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CB8F7" w14:textId="0E3909F7" w:rsidR="002F1305" w:rsidRPr="007153D4" w:rsidRDefault="008D048E" w:rsidP="008D048E">
      <w:pPr>
        <w:jc w:val="center"/>
        <w:rPr>
          <w:rFonts w:ascii="Times New Roman" w:eastAsia="Heiti SC Medium" w:hAnsi="Times New Roman" w:cs="Times New Roman"/>
          <w:b/>
          <w:bCs/>
          <w:kern w:val="0"/>
          <w:sz w:val="24"/>
          <w:szCs w:val="24"/>
        </w:rPr>
      </w:pPr>
      <w:r w:rsidRPr="007153D4">
        <w:rPr>
          <w:rFonts w:ascii="Times New Roman" w:eastAsia="Heiti SC Medium" w:hAnsi="Times New Roman" w:cs="Times New Roman"/>
          <w:b/>
          <w:bCs/>
          <w:kern w:val="0"/>
          <w:sz w:val="24"/>
          <w:szCs w:val="24"/>
        </w:rPr>
        <w:t>Supplementary Information</w:t>
      </w:r>
    </w:p>
    <w:p w14:paraId="16B2F2F1" w14:textId="77777777" w:rsidR="008D048E" w:rsidRPr="007153D4" w:rsidRDefault="008D048E" w:rsidP="008D048E">
      <w:pPr>
        <w:jc w:val="center"/>
        <w:rPr>
          <w:rFonts w:ascii="Times New Roman" w:eastAsia="PingFang SC" w:hAnsi="Times New Roman" w:cs="Times New Roman"/>
          <w:b/>
          <w:bCs/>
          <w:color w:val="000000" w:themeColor="text1"/>
          <w:sz w:val="24"/>
          <w:szCs w:val="24"/>
        </w:rPr>
      </w:pPr>
    </w:p>
    <w:p w14:paraId="6A1EC85D" w14:textId="77777777" w:rsidR="008D048E" w:rsidRPr="007153D4" w:rsidRDefault="008D048E" w:rsidP="008D048E">
      <w:pPr>
        <w:jc w:val="center"/>
        <w:rPr>
          <w:rFonts w:ascii="Times New Roman" w:eastAsia="PingFang SC" w:hAnsi="Times New Roman" w:cs="Times New Roman"/>
          <w:b/>
          <w:bCs/>
          <w:color w:val="000000" w:themeColor="text1"/>
          <w:sz w:val="24"/>
          <w:szCs w:val="24"/>
        </w:rPr>
      </w:pPr>
    </w:p>
    <w:p w14:paraId="39F97632" w14:textId="77777777" w:rsidR="008D048E" w:rsidRPr="007153D4" w:rsidRDefault="008D048E" w:rsidP="008D048E">
      <w:pPr>
        <w:jc w:val="center"/>
        <w:rPr>
          <w:rFonts w:ascii="Times New Roman" w:eastAsia="PingFang SC" w:hAnsi="Times New Roman" w:cs="Times New Roman"/>
          <w:b/>
          <w:bCs/>
          <w:color w:val="000000" w:themeColor="text1"/>
          <w:sz w:val="24"/>
          <w:szCs w:val="24"/>
        </w:rPr>
      </w:pPr>
    </w:p>
    <w:p w14:paraId="323830E9" w14:textId="77777777" w:rsidR="008D048E" w:rsidRPr="007153D4" w:rsidRDefault="008D048E" w:rsidP="008D048E">
      <w:pPr>
        <w:jc w:val="center"/>
        <w:rPr>
          <w:rFonts w:ascii="Times New Roman" w:eastAsia="PingFang SC" w:hAnsi="Times New Roman" w:cs="Times New Roman"/>
          <w:b/>
          <w:bCs/>
          <w:color w:val="000000" w:themeColor="text1"/>
          <w:sz w:val="24"/>
          <w:szCs w:val="24"/>
        </w:rPr>
      </w:pPr>
    </w:p>
    <w:p w14:paraId="30B91ED5" w14:textId="77777777" w:rsidR="008D048E" w:rsidRPr="007153D4" w:rsidRDefault="008D048E" w:rsidP="008D048E">
      <w:pPr>
        <w:widowControl/>
        <w:spacing w:line="360" w:lineRule="auto"/>
        <w:jc w:val="left"/>
        <w:rPr>
          <w:rFonts w:ascii="Times New Roman" w:eastAsia="Heiti SC Medium" w:hAnsi="Times New Roman" w:cs="Times New Roman"/>
          <w:color w:val="000000" w:themeColor="text1"/>
          <w:sz w:val="22"/>
        </w:rPr>
      </w:pPr>
      <w:r w:rsidRPr="007153D4">
        <w:rPr>
          <w:rFonts w:ascii="Times New Roman" w:eastAsia="Heiti SC Medium" w:hAnsi="Times New Roman" w:cs="Times New Roman"/>
          <w:b/>
          <w:bCs/>
          <w:color w:val="000000" w:themeColor="text1"/>
          <w:sz w:val="22"/>
        </w:rPr>
        <w:t>Supplementary Method 1.</w:t>
      </w:r>
      <w:r w:rsidRPr="007153D4">
        <w:rPr>
          <w:rFonts w:ascii="Times New Roman" w:eastAsia="Heiti SC Medium" w:hAnsi="Times New Roman" w:cs="Times New Roman"/>
          <w:color w:val="000000" w:themeColor="text1"/>
          <w:sz w:val="22"/>
        </w:rPr>
        <w:t xml:space="preserve"> Search strategy for PubMed </w:t>
      </w:r>
    </w:p>
    <w:p w14:paraId="48E09018" w14:textId="77777777" w:rsidR="008D048E" w:rsidRPr="007153D4" w:rsidRDefault="008D048E" w:rsidP="008D048E">
      <w:pPr>
        <w:widowControl/>
        <w:spacing w:line="360" w:lineRule="auto"/>
        <w:jc w:val="left"/>
        <w:rPr>
          <w:rFonts w:ascii="Times New Roman" w:eastAsia="Heiti SC Medium" w:hAnsi="Times New Roman" w:cs="Times New Roman"/>
          <w:color w:val="000000" w:themeColor="text1"/>
          <w:sz w:val="22"/>
        </w:rPr>
      </w:pPr>
      <w:r w:rsidRPr="007153D4">
        <w:rPr>
          <w:rFonts w:ascii="Times New Roman" w:eastAsia="Heiti SC Medium" w:hAnsi="Times New Roman" w:cs="Times New Roman"/>
          <w:b/>
          <w:bCs/>
          <w:color w:val="000000" w:themeColor="text1"/>
          <w:sz w:val="22"/>
        </w:rPr>
        <w:t xml:space="preserve">Supplementary Method 2. </w:t>
      </w:r>
      <w:r w:rsidRPr="007153D4">
        <w:rPr>
          <w:rFonts w:ascii="Times New Roman" w:eastAsia="Heiti SC Medium" w:hAnsi="Times New Roman" w:cs="Times New Roman"/>
          <w:color w:val="000000" w:themeColor="text1"/>
          <w:sz w:val="22"/>
        </w:rPr>
        <w:t xml:space="preserve">Search strategy for Cochrane </w:t>
      </w:r>
    </w:p>
    <w:p w14:paraId="6A04C3D4" w14:textId="77777777" w:rsidR="008D048E" w:rsidRPr="007153D4" w:rsidRDefault="008D048E" w:rsidP="008D048E">
      <w:pPr>
        <w:widowControl/>
        <w:spacing w:line="360" w:lineRule="auto"/>
        <w:jc w:val="left"/>
        <w:rPr>
          <w:rFonts w:ascii="Times New Roman" w:eastAsia="Heiti SC Medium" w:hAnsi="Times New Roman" w:cs="Times New Roman"/>
          <w:color w:val="000000" w:themeColor="text1"/>
          <w:sz w:val="22"/>
        </w:rPr>
      </w:pPr>
      <w:r w:rsidRPr="007153D4">
        <w:rPr>
          <w:rFonts w:ascii="Times New Roman" w:eastAsia="Heiti SC Medium" w:hAnsi="Times New Roman" w:cs="Times New Roman"/>
          <w:b/>
          <w:bCs/>
          <w:color w:val="000000" w:themeColor="text1"/>
          <w:sz w:val="22"/>
        </w:rPr>
        <w:t>Supplementary Method 3.</w:t>
      </w:r>
      <w:r w:rsidRPr="007153D4">
        <w:rPr>
          <w:rFonts w:ascii="Times New Roman" w:eastAsia="Heiti SC Medium" w:hAnsi="Times New Roman" w:cs="Times New Roman"/>
          <w:color w:val="000000" w:themeColor="text1"/>
          <w:sz w:val="22"/>
        </w:rPr>
        <w:t xml:space="preserve"> Search strategy for Embase</w:t>
      </w:r>
    </w:p>
    <w:p w14:paraId="53D9976C" w14:textId="77777777" w:rsidR="008D048E" w:rsidRPr="007153D4" w:rsidRDefault="008D048E" w:rsidP="008D048E">
      <w:pPr>
        <w:widowControl/>
        <w:spacing w:line="360" w:lineRule="auto"/>
        <w:jc w:val="left"/>
        <w:rPr>
          <w:rFonts w:ascii="Times New Roman" w:eastAsia="Heiti SC Medium" w:hAnsi="Times New Roman" w:cs="Times New Roman"/>
          <w:color w:val="000000" w:themeColor="text1"/>
          <w:sz w:val="22"/>
        </w:rPr>
      </w:pPr>
      <w:r w:rsidRPr="007153D4">
        <w:rPr>
          <w:rFonts w:ascii="Times New Roman" w:eastAsia="Heiti SC Medium" w:hAnsi="Times New Roman" w:cs="Times New Roman"/>
          <w:b/>
          <w:bCs/>
          <w:color w:val="000000" w:themeColor="text1"/>
          <w:sz w:val="22"/>
        </w:rPr>
        <w:t>Supplementary Method 4.</w:t>
      </w:r>
      <w:r w:rsidRPr="007153D4">
        <w:rPr>
          <w:rFonts w:ascii="Times New Roman" w:eastAsia="Heiti SC Medium" w:hAnsi="Times New Roman" w:cs="Times New Roman"/>
          <w:color w:val="000000" w:themeColor="text1"/>
          <w:sz w:val="22"/>
        </w:rPr>
        <w:t xml:space="preserve"> Search strategy for Web of science</w:t>
      </w:r>
    </w:p>
    <w:p w14:paraId="5D92EA4A" w14:textId="77777777" w:rsidR="008D048E" w:rsidRPr="007153D4" w:rsidRDefault="008D048E" w:rsidP="008D048E">
      <w:pPr>
        <w:widowControl/>
        <w:spacing w:line="360" w:lineRule="auto"/>
        <w:jc w:val="left"/>
        <w:rPr>
          <w:rFonts w:ascii="Times New Roman" w:eastAsia="Heiti SC Medium" w:hAnsi="Times New Roman" w:cs="Times New Roman"/>
          <w:color w:val="000000" w:themeColor="text1"/>
          <w:sz w:val="22"/>
        </w:rPr>
      </w:pPr>
      <w:r w:rsidRPr="007153D4">
        <w:rPr>
          <w:rFonts w:ascii="Times New Roman" w:eastAsia="Heiti SC Medium" w:hAnsi="Times New Roman" w:cs="Times New Roman"/>
          <w:b/>
          <w:bCs/>
          <w:color w:val="000000" w:themeColor="text1"/>
          <w:sz w:val="22"/>
        </w:rPr>
        <w:t xml:space="preserve">Supplementary Table 1. </w:t>
      </w:r>
      <w:r w:rsidRPr="007153D4">
        <w:rPr>
          <w:rFonts w:ascii="Times New Roman" w:eastAsia="Heiti SC Medium" w:hAnsi="Times New Roman" w:cs="Times New Roman"/>
          <w:color w:val="000000" w:themeColor="text1"/>
          <w:sz w:val="22"/>
        </w:rPr>
        <w:t>Quality assessment of included studies.</w:t>
      </w:r>
    </w:p>
    <w:p w14:paraId="683313D7" w14:textId="77777777" w:rsidR="008D048E" w:rsidRPr="007153D4" w:rsidRDefault="008D048E" w:rsidP="008D048E">
      <w:pPr>
        <w:widowControl/>
        <w:spacing w:line="360" w:lineRule="auto"/>
        <w:jc w:val="left"/>
        <w:rPr>
          <w:rFonts w:ascii="Times New Roman" w:eastAsia="Heiti SC Medium" w:hAnsi="Times New Roman" w:cs="Times New Roman"/>
          <w:color w:val="000000" w:themeColor="text1"/>
          <w:sz w:val="22"/>
        </w:rPr>
      </w:pPr>
      <w:r w:rsidRPr="007153D4">
        <w:rPr>
          <w:rFonts w:ascii="Times New Roman" w:eastAsia="Heiti SC Medium" w:hAnsi="Times New Roman" w:cs="Times New Roman"/>
          <w:b/>
          <w:bCs/>
          <w:color w:val="000000" w:themeColor="text1"/>
          <w:sz w:val="22"/>
        </w:rPr>
        <w:t>Supplementary Figure 1.</w:t>
      </w:r>
      <w:r w:rsidRPr="007153D4">
        <w:rPr>
          <w:rFonts w:ascii="Times New Roman" w:eastAsia="Heiti SC Medium" w:hAnsi="Times New Roman" w:cs="Times New Roman"/>
          <w:color w:val="000000" w:themeColor="text1"/>
          <w:sz w:val="22"/>
        </w:rPr>
        <w:t xml:space="preserve"> Sensitivity analysis </w:t>
      </w:r>
    </w:p>
    <w:p w14:paraId="0A8CFBB8" w14:textId="4F35E583" w:rsidR="008D048E" w:rsidRPr="007153D4" w:rsidRDefault="008D048E" w:rsidP="008D048E">
      <w:pPr>
        <w:widowControl/>
        <w:spacing w:line="360" w:lineRule="auto"/>
        <w:jc w:val="left"/>
        <w:rPr>
          <w:rFonts w:ascii="Times New Roman" w:eastAsia="Heiti SC Medium" w:hAnsi="Times New Roman" w:cs="Times New Roman"/>
          <w:color w:val="000000" w:themeColor="text1"/>
          <w:sz w:val="22"/>
        </w:rPr>
      </w:pPr>
      <w:r w:rsidRPr="007153D4">
        <w:rPr>
          <w:rFonts w:ascii="Times New Roman" w:eastAsia="Heiti SC Medium" w:hAnsi="Times New Roman" w:cs="Times New Roman"/>
          <w:b/>
          <w:bCs/>
          <w:color w:val="000000" w:themeColor="text1"/>
          <w:sz w:val="22"/>
        </w:rPr>
        <w:t>Supplementary Figure 2.</w:t>
      </w:r>
      <w:r w:rsidRPr="007153D4">
        <w:rPr>
          <w:rFonts w:ascii="Times New Roman" w:eastAsia="Heiti SC Medium" w:hAnsi="Times New Roman" w:cs="Times New Roman"/>
          <w:color w:val="000000" w:themeColor="text1"/>
          <w:sz w:val="22"/>
        </w:rPr>
        <w:t xml:space="preserve"> </w:t>
      </w:r>
      <w:r w:rsidR="007F6F18" w:rsidRPr="007153D4">
        <w:rPr>
          <w:rFonts w:ascii="Times New Roman" w:eastAsia="Heiti SC Medium" w:hAnsi="Times New Roman" w:cs="Times New Roman"/>
          <w:color w:val="000000" w:themeColor="text1"/>
          <w:sz w:val="22"/>
        </w:rPr>
        <w:t>Implantation rate</w:t>
      </w:r>
      <w:r w:rsidRPr="007153D4">
        <w:rPr>
          <w:rFonts w:ascii="Times New Roman" w:eastAsia="Heiti SC Medium" w:hAnsi="Times New Roman" w:cs="Times New Roman"/>
          <w:color w:val="000000" w:themeColor="text1"/>
          <w:sz w:val="22"/>
        </w:rPr>
        <w:t xml:space="preserve"> </w:t>
      </w:r>
    </w:p>
    <w:p w14:paraId="5DA188CD" w14:textId="08D7D99F" w:rsidR="008D048E" w:rsidRPr="007153D4" w:rsidRDefault="008D048E" w:rsidP="008D048E">
      <w:pPr>
        <w:widowControl/>
        <w:spacing w:line="360" w:lineRule="auto"/>
        <w:jc w:val="left"/>
        <w:rPr>
          <w:rFonts w:ascii="Times New Roman" w:eastAsia="Heiti SC Medium" w:hAnsi="Times New Roman" w:cs="Times New Roman"/>
          <w:color w:val="000000" w:themeColor="text1"/>
          <w:sz w:val="22"/>
        </w:rPr>
      </w:pPr>
      <w:r w:rsidRPr="007153D4">
        <w:rPr>
          <w:rFonts w:ascii="Times New Roman" w:eastAsia="Heiti SC Medium" w:hAnsi="Times New Roman" w:cs="Times New Roman"/>
          <w:b/>
          <w:bCs/>
          <w:color w:val="000000" w:themeColor="text1"/>
          <w:sz w:val="22"/>
        </w:rPr>
        <w:t xml:space="preserve">Supplementary Figure 3. </w:t>
      </w:r>
      <w:r w:rsidR="007F6F18" w:rsidRPr="007153D4">
        <w:rPr>
          <w:rFonts w:ascii="Times New Roman" w:eastAsia="Heiti SC Medium" w:hAnsi="Times New Roman" w:cs="Times New Roman"/>
          <w:color w:val="000000" w:themeColor="text1"/>
          <w:sz w:val="22"/>
        </w:rPr>
        <w:t>Clinical pregnancy rate</w:t>
      </w:r>
    </w:p>
    <w:p w14:paraId="1909FAD7" w14:textId="79E22D35" w:rsidR="008D048E" w:rsidRPr="007153D4" w:rsidRDefault="008D048E" w:rsidP="008D048E">
      <w:pPr>
        <w:widowControl/>
        <w:spacing w:line="360" w:lineRule="auto"/>
        <w:jc w:val="left"/>
        <w:rPr>
          <w:rFonts w:ascii="Times New Roman" w:eastAsia="Heiti SC Medium" w:hAnsi="Times New Roman" w:cs="Times New Roman"/>
          <w:color w:val="000000" w:themeColor="text1"/>
          <w:sz w:val="22"/>
        </w:rPr>
      </w:pPr>
      <w:r w:rsidRPr="007153D4">
        <w:rPr>
          <w:rFonts w:ascii="Times New Roman" w:eastAsia="Heiti SC Medium" w:hAnsi="Times New Roman" w:cs="Times New Roman"/>
          <w:b/>
          <w:bCs/>
          <w:color w:val="000000" w:themeColor="text1"/>
          <w:sz w:val="22"/>
        </w:rPr>
        <w:t>Supplementary Figure 4.</w:t>
      </w:r>
      <w:r w:rsidRPr="007153D4">
        <w:rPr>
          <w:rFonts w:ascii="Times New Roman" w:eastAsia="Heiti SC Medium" w:hAnsi="Times New Roman" w:cs="Times New Roman"/>
          <w:color w:val="000000" w:themeColor="text1"/>
          <w:sz w:val="22"/>
        </w:rPr>
        <w:t xml:space="preserve"> </w:t>
      </w:r>
      <w:r w:rsidR="007F6F18" w:rsidRPr="007153D4">
        <w:rPr>
          <w:rFonts w:ascii="Times New Roman" w:eastAsia="Heiti SC Medium" w:hAnsi="Times New Roman" w:cs="Times New Roman"/>
          <w:color w:val="000000" w:themeColor="text1"/>
          <w:sz w:val="22"/>
        </w:rPr>
        <w:t>Term delivery rate</w:t>
      </w:r>
    </w:p>
    <w:p w14:paraId="521BB989" w14:textId="77777777" w:rsidR="008D048E" w:rsidRPr="007153D4" w:rsidRDefault="008D048E" w:rsidP="007F6F18">
      <w:pPr>
        <w:widowControl/>
        <w:spacing w:line="360" w:lineRule="auto"/>
        <w:jc w:val="left"/>
        <w:rPr>
          <w:rFonts w:ascii="Times New Roman" w:eastAsia="Heiti SC Medium" w:hAnsi="Times New Roman" w:cs="Times New Roman"/>
          <w:color w:val="000000" w:themeColor="text1"/>
          <w:sz w:val="22"/>
        </w:rPr>
      </w:pPr>
      <w:r w:rsidRPr="007153D4">
        <w:rPr>
          <w:rFonts w:ascii="Times New Roman" w:eastAsia="Heiti SC Medium" w:hAnsi="Times New Roman" w:cs="Times New Roman"/>
          <w:b/>
          <w:bCs/>
          <w:color w:val="000000" w:themeColor="text1"/>
          <w:sz w:val="22"/>
        </w:rPr>
        <w:t xml:space="preserve">Supplementary Figure 5. </w:t>
      </w:r>
      <w:r w:rsidR="007F6F18" w:rsidRPr="007153D4">
        <w:rPr>
          <w:rFonts w:ascii="Times New Roman" w:eastAsia="Heiti SC Medium" w:hAnsi="Times New Roman" w:cs="Times New Roman"/>
          <w:color w:val="000000" w:themeColor="text1"/>
          <w:sz w:val="22"/>
        </w:rPr>
        <w:t>Abortion rate</w:t>
      </w:r>
    </w:p>
    <w:p w14:paraId="21187E75" w14:textId="23B1690C" w:rsidR="007F6F18" w:rsidRPr="007153D4" w:rsidRDefault="007F6F18" w:rsidP="007F6F18">
      <w:pPr>
        <w:widowControl/>
        <w:spacing w:line="360" w:lineRule="auto"/>
        <w:jc w:val="left"/>
        <w:rPr>
          <w:rFonts w:ascii="Times New Roman" w:eastAsia="Heiti SC Medium" w:hAnsi="Times New Roman" w:cs="Times New Roman"/>
          <w:color w:val="000000" w:themeColor="text1"/>
          <w:sz w:val="22"/>
        </w:rPr>
      </w:pPr>
      <w:r w:rsidRPr="007153D4">
        <w:rPr>
          <w:rFonts w:ascii="Times New Roman" w:eastAsia="Heiti SC Medium" w:hAnsi="Times New Roman" w:cs="Times New Roman"/>
          <w:b/>
          <w:bCs/>
          <w:color w:val="000000" w:themeColor="text1"/>
          <w:sz w:val="22"/>
        </w:rPr>
        <w:t xml:space="preserve">Supplementary Figure 6. </w:t>
      </w:r>
      <w:r w:rsidR="00C143C6" w:rsidRPr="007153D4">
        <w:rPr>
          <w:rFonts w:ascii="Times New Roman" w:eastAsia="Heiti SC Medium" w:hAnsi="Times New Roman" w:cs="Times New Roman"/>
          <w:color w:val="000000" w:themeColor="text1"/>
          <w:sz w:val="22"/>
        </w:rPr>
        <w:t>High-risk pregnancy events</w:t>
      </w:r>
    </w:p>
    <w:p w14:paraId="3960D34F" w14:textId="0E79060E" w:rsidR="007F6F18" w:rsidRPr="007153D4" w:rsidRDefault="007F6F18" w:rsidP="008D048E">
      <w:pPr>
        <w:rPr>
          <w:rFonts w:ascii="Times New Roman" w:eastAsia="Heiti SC Medium" w:hAnsi="Times New Roman" w:cs="Times New Roman"/>
          <w:color w:val="000000" w:themeColor="text1"/>
          <w:sz w:val="22"/>
        </w:rPr>
        <w:sectPr w:rsidR="007F6F18" w:rsidRPr="007153D4" w:rsidSect="00746AAA">
          <w:pgSz w:w="11906" w:h="16838"/>
          <w:pgMar w:top="1440" w:right="1800" w:bottom="1440" w:left="1800" w:header="851" w:footer="992" w:gutter="0"/>
          <w:cols w:space="425"/>
          <w:docGrid w:type="lines" w:linePitch="312"/>
        </w:sectPr>
      </w:pPr>
    </w:p>
    <w:p w14:paraId="116B48D4" w14:textId="35A58980" w:rsidR="008D048E" w:rsidRPr="007153D4" w:rsidRDefault="008D048E" w:rsidP="008D048E">
      <w:pPr>
        <w:rPr>
          <w:rFonts w:ascii="Times New Roman" w:hAnsi="Times New Roman" w:cs="Times New Roman"/>
        </w:rPr>
      </w:pPr>
      <w:r w:rsidRPr="007153D4">
        <w:rPr>
          <w:rFonts w:ascii="Times New Roman" w:hAnsi="Times New Roman" w:cs="Times New Roman"/>
        </w:rPr>
        <w:lastRenderedPageBreak/>
        <w:t>Supplementary Method 1. Search strategy for PubMed</w:t>
      </w:r>
    </w:p>
    <w:p w14:paraId="618D5D3B" w14:textId="3D16A643" w:rsidR="008D048E" w:rsidRPr="007153D4" w:rsidRDefault="008D048E" w:rsidP="008D048E">
      <w:pPr>
        <w:rPr>
          <w:rFonts w:ascii="Times New Roman" w:hAnsi="Times New Roman" w:cs="Times New Roman"/>
          <w:color w:val="000000" w:themeColor="text1"/>
          <w:sz w:val="24"/>
        </w:rPr>
      </w:pPr>
      <w:r w:rsidRPr="007153D4">
        <w:rPr>
          <w:rFonts w:ascii="Times New Roman" w:hAnsi="Times New Roman" w:cs="Times New Roman"/>
        </w:rPr>
        <w:t xml:space="preserve">(((((Implantation[Title/Abstract]) OR (blastocyst[Title/Abstract])) OR (Embryo[Title/Abstract])) OR ((((((((((Fertilization in Vitro[MeSH Terms]) OR (In Vitro Fertilization*[Title/Abstract])) OR (Test Tube Fertilization*[Title/Abstract])) OR (Test Tube Bab*[Title/Abstract])) OR (Fertilization, Test-Tube[Title/Abstract])) OR (Fertilizations, Test-Tube[Title/Abstract])) OR (Fertilizations in Vitro[Title/Abstract])) OR (Babies, Test-Tube[Title/Abstract])) OR (Baby, Test-Tube[Title/Abstract])) OR (IVF[Title/Abstract]))) OR ((((((((Embryo Transfer[MeSH Terms]) OR (Embryo Transfers[Title/Abstract])) OR (Transfer, Embryo[Title/Abstract])) OR (Transfers, Embryo[Title/Abstract])) OR (Blastocyst Transfer[Title/Abstract])) OR (Tubal Embryo Transfer[Title/Abstract])) OR (Tubal Embryo Stage Transfer[Title/Abstract])) OR (ET[Title/Abstract]))) OR (((((((Sperm Injections, Intracytoplasmic[MeSH Terms]) OR (Injection, Intracytoplasmic Sperm[Title/Abstract])) OR (Injections, Intracytoplasmic Sperm[Title/Abstract])) OR (Intracytoplasmic Sperm Injection*[Title/Abstract])) OR (Sperm Injection, Intracytoplasmic[Title/Abstract])) OR (Injections, Sperm, Intracytoplasmic[Title/Abstract])) OR (ICSI[Title/Abstract]))  AND </w:t>
      </w:r>
      <w:r w:rsidRPr="007153D4">
        <w:rPr>
          <w:rFonts w:ascii="Times New Roman" w:hAnsi="Times New Roman" w:cs="Times New Roman"/>
          <w:color w:val="000000" w:themeColor="text1"/>
          <w:sz w:val="24"/>
        </w:rPr>
        <w:t>((((((((((((((</w:t>
      </w:r>
      <w:bookmarkStart w:id="0" w:name="_Hlk134433880"/>
      <w:r w:rsidRPr="007153D4">
        <w:rPr>
          <w:rFonts w:ascii="Times New Roman" w:hAnsi="Times New Roman" w:cs="Times New Roman"/>
          <w:color w:val="000000" w:themeColor="text1"/>
          <w:sz w:val="24"/>
        </w:rPr>
        <w:t>(assisted hatching[Title/Abstract]) OR (assisted zona hatching[Title/Abstract])) OR (zona drilling[Title/Abstract])) OR (zona pellucida drilling[Title/Abstract])) OR (zona pellucida opening[Title/Abstract])) OR (zona opening[Title/Abstract])) OR (zona free[Title/Abstract])) OR (zona pellucida dissection[Title/Abstract])) OR (zona pellucida removal[Title/Abstract])) OR (zona pellucida thinning[Title/Abstract])) OR (zona thinning[Title/Abstract])) OR (laser-assisted hatching[Title/Abstract])) OR (laser assisted[Title/Abstract])) OR (laser drilling[Title/Abstract])) OR (laser hatching[Title/Abstract])) OR (laser thinning[Title/Abstract])</w:t>
      </w:r>
      <w:bookmarkEnd w:id="0"/>
    </w:p>
    <w:p w14:paraId="54B04A1F" w14:textId="77777777" w:rsidR="008D048E" w:rsidRPr="007153D4" w:rsidRDefault="008D048E" w:rsidP="008D048E">
      <w:pPr>
        <w:rPr>
          <w:rFonts w:ascii="Times New Roman" w:hAnsi="Times New Roman" w:cs="Times New Roman"/>
          <w:color w:val="000000" w:themeColor="text1"/>
          <w:sz w:val="24"/>
        </w:rPr>
      </w:pPr>
    </w:p>
    <w:p w14:paraId="5006CB55" w14:textId="77777777" w:rsidR="008D048E" w:rsidRPr="007153D4" w:rsidRDefault="008D048E" w:rsidP="008D048E">
      <w:pPr>
        <w:rPr>
          <w:rFonts w:ascii="Times New Roman" w:hAnsi="Times New Roman" w:cs="Times New Roman"/>
          <w:color w:val="000000" w:themeColor="text1"/>
          <w:sz w:val="24"/>
        </w:rPr>
        <w:sectPr w:rsidR="008D048E" w:rsidRPr="007153D4" w:rsidSect="00746AAA">
          <w:pgSz w:w="11906" w:h="16838"/>
          <w:pgMar w:top="1440" w:right="1800" w:bottom="1440" w:left="1800" w:header="851" w:footer="992" w:gutter="0"/>
          <w:cols w:space="425"/>
          <w:docGrid w:type="lines" w:linePitch="312"/>
        </w:sectPr>
      </w:pPr>
    </w:p>
    <w:p w14:paraId="5AD2623E" w14:textId="77777777" w:rsidR="008D048E" w:rsidRPr="007153D4" w:rsidRDefault="008D048E" w:rsidP="008D048E">
      <w:pPr>
        <w:rPr>
          <w:rFonts w:ascii="Times New Roman" w:eastAsia="Heiti SC Medium" w:hAnsi="Times New Roman" w:cs="Times New Roman"/>
          <w:sz w:val="24"/>
          <w:szCs w:val="24"/>
        </w:rPr>
      </w:pPr>
      <w:r w:rsidRPr="007153D4">
        <w:rPr>
          <w:rFonts w:ascii="Times New Roman" w:eastAsia="Heiti SC Medium" w:hAnsi="Times New Roman" w:cs="Times New Roman"/>
          <w:sz w:val="24"/>
          <w:szCs w:val="24"/>
        </w:rPr>
        <w:lastRenderedPageBreak/>
        <w:t>Supplementary Method 2. Search strategy for Cochrane</w:t>
      </w:r>
    </w:p>
    <w:p w14:paraId="1A7FC143" w14:textId="64F8551A" w:rsidR="008D048E" w:rsidRPr="007153D4" w:rsidRDefault="008D048E" w:rsidP="008D048E">
      <w:pPr>
        <w:rPr>
          <w:rFonts w:ascii="Times New Roman" w:hAnsi="Times New Roman" w:cs="Times New Roman"/>
          <w:color w:val="000000" w:themeColor="text1"/>
          <w:sz w:val="24"/>
        </w:rPr>
      </w:pPr>
      <w:r w:rsidRPr="007153D4">
        <w:rPr>
          <w:rFonts w:ascii="Times New Roman" w:hAnsi="Times New Roman" w:cs="Times New Roman"/>
          <w:color w:val="000000" w:themeColor="text1"/>
          <w:sz w:val="24"/>
        </w:rPr>
        <w:t xml:space="preserve">#1 </w:t>
      </w:r>
      <w:r w:rsidRPr="007153D4">
        <w:rPr>
          <w:rFonts w:ascii="Times New Roman" w:eastAsia="宋体" w:hAnsi="Times New Roman" w:cs="Times New Roman"/>
          <w:sz w:val="24"/>
        </w:rPr>
        <w:t>MeSH descriptor: [Fertilization in Vitro] explode all trees</w:t>
      </w:r>
    </w:p>
    <w:p w14:paraId="67597F4C" w14:textId="77777777" w:rsidR="008D048E" w:rsidRPr="007153D4" w:rsidRDefault="008D048E" w:rsidP="008D048E">
      <w:pPr>
        <w:rPr>
          <w:rFonts w:ascii="Times New Roman" w:eastAsia="宋体" w:hAnsi="Times New Roman" w:cs="Times New Roman"/>
          <w:sz w:val="24"/>
        </w:rPr>
      </w:pPr>
      <w:r w:rsidRPr="007153D4">
        <w:rPr>
          <w:rFonts w:ascii="Times New Roman" w:hAnsi="Times New Roman" w:cs="Times New Roman"/>
          <w:color w:val="000000" w:themeColor="text1"/>
          <w:sz w:val="24"/>
        </w:rPr>
        <w:t xml:space="preserve">#2 </w:t>
      </w:r>
      <w:r w:rsidRPr="007153D4">
        <w:rPr>
          <w:rFonts w:ascii="Times New Roman" w:eastAsia="宋体" w:hAnsi="Times New Roman" w:cs="Times New Roman"/>
          <w:sz w:val="24"/>
        </w:rPr>
        <w:t>(In Vitro Fertilization):ab,ti,kw OR (In Vitro Fertilizations):ab,ti,kw OR (Test Tube Fertilization):ab,ti,kw OR (Test-Tube Fertilization):ab,ti,kw OR (Test-Tube Fertilizations):ab,ti,kw OR (Test Tube Bab):ab,ti,kw OR (Test-Tube Babies):ab,ti,kw OR (Test Tube Babies):ab,ti,kw OR (Test-Tube Baby):ab,ti,kw OR (Fertilization, Test-Tube):ab,ti,kw OR (Fertilizations, Test-Tube):ab,ti,kw OR (Fertilizations in Vitro):ab,ti,kw OR (Babies, Test-Tube):ab,ti,kw OR (Baby, Test-Tube):ab,ti,kw OR (IVF):ab,ti,kw</w:t>
      </w:r>
    </w:p>
    <w:p w14:paraId="7605030B" w14:textId="7EF76FFB" w:rsidR="008D048E" w:rsidRPr="007153D4" w:rsidRDefault="008D048E" w:rsidP="008D048E">
      <w:pPr>
        <w:rPr>
          <w:rFonts w:ascii="Times New Roman" w:hAnsi="Times New Roman" w:cs="Times New Roman"/>
          <w:color w:val="000000" w:themeColor="text1"/>
          <w:sz w:val="24"/>
        </w:rPr>
      </w:pPr>
      <w:r w:rsidRPr="007153D4">
        <w:rPr>
          <w:rFonts w:ascii="Times New Roman" w:hAnsi="Times New Roman" w:cs="Times New Roman"/>
          <w:color w:val="000000" w:themeColor="text1"/>
          <w:sz w:val="24"/>
        </w:rPr>
        <w:t>#3 #1 OR #2</w:t>
      </w:r>
    </w:p>
    <w:p w14:paraId="3952C494" w14:textId="48315947" w:rsidR="008D048E" w:rsidRPr="007153D4" w:rsidRDefault="008D048E" w:rsidP="008D048E">
      <w:pPr>
        <w:rPr>
          <w:rFonts w:ascii="Times New Roman" w:hAnsi="Times New Roman" w:cs="Times New Roman"/>
          <w:color w:val="000000" w:themeColor="text1"/>
          <w:sz w:val="24"/>
        </w:rPr>
      </w:pPr>
      <w:r w:rsidRPr="007153D4">
        <w:rPr>
          <w:rFonts w:ascii="Times New Roman" w:hAnsi="Times New Roman" w:cs="Times New Roman"/>
          <w:color w:val="000000" w:themeColor="text1"/>
          <w:sz w:val="24"/>
        </w:rPr>
        <w:t xml:space="preserve">#4 </w:t>
      </w:r>
      <w:r w:rsidRPr="007153D4">
        <w:rPr>
          <w:rFonts w:ascii="Times New Roman" w:eastAsia="宋体" w:hAnsi="Times New Roman" w:cs="Times New Roman"/>
          <w:sz w:val="24"/>
        </w:rPr>
        <w:t>[Embryo Transfer] explode all trees</w:t>
      </w:r>
    </w:p>
    <w:p w14:paraId="374C4280" w14:textId="2C1F859C" w:rsidR="008D048E" w:rsidRPr="007153D4" w:rsidRDefault="008D048E" w:rsidP="008D048E">
      <w:pPr>
        <w:rPr>
          <w:rFonts w:ascii="Times New Roman" w:hAnsi="Times New Roman" w:cs="Times New Roman"/>
          <w:color w:val="000000" w:themeColor="text1"/>
          <w:sz w:val="24"/>
        </w:rPr>
      </w:pPr>
      <w:r w:rsidRPr="007153D4">
        <w:rPr>
          <w:rFonts w:ascii="Times New Roman" w:hAnsi="Times New Roman" w:cs="Times New Roman"/>
          <w:color w:val="000000" w:themeColor="text1"/>
          <w:sz w:val="24"/>
        </w:rPr>
        <w:t xml:space="preserve">#5 </w:t>
      </w:r>
      <w:r w:rsidRPr="007153D4">
        <w:rPr>
          <w:rFonts w:ascii="Times New Roman" w:eastAsia="宋体" w:hAnsi="Times New Roman" w:cs="Times New Roman"/>
          <w:sz w:val="24"/>
        </w:rPr>
        <w:t>(Embryo Transfers):ab,ti,kw OR (Transfer, Embryo):ab,ti,kw OR (Transfers, Embryo):ab,ti,kw OR (Blastocyst Transfer):ab,ti,kw OR (Tubal Embryo Transfer):ab,ti,kw OR (Tubal Embryo Stage Transfer):ab,ti,kw OR (ET):ab,ti,kw</w:t>
      </w:r>
    </w:p>
    <w:p w14:paraId="039FEF16" w14:textId="74C1DCEF" w:rsidR="008D048E" w:rsidRPr="007153D4" w:rsidRDefault="008D048E" w:rsidP="008D048E">
      <w:pPr>
        <w:rPr>
          <w:rFonts w:ascii="Times New Roman" w:hAnsi="Times New Roman" w:cs="Times New Roman"/>
          <w:color w:val="000000" w:themeColor="text1"/>
          <w:sz w:val="24"/>
        </w:rPr>
      </w:pPr>
      <w:r w:rsidRPr="007153D4">
        <w:rPr>
          <w:rFonts w:ascii="Times New Roman" w:hAnsi="Times New Roman" w:cs="Times New Roman"/>
          <w:color w:val="000000" w:themeColor="text1"/>
          <w:sz w:val="24"/>
        </w:rPr>
        <w:t>#6 #4 OR #5</w:t>
      </w:r>
    </w:p>
    <w:p w14:paraId="14955402" w14:textId="77777777" w:rsidR="008D048E" w:rsidRPr="007153D4" w:rsidRDefault="008D048E" w:rsidP="008D048E">
      <w:pPr>
        <w:rPr>
          <w:rFonts w:ascii="Times New Roman" w:hAnsi="Times New Roman" w:cs="Times New Roman"/>
          <w:color w:val="000000" w:themeColor="text1"/>
          <w:sz w:val="24"/>
        </w:rPr>
      </w:pPr>
      <w:r w:rsidRPr="007153D4">
        <w:rPr>
          <w:rFonts w:ascii="Times New Roman" w:hAnsi="Times New Roman" w:cs="Times New Roman"/>
          <w:color w:val="000000" w:themeColor="text1"/>
          <w:sz w:val="24"/>
        </w:rPr>
        <w:t>#7</w:t>
      </w:r>
      <w:r w:rsidRPr="007153D4">
        <w:rPr>
          <w:rFonts w:ascii="Times New Roman" w:eastAsia="宋体" w:hAnsi="Times New Roman" w:cs="Times New Roman"/>
          <w:sz w:val="24"/>
        </w:rPr>
        <w:t xml:space="preserve"> [Sperm Injections, Intracytoplasmic] explode all trees</w:t>
      </w:r>
      <w:r w:rsidRPr="007153D4">
        <w:rPr>
          <w:rFonts w:ascii="Times New Roman" w:hAnsi="Times New Roman" w:cs="Times New Roman"/>
          <w:color w:val="000000" w:themeColor="text1"/>
          <w:sz w:val="24"/>
        </w:rPr>
        <w:t xml:space="preserve"> </w:t>
      </w:r>
    </w:p>
    <w:p w14:paraId="706CB7EE" w14:textId="6CDD3B1E" w:rsidR="008D048E" w:rsidRPr="007153D4" w:rsidRDefault="008D048E" w:rsidP="008D048E">
      <w:pPr>
        <w:rPr>
          <w:rFonts w:ascii="Times New Roman" w:hAnsi="Times New Roman" w:cs="Times New Roman"/>
          <w:color w:val="000000" w:themeColor="text1"/>
          <w:sz w:val="24"/>
        </w:rPr>
      </w:pPr>
      <w:r w:rsidRPr="007153D4">
        <w:rPr>
          <w:rFonts w:ascii="Times New Roman" w:hAnsi="Times New Roman" w:cs="Times New Roman"/>
          <w:color w:val="000000" w:themeColor="text1"/>
          <w:sz w:val="24"/>
        </w:rPr>
        <w:t xml:space="preserve">#8 </w:t>
      </w:r>
      <w:r w:rsidRPr="007153D4">
        <w:rPr>
          <w:rFonts w:ascii="Times New Roman" w:eastAsia="宋体" w:hAnsi="Times New Roman" w:cs="Times New Roman"/>
          <w:sz w:val="24"/>
        </w:rPr>
        <w:t>(Injection, Intracytoplasmic Sperm):ab,ti,kw OR (Injections, Intracytoplasmic Sperm):ab,ti,kw OR (Intracytoplasmic Sperm Injection*):ab,ti,kw OR (Intracytoplasmic Sperm Injection):ab,ti,kw OR (Intracytoplasmic Sperm Injections):ab,ti,kw OR (Sperm Injection, Intracytoplasmic):ab,ti,kw OR (Injections, Sperm, Intracytoplasmic):ab,ti,kw OR (ICSI):ab,ti,kw</w:t>
      </w:r>
    </w:p>
    <w:p w14:paraId="37144E25" w14:textId="77777777" w:rsidR="008D048E" w:rsidRPr="007153D4" w:rsidRDefault="008D048E" w:rsidP="008D048E">
      <w:pPr>
        <w:rPr>
          <w:rFonts w:ascii="Times New Roman" w:hAnsi="Times New Roman" w:cs="Times New Roman"/>
          <w:color w:val="000000" w:themeColor="text1"/>
          <w:sz w:val="24"/>
        </w:rPr>
      </w:pPr>
      <w:r w:rsidRPr="007153D4">
        <w:rPr>
          <w:rFonts w:ascii="Times New Roman" w:hAnsi="Times New Roman" w:cs="Times New Roman"/>
          <w:color w:val="000000" w:themeColor="text1"/>
          <w:sz w:val="24"/>
        </w:rPr>
        <w:t>#9 #7 OR #8</w:t>
      </w:r>
    </w:p>
    <w:p w14:paraId="6DCF02E4" w14:textId="5D1CB6F7" w:rsidR="008D048E" w:rsidRPr="007153D4" w:rsidRDefault="008D048E" w:rsidP="008D048E">
      <w:pPr>
        <w:rPr>
          <w:rFonts w:ascii="Times New Roman" w:hAnsi="Times New Roman" w:cs="Times New Roman"/>
          <w:color w:val="000000" w:themeColor="text1"/>
          <w:sz w:val="24"/>
        </w:rPr>
      </w:pPr>
      <w:r w:rsidRPr="007153D4">
        <w:rPr>
          <w:rFonts w:ascii="Times New Roman" w:hAnsi="Times New Roman" w:cs="Times New Roman"/>
          <w:color w:val="000000" w:themeColor="text1"/>
          <w:sz w:val="24"/>
        </w:rPr>
        <w:t xml:space="preserve">#10 #3 OR #6 OR #9 </w:t>
      </w:r>
    </w:p>
    <w:p w14:paraId="275F7ECA" w14:textId="77777777" w:rsidR="008D048E" w:rsidRPr="007153D4" w:rsidRDefault="008D048E" w:rsidP="008D048E">
      <w:pPr>
        <w:rPr>
          <w:rFonts w:ascii="Times New Roman" w:hAnsi="Times New Roman" w:cs="Times New Roman"/>
          <w:color w:val="000000" w:themeColor="text1"/>
          <w:sz w:val="24"/>
        </w:rPr>
      </w:pPr>
    </w:p>
    <w:p w14:paraId="39AED898" w14:textId="599795ED" w:rsidR="008D048E" w:rsidRPr="007153D4" w:rsidRDefault="008D048E" w:rsidP="008D048E">
      <w:pPr>
        <w:rPr>
          <w:rFonts w:ascii="Times New Roman" w:hAnsi="Times New Roman" w:cs="Times New Roman"/>
          <w:color w:val="000000" w:themeColor="text1"/>
          <w:sz w:val="24"/>
        </w:rPr>
      </w:pPr>
      <w:r w:rsidRPr="007153D4">
        <w:rPr>
          <w:rFonts w:ascii="Times New Roman" w:hAnsi="Times New Roman" w:cs="Times New Roman"/>
          <w:color w:val="000000" w:themeColor="text1"/>
          <w:sz w:val="24"/>
        </w:rPr>
        <w:t xml:space="preserve">#11 </w:t>
      </w:r>
      <w:r w:rsidRPr="007153D4">
        <w:rPr>
          <w:rFonts w:ascii="Times New Roman" w:eastAsia="宋体" w:hAnsi="Times New Roman" w:cs="Times New Roman"/>
          <w:sz w:val="24"/>
        </w:rPr>
        <w:t>[Lasers] explode all trees</w:t>
      </w:r>
      <w:r w:rsidRPr="007153D4">
        <w:rPr>
          <w:rFonts w:ascii="Times New Roman" w:hAnsi="Times New Roman" w:cs="Times New Roman"/>
          <w:color w:val="000000" w:themeColor="text1"/>
          <w:sz w:val="24"/>
        </w:rPr>
        <w:t xml:space="preserve"> </w:t>
      </w:r>
    </w:p>
    <w:p w14:paraId="03B80B20" w14:textId="5B8A158E" w:rsidR="008D048E" w:rsidRPr="007153D4" w:rsidRDefault="008D048E" w:rsidP="008D048E">
      <w:pPr>
        <w:rPr>
          <w:rFonts w:ascii="Times New Roman" w:hAnsi="Times New Roman" w:cs="Times New Roman"/>
          <w:color w:val="000000" w:themeColor="text1"/>
          <w:sz w:val="24"/>
        </w:rPr>
      </w:pPr>
      <w:r w:rsidRPr="007153D4">
        <w:rPr>
          <w:rFonts w:ascii="Times New Roman" w:hAnsi="Times New Roman" w:cs="Times New Roman"/>
          <w:color w:val="000000" w:themeColor="text1"/>
          <w:sz w:val="24"/>
        </w:rPr>
        <w:t xml:space="preserve">#12 </w:t>
      </w:r>
      <w:r w:rsidRPr="007153D4">
        <w:rPr>
          <w:rFonts w:ascii="Times New Roman" w:eastAsia="宋体" w:hAnsi="Times New Roman" w:cs="Times New Roman"/>
          <w:sz w:val="24"/>
        </w:rPr>
        <w:t>(laser):ab,ti,kw OR (laser assisted):ab,ti,kw OR (assisted hatching):ab,ti,kw OR (assisted zona hatching):ab,ti,kw OR (zona drilling):ab,ti,kw OR (zona pellucida drilling):ab,ti,kw OR (zona pellucida opening):ab,ti,kw OR (zona opening):ab,ti,kw OR (zona free):ab,ti,kw OR (zona pellucida dissection):ab,ti,kw OR (zona pellucida removal):ab,ti,kw OR (zona pellucida thinning):ab,ti,kw OR (zona thinning):ab,ti,kw OR (laser-assisted hatching):ab,ti,kw OR (laser assisted):ab,ti,kw OR (laser drilling):ab,ti,kw OR (laser hatching):ab,ti,kw OR (laser thinning):ab,ti,kw</w:t>
      </w:r>
    </w:p>
    <w:p w14:paraId="468F7E2D" w14:textId="627E0D60" w:rsidR="008D048E" w:rsidRPr="007153D4" w:rsidRDefault="008D048E" w:rsidP="008D048E">
      <w:pPr>
        <w:rPr>
          <w:rFonts w:ascii="Times New Roman" w:hAnsi="Times New Roman" w:cs="Times New Roman"/>
          <w:color w:val="000000" w:themeColor="text1"/>
          <w:sz w:val="24"/>
        </w:rPr>
      </w:pPr>
      <w:r w:rsidRPr="007153D4">
        <w:rPr>
          <w:rFonts w:ascii="Times New Roman" w:hAnsi="Times New Roman" w:cs="Times New Roman"/>
          <w:color w:val="000000" w:themeColor="text1"/>
          <w:sz w:val="24"/>
        </w:rPr>
        <w:t>#13 #11 OR #12</w:t>
      </w:r>
    </w:p>
    <w:p w14:paraId="523472E5" w14:textId="2D58CECF" w:rsidR="008D048E" w:rsidRPr="007153D4" w:rsidRDefault="008D048E" w:rsidP="008D048E">
      <w:pPr>
        <w:rPr>
          <w:rFonts w:ascii="Times New Roman" w:hAnsi="Times New Roman" w:cs="Times New Roman"/>
          <w:color w:val="000000" w:themeColor="text1"/>
          <w:sz w:val="24"/>
        </w:rPr>
      </w:pPr>
      <w:r w:rsidRPr="007153D4">
        <w:rPr>
          <w:rFonts w:ascii="Times New Roman" w:hAnsi="Times New Roman" w:cs="Times New Roman"/>
          <w:color w:val="000000" w:themeColor="text1"/>
          <w:sz w:val="24"/>
        </w:rPr>
        <w:t>#14 #10 AND #13</w:t>
      </w:r>
    </w:p>
    <w:p w14:paraId="158FCF1F" w14:textId="77777777" w:rsidR="008D048E" w:rsidRPr="007153D4" w:rsidRDefault="008D048E" w:rsidP="008D048E">
      <w:pPr>
        <w:rPr>
          <w:rFonts w:ascii="Times New Roman" w:hAnsi="Times New Roman" w:cs="Times New Roman"/>
          <w:color w:val="000000" w:themeColor="text1"/>
          <w:sz w:val="24"/>
        </w:rPr>
        <w:sectPr w:rsidR="008D048E" w:rsidRPr="007153D4" w:rsidSect="00746AAA">
          <w:pgSz w:w="11906" w:h="16838"/>
          <w:pgMar w:top="1440" w:right="1800" w:bottom="1440" w:left="1800" w:header="851" w:footer="992" w:gutter="0"/>
          <w:cols w:space="425"/>
          <w:docGrid w:type="lines" w:linePitch="312"/>
        </w:sectPr>
      </w:pPr>
    </w:p>
    <w:p w14:paraId="681D8867" w14:textId="2F493BE3" w:rsidR="008D048E" w:rsidRPr="007153D4" w:rsidRDefault="002F11F6" w:rsidP="008D048E">
      <w:pPr>
        <w:rPr>
          <w:rFonts w:ascii="Times New Roman" w:eastAsia="Heiti SC Medium" w:hAnsi="Times New Roman" w:cs="Times New Roman"/>
          <w:sz w:val="24"/>
          <w:szCs w:val="24"/>
        </w:rPr>
      </w:pPr>
      <w:r w:rsidRPr="007153D4">
        <w:rPr>
          <w:rFonts w:ascii="Times New Roman" w:eastAsia="Heiti SC Medium" w:hAnsi="Times New Roman" w:cs="Times New Roman"/>
          <w:sz w:val="24"/>
          <w:szCs w:val="24"/>
        </w:rPr>
        <w:lastRenderedPageBreak/>
        <w:t>Supplementary Method 3. Search strategy for Embase</w:t>
      </w:r>
    </w:p>
    <w:p w14:paraId="13C2288A" w14:textId="77777777" w:rsidR="002F11F6" w:rsidRPr="007153D4" w:rsidRDefault="002F11F6" w:rsidP="002F11F6">
      <w:pPr>
        <w:rPr>
          <w:rFonts w:ascii="Times New Roman" w:eastAsia="宋体" w:hAnsi="Times New Roman" w:cs="Times New Roman"/>
          <w:sz w:val="24"/>
        </w:rPr>
      </w:pPr>
      <w:r w:rsidRPr="007153D4">
        <w:rPr>
          <w:rFonts w:ascii="Times New Roman" w:eastAsia="宋体" w:hAnsi="Times New Roman" w:cs="Times New Roman"/>
          <w:sz w:val="24"/>
        </w:rPr>
        <w:t>#1 'in vitro fertilization'/exp OR ' fertilization in vitro':ab,ti OR 'in vitro fertilizations':ab,ti OR 'test tube fertilization':ab,ti OR 'test-tube fertilization':ab,ti OR 'test-tube fertilizations':ab,ti OR 'test tube bab':ab,ti OR 'test-tube babies':ab,ti OR 'test tube babies':ab,ti OR 'test-tube baby':ab,ti OR 'fertilization, test-tube':ab,ti OR 'fertilizations, test-tube':ab,ti OR 'fertilizations in vitro':ab,ti OR 'babies, test-tube':ab,ti OR 'baby, test-tube':ab,ti OR 'ivf':ab,ti</w:t>
      </w:r>
    </w:p>
    <w:p w14:paraId="1A9A0051" w14:textId="77777777" w:rsidR="002F11F6" w:rsidRPr="007153D4" w:rsidRDefault="002F11F6" w:rsidP="002F11F6">
      <w:pPr>
        <w:rPr>
          <w:rFonts w:ascii="Times New Roman" w:eastAsia="宋体" w:hAnsi="Times New Roman" w:cs="Times New Roman"/>
          <w:sz w:val="24"/>
        </w:rPr>
      </w:pPr>
      <w:r w:rsidRPr="007153D4">
        <w:rPr>
          <w:rFonts w:ascii="Times New Roman" w:eastAsia="宋体" w:hAnsi="Times New Roman" w:cs="Times New Roman"/>
          <w:sz w:val="24"/>
        </w:rPr>
        <w:t>#2 'embryo transfer'/exp OR 'embryo transfers':ab,ti OR 'transfer, embryo':ab,ti OR 'transfers, embryo':ab,ti OR 'blastocyst transfer':ab,ti OR 'tubal embryo transfer':ab,ti OR 'tubal embryo stage transfer':ab,ti OR 'et':ab,ti</w:t>
      </w:r>
    </w:p>
    <w:p w14:paraId="210AE72A" w14:textId="77777777" w:rsidR="002F11F6" w:rsidRPr="007153D4" w:rsidRDefault="002F11F6" w:rsidP="002F11F6">
      <w:pPr>
        <w:rPr>
          <w:rFonts w:ascii="Times New Roman" w:eastAsia="宋体" w:hAnsi="Times New Roman" w:cs="Times New Roman"/>
          <w:sz w:val="24"/>
        </w:rPr>
      </w:pPr>
      <w:r w:rsidRPr="007153D4">
        <w:rPr>
          <w:rFonts w:ascii="Times New Roman" w:eastAsia="宋体" w:hAnsi="Times New Roman" w:cs="Times New Roman"/>
          <w:sz w:val="24"/>
        </w:rPr>
        <w:t>#3 'intracytoplasmic sperm injection'/exp OR 'injection, intracytoplasmic sperm':ab,ti OR 'injections, intracytoplasmic sperm':ab,ti OR 'sperm injections, intracytoplasmic':ab,ti OR 'intracytoplasmic sperm injections':ab,ti OR 'sperm injection, intracytoplasmic':ab,ti OR 'injections, sperm, intracytoplasmic':ab,ti OR 'icsi':ab,ti</w:t>
      </w:r>
    </w:p>
    <w:p w14:paraId="3A52F187" w14:textId="77777777" w:rsidR="002F11F6" w:rsidRPr="007153D4" w:rsidRDefault="002F11F6" w:rsidP="002F11F6">
      <w:pPr>
        <w:rPr>
          <w:rFonts w:ascii="Times New Roman" w:eastAsia="宋体" w:hAnsi="Times New Roman" w:cs="Times New Roman"/>
          <w:sz w:val="24"/>
        </w:rPr>
      </w:pPr>
      <w:r w:rsidRPr="007153D4">
        <w:rPr>
          <w:rFonts w:ascii="Times New Roman" w:eastAsia="宋体" w:hAnsi="Times New Roman" w:cs="Times New Roman"/>
          <w:sz w:val="24"/>
        </w:rPr>
        <w:t>#4 #1 OR #2 OR #3</w:t>
      </w:r>
    </w:p>
    <w:p w14:paraId="341CF55A" w14:textId="77777777" w:rsidR="002F11F6" w:rsidRPr="007153D4" w:rsidRDefault="002F11F6" w:rsidP="008D048E">
      <w:pPr>
        <w:rPr>
          <w:rFonts w:ascii="Times New Roman" w:hAnsi="Times New Roman" w:cs="Times New Roman"/>
          <w:color w:val="000000" w:themeColor="text1"/>
          <w:sz w:val="24"/>
        </w:rPr>
      </w:pPr>
    </w:p>
    <w:p w14:paraId="7AEEABAB" w14:textId="065BE02E" w:rsidR="002F11F6" w:rsidRPr="007153D4" w:rsidRDefault="002F11F6" w:rsidP="002F11F6">
      <w:pPr>
        <w:rPr>
          <w:rFonts w:ascii="Times New Roman" w:eastAsia="宋体" w:hAnsi="Times New Roman" w:cs="Times New Roman"/>
          <w:sz w:val="24"/>
        </w:rPr>
      </w:pPr>
      <w:r w:rsidRPr="007153D4">
        <w:rPr>
          <w:rFonts w:ascii="Times New Roman" w:eastAsia="宋体" w:hAnsi="Times New Roman" w:cs="Times New Roman"/>
          <w:sz w:val="24"/>
        </w:rPr>
        <w:t>#5 'laser'/exp OR 'assisted hatching'/exp OR 'assisted zona hatching':ab,ti OR 'zona drilling':ab,ti OR 'zona pellucida drilling':ab,ti OR 'zona pellucida opening':ab,ti OR 'zona opening':ab,ti OR 'zona free':ab,ti OR 'zona pellucida dissection':ab,ti OR 'zona pellucida removal':ab,ti OR 'zona pellucida thinning':ab,ti OR 'zona thinning':ab,ti OR 'laser-assisted hatching':ab,ti OR 'laser assisted':ab,ti OR 'laser drilling':ab,ti OR 'laser hatching':ab,ti OR 'laser thinning':ab,ti</w:t>
      </w:r>
    </w:p>
    <w:p w14:paraId="43179652" w14:textId="07FDFD49" w:rsidR="002F11F6" w:rsidRPr="007153D4" w:rsidRDefault="002F11F6" w:rsidP="008D048E">
      <w:pPr>
        <w:rPr>
          <w:rFonts w:ascii="Times New Roman" w:hAnsi="Times New Roman" w:cs="Times New Roman"/>
          <w:color w:val="000000" w:themeColor="text1"/>
          <w:sz w:val="24"/>
        </w:rPr>
      </w:pPr>
      <w:r w:rsidRPr="007153D4">
        <w:rPr>
          <w:rFonts w:ascii="Times New Roman" w:hAnsi="Times New Roman" w:cs="Times New Roman"/>
          <w:color w:val="000000" w:themeColor="text1"/>
          <w:sz w:val="24"/>
        </w:rPr>
        <w:t>#6 #4 AND #5</w:t>
      </w:r>
    </w:p>
    <w:p w14:paraId="011ED099" w14:textId="77777777" w:rsidR="002F11F6" w:rsidRPr="007153D4" w:rsidRDefault="002F11F6" w:rsidP="008D048E">
      <w:pPr>
        <w:rPr>
          <w:rFonts w:ascii="Times New Roman" w:hAnsi="Times New Roman" w:cs="Times New Roman"/>
          <w:color w:val="000000" w:themeColor="text1"/>
          <w:sz w:val="24"/>
        </w:rPr>
      </w:pPr>
    </w:p>
    <w:p w14:paraId="153C2355" w14:textId="77777777" w:rsidR="002F11F6" w:rsidRPr="007153D4" w:rsidRDefault="002F11F6" w:rsidP="008D048E">
      <w:pPr>
        <w:rPr>
          <w:rFonts w:ascii="Times New Roman" w:hAnsi="Times New Roman" w:cs="Times New Roman"/>
          <w:color w:val="000000" w:themeColor="text1"/>
          <w:sz w:val="24"/>
        </w:rPr>
        <w:sectPr w:rsidR="002F11F6" w:rsidRPr="007153D4" w:rsidSect="00746AAA">
          <w:pgSz w:w="11906" w:h="16838"/>
          <w:pgMar w:top="1440" w:right="1800" w:bottom="1440" w:left="1800" w:header="851" w:footer="992" w:gutter="0"/>
          <w:cols w:space="425"/>
          <w:docGrid w:type="lines" w:linePitch="312"/>
        </w:sectPr>
      </w:pPr>
    </w:p>
    <w:p w14:paraId="694A2CB0" w14:textId="77777777" w:rsidR="002F11F6" w:rsidRPr="007153D4" w:rsidRDefault="002F11F6" w:rsidP="002F11F6">
      <w:pPr>
        <w:widowControl/>
        <w:spacing w:line="360" w:lineRule="auto"/>
        <w:jc w:val="left"/>
        <w:rPr>
          <w:rFonts w:ascii="Times New Roman" w:eastAsia="Heiti SC Medium" w:hAnsi="Times New Roman" w:cs="Times New Roman"/>
          <w:color w:val="000000" w:themeColor="text1"/>
          <w:sz w:val="22"/>
        </w:rPr>
      </w:pPr>
      <w:r w:rsidRPr="007153D4">
        <w:rPr>
          <w:rFonts w:ascii="Times New Roman" w:eastAsia="Heiti SC Medium" w:hAnsi="Times New Roman" w:cs="Times New Roman"/>
          <w:b/>
          <w:bCs/>
          <w:color w:val="000000" w:themeColor="text1"/>
          <w:sz w:val="22"/>
        </w:rPr>
        <w:lastRenderedPageBreak/>
        <w:t>Supplementary Method 4.</w:t>
      </w:r>
      <w:r w:rsidRPr="007153D4">
        <w:rPr>
          <w:rFonts w:ascii="Times New Roman" w:eastAsia="Heiti SC Medium" w:hAnsi="Times New Roman" w:cs="Times New Roman"/>
          <w:color w:val="000000" w:themeColor="text1"/>
          <w:sz w:val="22"/>
        </w:rPr>
        <w:t xml:space="preserve"> Search strategy for Web of science</w:t>
      </w:r>
    </w:p>
    <w:p w14:paraId="1D523474" w14:textId="77777777" w:rsidR="002F11F6" w:rsidRPr="007153D4" w:rsidRDefault="002F11F6" w:rsidP="002F11F6">
      <w:pPr>
        <w:rPr>
          <w:rFonts w:ascii="Times New Roman" w:eastAsia="宋体" w:hAnsi="Times New Roman" w:cs="Times New Roman"/>
          <w:sz w:val="24"/>
        </w:rPr>
      </w:pPr>
      <w:r w:rsidRPr="007153D4">
        <w:rPr>
          <w:rFonts w:ascii="Times New Roman" w:eastAsia="宋体" w:hAnsi="Times New Roman" w:cs="Times New Roman"/>
          <w:sz w:val="24"/>
        </w:rPr>
        <w:t>TS=(Fertilizations in Vitro OR In Vitro Fertilization OR In Vitro Fertilization OR In Vitro Fertilizations OR Test Tube Fertilization OR Test-Tube Fertilization OR Test-Tube Fertilizations OR Test Tube Bab OR Test-Tube Babies OR Test Tube Babies OR Test-Tube Baby OR Fertilization, Test-Tube OR Fertilizations, Test-Tube OR Fertilizations in Vitro OR Babies, Test-Tube OR Baby, Test-Tube OR IVF OR Embryo Transfer OR Embryo Transfers OR Transfer, Embryo OR Transfers, Embryo OR Blastocyst Transfer OR Tubal Embryo Transfer OR Tubal Embryo Stage Transfer OR ET OR Sperm Injections, Intracytoplasmic OR Injection, Intracytoplasmic Sperm OR Injections, Intracytoplasmic Sperm OR Intracytoplasmic Sperm Injection* OR Intracytoplasmic Sperm Injection OR Intracytoplasmic Sperm Injections OR Sperm Injection, Intracytoplasmic OR Injections, Sperm, Intracytoplasmic OR ICSI)</w:t>
      </w:r>
    </w:p>
    <w:p w14:paraId="116C3F51" w14:textId="77777777" w:rsidR="002F11F6" w:rsidRPr="007153D4" w:rsidRDefault="002F11F6" w:rsidP="002F11F6">
      <w:pPr>
        <w:rPr>
          <w:rFonts w:ascii="Times New Roman" w:hAnsi="Times New Roman" w:cs="Times New Roman"/>
          <w:b/>
          <w:bCs/>
          <w:sz w:val="24"/>
        </w:rPr>
      </w:pPr>
    </w:p>
    <w:p w14:paraId="7049BB1C" w14:textId="7A2C52AA" w:rsidR="002F11F6" w:rsidRPr="007153D4" w:rsidRDefault="002F11F6" w:rsidP="002F11F6">
      <w:pPr>
        <w:rPr>
          <w:rFonts w:ascii="Times New Roman" w:eastAsia="宋体" w:hAnsi="Times New Roman" w:cs="Times New Roman"/>
          <w:sz w:val="24"/>
        </w:rPr>
      </w:pPr>
      <w:r w:rsidRPr="007153D4">
        <w:rPr>
          <w:rFonts w:ascii="Times New Roman" w:eastAsia="宋体" w:hAnsi="Times New Roman" w:cs="Times New Roman"/>
          <w:sz w:val="24"/>
        </w:rPr>
        <w:t>TS=(laser OR laser assisted OR assisted hatching OR assisted zona hatching OR zona drilling OR zona pellucida drilling OR zona pellucida opening OR zona opening OR zona free OR zona pellucida dissection OR zona pellucida removal OR zona pellucida thinning OR zona thinning OR laser-assisted hatching OR laser assisted OR laser drilling OR laser hatching OR laser thinning)</w:t>
      </w:r>
    </w:p>
    <w:p w14:paraId="00C5CE23" w14:textId="77777777" w:rsidR="002F11F6" w:rsidRPr="007153D4" w:rsidRDefault="002F11F6" w:rsidP="008D048E">
      <w:pPr>
        <w:rPr>
          <w:rFonts w:ascii="Times New Roman" w:hAnsi="Times New Roman" w:cs="Times New Roman"/>
          <w:color w:val="000000" w:themeColor="text1"/>
          <w:sz w:val="24"/>
        </w:rPr>
        <w:sectPr w:rsidR="002F11F6" w:rsidRPr="007153D4" w:rsidSect="00746AAA">
          <w:pgSz w:w="11906" w:h="16838"/>
          <w:pgMar w:top="1440" w:right="1800" w:bottom="1440" w:left="1800" w:header="851" w:footer="992" w:gutter="0"/>
          <w:cols w:space="425"/>
          <w:docGrid w:type="lines" w:linePitch="312"/>
        </w:sectPr>
      </w:pPr>
    </w:p>
    <w:p w14:paraId="12C47152" w14:textId="061EAE78" w:rsidR="002F11F6" w:rsidRPr="007153D4" w:rsidRDefault="002F11F6" w:rsidP="008D048E">
      <w:pPr>
        <w:rPr>
          <w:rFonts w:ascii="Times New Roman" w:hAnsi="Times New Roman" w:cs="Times New Roman"/>
          <w:color w:val="000000" w:themeColor="text1"/>
          <w:sz w:val="24"/>
        </w:rPr>
      </w:pPr>
      <w:bookmarkStart w:id="1" w:name="_Hlk154338520"/>
      <w:r w:rsidRPr="007153D4">
        <w:rPr>
          <w:rFonts w:ascii="Times New Roman" w:hAnsi="Times New Roman" w:cs="Times New Roman"/>
          <w:color w:val="000000" w:themeColor="text1"/>
          <w:sz w:val="24"/>
        </w:rPr>
        <w:lastRenderedPageBreak/>
        <w:t>Supplementary Table 1</w:t>
      </w:r>
      <w:bookmarkEnd w:id="1"/>
      <w:r w:rsidRPr="007153D4">
        <w:rPr>
          <w:rFonts w:ascii="Times New Roman" w:hAnsi="Times New Roman" w:cs="Times New Roman"/>
          <w:color w:val="000000" w:themeColor="text1"/>
          <w:sz w:val="24"/>
        </w:rPr>
        <w:t xml:space="preserve">. </w:t>
      </w:r>
      <w:bookmarkStart w:id="2" w:name="_Hlk154338177"/>
      <w:r w:rsidRPr="007153D4">
        <w:rPr>
          <w:rFonts w:ascii="Times New Roman" w:hAnsi="Times New Roman" w:cs="Times New Roman"/>
          <w:color w:val="000000" w:themeColor="text1"/>
          <w:sz w:val="24"/>
        </w:rPr>
        <w:t>Quality assessment of the included publications, based on the ROBINS-I tool (low, moderate, serious, critical, no information)</w:t>
      </w:r>
    </w:p>
    <w:tbl>
      <w:tblPr>
        <w:tblpPr w:leftFromText="180" w:rightFromText="180" w:vertAnchor="page" w:horzAnchor="margin" w:tblpXSpec="center" w:tblpY="2549"/>
        <w:tblW w:w="13958" w:type="dxa"/>
        <w:tblLook w:val="04A0" w:firstRow="1" w:lastRow="0" w:firstColumn="1" w:lastColumn="0" w:noHBand="0" w:noVBand="1"/>
      </w:tblPr>
      <w:tblGrid>
        <w:gridCol w:w="1605"/>
        <w:gridCol w:w="1771"/>
        <w:gridCol w:w="1436"/>
        <w:gridCol w:w="1830"/>
        <w:gridCol w:w="1830"/>
        <w:gridCol w:w="1157"/>
        <w:gridCol w:w="1580"/>
        <w:gridCol w:w="1685"/>
        <w:gridCol w:w="1064"/>
      </w:tblGrid>
      <w:tr w:rsidR="002F11F6" w:rsidRPr="007153D4" w14:paraId="0BA1450C" w14:textId="77777777" w:rsidTr="00541D16">
        <w:trPr>
          <w:trHeight w:val="377"/>
        </w:trPr>
        <w:tc>
          <w:tcPr>
            <w:tcW w:w="1628" w:type="dxa"/>
            <w:vMerge w:val="restart"/>
            <w:tcBorders>
              <w:top w:val="single" w:sz="4" w:space="0" w:color="auto"/>
              <w:bottom w:val="single" w:sz="4" w:space="0" w:color="auto"/>
            </w:tcBorders>
            <w:noWrap/>
            <w:vAlign w:val="center"/>
          </w:tcPr>
          <w:p w14:paraId="30345390" w14:textId="77777777" w:rsidR="002F11F6" w:rsidRPr="007153D4" w:rsidRDefault="002F11F6" w:rsidP="002F11F6">
            <w:pPr>
              <w:jc w:val="center"/>
              <w:rPr>
                <w:rFonts w:ascii="Times New Roman" w:eastAsia="等线" w:hAnsi="Times New Roman" w:cs="Times New Roman"/>
                <w:b/>
                <w:bCs/>
                <w:color w:val="000000"/>
                <w:kern w:val="0"/>
                <w:sz w:val="24"/>
                <w:szCs w:val="24"/>
              </w:rPr>
            </w:pPr>
            <w:bookmarkStart w:id="3" w:name="_Hlk154338122"/>
            <w:bookmarkEnd w:id="2"/>
            <w:r w:rsidRPr="007153D4">
              <w:rPr>
                <w:rFonts w:ascii="Times New Roman" w:eastAsia="等线" w:hAnsi="Times New Roman" w:cs="Times New Roman"/>
                <w:b/>
                <w:bCs/>
                <w:color w:val="000000"/>
                <w:kern w:val="0"/>
                <w:sz w:val="24"/>
                <w:szCs w:val="24"/>
              </w:rPr>
              <w:t>Author, year</w:t>
            </w:r>
          </w:p>
        </w:tc>
        <w:tc>
          <w:tcPr>
            <w:tcW w:w="11252" w:type="dxa"/>
            <w:gridSpan w:val="7"/>
            <w:tcBorders>
              <w:top w:val="single" w:sz="4" w:space="0" w:color="auto"/>
              <w:bottom w:val="single" w:sz="4" w:space="0" w:color="auto"/>
            </w:tcBorders>
            <w:vAlign w:val="center"/>
          </w:tcPr>
          <w:p w14:paraId="627678AD" w14:textId="77777777" w:rsidR="002F11F6" w:rsidRPr="007153D4" w:rsidRDefault="002F11F6" w:rsidP="002F11F6">
            <w:pPr>
              <w:widowControl/>
              <w:jc w:val="center"/>
              <w:rPr>
                <w:rFonts w:ascii="Times New Roman" w:eastAsia="等线" w:hAnsi="Times New Roman" w:cs="Times New Roman"/>
                <w:b/>
                <w:bCs/>
                <w:color w:val="000000"/>
                <w:kern w:val="0"/>
                <w:sz w:val="24"/>
                <w:szCs w:val="24"/>
              </w:rPr>
            </w:pPr>
            <w:r w:rsidRPr="007153D4">
              <w:rPr>
                <w:rFonts w:ascii="Times New Roman" w:eastAsia="等线" w:hAnsi="Times New Roman" w:cs="Times New Roman"/>
                <w:b/>
                <w:bCs/>
                <w:color w:val="000000"/>
                <w:kern w:val="0"/>
                <w:sz w:val="24"/>
                <w:szCs w:val="24"/>
              </w:rPr>
              <w:t>Types of bias</w:t>
            </w:r>
          </w:p>
        </w:tc>
        <w:tc>
          <w:tcPr>
            <w:tcW w:w="1078" w:type="dxa"/>
            <w:vMerge w:val="restart"/>
            <w:tcBorders>
              <w:top w:val="single" w:sz="4" w:space="0" w:color="auto"/>
              <w:bottom w:val="single" w:sz="4" w:space="0" w:color="auto"/>
            </w:tcBorders>
            <w:vAlign w:val="center"/>
          </w:tcPr>
          <w:p w14:paraId="76007BFB" w14:textId="77777777" w:rsidR="002F11F6" w:rsidRPr="007153D4" w:rsidRDefault="002F11F6" w:rsidP="002F11F6">
            <w:pPr>
              <w:jc w:val="center"/>
              <w:rPr>
                <w:rFonts w:ascii="Times New Roman" w:eastAsia="等线" w:hAnsi="Times New Roman" w:cs="Times New Roman"/>
                <w:b/>
                <w:bCs/>
                <w:color w:val="000000"/>
                <w:kern w:val="0"/>
                <w:sz w:val="24"/>
                <w:szCs w:val="24"/>
              </w:rPr>
            </w:pPr>
            <w:r w:rsidRPr="007153D4">
              <w:rPr>
                <w:rFonts w:ascii="Times New Roman" w:eastAsia="等线" w:hAnsi="Times New Roman" w:cs="Times New Roman"/>
                <w:b/>
                <w:bCs/>
                <w:color w:val="000000"/>
                <w:kern w:val="0"/>
                <w:sz w:val="24"/>
                <w:szCs w:val="24"/>
              </w:rPr>
              <w:t>Overall rating</w:t>
            </w:r>
          </w:p>
        </w:tc>
      </w:tr>
      <w:tr w:rsidR="00541D16" w:rsidRPr="007153D4" w14:paraId="7F495250" w14:textId="77777777" w:rsidTr="003D129B">
        <w:trPr>
          <w:trHeight w:val="1157"/>
        </w:trPr>
        <w:tc>
          <w:tcPr>
            <w:tcW w:w="1628" w:type="dxa"/>
            <w:vMerge/>
            <w:tcBorders>
              <w:top w:val="single" w:sz="4" w:space="0" w:color="auto"/>
              <w:bottom w:val="single" w:sz="4" w:space="0" w:color="auto"/>
            </w:tcBorders>
            <w:noWrap/>
            <w:vAlign w:val="center"/>
            <w:hideMark/>
          </w:tcPr>
          <w:p w14:paraId="44E29063" w14:textId="77777777" w:rsidR="00541D16" w:rsidRPr="007153D4" w:rsidRDefault="00541D16" w:rsidP="00541D16">
            <w:pPr>
              <w:widowControl/>
              <w:jc w:val="center"/>
              <w:rPr>
                <w:rFonts w:ascii="Times New Roman" w:eastAsia="等线" w:hAnsi="Times New Roman" w:cs="Times New Roman"/>
                <w:color w:val="000000"/>
                <w:kern w:val="0"/>
                <w:sz w:val="24"/>
                <w:szCs w:val="24"/>
              </w:rPr>
            </w:pPr>
          </w:p>
        </w:tc>
        <w:tc>
          <w:tcPr>
            <w:tcW w:w="1797" w:type="dxa"/>
            <w:tcBorders>
              <w:top w:val="single" w:sz="4" w:space="0" w:color="auto"/>
              <w:bottom w:val="single" w:sz="4" w:space="0" w:color="auto"/>
            </w:tcBorders>
            <w:hideMark/>
          </w:tcPr>
          <w:p w14:paraId="42C9F431" w14:textId="72D2C118" w:rsidR="00541D16" w:rsidRPr="007153D4" w:rsidRDefault="00541D16" w:rsidP="00541D16">
            <w:pPr>
              <w:widowControl/>
              <w:jc w:val="center"/>
              <w:rPr>
                <w:rFonts w:ascii="Times New Roman" w:eastAsia="等线" w:hAnsi="Times New Roman" w:cs="Times New Roman"/>
                <w:b/>
                <w:bCs/>
                <w:color w:val="000000"/>
                <w:kern w:val="0"/>
                <w:sz w:val="24"/>
                <w:szCs w:val="24"/>
              </w:rPr>
            </w:pPr>
            <w:r w:rsidRPr="007153D4">
              <w:rPr>
                <w:rFonts w:ascii="Times New Roman" w:eastAsia="等线" w:hAnsi="Times New Roman" w:cs="Times New Roman"/>
                <w:b/>
                <w:bCs/>
                <w:color w:val="000000"/>
                <w:kern w:val="0"/>
                <w:sz w:val="24"/>
                <w:szCs w:val="24"/>
              </w:rPr>
              <w:t>Bias due to confounding</w:t>
            </w:r>
          </w:p>
        </w:tc>
        <w:tc>
          <w:tcPr>
            <w:tcW w:w="1356" w:type="dxa"/>
            <w:tcBorders>
              <w:top w:val="single" w:sz="4" w:space="0" w:color="auto"/>
              <w:bottom w:val="single" w:sz="4" w:space="0" w:color="auto"/>
            </w:tcBorders>
            <w:hideMark/>
          </w:tcPr>
          <w:p w14:paraId="58A9C78D" w14:textId="1A46B0FA" w:rsidR="00541D16" w:rsidRPr="007153D4" w:rsidRDefault="00541D16" w:rsidP="00541D16">
            <w:pPr>
              <w:widowControl/>
              <w:jc w:val="center"/>
              <w:rPr>
                <w:rFonts w:ascii="Times New Roman" w:eastAsia="等线" w:hAnsi="Times New Roman" w:cs="Times New Roman"/>
                <w:b/>
                <w:bCs/>
                <w:color w:val="000000"/>
                <w:kern w:val="0"/>
                <w:sz w:val="24"/>
                <w:szCs w:val="24"/>
              </w:rPr>
            </w:pPr>
            <w:r w:rsidRPr="007153D4">
              <w:rPr>
                <w:rFonts w:ascii="Times New Roman" w:eastAsia="等线" w:hAnsi="Times New Roman" w:cs="Times New Roman"/>
                <w:b/>
                <w:bCs/>
                <w:color w:val="000000"/>
                <w:kern w:val="0"/>
                <w:sz w:val="24"/>
                <w:szCs w:val="24"/>
              </w:rPr>
              <w:t>Bias in selection of participants into the study</w:t>
            </w:r>
          </w:p>
        </w:tc>
        <w:tc>
          <w:tcPr>
            <w:tcW w:w="1857" w:type="dxa"/>
            <w:tcBorders>
              <w:top w:val="single" w:sz="4" w:space="0" w:color="auto"/>
              <w:bottom w:val="single" w:sz="4" w:space="0" w:color="auto"/>
            </w:tcBorders>
            <w:hideMark/>
          </w:tcPr>
          <w:p w14:paraId="04595E91" w14:textId="25003905" w:rsidR="00541D16" w:rsidRPr="007153D4" w:rsidRDefault="00541D16" w:rsidP="00541D16">
            <w:pPr>
              <w:widowControl/>
              <w:jc w:val="center"/>
              <w:rPr>
                <w:rFonts w:ascii="Times New Roman" w:eastAsia="等线" w:hAnsi="Times New Roman" w:cs="Times New Roman"/>
                <w:b/>
                <w:bCs/>
                <w:color w:val="000000"/>
                <w:kern w:val="0"/>
                <w:sz w:val="24"/>
                <w:szCs w:val="24"/>
              </w:rPr>
            </w:pPr>
            <w:r w:rsidRPr="007153D4">
              <w:rPr>
                <w:rFonts w:ascii="Times New Roman" w:eastAsia="等线" w:hAnsi="Times New Roman" w:cs="Times New Roman"/>
                <w:b/>
                <w:bCs/>
                <w:color w:val="000000"/>
                <w:kern w:val="0"/>
                <w:sz w:val="24"/>
                <w:szCs w:val="24"/>
              </w:rPr>
              <w:t>Bias in classification of interventions</w:t>
            </w:r>
          </w:p>
        </w:tc>
        <w:tc>
          <w:tcPr>
            <w:tcW w:w="1857" w:type="dxa"/>
            <w:tcBorders>
              <w:top w:val="single" w:sz="4" w:space="0" w:color="auto"/>
              <w:bottom w:val="single" w:sz="4" w:space="0" w:color="auto"/>
            </w:tcBorders>
            <w:hideMark/>
          </w:tcPr>
          <w:p w14:paraId="738D9B31" w14:textId="14983243" w:rsidR="00541D16" w:rsidRPr="007153D4" w:rsidRDefault="00541D16" w:rsidP="00541D16">
            <w:pPr>
              <w:widowControl/>
              <w:jc w:val="center"/>
              <w:rPr>
                <w:rFonts w:ascii="Times New Roman" w:eastAsia="等线" w:hAnsi="Times New Roman" w:cs="Times New Roman"/>
                <w:b/>
                <w:bCs/>
                <w:color w:val="000000"/>
                <w:kern w:val="0"/>
                <w:sz w:val="24"/>
                <w:szCs w:val="24"/>
              </w:rPr>
            </w:pPr>
            <w:r w:rsidRPr="007153D4">
              <w:rPr>
                <w:rFonts w:ascii="Times New Roman" w:eastAsia="等线" w:hAnsi="Times New Roman" w:cs="Times New Roman"/>
                <w:b/>
                <w:bCs/>
                <w:color w:val="000000"/>
                <w:kern w:val="0"/>
                <w:sz w:val="24"/>
                <w:szCs w:val="24"/>
              </w:rPr>
              <w:t>Bias due to deviations from intended interventions</w:t>
            </w:r>
          </w:p>
        </w:tc>
        <w:tc>
          <w:tcPr>
            <w:tcW w:w="1173" w:type="dxa"/>
            <w:tcBorders>
              <w:top w:val="single" w:sz="4" w:space="0" w:color="auto"/>
              <w:bottom w:val="single" w:sz="4" w:space="0" w:color="auto"/>
            </w:tcBorders>
            <w:hideMark/>
          </w:tcPr>
          <w:p w14:paraId="1A87A1B0" w14:textId="2DCCE5B8" w:rsidR="00541D16" w:rsidRPr="007153D4" w:rsidRDefault="00541D16" w:rsidP="00541D16">
            <w:pPr>
              <w:widowControl/>
              <w:jc w:val="center"/>
              <w:rPr>
                <w:rFonts w:ascii="Times New Roman" w:eastAsia="等线" w:hAnsi="Times New Roman" w:cs="Times New Roman"/>
                <w:b/>
                <w:bCs/>
                <w:color w:val="000000"/>
                <w:kern w:val="0"/>
                <w:sz w:val="24"/>
                <w:szCs w:val="24"/>
              </w:rPr>
            </w:pPr>
            <w:r w:rsidRPr="007153D4">
              <w:rPr>
                <w:rFonts w:ascii="Times New Roman" w:eastAsia="等线" w:hAnsi="Times New Roman" w:cs="Times New Roman"/>
                <w:b/>
                <w:bCs/>
                <w:color w:val="000000"/>
                <w:kern w:val="0"/>
                <w:sz w:val="24"/>
                <w:szCs w:val="24"/>
              </w:rPr>
              <w:t>Bias due to missing data</w:t>
            </w:r>
          </w:p>
        </w:tc>
        <w:tc>
          <w:tcPr>
            <w:tcW w:w="1502" w:type="dxa"/>
            <w:tcBorders>
              <w:top w:val="single" w:sz="4" w:space="0" w:color="auto"/>
              <w:bottom w:val="single" w:sz="4" w:space="0" w:color="auto"/>
            </w:tcBorders>
            <w:hideMark/>
          </w:tcPr>
          <w:p w14:paraId="60528C37" w14:textId="28959238" w:rsidR="00541D16" w:rsidRPr="007153D4" w:rsidRDefault="00541D16" w:rsidP="00541D16">
            <w:pPr>
              <w:widowControl/>
              <w:jc w:val="center"/>
              <w:rPr>
                <w:rFonts w:ascii="Times New Roman" w:eastAsia="等线" w:hAnsi="Times New Roman" w:cs="Times New Roman"/>
                <w:b/>
                <w:bCs/>
                <w:color w:val="000000"/>
                <w:kern w:val="0"/>
                <w:sz w:val="24"/>
                <w:szCs w:val="24"/>
              </w:rPr>
            </w:pPr>
            <w:r w:rsidRPr="007153D4">
              <w:rPr>
                <w:rFonts w:ascii="Times New Roman" w:eastAsia="等线" w:hAnsi="Times New Roman" w:cs="Times New Roman"/>
                <w:b/>
                <w:bCs/>
                <w:color w:val="000000"/>
                <w:kern w:val="0"/>
                <w:sz w:val="24"/>
                <w:szCs w:val="24"/>
              </w:rPr>
              <w:t>Bias in measurement of outcomes</w:t>
            </w:r>
          </w:p>
        </w:tc>
        <w:tc>
          <w:tcPr>
            <w:tcW w:w="1710" w:type="dxa"/>
            <w:tcBorders>
              <w:top w:val="single" w:sz="4" w:space="0" w:color="auto"/>
              <w:bottom w:val="single" w:sz="4" w:space="0" w:color="auto"/>
            </w:tcBorders>
            <w:hideMark/>
          </w:tcPr>
          <w:p w14:paraId="59DA0B6C" w14:textId="0D174809" w:rsidR="00541D16" w:rsidRPr="007153D4" w:rsidRDefault="00541D16" w:rsidP="00541D16">
            <w:pPr>
              <w:widowControl/>
              <w:jc w:val="center"/>
              <w:rPr>
                <w:rFonts w:ascii="Times New Roman" w:eastAsia="等线" w:hAnsi="Times New Roman" w:cs="Times New Roman"/>
                <w:b/>
                <w:bCs/>
                <w:color w:val="000000"/>
                <w:kern w:val="0"/>
                <w:sz w:val="24"/>
                <w:szCs w:val="24"/>
              </w:rPr>
            </w:pPr>
            <w:r w:rsidRPr="007153D4">
              <w:rPr>
                <w:rFonts w:ascii="Times New Roman" w:eastAsia="等线" w:hAnsi="Times New Roman" w:cs="Times New Roman"/>
                <w:b/>
                <w:bCs/>
                <w:color w:val="000000"/>
                <w:kern w:val="0"/>
                <w:sz w:val="24"/>
                <w:szCs w:val="24"/>
              </w:rPr>
              <w:t>Bias in selection of the reported result</w:t>
            </w:r>
          </w:p>
        </w:tc>
        <w:tc>
          <w:tcPr>
            <w:tcW w:w="1078" w:type="dxa"/>
            <w:vMerge/>
            <w:tcBorders>
              <w:top w:val="single" w:sz="4" w:space="0" w:color="auto"/>
              <w:bottom w:val="single" w:sz="4" w:space="0" w:color="auto"/>
            </w:tcBorders>
            <w:vAlign w:val="center"/>
            <w:hideMark/>
          </w:tcPr>
          <w:p w14:paraId="1CF5083A" w14:textId="77777777" w:rsidR="00541D16" w:rsidRPr="007153D4" w:rsidRDefault="00541D16" w:rsidP="00541D16">
            <w:pPr>
              <w:widowControl/>
              <w:rPr>
                <w:rFonts w:ascii="Times New Roman" w:eastAsia="等线" w:hAnsi="Times New Roman" w:cs="Times New Roman"/>
                <w:color w:val="000000"/>
                <w:kern w:val="0"/>
                <w:sz w:val="24"/>
                <w:szCs w:val="24"/>
              </w:rPr>
            </w:pPr>
          </w:p>
        </w:tc>
      </w:tr>
      <w:tr w:rsidR="005E5A98" w:rsidRPr="007153D4" w14:paraId="0F4E1F67" w14:textId="77777777" w:rsidTr="00541D16">
        <w:trPr>
          <w:trHeight w:val="290"/>
        </w:trPr>
        <w:tc>
          <w:tcPr>
            <w:tcW w:w="1628" w:type="dxa"/>
            <w:tcBorders>
              <w:top w:val="single" w:sz="4" w:space="0" w:color="auto"/>
            </w:tcBorders>
            <w:noWrap/>
            <w:hideMark/>
          </w:tcPr>
          <w:p w14:paraId="3AE7BE93" w14:textId="4088FC40"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Antinori 1996</w:t>
            </w:r>
          </w:p>
        </w:tc>
        <w:tc>
          <w:tcPr>
            <w:tcW w:w="1797" w:type="dxa"/>
            <w:tcBorders>
              <w:top w:val="single" w:sz="4" w:space="0" w:color="auto"/>
            </w:tcBorders>
            <w:noWrap/>
            <w:hideMark/>
          </w:tcPr>
          <w:p w14:paraId="6786DC73" w14:textId="51F7DFA3"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356" w:type="dxa"/>
            <w:tcBorders>
              <w:top w:val="single" w:sz="4" w:space="0" w:color="auto"/>
            </w:tcBorders>
            <w:noWrap/>
            <w:hideMark/>
          </w:tcPr>
          <w:p w14:paraId="3BC419D2" w14:textId="3AE0BE38"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Moderate</w:t>
            </w:r>
          </w:p>
        </w:tc>
        <w:tc>
          <w:tcPr>
            <w:tcW w:w="1857" w:type="dxa"/>
            <w:tcBorders>
              <w:top w:val="single" w:sz="4" w:space="0" w:color="auto"/>
            </w:tcBorders>
            <w:noWrap/>
            <w:hideMark/>
          </w:tcPr>
          <w:p w14:paraId="6D1F524C" w14:textId="7ECC527F"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tcBorders>
              <w:top w:val="single" w:sz="4" w:space="0" w:color="auto"/>
            </w:tcBorders>
            <w:noWrap/>
            <w:hideMark/>
          </w:tcPr>
          <w:p w14:paraId="65A5129C" w14:textId="4C088398"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173" w:type="dxa"/>
            <w:tcBorders>
              <w:top w:val="single" w:sz="4" w:space="0" w:color="auto"/>
            </w:tcBorders>
            <w:noWrap/>
            <w:hideMark/>
          </w:tcPr>
          <w:p w14:paraId="08C7E52F" w14:textId="7CB641CD"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502" w:type="dxa"/>
            <w:tcBorders>
              <w:top w:val="single" w:sz="4" w:space="0" w:color="auto"/>
            </w:tcBorders>
            <w:noWrap/>
            <w:hideMark/>
          </w:tcPr>
          <w:p w14:paraId="77AFEEDF" w14:textId="715D0959"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710" w:type="dxa"/>
            <w:tcBorders>
              <w:top w:val="single" w:sz="4" w:space="0" w:color="auto"/>
            </w:tcBorders>
            <w:noWrap/>
            <w:hideMark/>
          </w:tcPr>
          <w:p w14:paraId="336BE70F" w14:textId="43673CB1"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078" w:type="dxa"/>
            <w:tcBorders>
              <w:top w:val="single" w:sz="4" w:space="0" w:color="auto"/>
            </w:tcBorders>
            <w:noWrap/>
            <w:hideMark/>
          </w:tcPr>
          <w:p w14:paraId="4D8C02A4" w14:textId="378FD789"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Moderate</w:t>
            </w:r>
          </w:p>
        </w:tc>
      </w:tr>
      <w:tr w:rsidR="005E5A98" w:rsidRPr="007153D4" w14:paraId="50429339" w14:textId="77777777" w:rsidTr="00541D16">
        <w:trPr>
          <w:trHeight w:val="290"/>
        </w:trPr>
        <w:tc>
          <w:tcPr>
            <w:tcW w:w="1628" w:type="dxa"/>
            <w:noWrap/>
            <w:hideMark/>
          </w:tcPr>
          <w:p w14:paraId="43177362" w14:textId="6242082D"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Antinori 1996</w:t>
            </w:r>
          </w:p>
        </w:tc>
        <w:tc>
          <w:tcPr>
            <w:tcW w:w="1797" w:type="dxa"/>
            <w:noWrap/>
            <w:hideMark/>
          </w:tcPr>
          <w:p w14:paraId="75B23C95" w14:textId="251EA0CE"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Moderate</w:t>
            </w:r>
          </w:p>
        </w:tc>
        <w:tc>
          <w:tcPr>
            <w:tcW w:w="1356" w:type="dxa"/>
            <w:noWrap/>
            <w:hideMark/>
          </w:tcPr>
          <w:p w14:paraId="51CB12FE" w14:textId="12EF96CC"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Moderate</w:t>
            </w:r>
          </w:p>
        </w:tc>
        <w:tc>
          <w:tcPr>
            <w:tcW w:w="1857" w:type="dxa"/>
            <w:noWrap/>
            <w:hideMark/>
          </w:tcPr>
          <w:p w14:paraId="76A485A5" w14:textId="121EEA35"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hideMark/>
          </w:tcPr>
          <w:p w14:paraId="20A7EFF2" w14:textId="2680B4AA"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173" w:type="dxa"/>
            <w:noWrap/>
            <w:hideMark/>
          </w:tcPr>
          <w:p w14:paraId="65ACEB0E" w14:textId="33D79FD1"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502" w:type="dxa"/>
            <w:noWrap/>
            <w:hideMark/>
          </w:tcPr>
          <w:p w14:paraId="35C2779D" w14:textId="0C04E0DF"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710" w:type="dxa"/>
            <w:noWrap/>
            <w:hideMark/>
          </w:tcPr>
          <w:p w14:paraId="0073A1B9" w14:textId="7FE0EC8A"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078" w:type="dxa"/>
            <w:noWrap/>
            <w:hideMark/>
          </w:tcPr>
          <w:p w14:paraId="6F0FE7F5" w14:textId="7FDCB88A"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Moderate</w:t>
            </w:r>
          </w:p>
        </w:tc>
      </w:tr>
      <w:tr w:rsidR="005E5A98" w:rsidRPr="007153D4" w14:paraId="4B77060F" w14:textId="77777777" w:rsidTr="00541D16">
        <w:trPr>
          <w:trHeight w:val="290"/>
        </w:trPr>
        <w:tc>
          <w:tcPr>
            <w:tcW w:w="1628" w:type="dxa"/>
            <w:noWrap/>
            <w:hideMark/>
          </w:tcPr>
          <w:p w14:paraId="2516C268" w14:textId="702F08A4"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Baruffi 2000</w:t>
            </w:r>
          </w:p>
        </w:tc>
        <w:tc>
          <w:tcPr>
            <w:tcW w:w="1797" w:type="dxa"/>
            <w:noWrap/>
            <w:hideMark/>
          </w:tcPr>
          <w:p w14:paraId="752CDB4E" w14:textId="133506B0"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356" w:type="dxa"/>
            <w:noWrap/>
            <w:hideMark/>
          </w:tcPr>
          <w:p w14:paraId="54E64322" w14:textId="7824FD34"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hideMark/>
          </w:tcPr>
          <w:p w14:paraId="20AA5CAD" w14:textId="6E770FC2"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hideMark/>
          </w:tcPr>
          <w:p w14:paraId="42B20CD9" w14:textId="0650C7F0"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173" w:type="dxa"/>
            <w:noWrap/>
            <w:hideMark/>
          </w:tcPr>
          <w:p w14:paraId="43A3BCEB" w14:textId="43E08987"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502" w:type="dxa"/>
            <w:noWrap/>
            <w:hideMark/>
          </w:tcPr>
          <w:p w14:paraId="7B936646" w14:textId="27845A4D"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710" w:type="dxa"/>
            <w:noWrap/>
            <w:hideMark/>
          </w:tcPr>
          <w:p w14:paraId="60C782A4" w14:textId="70FD6D70"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078" w:type="dxa"/>
            <w:noWrap/>
            <w:hideMark/>
          </w:tcPr>
          <w:p w14:paraId="60EBA71E" w14:textId="7F86CEA6"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r>
      <w:tr w:rsidR="005E5A98" w:rsidRPr="007153D4" w14:paraId="655D291E" w14:textId="77777777" w:rsidTr="00541D16">
        <w:trPr>
          <w:trHeight w:val="290"/>
        </w:trPr>
        <w:tc>
          <w:tcPr>
            <w:tcW w:w="1628" w:type="dxa"/>
            <w:noWrap/>
            <w:hideMark/>
          </w:tcPr>
          <w:p w14:paraId="30305753" w14:textId="1A4099E4"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Mantoudis 2001</w:t>
            </w:r>
          </w:p>
        </w:tc>
        <w:tc>
          <w:tcPr>
            <w:tcW w:w="1797" w:type="dxa"/>
            <w:noWrap/>
            <w:hideMark/>
          </w:tcPr>
          <w:p w14:paraId="4992D7E1" w14:textId="70DC81DD"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356" w:type="dxa"/>
            <w:noWrap/>
            <w:hideMark/>
          </w:tcPr>
          <w:p w14:paraId="2170AC94" w14:textId="79204E42"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hideMark/>
          </w:tcPr>
          <w:p w14:paraId="7A997B6F" w14:textId="7F635AB1"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NI</w:t>
            </w:r>
          </w:p>
        </w:tc>
        <w:tc>
          <w:tcPr>
            <w:tcW w:w="1857" w:type="dxa"/>
            <w:noWrap/>
            <w:hideMark/>
          </w:tcPr>
          <w:p w14:paraId="6D215113" w14:textId="5A01A820"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173" w:type="dxa"/>
            <w:noWrap/>
            <w:hideMark/>
          </w:tcPr>
          <w:p w14:paraId="32303A91" w14:textId="4C771319"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502" w:type="dxa"/>
            <w:noWrap/>
            <w:hideMark/>
          </w:tcPr>
          <w:p w14:paraId="7F439F78" w14:textId="08549B01"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710" w:type="dxa"/>
            <w:noWrap/>
            <w:hideMark/>
          </w:tcPr>
          <w:p w14:paraId="6049B3C8" w14:textId="7A4CCFE8"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078" w:type="dxa"/>
            <w:noWrap/>
            <w:hideMark/>
          </w:tcPr>
          <w:p w14:paraId="0682DCCC" w14:textId="3ECD008E"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r>
      <w:tr w:rsidR="005E5A98" w:rsidRPr="007153D4" w14:paraId="3D9D0953" w14:textId="77777777" w:rsidTr="00541D16">
        <w:trPr>
          <w:trHeight w:val="290"/>
        </w:trPr>
        <w:tc>
          <w:tcPr>
            <w:tcW w:w="1628" w:type="dxa"/>
            <w:noWrap/>
            <w:hideMark/>
          </w:tcPr>
          <w:p w14:paraId="41FF47C7" w14:textId="3B5C76C0"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Abdelmassih 2002</w:t>
            </w:r>
          </w:p>
        </w:tc>
        <w:tc>
          <w:tcPr>
            <w:tcW w:w="1797" w:type="dxa"/>
            <w:noWrap/>
            <w:hideMark/>
          </w:tcPr>
          <w:p w14:paraId="79717C00" w14:textId="2F80A2B8"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NI</w:t>
            </w:r>
          </w:p>
        </w:tc>
        <w:tc>
          <w:tcPr>
            <w:tcW w:w="1356" w:type="dxa"/>
            <w:noWrap/>
            <w:hideMark/>
          </w:tcPr>
          <w:p w14:paraId="11AEFC9F" w14:textId="18BCCD2A"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hideMark/>
          </w:tcPr>
          <w:p w14:paraId="011E138B" w14:textId="086715CC"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hideMark/>
          </w:tcPr>
          <w:p w14:paraId="79E05C50" w14:textId="4336A96D"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173" w:type="dxa"/>
            <w:noWrap/>
            <w:hideMark/>
          </w:tcPr>
          <w:p w14:paraId="2F425855" w14:textId="7F72F49A"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502" w:type="dxa"/>
            <w:noWrap/>
            <w:hideMark/>
          </w:tcPr>
          <w:p w14:paraId="1F439038" w14:textId="4A77BEFD"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710" w:type="dxa"/>
            <w:noWrap/>
            <w:hideMark/>
          </w:tcPr>
          <w:p w14:paraId="7E0077ED" w14:textId="2491F68C"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078" w:type="dxa"/>
            <w:noWrap/>
            <w:hideMark/>
          </w:tcPr>
          <w:p w14:paraId="7305B927" w14:textId="7D55E363"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r>
      <w:tr w:rsidR="005E5A98" w:rsidRPr="007153D4" w14:paraId="059B5722" w14:textId="77777777" w:rsidTr="00541D16">
        <w:trPr>
          <w:trHeight w:val="290"/>
        </w:trPr>
        <w:tc>
          <w:tcPr>
            <w:tcW w:w="1628" w:type="dxa"/>
            <w:noWrap/>
            <w:hideMark/>
          </w:tcPr>
          <w:p w14:paraId="4C7B8E3E" w14:textId="6544830F"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Ebner 2002</w:t>
            </w:r>
          </w:p>
        </w:tc>
        <w:tc>
          <w:tcPr>
            <w:tcW w:w="1797" w:type="dxa"/>
            <w:noWrap/>
            <w:hideMark/>
          </w:tcPr>
          <w:p w14:paraId="3B0CB93D" w14:textId="44FCF0BB"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356" w:type="dxa"/>
            <w:noWrap/>
            <w:hideMark/>
          </w:tcPr>
          <w:p w14:paraId="722B3565" w14:textId="7F08F193"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hideMark/>
          </w:tcPr>
          <w:p w14:paraId="7EAC5488" w14:textId="530A56E9"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hideMark/>
          </w:tcPr>
          <w:p w14:paraId="3433D487" w14:textId="138025F4"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173" w:type="dxa"/>
            <w:noWrap/>
            <w:hideMark/>
          </w:tcPr>
          <w:p w14:paraId="436D00E8" w14:textId="509001FE"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502" w:type="dxa"/>
            <w:noWrap/>
            <w:hideMark/>
          </w:tcPr>
          <w:p w14:paraId="47C89128" w14:textId="5FBA6B6F"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710" w:type="dxa"/>
            <w:noWrap/>
            <w:hideMark/>
          </w:tcPr>
          <w:p w14:paraId="7475934E" w14:textId="763A78A8"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078" w:type="dxa"/>
            <w:noWrap/>
            <w:hideMark/>
          </w:tcPr>
          <w:p w14:paraId="5DA10721" w14:textId="290881C9"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r>
      <w:tr w:rsidR="005E5A98" w:rsidRPr="007153D4" w14:paraId="60B4368D" w14:textId="77777777" w:rsidTr="00541D16">
        <w:trPr>
          <w:trHeight w:val="290"/>
        </w:trPr>
        <w:tc>
          <w:tcPr>
            <w:tcW w:w="1628" w:type="dxa"/>
            <w:noWrap/>
            <w:hideMark/>
          </w:tcPr>
          <w:p w14:paraId="336A542C" w14:textId="1064B217"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Hsieh 2002</w:t>
            </w:r>
          </w:p>
        </w:tc>
        <w:tc>
          <w:tcPr>
            <w:tcW w:w="1797" w:type="dxa"/>
            <w:noWrap/>
            <w:hideMark/>
          </w:tcPr>
          <w:p w14:paraId="112BE4E5" w14:textId="1498F7BB"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356" w:type="dxa"/>
            <w:noWrap/>
            <w:hideMark/>
          </w:tcPr>
          <w:p w14:paraId="5BF8CE8D" w14:textId="6A92F221"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hideMark/>
          </w:tcPr>
          <w:p w14:paraId="7318DB40" w14:textId="50A94B54"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hideMark/>
          </w:tcPr>
          <w:p w14:paraId="1BA012E6" w14:textId="0114DE4B"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173" w:type="dxa"/>
            <w:noWrap/>
            <w:hideMark/>
          </w:tcPr>
          <w:p w14:paraId="6701C3B7" w14:textId="649A9F2E"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502" w:type="dxa"/>
            <w:noWrap/>
            <w:hideMark/>
          </w:tcPr>
          <w:p w14:paraId="49BE2C3B" w14:textId="26A07089"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710" w:type="dxa"/>
            <w:noWrap/>
            <w:hideMark/>
          </w:tcPr>
          <w:p w14:paraId="1FB3AABA" w14:textId="3C89D670"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078" w:type="dxa"/>
            <w:noWrap/>
            <w:hideMark/>
          </w:tcPr>
          <w:p w14:paraId="4AA96C80" w14:textId="4EB7FD45"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r>
      <w:tr w:rsidR="005E5A98" w:rsidRPr="007153D4" w14:paraId="74880533" w14:textId="77777777" w:rsidTr="00541D16">
        <w:trPr>
          <w:trHeight w:val="290"/>
        </w:trPr>
        <w:tc>
          <w:tcPr>
            <w:tcW w:w="1628" w:type="dxa"/>
            <w:noWrap/>
            <w:hideMark/>
          </w:tcPr>
          <w:p w14:paraId="7C9DA712" w14:textId="0210D574"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Petersen 2002</w:t>
            </w:r>
          </w:p>
        </w:tc>
        <w:tc>
          <w:tcPr>
            <w:tcW w:w="1797" w:type="dxa"/>
            <w:noWrap/>
            <w:hideMark/>
          </w:tcPr>
          <w:p w14:paraId="471F544D" w14:textId="49797C48"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NI</w:t>
            </w:r>
          </w:p>
        </w:tc>
        <w:tc>
          <w:tcPr>
            <w:tcW w:w="1356" w:type="dxa"/>
            <w:noWrap/>
            <w:hideMark/>
          </w:tcPr>
          <w:p w14:paraId="17F1E411" w14:textId="5C1D01F6"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Moderate</w:t>
            </w:r>
          </w:p>
        </w:tc>
        <w:tc>
          <w:tcPr>
            <w:tcW w:w="1857" w:type="dxa"/>
            <w:noWrap/>
            <w:hideMark/>
          </w:tcPr>
          <w:p w14:paraId="35C72EB4" w14:textId="586F4B52"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hideMark/>
          </w:tcPr>
          <w:p w14:paraId="355770A7" w14:textId="40E861BE"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173" w:type="dxa"/>
            <w:noWrap/>
            <w:hideMark/>
          </w:tcPr>
          <w:p w14:paraId="76899885" w14:textId="7F03B340"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502" w:type="dxa"/>
            <w:noWrap/>
            <w:hideMark/>
          </w:tcPr>
          <w:p w14:paraId="17AD2F10" w14:textId="4C0E3971"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710" w:type="dxa"/>
            <w:noWrap/>
            <w:hideMark/>
          </w:tcPr>
          <w:p w14:paraId="69F33F51" w14:textId="2120EC49"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078" w:type="dxa"/>
            <w:noWrap/>
            <w:hideMark/>
          </w:tcPr>
          <w:p w14:paraId="33D103B5" w14:textId="5A4CE897"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Moderate</w:t>
            </w:r>
          </w:p>
        </w:tc>
      </w:tr>
      <w:tr w:rsidR="005E5A98" w:rsidRPr="007153D4" w14:paraId="3CAF53D8" w14:textId="77777777" w:rsidTr="00541D16">
        <w:trPr>
          <w:trHeight w:val="290"/>
        </w:trPr>
        <w:tc>
          <w:tcPr>
            <w:tcW w:w="1628" w:type="dxa"/>
            <w:noWrap/>
            <w:hideMark/>
          </w:tcPr>
          <w:p w14:paraId="213C7C8D" w14:textId="5AD9865A"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Ali 2003</w:t>
            </w:r>
          </w:p>
        </w:tc>
        <w:tc>
          <w:tcPr>
            <w:tcW w:w="1797" w:type="dxa"/>
            <w:noWrap/>
            <w:hideMark/>
          </w:tcPr>
          <w:p w14:paraId="2882ECFD" w14:textId="0506E7D8"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356" w:type="dxa"/>
            <w:noWrap/>
            <w:hideMark/>
          </w:tcPr>
          <w:p w14:paraId="41CA6F7D" w14:textId="0D5A951E"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NI</w:t>
            </w:r>
          </w:p>
        </w:tc>
        <w:tc>
          <w:tcPr>
            <w:tcW w:w="1857" w:type="dxa"/>
            <w:noWrap/>
            <w:hideMark/>
          </w:tcPr>
          <w:p w14:paraId="0E23F67D" w14:textId="061CCD95"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NI</w:t>
            </w:r>
          </w:p>
        </w:tc>
        <w:tc>
          <w:tcPr>
            <w:tcW w:w="1857" w:type="dxa"/>
            <w:noWrap/>
            <w:hideMark/>
          </w:tcPr>
          <w:p w14:paraId="14B3D85A" w14:textId="2F16B260"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173" w:type="dxa"/>
            <w:noWrap/>
            <w:hideMark/>
          </w:tcPr>
          <w:p w14:paraId="527FBE59" w14:textId="0592DEC7"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502" w:type="dxa"/>
            <w:noWrap/>
            <w:hideMark/>
          </w:tcPr>
          <w:p w14:paraId="09B64B61" w14:textId="3C3197FA"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710" w:type="dxa"/>
            <w:noWrap/>
            <w:hideMark/>
          </w:tcPr>
          <w:p w14:paraId="3176830F" w14:textId="7BDD4DE4"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078" w:type="dxa"/>
            <w:noWrap/>
            <w:hideMark/>
          </w:tcPr>
          <w:p w14:paraId="2A8EA07B" w14:textId="120D4E92"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r>
      <w:tr w:rsidR="005E5A98" w:rsidRPr="007153D4" w14:paraId="27C0BC7E" w14:textId="77777777" w:rsidTr="00541D16">
        <w:trPr>
          <w:trHeight w:val="290"/>
        </w:trPr>
        <w:tc>
          <w:tcPr>
            <w:tcW w:w="1628" w:type="dxa"/>
            <w:noWrap/>
            <w:hideMark/>
          </w:tcPr>
          <w:p w14:paraId="2D30520C" w14:textId="660401EA"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Joris 2003</w:t>
            </w:r>
          </w:p>
        </w:tc>
        <w:tc>
          <w:tcPr>
            <w:tcW w:w="1797" w:type="dxa"/>
            <w:noWrap/>
            <w:hideMark/>
          </w:tcPr>
          <w:p w14:paraId="31C86243" w14:textId="487FE955"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NI</w:t>
            </w:r>
          </w:p>
        </w:tc>
        <w:tc>
          <w:tcPr>
            <w:tcW w:w="1356" w:type="dxa"/>
            <w:noWrap/>
            <w:hideMark/>
          </w:tcPr>
          <w:p w14:paraId="6F6E7E40" w14:textId="7452BAAF"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hideMark/>
          </w:tcPr>
          <w:p w14:paraId="7CEE5C40" w14:textId="75830CF0"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hideMark/>
          </w:tcPr>
          <w:p w14:paraId="5F55FEF4" w14:textId="382A96D5"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173" w:type="dxa"/>
            <w:noWrap/>
            <w:hideMark/>
          </w:tcPr>
          <w:p w14:paraId="0122D2A7" w14:textId="1251BDB4"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502" w:type="dxa"/>
            <w:noWrap/>
            <w:hideMark/>
          </w:tcPr>
          <w:p w14:paraId="2FF7F562" w14:textId="18F2E18A"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710" w:type="dxa"/>
            <w:noWrap/>
            <w:hideMark/>
          </w:tcPr>
          <w:p w14:paraId="568D8A97" w14:textId="333498EB"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078" w:type="dxa"/>
            <w:noWrap/>
            <w:hideMark/>
          </w:tcPr>
          <w:p w14:paraId="0F0AADF8" w14:textId="0DEAD5EC"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r>
      <w:tr w:rsidR="005E5A98" w:rsidRPr="007153D4" w14:paraId="6A1DF7E1" w14:textId="77777777" w:rsidTr="00541D16">
        <w:trPr>
          <w:trHeight w:val="290"/>
        </w:trPr>
        <w:tc>
          <w:tcPr>
            <w:tcW w:w="1628" w:type="dxa"/>
            <w:noWrap/>
          </w:tcPr>
          <w:p w14:paraId="280BE67F" w14:textId="42CA48F9"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Wong 2003</w:t>
            </w:r>
          </w:p>
        </w:tc>
        <w:tc>
          <w:tcPr>
            <w:tcW w:w="1797" w:type="dxa"/>
            <w:noWrap/>
          </w:tcPr>
          <w:p w14:paraId="6B965CDE" w14:textId="57935DB1"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356" w:type="dxa"/>
            <w:noWrap/>
          </w:tcPr>
          <w:p w14:paraId="02759C79" w14:textId="4244F884"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Serious</w:t>
            </w:r>
          </w:p>
        </w:tc>
        <w:tc>
          <w:tcPr>
            <w:tcW w:w="1857" w:type="dxa"/>
            <w:noWrap/>
          </w:tcPr>
          <w:p w14:paraId="7500901E" w14:textId="4AE7FE5F"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tcPr>
          <w:p w14:paraId="31A5B7A7" w14:textId="13D5E3DE"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173" w:type="dxa"/>
            <w:noWrap/>
          </w:tcPr>
          <w:p w14:paraId="3D8349AD" w14:textId="27CFDCA4"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502" w:type="dxa"/>
            <w:noWrap/>
          </w:tcPr>
          <w:p w14:paraId="70AE3AAD" w14:textId="5F8F060B"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710" w:type="dxa"/>
            <w:noWrap/>
          </w:tcPr>
          <w:p w14:paraId="670DEDF7" w14:textId="32ED0F69"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Moderate</w:t>
            </w:r>
          </w:p>
        </w:tc>
        <w:tc>
          <w:tcPr>
            <w:tcW w:w="1078" w:type="dxa"/>
            <w:noWrap/>
          </w:tcPr>
          <w:p w14:paraId="1C6F04F5" w14:textId="61A1D757"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Serious</w:t>
            </w:r>
          </w:p>
        </w:tc>
      </w:tr>
      <w:tr w:rsidR="005E5A98" w:rsidRPr="007153D4" w14:paraId="5D9E4C7D" w14:textId="77777777" w:rsidTr="00541D16">
        <w:trPr>
          <w:trHeight w:val="290"/>
        </w:trPr>
        <w:tc>
          <w:tcPr>
            <w:tcW w:w="1628" w:type="dxa"/>
            <w:noWrap/>
          </w:tcPr>
          <w:p w14:paraId="674C5493" w14:textId="51673A2E" w:rsidR="005E5A98" w:rsidRPr="007153D4" w:rsidRDefault="005E5A98" w:rsidP="005E5A98">
            <w:pPr>
              <w:widowControl/>
              <w:jc w:val="center"/>
              <w:rPr>
                <w:rFonts w:ascii="Times New Roman" w:hAnsi="Times New Roman" w:cs="Times New Roman"/>
              </w:rPr>
            </w:pPr>
            <w:r w:rsidRPr="007153D4">
              <w:rPr>
                <w:rFonts w:ascii="Times New Roman" w:hAnsi="Times New Roman" w:cs="Times New Roman"/>
              </w:rPr>
              <w:t>Primi 2004</w:t>
            </w:r>
          </w:p>
        </w:tc>
        <w:tc>
          <w:tcPr>
            <w:tcW w:w="1797" w:type="dxa"/>
            <w:noWrap/>
          </w:tcPr>
          <w:p w14:paraId="76556EE7" w14:textId="18CF18D2"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Moderate</w:t>
            </w:r>
          </w:p>
        </w:tc>
        <w:tc>
          <w:tcPr>
            <w:tcW w:w="1356" w:type="dxa"/>
            <w:noWrap/>
          </w:tcPr>
          <w:p w14:paraId="468C9C83" w14:textId="5BF7FF90"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tcPr>
          <w:p w14:paraId="1B5D2C87" w14:textId="541417E5"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tcPr>
          <w:p w14:paraId="6081EFD6" w14:textId="21E58B34"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173" w:type="dxa"/>
            <w:noWrap/>
          </w:tcPr>
          <w:p w14:paraId="73DAD8CE" w14:textId="7E1A09A7"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Moderate</w:t>
            </w:r>
          </w:p>
        </w:tc>
        <w:tc>
          <w:tcPr>
            <w:tcW w:w="1502" w:type="dxa"/>
            <w:noWrap/>
          </w:tcPr>
          <w:p w14:paraId="2DBC3E8A" w14:textId="47F13B9C"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710" w:type="dxa"/>
            <w:noWrap/>
          </w:tcPr>
          <w:p w14:paraId="29B7F699" w14:textId="0C88B7E7"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078" w:type="dxa"/>
            <w:noWrap/>
          </w:tcPr>
          <w:p w14:paraId="117C037B" w14:textId="7403BF6E"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Moderate</w:t>
            </w:r>
          </w:p>
        </w:tc>
      </w:tr>
      <w:tr w:rsidR="005E5A98" w:rsidRPr="007153D4" w14:paraId="0C17C604" w14:textId="77777777" w:rsidTr="00541D16">
        <w:trPr>
          <w:trHeight w:val="290"/>
        </w:trPr>
        <w:tc>
          <w:tcPr>
            <w:tcW w:w="1628" w:type="dxa"/>
            <w:noWrap/>
          </w:tcPr>
          <w:p w14:paraId="5608C5F8" w14:textId="655E3F90" w:rsidR="005E5A98" w:rsidRPr="007153D4" w:rsidRDefault="005E5A98" w:rsidP="005E5A98">
            <w:pPr>
              <w:widowControl/>
              <w:jc w:val="center"/>
              <w:rPr>
                <w:rFonts w:ascii="Times New Roman" w:hAnsi="Times New Roman" w:cs="Times New Roman"/>
              </w:rPr>
            </w:pPr>
            <w:r w:rsidRPr="007153D4">
              <w:rPr>
                <w:rFonts w:ascii="Times New Roman" w:hAnsi="Times New Roman" w:cs="Times New Roman"/>
              </w:rPr>
              <w:t>Chatzimeletiou 2005</w:t>
            </w:r>
          </w:p>
        </w:tc>
        <w:tc>
          <w:tcPr>
            <w:tcW w:w="1797" w:type="dxa"/>
            <w:noWrap/>
          </w:tcPr>
          <w:p w14:paraId="299F923D" w14:textId="4ED3C6BC"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NI</w:t>
            </w:r>
          </w:p>
        </w:tc>
        <w:tc>
          <w:tcPr>
            <w:tcW w:w="1356" w:type="dxa"/>
            <w:noWrap/>
          </w:tcPr>
          <w:p w14:paraId="69B9EB26" w14:textId="2D7C0A2B"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tcPr>
          <w:p w14:paraId="1C7F0B77" w14:textId="0A9ECE5E"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NI</w:t>
            </w:r>
          </w:p>
        </w:tc>
        <w:tc>
          <w:tcPr>
            <w:tcW w:w="1857" w:type="dxa"/>
            <w:noWrap/>
          </w:tcPr>
          <w:p w14:paraId="50E794F8" w14:textId="095FAF37"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173" w:type="dxa"/>
            <w:noWrap/>
          </w:tcPr>
          <w:p w14:paraId="5F4AC589" w14:textId="36D173E6"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502" w:type="dxa"/>
            <w:noWrap/>
          </w:tcPr>
          <w:p w14:paraId="5288F1A2" w14:textId="1C580AC2"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710" w:type="dxa"/>
            <w:noWrap/>
          </w:tcPr>
          <w:p w14:paraId="6AAABE06" w14:textId="78A183E6"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078" w:type="dxa"/>
            <w:noWrap/>
          </w:tcPr>
          <w:p w14:paraId="3348D4C8" w14:textId="674DFD12"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r>
      <w:tr w:rsidR="005E5A98" w:rsidRPr="007153D4" w14:paraId="0CD4519D" w14:textId="77777777" w:rsidTr="00541D16">
        <w:trPr>
          <w:trHeight w:val="290"/>
        </w:trPr>
        <w:tc>
          <w:tcPr>
            <w:tcW w:w="1628" w:type="dxa"/>
            <w:noWrap/>
          </w:tcPr>
          <w:p w14:paraId="3F223144" w14:textId="6BB95F9C" w:rsidR="005E5A98" w:rsidRPr="007153D4" w:rsidRDefault="005E5A98" w:rsidP="005E5A98">
            <w:pPr>
              <w:widowControl/>
              <w:jc w:val="center"/>
              <w:rPr>
                <w:rFonts w:ascii="Times New Roman" w:hAnsi="Times New Roman" w:cs="Times New Roman"/>
              </w:rPr>
            </w:pPr>
            <w:r w:rsidRPr="007153D4">
              <w:rPr>
                <w:rFonts w:ascii="Times New Roman" w:hAnsi="Times New Roman" w:cs="Times New Roman"/>
              </w:rPr>
              <w:t>Nadir Ciray 2005</w:t>
            </w:r>
          </w:p>
        </w:tc>
        <w:tc>
          <w:tcPr>
            <w:tcW w:w="1797" w:type="dxa"/>
            <w:noWrap/>
          </w:tcPr>
          <w:p w14:paraId="1DC8C3FD" w14:textId="35F298BF"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356" w:type="dxa"/>
            <w:noWrap/>
          </w:tcPr>
          <w:p w14:paraId="3A1382EC" w14:textId="36DA9EDF"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tcPr>
          <w:p w14:paraId="1992728D" w14:textId="7C0D8F6C"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tcPr>
          <w:p w14:paraId="22414465" w14:textId="2F442E34"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173" w:type="dxa"/>
            <w:noWrap/>
          </w:tcPr>
          <w:p w14:paraId="3CE9A0DF" w14:textId="65AD400E"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502" w:type="dxa"/>
            <w:noWrap/>
          </w:tcPr>
          <w:p w14:paraId="69CD5E1B" w14:textId="427F37A5"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710" w:type="dxa"/>
            <w:noWrap/>
          </w:tcPr>
          <w:p w14:paraId="06A01C83" w14:textId="258697A0"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078" w:type="dxa"/>
            <w:noWrap/>
          </w:tcPr>
          <w:p w14:paraId="477273E1" w14:textId="37739112"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r>
      <w:tr w:rsidR="005E5A98" w:rsidRPr="007153D4" w14:paraId="32809203" w14:textId="77777777" w:rsidTr="00541D16">
        <w:trPr>
          <w:trHeight w:val="290"/>
        </w:trPr>
        <w:tc>
          <w:tcPr>
            <w:tcW w:w="1628" w:type="dxa"/>
            <w:noWrap/>
          </w:tcPr>
          <w:p w14:paraId="34237EC9" w14:textId="214DFBA3" w:rsidR="005E5A98" w:rsidRPr="007153D4" w:rsidRDefault="005E5A98" w:rsidP="005E5A98">
            <w:pPr>
              <w:widowControl/>
              <w:jc w:val="center"/>
              <w:rPr>
                <w:rFonts w:ascii="Times New Roman" w:hAnsi="Times New Roman" w:cs="Times New Roman"/>
              </w:rPr>
            </w:pPr>
            <w:r w:rsidRPr="007153D4">
              <w:rPr>
                <w:rFonts w:ascii="Times New Roman" w:hAnsi="Times New Roman" w:cs="Times New Roman"/>
              </w:rPr>
              <w:lastRenderedPageBreak/>
              <w:t>Ng 2005</w:t>
            </w:r>
          </w:p>
        </w:tc>
        <w:tc>
          <w:tcPr>
            <w:tcW w:w="1797" w:type="dxa"/>
            <w:noWrap/>
          </w:tcPr>
          <w:p w14:paraId="50C3A7A1" w14:textId="67911F00"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356" w:type="dxa"/>
            <w:noWrap/>
          </w:tcPr>
          <w:p w14:paraId="7D02B7AE" w14:textId="455F3D6F"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tcPr>
          <w:p w14:paraId="6C4D9980" w14:textId="71C49D85"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tcPr>
          <w:p w14:paraId="7806B71C" w14:textId="1EDBDB20"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173" w:type="dxa"/>
            <w:noWrap/>
          </w:tcPr>
          <w:p w14:paraId="34ABB7DD" w14:textId="73720C00"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502" w:type="dxa"/>
            <w:noWrap/>
          </w:tcPr>
          <w:p w14:paraId="3AB97B84" w14:textId="794350BC"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710" w:type="dxa"/>
            <w:noWrap/>
          </w:tcPr>
          <w:p w14:paraId="78C455CF" w14:textId="267D3C80"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078" w:type="dxa"/>
            <w:noWrap/>
          </w:tcPr>
          <w:p w14:paraId="1F1CE4C1" w14:textId="2D86CC40"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r>
      <w:tr w:rsidR="005E5A98" w:rsidRPr="007153D4" w14:paraId="09097726" w14:textId="77777777" w:rsidTr="00541D16">
        <w:trPr>
          <w:trHeight w:val="290"/>
        </w:trPr>
        <w:tc>
          <w:tcPr>
            <w:tcW w:w="1628" w:type="dxa"/>
            <w:noWrap/>
          </w:tcPr>
          <w:p w14:paraId="14D1AFA4" w14:textId="47BB6532" w:rsidR="005E5A98" w:rsidRPr="007153D4" w:rsidRDefault="005E5A98" w:rsidP="005E5A98">
            <w:pPr>
              <w:widowControl/>
              <w:jc w:val="center"/>
              <w:rPr>
                <w:rFonts w:ascii="Times New Roman" w:hAnsi="Times New Roman" w:cs="Times New Roman"/>
              </w:rPr>
            </w:pPr>
            <w:r w:rsidRPr="007153D4">
              <w:rPr>
                <w:rFonts w:ascii="Times New Roman" w:hAnsi="Times New Roman" w:cs="Times New Roman"/>
              </w:rPr>
              <w:t>Petersen 2005</w:t>
            </w:r>
          </w:p>
        </w:tc>
        <w:tc>
          <w:tcPr>
            <w:tcW w:w="1797" w:type="dxa"/>
            <w:noWrap/>
          </w:tcPr>
          <w:p w14:paraId="4B4BD1A9" w14:textId="27566D3F"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356" w:type="dxa"/>
            <w:noWrap/>
          </w:tcPr>
          <w:p w14:paraId="36B72B3E" w14:textId="39A9D3FE"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tcPr>
          <w:p w14:paraId="2C02C41D" w14:textId="43368367"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tcPr>
          <w:p w14:paraId="012A572B" w14:textId="1D5BCEE0"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173" w:type="dxa"/>
            <w:noWrap/>
          </w:tcPr>
          <w:p w14:paraId="505EBCCD" w14:textId="661C33A6"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502" w:type="dxa"/>
            <w:noWrap/>
          </w:tcPr>
          <w:p w14:paraId="5D7DD672" w14:textId="62F6640F"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710" w:type="dxa"/>
            <w:noWrap/>
          </w:tcPr>
          <w:p w14:paraId="3F98ADC7" w14:textId="21697DD9"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078" w:type="dxa"/>
            <w:noWrap/>
          </w:tcPr>
          <w:p w14:paraId="5F4F8761" w14:textId="670DC4F9"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r>
      <w:tr w:rsidR="005E5A98" w:rsidRPr="007153D4" w14:paraId="36E0327C" w14:textId="77777777" w:rsidTr="00541D16">
        <w:trPr>
          <w:trHeight w:val="290"/>
        </w:trPr>
        <w:tc>
          <w:tcPr>
            <w:tcW w:w="1628" w:type="dxa"/>
            <w:noWrap/>
          </w:tcPr>
          <w:p w14:paraId="7A53C8FF" w14:textId="6BE2A05D" w:rsidR="005E5A98" w:rsidRPr="007153D4" w:rsidRDefault="005E5A98" w:rsidP="005E5A98">
            <w:pPr>
              <w:widowControl/>
              <w:jc w:val="center"/>
              <w:rPr>
                <w:rFonts w:ascii="Times New Roman" w:hAnsi="Times New Roman" w:cs="Times New Roman"/>
              </w:rPr>
            </w:pPr>
            <w:r w:rsidRPr="007153D4">
              <w:rPr>
                <w:rFonts w:ascii="Times New Roman" w:hAnsi="Times New Roman" w:cs="Times New Roman"/>
              </w:rPr>
              <w:t>Aktan 2006</w:t>
            </w:r>
          </w:p>
        </w:tc>
        <w:tc>
          <w:tcPr>
            <w:tcW w:w="1797" w:type="dxa"/>
            <w:noWrap/>
          </w:tcPr>
          <w:p w14:paraId="7B52E009" w14:textId="164A67D1"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NI</w:t>
            </w:r>
          </w:p>
        </w:tc>
        <w:tc>
          <w:tcPr>
            <w:tcW w:w="1356" w:type="dxa"/>
            <w:noWrap/>
          </w:tcPr>
          <w:p w14:paraId="3569ADC9" w14:textId="3F7D6ADB"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tcPr>
          <w:p w14:paraId="323CBCE1" w14:textId="49793AA9"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tcPr>
          <w:p w14:paraId="5F26DACE" w14:textId="4ACC3CD6"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173" w:type="dxa"/>
            <w:noWrap/>
          </w:tcPr>
          <w:p w14:paraId="70A4ED38" w14:textId="1846B69C"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502" w:type="dxa"/>
            <w:noWrap/>
          </w:tcPr>
          <w:p w14:paraId="022D7C20" w14:textId="6BD8427B"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710" w:type="dxa"/>
            <w:noWrap/>
          </w:tcPr>
          <w:p w14:paraId="25FF97FE" w14:textId="627B5148"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078" w:type="dxa"/>
            <w:noWrap/>
          </w:tcPr>
          <w:p w14:paraId="59769FE0" w14:textId="2FEA26E0"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r>
      <w:tr w:rsidR="005E5A98" w:rsidRPr="007153D4" w14:paraId="46247B7C" w14:textId="77777777" w:rsidTr="00541D16">
        <w:trPr>
          <w:trHeight w:val="290"/>
        </w:trPr>
        <w:tc>
          <w:tcPr>
            <w:tcW w:w="1628" w:type="dxa"/>
            <w:noWrap/>
          </w:tcPr>
          <w:p w14:paraId="2A6618A1" w14:textId="7B2605DA" w:rsidR="005E5A98" w:rsidRPr="007153D4" w:rsidRDefault="005E5A98" w:rsidP="005E5A98">
            <w:pPr>
              <w:widowControl/>
              <w:jc w:val="center"/>
              <w:rPr>
                <w:rFonts w:ascii="Times New Roman" w:hAnsi="Times New Roman" w:cs="Times New Roman"/>
              </w:rPr>
            </w:pPr>
            <w:r w:rsidRPr="007153D4">
              <w:rPr>
                <w:rFonts w:ascii="Times New Roman" w:hAnsi="Times New Roman" w:cs="Times New Roman"/>
              </w:rPr>
              <w:t>Balaban 2006</w:t>
            </w:r>
          </w:p>
        </w:tc>
        <w:tc>
          <w:tcPr>
            <w:tcW w:w="1797" w:type="dxa"/>
            <w:noWrap/>
          </w:tcPr>
          <w:p w14:paraId="29CB9867" w14:textId="44E2328C"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356" w:type="dxa"/>
            <w:noWrap/>
          </w:tcPr>
          <w:p w14:paraId="02A27EF0" w14:textId="34B9F02A"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tcPr>
          <w:p w14:paraId="2EEC76A9" w14:textId="5C3F43C9"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tcPr>
          <w:p w14:paraId="4090F116" w14:textId="02186FA2"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173" w:type="dxa"/>
            <w:noWrap/>
          </w:tcPr>
          <w:p w14:paraId="137DB29C" w14:textId="7E7F45C2"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502" w:type="dxa"/>
            <w:noWrap/>
          </w:tcPr>
          <w:p w14:paraId="5839C770" w14:textId="73A40E40"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710" w:type="dxa"/>
            <w:noWrap/>
          </w:tcPr>
          <w:p w14:paraId="3BA4F971" w14:textId="77C397DF"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078" w:type="dxa"/>
            <w:noWrap/>
          </w:tcPr>
          <w:p w14:paraId="43023127" w14:textId="25A63223"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r>
      <w:tr w:rsidR="005E5A98" w:rsidRPr="007153D4" w14:paraId="4B43B522" w14:textId="77777777" w:rsidTr="00541D16">
        <w:trPr>
          <w:trHeight w:val="290"/>
        </w:trPr>
        <w:tc>
          <w:tcPr>
            <w:tcW w:w="1628" w:type="dxa"/>
            <w:noWrap/>
          </w:tcPr>
          <w:p w14:paraId="1EA01E7D" w14:textId="7CBB8277" w:rsidR="005E5A98" w:rsidRPr="007153D4" w:rsidRDefault="005E5A98" w:rsidP="005E5A98">
            <w:pPr>
              <w:widowControl/>
              <w:jc w:val="center"/>
              <w:rPr>
                <w:rFonts w:ascii="Times New Roman" w:hAnsi="Times New Roman" w:cs="Times New Roman"/>
              </w:rPr>
            </w:pPr>
            <w:r w:rsidRPr="007153D4">
              <w:rPr>
                <w:rFonts w:ascii="Times New Roman" w:hAnsi="Times New Roman" w:cs="Times New Roman"/>
              </w:rPr>
              <w:t>Demirol 2006</w:t>
            </w:r>
          </w:p>
        </w:tc>
        <w:tc>
          <w:tcPr>
            <w:tcW w:w="1797" w:type="dxa"/>
            <w:noWrap/>
          </w:tcPr>
          <w:p w14:paraId="7FBE727B" w14:textId="73DE2062"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356" w:type="dxa"/>
            <w:noWrap/>
          </w:tcPr>
          <w:p w14:paraId="483AC70E" w14:textId="2B8D4E3B"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tcPr>
          <w:p w14:paraId="11F32CFF" w14:textId="66FF065F"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tcPr>
          <w:p w14:paraId="3911DBFF" w14:textId="60A45BA7"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173" w:type="dxa"/>
            <w:noWrap/>
          </w:tcPr>
          <w:p w14:paraId="7D31A9AA" w14:textId="1C5CFA26"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502" w:type="dxa"/>
            <w:noWrap/>
          </w:tcPr>
          <w:p w14:paraId="7546CB67" w14:textId="35F54D89"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710" w:type="dxa"/>
            <w:noWrap/>
          </w:tcPr>
          <w:p w14:paraId="37F616F2" w14:textId="1EAC506C"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078" w:type="dxa"/>
            <w:noWrap/>
          </w:tcPr>
          <w:p w14:paraId="76DB045F" w14:textId="5395F5EE"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r>
      <w:tr w:rsidR="005E5A98" w:rsidRPr="007153D4" w14:paraId="7B256C01" w14:textId="77777777" w:rsidTr="00541D16">
        <w:trPr>
          <w:trHeight w:val="290"/>
        </w:trPr>
        <w:tc>
          <w:tcPr>
            <w:tcW w:w="1628" w:type="dxa"/>
            <w:noWrap/>
          </w:tcPr>
          <w:p w14:paraId="768F5E7A" w14:textId="323DC798" w:rsidR="005E5A98" w:rsidRPr="007153D4" w:rsidRDefault="005E5A98" w:rsidP="005E5A98">
            <w:pPr>
              <w:widowControl/>
              <w:jc w:val="center"/>
              <w:rPr>
                <w:rFonts w:ascii="Times New Roman" w:hAnsi="Times New Roman" w:cs="Times New Roman"/>
              </w:rPr>
            </w:pPr>
            <w:r w:rsidRPr="007153D4">
              <w:rPr>
                <w:rFonts w:ascii="Times New Roman" w:hAnsi="Times New Roman" w:cs="Times New Roman"/>
              </w:rPr>
              <w:t>Frydman 2006</w:t>
            </w:r>
          </w:p>
        </w:tc>
        <w:tc>
          <w:tcPr>
            <w:tcW w:w="1797" w:type="dxa"/>
            <w:noWrap/>
          </w:tcPr>
          <w:p w14:paraId="75286E25" w14:textId="3B089C3B"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356" w:type="dxa"/>
            <w:noWrap/>
          </w:tcPr>
          <w:p w14:paraId="2B167D26" w14:textId="545E4512"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tcPr>
          <w:p w14:paraId="18CBF073" w14:textId="3F8CA1E0"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tcPr>
          <w:p w14:paraId="62D436DB" w14:textId="112ADC27"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173" w:type="dxa"/>
            <w:noWrap/>
          </w:tcPr>
          <w:p w14:paraId="0249498D" w14:textId="344C8C7A"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502" w:type="dxa"/>
            <w:noWrap/>
          </w:tcPr>
          <w:p w14:paraId="50975F78" w14:textId="77B5E2A8"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710" w:type="dxa"/>
            <w:noWrap/>
          </w:tcPr>
          <w:p w14:paraId="5A364FBE" w14:textId="17C54C08"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078" w:type="dxa"/>
            <w:noWrap/>
          </w:tcPr>
          <w:p w14:paraId="709E1200" w14:textId="07029245"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r>
      <w:tr w:rsidR="005E5A98" w:rsidRPr="007153D4" w14:paraId="3B49E36D" w14:textId="77777777" w:rsidTr="00541D16">
        <w:trPr>
          <w:trHeight w:val="290"/>
        </w:trPr>
        <w:tc>
          <w:tcPr>
            <w:tcW w:w="1628" w:type="dxa"/>
            <w:noWrap/>
          </w:tcPr>
          <w:p w14:paraId="1109D06C" w14:textId="20134960" w:rsidR="005E5A98" w:rsidRPr="007153D4" w:rsidRDefault="005E5A98" w:rsidP="005E5A98">
            <w:pPr>
              <w:widowControl/>
              <w:jc w:val="center"/>
              <w:rPr>
                <w:rFonts w:ascii="Times New Roman" w:hAnsi="Times New Roman" w:cs="Times New Roman"/>
              </w:rPr>
            </w:pPr>
            <w:r w:rsidRPr="007153D4">
              <w:rPr>
                <w:rFonts w:ascii="Times New Roman" w:hAnsi="Times New Roman" w:cs="Times New Roman"/>
              </w:rPr>
              <w:t>Ghobara 2006</w:t>
            </w:r>
          </w:p>
        </w:tc>
        <w:tc>
          <w:tcPr>
            <w:tcW w:w="1797" w:type="dxa"/>
            <w:noWrap/>
          </w:tcPr>
          <w:p w14:paraId="408D6B38" w14:textId="08B21FDC"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356" w:type="dxa"/>
            <w:noWrap/>
          </w:tcPr>
          <w:p w14:paraId="0C570EBA" w14:textId="347CF6A4"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Moderate</w:t>
            </w:r>
          </w:p>
        </w:tc>
        <w:tc>
          <w:tcPr>
            <w:tcW w:w="1857" w:type="dxa"/>
            <w:noWrap/>
          </w:tcPr>
          <w:p w14:paraId="02DC9EB6" w14:textId="390EC280"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tcPr>
          <w:p w14:paraId="64C154E0" w14:textId="064888F0"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173" w:type="dxa"/>
            <w:noWrap/>
          </w:tcPr>
          <w:p w14:paraId="67E20E62" w14:textId="27BA09E6"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502" w:type="dxa"/>
            <w:noWrap/>
          </w:tcPr>
          <w:p w14:paraId="664EC3DB" w14:textId="271A8490"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710" w:type="dxa"/>
            <w:noWrap/>
          </w:tcPr>
          <w:p w14:paraId="76BC84DE" w14:textId="3F5C5125"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078" w:type="dxa"/>
            <w:noWrap/>
          </w:tcPr>
          <w:p w14:paraId="39423076" w14:textId="53A1C132"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Moderate</w:t>
            </w:r>
          </w:p>
        </w:tc>
      </w:tr>
      <w:tr w:rsidR="005E5A98" w:rsidRPr="007153D4" w14:paraId="0E5A7EA4" w14:textId="77777777" w:rsidTr="00541D16">
        <w:trPr>
          <w:trHeight w:val="290"/>
        </w:trPr>
        <w:tc>
          <w:tcPr>
            <w:tcW w:w="1628" w:type="dxa"/>
            <w:noWrap/>
          </w:tcPr>
          <w:p w14:paraId="248E29A7" w14:textId="314D10E4" w:rsidR="005E5A98" w:rsidRPr="007153D4" w:rsidRDefault="005E5A98" w:rsidP="005E5A98">
            <w:pPr>
              <w:widowControl/>
              <w:jc w:val="center"/>
              <w:rPr>
                <w:rFonts w:ascii="Times New Roman" w:hAnsi="Times New Roman" w:cs="Times New Roman"/>
              </w:rPr>
            </w:pPr>
            <w:r w:rsidRPr="007153D4">
              <w:rPr>
                <w:rFonts w:ascii="Times New Roman" w:hAnsi="Times New Roman" w:cs="Times New Roman"/>
              </w:rPr>
              <w:t>Jones 2006</w:t>
            </w:r>
          </w:p>
        </w:tc>
        <w:tc>
          <w:tcPr>
            <w:tcW w:w="1797" w:type="dxa"/>
            <w:noWrap/>
          </w:tcPr>
          <w:p w14:paraId="7CE0A8CE" w14:textId="7F7D8350"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356" w:type="dxa"/>
            <w:noWrap/>
          </w:tcPr>
          <w:p w14:paraId="51B8EF6E" w14:textId="0D238056"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tcPr>
          <w:p w14:paraId="3EC62DE5" w14:textId="25FF28DA"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tcPr>
          <w:p w14:paraId="53DB8959" w14:textId="48CF0338"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173" w:type="dxa"/>
            <w:noWrap/>
          </w:tcPr>
          <w:p w14:paraId="28310F66" w14:textId="48BB54E2"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502" w:type="dxa"/>
            <w:noWrap/>
          </w:tcPr>
          <w:p w14:paraId="7D287D64" w14:textId="55B43E43"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710" w:type="dxa"/>
            <w:noWrap/>
          </w:tcPr>
          <w:p w14:paraId="155F4E28" w14:textId="7EC57A36"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078" w:type="dxa"/>
            <w:noWrap/>
          </w:tcPr>
          <w:p w14:paraId="04460C82" w14:textId="78EE5CB4"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r>
      <w:tr w:rsidR="005E5A98" w:rsidRPr="007153D4" w14:paraId="54F34495" w14:textId="77777777" w:rsidTr="00541D16">
        <w:trPr>
          <w:trHeight w:val="290"/>
        </w:trPr>
        <w:tc>
          <w:tcPr>
            <w:tcW w:w="1628" w:type="dxa"/>
            <w:noWrap/>
          </w:tcPr>
          <w:p w14:paraId="7E99F67D" w14:textId="569B9879" w:rsidR="005E5A98" w:rsidRPr="007153D4" w:rsidRDefault="005E5A98" w:rsidP="005E5A98">
            <w:pPr>
              <w:widowControl/>
              <w:jc w:val="center"/>
              <w:rPr>
                <w:rFonts w:ascii="Times New Roman" w:hAnsi="Times New Roman" w:cs="Times New Roman"/>
              </w:rPr>
            </w:pPr>
            <w:r w:rsidRPr="007153D4">
              <w:rPr>
                <w:rFonts w:ascii="Times New Roman" w:hAnsi="Times New Roman" w:cs="Times New Roman"/>
              </w:rPr>
              <w:t>Makrakis 2006</w:t>
            </w:r>
          </w:p>
        </w:tc>
        <w:tc>
          <w:tcPr>
            <w:tcW w:w="1797" w:type="dxa"/>
            <w:noWrap/>
          </w:tcPr>
          <w:p w14:paraId="73921749" w14:textId="6B676597"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356" w:type="dxa"/>
            <w:noWrap/>
          </w:tcPr>
          <w:p w14:paraId="469451B7" w14:textId="78B149F6"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tcPr>
          <w:p w14:paraId="430FBF9C" w14:textId="446F692A"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tcPr>
          <w:p w14:paraId="4E368D40" w14:textId="01224169"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173" w:type="dxa"/>
            <w:noWrap/>
          </w:tcPr>
          <w:p w14:paraId="1DD5B854" w14:textId="1A3401C2"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502" w:type="dxa"/>
            <w:noWrap/>
          </w:tcPr>
          <w:p w14:paraId="2B0D2D75" w14:textId="58343430"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710" w:type="dxa"/>
            <w:noWrap/>
          </w:tcPr>
          <w:p w14:paraId="3395AB29" w14:textId="65C2EA11"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078" w:type="dxa"/>
            <w:noWrap/>
          </w:tcPr>
          <w:p w14:paraId="0FD40C94" w14:textId="019A816B"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r>
      <w:tr w:rsidR="005E5A98" w:rsidRPr="007153D4" w14:paraId="37097F9A" w14:textId="77777777" w:rsidTr="00541D16">
        <w:trPr>
          <w:trHeight w:val="290"/>
        </w:trPr>
        <w:tc>
          <w:tcPr>
            <w:tcW w:w="1628" w:type="dxa"/>
            <w:noWrap/>
          </w:tcPr>
          <w:p w14:paraId="150138C1" w14:textId="60F0F0C8" w:rsidR="005E5A98" w:rsidRPr="007153D4" w:rsidRDefault="005E5A98" w:rsidP="005E5A98">
            <w:pPr>
              <w:widowControl/>
              <w:jc w:val="center"/>
              <w:rPr>
                <w:rFonts w:ascii="Times New Roman" w:hAnsi="Times New Roman" w:cs="Times New Roman"/>
              </w:rPr>
            </w:pPr>
            <w:r w:rsidRPr="007153D4">
              <w:rPr>
                <w:rFonts w:ascii="Times New Roman" w:hAnsi="Times New Roman" w:cs="Times New Roman"/>
              </w:rPr>
              <w:t>Petersen 2006</w:t>
            </w:r>
          </w:p>
        </w:tc>
        <w:tc>
          <w:tcPr>
            <w:tcW w:w="1797" w:type="dxa"/>
            <w:noWrap/>
          </w:tcPr>
          <w:p w14:paraId="6AEAF723" w14:textId="1F63A749"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Moderate</w:t>
            </w:r>
          </w:p>
        </w:tc>
        <w:tc>
          <w:tcPr>
            <w:tcW w:w="1356" w:type="dxa"/>
            <w:noWrap/>
          </w:tcPr>
          <w:p w14:paraId="5317EE4D" w14:textId="4D1564F3"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tcPr>
          <w:p w14:paraId="581DF216" w14:textId="48CEA3EB"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tcPr>
          <w:p w14:paraId="0FDD2856" w14:textId="3A73443D"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173" w:type="dxa"/>
            <w:noWrap/>
          </w:tcPr>
          <w:p w14:paraId="326125C3" w14:textId="730DB824"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502" w:type="dxa"/>
            <w:noWrap/>
          </w:tcPr>
          <w:p w14:paraId="53F27E5C" w14:textId="705E3111"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710" w:type="dxa"/>
            <w:noWrap/>
          </w:tcPr>
          <w:p w14:paraId="18E66511" w14:textId="688D39E8"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078" w:type="dxa"/>
            <w:noWrap/>
          </w:tcPr>
          <w:p w14:paraId="59C00841" w14:textId="0CF3664E"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Moderate</w:t>
            </w:r>
          </w:p>
        </w:tc>
      </w:tr>
      <w:tr w:rsidR="005E5A98" w:rsidRPr="007153D4" w14:paraId="59B843FC" w14:textId="77777777" w:rsidTr="00541D16">
        <w:trPr>
          <w:trHeight w:val="290"/>
        </w:trPr>
        <w:tc>
          <w:tcPr>
            <w:tcW w:w="1628" w:type="dxa"/>
            <w:noWrap/>
          </w:tcPr>
          <w:p w14:paraId="485110D5" w14:textId="20E683FD" w:rsidR="005E5A98" w:rsidRPr="007153D4" w:rsidRDefault="005E5A98" w:rsidP="005E5A98">
            <w:pPr>
              <w:widowControl/>
              <w:jc w:val="center"/>
              <w:rPr>
                <w:rFonts w:ascii="Times New Roman" w:hAnsi="Times New Roman" w:cs="Times New Roman"/>
              </w:rPr>
            </w:pPr>
            <w:r w:rsidRPr="007153D4">
              <w:rPr>
                <w:rFonts w:ascii="Times New Roman" w:hAnsi="Times New Roman" w:cs="Times New Roman"/>
              </w:rPr>
              <w:t>Richter 2006</w:t>
            </w:r>
          </w:p>
        </w:tc>
        <w:tc>
          <w:tcPr>
            <w:tcW w:w="1797" w:type="dxa"/>
            <w:noWrap/>
          </w:tcPr>
          <w:p w14:paraId="68FFA507" w14:textId="70A87CD3"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356" w:type="dxa"/>
            <w:noWrap/>
          </w:tcPr>
          <w:p w14:paraId="326ADBBB" w14:textId="0AC9973A"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tcPr>
          <w:p w14:paraId="487C54C6" w14:textId="72BB4730"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tcPr>
          <w:p w14:paraId="64CD007A" w14:textId="15A6E258"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173" w:type="dxa"/>
            <w:noWrap/>
          </w:tcPr>
          <w:p w14:paraId="27982C47" w14:textId="3E45FEA5"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502" w:type="dxa"/>
            <w:noWrap/>
          </w:tcPr>
          <w:p w14:paraId="13E75F1C" w14:textId="1E46CE05"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710" w:type="dxa"/>
            <w:noWrap/>
          </w:tcPr>
          <w:p w14:paraId="2E387B4E" w14:textId="1D5A53A2"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078" w:type="dxa"/>
            <w:noWrap/>
          </w:tcPr>
          <w:p w14:paraId="47DF39C6" w14:textId="2D474213"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r>
      <w:tr w:rsidR="005E5A98" w:rsidRPr="007153D4" w14:paraId="41CE5673" w14:textId="77777777" w:rsidTr="00541D16">
        <w:trPr>
          <w:trHeight w:val="290"/>
        </w:trPr>
        <w:tc>
          <w:tcPr>
            <w:tcW w:w="1628" w:type="dxa"/>
            <w:noWrap/>
          </w:tcPr>
          <w:p w14:paraId="3F57EF80" w14:textId="0D3E0F88" w:rsidR="005E5A98" w:rsidRPr="007153D4" w:rsidRDefault="005E5A98" w:rsidP="005E5A98">
            <w:pPr>
              <w:widowControl/>
              <w:jc w:val="center"/>
              <w:rPr>
                <w:rFonts w:ascii="Times New Roman" w:hAnsi="Times New Roman" w:cs="Times New Roman"/>
              </w:rPr>
            </w:pPr>
            <w:r w:rsidRPr="007153D4">
              <w:rPr>
                <w:rFonts w:ascii="Times New Roman" w:hAnsi="Times New Roman" w:cs="Times New Roman"/>
              </w:rPr>
              <w:t>Yano 200</w:t>
            </w:r>
          </w:p>
        </w:tc>
        <w:tc>
          <w:tcPr>
            <w:tcW w:w="1797" w:type="dxa"/>
            <w:noWrap/>
          </w:tcPr>
          <w:p w14:paraId="2B8BD785" w14:textId="21BE8CAD"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NI</w:t>
            </w:r>
          </w:p>
        </w:tc>
        <w:tc>
          <w:tcPr>
            <w:tcW w:w="1356" w:type="dxa"/>
            <w:noWrap/>
          </w:tcPr>
          <w:p w14:paraId="2ED7D0E0" w14:textId="26277E0C"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tcPr>
          <w:p w14:paraId="2874E6C3" w14:textId="541B6AD9"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tcPr>
          <w:p w14:paraId="27C581F6" w14:textId="3ADEF487"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173" w:type="dxa"/>
            <w:noWrap/>
          </w:tcPr>
          <w:p w14:paraId="5F1779E8" w14:textId="1657B5E3"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502" w:type="dxa"/>
            <w:noWrap/>
          </w:tcPr>
          <w:p w14:paraId="22AC9452" w14:textId="3DE98CF2"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710" w:type="dxa"/>
            <w:noWrap/>
          </w:tcPr>
          <w:p w14:paraId="51C2DBDD" w14:textId="43D104B1"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078" w:type="dxa"/>
            <w:noWrap/>
          </w:tcPr>
          <w:p w14:paraId="3B799177" w14:textId="44ADDFE7"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r>
      <w:tr w:rsidR="005E5A98" w:rsidRPr="007153D4" w14:paraId="771C67F4" w14:textId="77777777" w:rsidTr="00541D16">
        <w:trPr>
          <w:trHeight w:val="290"/>
        </w:trPr>
        <w:tc>
          <w:tcPr>
            <w:tcW w:w="1628" w:type="dxa"/>
            <w:noWrap/>
          </w:tcPr>
          <w:p w14:paraId="7A1A1CB2" w14:textId="5B549F81" w:rsidR="005E5A98" w:rsidRPr="007153D4" w:rsidRDefault="005E5A98" w:rsidP="005E5A98">
            <w:pPr>
              <w:widowControl/>
              <w:jc w:val="center"/>
              <w:rPr>
                <w:rFonts w:ascii="Times New Roman" w:hAnsi="Times New Roman" w:cs="Times New Roman"/>
              </w:rPr>
            </w:pPr>
            <w:r w:rsidRPr="007153D4">
              <w:rPr>
                <w:rFonts w:ascii="Times New Roman" w:hAnsi="Times New Roman" w:cs="Times New Roman"/>
              </w:rPr>
              <w:t>Hiraoka 2007</w:t>
            </w:r>
          </w:p>
        </w:tc>
        <w:tc>
          <w:tcPr>
            <w:tcW w:w="1797" w:type="dxa"/>
            <w:noWrap/>
          </w:tcPr>
          <w:p w14:paraId="56CBC6E3" w14:textId="5D738672"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NI</w:t>
            </w:r>
          </w:p>
        </w:tc>
        <w:tc>
          <w:tcPr>
            <w:tcW w:w="1356" w:type="dxa"/>
            <w:noWrap/>
          </w:tcPr>
          <w:p w14:paraId="6299C45C" w14:textId="33F9A1FA"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Moderate</w:t>
            </w:r>
          </w:p>
        </w:tc>
        <w:tc>
          <w:tcPr>
            <w:tcW w:w="1857" w:type="dxa"/>
            <w:noWrap/>
          </w:tcPr>
          <w:p w14:paraId="400EEBB7" w14:textId="0AC7B024"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tcPr>
          <w:p w14:paraId="1775B3B5" w14:textId="29BD1106"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173" w:type="dxa"/>
            <w:noWrap/>
          </w:tcPr>
          <w:p w14:paraId="197BF3A2" w14:textId="5542D2A5"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502" w:type="dxa"/>
            <w:noWrap/>
          </w:tcPr>
          <w:p w14:paraId="433E4F44" w14:textId="7F97D802"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710" w:type="dxa"/>
            <w:noWrap/>
          </w:tcPr>
          <w:p w14:paraId="4873AD22" w14:textId="7F46BD48"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078" w:type="dxa"/>
            <w:noWrap/>
          </w:tcPr>
          <w:p w14:paraId="18C5CB7E" w14:textId="57D87D66"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Moderate</w:t>
            </w:r>
          </w:p>
        </w:tc>
      </w:tr>
      <w:tr w:rsidR="005E5A98" w:rsidRPr="007153D4" w14:paraId="4D01DAD8" w14:textId="77777777" w:rsidTr="00541D16">
        <w:trPr>
          <w:trHeight w:val="290"/>
        </w:trPr>
        <w:tc>
          <w:tcPr>
            <w:tcW w:w="1628" w:type="dxa"/>
            <w:noWrap/>
          </w:tcPr>
          <w:p w14:paraId="1ED0F114" w14:textId="5C69A10F" w:rsidR="005E5A98" w:rsidRPr="007153D4" w:rsidRDefault="005E5A98" w:rsidP="005E5A98">
            <w:pPr>
              <w:widowControl/>
              <w:jc w:val="center"/>
              <w:rPr>
                <w:rFonts w:ascii="Times New Roman" w:hAnsi="Times New Roman" w:cs="Times New Roman"/>
              </w:rPr>
            </w:pPr>
            <w:r w:rsidRPr="007153D4">
              <w:rPr>
                <w:rFonts w:ascii="Times New Roman" w:hAnsi="Times New Roman" w:cs="Times New Roman"/>
              </w:rPr>
              <w:t>Lanzendorf 2007</w:t>
            </w:r>
          </w:p>
        </w:tc>
        <w:tc>
          <w:tcPr>
            <w:tcW w:w="1797" w:type="dxa"/>
            <w:noWrap/>
          </w:tcPr>
          <w:p w14:paraId="50BD5013" w14:textId="274F90D7"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356" w:type="dxa"/>
            <w:noWrap/>
          </w:tcPr>
          <w:p w14:paraId="09B5D182" w14:textId="32745954"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tcPr>
          <w:p w14:paraId="1F330B38" w14:textId="3493C176"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tcPr>
          <w:p w14:paraId="04423685" w14:textId="23718C75"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173" w:type="dxa"/>
            <w:noWrap/>
          </w:tcPr>
          <w:p w14:paraId="7B323141" w14:textId="56262E02"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502" w:type="dxa"/>
            <w:noWrap/>
          </w:tcPr>
          <w:p w14:paraId="4F987982" w14:textId="11BFE3D6"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710" w:type="dxa"/>
            <w:noWrap/>
          </w:tcPr>
          <w:p w14:paraId="277A4379" w14:textId="09944BCF"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078" w:type="dxa"/>
            <w:noWrap/>
          </w:tcPr>
          <w:p w14:paraId="187B4B3B" w14:textId="192CE71E"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r>
      <w:tr w:rsidR="005E5A98" w:rsidRPr="007153D4" w14:paraId="1169B31F" w14:textId="77777777" w:rsidTr="00541D16">
        <w:trPr>
          <w:trHeight w:val="290"/>
        </w:trPr>
        <w:tc>
          <w:tcPr>
            <w:tcW w:w="1628" w:type="dxa"/>
            <w:noWrap/>
          </w:tcPr>
          <w:p w14:paraId="3EC3274F" w14:textId="054E001D" w:rsidR="005E5A98" w:rsidRPr="007153D4" w:rsidRDefault="005E5A98" w:rsidP="005E5A98">
            <w:pPr>
              <w:widowControl/>
              <w:jc w:val="center"/>
              <w:rPr>
                <w:rFonts w:ascii="Times New Roman" w:hAnsi="Times New Roman" w:cs="Times New Roman"/>
              </w:rPr>
            </w:pPr>
            <w:r w:rsidRPr="007153D4">
              <w:rPr>
                <w:rFonts w:ascii="Times New Roman" w:hAnsi="Times New Roman" w:cs="Times New Roman"/>
              </w:rPr>
              <w:t>Sagoskin 200</w:t>
            </w:r>
          </w:p>
        </w:tc>
        <w:tc>
          <w:tcPr>
            <w:tcW w:w="1797" w:type="dxa"/>
            <w:noWrap/>
          </w:tcPr>
          <w:p w14:paraId="5FC7E07B" w14:textId="6AAB3619"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356" w:type="dxa"/>
            <w:noWrap/>
          </w:tcPr>
          <w:p w14:paraId="11FBC646" w14:textId="454752DF"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tcPr>
          <w:p w14:paraId="02F21B03" w14:textId="5C42FD2B"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tcPr>
          <w:p w14:paraId="1D0302AE" w14:textId="10F73164"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173" w:type="dxa"/>
            <w:noWrap/>
          </w:tcPr>
          <w:p w14:paraId="178A96B9" w14:textId="762E89D7"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502" w:type="dxa"/>
            <w:noWrap/>
          </w:tcPr>
          <w:p w14:paraId="3AC4E297" w14:textId="726AE601"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710" w:type="dxa"/>
            <w:noWrap/>
          </w:tcPr>
          <w:p w14:paraId="2E359B37" w14:textId="0A069998"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078" w:type="dxa"/>
            <w:noWrap/>
          </w:tcPr>
          <w:p w14:paraId="59905715" w14:textId="3A3F1EFB"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r>
      <w:tr w:rsidR="005E5A98" w:rsidRPr="007153D4" w14:paraId="4D162FB3" w14:textId="77777777" w:rsidTr="00541D16">
        <w:trPr>
          <w:trHeight w:val="290"/>
        </w:trPr>
        <w:tc>
          <w:tcPr>
            <w:tcW w:w="1628" w:type="dxa"/>
            <w:noWrap/>
          </w:tcPr>
          <w:p w14:paraId="0113900B" w14:textId="04D613A4" w:rsidR="005E5A98" w:rsidRPr="007153D4" w:rsidRDefault="005E5A98" w:rsidP="005E5A98">
            <w:pPr>
              <w:widowControl/>
              <w:jc w:val="center"/>
              <w:rPr>
                <w:rFonts w:ascii="Times New Roman" w:hAnsi="Times New Roman" w:cs="Times New Roman"/>
              </w:rPr>
            </w:pPr>
            <w:r w:rsidRPr="007153D4">
              <w:rPr>
                <w:rFonts w:ascii="Times New Roman" w:hAnsi="Times New Roman" w:cs="Times New Roman"/>
              </w:rPr>
              <w:t>Ernest 200</w:t>
            </w:r>
          </w:p>
        </w:tc>
        <w:tc>
          <w:tcPr>
            <w:tcW w:w="1797" w:type="dxa"/>
            <w:noWrap/>
          </w:tcPr>
          <w:p w14:paraId="6689A726" w14:textId="229456F5"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356" w:type="dxa"/>
            <w:noWrap/>
          </w:tcPr>
          <w:p w14:paraId="49DE3CA4" w14:textId="2FD8AB54"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tcPr>
          <w:p w14:paraId="6DC92ABB" w14:textId="26318371"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tcPr>
          <w:p w14:paraId="597928E4" w14:textId="548C5C4B"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173" w:type="dxa"/>
            <w:noWrap/>
          </w:tcPr>
          <w:p w14:paraId="18228E78" w14:textId="27BD85B6"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502" w:type="dxa"/>
            <w:noWrap/>
          </w:tcPr>
          <w:p w14:paraId="00C04AB1" w14:textId="2CBF5024"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710" w:type="dxa"/>
            <w:noWrap/>
          </w:tcPr>
          <w:p w14:paraId="6BFE2B82" w14:textId="42723152"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078" w:type="dxa"/>
            <w:noWrap/>
          </w:tcPr>
          <w:p w14:paraId="10D817D0" w14:textId="31DAF221"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r>
      <w:tr w:rsidR="005E5A98" w:rsidRPr="007153D4" w14:paraId="1129F75E" w14:textId="77777777" w:rsidTr="00541D16">
        <w:trPr>
          <w:trHeight w:val="290"/>
        </w:trPr>
        <w:tc>
          <w:tcPr>
            <w:tcW w:w="1628" w:type="dxa"/>
            <w:noWrap/>
          </w:tcPr>
          <w:p w14:paraId="69502267" w14:textId="7FD0EF21" w:rsidR="005E5A98" w:rsidRPr="007153D4" w:rsidRDefault="005E5A98" w:rsidP="005E5A98">
            <w:pPr>
              <w:widowControl/>
              <w:jc w:val="center"/>
              <w:rPr>
                <w:rFonts w:ascii="Times New Roman" w:hAnsi="Times New Roman" w:cs="Times New Roman"/>
              </w:rPr>
            </w:pPr>
            <w:r w:rsidRPr="007153D4">
              <w:rPr>
                <w:rFonts w:ascii="Times New Roman" w:hAnsi="Times New Roman" w:cs="Times New Roman"/>
              </w:rPr>
              <w:t>Ge 2008</w:t>
            </w:r>
          </w:p>
        </w:tc>
        <w:tc>
          <w:tcPr>
            <w:tcW w:w="1797" w:type="dxa"/>
            <w:noWrap/>
          </w:tcPr>
          <w:p w14:paraId="4244BA7D" w14:textId="37879F93"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356" w:type="dxa"/>
            <w:noWrap/>
          </w:tcPr>
          <w:p w14:paraId="61B312F1" w14:textId="69019E18"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tcPr>
          <w:p w14:paraId="2DEA96F8" w14:textId="7E1AFACC"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noWrap/>
          </w:tcPr>
          <w:p w14:paraId="1BAE85C2" w14:textId="6C145C84"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173" w:type="dxa"/>
            <w:noWrap/>
          </w:tcPr>
          <w:p w14:paraId="114E18E7" w14:textId="642E3042"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502" w:type="dxa"/>
            <w:noWrap/>
          </w:tcPr>
          <w:p w14:paraId="7C1E1CF2" w14:textId="5AFE3B00"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710" w:type="dxa"/>
            <w:noWrap/>
          </w:tcPr>
          <w:p w14:paraId="2A49779C" w14:textId="662A65D6"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078" w:type="dxa"/>
            <w:noWrap/>
          </w:tcPr>
          <w:p w14:paraId="5F7E73B6" w14:textId="03919FBB"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r>
      <w:tr w:rsidR="005E5A98" w:rsidRPr="007153D4" w14:paraId="46375B78" w14:textId="77777777" w:rsidTr="003D129B">
        <w:trPr>
          <w:trHeight w:val="290"/>
        </w:trPr>
        <w:tc>
          <w:tcPr>
            <w:tcW w:w="1628" w:type="dxa"/>
            <w:tcBorders>
              <w:bottom w:val="single" w:sz="4" w:space="0" w:color="auto"/>
            </w:tcBorders>
            <w:noWrap/>
          </w:tcPr>
          <w:p w14:paraId="6D281F1F" w14:textId="49C035EB" w:rsidR="005E5A98" w:rsidRPr="007153D4" w:rsidRDefault="005E5A98" w:rsidP="005E5A98">
            <w:pPr>
              <w:widowControl/>
              <w:jc w:val="center"/>
              <w:rPr>
                <w:rFonts w:ascii="Times New Roman" w:hAnsi="Times New Roman" w:cs="Times New Roman"/>
              </w:rPr>
            </w:pPr>
            <w:r w:rsidRPr="007153D4">
              <w:rPr>
                <w:rFonts w:ascii="Times New Roman" w:hAnsi="Times New Roman" w:cs="Times New Roman"/>
              </w:rPr>
              <w:t>Hiraoka 2008</w:t>
            </w:r>
          </w:p>
        </w:tc>
        <w:tc>
          <w:tcPr>
            <w:tcW w:w="1797" w:type="dxa"/>
            <w:tcBorders>
              <w:bottom w:val="single" w:sz="4" w:space="0" w:color="auto"/>
            </w:tcBorders>
            <w:noWrap/>
          </w:tcPr>
          <w:p w14:paraId="373EDAD4" w14:textId="6DE15F65"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356" w:type="dxa"/>
            <w:tcBorders>
              <w:bottom w:val="single" w:sz="4" w:space="0" w:color="auto"/>
            </w:tcBorders>
            <w:noWrap/>
          </w:tcPr>
          <w:p w14:paraId="015DC685" w14:textId="7A159C86"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tcBorders>
              <w:bottom w:val="single" w:sz="4" w:space="0" w:color="auto"/>
            </w:tcBorders>
            <w:noWrap/>
          </w:tcPr>
          <w:p w14:paraId="05958515" w14:textId="2A22C42E"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857" w:type="dxa"/>
            <w:tcBorders>
              <w:bottom w:val="single" w:sz="4" w:space="0" w:color="auto"/>
            </w:tcBorders>
            <w:noWrap/>
          </w:tcPr>
          <w:p w14:paraId="541F22E9" w14:textId="12CCEA29"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173" w:type="dxa"/>
            <w:tcBorders>
              <w:bottom w:val="single" w:sz="4" w:space="0" w:color="auto"/>
            </w:tcBorders>
            <w:noWrap/>
          </w:tcPr>
          <w:p w14:paraId="498B3764" w14:textId="5A3FEB61"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502" w:type="dxa"/>
            <w:tcBorders>
              <w:bottom w:val="single" w:sz="4" w:space="0" w:color="auto"/>
            </w:tcBorders>
            <w:noWrap/>
          </w:tcPr>
          <w:p w14:paraId="7CD8E3BF" w14:textId="6135C2D3"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710" w:type="dxa"/>
            <w:tcBorders>
              <w:bottom w:val="single" w:sz="4" w:space="0" w:color="auto"/>
            </w:tcBorders>
            <w:noWrap/>
          </w:tcPr>
          <w:p w14:paraId="27A61039" w14:textId="668009A4"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c>
          <w:tcPr>
            <w:tcW w:w="1078" w:type="dxa"/>
            <w:tcBorders>
              <w:bottom w:val="single" w:sz="4" w:space="0" w:color="auto"/>
            </w:tcBorders>
            <w:noWrap/>
          </w:tcPr>
          <w:p w14:paraId="28C91BAC" w14:textId="58FED57B" w:rsidR="005E5A98" w:rsidRPr="007153D4" w:rsidRDefault="005E5A98" w:rsidP="005E5A98">
            <w:pPr>
              <w:widowControl/>
              <w:jc w:val="center"/>
              <w:rPr>
                <w:rFonts w:ascii="Times New Roman" w:eastAsia="等线" w:hAnsi="Times New Roman" w:cs="Times New Roman"/>
                <w:color w:val="000000"/>
                <w:kern w:val="0"/>
                <w:sz w:val="24"/>
                <w:szCs w:val="24"/>
              </w:rPr>
            </w:pPr>
            <w:r w:rsidRPr="007153D4">
              <w:rPr>
                <w:rFonts w:ascii="Times New Roman" w:hAnsi="Times New Roman" w:cs="Times New Roman"/>
              </w:rPr>
              <w:t>Low</w:t>
            </w:r>
          </w:p>
        </w:tc>
      </w:tr>
      <w:tr w:rsidR="00541D16" w:rsidRPr="007153D4" w14:paraId="30BA31B1" w14:textId="77777777" w:rsidTr="003D129B">
        <w:trPr>
          <w:trHeight w:val="290"/>
        </w:trPr>
        <w:tc>
          <w:tcPr>
            <w:tcW w:w="1628" w:type="dxa"/>
            <w:tcBorders>
              <w:top w:val="single" w:sz="4" w:space="0" w:color="auto"/>
              <w:bottom w:val="single" w:sz="4" w:space="0" w:color="auto"/>
            </w:tcBorders>
            <w:noWrap/>
          </w:tcPr>
          <w:p w14:paraId="42EAD9DB" w14:textId="31CADEE8" w:rsidR="00541D16" w:rsidRPr="007153D4" w:rsidRDefault="001520F4" w:rsidP="00541D16">
            <w:pPr>
              <w:widowControl/>
              <w:jc w:val="center"/>
              <w:rPr>
                <w:rFonts w:ascii="Times New Roman" w:hAnsi="Times New Roman" w:cs="Times New Roman"/>
              </w:rPr>
            </w:pPr>
            <w:r w:rsidRPr="007153D4">
              <w:rPr>
                <w:rFonts w:ascii="Times New Roman" w:hAnsi="Times New Roman" w:cs="Times New Roman"/>
              </w:rPr>
              <w:t>Kappa</w:t>
            </w:r>
          </w:p>
        </w:tc>
        <w:tc>
          <w:tcPr>
            <w:tcW w:w="1797" w:type="dxa"/>
            <w:tcBorders>
              <w:top w:val="single" w:sz="4" w:space="0" w:color="auto"/>
              <w:bottom w:val="single" w:sz="4" w:space="0" w:color="auto"/>
            </w:tcBorders>
            <w:noWrap/>
            <w:vAlign w:val="center"/>
          </w:tcPr>
          <w:p w14:paraId="46B483EB" w14:textId="2901328D" w:rsidR="00541D16" w:rsidRPr="007153D4" w:rsidRDefault="00541D16" w:rsidP="00541D16">
            <w:pPr>
              <w:widowControl/>
              <w:jc w:val="center"/>
              <w:rPr>
                <w:rFonts w:ascii="Times New Roman" w:hAnsi="Times New Roman" w:cs="Times New Roman"/>
              </w:rPr>
            </w:pPr>
            <w:r w:rsidRPr="007153D4">
              <w:rPr>
                <w:rFonts w:ascii="Times New Roman" w:hAnsi="Times New Roman" w:cs="Times New Roman"/>
                <w:color w:val="000000"/>
                <w:sz w:val="22"/>
              </w:rPr>
              <w:t>0.698</w:t>
            </w:r>
          </w:p>
        </w:tc>
        <w:tc>
          <w:tcPr>
            <w:tcW w:w="1356" w:type="dxa"/>
            <w:tcBorders>
              <w:top w:val="single" w:sz="4" w:space="0" w:color="auto"/>
              <w:bottom w:val="single" w:sz="4" w:space="0" w:color="auto"/>
            </w:tcBorders>
            <w:noWrap/>
            <w:vAlign w:val="center"/>
          </w:tcPr>
          <w:p w14:paraId="1635B4A7" w14:textId="2DFD1E2B" w:rsidR="00541D16" w:rsidRPr="007153D4" w:rsidRDefault="00541D16" w:rsidP="00541D16">
            <w:pPr>
              <w:widowControl/>
              <w:jc w:val="center"/>
              <w:rPr>
                <w:rFonts w:ascii="Times New Roman" w:hAnsi="Times New Roman" w:cs="Times New Roman"/>
              </w:rPr>
            </w:pPr>
            <w:r w:rsidRPr="007153D4">
              <w:rPr>
                <w:rFonts w:ascii="Times New Roman" w:hAnsi="Times New Roman" w:cs="Times New Roman"/>
                <w:color w:val="000000"/>
                <w:sz w:val="22"/>
              </w:rPr>
              <w:t>0.766</w:t>
            </w:r>
          </w:p>
        </w:tc>
        <w:tc>
          <w:tcPr>
            <w:tcW w:w="1857" w:type="dxa"/>
            <w:tcBorders>
              <w:top w:val="single" w:sz="4" w:space="0" w:color="auto"/>
              <w:bottom w:val="single" w:sz="4" w:space="0" w:color="auto"/>
            </w:tcBorders>
            <w:noWrap/>
            <w:vAlign w:val="center"/>
          </w:tcPr>
          <w:p w14:paraId="25601BD3" w14:textId="627B3461" w:rsidR="00541D16" w:rsidRPr="007153D4" w:rsidRDefault="00541D16" w:rsidP="00541D16">
            <w:pPr>
              <w:widowControl/>
              <w:jc w:val="center"/>
              <w:rPr>
                <w:rFonts w:ascii="Times New Roman" w:hAnsi="Times New Roman" w:cs="Times New Roman"/>
              </w:rPr>
            </w:pPr>
            <w:r w:rsidRPr="007153D4">
              <w:rPr>
                <w:rFonts w:ascii="Times New Roman" w:hAnsi="Times New Roman" w:cs="Times New Roman"/>
                <w:color w:val="000000"/>
                <w:sz w:val="22"/>
              </w:rPr>
              <w:t>0.75</w:t>
            </w:r>
          </w:p>
        </w:tc>
        <w:tc>
          <w:tcPr>
            <w:tcW w:w="1857" w:type="dxa"/>
            <w:tcBorders>
              <w:top w:val="single" w:sz="4" w:space="0" w:color="auto"/>
              <w:bottom w:val="single" w:sz="4" w:space="0" w:color="auto"/>
            </w:tcBorders>
            <w:noWrap/>
            <w:vAlign w:val="center"/>
          </w:tcPr>
          <w:p w14:paraId="7318271F" w14:textId="2B95687F" w:rsidR="00541D16" w:rsidRPr="007153D4" w:rsidRDefault="00541D16" w:rsidP="00541D16">
            <w:pPr>
              <w:widowControl/>
              <w:jc w:val="center"/>
              <w:rPr>
                <w:rFonts w:ascii="Times New Roman" w:hAnsi="Times New Roman" w:cs="Times New Roman"/>
              </w:rPr>
            </w:pPr>
            <w:r w:rsidRPr="007153D4">
              <w:rPr>
                <w:rFonts w:ascii="Times New Roman" w:hAnsi="Times New Roman" w:cs="Times New Roman"/>
                <w:color w:val="000000"/>
                <w:sz w:val="22"/>
              </w:rPr>
              <w:t>0.712</w:t>
            </w:r>
          </w:p>
        </w:tc>
        <w:tc>
          <w:tcPr>
            <w:tcW w:w="1173" w:type="dxa"/>
            <w:tcBorders>
              <w:top w:val="single" w:sz="4" w:space="0" w:color="auto"/>
              <w:bottom w:val="single" w:sz="4" w:space="0" w:color="auto"/>
            </w:tcBorders>
            <w:noWrap/>
            <w:vAlign w:val="center"/>
          </w:tcPr>
          <w:p w14:paraId="00A1B651" w14:textId="1DD6A243" w:rsidR="00541D16" w:rsidRPr="007153D4" w:rsidRDefault="00541D16" w:rsidP="00541D16">
            <w:pPr>
              <w:widowControl/>
              <w:jc w:val="center"/>
              <w:rPr>
                <w:rFonts w:ascii="Times New Roman" w:hAnsi="Times New Roman" w:cs="Times New Roman"/>
              </w:rPr>
            </w:pPr>
            <w:r w:rsidRPr="007153D4">
              <w:rPr>
                <w:rFonts w:ascii="Times New Roman" w:hAnsi="Times New Roman" w:cs="Times New Roman"/>
                <w:color w:val="000000"/>
                <w:sz w:val="22"/>
              </w:rPr>
              <w:t>1</w:t>
            </w:r>
          </w:p>
        </w:tc>
        <w:tc>
          <w:tcPr>
            <w:tcW w:w="1502" w:type="dxa"/>
            <w:tcBorders>
              <w:top w:val="single" w:sz="4" w:space="0" w:color="auto"/>
              <w:bottom w:val="single" w:sz="4" w:space="0" w:color="auto"/>
            </w:tcBorders>
            <w:noWrap/>
            <w:vAlign w:val="center"/>
          </w:tcPr>
          <w:p w14:paraId="56DC0430" w14:textId="4E1B9AD0" w:rsidR="00541D16" w:rsidRPr="007153D4" w:rsidRDefault="00541D16" w:rsidP="00541D16">
            <w:pPr>
              <w:widowControl/>
              <w:jc w:val="center"/>
              <w:rPr>
                <w:rFonts w:ascii="Times New Roman" w:hAnsi="Times New Roman" w:cs="Times New Roman"/>
              </w:rPr>
            </w:pPr>
            <w:r w:rsidRPr="007153D4">
              <w:rPr>
                <w:rFonts w:ascii="Times New Roman" w:hAnsi="Times New Roman" w:cs="Times New Roman"/>
                <w:color w:val="000000"/>
                <w:sz w:val="22"/>
              </w:rPr>
              <w:t>1</w:t>
            </w:r>
          </w:p>
        </w:tc>
        <w:tc>
          <w:tcPr>
            <w:tcW w:w="1710" w:type="dxa"/>
            <w:tcBorders>
              <w:top w:val="single" w:sz="4" w:space="0" w:color="auto"/>
              <w:bottom w:val="single" w:sz="4" w:space="0" w:color="auto"/>
            </w:tcBorders>
            <w:noWrap/>
            <w:vAlign w:val="center"/>
          </w:tcPr>
          <w:p w14:paraId="51997935" w14:textId="140EF96D" w:rsidR="00541D16" w:rsidRPr="007153D4" w:rsidRDefault="00541D16" w:rsidP="00541D16">
            <w:pPr>
              <w:widowControl/>
              <w:jc w:val="center"/>
              <w:rPr>
                <w:rFonts w:ascii="Times New Roman" w:hAnsi="Times New Roman" w:cs="Times New Roman"/>
              </w:rPr>
            </w:pPr>
            <w:r w:rsidRPr="007153D4">
              <w:rPr>
                <w:rFonts w:ascii="Times New Roman" w:hAnsi="Times New Roman" w:cs="Times New Roman"/>
                <w:color w:val="000000"/>
                <w:sz w:val="22"/>
              </w:rPr>
              <w:t>1</w:t>
            </w:r>
          </w:p>
        </w:tc>
        <w:tc>
          <w:tcPr>
            <w:tcW w:w="1078" w:type="dxa"/>
            <w:tcBorders>
              <w:top w:val="single" w:sz="4" w:space="0" w:color="auto"/>
              <w:bottom w:val="single" w:sz="4" w:space="0" w:color="auto"/>
            </w:tcBorders>
            <w:noWrap/>
          </w:tcPr>
          <w:p w14:paraId="07CBCE68" w14:textId="77777777" w:rsidR="00541D16" w:rsidRPr="007153D4" w:rsidRDefault="00541D16" w:rsidP="00541D16">
            <w:pPr>
              <w:widowControl/>
              <w:jc w:val="center"/>
              <w:rPr>
                <w:rFonts w:ascii="Times New Roman" w:hAnsi="Times New Roman" w:cs="Times New Roman"/>
              </w:rPr>
            </w:pPr>
          </w:p>
        </w:tc>
      </w:tr>
      <w:bookmarkEnd w:id="3"/>
    </w:tbl>
    <w:p w14:paraId="2C9190CA" w14:textId="77777777" w:rsidR="00541D16" w:rsidRPr="007153D4" w:rsidRDefault="00541D16" w:rsidP="008D048E">
      <w:pPr>
        <w:rPr>
          <w:rFonts w:ascii="Times New Roman" w:hAnsi="Times New Roman" w:cs="Times New Roman"/>
          <w:color w:val="000000" w:themeColor="text1"/>
          <w:sz w:val="24"/>
        </w:rPr>
      </w:pPr>
    </w:p>
    <w:p w14:paraId="66112E10" w14:textId="77777777" w:rsidR="00541D16" w:rsidRPr="007153D4" w:rsidRDefault="00541D16" w:rsidP="008D048E">
      <w:pPr>
        <w:rPr>
          <w:rFonts w:ascii="Times New Roman" w:hAnsi="Times New Roman" w:cs="Times New Roman"/>
          <w:color w:val="000000" w:themeColor="text1"/>
          <w:sz w:val="24"/>
        </w:rPr>
      </w:pPr>
    </w:p>
    <w:p w14:paraId="78EEEB0D" w14:textId="77777777" w:rsidR="002F11F6" w:rsidRPr="007153D4" w:rsidRDefault="002F11F6" w:rsidP="008D048E">
      <w:pPr>
        <w:rPr>
          <w:rFonts w:ascii="Times New Roman" w:hAnsi="Times New Roman" w:cs="Times New Roman"/>
          <w:color w:val="000000" w:themeColor="text1"/>
          <w:sz w:val="24"/>
        </w:rPr>
      </w:pPr>
    </w:p>
    <w:p w14:paraId="6C76D7D7" w14:textId="77777777" w:rsidR="002F11F6" w:rsidRPr="007153D4" w:rsidRDefault="002F11F6" w:rsidP="008D048E">
      <w:pPr>
        <w:rPr>
          <w:rFonts w:ascii="Times New Roman" w:hAnsi="Times New Roman" w:cs="Times New Roman"/>
          <w:color w:val="000000" w:themeColor="text1"/>
          <w:sz w:val="24"/>
        </w:rPr>
        <w:sectPr w:rsidR="002F11F6" w:rsidRPr="007153D4" w:rsidSect="00746AAA">
          <w:pgSz w:w="16838" w:h="11906" w:orient="landscape"/>
          <w:pgMar w:top="1800" w:right="1440" w:bottom="1800" w:left="1440" w:header="851" w:footer="992" w:gutter="0"/>
          <w:cols w:space="425"/>
          <w:docGrid w:type="lines" w:linePitch="312"/>
        </w:sectPr>
      </w:pPr>
    </w:p>
    <w:p w14:paraId="56DC1148" w14:textId="033672CE" w:rsidR="00EE434D" w:rsidRPr="007153D4" w:rsidRDefault="00EE434D" w:rsidP="00EE434D">
      <w:pPr>
        <w:widowControl/>
        <w:spacing w:line="360" w:lineRule="auto"/>
        <w:jc w:val="left"/>
        <w:rPr>
          <w:rFonts w:ascii="Times New Roman" w:eastAsia="Heiti SC Medium" w:hAnsi="Times New Roman" w:cs="Times New Roman"/>
          <w:color w:val="000000" w:themeColor="text1"/>
          <w:sz w:val="22"/>
        </w:rPr>
      </w:pPr>
      <w:r w:rsidRPr="007153D4">
        <w:rPr>
          <w:rFonts w:ascii="Times New Roman" w:eastAsia="Heiti SC Medium" w:hAnsi="Times New Roman" w:cs="Times New Roman"/>
          <w:b/>
          <w:bCs/>
          <w:color w:val="000000" w:themeColor="text1"/>
          <w:sz w:val="22"/>
        </w:rPr>
        <w:lastRenderedPageBreak/>
        <w:t>Supplementary Figure 1.</w:t>
      </w:r>
      <w:r w:rsidRPr="007153D4">
        <w:rPr>
          <w:rFonts w:ascii="Times New Roman" w:eastAsia="Heiti SC Medium" w:hAnsi="Times New Roman" w:cs="Times New Roman"/>
          <w:color w:val="000000" w:themeColor="text1"/>
          <w:sz w:val="22"/>
        </w:rPr>
        <w:t xml:space="preserve"> Sensitivity analysis </w:t>
      </w:r>
      <w:r w:rsidR="003C0581" w:rsidRPr="007153D4">
        <w:rPr>
          <w:rFonts w:ascii="Times New Roman" w:eastAsia="Heiti SC Medium" w:hAnsi="Times New Roman" w:cs="Times New Roman"/>
          <w:color w:val="000000" w:themeColor="text1"/>
          <w:sz w:val="22"/>
        </w:rPr>
        <w:t>for Implantation rate (A); Clinical pregnancy rate</w:t>
      </w:r>
      <w:r w:rsidR="00D109A2" w:rsidRPr="007153D4">
        <w:rPr>
          <w:rFonts w:ascii="Times New Roman" w:eastAsia="Heiti SC Medium" w:hAnsi="Times New Roman" w:cs="Times New Roman"/>
          <w:color w:val="000000" w:themeColor="text1"/>
          <w:sz w:val="22"/>
        </w:rPr>
        <w:t xml:space="preserve"> (B); Abortion rate (C) and Term delivery rate (D)</w:t>
      </w:r>
    </w:p>
    <w:p w14:paraId="47A0CCFA" w14:textId="47B94D96" w:rsidR="00EE434D" w:rsidRPr="007153D4" w:rsidRDefault="00EE434D" w:rsidP="00EE434D">
      <w:pPr>
        <w:widowControl/>
        <w:spacing w:line="360" w:lineRule="auto"/>
        <w:jc w:val="left"/>
        <w:rPr>
          <w:rFonts w:ascii="Times New Roman" w:eastAsia="Heiti SC Medium" w:hAnsi="Times New Roman" w:cs="Times New Roman"/>
          <w:color w:val="000000" w:themeColor="text1"/>
          <w:sz w:val="22"/>
        </w:rPr>
      </w:pPr>
      <w:r w:rsidRPr="007153D4">
        <w:rPr>
          <w:rFonts w:ascii="Times New Roman" w:eastAsia="Heiti SC Medium" w:hAnsi="Times New Roman" w:cs="Times New Roman"/>
          <w:noProof/>
          <w:color w:val="000000" w:themeColor="text1"/>
          <w:sz w:val="22"/>
        </w:rPr>
        <w:drawing>
          <wp:inline distT="0" distB="0" distL="0" distR="0" wp14:anchorId="2AE257D3" wp14:editId="41C0AA24">
            <wp:extent cx="5171922" cy="3516234"/>
            <wp:effectExtent l="0" t="0" r="0" b="8255"/>
            <wp:docPr id="16882505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250546" name="图片 1688250546"/>
                    <pic:cNvPicPr/>
                  </pic:nvPicPr>
                  <pic:blipFill>
                    <a:blip r:embed="rId7">
                      <a:extLst>
                        <a:ext uri="{28A0092B-C50C-407E-A947-70E740481C1C}">
                          <a14:useLocalDpi xmlns:a14="http://schemas.microsoft.com/office/drawing/2010/main" val="0"/>
                        </a:ext>
                      </a:extLst>
                    </a:blip>
                    <a:stretch>
                      <a:fillRect/>
                    </a:stretch>
                  </pic:blipFill>
                  <pic:spPr>
                    <a:xfrm>
                      <a:off x="0" y="0"/>
                      <a:ext cx="5184278" cy="3524635"/>
                    </a:xfrm>
                    <a:prstGeom prst="rect">
                      <a:avLst/>
                    </a:prstGeom>
                  </pic:spPr>
                </pic:pic>
              </a:graphicData>
            </a:graphic>
          </wp:inline>
        </w:drawing>
      </w:r>
    </w:p>
    <w:p w14:paraId="2E51B3A3" w14:textId="77777777" w:rsidR="00EE434D" w:rsidRPr="007153D4" w:rsidRDefault="00EE434D" w:rsidP="00EE434D">
      <w:pPr>
        <w:widowControl/>
        <w:spacing w:line="360" w:lineRule="auto"/>
        <w:jc w:val="left"/>
        <w:rPr>
          <w:rFonts w:ascii="Times New Roman" w:eastAsia="Heiti SC Medium" w:hAnsi="Times New Roman" w:cs="Times New Roman"/>
          <w:color w:val="000000" w:themeColor="text1"/>
          <w:sz w:val="22"/>
        </w:rPr>
        <w:sectPr w:rsidR="00EE434D" w:rsidRPr="007153D4" w:rsidSect="00746AAA">
          <w:pgSz w:w="11906" w:h="16838"/>
          <w:pgMar w:top="1440" w:right="1800" w:bottom="1440" w:left="1800" w:header="851" w:footer="992" w:gutter="0"/>
          <w:cols w:space="425"/>
          <w:docGrid w:type="lines" w:linePitch="312"/>
        </w:sectPr>
      </w:pPr>
    </w:p>
    <w:p w14:paraId="32E4FE95" w14:textId="0FF67504" w:rsidR="007F6F18" w:rsidRPr="007153D4" w:rsidRDefault="00EE434D" w:rsidP="00EE434D">
      <w:pPr>
        <w:widowControl/>
        <w:spacing w:line="360" w:lineRule="auto"/>
        <w:jc w:val="left"/>
        <w:rPr>
          <w:rFonts w:ascii="Times New Roman" w:eastAsia="Heiti SC Medium" w:hAnsi="Times New Roman" w:cs="Times New Roman"/>
          <w:color w:val="000000" w:themeColor="text1"/>
          <w:sz w:val="22"/>
        </w:rPr>
      </w:pPr>
      <w:bookmarkStart w:id="4" w:name="_Hlk154868082"/>
      <w:r w:rsidRPr="007153D4">
        <w:rPr>
          <w:rFonts w:ascii="Times New Roman" w:eastAsia="Heiti SC Medium" w:hAnsi="Times New Roman" w:cs="Times New Roman"/>
          <w:b/>
          <w:bCs/>
          <w:color w:val="000000" w:themeColor="text1"/>
          <w:sz w:val="22"/>
        </w:rPr>
        <w:lastRenderedPageBreak/>
        <w:t>Supplementary Figure 2.</w:t>
      </w:r>
      <w:r w:rsidRPr="007153D4">
        <w:rPr>
          <w:rFonts w:ascii="Times New Roman" w:eastAsia="Heiti SC Medium" w:hAnsi="Times New Roman" w:cs="Times New Roman"/>
          <w:color w:val="000000" w:themeColor="text1"/>
          <w:sz w:val="22"/>
        </w:rPr>
        <w:t xml:space="preserve"> </w:t>
      </w:r>
      <w:bookmarkEnd w:id="4"/>
      <w:r w:rsidR="007F6F18" w:rsidRPr="007153D4">
        <w:rPr>
          <w:rFonts w:ascii="Times New Roman" w:eastAsia="Heiti SC Medium" w:hAnsi="Times New Roman" w:cs="Times New Roman"/>
          <w:color w:val="000000" w:themeColor="text1"/>
          <w:sz w:val="22"/>
        </w:rPr>
        <w:t>Implantation rate</w:t>
      </w:r>
    </w:p>
    <w:p w14:paraId="528BBA01" w14:textId="12C6AA50" w:rsidR="007F6F18" w:rsidRPr="007153D4" w:rsidRDefault="007F6F18" w:rsidP="007F6F18">
      <w:pPr>
        <w:widowControl/>
        <w:spacing w:line="360" w:lineRule="auto"/>
        <w:jc w:val="left"/>
        <w:rPr>
          <w:rFonts w:ascii="Times New Roman" w:eastAsia="Heiti SC Medium" w:hAnsi="Times New Roman" w:cs="Times New Roman"/>
          <w:color w:val="000000" w:themeColor="text1"/>
          <w:sz w:val="22"/>
        </w:rPr>
      </w:pPr>
      <w:r w:rsidRPr="007153D4">
        <w:rPr>
          <w:rFonts w:ascii="Times New Roman" w:eastAsia="Heiti SC Medium" w:hAnsi="Times New Roman" w:cs="Times New Roman"/>
          <w:color w:val="000000" w:themeColor="text1"/>
          <w:sz w:val="22"/>
        </w:rPr>
        <w:t xml:space="preserve">Fig. 2.1 </w:t>
      </w:r>
      <w:r w:rsidR="006975E3" w:rsidRPr="007153D4">
        <w:rPr>
          <w:rFonts w:ascii="Times New Roman" w:eastAsia="Heiti SC Medium" w:hAnsi="Times New Roman" w:cs="Times New Roman"/>
          <w:color w:val="000000" w:themeColor="text1"/>
          <w:sz w:val="22"/>
        </w:rPr>
        <w:t>Egger’s test</w:t>
      </w:r>
      <w:r w:rsidR="0075541D" w:rsidRPr="007153D4">
        <w:rPr>
          <w:rFonts w:ascii="Times New Roman" w:eastAsia="Heiti SC Medium" w:hAnsi="Times New Roman" w:cs="Times New Roman"/>
          <w:color w:val="000000" w:themeColor="text1"/>
          <w:sz w:val="22"/>
        </w:rPr>
        <w:t xml:space="preserve"> (A)</w:t>
      </w:r>
      <w:r w:rsidR="006975E3" w:rsidRPr="007153D4">
        <w:rPr>
          <w:rFonts w:ascii="Times New Roman" w:eastAsia="Heiti SC Medium" w:hAnsi="Times New Roman" w:cs="Times New Roman"/>
          <w:color w:val="000000" w:themeColor="text1"/>
          <w:sz w:val="22"/>
        </w:rPr>
        <w:t>, Begg’s test</w:t>
      </w:r>
      <w:r w:rsidR="0075541D" w:rsidRPr="007153D4">
        <w:rPr>
          <w:rFonts w:ascii="Times New Roman" w:eastAsia="Heiti SC Medium" w:hAnsi="Times New Roman" w:cs="Times New Roman"/>
          <w:color w:val="000000" w:themeColor="text1"/>
          <w:sz w:val="22"/>
        </w:rPr>
        <w:t xml:space="preserve"> (B)</w:t>
      </w:r>
      <w:r w:rsidR="006975E3" w:rsidRPr="007153D4">
        <w:rPr>
          <w:rFonts w:ascii="Times New Roman" w:eastAsia="Heiti SC Medium" w:hAnsi="Times New Roman" w:cs="Times New Roman"/>
          <w:color w:val="000000" w:themeColor="text1"/>
          <w:sz w:val="22"/>
        </w:rPr>
        <w:t xml:space="preserve">, Funnel plot </w:t>
      </w:r>
      <w:r w:rsidR="003A4328" w:rsidRPr="007153D4">
        <w:rPr>
          <w:rFonts w:ascii="Times New Roman" w:eastAsia="Heiti SC Medium" w:hAnsi="Times New Roman" w:cs="Times New Roman"/>
          <w:color w:val="000000" w:themeColor="text1"/>
          <w:sz w:val="22"/>
        </w:rPr>
        <w:t>(C)</w:t>
      </w:r>
      <w:r w:rsidR="0075541D" w:rsidRPr="007153D4">
        <w:rPr>
          <w:rFonts w:ascii="Times New Roman" w:eastAsia="Heiti SC Medium" w:hAnsi="Times New Roman" w:cs="Times New Roman"/>
          <w:color w:val="000000" w:themeColor="text1"/>
          <w:sz w:val="22"/>
        </w:rPr>
        <w:t xml:space="preserve"> </w:t>
      </w:r>
      <w:r w:rsidR="006975E3" w:rsidRPr="007153D4">
        <w:rPr>
          <w:rFonts w:ascii="Times New Roman" w:eastAsia="Heiti SC Medium" w:hAnsi="Times New Roman" w:cs="Times New Roman"/>
          <w:color w:val="000000" w:themeColor="text1"/>
          <w:sz w:val="22"/>
        </w:rPr>
        <w:t xml:space="preserve">and </w:t>
      </w:r>
      <w:r w:rsidR="0075541D" w:rsidRPr="007153D4">
        <w:rPr>
          <w:rFonts w:ascii="Times New Roman" w:eastAsia="Heiti SC Medium" w:hAnsi="Times New Roman" w:cs="Times New Roman"/>
          <w:color w:val="000000" w:themeColor="text1"/>
          <w:sz w:val="22"/>
        </w:rPr>
        <w:t>L</w:t>
      </w:r>
      <w:r w:rsidR="006975E3" w:rsidRPr="007153D4">
        <w:rPr>
          <w:rFonts w:ascii="Times New Roman" w:eastAsia="Heiti SC Medium" w:hAnsi="Times New Roman" w:cs="Times New Roman"/>
          <w:color w:val="000000" w:themeColor="text1"/>
          <w:sz w:val="22"/>
        </w:rPr>
        <w:t xml:space="preserve">abbe plot </w:t>
      </w:r>
      <w:r w:rsidR="003A4328" w:rsidRPr="007153D4">
        <w:rPr>
          <w:rFonts w:ascii="Times New Roman" w:eastAsia="Heiti SC Medium" w:hAnsi="Times New Roman" w:cs="Times New Roman"/>
          <w:color w:val="000000" w:themeColor="text1"/>
          <w:sz w:val="22"/>
        </w:rPr>
        <w:t xml:space="preserve">(D) </w:t>
      </w:r>
      <w:r w:rsidR="006975E3" w:rsidRPr="007153D4">
        <w:rPr>
          <w:rFonts w:ascii="Times New Roman" w:eastAsia="Heiti SC Medium" w:hAnsi="Times New Roman" w:cs="Times New Roman"/>
          <w:color w:val="000000" w:themeColor="text1"/>
          <w:sz w:val="22"/>
        </w:rPr>
        <w:t>of OR from the included studies for the detection of publication.</w:t>
      </w:r>
    </w:p>
    <w:p w14:paraId="495E6091" w14:textId="347DC0F7" w:rsidR="007F6F18" w:rsidRPr="007153D4" w:rsidRDefault="006975E3" w:rsidP="00EE434D">
      <w:pPr>
        <w:widowControl/>
        <w:spacing w:line="360" w:lineRule="auto"/>
        <w:jc w:val="left"/>
        <w:rPr>
          <w:rFonts w:ascii="Times New Roman" w:eastAsia="Heiti SC Medium" w:hAnsi="Times New Roman" w:cs="Times New Roman"/>
          <w:color w:val="000000" w:themeColor="text1"/>
          <w:sz w:val="22"/>
        </w:rPr>
      </w:pPr>
      <w:r w:rsidRPr="007153D4">
        <w:rPr>
          <w:rFonts w:ascii="Times New Roman" w:eastAsia="Heiti SC Medium" w:hAnsi="Times New Roman" w:cs="Times New Roman"/>
          <w:noProof/>
          <w:color w:val="000000" w:themeColor="text1"/>
          <w:sz w:val="22"/>
        </w:rPr>
        <w:drawing>
          <wp:inline distT="0" distB="0" distL="0" distR="0" wp14:anchorId="3D7D89FB" wp14:editId="142341CC">
            <wp:extent cx="5273675" cy="4054475"/>
            <wp:effectExtent l="0" t="0" r="3175" b="3175"/>
            <wp:docPr id="20050957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3675" cy="4054475"/>
                    </a:xfrm>
                    <a:prstGeom prst="rect">
                      <a:avLst/>
                    </a:prstGeom>
                    <a:noFill/>
                  </pic:spPr>
                </pic:pic>
              </a:graphicData>
            </a:graphic>
          </wp:inline>
        </w:drawing>
      </w:r>
      <w:r w:rsidRPr="007153D4">
        <w:rPr>
          <w:rFonts w:ascii="Times New Roman" w:eastAsia="Heiti SC Medium" w:hAnsi="Times New Roman" w:cs="Times New Roman"/>
          <w:color w:val="000000" w:themeColor="text1"/>
          <w:sz w:val="22"/>
        </w:rPr>
        <w:t xml:space="preserve">Fig 2.2 Subgroup analysis: Forest plot of </w:t>
      </w:r>
      <w:r w:rsidR="00332DA6" w:rsidRPr="007153D4">
        <w:rPr>
          <w:rFonts w:ascii="Times New Roman" w:eastAsia="Heiti SC Medium" w:hAnsi="Times New Roman" w:cs="Times New Roman"/>
          <w:color w:val="000000" w:themeColor="text1"/>
          <w:sz w:val="22"/>
        </w:rPr>
        <w:t>Implantation</w:t>
      </w:r>
      <w:r w:rsidRPr="007153D4">
        <w:rPr>
          <w:rFonts w:ascii="Times New Roman" w:eastAsia="Heiti SC Medium" w:hAnsi="Times New Roman" w:cs="Times New Roman"/>
          <w:color w:val="000000" w:themeColor="text1"/>
          <w:sz w:val="22"/>
        </w:rPr>
        <w:t xml:space="preserve"> rate</w:t>
      </w:r>
      <w:r w:rsidRPr="007153D4" w:rsidDel="008C5030">
        <w:rPr>
          <w:rFonts w:ascii="Times New Roman" w:eastAsia="Heiti SC Medium" w:hAnsi="Times New Roman" w:cs="Times New Roman"/>
          <w:color w:val="000000" w:themeColor="text1"/>
          <w:sz w:val="22"/>
        </w:rPr>
        <w:t xml:space="preserve"> </w:t>
      </w:r>
      <w:r w:rsidR="009F049E" w:rsidRPr="007153D4">
        <w:rPr>
          <w:rFonts w:ascii="Times New Roman" w:eastAsia="Heiti SC Medium" w:hAnsi="Times New Roman" w:cs="Times New Roman"/>
          <w:color w:val="000000" w:themeColor="text1"/>
          <w:sz w:val="22"/>
        </w:rPr>
        <w:t>according to age</w:t>
      </w:r>
      <w:r w:rsidRPr="007153D4">
        <w:rPr>
          <w:rFonts w:ascii="Times New Roman" w:eastAsia="Heiti SC Medium" w:hAnsi="Times New Roman" w:cs="Times New Roman"/>
          <w:color w:val="000000" w:themeColor="text1"/>
          <w:sz w:val="22"/>
        </w:rPr>
        <w:t xml:space="preserve">(A) and </w:t>
      </w:r>
      <w:r w:rsidR="00C8571E" w:rsidRPr="007153D4">
        <w:rPr>
          <w:rFonts w:ascii="Times New Roman" w:hAnsi="Times New Roman" w:cs="Times New Roman"/>
        </w:rPr>
        <w:t>embryonic</w:t>
      </w:r>
      <w:r w:rsidR="00DF1D10" w:rsidRPr="007153D4">
        <w:rPr>
          <w:rFonts w:ascii="Times New Roman" w:hAnsi="Times New Roman" w:cs="Times New Roman"/>
        </w:rPr>
        <w:t xml:space="preserve"> </w:t>
      </w:r>
      <w:r w:rsidR="00C8571E" w:rsidRPr="007153D4">
        <w:rPr>
          <w:rFonts w:ascii="Times New Roman" w:hAnsi="Times New Roman" w:cs="Times New Roman"/>
        </w:rPr>
        <w:t>status</w:t>
      </w:r>
      <w:r w:rsidRPr="007153D4">
        <w:rPr>
          <w:rFonts w:ascii="Times New Roman" w:eastAsia="Heiti SC Medium" w:hAnsi="Times New Roman" w:cs="Times New Roman"/>
          <w:color w:val="000000" w:themeColor="text1"/>
          <w:sz w:val="22"/>
        </w:rPr>
        <w:t>(B).</w:t>
      </w:r>
    </w:p>
    <w:p w14:paraId="029BA6DE" w14:textId="07DA31F6" w:rsidR="007F6F18" w:rsidRPr="007153D4" w:rsidRDefault="007F6F18" w:rsidP="00EE434D">
      <w:pPr>
        <w:widowControl/>
        <w:spacing w:line="360" w:lineRule="auto"/>
        <w:jc w:val="left"/>
        <w:rPr>
          <w:rFonts w:ascii="Times New Roman" w:eastAsia="Heiti SC Medium" w:hAnsi="Times New Roman" w:cs="Times New Roman"/>
          <w:color w:val="000000" w:themeColor="text1"/>
          <w:sz w:val="22"/>
        </w:rPr>
      </w:pPr>
    </w:p>
    <w:p w14:paraId="64C72C2D" w14:textId="61166D87" w:rsidR="00EE434D" w:rsidRPr="007153D4" w:rsidRDefault="00E70C4B" w:rsidP="00EE434D">
      <w:pPr>
        <w:widowControl/>
        <w:spacing w:line="360" w:lineRule="auto"/>
        <w:jc w:val="left"/>
        <w:rPr>
          <w:rFonts w:ascii="Times New Roman" w:eastAsia="Heiti SC Medium" w:hAnsi="Times New Roman" w:cs="Times New Roman"/>
          <w:color w:val="000000" w:themeColor="text1"/>
          <w:sz w:val="22"/>
        </w:rPr>
      </w:pPr>
      <w:r w:rsidRPr="007153D4">
        <w:rPr>
          <w:rFonts w:ascii="Times New Roman" w:eastAsia="Heiti SC Medium" w:hAnsi="Times New Roman" w:cs="Times New Roman"/>
          <w:noProof/>
          <w:color w:val="000000" w:themeColor="text1"/>
          <w:sz w:val="22"/>
        </w:rPr>
        <w:drawing>
          <wp:inline distT="0" distB="0" distL="0" distR="0" wp14:anchorId="3474B29A" wp14:editId="78FF0187">
            <wp:extent cx="5274310" cy="2023110"/>
            <wp:effectExtent l="0" t="0" r="2540" b="0"/>
            <wp:docPr id="14043491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4349147" name="图片 1404349147"/>
                    <pic:cNvPicPr/>
                  </pic:nvPicPr>
                  <pic:blipFill>
                    <a:blip r:embed="rId9" cstate="print">
                      <a:extLst>
                        <a:ext uri="{28A0092B-C50C-407E-A947-70E740481C1C}">
                          <a14:useLocalDpi xmlns:a14="http://schemas.microsoft.com/office/drawing/2010/main" val="0"/>
                        </a:ext>
                      </a:extLst>
                    </a:blip>
                    <a:stretch>
                      <a:fillRect/>
                    </a:stretch>
                  </pic:blipFill>
                  <pic:spPr>
                    <a:xfrm>
                      <a:off x="0" y="0"/>
                      <a:ext cx="5274310" cy="2023110"/>
                    </a:xfrm>
                    <a:prstGeom prst="rect">
                      <a:avLst/>
                    </a:prstGeom>
                  </pic:spPr>
                </pic:pic>
              </a:graphicData>
            </a:graphic>
          </wp:inline>
        </w:drawing>
      </w:r>
    </w:p>
    <w:p w14:paraId="5C3D88FA" w14:textId="77777777" w:rsidR="00EE434D" w:rsidRPr="007153D4" w:rsidRDefault="00EE434D" w:rsidP="00EE434D">
      <w:pPr>
        <w:widowControl/>
        <w:spacing w:line="360" w:lineRule="auto"/>
        <w:jc w:val="left"/>
        <w:rPr>
          <w:rFonts w:ascii="Times New Roman" w:eastAsia="Heiti SC Medium" w:hAnsi="Times New Roman" w:cs="Times New Roman"/>
          <w:color w:val="000000" w:themeColor="text1"/>
          <w:sz w:val="22"/>
        </w:rPr>
      </w:pPr>
    </w:p>
    <w:p w14:paraId="3CA69EDD" w14:textId="77777777" w:rsidR="00EE434D" w:rsidRPr="007153D4" w:rsidRDefault="00EE434D" w:rsidP="00EE434D">
      <w:pPr>
        <w:widowControl/>
        <w:spacing w:line="360" w:lineRule="auto"/>
        <w:jc w:val="left"/>
        <w:rPr>
          <w:rFonts w:ascii="Times New Roman" w:eastAsia="Heiti SC Medium" w:hAnsi="Times New Roman" w:cs="Times New Roman"/>
          <w:b/>
          <w:bCs/>
          <w:color w:val="000000" w:themeColor="text1"/>
          <w:sz w:val="22"/>
        </w:rPr>
        <w:sectPr w:rsidR="00EE434D" w:rsidRPr="007153D4" w:rsidSect="00746AAA">
          <w:pgSz w:w="11906" w:h="16838"/>
          <w:pgMar w:top="1440" w:right="1800" w:bottom="1440" w:left="1800" w:header="851" w:footer="992" w:gutter="0"/>
          <w:cols w:space="425"/>
          <w:docGrid w:type="lines" w:linePitch="312"/>
        </w:sectPr>
      </w:pPr>
    </w:p>
    <w:p w14:paraId="69ABA4F4" w14:textId="4C9EA765" w:rsidR="00EE434D" w:rsidRPr="007153D4" w:rsidRDefault="00EE434D" w:rsidP="00EE434D">
      <w:pPr>
        <w:widowControl/>
        <w:spacing w:line="360" w:lineRule="auto"/>
        <w:jc w:val="left"/>
        <w:rPr>
          <w:rFonts w:ascii="Times New Roman" w:eastAsia="Heiti SC Medium" w:hAnsi="Times New Roman" w:cs="Times New Roman"/>
          <w:color w:val="000000" w:themeColor="text1"/>
          <w:sz w:val="22"/>
        </w:rPr>
      </w:pPr>
      <w:bookmarkStart w:id="5" w:name="_Hlk154868253"/>
      <w:r w:rsidRPr="007153D4">
        <w:rPr>
          <w:rFonts w:ascii="Times New Roman" w:eastAsia="Heiti SC Medium" w:hAnsi="Times New Roman" w:cs="Times New Roman"/>
          <w:b/>
          <w:bCs/>
          <w:color w:val="000000" w:themeColor="text1"/>
          <w:sz w:val="22"/>
        </w:rPr>
        <w:lastRenderedPageBreak/>
        <w:t xml:space="preserve">Supplementary Figure </w:t>
      </w:r>
      <w:r w:rsidR="005E2460" w:rsidRPr="007153D4">
        <w:rPr>
          <w:rFonts w:ascii="Times New Roman" w:eastAsia="Heiti SC Medium" w:hAnsi="Times New Roman" w:cs="Times New Roman"/>
          <w:b/>
          <w:bCs/>
          <w:color w:val="000000" w:themeColor="text1"/>
          <w:sz w:val="22"/>
        </w:rPr>
        <w:t>3</w:t>
      </w:r>
      <w:bookmarkEnd w:id="5"/>
      <w:r w:rsidR="005E2460" w:rsidRPr="007153D4">
        <w:rPr>
          <w:rFonts w:ascii="Times New Roman" w:eastAsia="Heiti SC Medium" w:hAnsi="Times New Roman" w:cs="Times New Roman"/>
          <w:b/>
          <w:bCs/>
          <w:color w:val="000000" w:themeColor="text1"/>
          <w:sz w:val="22"/>
        </w:rPr>
        <w:t xml:space="preserve"> Clinical pregnancy rate</w:t>
      </w:r>
      <w:r w:rsidRPr="007153D4">
        <w:rPr>
          <w:rFonts w:ascii="Times New Roman" w:eastAsia="Heiti SC Medium" w:hAnsi="Times New Roman" w:cs="Times New Roman"/>
          <w:color w:val="000000" w:themeColor="text1"/>
          <w:sz w:val="22"/>
        </w:rPr>
        <w:t xml:space="preserve"> </w:t>
      </w:r>
    </w:p>
    <w:p w14:paraId="36F1F61A" w14:textId="35811F7D" w:rsidR="005E2460" w:rsidRPr="007153D4" w:rsidRDefault="005E2460" w:rsidP="005E2460">
      <w:pPr>
        <w:widowControl/>
        <w:spacing w:line="360" w:lineRule="auto"/>
        <w:jc w:val="left"/>
        <w:rPr>
          <w:rFonts w:ascii="Times New Roman" w:eastAsia="Heiti SC Medium" w:hAnsi="Times New Roman" w:cs="Times New Roman"/>
          <w:color w:val="000000" w:themeColor="text1"/>
          <w:sz w:val="22"/>
        </w:rPr>
      </w:pPr>
      <w:r w:rsidRPr="007153D4">
        <w:rPr>
          <w:rFonts w:ascii="Times New Roman" w:eastAsia="Heiti SC Medium" w:hAnsi="Times New Roman" w:cs="Times New Roman"/>
          <w:color w:val="000000" w:themeColor="text1"/>
          <w:sz w:val="22"/>
        </w:rPr>
        <w:t>Fig 3.</w:t>
      </w:r>
      <w:r w:rsidR="006975E3" w:rsidRPr="007153D4">
        <w:rPr>
          <w:rFonts w:ascii="Times New Roman" w:eastAsia="Heiti SC Medium" w:hAnsi="Times New Roman" w:cs="Times New Roman"/>
          <w:color w:val="000000" w:themeColor="text1"/>
          <w:sz w:val="22"/>
        </w:rPr>
        <w:t>1</w:t>
      </w:r>
      <w:r w:rsidR="007D0DA5" w:rsidRPr="007153D4">
        <w:rPr>
          <w:rFonts w:ascii="Times New Roman" w:eastAsia="Heiti SC Medium" w:hAnsi="Times New Roman" w:cs="Times New Roman"/>
          <w:color w:val="000000" w:themeColor="text1"/>
          <w:sz w:val="22"/>
        </w:rPr>
        <w:t xml:space="preserve"> Egger’s test (A), Begg’s test (B), Funnel plot (C) and Labbe plot (D) of OR from the included studies for the detection of publication.</w:t>
      </w:r>
    </w:p>
    <w:p w14:paraId="60752606" w14:textId="7B9EC905" w:rsidR="00EE434D" w:rsidRPr="007153D4" w:rsidRDefault="005E2460" w:rsidP="003D129B">
      <w:pPr>
        <w:widowControl/>
        <w:spacing w:line="360" w:lineRule="auto"/>
        <w:jc w:val="center"/>
        <w:rPr>
          <w:rFonts w:ascii="Times New Roman" w:eastAsia="Heiti SC Medium" w:hAnsi="Times New Roman" w:cs="Times New Roman"/>
          <w:color w:val="000000" w:themeColor="text1"/>
          <w:sz w:val="22"/>
        </w:rPr>
      </w:pPr>
      <w:r w:rsidRPr="007153D4">
        <w:rPr>
          <w:rFonts w:ascii="Times New Roman" w:eastAsia="Heiti SC Medium" w:hAnsi="Times New Roman" w:cs="Times New Roman"/>
          <w:noProof/>
          <w:color w:val="000000" w:themeColor="text1"/>
          <w:sz w:val="22"/>
        </w:rPr>
        <w:drawing>
          <wp:inline distT="0" distB="0" distL="0" distR="0" wp14:anchorId="1592B609" wp14:editId="00F84B27">
            <wp:extent cx="4569109" cy="3517323"/>
            <wp:effectExtent l="0" t="0" r="3175" b="635"/>
            <wp:docPr id="205087682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876828" name="图片 205087682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90394" cy="3533709"/>
                    </a:xfrm>
                    <a:prstGeom prst="rect">
                      <a:avLst/>
                    </a:prstGeom>
                  </pic:spPr>
                </pic:pic>
              </a:graphicData>
            </a:graphic>
          </wp:inline>
        </w:drawing>
      </w:r>
    </w:p>
    <w:p w14:paraId="270B63BF" w14:textId="77777777" w:rsidR="00BA159C" w:rsidRPr="007153D4" w:rsidRDefault="00BA159C" w:rsidP="00EE434D">
      <w:pPr>
        <w:widowControl/>
        <w:spacing w:line="360" w:lineRule="auto"/>
        <w:jc w:val="left"/>
        <w:rPr>
          <w:rFonts w:ascii="Times New Roman" w:eastAsia="Heiti SC Medium" w:hAnsi="Times New Roman" w:cs="Times New Roman"/>
          <w:color w:val="000000" w:themeColor="text1"/>
          <w:sz w:val="22"/>
        </w:rPr>
      </w:pPr>
    </w:p>
    <w:p w14:paraId="36E590B9" w14:textId="77777777" w:rsidR="00BA159C" w:rsidRPr="007153D4" w:rsidRDefault="00BA159C" w:rsidP="00EE434D">
      <w:pPr>
        <w:widowControl/>
        <w:spacing w:line="360" w:lineRule="auto"/>
        <w:jc w:val="left"/>
        <w:rPr>
          <w:rFonts w:ascii="Times New Roman" w:eastAsia="Heiti SC Medium" w:hAnsi="Times New Roman" w:cs="Times New Roman"/>
          <w:color w:val="000000" w:themeColor="text1"/>
          <w:sz w:val="22"/>
        </w:rPr>
      </w:pPr>
    </w:p>
    <w:p w14:paraId="00D93B51" w14:textId="77777777" w:rsidR="00BA159C" w:rsidRPr="007153D4" w:rsidRDefault="00BA159C" w:rsidP="00EE434D">
      <w:pPr>
        <w:widowControl/>
        <w:spacing w:line="360" w:lineRule="auto"/>
        <w:jc w:val="left"/>
        <w:rPr>
          <w:rFonts w:ascii="Times New Roman" w:eastAsia="Heiti SC Medium" w:hAnsi="Times New Roman" w:cs="Times New Roman"/>
          <w:color w:val="000000" w:themeColor="text1"/>
          <w:sz w:val="22"/>
        </w:rPr>
      </w:pPr>
    </w:p>
    <w:p w14:paraId="31DB4ED1" w14:textId="77777777" w:rsidR="00BA159C" w:rsidRPr="007153D4" w:rsidRDefault="00BA159C" w:rsidP="00EE434D">
      <w:pPr>
        <w:widowControl/>
        <w:spacing w:line="360" w:lineRule="auto"/>
        <w:jc w:val="left"/>
        <w:rPr>
          <w:rFonts w:ascii="Times New Roman" w:eastAsia="Heiti SC Medium" w:hAnsi="Times New Roman" w:cs="Times New Roman"/>
          <w:color w:val="000000" w:themeColor="text1"/>
          <w:sz w:val="22"/>
        </w:rPr>
      </w:pPr>
    </w:p>
    <w:p w14:paraId="48F7D6F5" w14:textId="77777777" w:rsidR="00BA159C" w:rsidRPr="007153D4" w:rsidRDefault="00BA159C" w:rsidP="00EE434D">
      <w:pPr>
        <w:widowControl/>
        <w:spacing w:line="360" w:lineRule="auto"/>
        <w:jc w:val="left"/>
        <w:rPr>
          <w:rFonts w:ascii="Times New Roman" w:eastAsia="Heiti SC Medium" w:hAnsi="Times New Roman" w:cs="Times New Roman"/>
          <w:color w:val="000000" w:themeColor="text1"/>
          <w:sz w:val="22"/>
        </w:rPr>
      </w:pPr>
    </w:p>
    <w:p w14:paraId="43A53757" w14:textId="77777777" w:rsidR="00BA159C" w:rsidRPr="007153D4" w:rsidRDefault="00BA159C" w:rsidP="00EE434D">
      <w:pPr>
        <w:widowControl/>
        <w:spacing w:line="360" w:lineRule="auto"/>
        <w:jc w:val="left"/>
        <w:rPr>
          <w:rFonts w:ascii="Times New Roman" w:eastAsia="Heiti SC Medium" w:hAnsi="Times New Roman" w:cs="Times New Roman"/>
          <w:color w:val="000000" w:themeColor="text1"/>
          <w:sz w:val="22"/>
        </w:rPr>
      </w:pPr>
    </w:p>
    <w:p w14:paraId="6C1FDAD9" w14:textId="77777777" w:rsidR="00BA159C" w:rsidRPr="007153D4" w:rsidRDefault="00BA159C" w:rsidP="00EE434D">
      <w:pPr>
        <w:widowControl/>
        <w:spacing w:line="360" w:lineRule="auto"/>
        <w:jc w:val="left"/>
        <w:rPr>
          <w:rFonts w:ascii="Times New Roman" w:eastAsia="Heiti SC Medium" w:hAnsi="Times New Roman" w:cs="Times New Roman"/>
          <w:color w:val="000000" w:themeColor="text1"/>
          <w:sz w:val="22"/>
        </w:rPr>
      </w:pPr>
    </w:p>
    <w:p w14:paraId="4A60D091" w14:textId="77777777" w:rsidR="00BA159C" w:rsidRPr="007153D4" w:rsidRDefault="00BA159C" w:rsidP="00EE434D">
      <w:pPr>
        <w:widowControl/>
        <w:spacing w:line="360" w:lineRule="auto"/>
        <w:jc w:val="left"/>
        <w:rPr>
          <w:rFonts w:ascii="Times New Roman" w:eastAsia="Heiti SC Medium" w:hAnsi="Times New Roman" w:cs="Times New Roman"/>
          <w:color w:val="000000" w:themeColor="text1"/>
          <w:sz w:val="22"/>
        </w:rPr>
      </w:pPr>
    </w:p>
    <w:p w14:paraId="28894A23" w14:textId="77777777" w:rsidR="00BA159C" w:rsidRPr="007153D4" w:rsidRDefault="00BA159C" w:rsidP="00EE434D">
      <w:pPr>
        <w:widowControl/>
        <w:spacing w:line="360" w:lineRule="auto"/>
        <w:jc w:val="left"/>
        <w:rPr>
          <w:rFonts w:ascii="Times New Roman" w:eastAsia="Heiti SC Medium" w:hAnsi="Times New Roman" w:cs="Times New Roman"/>
          <w:color w:val="000000" w:themeColor="text1"/>
          <w:sz w:val="22"/>
        </w:rPr>
      </w:pPr>
    </w:p>
    <w:p w14:paraId="00766787" w14:textId="77777777" w:rsidR="00BA159C" w:rsidRPr="007153D4" w:rsidRDefault="00BA159C" w:rsidP="00EE434D">
      <w:pPr>
        <w:widowControl/>
        <w:spacing w:line="360" w:lineRule="auto"/>
        <w:jc w:val="left"/>
        <w:rPr>
          <w:rFonts w:ascii="Times New Roman" w:eastAsia="Heiti SC Medium" w:hAnsi="Times New Roman" w:cs="Times New Roman"/>
          <w:color w:val="000000" w:themeColor="text1"/>
          <w:sz w:val="22"/>
        </w:rPr>
      </w:pPr>
    </w:p>
    <w:p w14:paraId="79B211E2" w14:textId="77777777" w:rsidR="00BA159C" w:rsidRPr="007153D4" w:rsidRDefault="00BA159C" w:rsidP="00EE434D">
      <w:pPr>
        <w:widowControl/>
        <w:spacing w:line="360" w:lineRule="auto"/>
        <w:jc w:val="left"/>
        <w:rPr>
          <w:rFonts w:ascii="Times New Roman" w:eastAsia="Heiti SC Medium" w:hAnsi="Times New Roman" w:cs="Times New Roman"/>
          <w:color w:val="000000" w:themeColor="text1"/>
          <w:sz w:val="22"/>
        </w:rPr>
      </w:pPr>
    </w:p>
    <w:p w14:paraId="6BEFBF3F" w14:textId="77777777" w:rsidR="00BA159C" w:rsidRPr="007153D4" w:rsidRDefault="00BA159C" w:rsidP="00EE434D">
      <w:pPr>
        <w:widowControl/>
        <w:spacing w:line="360" w:lineRule="auto"/>
        <w:jc w:val="left"/>
        <w:rPr>
          <w:rFonts w:ascii="Times New Roman" w:eastAsia="Heiti SC Medium" w:hAnsi="Times New Roman" w:cs="Times New Roman"/>
          <w:color w:val="000000" w:themeColor="text1"/>
          <w:sz w:val="22"/>
        </w:rPr>
      </w:pPr>
    </w:p>
    <w:p w14:paraId="064BD2F8" w14:textId="77777777" w:rsidR="00BA159C" w:rsidRPr="007153D4" w:rsidRDefault="00BA159C" w:rsidP="00EE434D">
      <w:pPr>
        <w:widowControl/>
        <w:spacing w:line="360" w:lineRule="auto"/>
        <w:jc w:val="left"/>
        <w:rPr>
          <w:rFonts w:ascii="Times New Roman" w:eastAsia="Heiti SC Medium" w:hAnsi="Times New Roman" w:cs="Times New Roman"/>
          <w:color w:val="000000" w:themeColor="text1"/>
          <w:sz w:val="22"/>
        </w:rPr>
      </w:pPr>
    </w:p>
    <w:p w14:paraId="7DBC70E7" w14:textId="77777777" w:rsidR="00BA159C" w:rsidRPr="007153D4" w:rsidRDefault="00BA159C" w:rsidP="00EE434D">
      <w:pPr>
        <w:widowControl/>
        <w:spacing w:line="360" w:lineRule="auto"/>
        <w:jc w:val="left"/>
        <w:rPr>
          <w:rFonts w:ascii="Times New Roman" w:eastAsia="Heiti SC Medium" w:hAnsi="Times New Roman" w:cs="Times New Roman"/>
          <w:color w:val="000000" w:themeColor="text1"/>
          <w:sz w:val="22"/>
        </w:rPr>
      </w:pPr>
    </w:p>
    <w:p w14:paraId="3BC85FE6" w14:textId="308CDAA3" w:rsidR="00E55704" w:rsidRPr="007153D4" w:rsidRDefault="006975E3" w:rsidP="00EE434D">
      <w:pPr>
        <w:widowControl/>
        <w:spacing w:line="360" w:lineRule="auto"/>
        <w:jc w:val="left"/>
        <w:rPr>
          <w:rFonts w:ascii="Times New Roman" w:eastAsia="Heiti SC Medium" w:hAnsi="Times New Roman" w:cs="Times New Roman"/>
          <w:color w:val="000000" w:themeColor="text1"/>
          <w:sz w:val="22"/>
        </w:rPr>
      </w:pPr>
      <w:r w:rsidRPr="007153D4">
        <w:rPr>
          <w:rFonts w:ascii="Times New Roman" w:eastAsia="Heiti SC Medium" w:hAnsi="Times New Roman" w:cs="Times New Roman"/>
          <w:color w:val="000000" w:themeColor="text1"/>
          <w:sz w:val="22"/>
        </w:rPr>
        <w:lastRenderedPageBreak/>
        <w:t xml:space="preserve">Fig 3.2 Subgroup analysis: Forest plot of </w:t>
      </w:r>
      <w:r w:rsidR="00034121" w:rsidRPr="007153D4">
        <w:rPr>
          <w:rFonts w:ascii="Times New Roman" w:eastAsia="Heiti SC Medium" w:hAnsi="Times New Roman" w:cs="Times New Roman"/>
          <w:color w:val="000000" w:themeColor="text1"/>
          <w:sz w:val="22"/>
        </w:rPr>
        <w:t>clinical pregnancy rate</w:t>
      </w:r>
      <w:r w:rsidRPr="007153D4" w:rsidDel="008C5030">
        <w:rPr>
          <w:rFonts w:ascii="Times New Roman" w:eastAsia="Heiti SC Medium" w:hAnsi="Times New Roman" w:cs="Times New Roman"/>
          <w:color w:val="000000" w:themeColor="text1"/>
          <w:sz w:val="22"/>
        </w:rPr>
        <w:t xml:space="preserve"> </w:t>
      </w:r>
      <w:r w:rsidR="007C7FD8" w:rsidRPr="007153D4">
        <w:rPr>
          <w:rFonts w:ascii="Times New Roman" w:eastAsia="Heiti SC Medium" w:hAnsi="Times New Roman" w:cs="Times New Roman"/>
          <w:color w:val="000000" w:themeColor="text1"/>
          <w:sz w:val="22"/>
        </w:rPr>
        <w:t>according to</w:t>
      </w:r>
      <w:r w:rsidRPr="007153D4">
        <w:rPr>
          <w:rFonts w:ascii="Times New Roman" w:eastAsia="Heiti SC Medium" w:hAnsi="Times New Roman" w:cs="Times New Roman"/>
          <w:color w:val="000000" w:themeColor="text1"/>
          <w:sz w:val="22"/>
        </w:rPr>
        <w:t>(A</w:t>
      </w:r>
      <w:r w:rsidR="007C7FD8" w:rsidRPr="007153D4">
        <w:rPr>
          <w:rFonts w:ascii="Times New Roman" w:eastAsia="Heiti SC Medium" w:hAnsi="Times New Roman" w:cs="Times New Roman"/>
          <w:color w:val="000000" w:themeColor="text1"/>
          <w:sz w:val="22"/>
        </w:rPr>
        <w:t>-</w:t>
      </w:r>
      <w:r w:rsidRPr="007153D4">
        <w:rPr>
          <w:rFonts w:ascii="Times New Roman" w:eastAsia="Heiti SC Medium" w:hAnsi="Times New Roman" w:cs="Times New Roman"/>
          <w:color w:val="000000" w:themeColor="text1"/>
          <w:sz w:val="22"/>
        </w:rPr>
        <w:t>C)</w:t>
      </w:r>
      <w:r w:rsidR="00A319FC" w:rsidRPr="007153D4">
        <w:rPr>
          <w:rFonts w:ascii="Times New Roman" w:eastAsia="Heiti SC Medium" w:hAnsi="Times New Roman" w:cs="Times New Roman"/>
          <w:color w:val="000000" w:themeColor="text1"/>
          <w:sz w:val="22"/>
        </w:rPr>
        <w:t>; ways of assisted hatching</w:t>
      </w:r>
      <w:r w:rsidRPr="007153D4">
        <w:rPr>
          <w:rFonts w:ascii="Times New Roman" w:eastAsia="Heiti SC Medium" w:hAnsi="Times New Roman" w:cs="Times New Roman"/>
          <w:color w:val="000000" w:themeColor="text1"/>
          <w:sz w:val="22"/>
        </w:rPr>
        <w:t>(D).</w:t>
      </w:r>
    </w:p>
    <w:p w14:paraId="250578E0" w14:textId="4DF6599B" w:rsidR="00E55704" w:rsidRPr="007153D4" w:rsidRDefault="00262CCD" w:rsidP="00EE434D">
      <w:pPr>
        <w:widowControl/>
        <w:spacing w:line="360" w:lineRule="auto"/>
        <w:jc w:val="left"/>
        <w:rPr>
          <w:rFonts w:ascii="Times New Roman" w:eastAsia="Heiti SC Medium" w:hAnsi="Times New Roman" w:cs="Times New Roman"/>
          <w:b/>
          <w:bCs/>
          <w:color w:val="000000" w:themeColor="text1"/>
          <w:sz w:val="22"/>
        </w:rPr>
        <w:sectPr w:rsidR="00E55704" w:rsidRPr="007153D4" w:rsidSect="00746AAA">
          <w:pgSz w:w="11906" w:h="16838"/>
          <w:pgMar w:top="1440" w:right="1800" w:bottom="1440" w:left="1800" w:header="851" w:footer="992" w:gutter="0"/>
          <w:cols w:space="425"/>
          <w:docGrid w:type="lines" w:linePitch="312"/>
        </w:sectPr>
      </w:pPr>
      <w:r w:rsidRPr="007153D4">
        <w:rPr>
          <w:rFonts w:ascii="Times New Roman" w:eastAsia="Heiti SC Medium" w:hAnsi="Times New Roman" w:cs="Times New Roman"/>
          <w:b/>
          <w:bCs/>
          <w:noProof/>
          <w:color w:val="000000" w:themeColor="text1"/>
          <w:sz w:val="22"/>
        </w:rPr>
        <w:drawing>
          <wp:inline distT="0" distB="0" distL="0" distR="0" wp14:anchorId="2D307A58" wp14:editId="07BE42F7">
            <wp:extent cx="5274310" cy="4946015"/>
            <wp:effectExtent l="0" t="0" r="2540" b="6985"/>
            <wp:docPr id="162343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430" name="图片 162343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74310" cy="4946015"/>
                    </a:xfrm>
                    <a:prstGeom prst="rect">
                      <a:avLst/>
                    </a:prstGeom>
                  </pic:spPr>
                </pic:pic>
              </a:graphicData>
            </a:graphic>
          </wp:inline>
        </w:drawing>
      </w:r>
    </w:p>
    <w:p w14:paraId="31CE0A01" w14:textId="34448A2A" w:rsidR="005E2460" w:rsidRPr="007153D4" w:rsidRDefault="00EE434D" w:rsidP="00EE434D">
      <w:pPr>
        <w:widowControl/>
        <w:spacing w:line="360" w:lineRule="auto"/>
        <w:jc w:val="left"/>
        <w:rPr>
          <w:rFonts w:ascii="Times New Roman" w:eastAsia="Heiti SC Medium" w:hAnsi="Times New Roman" w:cs="Times New Roman"/>
          <w:color w:val="000000" w:themeColor="text1"/>
          <w:sz w:val="22"/>
        </w:rPr>
      </w:pPr>
      <w:bookmarkStart w:id="6" w:name="_Hlk154868936"/>
      <w:r w:rsidRPr="007153D4">
        <w:rPr>
          <w:rFonts w:ascii="Times New Roman" w:eastAsia="Heiti SC Medium" w:hAnsi="Times New Roman" w:cs="Times New Roman"/>
          <w:b/>
          <w:bCs/>
          <w:color w:val="000000" w:themeColor="text1"/>
          <w:sz w:val="22"/>
        </w:rPr>
        <w:lastRenderedPageBreak/>
        <w:t>Supplementary Figure 4</w:t>
      </w:r>
      <w:r w:rsidR="006975E3" w:rsidRPr="007153D4">
        <w:rPr>
          <w:rFonts w:ascii="Times New Roman" w:eastAsia="Heiti SC Medium" w:hAnsi="Times New Roman" w:cs="Times New Roman"/>
          <w:b/>
          <w:bCs/>
          <w:color w:val="000000" w:themeColor="text1"/>
          <w:sz w:val="22"/>
        </w:rPr>
        <w:t>.</w:t>
      </w:r>
      <w:bookmarkEnd w:id="6"/>
      <w:r w:rsidR="005E2460" w:rsidRPr="007153D4">
        <w:rPr>
          <w:rFonts w:ascii="Times New Roman" w:eastAsia="Heiti SC Medium" w:hAnsi="Times New Roman" w:cs="Times New Roman"/>
          <w:b/>
          <w:bCs/>
          <w:color w:val="000000" w:themeColor="text1"/>
          <w:sz w:val="22"/>
        </w:rPr>
        <w:t xml:space="preserve"> Term delivery rate</w:t>
      </w:r>
    </w:p>
    <w:p w14:paraId="06D68607" w14:textId="24807758" w:rsidR="005E2460" w:rsidRPr="007153D4" w:rsidRDefault="005E2460" w:rsidP="00EE434D">
      <w:pPr>
        <w:widowControl/>
        <w:spacing w:line="360" w:lineRule="auto"/>
        <w:jc w:val="left"/>
        <w:rPr>
          <w:rFonts w:ascii="Times New Roman" w:eastAsia="Heiti SC Medium" w:hAnsi="Times New Roman" w:cs="Times New Roman"/>
          <w:color w:val="000000" w:themeColor="text1"/>
          <w:sz w:val="22"/>
        </w:rPr>
      </w:pPr>
      <w:r w:rsidRPr="007153D4">
        <w:rPr>
          <w:rFonts w:ascii="Times New Roman" w:eastAsia="Heiti SC Medium" w:hAnsi="Times New Roman" w:cs="Times New Roman"/>
          <w:color w:val="000000" w:themeColor="text1"/>
          <w:sz w:val="22"/>
        </w:rPr>
        <w:t>Fig 4.</w:t>
      </w:r>
      <w:r w:rsidR="006975E3" w:rsidRPr="007153D4">
        <w:rPr>
          <w:rFonts w:ascii="Times New Roman" w:eastAsia="Heiti SC Medium" w:hAnsi="Times New Roman" w:cs="Times New Roman"/>
          <w:color w:val="000000" w:themeColor="text1"/>
          <w:sz w:val="22"/>
        </w:rPr>
        <w:t>1</w:t>
      </w:r>
      <w:r w:rsidRPr="007153D4">
        <w:rPr>
          <w:rFonts w:ascii="Times New Roman" w:eastAsia="Heiti SC Medium" w:hAnsi="Times New Roman" w:cs="Times New Roman"/>
          <w:color w:val="000000" w:themeColor="text1"/>
          <w:sz w:val="22"/>
        </w:rPr>
        <w:t xml:space="preserve"> </w:t>
      </w:r>
      <w:r w:rsidR="00D84247" w:rsidRPr="007153D4">
        <w:rPr>
          <w:rFonts w:ascii="Times New Roman" w:eastAsia="Heiti SC Medium" w:hAnsi="Times New Roman" w:cs="Times New Roman"/>
          <w:color w:val="000000" w:themeColor="text1"/>
          <w:sz w:val="22"/>
        </w:rPr>
        <w:t>Egger’s test (A), Begg’s test (B), Funnel plot (C) and Labbe plot (D) of OR from the included studies for the detection of publication.</w:t>
      </w:r>
    </w:p>
    <w:p w14:paraId="5BD8E898" w14:textId="77777777" w:rsidR="00EE434D" w:rsidRPr="007153D4" w:rsidRDefault="005E2460" w:rsidP="00EE434D">
      <w:pPr>
        <w:rPr>
          <w:rFonts w:ascii="Times New Roman" w:eastAsia="Heiti SC Medium" w:hAnsi="Times New Roman" w:cs="Times New Roman"/>
          <w:b/>
          <w:bCs/>
          <w:color w:val="000000" w:themeColor="text1"/>
          <w:sz w:val="22"/>
        </w:rPr>
      </w:pPr>
      <w:r w:rsidRPr="007153D4">
        <w:rPr>
          <w:rFonts w:ascii="Times New Roman" w:eastAsia="Heiti SC Medium" w:hAnsi="Times New Roman" w:cs="Times New Roman"/>
          <w:b/>
          <w:bCs/>
          <w:noProof/>
          <w:color w:val="000000" w:themeColor="text1"/>
          <w:sz w:val="22"/>
        </w:rPr>
        <w:drawing>
          <wp:inline distT="0" distB="0" distL="0" distR="0" wp14:anchorId="171C0B8E" wp14:editId="78DFDC00">
            <wp:extent cx="4862222" cy="3738865"/>
            <wp:effectExtent l="0" t="0" r="0" b="0"/>
            <wp:docPr id="37952750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527508" name="图片 37952750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876023" cy="3749478"/>
                    </a:xfrm>
                    <a:prstGeom prst="rect">
                      <a:avLst/>
                    </a:prstGeom>
                  </pic:spPr>
                </pic:pic>
              </a:graphicData>
            </a:graphic>
          </wp:inline>
        </w:drawing>
      </w:r>
    </w:p>
    <w:p w14:paraId="08AD325A" w14:textId="77777777" w:rsidR="006975E3" w:rsidRPr="007153D4" w:rsidRDefault="006975E3" w:rsidP="00EE434D">
      <w:pPr>
        <w:rPr>
          <w:rFonts w:ascii="Times New Roman" w:eastAsia="Heiti SC Medium" w:hAnsi="Times New Roman" w:cs="Times New Roman"/>
          <w:b/>
          <w:bCs/>
          <w:color w:val="000000" w:themeColor="text1"/>
          <w:sz w:val="22"/>
        </w:rPr>
      </w:pPr>
    </w:p>
    <w:p w14:paraId="5DFAE145" w14:textId="2204F3D0" w:rsidR="006975E3" w:rsidRPr="007153D4" w:rsidRDefault="006975E3" w:rsidP="00590ED3">
      <w:pPr>
        <w:widowControl/>
        <w:spacing w:line="360" w:lineRule="auto"/>
        <w:jc w:val="left"/>
        <w:rPr>
          <w:rFonts w:ascii="Times New Roman" w:eastAsia="Heiti SC Medium" w:hAnsi="Times New Roman" w:cs="Times New Roman"/>
          <w:b/>
          <w:bCs/>
          <w:color w:val="000000" w:themeColor="text1"/>
          <w:sz w:val="22"/>
        </w:rPr>
        <w:sectPr w:rsidR="006975E3" w:rsidRPr="007153D4" w:rsidSect="00746AAA">
          <w:pgSz w:w="11906" w:h="16838"/>
          <w:pgMar w:top="1440" w:right="1800" w:bottom="1440" w:left="1800" w:header="851" w:footer="992" w:gutter="0"/>
          <w:cols w:space="425"/>
          <w:docGrid w:type="lines" w:linePitch="312"/>
        </w:sectPr>
      </w:pPr>
      <w:r w:rsidRPr="007153D4">
        <w:rPr>
          <w:rFonts w:ascii="Times New Roman" w:eastAsia="Heiti SC Medium" w:hAnsi="Times New Roman" w:cs="Times New Roman"/>
          <w:color w:val="000000" w:themeColor="text1"/>
          <w:sz w:val="22"/>
        </w:rPr>
        <w:t>Fig 4.2 Subgroup analysis: Forest plot of term delivery rate</w:t>
      </w:r>
      <w:r w:rsidRPr="007153D4" w:rsidDel="008C5030">
        <w:rPr>
          <w:rFonts w:ascii="Times New Roman" w:eastAsia="Heiti SC Medium" w:hAnsi="Times New Roman" w:cs="Times New Roman"/>
          <w:color w:val="000000" w:themeColor="text1"/>
          <w:sz w:val="22"/>
        </w:rPr>
        <w:t xml:space="preserve"> </w:t>
      </w:r>
      <w:r w:rsidR="00393068" w:rsidRPr="007153D4">
        <w:rPr>
          <w:rFonts w:ascii="Times New Roman" w:eastAsia="Heiti SC Medium" w:hAnsi="Times New Roman" w:cs="Times New Roman"/>
          <w:color w:val="000000" w:themeColor="text1"/>
          <w:sz w:val="22"/>
        </w:rPr>
        <w:t>according to</w:t>
      </w:r>
      <w:r w:rsidRPr="007153D4">
        <w:rPr>
          <w:rFonts w:ascii="Times New Roman" w:eastAsia="Heiti SC Medium" w:hAnsi="Times New Roman" w:cs="Times New Roman"/>
          <w:color w:val="000000" w:themeColor="text1"/>
          <w:sz w:val="22"/>
        </w:rPr>
        <w:t xml:space="preserve"> </w:t>
      </w:r>
      <w:r w:rsidR="00393068" w:rsidRPr="007153D4">
        <w:rPr>
          <w:rFonts w:ascii="Times New Roman" w:eastAsia="Heiti SC Medium" w:hAnsi="Times New Roman" w:cs="Times New Roman"/>
          <w:color w:val="000000" w:themeColor="text1"/>
          <w:sz w:val="22"/>
        </w:rPr>
        <w:t xml:space="preserve">age </w:t>
      </w:r>
      <w:r w:rsidRPr="007153D4">
        <w:rPr>
          <w:rFonts w:ascii="Times New Roman" w:eastAsia="Heiti SC Medium" w:hAnsi="Times New Roman" w:cs="Times New Roman"/>
          <w:color w:val="000000" w:themeColor="text1"/>
          <w:sz w:val="22"/>
        </w:rPr>
        <w:t>(A</w:t>
      </w:r>
      <w:r w:rsidR="00617B45" w:rsidRPr="007153D4">
        <w:rPr>
          <w:rFonts w:ascii="Times New Roman" w:eastAsia="Heiti SC Medium" w:hAnsi="Times New Roman" w:cs="Times New Roman"/>
          <w:color w:val="000000" w:themeColor="text1"/>
          <w:sz w:val="22"/>
        </w:rPr>
        <w:t>-</w:t>
      </w:r>
      <w:r w:rsidRPr="007153D4">
        <w:rPr>
          <w:rFonts w:ascii="Times New Roman" w:eastAsia="Heiti SC Medium" w:hAnsi="Times New Roman" w:cs="Times New Roman"/>
          <w:color w:val="000000" w:themeColor="text1"/>
          <w:sz w:val="22"/>
        </w:rPr>
        <w:t>C)</w:t>
      </w:r>
      <w:r w:rsidR="001E2161" w:rsidRPr="007153D4">
        <w:rPr>
          <w:rFonts w:ascii="Times New Roman" w:eastAsia="Heiti SC Medium" w:hAnsi="Times New Roman" w:cs="Times New Roman"/>
          <w:color w:val="000000" w:themeColor="text1"/>
          <w:sz w:val="22"/>
        </w:rPr>
        <w:t>;</w:t>
      </w:r>
      <w:r w:rsidR="00355B3D" w:rsidRPr="007153D4">
        <w:rPr>
          <w:rFonts w:ascii="Times New Roman" w:eastAsia="Heiti SC Medium" w:hAnsi="Times New Roman" w:cs="Times New Roman"/>
          <w:color w:val="000000" w:themeColor="text1"/>
          <w:sz w:val="22"/>
        </w:rPr>
        <w:t xml:space="preserve"> </w:t>
      </w:r>
      <w:r w:rsidR="00E55704" w:rsidRPr="007153D4">
        <w:rPr>
          <w:rFonts w:ascii="Times New Roman" w:hAnsi="Times New Roman" w:cs="Times New Roman"/>
        </w:rPr>
        <w:t>embryonic phase</w:t>
      </w:r>
      <w:r w:rsidR="009F049E" w:rsidRPr="007153D4">
        <w:rPr>
          <w:rFonts w:ascii="Times New Roman" w:eastAsia="Heiti SC Medium" w:hAnsi="Times New Roman" w:cs="Times New Roman"/>
          <w:color w:val="000000" w:themeColor="text1"/>
          <w:sz w:val="22"/>
        </w:rPr>
        <w:t xml:space="preserve"> </w:t>
      </w:r>
      <w:r w:rsidRPr="007153D4">
        <w:rPr>
          <w:rFonts w:ascii="Times New Roman" w:eastAsia="Heiti SC Medium" w:hAnsi="Times New Roman" w:cs="Times New Roman"/>
          <w:color w:val="000000" w:themeColor="text1"/>
          <w:sz w:val="22"/>
        </w:rPr>
        <w:t>(D)</w:t>
      </w:r>
      <w:r w:rsidR="009F049E" w:rsidRPr="007153D4">
        <w:rPr>
          <w:rFonts w:ascii="Times New Roman" w:eastAsia="Heiti SC Medium" w:hAnsi="Times New Roman" w:cs="Times New Roman"/>
          <w:color w:val="000000" w:themeColor="text1"/>
          <w:sz w:val="22"/>
        </w:rPr>
        <w:t xml:space="preserve">; </w:t>
      </w:r>
      <w:r w:rsidR="00E55704" w:rsidRPr="007153D4">
        <w:rPr>
          <w:rFonts w:ascii="Times New Roman" w:eastAsia="Heiti SC Medium" w:hAnsi="Times New Roman" w:cs="Times New Roman"/>
          <w:color w:val="000000" w:themeColor="text1"/>
          <w:sz w:val="22"/>
        </w:rPr>
        <w:t>ways of assisted hatching</w:t>
      </w:r>
      <w:r w:rsidR="009F049E" w:rsidRPr="007153D4">
        <w:rPr>
          <w:rFonts w:ascii="Times New Roman" w:eastAsia="Heiti SC Medium" w:hAnsi="Times New Roman" w:cs="Times New Roman"/>
          <w:color w:val="000000" w:themeColor="text1"/>
          <w:sz w:val="22"/>
        </w:rPr>
        <w:t xml:space="preserve"> (E)</w:t>
      </w:r>
      <w:r w:rsidRPr="007153D4">
        <w:rPr>
          <w:rFonts w:ascii="Times New Roman" w:eastAsia="Heiti SC Medium" w:hAnsi="Times New Roman" w:cs="Times New Roman"/>
          <w:color w:val="000000" w:themeColor="text1"/>
          <w:sz w:val="22"/>
        </w:rPr>
        <w:t>.</w:t>
      </w:r>
      <w:r w:rsidR="00E41C1C" w:rsidRPr="007153D4">
        <w:rPr>
          <w:rFonts w:ascii="Times New Roman" w:eastAsia="Heiti SC Medium" w:hAnsi="Times New Roman" w:cs="Times New Roman"/>
          <w:b/>
          <w:bCs/>
          <w:noProof/>
          <w:color w:val="000000" w:themeColor="text1"/>
          <w:sz w:val="22"/>
        </w:rPr>
        <w:drawing>
          <wp:inline distT="0" distB="0" distL="0" distR="0" wp14:anchorId="02AE2440" wp14:editId="411E4FDB">
            <wp:extent cx="5274310" cy="3348355"/>
            <wp:effectExtent l="0" t="0" r="2540" b="4445"/>
            <wp:docPr id="19974385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43850" name="图片 19974385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4310" cy="3348355"/>
                    </a:xfrm>
                    <a:prstGeom prst="rect">
                      <a:avLst/>
                    </a:prstGeom>
                  </pic:spPr>
                </pic:pic>
              </a:graphicData>
            </a:graphic>
          </wp:inline>
        </w:drawing>
      </w:r>
    </w:p>
    <w:p w14:paraId="1FEB76DF" w14:textId="77777777" w:rsidR="00EE434D" w:rsidRPr="007153D4" w:rsidRDefault="00EE434D" w:rsidP="00EE434D">
      <w:pPr>
        <w:rPr>
          <w:rFonts w:ascii="Times New Roman" w:eastAsia="Heiti SC Medium" w:hAnsi="Times New Roman" w:cs="Times New Roman"/>
          <w:b/>
          <w:bCs/>
          <w:color w:val="000000" w:themeColor="text1"/>
          <w:sz w:val="22"/>
        </w:rPr>
      </w:pPr>
      <w:r w:rsidRPr="007153D4">
        <w:rPr>
          <w:rFonts w:ascii="Times New Roman" w:eastAsia="Heiti SC Medium" w:hAnsi="Times New Roman" w:cs="Times New Roman"/>
          <w:b/>
          <w:bCs/>
          <w:color w:val="000000" w:themeColor="text1"/>
          <w:sz w:val="22"/>
        </w:rPr>
        <w:lastRenderedPageBreak/>
        <w:t>Supplementary Figure 5</w:t>
      </w:r>
      <w:r w:rsidR="005E2460" w:rsidRPr="007153D4">
        <w:rPr>
          <w:rFonts w:ascii="Times New Roman" w:eastAsia="Heiti SC Medium" w:hAnsi="Times New Roman" w:cs="Times New Roman"/>
          <w:b/>
          <w:bCs/>
          <w:color w:val="000000" w:themeColor="text1"/>
          <w:sz w:val="22"/>
        </w:rPr>
        <w:t xml:space="preserve"> Abortion rate</w:t>
      </w:r>
    </w:p>
    <w:p w14:paraId="270ED98E" w14:textId="4DF10D26" w:rsidR="006975E3" w:rsidRPr="007153D4" w:rsidRDefault="006975E3" w:rsidP="006975E3">
      <w:pPr>
        <w:widowControl/>
        <w:spacing w:line="360" w:lineRule="auto"/>
        <w:jc w:val="left"/>
        <w:rPr>
          <w:rFonts w:ascii="Times New Roman" w:eastAsia="Heiti SC Medium" w:hAnsi="Times New Roman" w:cs="Times New Roman"/>
          <w:color w:val="000000" w:themeColor="text1"/>
          <w:sz w:val="22"/>
        </w:rPr>
      </w:pPr>
      <w:r w:rsidRPr="007153D4">
        <w:rPr>
          <w:rFonts w:ascii="Times New Roman" w:eastAsia="Heiti SC Medium" w:hAnsi="Times New Roman" w:cs="Times New Roman"/>
          <w:color w:val="000000" w:themeColor="text1"/>
          <w:sz w:val="22"/>
        </w:rPr>
        <w:t>Fig 5.1</w:t>
      </w:r>
      <w:r w:rsidR="00D84247" w:rsidRPr="007153D4">
        <w:rPr>
          <w:rFonts w:ascii="Times New Roman" w:eastAsia="Heiti SC Medium" w:hAnsi="Times New Roman" w:cs="Times New Roman"/>
          <w:color w:val="000000" w:themeColor="text1"/>
          <w:sz w:val="22"/>
        </w:rPr>
        <w:t xml:space="preserve"> Egger’s test (A), Begg’s test (B), Funnel plot (C) and Labbe plot (D) of OR from the included studies for the detection of publication.</w:t>
      </w:r>
    </w:p>
    <w:p w14:paraId="0527E98A" w14:textId="77777777" w:rsidR="005E2460" w:rsidRPr="007153D4" w:rsidRDefault="005E2460" w:rsidP="00EE434D">
      <w:pPr>
        <w:rPr>
          <w:rFonts w:ascii="Times New Roman" w:eastAsia="Heiti SC Medium" w:hAnsi="Times New Roman" w:cs="Times New Roman"/>
          <w:color w:val="000000" w:themeColor="text1"/>
          <w:sz w:val="22"/>
        </w:rPr>
      </w:pPr>
      <w:r w:rsidRPr="007153D4">
        <w:rPr>
          <w:rFonts w:ascii="Times New Roman" w:eastAsia="Heiti SC Medium" w:hAnsi="Times New Roman" w:cs="Times New Roman"/>
          <w:noProof/>
          <w:color w:val="000000" w:themeColor="text1"/>
          <w:sz w:val="22"/>
        </w:rPr>
        <w:drawing>
          <wp:inline distT="0" distB="0" distL="0" distR="0" wp14:anchorId="4053770D" wp14:editId="2CBD6DC5">
            <wp:extent cx="5274310" cy="3872865"/>
            <wp:effectExtent l="0" t="0" r="2540" b="0"/>
            <wp:docPr id="177166098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660982" name="图片 177166098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74310" cy="3872865"/>
                    </a:xfrm>
                    <a:prstGeom prst="rect">
                      <a:avLst/>
                    </a:prstGeom>
                  </pic:spPr>
                </pic:pic>
              </a:graphicData>
            </a:graphic>
          </wp:inline>
        </w:drawing>
      </w:r>
    </w:p>
    <w:p w14:paraId="54906FBA" w14:textId="77777777" w:rsidR="00633F89" w:rsidRPr="007153D4" w:rsidRDefault="00633F89" w:rsidP="00EE434D">
      <w:pPr>
        <w:rPr>
          <w:rFonts w:ascii="Times New Roman" w:eastAsia="Heiti SC Medium" w:hAnsi="Times New Roman" w:cs="Times New Roman"/>
          <w:color w:val="000000" w:themeColor="text1"/>
          <w:sz w:val="22"/>
        </w:rPr>
      </w:pPr>
    </w:p>
    <w:p w14:paraId="5B4DBA1C" w14:textId="3A09FCEA" w:rsidR="00633F89" w:rsidRPr="007153D4" w:rsidRDefault="00633F89" w:rsidP="00EE434D">
      <w:pPr>
        <w:rPr>
          <w:rFonts w:ascii="Times New Roman" w:eastAsia="Heiti SC Medium" w:hAnsi="Times New Roman" w:cs="Times New Roman"/>
          <w:color w:val="000000" w:themeColor="text1"/>
          <w:sz w:val="22"/>
        </w:rPr>
      </w:pPr>
      <w:r w:rsidRPr="007153D4">
        <w:rPr>
          <w:rFonts w:ascii="Times New Roman" w:eastAsia="Heiti SC Medium" w:hAnsi="Times New Roman" w:cs="Times New Roman"/>
          <w:color w:val="000000" w:themeColor="text1"/>
          <w:sz w:val="22"/>
        </w:rPr>
        <w:t xml:space="preserve">Fig 5.2 </w:t>
      </w:r>
      <w:r w:rsidR="001077F9" w:rsidRPr="007153D4">
        <w:rPr>
          <w:rFonts w:ascii="Times New Roman" w:eastAsia="宋体" w:hAnsi="Times New Roman" w:cs="Times New Roman"/>
          <w:kern w:val="0"/>
          <w:sz w:val="24"/>
          <w:szCs w:val="24"/>
        </w:rPr>
        <w:t xml:space="preserve">Subgroup analysis: </w:t>
      </w:r>
      <w:r w:rsidR="001077F9" w:rsidRPr="007153D4">
        <w:rPr>
          <w:rFonts w:ascii="Times New Roman" w:hAnsi="Times New Roman" w:cs="Times New Roman"/>
        </w:rPr>
        <w:t>Forest plot of abortion rate</w:t>
      </w:r>
      <w:r w:rsidR="001077F9" w:rsidRPr="007153D4" w:rsidDel="008C5030">
        <w:rPr>
          <w:rFonts w:ascii="Times New Roman" w:hAnsi="Times New Roman" w:cs="Times New Roman"/>
        </w:rPr>
        <w:t xml:space="preserve"> </w:t>
      </w:r>
      <w:r w:rsidR="00CF1438" w:rsidRPr="007153D4">
        <w:rPr>
          <w:rFonts w:ascii="Times New Roman" w:hAnsi="Times New Roman" w:cs="Times New Roman"/>
        </w:rPr>
        <w:t xml:space="preserve">according to age </w:t>
      </w:r>
      <w:r w:rsidR="001077F9" w:rsidRPr="007153D4">
        <w:rPr>
          <w:rFonts w:ascii="Times New Roman" w:hAnsi="Times New Roman" w:cs="Times New Roman"/>
        </w:rPr>
        <w:t>(A</w:t>
      </w:r>
      <w:r w:rsidR="00CF1438" w:rsidRPr="007153D4">
        <w:rPr>
          <w:rFonts w:ascii="Times New Roman" w:hAnsi="Times New Roman" w:cs="Times New Roman"/>
        </w:rPr>
        <w:t>-</w:t>
      </w:r>
      <w:r w:rsidR="001077F9" w:rsidRPr="007153D4">
        <w:rPr>
          <w:rFonts w:ascii="Times New Roman" w:hAnsi="Times New Roman" w:cs="Times New Roman"/>
        </w:rPr>
        <w:t>C)</w:t>
      </w:r>
      <w:r w:rsidR="00CF1438" w:rsidRPr="007153D4">
        <w:rPr>
          <w:rFonts w:ascii="Times New Roman" w:hAnsi="Times New Roman" w:cs="Times New Roman"/>
        </w:rPr>
        <w:t>;</w:t>
      </w:r>
      <w:r w:rsidR="001077F9" w:rsidRPr="007153D4">
        <w:rPr>
          <w:rFonts w:ascii="Times New Roman" w:hAnsi="Times New Roman" w:cs="Times New Roman"/>
        </w:rPr>
        <w:t xml:space="preserve"> embryonic phase(D)</w:t>
      </w:r>
      <w:r w:rsidR="00CF1438" w:rsidRPr="007153D4">
        <w:rPr>
          <w:rFonts w:ascii="Times New Roman" w:hAnsi="Times New Roman" w:cs="Times New Roman"/>
        </w:rPr>
        <w:t>;</w:t>
      </w:r>
      <w:r w:rsidR="001077F9" w:rsidRPr="007153D4">
        <w:rPr>
          <w:rFonts w:ascii="Times New Roman" w:hAnsi="Times New Roman" w:cs="Times New Roman"/>
        </w:rPr>
        <w:t xml:space="preserve"> embryonic status(E)</w:t>
      </w:r>
      <w:r w:rsidR="00CF1438" w:rsidRPr="007153D4">
        <w:rPr>
          <w:rFonts w:ascii="Times New Roman" w:hAnsi="Times New Roman" w:cs="Times New Roman"/>
        </w:rPr>
        <w:t>;</w:t>
      </w:r>
      <w:r w:rsidR="001077F9" w:rsidRPr="007153D4">
        <w:rPr>
          <w:rFonts w:ascii="Times New Roman" w:hAnsi="Times New Roman" w:cs="Times New Roman"/>
        </w:rPr>
        <w:t xml:space="preserve"> </w:t>
      </w:r>
      <w:r w:rsidR="00CF1438" w:rsidRPr="007153D4">
        <w:rPr>
          <w:rFonts w:ascii="Times New Roman" w:hAnsi="Times New Roman" w:cs="Times New Roman"/>
        </w:rPr>
        <w:t>ways of assisted hatching</w:t>
      </w:r>
      <w:r w:rsidR="001077F9" w:rsidRPr="007153D4">
        <w:rPr>
          <w:rFonts w:ascii="Times New Roman" w:hAnsi="Times New Roman" w:cs="Times New Roman"/>
        </w:rPr>
        <w:t>(F).</w:t>
      </w:r>
    </w:p>
    <w:p w14:paraId="2C778AFF" w14:textId="5FFC4F6B" w:rsidR="00633F89" w:rsidRPr="007153D4" w:rsidRDefault="00B73D1D" w:rsidP="00EE434D">
      <w:pPr>
        <w:rPr>
          <w:rFonts w:ascii="Times New Roman" w:eastAsia="Heiti SC Medium" w:hAnsi="Times New Roman" w:cs="Times New Roman"/>
          <w:color w:val="000000" w:themeColor="text1"/>
          <w:sz w:val="22"/>
        </w:rPr>
        <w:sectPr w:rsidR="00633F89" w:rsidRPr="007153D4" w:rsidSect="00746AAA">
          <w:pgSz w:w="11906" w:h="16838"/>
          <w:pgMar w:top="1440" w:right="1800" w:bottom="1440" w:left="1800" w:header="851" w:footer="992" w:gutter="0"/>
          <w:cols w:space="425"/>
          <w:docGrid w:type="lines" w:linePitch="312"/>
        </w:sectPr>
      </w:pPr>
      <w:r w:rsidRPr="007153D4">
        <w:rPr>
          <w:rFonts w:ascii="Times New Roman" w:eastAsia="Heiti SC Medium" w:hAnsi="Times New Roman" w:cs="Times New Roman"/>
          <w:noProof/>
          <w:color w:val="000000" w:themeColor="text1"/>
          <w:sz w:val="22"/>
        </w:rPr>
        <w:drawing>
          <wp:inline distT="0" distB="0" distL="0" distR="0" wp14:anchorId="1011994D" wp14:editId="1F135C65">
            <wp:extent cx="5274310" cy="3096895"/>
            <wp:effectExtent l="0" t="0" r="2540" b="8255"/>
            <wp:docPr id="135914987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149870" name="图片 135914987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274310" cy="3096895"/>
                    </a:xfrm>
                    <a:prstGeom prst="rect">
                      <a:avLst/>
                    </a:prstGeom>
                  </pic:spPr>
                </pic:pic>
              </a:graphicData>
            </a:graphic>
          </wp:inline>
        </w:drawing>
      </w:r>
    </w:p>
    <w:p w14:paraId="0076249C" w14:textId="031A2BFC" w:rsidR="005E2460" w:rsidRPr="007153D4" w:rsidRDefault="005E2460" w:rsidP="005E2460">
      <w:pPr>
        <w:rPr>
          <w:rFonts w:ascii="Times New Roman" w:eastAsia="Heiti SC Medium" w:hAnsi="Times New Roman" w:cs="Times New Roman"/>
          <w:b/>
          <w:bCs/>
          <w:color w:val="000000" w:themeColor="text1"/>
          <w:sz w:val="22"/>
        </w:rPr>
      </w:pPr>
      <w:r w:rsidRPr="007153D4">
        <w:rPr>
          <w:rFonts w:ascii="Times New Roman" w:eastAsia="Heiti SC Medium" w:hAnsi="Times New Roman" w:cs="Times New Roman"/>
          <w:b/>
          <w:bCs/>
          <w:color w:val="000000" w:themeColor="text1"/>
          <w:sz w:val="22"/>
        </w:rPr>
        <w:lastRenderedPageBreak/>
        <w:t xml:space="preserve">Supplementary Figure 6 </w:t>
      </w:r>
      <w:r w:rsidR="00D84247" w:rsidRPr="007153D4">
        <w:rPr>
          <w:rFonts w:ascii="Times New Roman" w:eastAsia="Heiti SC Medium" w:hAnsi="Times New Roman" w:cs="Times New Roman"/>
          <w:b/>
          <w:bCs/>
          <w:color w:val="000000" w:themeColor="text1"/>
          <w:sz w:val="22"/>
        </w:rPr>
        <w:t>R</w:t>
      </w:r>
      <w:r w:rsidRPr="007153D4">
        <w:rPr>
          <w:rFonts w:ascii="Times New Roman" w:eastAsia="Heiti SC Medium" w:hAnsi="Times New Roman" w:cs="Times New Roman"/>
          <w:b/>
          <w:bCs/>
          <w:color w:val="000000" w:themeColor="text1"/>
          <w:sz w:val="22"/>
        </w:rPr>
        <w:t xml:space="preserve">R and 95% CI </w:t>
      </w:r>
      <w:r w:rsidR="008E1BB5" w:rsidRPr="007153D4">
        <w:rPr>
          <w:rFonts w:ascii="Times New Roman" w:eastAsia="Heiti SC Medium" w:hAnsi="Times New Roman" w:cs="Times New Roman"/>
          <w:b/>
          <w:bCs/>
          <w:color w:val="000000" w:themeColor="text1"/>
          <w:sz w:val="22"/>
        </w:rPr>
        <w:t xml:space="preserve">for multiple pregnancy rate (A); </w:t>
      </w:r>
      <w:r w:rsidR="00C02D6C" w:rsidRPr="007153D4">
        <w:rPr>
          <w:rFonts w:ascii="Times New Roman" w:eastAsia="Heiti SC Medium" w:hAnsi="Times New Roman" w:cs="Times New Roman"/>
          <w:b/>
          <w:bCs/>
          <w:color w:val="000000" w:themeColor="text1"/>
          <w:sz w:val="22"/>
        </w:rPr>
        <w:t xml:space="preserve">ectopic pregnancy rate (B); </w:t>
      </w:r>
      <w:r w:rsidR="004D57C2" w:rsidRPr="007153D4">
        <w:rPr>
          <w:rFonts w:ascii="Times New Roman" w:eastAsia="Heiti SC Medium" w:hAnsi="Times New Roman" w:cs="Times New Roman"/>
          <w:b/>
          <w:bCs/>
          <w:color w:val="000000" w:themeColor="text1"/>
          <w:sz w:val="22"/>
        </w:rPr>
        <w:t>p</w:t>
      </w:r>
      <w:r w:rsidR="007C7FD8" w:rsidRPr="007153D4">
        <w:rPr>
          <w:rFonts w:ascii="Times New Roman" w:eastAsia="Heiti SC Medium" w:hAnsi="Times New Roman" w:cs="Times New Roman"/>
          <w:b/>
          <w:bCs/>
          <w:color w:val="000000" w:themeColor="text1"/>
          <w:sz w:val="22"/>
        </w:rPr>
        <w:t>erinatal adverse outcomes.</w:t>
      </w:r>
      <w:r w:rsidR="00C02D6C" w:rsidRPr="007153D4">
        <w:rPr>
          <w:rFonts w:ascii="Times New Roman" w:eastAsia="Heiti SC Medium" w:hAnsi="Times New Roman" w:cs="Times New Roman"/>
          <w:b/>
          <w:bCs/>
          <w:color w:val="000000" w:themeColor="text1"/>
          <w:sz w:val="22"/>
        </w:rPr>
        <w:t xml:space="preserve"> </w:t>
      </w:r>
    </w:p>
    <w:p w14:paraId="42BE5403" w14:textId="01EBD32D" w:rsidR="005E2460" w:rsidRPr="007153D4" w:rsidRDefault="005E2460" w:rsidP="005E2460">
      <w:pPr>
        <w:rPr>
          <w:rFonts w:ascii="Times New Roman" w:eastAsia="Heiti SC Medium" w:hAnsi="Times New Roman" w:cs="Times New Roman"/>
          <w:b/>
          <w:bCs/>
          <w:color w:val="000000" w:themeColor="text1"/>
          <w:sz w:val="22"/>
        </w:rPr>
      </w:pPr>
      <w:r w:rsidRPr="007153D4">
        <w:rPr>
          <w:rFonts w:ascii="Times New Roman" w:eastAsia="Heiti SC Medium" w:hAnsi="Times New Roman" w:cs="Times New Roman"/>
          <w:b/>
          <w:bCs/>
          <w:noProof/>
          <w:color w:val="000000" w:themeColor="text1"/>
          <w:sz w:val="22"/>
        </w:rPr>
        <w:drawing>
          <wp:inline distT="0" distB="0" distL="0" distR="0" wp14:anchorId="4F1122A3" wp14:editId="0377F9F9">
            <wp:extent cx="5274310" cy="1286510"/>
            <wp:effectExtent l="0" t="0" r="2540" b="8890"/>
            <wp:docPr id="83098445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984458" name="图片 83098445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74310" cy="1286510"/>
                    </a:xfrm>
                    <a:prstGeom prst="rect">
                      <a:avLst/>
                    </a:prstGeom>
                  </pic:spPr>
                </pic:pic>
              </a:graphicData>
            </a:graphic>
          </wp:inline>
        </w:drawing>
      </w:r>
    </w:p>
    <w:p w14:paraId="517ABB78" w14:textId="77777777" w:rsidR="002F11F6" w:rsidRPr="007153D4" w:rsidRDefault="002F11F6" w:rsidP="008D048E">
      <w:pPr>
        <w:rPr>
          <w:rFonts w:ascii="Times New Roman" w:hAnsi="Times New Roman" w:cs="Times New Roman"/>
          <w:color w:val="000000" w:themeColor="text1"/>
          <w:sz w:val="24"/>
        </w:rPr>
      </w:pPr>
    </w:p>
    <w:sectPr w:rsidR="002F11F6" w:rsidRPr="007153D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74C2E" w14:textId="77777777" w:rsidR="006D3063" w:rsidRDefault="006D3063" w:rsidP="008D048E">
      <w:pPr>
        <w:rPr>
          <w:rFonts w:hint="eastAsia"/>
        </w:rPr>
      </w:pPr>
      <w:r>
        <w:separator/>
      </w:r>
    </w:p>
  </w:endnote>
  <w:endnote w:type="continuationSeparator" w:id="0">
    <w:p w14:paraId="46B30A83" w14:textId="77777777" w:rsidR="006D3063" w:rsidRDefault="006D3063" w:rsidP="008D048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Heiti SC Medium">
    <w:altName w:val="Yu Gothic"/>
    <w:charset w:val="80"/>
    <w:family w:val="auto"/>
    <w:pitch w:val="variable"/>
    <w:sig w:usb0="8000002F" w:usb1="0807004A" w:usb2="00000010" w:usb3="00000000" w:csb0="003E0001" w:csb1="00000000"/>
  </w:font>
  <w:font w:name="PingFang SC">
    <w:altName w:val="微软雅黑"/>
    <w:charset w:val="86"/>
    <w:family w:val="swiss"/>
    <w:pitch w:val="variable"/>
    <w:sig w:usb0="A00002FF" w:usb1="7ACFFDFB" w:usb2="00000017"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C74BB" w14:textId="77777777" w:rsidR="006D3063" w:rsidRDefault="006D3063" w:rsidP="008D048E">
      <w:pPr>
        <w:rPr>
          <w:rFonts w:hint="eastAsia"/>
        </w:rPr>
      </w:pPr>
      <w:r>
        <w:separator/>
      </w:r>
    </w:p>
  </w:footnote>
  <w:footnote w:type="continuationSeparator" w:id="0">
    <w:p w14:paraId="58EFB4AC" w14:textId="77777777" w:rsidR="006D3063" w:rsidRDefault="006D3063" w:rsidP="008D048E">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3DD"/>
    <w:rsid w:val="00004C19"/>
    <w:rsid w:val="00034121"/>
    <w:rsid w:val="000D53F1"/>
    <w:rsid w:val="000F599A"/>
    <w:rsid w:val="001077F9"/>
    <w:rsid w:val="001520F4"/>
    <w:rsid w:val="001E2161"/>
    <w:rsid w:val="00227406"/>
    <w:rsid w:val="00262CCD"/>
    <w:rsid w:val="002F11F6"/>
    <w:rsid w:val="002F1305"/>
    <w:rsid w:val="00332DA6"/>
    <w:rsid w:val="00355B3D"/>
    <w:rsid w:val="00393068"/>
    <w:rsid w:val="003A4328"/>
    <w:rsid w:val="003C0581"/>
    <w:rsid w:val="003D129B"/>
    <w:rsid w:val="0049245D"/>
    <w:rsid w:val="004D57C2"/>
    <w:rsid w:val="00541D16"/>
    <w:rsid w:val="00581668"/>
    <w:rsid w:val="00590ED3"/>
    <w:rsid w:val="005E2460"/>
    <w:rsid w:val="005E5A98"/>
    <w:rsid w:val="005F03DD"/>
    <w:rsid w:val="00617B45"/>
    <w:rsid w:val="00633F89"/>
    <w:rsid w:val="006975E3"/>
    <w:rsid w:val="006D3063"/>
    <w:rsid w:val="007153D4"/>
    <w:rsid w:val="0073708F"/>
    <w:rsid w:val="00746AAA"/>
    <w:rsid w:val="0075541D"/>
    <w:rsid w:val="007722CB"/>
    <w:rsid w:val="007C7FD8"/>
    <w:rsid w:val="007D0DA5"/>
    <w:rsid w:val="007E2E18"/>
    <w:rsid w:val="007F6F18"/>
    <w:rsid w:val="00862E66"/>
    <w:rsid w:val="008D048E"/>
    <w:rsid w:val="008E1BB5"/>
    <w:rsid w:val="008F520C"/>
    <w:rsid w:val="009F049E"/>
    <w:rsid w:val="00A319FC"/>
    <w:rsid w:val="00A9562F"/>
    <w:rsid w:val="00B73D1D"/>
    <w:rsid w:val="00BA159C"/>
    <w:rsid w:val="00C02D6C"/>
    <w:rsid w:val="00C03517"/>
    <w:rsid w:val="00C143C6"/>
    <w:rsid w:val="00C30843"/>
    <w:rsid w:val="00C46742"/>
    <w:rsid w:val="00C8571E"/>
    <w:rsid w:val="00CA184C"/>
    <w:rsid w:val="00CF1438"/>
    <w:rsid w:val="00D109A2"/>
    <w:rsid w:val="00D84247"/>
    <w:rsid w:val="00DF1D10"/>
    <w:rsid w:val="00E24F03"/>
    <w:rsid w:val="00E2699B"/>
    <w:rsid w:val="00E41C1C"/>
    <w:rsid w:val="00E55704"/>
    <w:rsid w:val="00E70C4B"/>
    <w:rsid w:val="00E9424B"/>
    <w:rsid w:val="00EE434D"/>
    <w:rsid w:val="00F075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60E449"/>
  <w15:chartTrackingRefBased/>
  <w15:docId w15:val="{8A770E88-7CE2-4CF2-BD51-2DE66B6B8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75E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D048E"/>
    <w:pPr>
      <w:tabs>
        <w:tab w:val="center" w:pos="4153"/>
        <w:tab w:val="right" w:pos="8306"/>
      </w:tabs>
      <w:snapToGrid w:val="0"/>
      <w:jc w:val="center"/>
    </w:pPr>
    <w:rPr>
      <w:sz w:val="18"/>
      <w:szCs w:val="18"/>
    </w:rPr>
  </w:style>
  <w:style w:type="character" w:customStyle="1" w:styleId="a4">
    <w:name w:val="页眉 字符"/>
    <w:basedOn w:val="a0"/>
    <w:link w:val="a3"/>
    <w:uiPriority w:val="99"/>
    <w:rsid w:val="008D048E"/>
    <w:rPr>
      <w:sz w:val="18"/>
      <w:szCs w:val="18"/>
    </w:rPr>
  </w:style>
  <w:style w:type="paragraph" w:styleId="a5">
    <w:name w:val="footer"/>
    <w:basedOn w:val="a"/>
    <w:link w:val="a6"/>
    <w:uiPriority w:val="99"/>
    <w:unhideWhenUsed/>
    <w:rsid w:val="008D048E"/>
    <w:pPr>
      <w:tabs>
        <w:tab w:val="center" w:pos="4153"/>
        <w:tab w:val="right" w:pos="8306"/>
      </w:tabs>
      <w:snapToGrid w:val="0"/>
      <w:jc w:val="left"/>
    </w:pPr>
    <w:rPr>
      <w:sz w:val="18"/>
      <w:szCs w:val="18"/>
    </w:rPr>
  </w:style>
  <w:style w:type="character" w:customStyle="1" w:styleId="a6">
    <w:name w:val="页脚 字符"/>
    <w:basedOn w:val="a0"/>
    <w:link w:val="a5"/>
    <w:uiPriority w:val="99"/>
    <w:rsid w:val="008D048E"/>
    <w:rPr>
      <w:sz w:val="18"/>
      <w:szCs w:val="18"/>
    </w:rPr>
  </w:style>
  <w:style w:type="paragraph" w:styleId="a7">
    <w:name w:val="Revision"/>
    <w:hidden/>
    <w:uiPriority w:val="99"/>
    <w:semiHidden/>
    <w:rsid w:val="003C0581"/>
  </w:style>
  <w:style w:type="character" w:styleId="a8">
    <w:name w:val="annotation reference"/>
    <w:basedOn w:val="a0"/>
    <w:uiPriority w:val="99"/>
    <w:semiHidden/>
    <w:unhideWhenUsed/>
    <w:rsid w:val="00862E66"/>
    <w:rPr>
      <w:sz w:val="21"/>
      <w:szCs w:val="21"/>
    </w:rPr>
  </w:style>
  <w:style w:type="paragraph" w:styleId="a9">
    <w:name w:val="annotation text"/>
    <w:basedOn w:val="a"/>
    <w:link w:val="aa"/>
    <w:uiPriority w:val="99"/>
    <w:unhideWhenUsed/>
    <w:rsid w:val="00862E66"/>
    <w:pPr>
      <w:jc w:val="left"/>
    </w:pPr>
  </w:style>
  <w:style w:type="character" w:customStyle="1" w:styleId="aa">
    <w:name w:val="批注文字 字符"/>
    <w:basedOn w:val="a0"/>
    <w:link w:val="a9"/>
    <w:uiPriority w:val="99"/>
    <w:rsid w:val="00862E66"/>
  </w:style>
  <w:style w:type="paragraph" w:styleId="ab">
    <w:name w:val="annotation subject"/>
    <w:basedOn w:val="a9"/>
    <w:next w:val="a9"/>
    <w:link w:val="ac"/>
    <w:uiPriority w:val="99"/>
    <w:semiHidden/>
    <w:unhideWhenUsed/>
    <w:rsid w:val="00862E66"/>
    <w:rPr>
      <w:b/>
      <w:bCs/>
    </w:rPr>
  </w:style>
  <w:style w:type="character" w:customStyle="1" w:styleId="ac">
    <w:name w:val="批注主题 字符"/>
    <w:basedOn w:val="aa"/>
    <w:link w:val="ab"/>
    <w:uiPriority w:val="99"/>
    <w:semiHidden/>
    <w:rsid w:val="00862E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5411746">
      <w:bodyDiv w:val="1"/>
      <w:marLeft w:val="0"/>
      <w:marRight w:val="0"/>
      <w:marTop w:val="0"/>
      <w:marBottom w:val="0"/>
      <w:divBdr>
        <w:top w:val="none" w:sz="0" w:space="0" w:color="auto"/>
        <w:left w:val="none" w:sz="0" w:space="0" w:color="auto"/>
        <w:bottom w:val="none" w:sz="0" w:space="0" w:color="auto"/>
        <w:right w:val="none" w:sz="0" w:space="0" w:color="auto"/>
      </w:divBdr>
    </w:div>
    <w:div w:id="1763645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B73BE-3AAC-4E3A-8E5A-94B0E6DD8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14</Pages>
  <Words>1470</Words>
  <Characters>9561</Characters>
  <Application>Microsoft Office Word</Application>
  <DocSecurity>0</DocSecurity>
  <Lines>531</Lines>
  <Paragraphs>408</Paragraphs>
  <ScaleCrop>false</ScaleCrop>
  <Company/>
  <LinksUpToDate>false</LinksUpToDate>
  <CharactersWithSpaces>10623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YOUNG MA</dc:creator>
  <cp:keywords/>
  <dc:description/>
  <cp:lastModifiedBy>Cynthia</cp:lastModifiedBy>
  <cp:revision>7</cp:revision>
  <dcterms:created xsi:type="dcterms:W3CDTF">2023-12-30T12:56:00Z</dcterms:created>
  <dcterms:modified xsi:type="dcterms:W3CDTF">2026-01-06T13:45:00Z</dcterms:modified>
</cp:coreProperties>
</file>