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458DB1">
      <w:pPr>
        <w:spacing w:line="0" w:lineRule="atLeast"/>
        <w:jc w:val="center"/>
        <w:rPr>
          <w:rFonts w:ascii="Times New Roman" w:hAnsi="Times New Roman" w:cs="Times New Roman"/>
          <w:b/>
        </w:rPr>
      </w:pPr>
      <w:r>
        <w:rPr>
          <w:rFonts w:hint="eastAsia" w:ascii="Times New Roman" w:hAnsi="Times New Roman" w:cs="Times New Roman"/>
          <w:b/>
        </w:rPr>
        <w:t>Supplementary Material</w:t>
      </w:r>
      <w:r>
        <w:rPr>
          <w:rFonts w:ascii="Times New Roman" w:hAnsi="Times New Roman" w:cs="Times New Roman"/>
          <w:b/>
        </w:rPr>
        <w:t>s</w:t>
      </w:r>
    </w:p>
    <w:p w14:paraId="7C7903D1">
      <w:pPr>
        <w:spacing w:line="0" w:lineRule="atLeast"/>
        <w:rPr>
          <w:rFonts w:ascii="Times New Roman" w:hAnsi="Times New Roman" w:cs="Times New Roman"/>
        </w:rPr>
      </w:pPr>
      <w:r>
        <w:rPr>
          <w:rFonts w:hint="eastAsia" w:ascii="Times New Roman" w:hAnsi="Times New Roman" w:cs="Times New Roman"/>
        </w:rPr>
        <w:t xml:space="preserve">Supplementary Table1 </w:t>
      </w:r>
      <w:r>
        <w:rPr>
          <w:rFonts w:ascii="Times New Roman" w:hAnsi="Times New Roman" w:cs="Times New Roman"/>
        </w:rPr>
        <w:t>Preferred Reporting Items for Systematic Review and Meta-Analysis (PRISMA) 2020 protocol of this meta-analysis.</w:t>
      </w:r>
    </w:p>
    <w:tbl>
      <w:tblPr>
        <w:tblStyle w:val="4"/>
        <w:tblW w:w="97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67"/>
        <w:gridCol w:w="587"/>
        <w:gridCol w:w="6545"/>
        <w:gridCol w:w="1276"/>
      </w:tblGrid>
      <w:tr w14:paraId="0A46B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 w:hRule="atLeast"/>
          <w:tblHeader/>
        </w:trPr>
        <w:tc>
          <w:tcPr>
            <w:tcW w:w="136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53570A34">
            <w:pPr>
              <w:pStyle w:val="9"/>
              <w:rPr>
                <w:rFonts w:ascii="Times New Roman" w:hAnsi="Times New Roman" w:cs="Times New Roman"/>
                <w:color w:val="FFFFFF"/>
                <w:sz w:val="18"/>
                <w:szCs w:val="18"/>
              </w:rPr>
            </w:pPr>
            <w:r>
              <w:rPr>
                <w:rFonts w:ascii="Times New Roman" w:hAnsi="Times New Roman" w:cs="Times New Roman"/>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60F5E17">
            <w:pPr>
              <w:pStyle w:val="9"/>
              <w:rPr>
                <w:rFonts w:ascii="Times New Roman" w:hAnsi="Times New Roman" w:cs="Times New Roman"/>
                <w:b/>
                <w:bCs/>
                <w:color w:val="FFFFFF"/>
                <w:sz w:val="18"/>
                <w:szCs w:val="18"/>
              </w:rPr>
            </w:pPr>
            <w:r>
              <w:rPr>
                <w:rFonts w:ascii="Times New Roman" w:hAnsi="Times New Roman" w:cs="Times New Roman"/>
                <w:b/>
                <w:bCs/>
                <w:color w:val="FFFFFF"/>
                <w:sz w:val="18"/>
                <w:szCs w:val="18"/>
              </w:rPr>
              <w:t>Item #</w:t>
            </w:r>
          </w:p>
        </w:tc>
        <w:tc>
          <w:tcPr>
            <w:tcW w:w="65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2319F804">
            <w:pPr>
              <w:pStyle w:val="9"/>
              <w:rPr>
                <w:rFonts w:ascii="Times New Roman" w:hAnsi="Times New Roman" w:cs="Times New Roman"/>
                <w:color w:val="FFFFFF"/>
                <w:sz w:val="18"/>
                <w:szCs w:val="18"/>
              </w:rPr>
            </w:pPr>
            <w:r>
              <w:rPr>
                <w:rFonts w:ascii="Times New Roman" w:hAnsi="Times New Roman" w:cs="Times New Roman"/>
                <w:b/>
                <w:bCs/>
                <w:color w:val="FFFFFF"/>
                <w:sz w:val="18"/>
                <w:szCs w:val="18"/>
              </w:rPr>
              <w:t xml:space="preserve">Checklist item </w:t>
            </w:r>
          </w:p>
        </w:tc>
        <w:tc>
          <w:tcPr>
            <w:tcW w:w="1276"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6B5586BA">
            <w:pPr>
              <w:pStyle w:val="9"/>
              <w:rPr>
                <w:rFonts w:ascii="Times New Roman" w:hAnsi="Times New Roman" w:cs="Times New Roman"/>
                <w:color w:val="FFFFFF"/>
                <w:sz w:val="18"/>
                <w:szCs w:val="18"/>
              </w:rPr>
            </w:pPr>
            <w:r>
              <w:rPr>
                <w:rFonts w:ascii="Times New Roman" w:hAnsi="Times New Roman" w:cs="Times New Roman"/>
                <w:b/>
                <w:bCs/>
                <w:color w:val="FFFFFF"/>
                <w:sz w:val="18"/>
                <w:szCs w:val="18"/>
              </w:rPr>
              <w:t xml:space="preserve">Location where item is reported </w:t>
            </w:r>
          </w:p>
        </w:tc>
      </w:tr>
      <w:tr w14:paraId="37D39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8499"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5C33BF3">
            <w:pPr>
              <w:pStyle w:val="9"/>
              <w:rPr>
                <w:rFonts w:ascii="Times New Roman" w:hAnsi="Times New Roman" w:cs="Times New Roman"/>
                <w:sz w:val="18"/>
                <w:szCs w:val="18"/>
              </w:rPr>
            </w:pPr>
            <w:r>
              <w:rPr>
                <w:rFonts w:ascii="Times New Roman" w:hAnsi="Times New Roman" w:cs="Times New Roman"/>
                <w:b/>
                <w:bCs/>
                <w:sz w:val="18"/>
                <w:szCs w:val="18"/>
              </w:rPr>
              <w:t xml:space="preserve">TITLE </w:t>
            </w:r>
          </w:p>
        </w:tc>
        <w:tc>
          <w:tcPr>
            <w:tcW w:w="1276" w:type="dxa"/>
            <w:tcBorders>
              <w:top w:val="double" w:color="000000" w:sz="4" w:space="0"/>
              <w:left w:val="single" w:color="000000" w:sz="4" w:space="0"/>
              <w:bottom w:val="single" w:color="000000" w:sz="4" w:space="0"/>
              <w:right w:val="single" w:color="000000" w:sz="4" w:space="0"/>
            </w:tcBorders>
            <w:shd w:val="clear" w:color="auto" w:fill="FFFFCC"/>
          </w:tcPr>
          <w:p w14:paraId="0620BB3A">
            <w:pPr>
              <w:pStyle w:val="9"/>
              <w:jc w:val="right"/>
              <w:rPr>
                <w:rFonts w:ascii="Times New Roman" w:hAnsi="Times New Roman" w:cs="Times New Roman"/>
                <w:color w:val="auto"/>
                <w:sz w:val="18"/>
                <w:szCs w:val="18"/>
              </w:rPr>
            </w:pPr>
          </w:p>
        </w:tc>
      </w:tr>
      <w:tr w14:paraId="2847E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tcBorders>
              <w:top w:val="single" w:color="000000" w:sz="4" w:space="0"/>
              <w:left w:val="single" w:color="000000" w:sz="4" w:space="0"/>
              <w:bottom w:val="double" w:color="FFFFCC" w:sz="2" w:space="0"/>
              <w:right w:val="single" w:color="000000" w:sz="4" w:space="0"/>
            </w:tcBorders>
          </w:tcPr>
          <w:p w14:paraId="6BD98289">
            <w:pPr>
              <w:pStyle w:val="9"/>
              <w:spacing w:before="40" w:after="40"/>
              <w:rPr>
                <w:rFonts w:ascii="Times New Roman" w:hAnsi="Times New Roman" w:cs="Times New Roman"/>
                <w:sz w:val="18"/>
                <w:szCs w:val="18"/>
              </w:rPr>
            </w:pPr>
            <w:r>
              <w:rPr>
                <w:rFonts w:ascii="Times New Roman" w:hAnsi="Times New Roman" w:cs="Times New Roman"/>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3CB0EF12">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w:t>
            </w:r>
          </w:p>
        </w:tc>
        <w:tc>
          <w:tcPr>
            <w:tcW w:w="6545" w:type="dxa"/>
            <w:tcBorders>
              <w:top w:val="single" w:color="000000" w:sz="4" w:space="0"/>
              <w:left w:val="single" w:color="000000" w:sz="4" w:space="0"/>
              <w:bottom w:val="double" w:color="000000" w:sz="4" w:space="0"/>
              <w:right w:val="single" w:color="000000" w:sz="4" w:space="0"/>
            </w:tcBorders>
          </w:tcPr>
          <w:p w14:paraId="42BE8ACE">
            <w:pPr>
              <w:pStyle w:val="9"/>
              <w:spacing w:before="40" w:after="40"/>
              <w:rPr>
                <w:rFonts w:ascii="Times New Roman" w:hAnsi="Times New Roman" w:cs="Times New Roman"/>
                <w:sz w:val="18"/>
                <w:szCs w:val="18"/>
              </w:rPr>
            </w:pPr>
            <w:r>
              <w:rPr>
                <w:rFonts w:ascii="Times New Roman" w:hAnsi="Times New Roman" w:cs="Times New Roman"/>
                <w:sz w:val="18"/>
                <w:szCs w:val="18"/>
              </w:rPr>
              <w:t>Identify the report as a systematic review.</w:t>
            </w:r>
          </w:p>
        </w:tc>
        <w:tc>
          <w:tcPr>
            <w:tcW w:w="1276" w:type="dxa"/>
            <w:tcBorders>
              <w:top w:val="single" w:color="000000" w:sz="4" w:space="0"/>
              <w:left w:val="single" w:color="000000" w:sz="4" w:space="0"/>
              <w:bottom w:val="double" w:color="000000" w:sz="4" w:space="0"/>
              <w:right w:val="single" w:color="000000" w:sz="4" w:space="0"/>
            </w:tcBorders>
            <w:vAlign w:val="center"/>
          </w:tcPr>
          <w:p w14:paraId="7CEEA7AD">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Page1</w:t>
            </w:r>
          </w:p>
        </w:tc>
      </w:tr>
      <w:tr w14:paraId="17976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8499"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FC27A43">
            <w:pPr>
              <w:pStyle w:val="9"/>
              <w:rPr>
                <w:rFonts w:ascii="Times New Roman" w:hAnsi="Times New Roman" w:cs="Times New Roman"/>
                <w:sz w:val="18"/>
                <w:szCs w:val="18"/>
              </w:rPr>
            </w:pPr>
            <w:r>
              <w:rPr>
                <w:rFonts w:ascii="Times New Roman" w:hAnsi="Times New Roman" w:cs="Times New Roman"/>
                <w:b/>
                <w:bCs/>
                <w:sz w:val="18"/>
                <w:szCs w:val="18"/>
              </w:rPr>
              <w:t xml:space="preserve">ABSTRACT </w:t>
            </w:r>
          </w:p>
        </w:tc>
        <w:tc>
          <w:tcPr>
            <w:tcW w:w="1276" w:type="dxa"/>
            <w:tcBorders>
              <w:top w:val="double" w:color="000000" w:sz="4" w:space="0"/>
              <w:left w:val="single" w:color="000000" w:sz="4" w:space="0"/>
              <w:bottom w:val="single" w:color="000000" w:sz="4" w:space="0"/>
              <w:right w:val="single" w:color="000000" w:sz="4" w:space="0"/>
            </w:tcBorders>
            <w:shd w:val="clear" w:color="auto" w:fill="FFFFCC"/>
            <w:vAlign w:val="center"/>
          </w:tcPr>
          <w:p w14:paraId="74B2F58C">
            <w:pPr>
              <w:pStyle w:val="9"/>
              <w:jc w:val="center"/>
              <w:rPr>
                <w:rFonts w:ascii="Times New Roman" w:hAnsi="Times New Roman" w:cs="Times New Roman"/>
                <w:color w:val="FF0000"/>
                <w:sz w:val="18"/>
                <w:szCs w:val="18"/>
              </w:rPr>
            </w:pPr>
          </w:p>
        </w:tc>
      </w:tr>
      <w:tr w14:paraId="5F792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tcBorders>
              <w:top w:val="single" w:color="000000" w:sz="4" w:space="0"/>
              <w:left w:val="single" w:color="000000" w:sz="4" w:space="0"/>
              <w:bottom w:val="double" w:color="FFFFCC" w:sz="2" w:space="0"/>
              <w:right w:val="single" w:color="000000" w:sz="4" w:space="0"/>
            </w:tcBorders>
          </w:tcPr>
          <w:p w14:paraId="3F92C3FA">
            <w:pPr>
              <w:pStyle w:val="9"/>
              <w:spacing w:before="40" w:after="40"/>
              <w:rPr>
                <w:rFonts w:ascii="Times New Roman" w:hAnsi="Times New Roman" w:cs="Times New Roman"/>
                <w:sz w:val="18"/>
                <w:szCs w:val="18"/>
              </w:rPr>
            </w:pPr>
            <w:r>
              <w:rPr>
                <w:rFonts w:ascii="Times New Roman" w:hAnsi="Times New Roman" w:cs="Times New Roman"/>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2D356D43">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2</w:t>
            </w:r>
          </w:p>
        </w:tc>
        <w:tc>
          <w:tcPr>
            <w:tcW w:w="6545" w:type="dxa"/>
            <w:tcBorders>
              <w:top w:val="single" w:color="000000" w:sz="4" w:space="0"/>
              <w:left w:val="single" w:color="000000" w:sz="4" w:space="0"/>
              <w:bottom w:val="double" w:color="000000" w:sz="4" w:space="0"/>
              <w:right w:val="single" w:color="000000" w:sz="4" w:space="0"/>
            </w:tcBorders>
          </w:tcPr>
          <w:p w14:paraId="06718466">
            <w:pPr>
              <w:pStyle w:val="9"/>
              <w:spacing w:before="40" w:after="40"/>
              <w:rPr>
                <w:rFonts w:ascii="Times New Roman" w:hAnsi="Times New Roman" w:cs="Times New Roman"/>
                <w:sz w:val="18"/>
                <w:szCs w:val="18"/>
              </w:rPr>
            </w:pPr>
            <w:r>
              <w:rPr>
                <w:rFonts w:ascii="Times New Roman" w:hAnsi="Times New Roman" w:cs="Times New Roman"/>
                <w:sz w:val="18"/>
                <w:szCs w:val="18"/>
              </w:rPr>
              <w:t>See the PRISMA 2020 for Abstracts checklist.</w:t>
            </w:r>
          </w:p>
        </w:tc>
        <w:tc>
          <w:tcPr>
            <w:tcW w:w="1276" w:type="dxa"/>
            <w:tcBorders>
              <w:top w:val="single" w:color="000000" w:sz="4" w:space="0"/>
              <w:left w:val="single" w:color="000000" w:sz="4" w:space="0"/>
              <w:bottom w:val="double" w:color="000000" w:sz="4" w:space="0"/>
              <w:right w:val="single" w:color="000000" w:sz="4" w:space="0"/>
            </w:tcBorders>
            <w:vAlign w:val="center"/>
          </w:tcPr>
          <w:p w14:paraId="27912452">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Page1</w:t>
            </w:r>
          </w:p>
        </w:tc>
      </w:tr>
      <w:tr w14:paraId="4D7A4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8499"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48A35D4">
            <w:pPr>
              <w:pStyle w:val="9"/>
              <w:rPr>
                <w:rFonts w:ascii="Times New Roman" w:hAnsi="Times New Roman" w:cs="Times New Roman"/>
                <w:sz w:val="18"/>
                <w:szCs w:val="18"/>
              </w:rPr>
            </w:pPr>
            <w:r>
              <w:rPr>
                <w:rFonts w:ascii="Times New Roman" w:hAnsi="Times New Roman" w:cs="Times New Roman"/>
                <w:b/>
                <w:bCs/>
                <w:sz w:val="18"/>
                <w:szCs w:val="18"/>
              </w:rPr>
              <w:t xml:space="preserve">INTRODUCTION </w:t>
            </w:r>
          </w:p>
        </w:tc>
        <w:tc>
          <w:tcPr>
            <w:tcW w:w="1276" w:type="dxa"/>
            <w:tcBorders>
              <w:top w:val="double" w:color="000000" w:sz="4" w:space="0"/>
              <w:left w:val="single" w:color="000000" w:sz="4" w:space="0"/>
              <w:bottom w:val="single" w:color="000000" w:sz="4" w:space="0"/>
              <w:right w:val="single" w:color="000000" w:sz="4" w:space="0"/>
            </w:tcBorders>
            <w:shd w:val="clear" w:color="auto" w:fill="FFFFCC"/>
            <w:vAlign w:val="center"/>
          </w:tcPr>
          <w:p w14:paraId="55704145">
            <w:pPr>
              <w:pStyle w:val="9"/>
              <w:jc w:val="center"/>
              <w:rPr>
                <w:rFonts w:ascii="Times New Roman" w:hAnsi="Times New Roman" w:cs="Times New Roman"/>
                <w:color w:val="FF0000"/>
                <w:sz w:val="18"/>
                <w:szCs w:val="18"/>
              </w:rPr>
            </w:pPr>
          </w:p>
        </w:tc>
      </w:tr>
      <w:tr w14:paraId="3908E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tcBorders>
              <w:top w:val="single" w:color="000000" w:sz="4" w:space="0"/>
              <w:left w:val="single" w:color="000000" w:sz="4" w:space="0"/>
              <w:bottom w:val="single" w:color="000000" w:sz="4" w:space="0"/>
              <w:right w:val="single" w:color="000000" w:sz="4" w:space="0"/>
            </w:tcBorders>
          </w:tcPr>
          <w:p w14:paraId="12B78127">
            <w:pPr>
              <w:pStyle w:val="9"/>
              <w:spacing w:before="40" w:after="40"/>
              <w:rPr>
                <w:rFonts w:ascii="Times New Roman" w:hAnsi="Times New Roman" w:cs="Times New Roman"/>
                <w:sz w:val="18"/>
                <w:szCs w:val="18"/>
              </w:rPr>
            </w:pPr>
            <w:r>
              <w:rPr>
                <w:rFonts w:ascii="Times New Roman" w:hAnsi="Times New Roman" w:cs="Times New Roman"/>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38618743">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3</w:t>
            </w:r>
          </w:p>
        </w:tc>
        <w:tc>
          <w:tcPr>
            <w:tcW w:w="6545" w:type="dxa"/>
            <w:tcBorders>
              <w:top w:val="single" w:color="000000" w:sz="4" w:space="0"/>
              <w:left w:val="single" w:color="000000" w:sz="4" w:space="0"/>
              <w:bottom w:val="single" w:color="000000" w:sz="4" w:space="0"/>
              <w:right w:val="single" w:color="000000" w:sz="4" w:space="0"/>
            </w:tcBorders>
          </w:tcPr>
          <w:p w14:paraId="5A7C8127">
            <w:pPr>
              <w:pStyle w:val="9"/>
              <w:spacing w:before="40" w:after="40"/>
              <w:rPr>
                <w:rFonts w:ascii="Times New Roman" w:hAnsi="Times New Roman" w:cs="Times New Roman"/>
                <w:sz w:val="18"/>
                <w:szCs w:val="18"/>
              </w:rPr>
            </w:pPr>
            <w:r>
              <w:rPr>
                <w:rFonts w:ascii="Times New Roman" w:hAnsi="Times New Roman" w:cs="Times New Roman"/>
                <w:sz w:val="18"/>
                <w:szCs w:val="18"/>
              </w:rPr>
              <w:t>Describe the rationale for the review in the context of existing knowledge.</w:t>
            </w:r>
          </w:p>
        </w:tc>
        <w:tc>
          <w:tcPr>
            <w:tcW w:w="1276" w:type="dxa"/>
            <w:tcBorders>
              <w:top w:val="single" w:color="000000" w:sz="4" w:space="0"/>
              <w:left w:val="single" w:color="000000" w:sz="4" w:space="0"/>
              <w:bottom w:val="single" w:color="000000" w:sz="4" w:space="0"/>
              <w:right w:val="single" w:color="000000" w:sz="4" w:space="0"/>
            </w:tcBorders>
            <w:vAlign w:val="center"/>
          </w:tcPr>
          <w:p w14:paraId="2C9F2929">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Page1</w:t>
            </w:r>
          </w:p>
        </w:tc>
      </w:tr>
      <w:tr w14:paraId="48CF2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tcBorders>
              <w:top w:val="single" w:color="000000" w:sz="4" w:space="0"/>
              <w:left w:val="single" w:color="000000" w:sz="4" w:space="0"/>
              <w:bottom w:val="double" w:color="FFFFCC" w:sz="2" w:space="0"/>
              <w:right w:val="single" w:color="000000" w:sz="4" w:space="0"/>
            </w:tcBorders>
          </w:tcPr>
          <w:p w14:paraId="0E099977">
            <w:pPr>
              <w:pStyle w:val="9"/>
              <w:spacing w:before="40" w:after="40"/>
              <w:rPr>
                <w:rFonts w:ascii="Times New Roman" w:hAnsi="Times New Roman" w:cs="Times New Roman"/>
                <w:sz w:val="18"/>
                <w:szCs w:val="18"/>
              </w:rPr>
            </w:pPr>
            <w:r>
              <w:rPr>
                <w:rFonts w:ascii="Times New Roman" w:hAnsi="Times New Roman" w:cs="Times New Roman"/>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1DD332C0">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4</w:t>
            </w:r>
          </w:p>
        </w:tc>
        <w:tc>
          <w:tcPr>
            <w:tcW w:w="6545" w:type="dxa"/>
            <w:tcBorders>
              <w:top w:val="single" w:color="000000" w:sz="4" w:space="0"/>
              <w:left w:val="single" w:color="000000" w:sz="4" w:space="0"/>
              <w:bottom w:val="double" w:color="000000" w:sz="4" w:space="0"/>
              <w:right w:val="single" w:color="000000" w:sz="4" w:space="0"/>
            </w:tcBorders>
          </w:tcPr>
          <w:p w14:paraId="1B368AAE">
            <w:pPr>
              <w:pStyle w:val="9"/>
              <w:spacing w:before="40" w:after="40"/>
              <w:rPr>
                <w:rFonts w:ascii="Times New Roman" w:hAnsi="Times New Roman" w:cs="Times New Roman"/>
                <w:sz w:val="18"/>
                <w:szCs w:val="18"/>
              </w:rPr>
            </w:pPr>
            <w:r>
              <w:rPr>
                <w:rFonts w:ascii="Times New Roman" w:hAnsi="Times New Roman" w:cs="Times New Roman"/>
                <w:sz w:val="18"/>
                <w:szCs w:val="18"/>
              </w:rPr>
              <w:t>Provide an explicit statement of the objective(s) or question(s) the review addresses.</w:t>
            </w:r>
          </w:p>
        </w:tc>
        <w:tc>
          <w:tcPr>
            <w:tcW w:w="1276" w:type="dxa"/>
            <w:tcBorders>
              <w:top w:val="single" w:color="000000" w:sz="4" w:space="0"/>
              <w:left w:val="single" w:color="000000" w:sz="4" w:space="0"/>
              <w:bottom w:val="double" w:color="000000" w:sz="4" w:space="0"/>
              <w:right w:val="single" w:color="000000" w:sz="4" w:space="0"/>
            </w:tcBorders>
            <w:vAlign w:val="center"/>
          </w:tcPr>
          <w:p w14:paraId="3C13E6CD">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Page2</w:t>
            </w:r>
          </w:p>
        </w:tc>
      </w:tr>
      <w:tr w14:paraId="09434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8499"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D156BC1">
            <w:pPr>
              <w:pStyle w:val="9"/>
              <w:rPr>
                <w:rFonts w:ascii="Times New Roman" w:hAnsi="Times New Roman" w:cs="Times New Roman"/>
                <w:sz w:val="18"/>
                <w:szCs w:val="18"/>
              </w:rPr>
            </w:pPr>
            <w:r>
              <w:rPr>
                <w:rFonts w:ascii="Times New Roman" w:hAnsi="Times New Roman" w:cs="Times New Roman"/>
                <w:b/>
                <w:bCs/>
                <w:sz w:val="18"/>
                <w:szCs w:val="18"/>
              </w:rPr>
              <w:t xml:space="preserve">METHODS </w:t>
            </w:r>
          </w:p>
        </w:tc>
        <w:tc>
          <w:tcPr>
            <w:tcW w:w="1276" w:type="dxa"/>
            <w:tcBorders>
              <w:top w:val="double" w:color="000000" w:sz="4" w:space="0"/>
              <w:left w:val="single" w:color="000000" w:sz="4" w:space="0"/>
              <w:bottom w:val="single" w:color="000000" w:sz="4" w:space="0"/>
              <w:right w:val="single" w:color="000000" w:sz="4" w:space="0"/>
            </w:tcBorders>
            <w:shd w:val="clear" w:color="auto" w:fill="FFFFCC"/>
            <w:vAlign w:val="center"/>
          </w:tcPr>
          <w:p w14:paraId="508ACDF7">
            <w:pPr>
              <w:pStyle w:val="9"/>
              <w:jc w:val="center"/>
              <w:rPr>
                <w:rFonts w:ascii="Times New Roman" w:hAnsi="Times New Roman" w:cs="Times New Roman"/>
                <w:color w:val="FF0000"/>
                <w:sz w:val="18"/>
                <w:szCs w:val="18"/>
              </w:rPr>
            </w:pPr>
          </w:p>
        </w:tc>
      </w:tr>
      <w:tr w14:paraId="5E972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tcBorders>
              <w:top w:val="single" w:color="000000" w:sz="4" w:space="0"/>
              <w:left w:val="single" w:color="000000" w:sz="4" w:space="0"/>
              <w:bottom w:val="single" w:color="000000" w:sz="4" w:space="0"/>
              <w:right w:val="single" w:color="000000" w:sz="4" w:space="0"/>
            </w:tcBorders>
          </w:tcPr>
          <w:p w14:paraId="05CC5E44">
            <w:pPr>
              <w:pStyle w:val="9"/>
              <w:spacing w:before="40" w:after="40"/>
              <w:rPr>
                <w:rFonts w:ascii="Times New Roman" w:hAnsi="Times New Roman" w:cs="Times New Roman"/>
                <w:sz w:val="18"/>
                <w:szCs w:val="18"/>
              </w:rPr>
            </w:pPr>
            <w:r>
              <w:rPr>
                <w:rFonts w:ascii="Times New Roman" w:hAnsi="Times New Roman" w:cs="Times New Roman"/>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17B1F628">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5</w:t>
            </w:r>
          </w:p>
        </w:tc>
        <w:tc>
          <w:tcPr>
            <w:tcW w:w="6545" w:type="dxa"/>
            <w:tcBorders>
              <w:top w:val="single" w:color="000000" w:sz="4" w:space="0"/>
              <w:left w:val="single" w:color="000000" w:sz="4" w:space="0"/>
              <w:bottom w:val="single" w:color="000000" w:sz="4" w:space="0"/>
              <w:right w:val="single" w:color="000000" w:sz="4" w:space="0"/>
            </w:tcBorders>
          </w:tcPr>
          <w:p w14:paraId="68BA61A0">
            <w:pPr>
              <w:pStyle w:val="9"/>
              <w:spacing w:before="40" w:after="40"/>
              <w:rPr>
                <w:rFonts w:ascii="Times New Roman" w:hAnsi="Times New Roman" w:cs="Times New Roman"/>
                <w:sz w:val="18"/>
                <w:szCs w:val="18"/>
              </w:rPr>
            </w:pPr>
            <w:r>
              <w:rPr>
                <w:rFonts w:ascii="Times New Roman" w:hAnsi="Times New Roman" w:cs="Times New Roman"/>
                <w:sz w:val="18"/>
                <w:szCs w:val="18"/>
              </w:rPr>
              <w:t>Specify the inclusion and exclusion criteria for the review and how studies were grouped for the syntheses.</w:t>
            </w:r>
          </w:p>
        </w:tc>
        <w:tc>
          <w:tcPr>
            <w:tcW w:w="1276" w:type="dxa"/>
            <w:tcBorders>
              <w:top w:val="single" w:color="000000" w:sz="4" w:space="0"/>
              <w:left w:val="single" w:color="000000" w:sz="4" w:space="0"/>
              <w:bottom w:val="single" w:color="000000" w:sz="4" w:space="0"/>
              <w:right w:val="single" w:color="000000" w:sz="4" w:space="0"/>
            </w:tcBorders>
            <w:vAlign w:val="center"/>
          </w:tcPr>
          <w:p w14:paraId="17E6FEE2">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Page2</w:t>
            </w:r>
          </w:p>
        </w:tc>
      </w:tr>
      <w:tr w14:paraId="61648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 w:hRule="atLeast"/>
        </w:trPr>
        <w:tc>
          <w:tcPr>
            <w:tcW w:w="1367" w:type="dxa"/>
            <w:tcBorders>
              <w:top w:val="single" w:color="000000" w:sz="4" w:space="0"/>
              <w:left w:val="single" w:color="000000" w:sz="4" w:space="0"/>
              <w:bottom w:val="single" w:color="000000" w:sz="4" w:space="0"/>
              <w:right w:val="single" w:color="000000" w:sz="4" w:space="0"/>
            </w:tcBorders>
          </w:tcPr>
          <w:p w14:paraId="1C477069">
            <w:pPr>
              <w:pStyle w:val="9"/>
              <w:spacing w:before="40" w:after="40"/>
              <w:rPr>
                <w:rFonts w:ascii="Times New Roman" w:hAnsi="Times New Roman" w:cs="Times New Roman"/>
                <w:sz w:val="18"/>
                <w:szCs w:val="18"/>
              </w:rPr>
            </w:pPr>
            <w:r>
              <w:rPr>
                <w:rFonts w:ascii="Times New Roman" w:hAnsi="Times New Roman" w:cs="Times New Roman"/>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0FE643C1">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6</w:t>
            </w:r>
          </w:p>
        </w:tc>
        <w:tc>
          <w:tcPr>
            <w:tcW w:w="6545" w:type="dxa"/>
            <w:tcBorders>
              <w:top w:val="single" w:color="000000" w:sz="4" w:space="0"/>
              <w:left w:val="single" w:color="000000" w:sz="4" w:space="0"/>
              <w:bottom w:val="single" w:color="000000" w:sz="4" w:space="0"/>
              <w:right w:val="single" w:color="000000" w:sz="4" w:space="0"/>
            </w:tcBorders>
          </w:tcPr>
          <w:p w14:paraId="12D319AC">
            <w:pPr>
              <w:pStyle w:val="9"/>
              <w:spacing w:before="40" w:after="40"/>
              <w:rPr>
                <w:rFonts w:ascii="Times New Roman" w:hAnsi="Times New Roman" w:cs="Times New Roman"/>
                <w:sz w:val="18"/>
                <w:szCs w:val="18"/>
              </w:rPr>
            </w:pPr>
            <w:r>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1276" w:type="dxa"/>
            <w:tcBorders>
              <w:top w:val="single" w:color="000000" w:sz="4" w:space="0"/>
              <w:left w:val="single" w:color="000000" w:sz="4" w:space="0"/>
              <w:bottom w:val="single" w:color="000000" w:sz="4" w:space="0"/>
              <w:right w:val="single" w:color="000000" w:sz="4" w:space="0"/>
            </w:tcBorders>
            <w:vAlign w:val="center"/>
          </w:tcPr>
          <w:p w14:paraId="12129976">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Page2</w:t>
            </w:r>
          </w:p>
        </w:tc>
      </w:tr>
      <w:tr w14:paraId="25570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tcBorders>
              <w:top w:val="single" w:color="000000" w:sz="4" w:space="0"/>
              <w:left w:val="single" w:color="000000" w:sz="4" w:space="0"/>
              <w:bottom w:val="single" w:color="000000" w:sz="4" w:space="0"/>
              <w:right w:val="single" w:color="000000" w:sz="4" w:space="0"/>
            </w:tcBorders>
          </w:tcPr>
          <w:p w14:paraId="294B5192">
            <w:pPr>
              <w:pStyle w:val="9"/>
              <w:spacing w:before="40" w:after="40"/>
              <w:rPr>
                <w:rFonts w:ascii="Times New Roman" w:hAnsi="Times New Roman" w:cs="Times New Roman"/>
                <w:sz w:val="18"/>
                <w:szCs w:val="18"/>
              </w:rPr>
            </w:pPr>
            <w:r>
              <w:rPr>
                <w:rFonts w:ascii="Times New Roman" w:hAnsi="Times New Roman" w:cs="Times New Roman"/>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2C5DD3A2">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7</w:t>
            </w:r>
          </w:p>
        </w:tc>
        <w:tc>
          <w:tcPr>
            <w:tcW w:w="6545" w:type="dxa"/>
            <w:tcBorders>
              <w:top w:val="single" w:color="000000" w:sz="4" w:space="0"/>
              <w:left w:val="single" w:color="000000" w:sz="4" w:space="0"/>
              <w:bottom w:val="single" w:color="000000" w:sz="4" w:space="0"/>
              <w:right w:val="single" w:color="000000" w:sz="4" w:space="0"/>
            </w:tcBorders>
          </w:tcPr>
          <w:p w14:paraId="67750ACC">
            <w:pPr>
              <w:pStyle w:val="9"/>
              <w:spacing w:before="40" w:after="40"/>
              <w:rPr>
                <w:rFonts w:ascii="Times New Roman" w:hAnsi="Times New Roman" w:cs="Times New Roman"/>
                <w:sz w:val="18"/>
                <w:szCs w:val="18"/>
              </w:rPr>
            </w:pPr>
            <w:r>
              <w:rPr>
                <w:rFonts w:ascii="Times New Roman" w:hAnsi="Times New Roman" w:cs="Times New Roman"/>
                <w:sz w:val="18"/>
                <w:szCs w:val="18"/>
              </w:rPr>
              <w:t>Present the full search strategies for all databases, registers and websites, including any filters and limits used.</w:t>
            </w:r>
          </w:p>
        </w:tc>
        <w:tc>
          <w:tcPr>
            <w:tcW w:w="1276" w:type="dxa"/>
            <w:tcBorders>
              <w:top w:val="single" w:color="000000" w:sz="4" w:space="0"/>
              <w:left w:val="single" w:color="000000" w:sz="4" w:space="0"/>
              <w:bottom w:val="single" w:color="000000" w:sz="4" w:space="0"/>
              <w:right w:val="single" w:color="000000" w:sz="4" w:space="0"/>
            </w:tcBorders>
            <w:vAlign w:val="center"/>
          </w:tcPr>
          <w:p w14:paraId="03904D9A">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Page2</w:t>
            </w:r>
          </w:p>
        </w:tc>
      </w:tr>
      <w:tr w14:paraId="50C36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tcBorders>
              <w:top w:val="single" w:color="000000" w:sz="4" w:space="0"/>
              <w:left w:val="single" w:color="000000" w:sz="4" w:space="0"/>
              <w:bottom w:val="single" w:color="000000" w:sz="4" w:space="0"/>
              <w:right w:val="single" w:color="000000" w:sz="4" w:space="0"/>
            </w:tcBorders>
          </w:tcPr>
          <w:p w14:paraId="691FF7ED">
            <w:pPr>
              <w:pStyle w:val="9"/>
              <w:spacing w:before="40" w:after="40"/>
              <w:rPr>
                <w:rFonts w:ascii="Times New Roman" w:hAnsi="Times New Roman" w:cs="Times New Roman"/>
                <w:sz w:val="18"/>
                <w:szCs w:val="18"/>
              </w:rPr>
            </w:pPr>
            <w:r>
              <w:rPr>
                <w:rFonts w:ascii="Times New Roman" w:hAnsi="Times New Roman" w:cs="Times New Roman"/>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2B67A2D3">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8</w:t>
            </w:r>
          </w:p>
        </w:tc>
        <w:tc>
          <w:tcPr>
            <w:tcW w:w="6545" w:type="dxa"/>
            <w:tcBorders>
              <w:top w:val="single" w:color="000000" w:sz="4" w:space="0"/>
              <w:left w:val="single" w:color="000000" w:sz="4" w:space="0"/>
              <w:bottom w:val="single" w:color="000000" w:sz="4" w:space="0"/>
              <w:right w:val="single" w:color="000000" w:sz="4" w:space="0"/>
            </w:tcBorders>
          </w:tcPr>
          <w:p w14:paraId="06500C17">
            <w:pPr>
              <w:pStyle w:val="9"/>
              <w:spacing w:before="40" w:after="40"/>
              <w:rPr>
                <w:rFonts w:ascii="Times New Roman" w:hAnsi="Times New Roman" w:cs="Times New Roman"/>
                <w:sz w:val="18"/>
                <w:szCs w:val="18"/>
              </w:rPr>
            </w:pPr>
            <w:r>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76" w:type="dxa"/>
            <w:tcBorders>
              <w:top w:val="single" w:color="000000" w:sz="4" w:space="0"/>
              <w:left w:val="single" w:color="000000" w:sz="4" w:space="0"/>
              <w:bottom w:val="single" w:color="000000" w:sz="4" w:space="0"/>
              <w:right w:val="single" w:color="000000" w:sz="4" w:space="0"/>
            </w:tcBorders>
            <w:vAlign w:val="center"/>
          </w:tcPr>
          <w:p w14:paraId="07DA032B">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Page2</w:t>
            </w:r>
          </w:p>
        </w:tc>
      </w:tr>
      <w:tr w14:paraId="326DB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trPr>
        <w:tc>
          <w:tcPr>
            <w:tcW w:w="1367" w:type="dxa"/>
            <w:tcBorders>
              <w:top w:val="single" w:color="000000" w:sz="4" w:space="0"/>
              <w:left w:val="single" w:color="000000" w:sz="4" w:space="0"/>
              <w:bottom w:val="single" w:color="000000" w:sz="4" w:space="0"/>
              <w:right w:val="single" w:color="000000" w:sz="4" w:space="0"/>
            </w:tcBorders>
          </w:tcPr>
          <w:p w14:paraId="631EF85D">
            <w:pPr>
              <w:pStyle w:val="9"/>
              <w:spacing w:before="40" w:after="40"/>
              <w:rPr>
                <w:rFonts w:ascii="Times New Roman" w:hAnsi="Times New Roman" w:cs="Times New Roman"/>
                <w:sz w:val="18"/>
                <w:szCs w:val="18"/>
              </w:rPr>
            </w:pPr>
            <w:r>
              <w:rPr>
                <w:rFonts w:ascii="Times New Roman" w:hAnsi="Times New Roman" w:cs="Times New Roman"/>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3EF9E18">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9</w:t>
            </w:r>
          </w:p>
        </w:tc>
        <w:tc>
          <w:tcPr>
            <w:tcW w:w="6545" w:type="dxa"/>
            <w:tcBorders>
              <w:top w:val="single" w:color="000000" w:sz="4" w:space="0"/>
              <w:left w:val="single" w:color="000000" w:sz="4" w:space="0"/>
              <w:bottom w:val="single" w:color="000000" w:sz="4" w:space="0"/>
              <w:right w:val="single" w:color="000000" w:sz="4" w:space="0"/>
            </w:tcBorders>
          </w:tcPr>
          <w:p w14:paraId="4BE2B2F2">
            <w:pPr>
              <w:pStyle w:val="9"/>
              <w:spacing w:before="40" w:after="40"/>
              <w:rPr>
                <w:rFonts w:ascii="Times New Roman" w:hAnsi="Times New Roman" w:cs="Times New Roman"/>
                <w:sz w:val="18"/>
                <w:szCs w:val="18"/>
              </w:rPr>
            </w:pPr>
            <w:r>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76" w:type="dxa"/>
            <w:tcBorders>
              <w:top w:val="single" w:color="000000" w:sz="4" w:space="0"/>
              <w:left w:val="single" w:color="000000" w:sz="4" w:space="0"/>
              <w:bottom w:val="single" w:color="000000" w:sz="4" w:space="0"/>
              <w:right w:val="single" w:color="000000" w:sz="4" w:space="0"/>
            </w:tcBorders>
            <w:vAlign w:val="center"/>
          </w:tcPr>
          <w:p w14:paraId="31C01879">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Page2</w:t>
            </w:r>
          </w:p>
        </w:tc>
      </w:tr>
      <w:tr w14:paraId="0A3BF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restart"/>
            <w:tcBorders>
              <w:top w:val="single" w:color="000000" w:sz="4" w:space="0"/>
              <w:left w:val="single" w:color="000000" w:sz="4" w:space="0"/>
              <w:right w:val="single" w:color="000000" w:sz="4" w:space="0"/>
            </w:tcBorders>
          </w:tcPr>
          <w:p w14:paraId="524A7209">
            <w:pPr>
              <w:pStyle w:val="9"/>
              <w:spacing w:before="40" w:after="40"/>
              <w:rPr>
                <w:rFonts w:ascii="Times New Roman" w:hAnsi="Times New Roman" w:cs="Times New Roman"/>
                <w:sz w:val="18"/>
                <w:szCs w:val="18"/>
              </w:rPr>
            </w:pPr>
            <w:r>
              <w:rPr>
                <w:rFonts w:ascii="Times New Roman" w:hAnsi="Times New Roman" w:cs="Times New Roman"/>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531756D4">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10a</w:t>
            </w:r>
          </w:p>
        </w:tc>
        <w:tc>
          <w:tcPr>
            <w:tcW w:w="6545" w:type="dxa"/>
            <w:tcBorders>
              <w:top w:val="single" w:color="000000" w:sz="4" w:space="0"/>
              <w:left w:val="single" w:color="000000" w:sz="4" w:space="0"/>
              <w:bottom w:val="single" w:color="000000" w:sz="4" w:space="0"/>
              <w:right w:val="single" w:color="000000" w:sz="4" w:space="0"/>
            </w:tcBorders>
          </w:tcPr>
          <w:p w14:paraId="6D11C704">
            <w:pPr>
              <w:pStyle w:val="9"/>
              <w:spacing w:before="40" w:after="40"/>
              <w:rPr>
                <w:rFonts w:ascii="Times New Roman" w:hAnsi="Times New Roman" w:cs="Times New Roman"/>
                <w:sz w:val="18"/>
                <w:szCs w:val="18"/>
              </w:rPr>
            </w:pPr>
            <w:r>
              <w:rPr>
                <w:rFonts w:ascii="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76" w:type="dxa"/>
            <w:tcBorders>
              <w:top w:val="single" w:color="000000" w:sz="4" w:space="0"/>
              <w:left w:val="single" w:color="000000" w:sz="4" w:space="0"/>
              <w:bottom w:val="single" w:color="000000" w:sz="4" w:space="0"/>
              <w:right w:val="single" w:color="000000" w:sz="4" w:space="0"/>
            </w:tcBorders>
            <w:vAlign w:val="center"/>
          </w:tcPr>
          <w:p w14:paraId="72168D6E">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Page2</w:t>
            </w:r>
          </w:p>
        </w:tc>
      </w:tr>
      <w:tr w14:paraId="04768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continue"/>
            <w:tcBorders>
              <w:left w:val="single" w:color="000000" w:sz="4" w:space="0"/>
              <w:bottom w:val="single" w:color="000000" w:sz="4" w:space="0"/>
              <w:right w:val="single" w:color="000000" w:sz="4" w:space="0"/>
            </w:tcBorders>
          </w:tcPr>
          <w:p w14:paraId="24F4EE13">
            <w:pPr>
              <w:pStyle w:val="9"/>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EB32AFD">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10b</w:t>
            </w:r>
          </w:p>
        </w:tc>
        <w:tc>
          <w:tcPr>
            <w:tcW w:w="6545" w:type="dxa"/>
            <w:tcBorders>
              <w:top w:val="single" w:color="000000" w:sz="4" w:space="0"/>
              <w:left w:val="single" w:color="000000" w:sz="4" w:space="0"/>
              <w:bottom w:val="single" w:color="000000" w:sz="4" w:space="0"/>
              <w:right w:val="single" w:color="000000" w:sz="4" w:space="0"/>
            </w:tcBorders>
          </w:tcPr>
          <w:p w14:paraId="1D7D200A">
            <w:pPr>
              <w:pStyle w:val="9"/>
              <w:spacing w:before="40" w:after="40"/>
              <w:rPr>
                <w:rFonts w:ascii="Times New Roman" w:hAnsi="Times New Roman" w:cs="Times New Roman"/>
                <w:sz w:val="18"/>
                <w:szCs w:val="18"/>
              </w:rPr>
            </w:pPr>
            <w:r>
              <w:rPr>
                <w:rFonts w:ascii="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1276" w:type="dxa"/>
            <w:tcBorders>
              <w:top w:val="single" w:color="000000" w:sz="4" w:space="0"/>
              <w:left w:val="single" w:color="000000" w:sz="4" w:space="0"/>
              <w:bottom w:val="single" w:color="000000" w:sz="4" w:space="0"/>
              <w:right w:val="single" w:color="000000" w:sz="4" w:space="0"/>
            </w:tcBorders>
            <w:vAlign w:val="center"/>
          </w:tcPr>
          <w:p w14:paraId="35A0E946">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Page2</w:t>
            </w:r>
          </w:p>
        </w:tc>
      </w:tr>
      <w:tr w14:paraId="0F286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tcBorders>
              <w:top w:val="single" w:color="000000" w:sz="4" w:space="0"/>
              <w:left w:val="single" w:color="000000" w:sz="4" w:space="0"/>
              <w:bottom w:val="single" w:color="000000" w:sz="4" w:space="0"/>
              <w:right w:val="single" w:color="000000" w:sz="4" w:space="0"/>
            </w:tcBorders>
          </w:tcPr>
          <w:p w14:paraId="3018ACCA">
            <w:pPr>
              <w:pStyle w:val="9"/>
              <w:spacing w:before="40" w:after="40"/>
              <w:rPr>
                <w:rFonts w:ascii="Times New Roman" w:hAnsi="Times New Roman" w:cs="Times New Roman"/>
                <w:sz w:val="18"/>
                <w:szCs w:val="18"/>
              </w:rPr>
            </w:pPr>
            <w:r>
              <w:rPr>
                <w:rFonts w:ascii="Times New Roman" w:hAnsi="Times New Roman" w:cs="Times New Roman"/>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134DBF3D">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11</w:t>
            </w:r>
          </w:p>
        </w:tc>
        <w:tc>
          <w:tcPr>
            <w:tcW w:w="6545" w:type="dxa"/>
            <w:tcBorders>
              <w:top w:val="single" w:color="000000" w:sz="4" w:space="0"/>
              <w:left w:val="single" w:color="000000" w:sz="4" w:space="0"/>
              <w:bottom w:val="single" w:color="000000" w:sz="4" w:space="0"/>
              <w:right w:val="single" w:color="000000" w:sz="4" w:space="0"/>
            </w:tcBorders>
          </w:tcPr>
          <w:p w14:paraId="136C878B">
            <w:pPr>
              <w:pStyle w:val="9"/>
              <w:spacing w:before="40" w:after="40"/>
              <w:rPr>
                <w:rFonts w:ascii="Times New Roman" w:hAnsi="Times New Roman" w:cs="Times New Roman"/>
                <w:sz w:val="18"/>
                <w:szCs w:val="18"/>
              </w:rPr>
            </w:pPr>
            <w:r>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76" w:type="dxa"/>
            <w:tcBorders>
              <w:top w:val="single" w:color="000000" w:sz="4" w:space="0"/>
              <w:left w:val="single" w:color="000000" w:sz="4" w:space="0"/>
              <w:bottom w:val="single" w:color="000000" w:sz="4" w:space="0"/>
              <w:right w:val="single" w:color="000000" w:sz="4" w:space="0"/>
            </w:tcBorders>
            <w:vAlign w:val="center"/>
          </w:tcPr>
          <w:p w14:paraId="44FACECA">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Page2</w:t>
            </w:r>
          </w:p>
        </w:tc>
      </w:tr>
      <w:tr w14:paraId="6FB4A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tcBorders>
              <w:top w:val="single" w:color="000000" w:sz="4" w:space="0"/>
              <w:left w:val="single" w:color="000000" w:sz="4" w:space="0"/>
              <w:bottom w:val="single" w:color="000000" w:sz="4" w:space="0"/>
              <w:right w:val="single" w:color="000000" w:sz="4" w:space="0"/>
            </w:tcBorders>
          </w:tcPr>
          <w:p w14:paraId="5E0B2F9A">
            <w:pPr>
              <w:pStyle w:val="9"/>
              <w:spacing w:before="40" w:after="40"/>
              <w:rPr>
                <w:rFonts w:ascii="Times New Roman" w:hAnsi="Times New Roman" w:cs="Times New Roman"/>
                <w:sz w:val="18"/>
                <w:szCs w:val="18"/>
              </w:rPr>
            </w:pPr>
            <w:r>
              <w:rPr>
                <w:rFonts w:ascii="Times New Roman" w:hAnsi="Times New Roman" w:cs="Times New Roman"/>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695FD54D">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12</w:t>
            </w:r>
          </w:p>
        </w:tc>
        <w:tc>
          <w:tcPr>
            <w:tcW w:w="6545" w:type="dxa"/>
            <w:tcBorders>
              <w:top w:val="single" w:color="000000" w:sz="4" w:space="0"/>
              <w:left w:val="single" w:color="000000" w:sz="4" w:space="0"/>
              <w:bottom w:val="single" w:color="000000" w:sz="4" w:space="0"/>
              <w:right w:val="single" w:color="000000" w:sz="4" w:space="0"/>
            </w:tcBorders>
          </w:tcPr>
          <w:p w14:paraId="51123EC9">
            <w:pPr>
              <w:pStyle w:val="9"/>
              <w:spacing w:before="40" w:after="40"/>
              <w:rPr>
                <w:rFonts w:ascii="Times New Roman" w:hAnsi="Times New Roman" w:cs="Times New Roman"/>
                <w:sz w:val="18"/>
                <w:szCs w:val="18"/>
              </w:rPr>
            </w:pPr>
            <w:r>
              <w:rPr>
                <w:rFonts w:ascii="Times New Roman" w:hAnsi="Times New Roman" w:cs="Times New Roman"/>
                <w:sz w:val="18"/>
                <w:szCs w:val="18"/>
              </w:rPr>
              <w:t>Specify for each outcome the effect measure(s) (e.g. risk ratio, mean difference) used in the synthesis or presentation of results.</w:t>
            </w:r>
          </w:p>
        </w:tc>
        <w:tc>
          <w:tcPr>
            <w:tcW w:w="1276" w:type="dxa"/>
            <w:tcBorders>
              <w:top w:val="single" w:color="000000" w:sz="4" w:space="0"/>
              <w:left w:val="single" w:color="000000" w:sz="4" w:space="0"/>
              <w:bottom w:val="single" w:color="000000" w:sz="4" w:space="0"/>
              <w:right w:val="single" w:color="000000" w:sz="4" w:space="0"/>
            </w:tcBorders>
            <w:vAlign w:val="center"/>
          </w:tcPr>
          <w:p w14:paraId="7B46B877">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Page2</w:t>
            </w:r>
          </w:p>
        </w:tc>
      </w:tr>
      <w:tr w14:paraId="5C155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restart"/>
            <w:tcBorders>
              <w:top w:val="single" w:color="000000" w:sz="4" w:space="0"/>
              <w:left w:val="single" w:color="000000" w:sz="4" w:space="0"/>
              <w:right w:val="single" w:color="000000" w:sz="4" w:space="0"/>
            </w:tcBorders>
          </w:tcPr>
          <w:p w14:paraId="146AAFDE">
            <w:pPr>
              <w:pStyle w:val="9"/>
              <w:spacing w:before="40" w:after="40"/>
              <w:rPr>
                <w:rFonts w:ascii="Times New Roman" w:hAnsi="Times New Roman" w:cs="Times New Roman"/>
                <w:sz w:val="18"/>
                <w:szCs w:val="18"/>
              </w:rPr>
            </w:pPr>
            <w:r>
              <w:rPr>
                <w:rFonts w:ascii="Times New Roman" w:hAnsi="Times New Roman" w:cs="Times New Roman"/>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2227D392">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13a</w:t>
            </w:r>
          </w:p>
        </w:tc>
        <w:tc>
          <w:tcPr>
            <w:tcW w:w="6545" w:type="dxa"/>
            <w:tcBorders>
              <w:top w:val="single" w:color="000000" w:sz="4" w:space="0"/>
              <w:left w:val="single" w:color="000000" w:sz="4" w:space="0"/>
              <w:bottom w:val="single" w:color="000000" w:sz="4" w:space="0"/>
              <w:right w:val="single" w:color="000000" w:sz="4" w:space="0"/>
            </w:tcBorders>
          </w:tcPr>
          <w:p w14:paraId="06125DC2">
            <w:pPr>
              <w:pStyle w:val="9"/>
              <w:spacing w:before="40" w:after="40"/>
              <w:rPr>
                <w:rFonts w:ascii="Times New Roman" w:hAnsi="Times New Roman" w:cs="Times New Roman"/>
                <w:sz w:val="18"/>
                <w:szCs w:val="18"/>
              </w:rPr>
            </w:pPr>
            <w:r>
              <w:rPr>
                <w:rFonts w:ascii="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1276" w:type="dxa"/>
            <w:tcBorders>
              <w:top w:val="single" w:color="000000" w:sz="4" w:space="0"/>
              <w:left w:val="single" w:color="000000" w:sz="4" w:space="0"/>
              <w:bottom w:val="single" w:color="000000" w:sz="4" w:space="0"/>
              <w:right w:val="single" w:color="000000" w:sz="4" w:space="0"/>
            </w:tcBorders>
            <w:vAlign w:val="center"/>
          </w:tcPr>
          <w:p w14:paraId="1DB41F73">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Page3</w:t>
            </w:r>
          </w:p>
        </w:tc>
      </w:tr>
      <w:tr w14:paraId="12575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continue"/>
            <w:tcBorders>
              <w:left w:val="single" w:color="000000" w:sz="4" w:space="0"/>
              <w:right w:val="single" w:color="000000" w:sz="4" w:space="0"/>
            </w:tcBorders>
          </w:tcPr>
          <w:p w14:paraId="0A4AE2D9">
            <w:pPr>
              <w:pStyle w:val="9"/>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2A57BD">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13b</w:t>
            </w:r>
          </w:p>
        </w:tc>
        <w:tc>
          <w:tcPr>
            <w:tcW w:w="6545" w:type="dxa"/>
            <w:tcBorders>
              <w:top w:val="single" w:color="000000" w:sz="4" w:space="0"/>
              <w:left w:val="single" w:color="000000" w:sz="4" w:space="0"/>
              <w:bottom w:val="single" w:color="000000" w:sz="4" w:space="0"/>
              <w:right w:val="single" w:color="000000" w:sz="4" w:space="0"/>
            </w:tcBorders>
          </w:tcPr>
          <w:p w14:paraId="1E71FB9C">
            <w:pPr>
              <w:pStyle w:val="9"/>
              <w:spacing w:before="40" w:after="40"/>
              <w:rPr>
                <w:rFonts w:ascii="Times New Roman" w:hAnsi="Times New Roman" w:cs="Times New Roman"/>
                <w:sz w:val="18"/>
                <w:szCs w:val="18"/>
              </w:rPr>
            </w:pPr>
            <w:r>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1276" w:type="dxa"/>
            <w:tcBorders>
              <w:top w:val="single" w:color="000000" w:sz="4" w:space="0"/>
              <w:left w:val="single" w:color="000000" w:sz="4" w:space="0"/>
              <w:bottom w:val="single" w:color="000000" w:sz="4" w:space="0"/>
              <w:right w:val="single" w:color="000000" w:sz="4" w:space="0"/>
            </w:tcBorders>
            <w:vAlign w:val="center"/>
          </w:tcPr>
          <w:p w14:paraId="608ADAF3">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Page3</w:t>
            </w:r>
          </w:p>
        </w:tc>
      </w:tr>
      <w:tr w14:paraId="48E9D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continue"/>
            <w:tcBorders>
              <w:left w:val="single" w:color="000000" w:sz="4" w:space="0"/>
              <w:right w:val="single" w:color="000000" w:sz="4" w:space="0"/>
            </w:tcBorders>
          </w:tcPr>
          <w:p w14:paraId="407FD655">
            <w:pPr>
              <w:pStyle w:val="9"/>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A35FDF0">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13c</w:t>
            </w:r>
          </w:p>
        </w:tc>
        <w:tc>
          <w:tcPr>
            <w:tcW w:w="6545" w:type="dxa"/>
            <w:tcBorders>
              <w:top w:val="single" w:color="000000" w:sz="4" w:space="0"/>
              <w:left w:val="single" w:color="000000" w:sz="4" w:space="0"/>
              <w:bottom w:val="single" w:color="000000" w:sz="4" w:space="0"/>
              <w:right w:val="single" w:color="000000" w:sz="4" w:space="0"/>
            </w:tcBorders>
          </w:tcPr>
          <w:p w14:paraId="4837DD76">
            <w:pPr>
              <w:pStyle w:val="9"/>
              <w:spacing w:before="40" w:after="40"/>
              <w:rPr>
                <w:rFonts w:ascii="Times New Roman" w:hAnsi="Times New Roman" w:cs="Times New Roman"/>
                <w:sz w:val="18"/>
                <w:szCs w:val="18"/>
              </w:rPr>
            </w:pPr>
            <w:r>
              <w:rPr>
                <w:rFonts w:ascii="Times New Roman" w:hAnsi="Times New Roman" w:cs="Times New Roman"/>
                <w:sz w:val="18"/>
                <w:szCs w:val="18"/>
              </w:rPr>
              <w:t>Describe any methods used to tabulate or visually display results of individual studies and syntheses.</w:t>
            </w:r>
          </w:p>
        </w:tc>
        <w:tc>
          <w:tcPr>
            <w:tcW w:w="1276" w:type="dxa"/>
            <w:tcBorders>
              <w:top w:val="single" w:color="000000" w:sz="4" w:space="0"/>
              <w:left w:val="single" w:color="000000" w:sz="4" w:space="0"/>
              <w:bottom w:val="single" w:color="000000" w:sz="4" w:space="0"/>
              <w:right w:val="single" w:color="000000" w:sz="4" w:space="0"/>
            </w:tcBorders>
            <w:vAlign w:val="center"/>
          </w:tcPr>
          <w:p w14:paraId="73BE45E2">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Page3</w:t>
            </w:r>
          </w:p>
        </w:tc>
      </w:tr>
      <w:tr w14:paraId="7E113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continue"/>
            <w:tcBorders>
              <w:left w:val="single" w:color="000000" w:sz="4" w:space="0"/>
              <w:right w:val="single" w:color="000000" w:sz="4" w:space="0"/>
            </w:tcBorders>
          </w:tcPr>
          <w:p w14:paraId="3360675B">
            <w:pPr>
              <w:pStyle w:val="9"/>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6D04529">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13d</w:t>
            </w:r>
          </w:p>
        </w:tc>
        <w:tc>
          <w:tcPr>
            <w:tcW w:w="6545" w:type="dxa"/>
            <w:tcBorders>
              <w:top w:val="single" w:color="000000" w:sz="4" w:space="0"/>
              <w:left w:val="single" w:color="000000" w:sz="4" w:space="0"/>
              <w:bottom w:val="single" w:color="000000" w:sz="4" w:space="0"/>
              <w:right w:val="single" w:color="000000" w:sz="4" w:space="0"/>
            </w:tcBorders>
          </w:tcPr>
          <w:p w14:paraId="12EAACB7">
            <w:pPr>
              <w:pStyle w:val="9"/>
              <w:spacing w:before="40" w:after="40"/>
              <w:rPr>
                <w:rFonts w:ascii="Times New Roman" w:hAnsi="Times New Roman" w:cs="Times New Roman"/>
                <w:sz w:val="18"/>
                <w:szCs w:val="18"/>
              </w:rPr>
            </w:pPr>
            <w:r>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76" w:type="dxa"/>
            <w:tcBorders>
              <w:top w:val="single" w:color="000000" w:sz="4" w:space="0"/>
              <w:left w:val="single" w:color="000000" w:sz="4" w:space="0"/>
              <w:bottom w:val="single" w:color="000000" w:sz="4" w:space="0"/>
              <w:right w:val="single" w:color="000000" w:sz="4" w:space="0"/>
            </w:tcBorders>
            <w:vAlign w:val="center"/>
          </w:tcPr>
          <w:p w14:paraId="54A32F1E">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Page3</w:t>
            </w:r>
          </w:p>
        </w:tc>
      </w:tr>
      <w:tr w14:paraId="6E160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continue"/>
            <w:tcBorders>
              <w:left w:val="single" w:color="000000" w:sz="4" w:space="0"/>
              <w:right w:val="single" w:color="000000" w:sz="4" w:space="0"/>
            </w:tcBorders>
          </w:tcPr>
          <w:p w14:paraId="78D622E1">
            <w:pPr>
              <w:pStyle w:val="9"/>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EA33367">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13e</w:t>
            </w:r>
          </w:p>
        </w:tc>
        <w:tc>
          <w:tcPr>
            <w:tcW w:w="6545" w:type="dxa"/>
            <w:tcBorders>
              <w:top w:val="single" w:color="000000" w:sz="4" w:space="0"/>
              <w:left w:val="single" w:color="000000" w:sz="4" w:space="0"/>
              <w:bottom w:val="single" w:color="000000" w:sz="4" w:space="0"/>
              <w:right w:val="single" w:color="000000" w:sz="4" w:space="0"/>
            </w:tcBorders>
          </w:tcPr>
          <w:p w14:paraId="0DF6D5EC">
            <w:pPr>
              <w:pStyle w:val="9"/>
              <w:spacing w:before="40" w:after="40"/>
              <w:rPr>
                <w:rFonts w:ascii="Times New Roman" w:hAnsi="Times New Roman" w:cs="Times New Roman"/>
                <w:sz w:val="18"/>
                <w:szCs w:val="18"/>
              </w:rPr>
            </w:pPr>
            <w:r>
              <w:rPr>
                <w:rFonts w:ascii="Times New Roman" w:hAnsi="Times New Roman" w:cs="Times New Roman"/>
                <w:sz w:val="18"/>
                <w:szCs w:val="18"/>
              </w:rPr>
              <w:t>Describe any methods used to explore possible causes of heterogeneity among study results (e.g. subgroup analysis, meta-regression).</w:t>
            </w:r>
          </w:p>
        </w:tc>
        <w:tc>
          <w:tcPr>
            <w:tcW w:w="1276" w:type="dxa"/>
            <w:tcBorders>
              <w:top w:val="single" w:color="000000" w:sz="4" w:space="0"/>
              <w:left w:val="single" w:color="000000" w:sz="4" w:space="0"/>
              <w:bottom w:val="single" w:color="000000" w:sz="4" w:space="0"/>
              <w:right w:val="single" w:color="000000" w:sz="4" w:space="0"/>
            </w:tcBorders>
            <w:vAlign w:val="center"/>
          </w:tcPr>
          <w:p w14:paraId="1656528F">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Page3</w:t>
            </w:r>
          </w:p>
        </w:tc>
      </w:tr>
      <w:tr w14:paraId="63BA8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trPr>
        <w:tc>
          <w:tcPr>
            <w:tcW w:w="1367" w:type="dxa"/>
            <w:vMerge w:val="continue"/>
            <w:tcBorders>
              <w:left w:val="single" w:color="000000" w:sz="4" w:space="0"/>
              <w:bottom w:val="single" w:color="000000" w:sz="4" w:space="0"/>
              <w:right w:val="single" w:color="000000" w:sz="4" w:space="0"/>
            </w:tcBorders>
          </w:tcPr>
          <w:p w14:paraId="2259B997">
            <w:pPr>
              <w:pStyle w:val="9"/>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0D439EF">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13f</w:t>
            </w:r>
          </w:p>
        </w:tc>
        <w:tc>
          <w:tcPr>
            <w:tcW w:w="6545" w:type="dxa"/>
            <w:tcBorders>
              <w:top w:val="single" w:color="000000" w:sz="4" w:space="0"/>
              <w:left w:val="single" w:color="000000" w:sz="4" w:space="0"/>
              <w:bottom w:val="single" w:color="000000" w:sz="4" w:space="0"/>
              <w:right w:val="single" w:color="000000" w:sz="4" w:space="0"/>
            </w:tcBorders>
          </w:tcPr>
          <w:p w14:paraId="56F583CD">
            <w:pPr>
              <w:pStyle w:val="9"/>
              <w:spacing w:before="40" w:after="40"/>
              <w:rPr>
                <w:rFonts w:ascii="Times New Roman" w:hAnsi="Times New Roman" w:cs="Times New Roman"/>
                <w:sz w:val="18"/>
                <w:szCs w:val="18"/>
              </w:rPr>
            </w:pPr>
            <w:r>
              <w:rPr>
                <w:rFonts w:ascii="Times New Roman" w:hAnsi="Times New Roman" w:cs="Times New Roman"/>
                <w:sz w:val="18"/>
                <w:szCs w:val="18"/>
              </w:rPr>
              <w:t>Describe any sensitivity analyses conducted to assess robustness of the synthesized results.</w:t>
            </w:r>
          </w:p>
        </w:tc>
        <w:tc>
          <w:tcPr>
            <w:tcW w:w="1276" w:type="dxa"/>
            <w:tcBorders>
              <w:top w:val="single" w:color="000000" w:sz="4" w:space="0"/>
              <w:left w:val="single" w:color="000000" w:sz="4" w:space="0"/>
              <w:bottom w:val="single" w:color="000000" w:sz="4" w:space="0"/>
              <w:right w:val="single" w:color="000000" w:sz="4" w:space="0"/>
            </w:tcBorders>
            <w:vAlign w:val="center"/>
          </w:tcPr>
          <w:p w14:paraId="424BB263">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Page3</w:t>
            </w:r>
          </w:p>
        </w:tc>
      </w:tr>
      <w:tr w14:paraId="15625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tcBorders>
              <w:top w:val="single" w:color="000000" w:sz="4" w:space="0"/>
              <w:left w:val="single" w:color="000000" w:sz="4" w:space="0"/>
              <w:bottom w:val="single" w:color="000000" w:sz="4" w:space="0"/>
              <w:right w:val="single" w:color="000000" w:sz="4" w:space="0"/>
            </w:tcBorders>
          </w:tcPr>
          <w:p w14:paraId="42BBDBC5">
            <w:pPr>
              <w:pStyle w:val="9"/>
              <w:spacing w:before="40" w:after="40"/>
              <w:rPr>
                <w:rFonts w:ascii="Times New Roman" w:hAnsi="Times New Roman" w:cs="Times New Roman"/>
                <w:sz w:val="18"/>
                <w:szCs w:val="18"/>
              </w:rPr>
            </w:pPr>
            <w:r>
              <w:rPr>
                <w:rFonts w:ascii="Times New Roman" w:hAnsi="Times New Roman" w:cs="Times New Roman"/>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5A12058E">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14</w:t>
            </w:r>
          </w:p>
        </w:tc>
        <w:tc>
          <w:tcPr>
            <w:tcW w:w="6545" w:type="dxa"/>
            <w:tcBorders>
              <w:top w:val="single" w:color="000000" w:sz="4" w:space="0"/>
              <w:left w:val="single" w:color="000000" w:sz="4" w:space="0"/>
              <w:bottom w:val="single" w:color="000000" w:sz="4" w:space="0"/>
              <w:right w:val="single" w:color="000000" w:sz="4" w:space="0"/>
            </w:tcBorders>
          </w:tcPr>
          <w:p w14:paraId="1FB18F60">
            <w:pPr>
              <w:pStyle w:val="9"/>
              <w:spacing w:before="40" w:after="40"/>
              <w:rPr>
                <w:rFonts w:ascii="Times New Roman" w:hAnsi="Times New Roman" w:cs="Times New Roman"/>
                <w:sz w:val="18"/>
                <w:szCs w:val="18"/>
              </w:rPr>
            </w:pPr>
            <w:r>
              <w:rPr>
                <w:rFonts w:ascii="Times New Roman" w:hAnsi="Times New Roman" w:cs="Times New Roman"/>
                <w:sz w:val="18"/>
                <w:szCs w:val="18"/>
              </w:rPr>
              <w:t>Describe any methods used to assess risk of bias due to missing results in a synthesis (arising from reporting biases).</w:t>
            </w:r>
          </w:p>
        </w:tc>
        <w:tc>
          <w:tcPr>
            <w:tcW w:w="1276" w:type="dxa"/>
            <w:tcBorders>
              <w:top w:val="single" w:color="000000" w:sz="4" w:space="0"/>
              <w:left w:val="single" w:color="000000" w:sz="4" w:space="0"/>
              <w:bottom w:val="single" w:color="000000" w:sz="4" w:space="0"/>
              <w:right w:val="single" w:color="000000" w:sz="4" w:space="0"/>
            </w:tcBorders>
            <w:vAlign w:val="center"/>
          </w:tcPr>
          <w:p w14:paraId="476C66EC">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Page3</w:t>
            </w:r>
          </w:p>
        </w:tc>
      </w:tr>
      <w:tr w14:paraId="55FE3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tcBorders>
              <w:top w:val="single" w:color="000000" w:sz="4" w:space="0"/>
              <w:left w:val="single" w:color="000000" w:sz="4" w:space="0"/>
              <w:bottom w:val="single" w:color="000000" w:sz="4" w:space="0"/>
              <w:right w:val="single" w:color="000000" w:sz="4" w:space="0"/>
            </w:tcBorders>
          </w:tcPr>
          <w:p w14:paraId="75A9EE67">
            <w:pPr>
              <w:pStyle w:val="9"/>
              <w:spacing w:before="40" w:after="40"/>
              <w:rPr>
                <w:rFonts w:ascii="Times New Roman" w:hAnsi="Times New Roman" w:cs="Times New Roman"/>
                <w:sz w:val="18"/>
                <w:szCs w:val="18"/>
              </w:rPr>
            </w:pPr>
            <w:r>
              <w:rPr>
                <w:rFonts w:ascii="Times New Roman" w:hAnsi="Times New Roman" w:cs="Times New Roman"/>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59E741A7">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15</w:t>
            </w:r>
          </w:p>
        </w:tc>
        <w:tc>
          <w:tcPr>
            <w:tcW w:w="6545" w:type="dxa"/>
            <w:tcBorders>
              <w:top w:val="single" w:color="000000" w:sz="4" w:space="0"/>
              <w:left w:val="single" w:color="000000" w:sz="4" w:space="0"/>
              <w:bottom w:val="single" w:color="000000" w:sz="4" w:space="0"/>
              <w:right w:val="single" w:color="000000" w:sz="4" w:space="0"/>
            </w:tcBorders>
          </w:tcPr>
          <w:p w14:paraId="4032B824">
            <w:pPr>
              <w:pStyle w:val="9"/>
              <w:spacing w:before="40" w:after="40"/>
              <w:rPr>
                <w:rFonts w:ascii="Times New Roman" w:hAnsi="Times New Roman" w:cs="Times New Roman"/>
                <w:sz w:val="18"/>
                <w:szCs w:val="18"/>
              </w:rPr>
            </w:pPr>
            <w:r>
              <w:rPr>
                <w:rFonts w:ascii="Times New Roman" w:hAnsi="Times New Roman" w:cs="Times New Roman"/>
                <w:sz w:val="18"/>
                <w:szCs w:val="18"/>
              </w:rPr>
              <w:t>Describe any methods used to assess certainty (or confidence) in the body of evidence for an outcome.</w:t>
            </w:r>
          </w:p>
        </w:tc>
        <w:tc>
          <w:tcPr>
            <w:tcW w:w="1276" w:type="dxa"/>
            <w:tcBorders>
              <w:top w:val="single" w:color="000000" w:sz="4" w:space="0"/>
              <w:left w:val="single" w:color="000000" w:sz="4" w:space="0"/>
              <w:bottom w:val="single" w:color="000000" w:sz="4" w:space="0"/>
              <w:right w:val="single" w:color="000000" w:sz="4" w:space="0"/>
            </w:tcBorders>
            <w:vAlign w:val="center"/>
          </w:tcPr>
          <w:p w14:paraId="5CEDCF97">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Page3</w:t>
            </w:r>
          </w:p>
        </w:tc>
      </w:tr>
      <w:tr w14:paraId="6C5E6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8499"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9EC683F">
            <w:pPr>
              <w:pStyle w:val="9"/>
              <w:rPr>
                <w:rFonts w:ascii="Times New Roman" w:hAnsi="Times New Roman" w:cs="Times New Roman"/>
                <w:sz w:val="18"/>
                <w:szCs w:val="18"/>
              </w:rPr>
            </w:pPr>
            <w:r>
              <w:rPr>
                <w:rFonts w:ascii="Times New Roman" w:hAnsi="Times New Roman" w:cs="Times New Roman"/>
                <w:b/>
                <w:bCs/>
                <w:sz w:val="18"/>
                <w:szCs w:val="18"/>
              </w:rPr>
              <w:t xml:space="preserve">RESULTS </w:t>
            </w:r>
          </w:p>
        </w:tc>
        <w:tc>
          <w:tcPr>
            <w:tcW w:w="1276" w:type="dxa"/>
            <w:tcBorders>
              <w:top w:val="double" w:color="000000" w:sz="4" w:space="0"/>
              <w:left w:val="single" w:color="000000" w:sz="4" w:space="0"/>
              <w:bottom w:val="single" w:color="000000" w:sz="4" w:space="0"/>
              <w:right w:val="single" w:color="000000" w:sz="4" w:space="0"/>
            </w:tcBorders>
            <w:shd w:val="clear" w:color="auto" w:fill="FFFFCC"/>
          </w:tcPr>
          <w:p w14:paraId="2E17E83C">
            <w:pPr>
              <w:pStyle w:val="9"/>
              <w:jc w:val="center"/>
              <w:rPr>
                <w:rFonts w:ascii="Times New Roman" w:hAnsi="Times New Roman" w:cs="Times New Roman"/>
                <w:color w:val="auto"/>
                <w:sz w:val="18"/>
                <w:szCs w:val="18"/>
              </w:rPr>
            </w:pPr>
          </w:p>
        </w:tc>
      </w:tr>
      <w:tr w14:paraId="05BB5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restart"/>
            <w:tcBorders>
              <w:top w:val="single" w:color="000000" w:sz="4" w:space="0"/>
              <w:left w:val="single" w:color="000000" w:sz="4" w:space="0"/>
              <w:right w:val="single" w:color="000000" w:sz="4" w:space="0"/>
            </w:tcBorders>
          </w:tcPr>
          <w:p w14:paraId="4B6DC926">
            <w:pPr>
              <w:pStyle w:val="9"/>
              <w:spacing w:before="40" w:after="40"/>
              <w:rPr>
                <w:rFonts w:ascii="Times New Roman" w:hAnsi="Times New Roman" w:cs="Times New Roman"/>
                <w:sz w:val="18"/>
                <w:szCs w:val="18"/>
              </w:rPr>
            </w:pPr>
            <w:r>
              <w:rPr>
                <w:rFonts w:ascii="Times New Roman" w:hAnsi="Times New Roman" w:cs="Times New Roman"/>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0A8FDCF8">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16a</w:t>
            </w:r>
          </w:p>
        </w:tc>
        <w:tc>
          <w:tcPr>
            <w:tcW w:w="6545" w:type="dxa"/>
            <w:tcBorders>
              <w:top w:val="single" w:color="000000" w:sz="4" w:space="0"/>
              <w:left w:val="single" w:color="000000" w:sz="4" w:space="0"/>
              <w:bottom w:val="single" w:color="000000" w:sz="4" w:space="0"/>
              <w:right w:val="single" w:color="000000" w:sz="4" w:space="0"/>
            </w:tcBorders>
          </w:tcPr>
          <w:p w14:paraId="5446CCBD">
            <w:pPr>
              <w:pStyle w:val="9"/>
              <w:spacing w:before="40" w:after="40"/>
              <w:rPr>
                <w:rFonts w:ascii="Times New Roman" w:hAnsi="Times New Roman" w:cs="Times New Roman"/>
                <w:sz w:val="18"/>
                <w:szCs w:val="18"/>
              </w:rPr>
            </w:pPr>
            <w:r>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1276" w:type="dxa"/>
            <w:tcBorders>
              <w:top w:val="single" w:color="000000" w:sz="4" w:space="0"/>
              <w:left w:val="single" w:color="000000" w:sz="4" w:space="0"/>
              <w:bottom w:val="single" w:color="000000" w:sz="4" w:space="0"/>
              <w:right w:val="single" w:color="000000" w:sz="4" w:space="0"/>
            </w:tcBorders>
            <w:vAlign w:val="center"/>
          </w:tcPr>
          <w:p w14:paraId="38C953D3">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Page3</w:t>
            </w:r>
          </w:p>
        </w:tc>
      </w:tr>
      <w:tr w14:paraId="3890C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continue"/>
            <w:tcBorders>
              <w:left w:val="single" w:color="000000" w:sz="4" w:space="0"/>
              <w:bottom w:val="single" w:color="000000" w:sz="4" w:space="0"/>
              <w:right w:val="single" w:color="000000" w:sz="4" w:space="0"/>
            </w:tcBorders>
          </w:tcPr>
          <w:p w14:paraId="7EA59C70">
            <w:pPr>
              <w:pStyle w:val="9"/>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5A98D26">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16b</w:t>
            </w:r>
          </w:p>
        </w:tc>
        <w:tc>
          <w:tcPr>
            <w:tcW w:w="6545" w:type="dxa"/>
            <w:tcBorders>
              <w:top w:val="single" w:color="000000" w:sz="4" w:space="0"/>
              <w:left w:val="single" w:color="000000" w:sz="4" w:space="0"/>
              <w:bottom w:val="single" w:color="000000" w:sz="4" w:space="0"/>
              <w:right w:val="single" w:color="000000" w:sz="4" w:space="0"/>
            </w:tcBorders>
          </w:tcPr>
          <w:p w14:paraId="67917774">
            <w:pPr>
              <w:pStyle w:val="9"/>
              <w:spacing w:before="40" w:after="40"/>
              <w:rPr>
                <w:rFonts w:ascii="Times New Roman" w:hAnsi="Times New Roman" w:cs="Times New Roman"/>
                <w:sz w:val="18"/>
                <w:szCs w:val="18"/>
              </w:rPr>
            </w:pPr>
            <w:r>
              <w:rPr>
                <w:rFonts w:ascii="Times New Roman" w:hAnsi="Times New Roman" w:cs="Times New Roman"/>
                <w:sz w:val="18"/>
                <w:szCs w:val="18"/>
              </w:rPr>
              <w:t>Cite studies that might appear to meet the inclusion criteria, but which were excluded, and explain why they were excluded.</w:t>
            </w:r>
          </w:p>
        </w:tc>
        <w:tc>
          <w:tcPr>
            <w:tcW w:w="1276" w:type="dxa"/>
            <w:tcBorders>
              <w:top w:val="single" w:color="000000" w:sz="4" w:space="0"/>
              <w:left w:val="single" w:color="000000" w:sz="4" w:space="0"/>
              <w:bottom w:val="single" w:color="000000" w:sz="4" w:space="0"/>
              <w:right w:val="single" w:color="000000" w:sz="4" w:space="0"/>
            </w:tcBorders>
            <w:vAlign w:val="center"/>
          </w:tcPr>
          <w:p w14:paraId="5A90F3D3">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Page3</w:t>
            </w:r>
          </w:p>
        </w:tc>
      </w:tr>
      <w:tr w14:paraId="23BB5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 w:hRule="atLeast"/>
        </w:trPr>
        <w:tc>
          <w:tcPr>
            <w:tcW w:w="1367" w:type="dxa"/>
            <w:tcBorders>
              <w:top w:val="single" w:color="000000" w:sz="4" w:space="0"/>
              <w:left w:val="single" w:color="000000" w:sz="4" w:space="0"/>
              <w:bottom w:val="single" w:color="000000" w:sz="4" w:space="0"/>
              <w:right w:val="single" w:color="000000" w:sz="4" w:space="0"/>
            </w:tcBorders>
          </w:tcPr>
          <w:p w14:paraId="3930B95B">
            <w:pPr>
              <w:pStyle w:val="9"/>
              <w:spacing w:before="40" w:after="40"/>
              <w:rPr>
                <w:rFonts w:ascii="Times New Roman" w:hAnsi="Times New Roman" w:cs="Times New Roman"/>
                <w:sz w:val="18"/>
                <w:szCs w:val="18"/>
              </w:rPr>
            </w:pPr>
            <w:r>
              <w:rPr>
                <w:rFonts w:ascii="Times New Roman" w:hAnsi="Times New Roman" w:cs="Times New Roman"/>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64B8623E">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17</w:t>
            </w:r>
          </w:p>
        </w:tc>
        <w:tc>
          <w:tcPr>
            <w:tcW w:w="6545" w:type="dxa"/>
            <w:tcBorders>
              <w:top w:val="single" w:color="000000" w:sz="4" w:space="0"/>
              <w:left w:val="single" w:color="000000" w:sz="4" w:space="0"/>
              <w:bottom w:val="single" w:color="000000" w:sz="4" w:space="0"/>
              <w:right w:val="single" w:color="000000" w:sz="4" w:space="0"/>
            </w:tcBorders>
          </w:tcPr>
          <w:p w14:paraId="45279371">
            <w:pPr>
              <w:pStyle w:val="9"/>
              <w:spacing w:before="40" w:after="40"/>
              <w:rPr>
                <w:rFonts w:ascii="Times New Roman" w:hAnsi="Times New Roman" w:cs="Times New Roman"/>
                <w:sz w:val="18"/>
                <w:szCs w:val="18"/>
              </w:rPr>
            </w:pPr>
            <w:r>
              <w:rPr>
                <w:rFonts w:ascii="Times New Roman" w:hAnsi="Times New Roman" w:cs="Times New Roman"/>
                <w:sz w:val="18"/>
                <w:szCs w:val="18"/>
              </w:rPr>
              <w:t>Cite each included study and present its characteristics.</w:t>
            </w:r>
          </w:p>
        </w:tc>
        <w:tc>
          <w:tcPr>
            <w:tcW w:w="1276" w:type="dxa"/>
            <w:tcBorders>
              <w:top w:val="single" w:color="000000" w:sz="4" w:space="0"/>
              <w:left w:val="single" w:color="000000" w:sz="4" w:space="0"/>
              <w:bottom w:val="single" w:color="000000" w:sz="4" w:space="0"/>
              <w:right w:val="single" w:color="000000" w:sz="4" w:space="0"/>
            </w:tcBorders>
            <w:vAlign w:val="center"/>
          </w:tcPr>
          <w:p w14:paraId="287F0E13">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Page3</w:t>
            </w:r>
          </w:p>
        </w:tc>
      </w:tr>
      <w:tr w14:paraId="276B7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tcBorders>
              <w:top w:val="single" w:color="000000" w:sz="4" w:space="0"/>
              <w:left w:val="single" w:color="000000" w:sz="4" w:space="0"/>
              <w:bottom w:val="single" w:color="auto" w:sz="4" w:space="0"/>
              <w:right w:val="single" w:color="000000" w:sz="4" w:space="0"/>
            </w:tcBorders>
          </w:tcPr>
          <w:p w14:paraId="3CE767E0">
            <w:pPr>
              <w:pStyle w:val="9"/>
              <w:spacing w:before="40" w:after="40"/>
              <w:rPr>
                <w:rFonts w:ascii="Times New Roman" w:hAnsi="Times New Roman" w:cs="Times New Roman"/>
                <w:sz w:val="18"/>
                <w:szCs w:val="18"/>
              </w:rPr>
            </w:pPr>
            <w:r>
              <w:rPr>
                <w:rFonts w:ascii="Times New Roman" w:hAnsi="Times New Roman" w:cs="Times New Roman"/>
                <w:sz w:val="18"/>
                <w:szCs w:val="18"/>
              </w:rPr>
              <w:t xml:space="preserve">Risk of bias in studies </w:t>
            </w:r>
          </w:p>
        </w:tc>
        <w:tc>
          <w:tcPr>
            <w:tcW w:w="587" w:type="dxa"/>
            <w:tcBorders>
              <w:top w:val="single" w:color="000000" w:sz="4" w:space="0"/>
              <w:left w:val="single" w:color="000000" w:sz="4" w:space="0"/>
              <w:bottom w:val="single" w:color="auto" w:sz="4" w:space="0"/>
              <w:right w:val="single" w:color="000000" w:sz="4" w:space="0"/>
            </w:tcBorders>
          </w:tcPr>
          <w:p w14:paraId="65382A27">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18</w:t>
            </w:r>
          </w:p>
        </w:tc>
        <w:tc>
          <w:tcPr>
            <w:tcW w:w="6545" w:type="dxa"/>
            <w:tcBorders>
              <w:top w:val="single" w:color="000000" w:sz="4" w:space="0"/>
              <w:left w:val="single" w:color="000000" w:sz="4" w:space="0"/>
              <w:bottom w:val="single" w:color="auto" w:sz="4" w:space="0"/>
              <w:right w:val="single" w:color="000000" w:sz="4" w:space="0"/>
            </w:tcBorders>
          </w:tcPr>
          <w:p w14:paraId="35D25753">
            <w:pPr>
              <w:pStyle w:val="9"/>
              <w:spacing w:before="40" w:after="40"/>
              <w:rPr>
                <w:rFonts w:ascii="Times New Roman" w:hAnsi="Times New Roman" w:cs="Times New Roman"/>
                <w:sz w:val="18"/>
                <w:szCs w:val="18"/>
              </w:rPr>
            </w:pPr>
            <w:r>
              <w:rPr>
                <w:rFonts w:ascii="Times New Roman" w:hAnsi="Times New Roman" w:cs="Times New Roman"/>
                <w:sz w:val="18"/>
                <w:szCs w:val="18"/>
              </w:rPr>
              <w:t>Present assessments of risk of bias for each included study.</w:t>
            </w:r>
          </w:p>
        </w:tc>
        <w:tc>
          <w:tcPr>
            <w:tcW w:w="1276" w:type="dxa"/>
            <w:tcBorders>
              <w:top w:val="single" w:color="000000" w:sz="4" w:space="0"/>
              <w:left w:val="single" w:color="000000" w:sz="4" w:space="0"/>
              <w:bottom w:val="single" w:color="auto" w:sz="4" w:space="0"/>
              <w:right w:val="single" w:color="000000" w:sz="4" w:space="0"/>
            </w:tcBorders>
            <w:vAlign w:val="center"/>
          </w:tcPr>
          <w:p w14:paraId="59AAB82A">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Page3</w:t>
            </w:r>
          </w:p>
        </w:tc>
      </w:tr>
      <w:tr w14:paraId="639A3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tcBorders>
              <w:top w:val="single" w:color="auto" w:sz="4" w:space="0"/>
              <w:left w:val="single" w:color="auto" w:sz="4" w:space="0"/>
              <w:bottom w:val="single" w:color="auto" w:sz="4" w:space="0"/>
              <w:right w:val="single" w:color="auto" w:sz="4" w:space="0"/>
            </w:tcBorders>
          </w:tcPr>
          <w:p w14:paraId="6DD8961F">
            <w:pPr>
              <w:pStyle w:val="9"/>
              <w:spacing w:before="40" w:after="40"/>
              <w:rPr>
                <w:rFonts w:ascii="Times New Roman" w:hAnsi="Times New Roman" w:cs="Times New Roman"/>
                <w:sz w:val="18"/>
                <w:szCs w:val="18"/>
              </w:rPr>
            </w:pPr>
            <w:r>
              <w:rPr>
                <w:rFonts w:ascii="Times New Roman" w:hAnsi="Times New Roman" w:cs="Times New Roman"/>
                <w:sz w:val="18"/>
                <w:szCs w:val="18"/>
              </w:rPr>
              <w:t xml:space="preserve">Results of individual studies </w:t>
            </w:r>
          </w:p>
        </w:tc>
        <w:tc>
          <w:tcPr>
            <w:tcW w:w="587" w:type="dxa"/>
            <w:tcBorders>
              <w:top w:val="single" w:color="auto" w:sz="4" w:space="0"/>
              <w:left w:val="single" w:color="auto" w:sz="4" w:space="0"/>
              <w:bottom w:val="single" w:color="auto" w:sz="4" w:space="0"/>
              <w:right w:val="single" w:color="auto" w:sz="4" w:space="0"/>
            </w:tcBorders>
          </w:tcPr>
          <w:p w14:paraId="7D8592F3">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19</w:t>
            </w:r>
          </w:p>
        </w:tc>
        <w:tc>
          <w:tcPr>
            <w:tcW w:w="6545" w:type="dxa"/>
            <w:tcBorders>
              <w:top w:val="single" w:color="auto" w:sz="4" w:space="0"/>
              <w:left w:val="single" w:color="auto" w:sz="4" w:space="0"/>
              <w:bottom w:val="single" w:color="auto" w:sz="4" w:space="0"/>
              <w:right w:val="single" w:color="auto" w:sz="4" w:space="0"/>
            </w:tcBorders>
          </w:tcPr>
          <w:p w14:paraId="3B70393F">
            <w:pPr>
              <w:pStyle w:val="9"/>
              <w:spacing w:before="40" w:after="40"/>
              <w:rPr>
                <w:rFonts w:ascii="Times New Roman" w:hAnsi="Times New Roman" w:cs="Times New Roman"/>
                <w:sz w:val="18"/>
                <w:szCs w:val="18"/>
              </w:rPr>
            </w:pPr>
            <w:r>
              <w:rPr>
                <w:rFonts w:ascii="Times New Roman" w:hAnsi="Times New Roman" w:cs="Times New Roman"/>
                <w:sz w:val="18"/>
                <w:szCs w:val="18"/>
              </w:rPr>
              <w:t>For all outcomes, present, for each study: (a) summary statistics for each group (where appropriate) and (b) an effect estimate and its precision (e.g. confidence/credible interval), ideally using structured tables or plots.</w:t>
            </w:r>
          </w:p>
        </w:tc>
        <w:tc>
          <w:tcPr>
            <w:tcW w:w="1276" w:type="dxa"/>
            <w:tcBorders>
              <w:top w:val="single" w:color="auto" w:sz="4" w:space="0"/>
              <w:left w:val="single" w:color="auto" w:sz="4" w:space="0"/>
              <w:bottom w:val="single" w:color="auto" w:sz="4" w:space="0"/>
              <w:right w:val="single" w:color="auto" w:sz="4" w:space="0"/>
            </w:tcBorders>
            <w:vAlign w:val="center"/>
          </w:tcPr>
          <w:p w14:paraId="69A6262C">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Page3</w:t>
            </w:r>
          </w:p>
        </w:tc>
      </w:tr>
      <w:tr w14:paraId="031AF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restart"/>
            <w:tcBorders>
              <w:top w:val="single" w:color="auto" w:sz="4" w:space="0"/>
              <w:left w:val="single" w:color="auto" w:sz="4" w:space="0"/>
              <w:bottom w:val="single" w:color="auto" w:sz="4" w:space="0"/>
              <w:right w:val="single" w:color="auto" w:sz="4" w:space="0"/>
            </w:tcBorders>
          </w:tcPr>
          <w:p w14:paraId="5CF5FCBC">
            <w:pPr>
              <w:pStyle w:val="9"/>
              <w:spacing w:before="40" w:after="40"/>
              <w:rPr>
                <w:rFonts w:ascii="Times New Roman" w:hAnsi="Times New Roman" w:cs="Times New Roman"/>
                <w:sz w:val="18"/>
                <w:szCs w:val="18"/>
              </w:rPr>
            </w:pPr>
            <w:r>
              <w:rPr>
                <w:rFonts w:ascii="Times New Roman" w:hAnsi="Times New Roman" w:cs="Times New Roman"/>
                <w:sz w:val="18"/>
                <w:szCs w:val="18"/>
              </w:rPr>
              <w:t>Results of syntheses</w:t>
            </w:r>
          </w:p>
        </w:tc>
        <w:tc>
          <w:tcPr>
            <w:tcW w:w="587" w:type="dxa"/>
            <w:tcBorders>
              <w:top w:val="single" w:color="auto" w:sz="4" w:space="0"/>
              <w:left w:val="single" w:color="auto" w:sz="4" w:space="0"/>
              <w:bottom w:val="single" w:color="auto" w:sz="4" w:space="0"/>
              <w:right w:val="single" w:color="auto" w:sz="4" w:space="0"/>
            </w:tcBorders>
          </w:tcPr>
          <w:p w14:paraId="4E85E41A">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20a</w:t>
            </w:r>
          </w:p>
        </w:tc>
        <w:tc>
          <w:tcPr>
            <w:tcW w:w="6545" w:type="dxa"/>
            <w:tcBorders>
              <w:top w:val="single" w:color="auto" w:sz="4" w:space="0"/>
              <w:left w:val="single" w:color="auto" w:sz="4" w:space="0"/>
              <w:bottom w:val="single" w:color="auto" w:sz="4" w:space="0"/>
              <w:right w:val="single" w:color="auto" w:sz="4" w:space="0"/>
            </w:tcBorders>
          </w:tcPr>
          <w:p w14:paraId="0AF5475F">
            <w:pPr>
              <w:pStyle w:val="9"/>
              <w:spacing w:before="40" w:after="40"/>
              <w:rPr>
                <w:rFonts w:ascii="Times New Roman" w:hAnsi="Times New Roman" w:cs="Times New Roman"/>
                <w:sz w:val="18"/>
                <w:szCs w:val="18"/>
              </w:rPr>
            </w:pPr>
            <w:r>
              <w:rPr>
                <w:rFonts w:ascii="Times New Roman" w:hAnsi="Times New Roman" w:cs="Times New Roman"/>
                <w:sz w:val="18"/>
                <w:szCs w:val="18"/>
              </w:rPr>
              <w:t>For each synthesis, briefly summarise the characteristics and risk of bias among contributing studies.</w:t>
            </w:r>
          </w:p>
        </w:tc>
        <w:tc>
          <w:tcPr>
            <w:tcW w:w="1276" w:type="dxa"/>
            <w:tcBorders>
              <w:top w:val="single" w:color="auto" w:sz="4" w:space="0"/>
              <w:left w:val="single" w:color="auto" w:sz="4" w:space="0"/>
              <w:bottom w:val="single" w:color="auto" w:sz="4" w:space="0"/>
              <w:right w:val="single" w:color="auto" w:sz="4" w:space="0"/>
            </w:tcBorders>
            <w:vAlign w:val="center"/>
          </w:tcPr>
          <w:p w14:paraId="477CC1D2">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Page3-4</w:t>
            </w:r>
          </w:p>
        </w:tc>
      </w:tr>
      <w:tr w14:paraId="687DA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1367" w:type="dxa"/>
            <w:vMerge w:val="continue"/>
            <w:tcBorders>
              <w:top w:val="single" w:color="auto" w:sz="4" w:space="0"/>
              <w:left w:val="single" w:color="auto" w:sz="4" w:space="0"/>
              <w:bottom w:val="single" w:color="auto" w:sz="4" w:space="0"/>
              <w:right w:val="single" w:color="auto" w:sz="4" w:space="0"/>
            </w:tcBorders>
          </w:tcPr>
          <w:p w14:paraId="4D867576">
            <w:pPr>
              <w:pStyle w:val="9"/>
              <w:spacing w:before="40" w:after="40"/>
              <w:rPr>
                <w:rFonts w:ascii="Times New Roman" w:hAnsi="Times New Roman" w:cs="Times New Roman"/>
                <w:sz w:val="18"/>
                <w:szCs w:val="18"/>
              </w:rPr>
            </w:pPr>
          </w:p>
        </w:tc>
        <w:tc>
          <w:tcPr>
            <w:tcW w:w="587" w:type="dxa"/>
            <w:tcBorders>
              <w:top w:val="single" w:color="auto" w:sz="4" w:space="0"/>
              <w:left w:val="single" w:color="auto" w:sz="4" w:space="0"/>
              <w:bottom w:val="single" w:color="auto" w:sz="4" w:space="0"/>
              <w:right w:val="single" w:color="auto" w:sz="4" w:space="0"/>
            </w:tcBorders>
          </w:tcPr>
          <w:p w14:paraId="755E5875">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20b</w:t>
            </w:r>
          </w:p>
        </w:tc>
        <w:tc>
          <w:tcPr>
            <w:tcW w:w="6545" w:type="dxa"/>
            <w:tcBorders>
              <w:top w:val="single" w:color="auto" w:sz="4" w:space="0"/>
              <w:left w:val="single" w:color="auto" w:sz="4" w:space="0"/>
              <w:bottom w:val="single" w:color="auto" w:sz="4" w:space="0"/>
              <w:right w:val="single" w:color="auto" w:sz="4" w:space="0"/>
            </w:tcBorders>
          </w:tcPr>
          <w:p w14:paraId="032B3ABA">
            <w:pPr>
              <w:pStyle w:val="9"/>
              <w:spacing w:before="40" w:after="40"/>
              <w:rPr>
                <w:rFonts w:ascii="Times New Roman" w:hAnsi="Times New Roman" w:cs="Times New Roman"/>
                <w:sz w:val="18"/>
                <w:szCs w:val="18"/>
              </w:rPr>
            </w:pPr>
            <w:r>
              <w:rPr>
                <w:rFonts w:ascii="Times New Roman" w:hAnsi="Times New Roman"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76" w:type="dxa"/>
            <w:tcBorders>
              <w:top w:val="single" w:color="auto" w:sz="4" w:space="0"/>
              <w:left w:val="single" w:color="auto" w:sz="4" w:space="0"/>
              <w:bottom w:val="single" w:color="auto" w:sz="4" w:space="0"/>
              <w:right w:val="single" w:color="auto" w:sz="4" w:space="0"/>
            </w:tcBorders>
            <w:vAlign w:val="center"/>
          </w:tcPr>
          <w:p w14:paraId="669792A5">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Page3-4</w:t>
            </w:r>
          </w:p>
        </w:tc>
      </w:tr>
      <w:tr w14:paraId="3870E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continue"/>
            <w:tcBorders>
              <w:top w:val="single" w:color="auto" w:sz="4" w:space="0"/>
              <w:left w:val="single" w:color="000000" w:sz="4" w:space="0"/>
              <w:right w:val="single" w:color="000000" w:sz="4" w:space="0"/>
            </w:tcBorders>
          </w:tcPr>
          <w:p w14:paraId="5CDAB892">
            <w:pPr>
              <w:pStyle w:val="9"/>
              <w:spacing w:before="40" w:after="40"/>
              <w:rPr>
                <w:rFonts w:ascii="Times New Roman" w:hAnsi="Times New Roman" w:cs="Times New Roman"/>
                <w:sz w:val="18"/>
                <w:szCs w:val="18"/>
              </w:rPr>
            </w:pPr>
          </w:p>
        </w:tc>
        <w:tc>
          <w:tcPr>
            <w:tcW w:w="587" w:type="dxa"/>
            <w:tcBorders>
              <w:top w:val="single" w:color="auto" w:sz="4" w:space="0"/>
              <w:left w:val="single" w:color="000000" w:sz="4" w:space="0"/>
              <w:bottom w:val="single" w:color="000000" w:sz="4" w:space="0"/>
              <w:right w:val="single" w:color="000000" w:sz="4" w:space="0"/>
            </w:tcBorders>
          </w:tcPr>
          <w:p w14:paraId="24BCBC4B">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20c</w:t>
            </w:r>
          </w:p>
        </w:tc>
        <w:tc>
          <w:tcPr>
            <w:tcW w:w="6545" w:type="dxa"/>
            <w:tcBorders>
              <w:top w:val="single" w:color="auto" w:sz="4" w:space="0"/>
              <w:left w:val="single" w:color="000000" w:sz="4" w:space="0"/>
              <w:bottom w:val="single" w:color="000000" w:sz="4" w:space="0"/>
              <w:right w:val="single" w:color="000000" w:sz="4" w:space="0"/>
            </w:tcBorders>
          </w:tcPr>
          <w:p w14:paraId="4BD64FB6">
            <w:pPr>
              <w:pStyle w:val="9"/>
              <w:spacing w:before="40" w:after="40"/>
              <w:rPr>
                <w:rFonts w:ascii="Times New Roman" w:hAnsi="Times New Roman" w:cs="Times New Roman"/>
                <w:sz w:val="18"/>
                <w:szCs w:val="18"/>
              </w:rPr>
            </w:pPr>
            <w:r>
              <w:rPr>
                <w:rFonts w:ascii="Times New Roman" w:hAnsi="Times New Roman" w:cs="Times New Roman"/>
                <w:sz w:val="18"/>
                <w:szCs w:val="18"/>
              </w:rPr>
              <w:t>Present results of all investigations of possible causes of heterogeneity among study results.</w:t>
            </w:r>
          </w:p>
        </w:tc>
        <w:tc>
          <w:tcPr>
            <w:tcW w:w="1276" w:type="dxa"/>
            <w:tcBorders>
              <w:top w:val="single" w:color="auto" w:sz="4" w:space="0"/>
              <w:left w:val="single" w:color="000000" w:sz="4" w:space="0"/>
              <w:bottom w:val="single" w:color="000000" w:sz="4" w:space="0"/>
              <w:right w:val="single" w:color="000000" w:sz="4" w:space="0"/>
            </w:tcBorders>
            <w:vAlign w:val="center"/>
          </w:tcPr>
          <w:p w14:paraId="33868FCB">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Page4</w:t>
            </w:r>
          </w:p>
        </w:tc>
      </w:tr>
      <w:tr w14:paraId="79D1F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continue"/>
            <w:tcBorders>
              <w:left w:val="single" w:color="000000" w:sz="4" w:space="0"/>
              <w:bottom w:val="single" w:color="000000" w:sz="4" w:space="0"/>
              <w:right w:val="single" w:color="000000" w:sz="4" w:space="0"/>
            </w:tcBorders>
          </w:tcPr>
          <w:p w14:paraId="49D4E737">
            <w:pPr>
              <w:pStyle w:val="9"/>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CCEDB82">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20d</w:t>
            </w:r>
          </w:p>
        </w:tc>
        <w:tc>
          <w:tcPr>
            <w:tcW w:w="6545" w:type="dxa"/>
            <w:tcBorders>
              <w:top w:val="single" w:color="000000" w:sz="4" w:space="0"/>
              <w:left w:val="single" w:color="000000" w:sz="4" w:space="0"/>
              <w:bottom w:val="single" w:color="000000" w:sz="4" w:space="0"/>
              <w:right w:val="single" w:color="000000" w:sz="4" w:space="0"/>
            </w:tcBorders>
          </w:tcPr>
          <w:p w14:paraId="150B2B25">
            <w:pPr>
              <w:pStyle w:val="9"/>
              <w:spacing w:before="40" w:after="40"/>
              <w:rPr>
                <w:rFonts w:ascii="Times New Roman" w:hAnsi="Times New Roman" w:cs="Times New Roman"/>
                <w:sz w:val="18"/>
                <w:szCs w:val="18"/>
              </w:rPr>
            </w:pPr>
            <w:r>
              <w:rPr>
                <w:rFonts w:ascii="Times New Roman" w:hAnsi="Times New Roman" w:cs="Times New Roman"/>
                <w:sz w:val="18"/>
                <w:szCs w:val="18"/>
              </w:rPr>
              <w:t>Present results of all sensitivity analyses conducted to assess the robustness of the synthesized results.</w:t>
            </w:r>
          </w:p>
        </w:tc>
        <w:tc>
          <w:tcPr>
            <w:tcW w:w="1276" w:type="dxa"/>
            <w:tcBorders>
              <w:top w:val="single" w:color="000000" w:sz="4" w:space="0"/>
              <w:left w:val="single" w:color="000000" w:sz="4" w:space="0"/>
              <w:bottom w:val="single" w:color="000000" w:sz="4" w:space="0"/>
              <w:right w:val="single" w:color="000000" w:sz="4" w:space="0"/>
            </w:tcBorders>
            <w:vAlign w:val="center"/>
          </w:tcPr>
          <w:p w14:paraId="6589CBAB">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Page4</w:t>
            </w:r>
          </w:p>
        </w:tc>
      </w:tr>
      <w:tr w14:paraId="2B610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tcBorders>
              <w:top w:val="single" w:color="000000" w:sz="4" w:space="0"/>
              <w:left w:val="single" w:color="000000" w:sz="4" w:space="0"/>
              <w:bottom w:val="single" w:color="000000" w:sz="4" w:space="0"/>
              <w:right w:val="single" w:color="000000" w:sz="4" w:space="0"/>
            </w:tcBorders>
          </w:tcPr>
          <w:p w14:paraId="34086254">
            <w:pPr>
              <w:pStyle w:val="9"/>
              <w:spacing w:before="40" w:after="40"/>
              <w:rPr>
                <w:rFonts w:ascii="Times New Roman" w:hAnsi="Times New Roman" w:cs="Times New Roman"/>
                <w:sz w:val="18"/>
                <w:szCs w:val="18"/>
              </w:rPr>
            </w:pPr>
            <w:r>
              <w:rPr>
                <w:rFonts w:ascii="Times New Roman" w:hAnsi="Times New Roman" w:cs="Times New Roman"/>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0629C1F2">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21</w:t>
            </w:r>
          </w:p>
        </w:tc>
        <w:tc>
          <w:tcPr>
            <w:tcW w:w="6545" w:type="dxa"/>
            <w:tcBorders>
              <w:top w:val="single" w:color="000000" w:sz="4" w:space="0"/>
              <w:left w:val="single" w:color="000000" w:sz="4" w:space="0"/>
              <w:bottom w:val="single" w:color="000000" w:sz="4" w:space="0"/>
              <w:right w:val="single" w:color="000000" w:sz="4" w:space="0"/>
            </w:tcBorders>
          </w:tcPr>
          <w:p w14:paraId="4680B35E">
            <w:pPr>
              <w:pStyle w:val="9"/>
              <w:spacing w:before="40" w:after="40"/>
              <w:rPr>
                <w:rFonts w:ascii="Times New Roman" w:hAnsi="Times New Roman" w:cs="Times New Roman"/>
                <w:sz w:val="18"/>
                <w:szCs w:val="18"/>
              </w:rPr>
            </w:pPr>
            <w:r>
              <w:rPr>
                <w:rFonts w:ascii="Times New Roman" w:hAnsi="Times New Roman" w:cs="Times New Roman"/>
                <w:sz w:val="18"/>
                <w:szCs w:val="18"/>
              </w:rPr>
              <w:t>Present assessments of risk of bias due to missing results (arising from reporting biases) for each synthesis assessed.</w:t>
            </w:r>
          </w:p>
        </w:tc>
        <w:tc>
          <w:tcPr>
            <w:tcW w:w="1276" w:type="dxa"/>
            <w:tcBorders>
              <w:top w:val="single" w:color="000000" w:sz="4" w:space="0"/>
              <w:left w:val="single" w:color="000000" w:sz="4" w:space="0"/>
              <w:bottom w:val="single" w:color="000000" w:sz="4" w:space="0"/>
              <w:right w:val="single" w:color="000000" w:sz="4" w:space="0"/>
            </w:tcBorders>
            <w:vAlign w:val="center"/>
          </w:tcPr>
          <w:p w14:paraId="332496F7">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Page4-5</w:t>
            </w:r>
          </w:p>
        </w:tc>
      </w:tr>
      <w:tr w14:paraId="48AD3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tcBorders>
              <w:top w:val="single" w:color="000000" w:sz="4" w:space="0"/>
              <w:left w:val="single" w:color="000000" w:sz="4" w:space="0"/>
              <w:bottom w:val="single" w:color="000000" w:sz="4" w:space="0"/>
              <w:right w:val="single" w:color="000000" w:sz="4" w:space="0"/>
            </w:tcBorders>
          </w:tcPr>
          <w:p w14:paraId="6CB66BE0">
            <w:pPr>
              <w:pStyle w:val="9"/>
              <w:spacing w:before="40" w:after="40"/>
              <w:rPr>
                <w:rFonts w:ascii="Times New Roman" w:hAnsi="Times New Roman" w:cs="Times New Roman"/>
                <w:sz w:val="18"/>
                <w:szCs w:val="18"/>
              </w:rPr>
            </w:pPr>
            <w:r>
              <w:rPr>
                <w:rFonts w:ascii="Times New Roman" w:hAnsi="Times New Roman" w:cs="Times New Roman"/>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5E11988F">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22</w:t>
            </w:r>
          </w:p>
        </w:tc>
        <w:tc>
          <w:tcPr>
            <w:tcW w:w="6545" w:type="dxa"/>
            <w:tcBorders>
              <w:top w:val="single" w:color="000000" w:sz="4" w:space="0"/>
              <w:left w:val="single" w:color="000000" w:sz="4" w:space="0"/>
              <w:bottom w:val="single" w:color="000000" w:sz="4" w:space="0"/>
              <w:right w:val="single" w:color="000000" w:sz="4" w:space="0"/>
            </w:tcBorders>
          </w:tcPr>
          <w:p w14:paraId="5DC8D249">
            <w:pPr>
              <w:pStyle w:val="9"/>
              <w:spacing w:before="40" w:after="40"/>
              <w:rPr>
                <w:rFonts w:ascii="Times New Roman" w:hAnsi="Times New Roman" w:cs="Times New Roman"/>
                <w:sz w:val="18"/>
                <w:szCs w:val="18"/>
              </w:rPr>
            </w:pPr>
            <w:r>
              <w:rPr>
                <w:rFonts w:ascii="Times New Roman" w:hAnsi="Times New Roman" w:cs="Times New Roman"/>
                <w:sz w:val="18"/>
                <w:szCs w:val="18"/>
              </w:rPr>
              <w:t>Present assessments of certainty (or confidence) in the body of evidence for each outcome assessed.</w:t>
            </w:r>
          </w:p>
        </w:tc>
        <w:tc>
          <w:tcPr>
            <w:tcW w:w="1276" w:type="dxa"/>
            <w:tcBorders>
              <w:top w:val="single" w:color="000000" w:sz="4" w:space="0"/>
              <w:left w:val="single" w:color="000000" w:sz="4" w:space="0"/>
              <w:bottom w:val="single" w:color="000000" w:sz="4" w:space="0"/>
              <w:right w:val="single" w:color="000000" w:sz="4" w:space="0"/>
            </w:tcBorders>
            <w:vAlign w:val="center"/>
          </w:tcPr>
          <w:p w14:paraId="28E322BE">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Page4-5</w:t>
            </w:r>
          </w:p>
        </w:tc>
      </w:tr>
      <w:tr w14:paraId="4DDBD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8499"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4597BE2">
            <w:pPr>
              <w:pStyle w:val="9"/>
              <w:rPr>
                <w:rFonts w:ascii="Times New Roman" w:hAnsi="Times New Roman" w:cs="Times New Roman"/>
                <w:sz w:val="18"/>
                <w:szCs w:val="18"/>
              </w:rPr>
            </w:pPr>
            <w:r>
              <w:rPr>
                <w:rFonts w:ascii="Times New Roman" w:hAnsi="Times New Roman" w:cs="Times New Roman"/>
                <w:b/>
                <w:bCs/>
                <w:sz w:val="18"/>
                <w:szCs w:val="18"/>
              </w:rPr>
              <w:t xml:space="preserve">DISCUSSION </w:t>
            </w:r>
          </w:p>
        </w:tc>
        <w:tc>
          <w:tcPr>
            <w:tcW w:w="1276" w:type="dxa"/>
            <w:tcBorders>
              <w:top w:val="double" w:color="000000" w:sz="4" w:space="0"/>
              <w:left w:val="single" w:color="000000" w:sz="4" w:space="0"/>
              <w:bottom w:val="single" w:color="000000" w:sz="4" w:space="0"/>
              <w:right w:val="single" w:color="000000" w:sz="4" w:space="0"/>
            </w:tcBorders>
            <w:shd w:val="clear" w:color="auto" w:fill="FFFFCC"/>
            <w:vAlign w:val="center"/>
          </w:tcPr>
          <w:p w14:paraId="5D6128A0">
            <w:pPr>
              <w:pStyle w:val="9"/>
              <w:jc w:val="center"/>
              <w:rPr>
                <w:rFonts w:ascii="Times New Roman" w:hAnsi="Times New Roman" w:cs="Times New Roman"/>
                <w:color w:val="FF0000"/>
                <w:sz w:val="18"/>
                <w:szCs w:val="18"/>
              </w:rPr>
            </w:pPr>
          </w:p>
        </w:tc>
      </w:tr>
      <w:tr w14:paraId="72323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restart"/>
            <w:tcBorders>
              <w:top w:val="single" w:color="000000" w:sz="4" w:space="0"/>
              <w:left w:val="single" w:color="000000" w:sz="4" w:space="0"/>
              <w:right w:val="single" w:color="000000" w:sz="4" w:space="0"/>
            </w:tcBorders>
          </w:tcPr>
          <w:p w14:paraId="1AEBA5BB">
            <w:pPr>
              <w:pStyle w:val="9"/>
              <w:spacing w:before="40" w:after="40"/>
              <w:rPr>
                <w:rFonts w:ascii="Times New Roman" w:hAnsi="Times New Roman" w:cs="Times New Roman"/>
                <w:sz w:val="18"/>
                <w:szCs w:val="18"/>
              </w:rPr>
            </w:pPr>
            <w:r>
              <w:rPr>
                <w:rFonts w:ascii="Times New Roman" w:hAnsi="Times New Roman" w:cs="Times New Roman"/>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7CF3AC55">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23a</w:t>
            </w:r>
          </w:p>
        </w:tc>
        <w:tc>
          <w:tcPr>
            <w:tcW w:w="6545" w:type="dxa"/>
            <w:tcBorders>
              <w:top w:val="single" w:color="000000" w:sz="4" w:space="0"/>
              <w:left w:val="single" w:color="000000" w:sz="4" w:space="0"/>
              <w:bottom w:val="single" w:color="000000" w:sz="4" w:space="0"/>
              <w:right w:val="single" w:color="000000" w:sz="4" w:space="0"/>
            </w:tcBorders>
          </w:tcPr>
          <w:p w14:paraId="4E64CC99">
            <w:pPr>
              <w:pStyle w:val="9"/>
              <w:spacing w:before="40" w:after="40"/>
              <w:rPr>
                <w:rFonts w:ascii="Times New Roman" w:hAnsi="Times New Roman" w:cs="Times New Roman"/>
                <w:sz w:val="18"/>
                <w:szCs w:val="18"/>
              </w:rPr>
            </w:pPr>
            <w:r>
              <w:rPr>
                <w:rFonts w:ascii="Times New Roman" w:hAnsi="Times New Roman" w:cs="Times New Roman"/>
                <w:sz w:val="18"/>
                <w:szCs w:val="18"/>
              </w:rPr>
              <w:t>Provide a general interpretation of the results in the context of other evidence.</w:t>
            </w:r>
          </w:p>
        </w:tc>
        <w:tc>
          <w:tcPr>
            <w:tcW w:w="1276" w:type="dxa"/>
            <w:tcBorders>
              <w:top w:val="single" w:color="000000" w:sz="4" w:space="0"/>
              <w:left w:val="single" w:color="000000" w:sz="4" w:space="0"/>
              <w:bottom w:val="single" w:color="000000" w:sz="4" w:space="0"/>
              <w:right w:val="single" w:color="000000" w:sz="4" w:space="0"/>
            </w:tcBorders>
            <w:vAlign w:val="center"/>
          </w:tcPr>
          <w:p w14:paraId="568A596E">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Page5</w:t>
            </w:r>
          </w:p>
        </w:tc>
      </w:tr>
      <w:tr w14:paraId="76008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continue"/>
            <w:tcBorders>
              <w:left w:val="single" w:color="000000" w:sz="4" w:space="0"/>
              <w:right w:val="single" w:color="000000" w:sz="4" w:space="0"/>
            </w:tcBorders>
          </w:tcPr>
          <w:p w14:paraId="40BAD2AD">
            <w:pPr>
              <w:pStyle w:val="9"/>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59CC990">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23b</w:t>
            </w:r>
          </w:p>
        </w:tc>
        <w:tc>
          <w:tcPr>
            <w:tcW w:w="6545" w:type="dxa"/>
            <w:tcBorders>
              <w:top w:val="single" w:color="000000" w:sz="4" w:space="0"/>
              <w:left w:val="single" w:color="000000" w:sz="4" w:space="0"/>
              <w:bottom w:val="single" w:color="000000" w:sz="4" w:space="0"/>
              <w:right w:val="single" w:color="000000" w:sz="4" w:space="0"/>
            </w:tcBorders>
          </w:tcPr>
          <w:p w14:paraId="21F1C632">
            <w:pPr>
              <w:pStyle w:val="9"/>
              <w:spacing w:before="40" w:after="40"/>
              <w:rPr>
                <w:rFonts w:ascii="Times New Roman" w:hAnsi="Times New Roman" w:cs="Times New Roman"/>
                <w:sz w:val="18"/>
                <w:szCs w:val="18"/>
              </w:rPr>
            </w:pPr>
            <w:r>
              <w:rPr>
                <w:rFonts w:ascii="Times New Roman" w:hAnsi="Times New Roman" w:cs="Times New Roman"/>
                <w:sz w:val="18"/>
                <w:szCs w:val="18"/>
              </w:rPr>
              <w:t>Discuss any limitations of the evidence included in the review.</w:t>
            </w:r>
          </w:p>
        </w:tc>
        <w:tc>
          <w:tcPr>
            <w:tcW w:w="1276" w:type="dxa"/>
            <w:tcBorders>
              <w:top w:val="single" w:color="000000" w:sz="4" w:space="0"/>
              <w:left w:val="single" w:color="000000" w:sz="4" w:space="0"/>
              <w:bottom w:val="single" w:color="000000" w:sz="4" w:space="0"/>
              <w:right w:val="single" w:color="000000" w:sz="4" w:space="0"/>
            </w:tcBorders>
            <w:vAlign w:val="center"/>
          </w:tcPr>
          <w:p w14:paraId="00806630">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Page6</w:t>
            </w:r>
          </w:p>
        </w:tc>
      </w:tr>
      <w:tr w14:paraId="596E3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continue"/>
            <w:tcBorders>
              <w:left w:val="single" w:color="000000" w:sz="4" w:space="0"/>
              <w:right w:val="single" w:color="000000" w:sz="4" w:space="0"/>
            </w:tcBorders>
          </w:tcPr>
          <w:p w14:paraId="5E3F52EF">
            <w:pPr>
              <w:pStyle w:val="9"/>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2ECCCD83">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23c</w:t>
            </w:r>
          </w:p>
        </w:tc>
        <w:tc>
          <w:tcPr>
            <w:tcW w:w="6545" w:type="dxa"/>
            <w:tcBorders>
              <w:top w:val="single" w:color="000000" w:sz="4" w:space="0"/>
              <w:left w:val="single" w:color="000000" w:sz="4" w:space="0"/>
              <w:bottom w:val="single" w:color="000000" w:sz="4" w:space="0"/>
              <w:right w:val="single" w:color="000000" w:sz="4" w:space="0"/>
            </w:tcBorders>
          </w:tcPr>
          <w:p w14:paraId="4F0B4D05">
            <w:pPr>
              <w:pStyle w:val="9"/>
              <w:spacing w:before="40" w:after="40"/>
              <w:rPr>
                <w:rFonts w:ascii="Times New Roman" w:hAnsi="Times New Roman" w:cs="Times New Roman"/>
                <w:sz w:val="18"/>
                <w:szCs w:val="18"/>
              </w:rPr>
            </w:pPr>
            <w:r>
              <w:rPr>
                <w:rFonts w:ascii="Times New Roman" w:hAnsi="Times New Roman" w:cs="Times New Roman"/>
                <w:sz w:val="18"/>
                <w:szCs w:val="18"/>
              </w:rPr>
              <w:t>Discuss any limitations of the review processes used.</w:t>
            </w:r>
          </w:p>
        </w:tc>
        <w:tc>
          <w:tcPr>
            <w:tcW w:w="1276" w:type="dxa"/>
            <w:tcBorders>
              <w:top w:val="single" w:color="000000" w:sz="4" w:space="0"/>
              <w:left w:val="single" w:color="000000" w:sz="4" w:space="0"/>
              <w:bottom w:val="single" w:color="000000" w:sz="4" w:space="0"/>
              <w:right w:val="single" w:color="000000" w:sz="4" w:space="0"/>
            </w:tcBorders>
            <w:vAlign w:val="center"/>
          </w:tcPr>
          <w:p w14:paraId="11D9E71A">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Page6</w:t>
            </w:r>
          </w:p>
        </w:tc>
      </w:tr>
      <w:tr w14:paraId="77348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continue"/>
            <w:tcBorders>
              <w:left w:val="single" w:color="000000" w:sz="4" w:space="0"/>
              <w:bottom w:val="single" w:color="auto" w:sz="4" w:space="0"/>
              <w:right w:val="single" w:color="000000" w:sz="4" w:space="0"/>
            </w:tcBorders>
          </w:tcPr>
          <w:p w14:paraId="5A8228E0">
            <w:pPr>
              <w:pStyle w:val="9"/>
              <w:spacing w:before="40" w:after="40"/>
              <w:rPr>
                <w:rFonts w:ascii="Times New Roman" w:hAnsi="Times New Roman" w:cs="Times New Roman"/>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3DA934BE">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23d</w:t>
            </w:r>
          </w:p>
        </w:tc>
        <w:tc>
          <w:tcPr>
            <w:tcW w:w="6545" w:type="dxa"/>
            <w:tcBorders>
              <w:top w:val="single" w:color="000000" w:sz="4" w:space="0"/>
              <w:left w:val="single" w:color="auto" w:sz="4" w:space="0"/>
              <w:bottom w:val="double" w:color="000000" w:sz="4" w:space="0"/>
              <w:right w:val="single" w:color="000000" w:sz="4" w:space="0"/>
            </w:tcBorders>
          </w:tcPr>
          <w:p w14:paraId="6B081831">
            <w:pPr>
              <w:pStyle w:val="9"/>
              <w:spacing w:before="40" w:after="40"/>
              <w:rPr>
                <w:rFonts w:ascii="Times New Roman" w:hAnsi="Times New Roman" w:cs="Times New Roman"/>
                <w:sz w:val="18"/>
                <w:szCs w:val="18"/>
              </w:rPr>
            </w:pPr>
            <w:r>
              <w:rPr>
                <w:rFonts w:ascii="Times New Roman" w:hAnsi="Times New Roman" w:cs="Times New Roman"/>
                <w:sz w:val="18"/>
                <w:szCs w:val="18"/>
              </w:rPr>
              <w:t>Discuss implications of the results for practice, policy, and future research.</w:t>
            </w:r>
          </w:p>
        </w:tc>
        <w:tc>
          <w:tcPr>
            <w:tcW w:w="1276" w:type="dxa"/>
            <w:tcBorders>
              <w:top w:val="single" w:color="000000" w:sz="4" w:space="0"/>
              <w:left w:val="single" w:color="000000" w:sz="4" w:space="0"/>
              <w:bottom w:val="double" w:color="000000" w:sz="4" w:space="0"/>
              <w:right w:val="single" w:color="000000" w:sz="4" w:space="0"/>
            </w:tcBorders>
            <w:vAlign w:val="center"/>
          </w:tcPr>
          <w:p w14:paraId="6316473A">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Page6</w:t>
            </w:r>
          </w:p>
        </w:tc>
      </w:tr>
      <w:tr w14:paraId="07DB5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8499"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FEE51CF">
            <w:pPr>
              <w:pStyle w:val="9"/>
              <w:rPr>
                <w:rFonts w:ascii="Times New Roman" w:hAnsi="Times New Roman" w:cs="Times New Roman"/>
                <w:sz w:val="18"/>
                <w:szCs w:val="18"/>
              </w:rPr>
            </w:pPr>
            <w:r>
              <w:rPr>
                <w:rFonts w:ascii="Times New Roman" w:hAnsi="Times New Roman" w:cs="Times New Roman"/>
                <w:b/>
                <w:bCs/>
                <w:sz w:val="18"/>
                <w:szCs w:val="18"/>
              </w:rPr>
              <w:t>OTHER INFORMATION</w:t>
            </w:r>
          </w:p>
        </w:tc>
        <w:tc>
          <w:tcPr>
            <w:tcW w:w="1276" w:type="dxa"/>
            <w:tcBorders>
              <w:top w:val="double" w:color="000000" w:sz="4" w:space="0"/>
              <w:left w:val="single" w:color="000000" w:sz="4" w:space="0"/>
              <w:bottom w:val="single" w:color="000000" w:sz="4" w:space="0"/>
              <w:right w:val="single" w:color="000000" w:sz="4" w:space="0"/>
            </w:tcBorders>
            <w:shd w:val="clear" w:color="auto" w:fill="FFFFCC"/>
            <w:vAlign w:val="center"/>
          </w:tcPr>
          <w:p w14:paraId="570FD076">
            <w:pPr>
              <w:pStyle w:val="9"/>
              <w:jc w:val="center"/>
              <w:rPr>
                <w:rFonts w:ascii="Times New Roman" w:hAnsi="Times New Roman" w:cs="Times New Roman"/>
                <w:color w:val="FF0000"/>
                <w:sz w:val="18"/>
                <w:szCs w:val="18"/>
              </w:rPr>
            </w:pPr>
          </w:p>
        </w:tc>
      </w:tr>
      <w:tr w14:paraId="0B6EA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restart"/>
            <w:tcBorders>
              <w:top w:val="single" w:color="000000" w:sz="4" w:space="0"/>
              <w:left w:val="single" w:color="000000" w:sz="4" w:space="0"/>
              <w:right w:val="single" w:color="000000" w:sz="4" w:space="0"/>
            </w:tcBorders>
          </w:tcPr>
          <w:p w14:paraId="6623D1AD">
            <w:pPr>
              <w:pStyle w:val="9"/>
              <w:spacing w:before="40" w:after="40"/>
              <w:rPr>
                <w:rFonts w:ascii="Times New Roman" w:hAnsi="Times New Roman" w:cs="Times New Roman"/>
                <w:sz w:val="18"/>
                <w:szCs w:val="18"/>
              </w:rPr>
            </w:pPr>
            <w:r>
              <w:rPr>
                <w:rFonts w:ascii="Times New Roman" w:hAnsi="Times New Roman" w:cs="Times New Roman"/>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2EDB8DE2">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24a</w:t>
            </w:r>
          </w:p>
        </w:tc>
        <w:tc>
          <w:tcPr>
            <w:tcW w:w="6545" w:type="dxa"/>
            <w:tcBorders>
              <w:top w:val="single" w:color="000000" w:sz="4" w:space="0"/>
              <w:left w:val="single" w:color="000000" w:sz="4" w:space="0"/>
              <w:bottom w:val="single" w:color="000000" w:sz="4" w:space="0"/>
              <w:right w:val="single" w:color="000000" w:sz="4" w:space="0"/>
            </w:tcBorders>
          </w:tcPr>
          <w:p w14:paraId="7708AEE8">
            <w:pPr>
              <w:pStyle w:val="9"/>
              <w:spacing w:before="40" w:after="40"/>
              <w:rPr>
                <w:rFonts w:ascii="Times New Roman" w:hAnsi="Times New Roman" w:cs="Times New Roman"/>
                <w:sz w:val="18"/>
                <w:szCs w:val="18"/>
              </w:rPr>
            </w:pPr>
            <w:r>
              <w:rPr>
                <w:rFonts w:ascii="Times New Roman" w:hAnsi="Times New Roman" w:cs="Times New Roman"/>
                <w:sz w:val="18"/>
                <w:szCs w:val="18"/>
              </w:rPr>
              <w:t>Provide registration information for the review, including register name and registration number, or state that the review was not registered.</w:t>
            </w:r>
          </w:p>
        </w:tc>
        <w:tc>
          <w:tcPr>
            <w:tcW w:w="1276" w:type="dxa"/>
            <w:tcBorders>
              <w:top w:val="single" w:color="000000" w:sz="4" w:space="0"/>
              <w:left w:val="single" w:color="000000" w:sz="4" w:space="0"/>
              <w:bottom w:val="single" w:color="000000" w:sz="4" w:space="0"/>
              <w:right w:val="single" w:color="000000" w:sz="4" w:space="0"/>
            </w:tcBorders>
            <w:vAlign w:val="center"/>
          </w:tcPr>
          <w:p w14:paraId="5D3B3C36">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Page1</w:t>
            </w:r>
          </w:p>
        </w:tc>
      </w:tr>
      <w:tr w14:paraId="44D5F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1367" w:type="dxa"/>
            <w:vMerge w:val="continue"/>
            <w:tcBorders>
              <w:left w:val="single" w:color="000000" w:sz="4" w:space="0"/>
              <w:right w:val="single" w:color="000000" w:sz="4" w:space="0"/>
            </w:tcBorders>
          </w:tcPr>
          <w:p w14:paraId="58B8B72D">
            <w:pPr>
              <w:pStyle w:val="9"/>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D857643">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24b</w:t>
            </w:r>
          </w:p>
        </w:tc>
        <w:tc>
          <w:tcPr>
            <w:tcW w:w="6545" w:type="dxa"/>
            <w:tcBorders>
              <w:top w:val="single" w:color="000000" w:sz="4" w:space="0"/>
              <w:left w:val="single" w:color="000000" w:sz="4" w:space="0"/>
              <w:bottom w:val="single" w:color="000000" w:sz="4" w:space="0"/>
              <w:right w:val="single" w:color="000000" w:sz="4" w:space="0"/>
            </w:tcBorders>
          </w:tcPr>
          <w:p w14:paraId="3C7F3831">
            <w:pPr>
              <w:pStyle w:val="9"/>
              <w:spacing w:before="40" w:after="40"/>
              <w:rPr>
                <w:rFonts w:ascii="Times New Roman" w:hAnsi="Times New Roman" w:cs="Times New Roman"/>
                <w:sz w:val="18"/>
                <w:szCs w:val="18"/>
              </w:rPr>
            </w:pPr>
            <w:r>
              <w:rPr>
                <w:rFonts w:ascii="Times New Roman" w:hAnsi="Times New Roman" w:cs="Times New Roman"/>
                <w:sz w:val="18"/>
                <w:szCs w:val="18"/>
              </w:rPr>
              <w:t>Indicate where the review protocol can be accessed, or state that a protocol was not prepared.</w:t>
            </w:r>
          </w:p>
        </w:tc>
        <w:tc>
          <w:tcPr>
            <w:tcW w:w="1276" w:type="dxa"/>
            <w:tcBorders>
              <w:top w:val="single" w:color="000000" w:sz="4" w:space="0"/>
              <w:left w:val="single" w:color="000000" w:sz="4" w:space="0"/>
              <w:bottom w:val="single" w:color="000000" w:sz="4" w:space="0"/>
              <w:right w:val="single" w:color="000000" w:sz="4" w:space="0"/>
            </w:tcBorders>
            <w:vAlign w:val="center"/>
          </w:tcPr>
          <w:p w14:paraId="3E1B325A">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Page1</w:t>
            </w:r>
          </w:p>
        </w:tc>
      </w:tr>
      <w:tr w14:paraId="0078C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vMerge w:val="continue"/>
            <w:tcBorders>
              <w:left w:val="single" w:color="000000" w:sz="4" w:space="0"/>
              <w:bottom w:val="single" w:color="000000" w:sz="4" w:space="0"/>
              <w:right w:val="single" w:color="000000" w:sz="4" w:space="0"/>
            </w:tcBorders>
          </w:tcPr>
          <w:p w14:paraId="1E935AC5">
            <w:pPr>
              <w:pStyle w:val="9"/>
              <w:spacing w:before="40" w:after="40"/>
              <w:rPr>
                <w:rFonts w:ascii="Times New Roman" w:hAnsi="Times New Roman" w:cs="Times New Roman"/>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D48882A">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24c</w:t>
            </w:r>
          </w:p>
        </w:tc>
        <w:tc>
          <w:tcPr>
            <w:tcW w:w="6545" w:type="dxa"/>
            <w:tcBorders>
              <w:top w:val="single" w:color="000000" w:sz="4" w:space="0"/>
              <w:left w:val="single" w:color="000000" w:sz="4" w:space="0"/>
              <w:bottom w:val="single" w:color="000000" w:sz="4" w:space="0"/>
              <w:right w:val="single" w:color="000000" w:sz="4" w:space="0"/>
            </w:tcBorders>
          </w:tcPr>
          <w:p w14:paraId="7B054A20">
            <w:pPr>
              <w:pStyle w:val="9"/>
              <w:spacing w:before="40" w:after="40"/>
              <w:rPr>
                <w:rFonts w:ascii="Times New Roman" w:hAnsi="Times New Roman" w:cs="Times New Roman"/>
                <w:sz w:val="18"/>
                <w:szCs w:val="18"/>
              </w:rPr>
            </w:pPr>
            <w:r>
              <w:rPr>
                <w:rFonts w:ascii="Times New Roman" w:hAnsi="Times New Roman" w:cs="Times New Roman"/>
                <w:sz w:val="18"/>
                <w:szCs w:val="18"/>
              </w:rPr>
              <w:t>Describe and explain any amendments to information provided at registration or in the protocol.</w:t>
            </w:r>
          </w:p>
        </w:tc>
        <w:tc>
          <w:tcPr>
            <w:tcW w:w="1276" w:type="dxa"/>
            <w:tcBorders>
              <w:top w:val="single" w:color="000000" w:sz="4" w:space="0"/>
              <w:left w:val="single" w:color="000000" w:sz="4" w:space="0"/>
              <w:bottom w:val="single" w:color="000000" w:sz="4" w:space="0"/>
              <w:right w:val="single" w:color="000000" w:sz="4" w:space="0"/>
            </w:tcBorders>
            <w:vAlign w:val="center"/>
          </w:tcPr>
          <w:p w14:paraId="578AE79B">
            <w:pPr>
              <w:pStyle w:val="9"/>
              <w:spacing w:before="40" w:after="40"/>
              <w:jc w:val="center"/>
              <w:rPr>
                <w:rFonts w:ascii="Times New Roman" w:hAnsi="Times New Roman" w:cs="Times New Roman"/>
                <w:color w:val="FF0000"/>
                <w:sz w:val="18"/>
                <w:szCs w:val="18"/>
              </w:rPr>
            </w:pPr>
            <w:r>
              <w:rPr>
                <w:rFonts w:ascii="Times New Roman" w:hAnsi="Times New Roman" w:cs="Times New Roman"/>
                <w:color w:val="FF0000"/>
                <w:sz w:val="18"/>
                <w:szCs w:val="18"/>
                <w:lang w:eastAsia="zh-CN"/>
              </w:rPr>
              <w:t>Page1</w:t>
            </w:r>
          </w:p>
        </w:tc>
      </w:tr>
      <w:tr w14:paraId="1887A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tcBorders>
              <w:top w:val="single" w:color="000000" w:sz="4" w:space="0"/>
              <w:left w:val="single" w:color="000000" w:sz="4" w:space="0"/>
              <w:bottom w:val="single" w:color="000000" w:sz="4" w:space="0"/>
              <w:right w:val="single" w:color="000000" w:sz="4" w:space="0"/>
            </w:tcBorders>
          </w:tcPr>
          <w:p w14:paraId="7E7F1F7B">
            <w:pPr>
              <w:pStyle w:val="9"/>
              <w:spacing w:before="40" w:after="40"/>
              <w:rPr>
                <w:rFonts w:ascii="Times New Roman" w:hAnsi="Times New Roman" w:cs="Times New Roman"/>
                <w:sz w:val="18"/>
                <w:szCs w:val="18"/>
              </w:rPr>
            </w:pPr>
            <w:r>
              <w:rPr>
                <w:rFonts w:ascii="Times New Roman" w:hAnsi="Times New Roman" w:cs="Times New Roman"/>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648CB751">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25</w:t>
            </w:r>
          </w:p>
        </w:tc>
        <w:tc>
          <w:tcPr>
            <w:tcW w:w="6545" w:type="dxa"/>
            <w:tcBorders>
              <w:top w:val="single" w:color="000000" w:sz="4" w:space="0"/>
              <w:left w:val="single" w:color="000000" w:sz="4" w:space="0"/>
              <w:bottom w:val="single" w:color="000000" w:sz="4" w:space="0"/>
              <w:right w:val="single" w:color="000000" w:sz="4" w:space="0"/>
            </w:tcBorders>
          </w:tcPr>
          <w:p w14:paraId="1494B858">
            <w:pPr>
              <w:pStyle w:val="9"/>
              <w:spacing w:before="40" w:after="40"/>
              <w:rPr>
                <w:rFonts w:ascii="Times New Roman" w:hAnsi="Times New Roman" w:cs="Times New Roman"/>
                <w:sz w:val="18"/>
                <w:szCs w:val="18"/>
              </w:rPr>
            </w:pPr>
            <w:r>
              <w:rPr>
                <w:rFonts w:ascii="Times New Roman" w:hAnsi="Times New Roman" w:cs="Times New Roman"/>
                <w:sz w:val="18"/>
                <w:szCs w:val="18"/>
              </w:rPr>
              <w:t>Describe sources of financial or non-financial support for the review, and the role of the funders or sponsors in the review.</w:t>
            </w:r>
          </w:p>
        </w:tc>
        <w:tc>
          <w:tcPr>
            <w:tcW w:w="1276" w:type="dxa"/>
            <w:tcBorders>
              <w:top w:val="single" w:color="000000" w:sz="4" w:space="0"/>
              <w:left w:val="single" w:color="000000" w:sz="4" w:space="0"/>
              <w:bottom w:val="single" w:color="000000" w:sz="4" w:space="0"/>
              <w:right w:val="single" w:color="000000" w:sz="4" w:space="0"/>
            </w:tcBorders>
            <w:vAlign w:val="center"/>
          </w:tcPr>
          <w:p w14:paraId="321CCCF9">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Page6</w:t>
            </w:r>
          </w:p>
        </w:tc>
      </w:tr>
      <w:tr w14:paraId="3A79C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367" w:type="dxa"/>
            <w:tcBorders>
              <w:top w:val="single" w:color="000000" w:sz="4" w:space="0"/>
              <w:left w:val="single" w:color="000000" w:sz="4" w:space="0"/>
              <w:bottom w:val="single" w:color="000000" w:sz="4" w:space="0"/>
              <w:right w:val="single" w:color="000000" w:sz="4" w:space="0"/>
            </w:tcBorders>
          </w:tcPr>
          <w:p w14:paraId="58963740">
            <w:pPr>
              <w:pStyle w:val="9"/>
              <w:spacing w:before="40" w:after="40"/>
              <w:rPr>
                <w:rFonts w:ascii="Times New Roman" w:hAnsi="Times New Roman" w:cs="Times New Roman"/>
                <w:sz w:val="18"/>
                <w:szCs w:val="18"/>
              </w:rPr>
            </w:pPr>
            <w:r>
              <w:rPr>
                <w:rFonts w:ascii="Times New Roman" w:hAnsi="Times New Roman" w:cs="Times New Roman"/>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6042522D">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26</w:t>
            </w:r>
          </w:p>
        </w:tc>
        <w:tc>
          <w:tcPr>
            <w:tcW w:w="6545" w:type="dxa"/>
            <w:tcBorders>
              <w:top w:val="single" w:color="000000" w:sz="4" w:space="0"/>
              <w:left w:val="single" w:color="000000" w:sz="4" w:space="0"/>
              <w:bottom w:val="single" w:color="000000" w:sz="4" w:space="0"/>
              <w:right w:val="single" w:color="000000" w:sz="4" w:space="0"/>
            </w:tcBorders>
          </w:tcPr>
          <w:p w14:paraId="174CA331">
            <w:pPr>
              <w:pStyle w:val="9"/>
              <w:spacing w:before="40" w:after="40"/>
              <w:rPr>
                <w:rFonts w:ascii="Times New Roman" w:hAnsi="Times New Roman" w:cs="Times New Roman"/>
                <w:sz w:val="18"/>
                <w:szCs w:val="18"/>
              </w:rPr>
            </w:pPr>
            <w:r>
              <w:rPr>
                <w:rFonts w:ascii="Times New Roman" w:hAnsi="Times New Roman" w:cs="Times New Roman"/>
                <w:sz w:val="18"/>
                <w:szCs w:val="18"/>
              </w:rPr>
              <w:t>Declare any competing interests of review authors.</w:t>
            </w:r>
          </w:p>
        </w:tc>
        <w:tc>
          <w:tcPr>
            <w:tcW w:w="1276" w:type="dxa"/>
            <w:tcBorders>
              <w:top w:val="single" w:color="000000" w:sz="4" w:space="0"/>
              <w:left w:val="single" w:color="000000" w:sz="4" w:space="0"/>
              <w:bottom w:val="single" w:color="000000" w:sz="4" w:space="0"/>
              <w:right w:val="single" w:color="000000" w:sz="4" w:space="0"/>
            </w:tcBorders>
            <w:vAlign w:val="center"/>
          </w:tcPr>
          <w:p w14:paraId="3A83F165">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Page6</w:t>
            </w:r>
          </w:p>
        </w:tc>
      </w:tr>
      <w:tr w14:paraId="02C20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 w:hRule="atLeast"/>
        </w:trPr>
        <w:tc>
          <w:tcPr>
            <w:tcW w:w="1367" w:type="dxa"/>
            <w:tcBorders>
              <w:top w:val="single" w:color="000000" w:sz="4" w:space="0"/>
              <w:left w:val="single" w:color="000000" w:sz="4" w:space="0"/>
              <w:bottom w:val="double" w:color="000000" w:sz="4" w:space="0"/>
              <w:right w:val="single" w:color="000000" w:sz="4" w:space="0"/>
            </w:tcBorders>
          </w:tcPr>
          <w:p w14:paraId="1674F0EE">
            <w:pPr>
              <w:pStyle w:val="9"/>
              <w:spacing w:before="40" w:after="40"/>
              <w:rPr>
                <w:rFonts w:ascii="Times New Roman" w:hAnsi="Times New Roman" w:cs="Times New Roman"/>
                <w:sz w:val="18"/>
                <w:szCs w:val="18"/>
              </w:rPr>
            </w:pPr>
            <w:r>
              <w:rPr>
                <w:rFonts w:ascii="Times New Roman" w:hAnsi="Times New Roman" w:cs="Times New Roman"/>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482B5495">
            <w:pPr>
              <w:pStyle w:val="9"/>
              <w:spacing w:before="40" w:after="40"/>
              <w:jc w:val="right"/>
              <w:rPr>
                <w:rFonts w:ascii="Times New Roman" w:hAnsi="Times New Roman" w:cs="Times New Roman"/>
                <w:sz w:val="18"/>
                <w:szCs w:val="18"/>
              </w:rPr>
            </w:pPr>
            <w:r>
              <w:rPr>
                <w:rFonts w:ascii="Times New Roman" w:hAnsi="Times New Roman" w:cs="Times New Roman"/>
                <w:sz w:val="18"/>
                <w:szCs w:val="18"/>
              </w:rPr>
              <w:t>27</w:t>
            </w:r>
          </w:p>
        </w:tc>
        <w:tc>
          <w:tcPr>
            <w:tcW w:w="6545" w:type="dxa"/>
            <w:tcBorders>
              <w:top w:val="single" w:color="000000" w:sz="4" w:space="0"/>
              <w:left w:val="single" w:color="000000" w:sz="4" w:space="0"/>
              <w:bottom w:val="double" w:color="000000" w:sz="4" w:space="0"/>
              <w:right w:val="single" w:color="000000" w:sz="4" w:space="0"/>
            </w:tcBorders>
          </w:tcPr>
          <w:p w14:paraId="3A910134">
            <w:pPr>
              <w:pStyle w:val="9"/>
              <w:spacing w:before="40" w:after="40"/>
              <w:rPr>
                <w:rFonts w:ascii="Times New Roman" w:hAnsi="Times New Roman" w:cs="Times New Roman"/>
                <w:sz w:val="18"/>
                <w:szCs w:val="18"/>
              </w:rPr>
            </w:pPr>
            <w:r>
              <w:rPr>
                <w:rFonts w:ascii="Times New Roman" w:hAnsi="Times New Roman" w:cs="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76" w:type="dxa"/>
            <w:tcBorders>
              <w:top w:val="single" w:color="000000" w:sz="4" w:space="0"/>
              <w:left w:val="single" w:color="000000" w:sz="4" w:space="0"/>
              <w:bottom w:val="double" w:color="000000" w:sz="4" w:space="0"/>
              <w:right w:val="single" w:color="000000" w:sz="4" w:space="0"/>
            </w:tcBorders>
            <w:vAlign w:val="center"/>
          </w:tcPr>
          <w:p w14:paraId="4AC6A783">
            <w:pPr>
              <w:pStyle w:val="9"/>
              <w:spacing w:before="40" w:after="40"/>
              <w:jc w:val="center"/>
              <w:rPr>
                <w:rFonts w:ascii="Times New Roman" w:hAnsi="Times New Roman" w:cs="Times New Roman"/>
                <w:color w:val="FF0000"/>
                <w:sz w:val="18"/>
                <w:szCs w:val="18"/>
                <w:lang w:eastAsia="zh-CN"/>
              </w:rPr>
            </w:pPr>
            <w:r>
              <w:rPr>
                <w:rFonts w:ascii="Times New Roman" w:hAnsi="Times New Roman" w:cs="Times New Roman"/>
                <w:color w:val="FF0000"/>
                <w:sz w:val="18"/>
                <w:szCs w:val="18"/>
                <w:lang w:eastAsia="zh-CN"/>
              </w:rPr>
              <w:t>Page6</w:t>
            </w:r>
          </w:p>
        </w:tc>
      </w:tr>
    </w:tbl>
    <w:p w14:paraId="071B719B">
      <w:pPr>
        <w:spacing w:line="0" w:lineRule="atLeast"/>
        <w:rPr>
          <w:rFonts w:hint="eastAsia" w:ascii="Times New Roman" w:hAnsi="Times New Roman" w:cs="Times New Roman"/>
        </w:rPr>
      </w:pPr>
    </w:p>
    <w:p w14:paraId="07A81D52">
      <w:pPr>
        <w:spacing w:line="0" w:lineRule="atLeast"/>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68595" cy="6356985"/>
            <wp:effectExtent l="0" t="0" r="4445" b="13335"/>
            <wp:docPr id="2" name="图片 2" descr="combined bias risk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ombined bias risk assessment"/>
                    <pic:cNvPicPr>
                      <a:picLocks noChangeAspect="1"/>
                    </pic:cNvPicPr>
                  </pic:nvPicPr>
                  <pic:blipFill>
                    <a:blip r:embed="rId4"/>
                    <a:stretch>
                      <a:fillRect/>
                    </a:stretch>
                  </pic:blipFill>
                  <pic:spPr>
                    <a:xfrm>
                      <a:off x="0" y="0"/>
                      <a:ext cx="5268595" cy="6356985"/>
                    </a:xfrm>
                    <a:prstGeom prst="rect">
                      <a:avLst/>
                    </a:prstGeom>
                  </pic:spPr>
                </pic:pic>
              </a:graphicData>
            </a:graphic>
          </wp:inline>
        </w:drawing>
      </w:r>
    </w:p>
    <w:p w14:paraId="47E88B76">
      <w:pPr>
        <w:spacing w:line="0" w:lineRule="atLeast"/>
        <w:rPr>
          <w:rFonts w:hint="eastAsia" w:ascii="Times New Roman" w:hAnsi="Times New Roman" w:cs="Times New Roman"/>
          <w:lang w:val="en-US" w:eastAsia="zh-CN"/>
        </w:rPr>
      </w:pPr>
      <w:r>
        <w:rPr>
          <w:rFonts w:hint="eastAsia" w:ascii="Times New Roman" w:hAnsi="Times New Roman" w:cs="Times New Roman" w:eastAsiaTheme="minorEastAsia"/>
          <w:lang w:val="en-US" w:eastAsia="zh-CN"/>
        </w:rPr>
        <w:t>Supplementary Fig.1</w:t>
      </w:r>
      <w:r>
        <w:rPr>
          <w:rFonts w:hint="eastAsia" w:ascii="Times New Roman" w:hAnsi="Times New Roman" w:cs="Times New Roman"/>
          <w:lang w:val="en-US" w:eastAsia="zh-CN"/>
        </w:rPr>
        <w:t xml:space="preserve"> ROBUST-RCT tool to assess the methodological quality of RCTs of this meta-analysis.</w:t>
      </w:r>
    </w:p>
    <w:p w14:paraId="7D885F16">
      <w:pPr>
        <w:spacing w:line="0" w:lineRule="atLeast"/>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5272405" cy="1824990"/>
            <wp:effectExtent l="0" t="0" r="635" b="3810"/>
            <wp:docPr id="3" name="图片 3" descr="渥太华平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渥太华平分"/>
                    <pic:cNvPicPr>
                      <a:picLocks noChangeAspect="1"/>
                    </pic:cNvPicPr>
                  </pic:nvPicPr>
                  <pic:blipFill>
                    <a:blip r:embed="rId5"/>
                    <a:stretch>
                      <a:fillRect/>
                    </a:stretch>
                  </pic:blipFill>
                  <pic:spPr>
                    <a:xfrm>
                      <a:off x="0" y="0"/>
                      <a:ext cx="5272405" cy="1824990"/>
                    </a:xfrm>
                    <a:prstGeom prst="rect">
                      <a:avLst/>
                    </a:prstGeom>
                  </pic:spPr>
                </pic:pic>
              </a:graphicData>
            </a:graphic>
          </wp:inline>
        </w:drawing>
      </w:r>
    </w:p>
    <w:p w14:paraId="733B4585">
      <w:pPr>
        <w:spacing w:line="0" w:lineRule="atLeast"/>
        <w:rPr>
          <w:rFonts w:hint="eastAsia" w:ascii="Times New Roman" w:hAnsi="Times New Roman" w:cs="Times New Roman"/>
          <w:lang w:val="en-US" w:eastAsia="zh-CN"/>
        </w:rPr>
      </w:pPr>
      <w:r>
        <w:rPr>
          <w:rFonts w:hint="default" w:ascii="Times New Roman" w:hAnsi="Times New Roman" w:cs="Times New Roman"/>
          <w:lang w:val="en-US" w:eastAsia="zh-CN"/>
        </w:rPr>
        <w:t>Supplementary Fig.</w:t>
      </w:r>
      <w:r>
        <w:rPr>
          <w:rFonts w:hint="eastAsia" w:ascii="Times New Roman" w:hAnsi="Times New Roman" w:cs="Times New Roman"/>
          <w:lang w:val="en-US" w:eastAsia="zh-CN"/>
        </w:rPr>
        <w:t>2 Newcastle-Ottawa Scale (NOS) for quality assessment of retrospective studies for this meta-analysis</w:t>
      </w:r>
    </w:p>
    <w:p w14:paraId="501DC234">
      <w:pPr>
        <w:spacing w:line="0" w:lineRule="atLeast"/>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5272405" cy="2000885"/>
            <wp:effectExtent l="0" t="0" r="635" b="10795"/>
            <wp:docPr id="4" name="图片 4" descr="adjust 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djust forest plot"/>
                    <pic:cNvPicPr>
                      <a:picLocks noChangeAspect="1"/>
                    </pic:cNvPicPr>
                  </pic:nvPicPr>
                  <pic:blipFill>
                    <a:blip r:embed="rId6"/>
                    <a:stretch>
                      <a:fillRect/>
                    </a:stretch>
                  </pic:blipFill>
                  <pic:spPr>
                    <a:xfrm>
                      <a:off x="0" y="0"/>
                      <a:ext cx="5272405" cy="2000885"/>
                    </a:xfrm>
                    <a:prstGeom prst="rect">
                      <a:avLst/>
                    </a:prstGeom>
                  </pic:spPr>
                </pic:pic>
              </a:graphicData>
            </a:graphic>
          </wp:inline>
        </w:drawing>
      </w:r>
    </w:p>
    <w:p w14:paraId="530E5BB2">
      <w:pPr>
        <w:spacing w:line="0" w:lineRule="atLeast"/>
        <w:rPr>
          <w:rFonts w:hint="eastAsia" w:ascii="Times New Roman" w:hAnsi="Times New Roman" w:cs="Times New Roman"/>
          <w:lang w:val="en-US" w:eastAsia="zh-CN"/>
        </w:rPr>
      </w:pPr>
      <w:r>
        <w:rPr>
          <w:rFonts w:hint="default" w:ascii="Times New Roman" w:hAnsi="Times New Roman" w:cs="Times New Roman"/>
          <w:lang w:val="en-US" w:eastAsia="zh-CN"/>
        </w:rPr>
        <w:t>Supplementary Fig.</w:t>
      </w:r>
      <w:r>
        <w:rPr>
          <w:rFonts w:hint="eastAsia" w:ascii="Times New Roman" w:hAnsi="Times New Roman" w:cs="Times New Roman"/>
          <w:lang w:val="en-US" w:eastAsia="zh-CN"/>
        </w:rPr>
        <w:t>3 Forest plot adjusted the crude pooling RR utilizing confounders of sample size and severity of AP.</w:t>
      </w:r>
    </w:p>
    <w:p w14:paraId="11B6EADB">
      <w:pPr>
        <w:spacing w:line="0" w:lineRule="atLeast"/>
        <w:rPr>
          <w:rFonts w:hint="eastAsia" w:ascii="Times New Roman" w:hAnsi="Times New Roman" w:cs="Times New Roman"/>
          <w:lang w:val="en-US" w:eastAsia="zh-CN"/>
        </w:rPr>
      </w:pPr>
    </w:p>
    <w:p w14:paraId="32235FCF">
      <w:pPr>
        <w:spacing w:line="0" w:lineRule="atLeast"/>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5267960" cy="3583305"/>
            <wp:effectExtent l="0" t="0" r="5080" b="13335"/>
            <wp:docPr id="5" name="图片 5" descr="combine sensitivity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ombine sensitivity analysis"/>
                    <pic:cNvPicPr>
                      <a:picLocks noChangeAspect="1"/>
                    </pic:cNvPicPr>
                  </pic:nvPicPr>
                  <pic:blipFill>
                    <a:blip r:embed="rId7"/>
                    <a:stretch>
                      <a:fillRect/>
                    </a:stretch>
                  </pic:blipFill>
                  <pic:spPr>
                    <a:xfrm>
                      <a:off x="0" y="0"/>
                      <a:ext cx="5267960" cy="3583305"/>
                    </a:xfrm>
                    <a:prstGeom prst="rect">
                      <a:avLst/>
                    </a:prstGeom>
                  </pic:spPr>
                </pic:pic>
              </a:graphicData>
            </a:graphic>
          </wp:inline>
        </w:drawing>
      </w:r>
    </w:p>
    <w:p w14:paraId="09FCE58B">
      <w:pPr>
        <w:spacing w:line="0" w:lineRule="atLeast"/>
        <w:rPr>
          <w:rFonts w:hint="eastAsia" w:ascii="Times New Roman" w:hAnsi="Times New Roman" w:cs="Times New Roman"/>
          <w:lang w:val="en-US" w:eastAsia="zh-CN"/>
        </w:rPr>
      </w:pPr>
      <w:r>
        <w:rPr>
          <w:rFonts w:hint="default" w:ascii="Times New Roman" w:hAnsi="Times New Roman" w:cs="Times New Roman"/>
          <w:lang w:val="en-US" w:eastAsia="zh-CN"/>
        </w:rPr>
        <w:t>Supplementary Fig.</w:t>
      </w:r>
      <w:r>
        <w:rPr>
          <w:rFonts w:hint="eastAsia" w:ascii="Times New Roman" w:hAnsi="Times New Roman" w:cs="Times New Roman"/>
          <w:lang w:val="en-US" w:eastAsia="zh-CN"/>
        </w:rPr>
        <w:t xml:space="preserve">4 Sensitivity analysis of this meta-analysis. (A). The sensitivity analysis of overall including studies using leave-one-out approach; (2). The sensitivity analysis of studies removing </w:t>
      </w:r>
      <w:r>
        <w:rPr>
          <w:rFonts w:hint="default" w:ascii="Times New Roman" w:hAnsi="Times New Roman" w:cs="Times New Roman"/>
          <w:lang w:val="en-US" w:eastAsia="zh-CN"/>
        </w:rPr>
        <w:t xml:space="preserve">"fixed volume" </w:t>
      </w:r>
      <w:r>
        <w:rPr>
          <w:rFonts w:hint="eastAsia" w:ascii="Times New Roman" w:hAnsi="Times New Roman" w:cs="Times New Roman"/>
          <w:lang w:val="en-US" w:eastAsia="zh-CN"/>
        </w:rPr>
        <w:t xml:space="preserve">AFR </w:t>
      </w:r>
      <w:r>
        <w:rPr>
          <w:rFonts w:hint="default" w:ascii="Times New Roman" w:hAnsi="Times New Roman" w:cs="Times New Roman"/>
          <w:lang w:val="en-US" w:eastAsia="zh-CN"/>
        </w:rPr>
        <w:t>definition</w:t>
      </w:r>
      <w:r>
        <w:rPr>
          <w:rFonts w:hint="eastAsia" w:ascii="Times New Roman" w:hAnsi="Times New Roman" w:cs="Times New Roman"/>
          <w:lang w:val="en-US" w:eastAsia="zh-CN"/>
        </w:rPr>
        <w:t>.</w:t>
      </w:r>
    </w:p>
    <w:p w14:paraId="13448066">
      <w:pPr>
        <w:spacing w:line="0" w:lineRule="atLeast"/>
        <w:rPr>
          <w:rFonts w:hint="default" w:ascii="Times New Roman" w:hAnsi="Times New Roman" w:cs="Times New Roman"/>
          <w:lang w:val="en-US" w:eastAsia="zh-CN"/>
        </w:rPr>
      </w:pPr>
    </w:p>
    <w:p w14:paraId="5AAF744A">
      <w:pPr>
        <w:spacing w:line="0" w:lineRule="atLeast"/>
        <w:rPr>
          <w:rFonts w:ascii="Times New Roman" w:hAnsi="Times New Roman" w:cs="Times New Roman"/>
        </w:rPr>
      </w:pPr>
      <w:r>
        <w:rPr>
          <w:rFonts w:ascii="Times New Roman" w:hAnsi="Times New Roman" w:cs="Times New Roman"/>
        </w:rPr>
        <w:t>Supplementary Table2 The case of AKI, number of AP patients, their corresponding RR and 95%CI for dose-response meta-analysis.</w:t>
      </w:r>
    </w:p>
    <w:tbl>
      <w:tblPr>
        <w:tblStyle w:val="5"/>
        <w:tblW w:w="11162" w:type="dxa"/>
        <w:tblInd w:w="-13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6"/>
        <w:gridCol w:w="1414"/>
        <w:gridCol w:w="1271"/>
        <w:gridCol w:w="1409"/>
        <w:gridCol w:w="1689"/>
        <w:gridCol w:w="1127"/>
        <w:gridCol w:w="1291"/>
        <w:gridCol w:w="1325"/>
      </w:tblGrid>
      <w:tr w14:paraId="5156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left w:val="nil"/>
              <w:bottom w:val="single" w:color="auto" w:sz="4" w:space="0"/>
              <w:right w:val="nil"/>
            </w:tcBorders>
            <w:shd w:val="clear" w:color="auto" w:fill="auto"/>
            <w:vAlign w:val="center"/>
          </w:tcPr>
          <w:p w14:paraId="095BD743">
            <w:pPr>
              <w:widowControl/>
              <w:jc w:val="left"/>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Author</w:t>
            </w:r>
          </w:p>
        </w:tc>
        <w:tc>
          <w:tcPr>
            <w:tcW w:w="1417" w:type="dxa"/>
            <w:tcBorders>
              <w:left w:val="nil"/>
              <w:bottom w:val="single" w:color="auto" w:sz="4" w:space="0"/>
              <w:right w:val="nil"/>
            </w:tcBorders>
            <w:shd w:val="clear" w:color="auto" w:fill="auto"/>
            <w:vAlign w:val="center"/>
          </w:tcPr>
          <w:p w14:paraId="1516A67E">
            <w:pPr>
              <w:jc w:val="center"/>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Study Design</w:t>
            </w:r>
          </w:p>
        </w:tc>
        <w:tc>
          <w:tcPr>
            <w:tcW w:w="1276" w:type="dxa"/>
            <w:tcBorders>
              <w:left w:val="nil"/>
              <w:bottom w:val="single" w:color="auto" w:sz="4" w:space="0"/>
              <w:right w:val="nil"/>
            </w:tcBorders>
            <w:shd w:val="clear" w:color="auto" w:fill="auto"/>
            <w:vAlign w:val="center"/>
          </w:tcPr>
          <w:p w14:paraId="6D9A7D33">
            <w:pPr>
              <w:jc w:val="center"/>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Adjusted RR</w:t>
            </w:r>
          </w:p>
        </w:tc>
        <w:tc>
          <w:tcPr>
            <w:tcW w:w="1418" w:type="dxa"/>
            <w:tcBorders>
              <w:left w:val="nil"/>
              <w:bottom w:val="single" w:color="auto" w:sz="4" w:space="0"/>
              <w:right w:val="nil"/>
            </w:tcBorders>
            <w:shd w:val="clear" w:color="auto" w:fill="auto"/>
            <w:vAlign w:val="center"/>
          </w:tcPr>
          <w:p w14:paraId="0479E0F6">
            <w:pPr>
              <w:spacing w:line="0" w:lineRule="atLeast"/>
              <w:jc w:val="center"/>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Lower 95%CI</w:t>
            </w:r>
          </w:p>
        </w:tc>
        <w:tc>
          <w:tcPr>
            <w:tcW w:w="1701" w:type="dxa"/>
            <w:tcBorders>
              <w:left w:val="nil"/>
              <w:bottom w:val="single" w:color="auto" w:sz="4" w:space="0"/>
              <w:right w:val="nil"/>
            </w:tcBorders>
            <w:shd w:val="clear" w:color="auto" w:fill="auto"/>
            <w:vAlign w:val="center"/>
          </w:tcPr>
          <w:p w14:paraId="3F284792">
            <w:pPr>
              <w:spacing w:line="0" w:lineRule="atLeast"/>
              <w:jc w:val="center"/>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Upper 95%CI</w:t>
            </w:r>
          </w:p>
        </w:tc>
        <w:tc>
          <w:tcPr>
            <w:tcW w:w="1134" w:type="dxa"/>
            <w:tcBorders>
              <w:left w:val="nil"/>
              <w:bottom w:val="single" w:color="auto" w:sz="4" w:space="0"/>
              <w:right w:val="nil"/>
            </w:tcBorders>
            <w:shd w:val="clear" w:color="auto" w:fill="auto"/>
            <w:vAlign w:val="center"/>
          </w:tcPr>
          <w:p w14:paraId="316E9D5F">
            <w:pPr>
              <w:jc w:val="center"/>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Dose</w:t>
            </w:r>
          </w:p>
        </w:tc>
        <w:tc>
          <w:tcPr>
            <w:tcW w:w="1301" w:type="dxa"/>
            <w:tcBorders>
              <w:left w:val="nil"/>
              <w:bottom w:val="single" w:color="auto" w:sz="4" w:space="0"/>
              <w:right w:val="nil"/>
            </w:tcBorders>
            <w:shd w:val="clear" w:color="auto" w:fill="auto"/>
            <w:vAlign w:val="center"/>
          </w:tcPr>
          <w:p w14:paraId="7D78F147">
            <w:pPr>
              <w:jc w:val="center"/>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Case of AKI</w:t>
            </w:r>
          </w:p>
        </w:tc>
        <w:tc>
          <w:tcPr>
            <w:tcW w:w="1330" w:type="dxa"/>
            <w:tcBorders>
              <w:left w:val="nil"/>
              <w:bottom w:val="single" w:color="auto" w:sz="4" w:space="0"/>
              <w:right w:val="nil"/>
            </w:tcBorders>
            <w:shd w:val="clear" w:color="auto" w:fill="auto"/>
            <w:vAlign w:val="center"/>
          </w:tcPr>
          <w:p w14:paraId="33C9A6CA">
            <w:pPr>
              <w:spacing w:line="0" w:lineRule="atLeast"/>
              <w:jc w:val="center"/>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Patients’ NO.</w:t>
            </w:r>
          </w:p>
        </w:tc>
      </w:tr>
      <w:tr w14:paraId="50E0E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585" w:type="dxa"/>
            <w:tcBorders>
              <w:left w:val="nil"/>
              <w:bottom w:val="nil"/>
              <w:right w:val="nil"/>
            </w:tcBorders>
            <w:shd w:val="clear" w:color="auto" w:fill="auto"/>
            <w:vAlign w:val="bottom"/>
          </w:tcPr>
          <w:p w14:paraId="24372B87">
            <w:pPr>
              <w:jc w:val="left"/>
              <w:rPr>
                <w:rFonts w:hint="default" w:ascii="Times New Roman" w:hAnsi="Times New Roman" w:eastAsia="等线" w:cs="Times New Roman"/>
                <w:b/>
                <w:color w:val="000000"/>
                <w:sz w:val="18"/>
                <w:szCs w:val="18"/>
                <w:lang w:val="en-US" w:eastAsia="zh-CN"/>
              </w:rPr>
            </w:pPr>
            <w:r>
              <w:rPr>
                <w:rFonts w:ascii="Times New Roman" w:hAnsi="Times New Roman" w:eastAsia="等线" w:cs="Times New Roman"/>
                <w:b/>
                <w:color w:val="000000"/>
                <w:sz w:val="18"/>
                <w:szCs w:val="18"/>
              </w:rPr>
              <w:t>De</w:t>
            </w:r>
            <w:r>
              <w:rPr>
                <w:rFonts w:hint="eastAsia" w:ascii="Times New Roman" w:hAnsi="Times New Roman" w:eastAsia="等线" w:cs="Times New Roman"/>
                <w:b/>
                <w:color w:val="000000"/>
                <w:sz w:val="18"/>
                <w:szCs w:val="18"/>
                <w:lang w:val="en-US" w:eastAsia="zh-CN"/>
              </w:rPr>
              <w:t>-</w:t>
            </w:r>
            <w:r>
              <w:rPr>
                <w:rFonts w:ascii="Times New Roman" w:hAnsi="Times New Roman" w:eastAsia="等线" w:cs="Times New Roman"/>
                <w:b/>
                <w:color w:val="000000"/>
                <w:sz w:val="18"/>
                <w:szCs w:val="18"/>
              </w:rPr>
              <w:t>Madaria</w:t>
            </w:r>
            <w:r>
              <w:rPr>
                <w:rFonts w:hint="eastAsia" w:ascii="Times New Roman" w:hAnsi="Times New Roman" w:eastAsia="等线" w:cs="Times New Roman"/>
                <w:b/>
                <w:color w:val="000000"/>
                <w:sz w:val="18"/>
                <w:szCs w:val="18"/>
                <w:lang w:val="en-US" w:eastAsia="zh-CN"/>
              </w:rPr>
              <w:t>(2022)</w:t>
            </w:r>
          </w:p>
        </w:tc>
        <w:tc>
          <w:tcPr>
            <w:tcW w:w="1417" w:type="dxa"/>
            <w:tcBorders>
              <w:left w:val="nil"/>
              <w:bottom w:val="nil"/>
              <w:right w:val="nil"/>
            </w:tcBorders>
            <w:shd w:val="clear" w:color="auto" w:fill="auto"/>
            <w:vAlign w:val="bottom"/>
          </w:tcPr>
          <w:p w14:paraId="1DE109B3">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RCT</w:t>
            </w:r>
          </w:p>
        </w:tc>
        <w:tc>
          <w:tcPr>
            <w:tcW w:w="1276" w:type="dxa"/>
            <w:tcBorders>
              <w:left w:val="nil"/>
              <w:bottom w:val="nil"/>
              <w:right w:val="nil"/>
            </w:tcBorders>
            <w:shd w:val="clear" w:color="auto" w:fill="auto"/>
            <w:vAlign w:val="bottom"/>
          </w:tcPr>
          <w:p w14:paraId="41F3C47A">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418" w:type="dxa"/>
            <w:tcBorders>
              <w:left w:val="nil"/>
              <w:bottom w:val="nil"/>
              <w:right w:val="nil"/>
            </w:tcBorders>
            <w:shd w:val="clear" w:color="auto" w:fill="auto"/>
            <w:vAlign w:val="bottom"/>
          </w:tcPr>
          <w:p w14:paraId="480ED141">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701" w:type="dxa"/>
            <w:tcBorders>
              <w:left w:val="nil"/>
              <w:bottom w:val="nil"/>
              <w:right w:val="nil"/>
            </w:tcBorders>
            <w:shd w:val="clear" w:color="auto" w:fill="auto"/>
            <w:vAlign w:val="bottom"/>
          </w:tcPr>
          <w:p w14:paraId="0DBC09BC">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134" w:type="dxa"/>
            <w:tcBorders>
              <w:left w:val="nil"/>
              <w:bottom w:val="nil"/>
              <w:right w:val="nil"/>
            </w:tcBorders>
            <w:shd w:val="clear" w:color="auto" w:fill="auto"/>
            <w:vAlign w:val="bottom"/>
          </w:tcPr>
          <w:p w14:paraId="1D1AE416">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w:t>
            </w:r>
          </w:p>
        </w:tc>
        <w:tc>
          <w:tcPr>
            <w:tcW w:w="1301" w:type="dxa"/>
            <w:tcBorders>
              <w:left w:val="nil"/>
              <w:bottom w:val="nil"/>
              <w:right w:val="nil"/>
            </w:tcBorders>
            <w:shd w:val="clear" w:color="auto" w:fill="auto"/>
            <w:vAlign w:val="bottom"/>
          </w:tcPr>
          <w:p w14:paraId="20FFA122">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7</w:t>
            </w:r>
          </w:p>
        </w:tc>
        <w:tc>
          <w:tcPr>
            <w:tcW w:w="1330" w:type="dxa"/>
            <w:tcBorders>
              <w:left w:val="nil"/>
              <w:bottom w:val="nil"/>
              <w:right w:val="nil"/>
            </w:tcBorders>
            <w:shd w:val="clear" w:color="auto" w:fill="auto"/>
            <w:vAlign w:val="bottom"/>
          </w:tcPr>
          <w:p w14:paraId="680702F0">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246</w:t>
            </w:r>
          </w:p>
        </w:tc>
      </w:tr>
      <w:tr w14:paraId="2BE21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85" w:type="dxa"/>
            <w:tcBorders>
              <w:top w:val="nil"/>
              <w:left w:val="nil"/>
              <w:bottom w:val="nil"/>
              <w:right w:val="nil"/>
            </w:tcBorders>
            <w:shd w:val="clear" w:color="auto" w:fill="auto"/>
            <w:vAlign w:val="bottom"/>
          </w:tcPr>
          <w:p w14:paraId="235BE881">
            <w:pPr>
              <w:jc w:val="left"/>
              <w:rPr>
                <w:rFonts w:hint="default" w:ascii="Times New Roman" w:hAnsi="Times New Roman" w:eastAsia="等线" w:cs="Times New Roman"/>
                <w:b/>
                <w:color w:val="000000"/>
                <w:sz w:val="18"/>
                <w:szCs w:val="18"/>
                <w:lang w:val="en-US" w:eastAsia="zh-CN"/>
              </w:rPr>
            </w:pPr>
            <w:r>
              <w:rPr>
                <w:rFonts w:ascii="Times New Roman" w:hAnsi="Times New Roman" w:eastAsia="等线" w:cs="Times New Roman"/>
                <w:b/>
                <w:color w:val="000000"/>
                <w:sz w:val="18"/>
                <w:szCs w:val="18"/>
              </w:rPr>
              <w:t>De</w:t>
            </w:r>
            <w:r>
              <w:rPr>
                <w:rFonts w:hint="eastAsia" w:ascii="Times New Roman" w:hAnsi="Times New Roman" w:eastAsia="等线" w:cs="Times New Roman"/>
                <w:b/>
                <w:color w:val="000000"/>
                <w:sz w:val="18"/>
                <w:szCs w:val="18"/>
                <w:lang w:val="en-US" w:eastAsia="zh-CN"/>
              </w:rPr>
              <w:t>-</w:t>
            </w:r>
            <w:r>
              <w:rPr>
                <w:rFonts w:ascii="Times New Roman" w:hAnsi="Times New Roman" w:eastAsia="等线" w:cs="Times New Roman"/>
                <w:b/>
                <w:color w:val="000000"/>
                <w:sz w:val="18"/>
                <w:szCs w:val="18"/>
              </w:rPr>
              <w:t>Madaria</w:t>
            </w:r>
            <w:r>
              <w:rPr>
                <w:rFonts w:hint="eastAsia" w:ascii="Times New Roman" w:hAnsi="Times New Roman" w:eastAsia="等线" w:cs="Times New Roman"/>
                <w:b/>
                <w:color w:val="000000"/>
                <w:sz w:val="18"/>
                <w:szCs w:val="18"/>
                <w:lang w:val="en-US" w:eastAsia="zh-CN"/>
              </w:rPr>
              <w:t>(2022)</w:t>
            </w:r>
          </w:p>
        </w:tc>
        <w:tc>
          <w:tcPr>
            <w:tcW w:w="1417" w:type="dxa"/>
            <w:tcBorders>
              <w:top w:val="nil"/>
              <w:left w:val="nil"/>
              <w:bottom w:val="nil"/>
              <w:right w:val="nil"/>
            </w:tcBorders>
            <w:shd w:val="clear" w:color="auto" w:fill="auto"/>
          </w:tcPr>
          <w:p w14:paraId="47F7CF0F">
            <w:pPr>
              <w:jc w:val="center"/>
              <w:rPr>
                <w:sz w:val="18"/>
                <w:szCs w:val="18"/>
              </w:rPr>
            </w:pPr>
            <w:r>
              <w:rPr>
                <w:rFonts w:ascii="Times New Roman" w:hAnsi="Times New Roman" w:eastAsia="等线" w:cs="Times New Roman"/>
                <w:color w:val="000000"/>
                <w:sz w:val="18"/>
                <w:szCs w:val="18"/>
              </w:rPr>
              <w:t>RCT</w:t>
            </w:r>
          </w:p>
        </w:tc>
        <w:tc>
          <w:tcPr>
            <w:tcW w:w="1276" w:type="dxa"/>
            <w:tcBorders>
              <w:top w:val="nil"/>
              <w:left w:val="nil"/>
              <w:bottom w:val="nil"/>
              <w:right w:val="nil"/>
            </w:tcBorders>
            <w:shd w:val="clear" w:color="auto" w:fill="auto"/>
            <w:vAlign w:val="bottom"/>
          </w:tcPr>
          <w:p w14:paraId="28A9DD85">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1.22</w:t>
            </w:r>
          </w:p>
        </w:tc>
        <w:tc>
          <w:tcPr>
            <w:tcW w:w="1418" w:type="dxa"/>
            <w:tcBorders>
              <w:top w:val="nil"/>
              <w:left w:val="nil"/>
              <w:bottom w:val="nil"/>
              <w:right w:val="nil"/>
            </w:tcBorders>
            <w:shd w:val="clear" w:color="auto" w:fill="auto"/>
            <w:vAlign w:val="bottom"/>
          </w:tcPr>
          <w:p w14:paraId="16D88DA7">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0.3</w:t>
            </w:r>
          </w:p>
        </w:tc>
        <w:tc>
          <w:tcPr>
            <w:tcW w:w="1701" w:type="dxa"/>
            <w:tcBorders>
              <w:top w:val="nil"/>
              <w:left w:val="nil"/>
              <w:bottom w:val="nil"/>
              <w:right w:val="nil"/>
            </w:tcBorders>
            <w:shd w:val="clear" w:color="auto" w:fill="auto"/>
            <w:vAlign w:val="bottom"/>
          </w:tcPr>
          <w:p w14:paraId="0DF4842A">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5</w:t>
            </w:r>
          </w:p>
        </w:tc>
        <w:tc>
          <w:tcPr>
            <w:tcW w:w="1134" w:type="dxa"/>
            <w:tcBorders>
              <w:top w:val="nil"/>
              <w:left w:val="nil"/>
              <w:bottom w:val="nil"/>
              <w:right w:val="nil"/>
            </w:tcBorders>
            <w:shd w:val="clear" w:color="auto" w:fill="auto"/>
            <w:vAlign w:val="bottom"/>
          </w:tcPr>
          <w:p w14:paraId="2ECA9CED">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1.5</w:t>
            </w:r>
          </w:p>
        </w:tc>
        <w:tc>
          <w:tcPr>
            <w:tcW w:w="1301" w:type="dxa"/>
            <w:tcBorders>
              <w:top w:val="nil"/>
              <w:left w:val="nil"/>
              <w:bottom w:val="nil"/>
              <w:right w:val="nil"/>
            </w:tcBorders>
            <w:shd w:val="clear" w:color="auto" w:fill="auto"/>
            <w:vAlign w:val="bottom"/>
          </w:tcPr>
          <w:p w14:paraId="6FC8A002">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7</w:t>
            </w:r>
          </w:p>
        </w:tc>
        <w:tc>
          <w:tcPr>
            <w:tcW w:w="1330" w:type="dxa"/>
            <w:tcBorders>
              <w:top w:val="nil"/>
              <w:left w:val="nil"/>
              <w:bottom w:val="nil"/>
              <w:right w:val="nil"/>
            </w:tcBorders>
            <w:shd w:val="clear" w:color="auto" w:fill="auto"/>
            <w:vAlign w:val="bottom"/>
          </w:tcPr>
          <w:p w14:paraId="1CEB3581">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246</w:t>
            </w:r>
          </w:p>
        </w:tc>
      </w:tr>
      <w:tr w14:paraId="51B2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585" w:type="dxa"/>
            <w:tcBorders>
              <w:top w:val="nil"/>
              <w:left w:val="nil"/>
              <w:bottom w:val="nil"/>
              <w:right w:val="nil"/>
            </w:tcBorders>
            <w:shd w:val="clear" w:color="auto" w:fill="auto"/>
            <w:vAlign w:val="bottom"/>
          </w:tcPr>
          <w:p w14:paraId="53BD695F">
            <w:pPr>
              <w:jc w:val="left"/>
              <w:rPr>
                <w:rFonts w:hint="default" w:ascii="Times New Roman" w:hAnsi="Times New Roman" w:eastAsia="等线" w:cs="Times New Roman"/>
                <w:b/>
                <w:color w:val="000000"/>
                <w:sz w:val="18"/>
                <w:szCs w:val="18"/>
                <w:lang w:val="en-US" w:eastAsia="zh-CN"/>
              </w:rPr>
            </w:pPr>
            <w:r>
              <w:rPr>
                <w:rFonts w:ascii="Times New Roman" w:hAnsi="Times New Roman" w:eastAsia="等线" w:cs="Times New Roman"/>
                <w:b/>
                <w:color w:val="000000"/>
                <w:sz w:val="18"/>
                <w:szCs w:val="18"/>
              </w:rPr>
              <w:t>De</w:t>
            </w:r>
            <w:r>
              <w:rPr>
                <w:rFonts w:hint="eastAsia" w:ascii="Times New Roman" w:hAnsi="Times New Roman" w:eastAsia="等线" w:cs="Times New Roman"/>
                <w:b/>
                <w:color w:val="000000"/>
                <w:sz w:val="18"/>
                <w:szCs w:val="18"/>
                <w:lang w:val="en-US" w:eastAsia="zh-CN"/>
              </w:rPr>
              <w:t>-</w:t>
            </w:r>
            <w:r>
              <w:rPr>
                <w:rFonts w:ascii="Times New Roman" w:hAnsi="Times New Roman" w:eastAsia="等线" w:cs="Times New Roman"/>
                <w:b/>
                <w:color w:val="000000"/>
                <w:sz w:val="18"/>
                <w:szCs w:val="18"/>
              </w:rPr>
              <w:t>Madaria</w:t>
            </w:r>
            <w:r>
              <w:rPr>
                <w:rFonts w:hint="eastAsia" w:ascii="Times New Roman" w:hAnsi="Times New Roman" w:eastAsia="等线" w:cs="Times New Roman"/>
                <w:b/>
                <w:color w:val="000000"/>
                <w:sz w:val="18"/>
                <w:szCs w:val="18"/>
                <w:lang w:val="en-US" w:eastAsia="zh-CN"/>
              </w:rPr>
              <w:t>(2022)</w:t>
            </w:r>
          </w:p>
        </w:tc>
        <w:tc>
          <w:tcPr>
            <w:tcW w:w="1417" w:type="dxa"/>
            <w:tcBorders>
              <w:top w:val="nil"/>
              <w:left w:val="nil"/>
              <w:bottom w:val="nil"/>
              <w:right w:val="nil"/>
            </w:tcBorders>
            <w:shd w:val="clear" w:color="auto" w:fill="auto"/>
          </w:tcPr>
          <w:p w14:paraId="5D4D3028">
            <w:pPr>
              <w:jc w:val="center"/>
              <w:rPr>
                <w:sz w:val="18"/>
                <w:szCs w:val="18"/>
              </w:rPr>
            </w:pPr>
            <w:r>
              <w:rPr>
                <w:rFonts w:ascii="Times New Roman" w:hAnsi="Times New Roman" w:eastAsia="等线" w:cs="Times New Roman"/>
                <w:color w:val="000000"/>
                <w:sz w:val="18"/>
                <w:szCs w:val="18"/>
              </w:rPr>
              <w:t>RCT</w:t>
            </w:r>
          </w:p>
        </w:tc>
        <w:tc>
          <w:tcPr>
            <w:tcW w:w="1276" w:type="dxa"/>
            <w:tcBorders>
              <w:top w:val="nil"/>
              <w:left w:val="nil"/>
              <w:bottom w:val="nil"/>
              <w:right w:val="nil"/>
            </w:tcBorders>
            <w:shd w:val="clear" w:color="auto" w:fill="auto"/>
            <w:vAlign w:val="bottom"/>
          </w:tcPr>
          <w:p w14:paraId="3B3AE263">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1.22</w:t>
            </w:r>
          </w:p>
        </w:tc>
        <w:tc>
          <w:tcPr>
            <w:tcW w:w="1418" w:type="dxa"/>
            <w:tcBorders>
              <w:top w:val="nil"/>
              <w:left w:val="nil"/>
              <w:bottom w:val="nil"/>
              <w:right w:val="nil"/>
            </w:tcBorders>
            <w:shd w:val="clear" w:color="auto" w:fill="auto"/>
            <w:vAlign w:val="bottom"/>
          </w:tcPr>
          <w:p w14:paraId="1AA30749">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0.3</w:t>
            </w:r>
          </w:p>
        </w:tc>
        <w:tc>
          <w:tcPr>
            <w:tcW w:w="1701" w:type="dxa"/>
            <w:tcBorders>
              <w:top w:val="nil"/>
              <w:left w:val="nil"/>
              <w:bottom w:val="nil"/>
              <w:right w:val="nil"/>
            </w:tcBorders>
            <w:shd w:val="clear" w:color="auto" w:fill="auto"/>
            <w:vAlign w:val="bottom"/>
          </w:tcPr>
          <w:p w14:paraId="339E1832">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5</w:t>
            </w:r>
          </w:p>
        </w:tc>
        <w:tc>
          <w:tcPr>
            <w:tcW w:w="1134" w:type="dxa"/>
            <w:tcBorders>
              <w:top w:val="nil"/>
              <w:left w:val="nil"/>
              <w:bottom w:val="nil"/>
              <w:right w:val="nil"/>
            </w:tcBorders>
            <w:shd w:val="clear" w:color="auto" w:fill="auto"/>
            <w:vAlign w:val="bottom"/>
          </w:tcPr>
          <w:p w14:paraId="2E8394F3">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w:t>
            </w:r>
          </w:p>
        </w:tc>
        <w:tc>
          <w:tcPr>
            <w:tcW w:w="1301" w:type="dxa"/>
            <w:tcBorders>
              <w:top w:val="nil"/>
              <w:left w:val="nil"/>
              <w:bottom w:val="nil"/>
              <w:right w:val="nil"/>
            </w:tcBorders>
            <w:shd w:val="clear" w:color="auto" w:fill="auto"/>
            <w:vAlign w:val="bottom"/>
          </w:tcPr>
          <w:p w14:paraId="4CF6C05B">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7</w:t>
            </w:r>
          </w:p>
        </w:tc>
        <w:tc>
          <w:tcPr>
            <w:tcW w:w="1330" w:type="dxa"/>
            <w:tcBorders>
              <w:top w:val="nil"/>
              <w:left w:val="nil"/>
              <w:bottom w:val="nil"/>
              <w:right w:val="nil"/>
            </w:tcBorders>
            <w:shd w:val="clear" w:color="auto" w:fill="auto"/>
            <w:vAlign w:val="bottom"/>
          </w:tcPr>
          <w:p w14:paraId="1596A52D">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246</w:t>
            </w:r>
          </w:p>
        </w:tc>
      </w:tr>
      <w:tr w14:paraId="7782F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585" w:type="dxa"/>
            <w:tcBorders>
              <w:top w:val="nil"/>
              <w:left w:val="nil"/>
              <w:bottom w:val="nil"/>
              <w:right w:val="nil"/>
            </w:tcBorders>
            <w:shd w:val="clear" w:color="auto" w:fill="auto"/>
            <w:vAlign w:val="bottom"/>
          </w:tcPr>
          <w:p w14:paraId="68E96B95">
            <w:pPr>
              <w:jc w:val="left"/>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Ye, Bo</w:t>
            </w:r>
          </w:p>
        </w:tc>
        <w:tc>
          <w:tcPr>
            <w:tcW w:w="1417" w:type="dxa"/>
            <w:tcBorders>
              <w:top w:val="nil"/>
              <w:left w:val="nil"/>
              <w:bottom w:val="nil"/>
              <w:right w:val="nil"/>
            </w:tcBorders>
            <w:shd w:val="clear" w:color="auto" w:fill="auto"/>
            <w:vAlign w:val="bottom"/>
          </w:tcPr>
          <w:p w14:paraId="485E20BC">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Retrospective</w:t>
            </w:r>
          </w:p>
        </w:tc>
        <w:tc>
          <w:tcPr>
            <w:tcW w:w="1276" w:type="dxa"/>
            <w:tcBorders>
              <w:top w:val="nil"/>
              <w:left w:val="nil"/>
              <w:bottom w:val="nil"/>
              <w:right w:val="nil"/>
            </w:tcBorders>
            <w:shd w:val="clear" w:color="auto" w:fill="auto"/>
            <w:vAlign w:val="bottom"/>
          </w:tcPr>
          <w:p w14:paraId="38FECB8B">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418" w:type="dxa"/>
            <w:tcBorders>
              <w:top w:val="nil"/>
              <w:left w:val="nil"/>
              <w:bottom w:val="nil"/>
              <w:right w:val="nil"/>
            </w:tcBorders>
            <w:shd w:val="clear" w:color="auto" w:fill="auto"/>
            <w:vAlign w:val="bottom"/>
          </w:tcPr>
          <w:p w14:paraId="14A88B32">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701" w:type="dxa"/>
            <w:tcBorders>
              <w:top w:val="nil"/>
              <w:left w:val="nil"/>
              <w:bottom w:val="nil"/>
              <w:right w:val="nil"/>
            </w:tcBorders>
            <w:shd w:val="clear" w:color="auto" w:fill="auto"/>
            <w:vAlign w:val="bottom"/>
          </w:tcPr>
          <w:p w14:paraId="7461BB1E">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134" w:type="dxa"/>
            <w:tcBorders>
              <w:top w:val="nil"/>
              <w:left w:val="nil"/>
              <w:bottom w:val="nil"/>
              <w:right w:val="nil"/>
            </w:tcBorders>
            <w:shd w:val="clear" w:color="auto" w:fill="auto"/>
            <w:vAlign w:val="bottom"/>
          </w:tcPr>
          <w:p w14:paraId="393E3818">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w:t>
            </w:r>
          </w:p>
        </w:tc>
        <w:tc>
          <w:tcPr>
            <w:tcW w:w="1301" w:type="dxa"/>
            <w:tcBorders>
              <w:top w:val="nil"/>
              <w:left w:val="nil"/>
              <w:bottom w:val="nil"/>
              <w:right w:val="nil"/>
            </w:tcBorders>
            <w:shd w:val="clear" w:color="auto" w:fill="auto"/>
            <w:vAlign w:val="bottom"/>
          </w:tcPr>
          <w:p w14:paraId="170A882F">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75</w:t>
            </w:r>
          </w:p>
        </w:tc>
        <w:tc>
          <w:tcPr>
            <w:tcW w:w="1330" w:type="dxa"/>
            <w:tcBorders>
              <w:top w:val="nil"/>
              <w:left w:val="nil"/>
              <w:bottom w:val="nil"/>
              <w:right w:val="nil"/>
            </w:tcBorders>
            <w:shd w:val="clear" w:color="auto" w:fill="auto"/>
            <w:vAlign w:val="bottom"/>
          </w:tcPr>
          <w:p w14:paraId="6CA3A719">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179</w:t>
            </w:r>
          </w:p>
        </w:tc>
      </w:tr>
      <w:tr w14:paraId="1C434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3EC0ADD7">
            <w:pPr>
              <w:jc w:val="left"/>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Ye, Bo</w:t>
            </w:r>
          </w:p>
        </w:tc>
        <w:tc>
          <w:tcPr>
            <w:tcW w:w="1417" w:type="dxa"/>
            <w:tcBorders>
              <w:top w:val="nil"/>
              <w:left w:val="nil"/>
              <w:bottom w:val="nil"/>
              <w:right w:val="nil"/>
            </w:tcBorders>
            <w:shd w:val="clear" w:color="auto" w:fill="auto"/>
          </w:tcPr>
          <w:p w14:paraId="14568DA0">
            <w:pPr>
              <w:jc w:val="center"/>
              <w:rPr>
                <w:sz w:val="18"/>
                <w:szCs w:val="18"/>
              </w:rPr>
            </w:pPr>
            <w:r>
              <w:rPr>
                <w:rFonts w:ascii="Times New Roman" w:hAnsi="Times New Roman" w:eastAsia="等线" w:cs="Times New Roman"/>
                <w:color w:val="000000"/>
                <w:sz w:val="18"/>
                <w:szCs w:val="18"/>
              </w:rPr>
              <w:t>Retrospective</w:t>
            </w:r>
          </w:p>
        </w:tc>
        <w:tc>
          <w:tcPr>
            <w:tcW w:w="1276" w:type="dxa"/>
            <w:tcBorders>
              <w:top w:val="nil"/>
              <w:left w:val="nil"/>
              <w:bottom w:val="nil"/>
              <w:right w:val="nil"/>
            </w:tcBorders>
            <w:shd w:val="clear" w:color="auto" w:fill="auto"/>
            <w:vAlign w:val="bottom"/>
          </w:tcPr>
          <w:p w14:paraId="3B8EDCFD">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4.36</w:t>
            </w:r>
          </w:p>
        </w:tc>
        <w:tc>
          <w:tcPr>
            <w:tcW w:w="1418" w:type="dxa"/>
            <w:tcBorders>
              <w:top w:val="nil"/>
              <w:left w:val="nil"/>
              <w:bottom w:val="nil"/>
              <w:right w:val="nil"/>
            </w:tcBorders>
            <w:shd w:val="clear" w:color="auto" w:fill="auto"/>
            <w:vAlign w:val="bottom"/>
          </w:tcPr>
          <w:p w14:paraId="28074A2F">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1.52</w:t>
            </w:r>
          </w:p>
        </w:tc>
        <w:tc>
          <w:tcPr>
            <w:tcW w:w="1701" w:type="dxa"/>
            <w:tcBorders>
              <w:top w:val="nil"/>
              <w:left w:val="nil"/>
              <w:bottom w:val="nil"/>
              <w:right w:val="nil"/>
            </w:tcBorders>
            <w:shd w:val="clear" w:color="auto" w:fill="auto"/>
            <w:vAlign w:val="bottom"/>
          </w:tcPr>
          <w:p w14:paraId="7198B154">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13.62</w:t>
            </w:r>
          </w:p>
        </w:tc>
        <w:tc>
          <w:tcPr>
            <w:tcW w:w="1134" w:type="dxa"/>
            <w:tcBorders>
              <w:top w:val="nil"/>
              <w:left w:val="nil"/>
              <w:bottom w:val="nil"/>
              <w:right w:val="nil"/>
            </w:tcBorders>
            <w:shd w:val="clear" w:color="auto" w:fill="auto"/>
            <w:vAlign w:val="bottom"/>
          </w:tcPr>
          <w:p w14:paraId="17FFFD41">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4</w:t>
            </w:r>
          </w:p>
        </w:tc>
        <w:tc>
          <w:tcPr>
            <w:tcW w:w="1301" w:type="dxa"/>
            <w:tcBorders>
              <w:top w:val="nil"/>
              <w:left w:val="nil"/>
              <w:bottom w:val="nil"/>
              <w:right w:val="nil"/>
            </w:tcBorders>
            <w:shd w:val="clear" w:color="auto" w:fill="auto"/>
            <w:vAlign w:val="bottom"/>
          </w:tcPr>
          <w:p w14:paraId="619EAF2C">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75</w:t>
            </w:r>
          </w:p>
        </w:tc>
        <w:tc>
          <w:tcPr>
            <w:tcW w:w="1330" w:type="dxa"/>
            <w:tcBorders>
              <w:top w:val="nil"/>
              <w:left w:val="nil"/>
              <w:bottom w:val="nil"/>
              <w:right w:val="nil"/>
            </w:tcBorders>
            <w:shd w:val="clear" w:color="auto" w:fill="auto"/>
            <w:vAlign w:val="bottom"/>
          </w:tcPr>
          <w:p w14:paraId="3BA44C1F">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190</w:t>
            </w:r>
          </w:p>
        </w:tc>
      </w:tr>
      <w:tr w14:paraId="1F7F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585" w:type="dxa"/>
            <w:tcBorders>
              <w:top w:val="nil"/>
              <w:left w:val="nil"/>
              <w:bottom w:val="nil"/>
              <w:right w:val="nil"/>
            </w:tcBorders>
            <w:shd w:val="clear" w:color="auto" w:fill="auto"/>
            <w:vAlign w:val="bottom"/>
          </w:tcPr>
          <w:p w14:paraId="1EFBC715">
            <w:pPr>
              <w:jc w:val="left"/>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Singh, Vikesh K</w:t>
            </w:r>
          </w:p>
        </w:tc>
        <w:tc>
          <w:tcPr>
            <w:tcW w:w="1417" w:type="dxa"/>
            <w:tcBorders>
              <w:top w:val="nil"/>
              <w:left w:val="nil"/>
              <w:bottom w:val="nil"/>
              <w:right w:val="nil"/>
            </w:tcBorders>
            <w:shd w:val="clear" w:color="auto" w:fill="auto"/>
          </w:tcPr>
          <w:p w14:paraId="29EEDF78">
            <w:pPr>
              <w:jc w:val="center"/>
              <w:rPr>
                <w:sz w:val="18"/>
                <w:szCs w:val="18"/>
              </w:rPr>
            </w:pPr>
            <w:r>
              <w:rPr>
                <w:rFonts w:ascii="Times New Roman" w:hAnsi="Times New Roman" w:eastAsia="等线" w:cs="Times New Roman"/>
                <w:color w:val="000000"/>
                <w:sz w:val="18"/>
                <w:szCs w:val="18"/>
              </w:rPr>
              <w:t>Retrospective</w:t>
            </w:r>
          </w:p>
        </w:tc>
        <w:tc>
          <w:tcPr>
            <w:tcW w:w="1276" w:type="dxa"/>
            <w:tcBorders>
              <w:top w:val="nil"/>
              <w:left w:val="nil"/>
              <w:bottom w:val="nil"/>
              <w:right w:val="nil"/>
            </w:tcBorders>
            <w:shd w:val="clear" w:color="auto" w:fill="auto"/>
            <w:vAlign w:val="bottom"/>
          </w:tcPr>
          <w:p w14:paraId="145E5115">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418" w:type="dxa"/>
            <w:tcBorders>
              <w:top w:val="nil"/>
              <w:left w:val="nil"/>
              <w:bottom w:val="nil"/>
              <w:right w:val="nil"/>
            </w:tcBorders>
            <w:shd w:val="clear" w:color="auto" w:fill="auto"/>
            <w:vAlign w:val="bottom"/>
          </w:tcPr>
          <w:p w14:paraId="4433509E">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701" w:type="dxa"/>
            <w:tcBorders>
              <w:top w:val="nil"/>
              <w:left w:val="nil"/>
              <w:bottom w:val="nil"/>
              <w:right w:val="nil"/>
            </w:tcBorders>
            <w:shd w:val="clear" w:color="auto" w:fill="auto"/>
            <w:vAlign w:val="bottom"/>
          </w:tcPr>
          <w:p w14:paraId="35CED030">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134" w:type="dxa"/>
            <w:tcBorders>
              <w:top w:val="nil"/>
              <w:left w:val="nil"/>
              <w:bottom w:val="nil"/>
              <w:right w:val="nil"/>
            </w:tcBorders>
            <w:shd w:val="clear" w:color="auto" w:fill="auto"/>
            <w:vAlign w:val="bottom"/>
          </w:tcPr>
          <w:p w14:paraId="4F601A67">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w:t>
            </w:r>
          </w:p>
        </w:tc>
        <w:tc>
          <w:tcPr>
            <w:tcW w:w="1301" w:type="dxa"/>
            <w:tcBorders>
              <w:top w:val="nil"/>
              <w:left w:val="nil"/>
              <w:bottom w:val="nil"/>
              <w:right w:val="nil"/>
            </w:tcBorders>
            <w:shd w:val="clear" w:color="auto" w:fill="auto"/>
            <w:vAlign w:val="bottom"/>
          </w:tcPr>
          <w:p w14:paraId="3FBD75BF">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75</w:t>
            </w:r>
          </w:p>
        </w:tc>
        <w:tc>
          <w:tcPr>
            <w:tcW w:w="1330" w:type="dxa"/>
            <w:tcBorders>
              <w:top w:val="nil"/>
              <w:left w:val="nil"/>
              <w:bottom w:val="nil"/>
              <w:right w:val="nil"/>
            </w:tcBorders>
            <w:shd w:val="clear" w:color="auto" w:fill="auto"/>
            <w:vAlign w:val="bottom"/>
          </w:tcPr>
          <w:p w14:paraId="28BC5976">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269</w:t>
            </w:r>
          </w:p>
        </w:tc>
      </w:tr>
      <w:tr w14:paraId="4F9D9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1585" w:type="dxa"/>
            <w:tcBorders>
              <w:top w:val="nil"/>
              <w:left w:val="nil"/>
              <w:bottom w:val="nil"/>
              <w:right w:val="nil"/>
            </w:tcBorders>
            <w:shd w:val="clear" w:color="auto" w:fill="auto"/>
            <w:vAlign w:val="bottom"/>
          </w:tcPr>
          <w:p w14:paraId="57631DEE">
            <w:pPr>
              <w:jc w:val="left"/>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Singh, Vikesh K</w:t>
            </w:r>
          </w:p>
        </w:tc>
        <w:tc>
          <w:tcPr>
            <w:tcW w:w="1417" w:type="dxa"/>
            <w:tcBorders>
              <w:top w:val="nil"/>
              <w:left w:val="nil"/>
              <w:bottom w:val="nil"/>
              <w:right w:val="nil"/>
            </w:tcBorders>
            <w:shd w:val="clear" w:color="auto" w:fill="auto"/>
          </w:tcPr>
          <w:p w14:paraId="5E72A050">
            <w:pPr>
              <w:jc w:val="center"/>
              <w:rPr>
                <w:sz w:val="18"/>
                <w:szCs w:val="18"/>
              </w:rPr>
            </w:pPr>
            <w:r>
              <w:rPr>
                <w:rFonts w:ascii="Times New Roman" w:hAnsi="Times New Roman" w:eastAsia="等线" w:cs="Times New Roman"/>
                <w:color w:val="000000"/>
                <w:sz w:val="18"/>
                <w:szCs w:val="18"/>
              </w:rPr>
              <w:t>Retrospective</w:t>
            </w:r>
          </w:p>
        </w:tc>
        <w:tc>
          <w:tcPr>
            <w:tcW w:w="1276" w:type="dxa"/>
            <w:tcBorders>
              <w:top w:val="nil"/>
              <w:left w:val="nil"/>
              <w:bottom w:val="nil"/>
              <w:right w:val="nil"/>
            </w:tcBorders>
            <w:shd w:val="clear" w:color="auto" w:fill="auto"/>
            <w:vAlign w:val="bottom"/>
          </w:tcPr>
          <w:p w14:paraId="23930F6D">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0.56</w:t>
            </w:r>
          </w:p>
        </w:tc>
        <w:tc>
          <w:tcPr>
            <w:tcW w:w="1418" w:type="dxa"/>
            <w:tcBorders>
              <w:top w:val="nil"/>
              <w:left w:val="nil"/>
              <w:bottom w:val="nil"/>
              <w:right w:val="nil"/>
            </w:tcBorders>
            <w:shd w:val="clear" w:color="auto" w:fill="auto"/>
            <w:vAlign w:val="bottom"/>
          </w:tcPr>
          <w:p w14:paraId="404A367F">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0.28</w:t>
            </w:r>
          </w:p>
        </w:tc>
        <w:tc>
          <w:tcPr>
            <w:tcW w:w="1701" w:type="dxa"/>
            <w:tcBorders>
              <w:top w:val="nil"/>
              <w:left w:val="nil"/>
              <w:bottom w:val="nil"/>
              <w:right w:val="nil"/>
            </w:tcBorders>
            <w:shd w:val="clear" w:color="auto" w:fill="auto"/>
            <w:vAlign w:val="bottom"/>
          </w:tcPr>
          <w:p w14:paraId="159E9B5E">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1.14</w:t>
            </w:r>
          </w:p>
        </w:tc>
        <w:tc>
          <w:tcPr>
            <w:tcW w:w="1134" w:type="dxa"/>
            <w:tcBorders>
              <w:top w:val="nil"/>
              <w:left w:val="nil"/>
              <w:bottom w:val="nil"/>
              <w:right w:val="nil"/>
            </w:tcBorders>
            <w:shd w:val="clear" w:color="auto" w:fill="auto"/>
            <w:vAlign w:val="bottom"/>
          </w:tcPr>
          <w:p w14:paraId="7F34EABE">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0.75</w:t>
            </w:r>
          </w:p>
        </w:tc>
        <w:tc>
          <w:tcPr>
            <w:tcW w:w="1301" w:type="dxa"/>
            <w:tcBorders>
              <w:top w:val="nil"/>
              <w:left w:val="nil"/>
              <w:bottom w:val="nil"/>
              <w:right w:val="nil"/>
            </w:tcBorders>
            <w:shd w:val="clear" w:color="auto" w:fill="auto"/>
            <w:vAlign w:val="bottom"/>
          </w:tcPr>
          <w:p w14:paraId="5DF8CF90">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19</w:t>
            </w:r>
          </w:p>
        </w:tc>
        <w:tc>
          <w:tcPr>
            <w:tcW w:w="1330" w:type="dxa"/>
            <w:tcBorders>
              <w:top w:val="nil"/>
              <w:left w:val="nil"/>
              <w:bottom w:val="nil"/>
              <w:right w:val="nil"/>
            </w:tcBorders>
            <w:shd w:val="clear" w:color="auto" w:fill="auto"/>
            <w:vAlign w:val="bottom"/>
          </w:tcPr>
          <w:p w14:paraId="6BD7A3B5">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427</w:t>
            </w:r>
          </w:p>
        </w:tc>
      </w:tr>
      <w:tr w14:paraId="5EC12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5" w:type="dxa"/>
            <w:tcBorders>
              <w:top w:val="nil"/>
              <w:left w:val="nil"/>
              <w:bottom w:val="nil"/>
              <w:right w:val="nil"/>
            </w:tcBorders>
            <w:shd w:val="clear" w:color="auto" w:fill="auto"/>
            <w:vAlign w:val="bottom"/>
          </w:tcPr>
          <w:p w14:paraId="5063F016">
            <w:pPr>
              <w:jc w:val="left"/>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Singh, Vikesh K</w:t>
            </w:r>
          </w:p>
        </w:tc>
        <w:tc>
          <w:tcPr>
            <w:tcW w:w="1417" w:type="dxa"/>
            <w:tcBorders>
              <w:top w:val="nil"/>
              <w:left w:val="nil"/>
              <w:bottom w:val="nil"/>
              <w:right w:val="nil"/>
            </w:tcBorders>
            <w:shd w:val="clear" w:color="auto" w:fill="auto"/>
          </w:tcPr>
          <w:p w14:paraId="284FD726">
            <w:pPr>
              <w:jc w:val="center"/>
              <w:rPr>
                <w:sz w:val="18"/>
                <w:szCs w:val="18"/>
              </w:rPr>
            </w:pPr>
            <w:r>
              <w:rPr>
                <w:rFonts w:ascii="Times New Roman" w:hAnsi="Times New Roman" w:eastAsia="等线" w:cs="Times New Roman"/>
                <w:color w:val="000000"/>
                <w:sz w:val="18"/>
                <w:szCs w:val="18"/>
              </w:rPr>
              <w:t>Retrospective</w:t>
            </w:r>
          </w:p>
        </w:tc>
        <w:tc>
          <w:tcPr>
            <w:tcW w:w="1276" w:type="dxa"/>
            <w:tcBorders>
              <w:top w:val="nil"/>
              <w:left w:val="nil"/>
              <w:bottom w:val="nil"/>
              <w:right w:val="nil"/>
            </w:tcBorders>
            <w:shd w:val="clear" w:color="auto" w:fill="auto"/>
            <w:vAlign w:val="bottom"/>
          </w:tcPr>
          <w:p w14:paraId="6DB387D0">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0.5</w:t>
            </w:r>
          </w:p>
        </w:tc>
        <w:tc>
          <w:tcPr>
            <w:tcW w:w="1418" w:type="dxa"/>
            <w:tcBorders>
              <w:top w:val="nil"/>
              <w:left w:val="nil"/>
              <w:bottom w:val="nil"/>
              <w:right w:val="nil"/>
            </w:tcBorders>
            <w:shd w:val="clear" w:color="auto" w:fill="auto"/>
            <w:vAlign w:val="bottom"/>
          </w:tcPr>
          <w:p w14:paraId="24373F53">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0.22</w:t>
            </w:r>
          </w:p>
        </w:tc>
        <w:tc>
          <w:tcPr>
            <w:tcW w:w="1701" w:type="dxa"/>
            <w:tcBorders>
              <w:top w:val="nil"/>
              <w:left w:val="nil"/>
              <w:bottom w:val="nil"/>
              <w:right w:val="nil"/>
            </w:tcBorders>
            <w:shd w:val="clear" w:color="auto" w:fill="auto"/>
            <w:vAlign w:val="bottom"/>
          </w:tcPr>
          <w:p w14:paraId="4353A75F">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1.12</w:t>
            </w:r>
          </w:p>
        </w:tc>
        <w:tc>
          <w:tcPr>
            <w:tcW w:w="1134" w:type="dxa"/>
            <w:tcBorders>
              <w:top w:val="nil"/>
              <w:left w:val="nil"/>
              <w:bottom w:val="nil"/>
              <w:right w:val="nil"/>
            </w:tcBorders>
            <w:shd w:val="clear" w:color="auto" w:fill="auto"/>
            <w:vAlign w:val="bottom"/>
          </w:tcPr>
          <w:p w14:paraId="01CE46CF">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2.6</w:t>
            </w:r>
          </w:p>
        </w:tc>
        <w:tc>
          <w:tcPr>
            <w:tcW w:w="1301" w:type="dxa"/>
            <w:tcBorders>
              <w:top w:val="nil"/>
              <w:left w:val="nil"/>
              <w:bottom w:val="nil"/>
              <w:right w:val="nil"/>
            </w:tcBorders>
            <w:shd w:val="clear" w:color="auto" w:fill="auto"/>
            <w:vAlign w:val="bottom"/>
          </w:tcPr>
          <w:p w14:paraId="05C38C0B">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15</w:t>
            </w:r>
          </w:p>
        </w:tc>
        <w:tc>
          <w:tcPr>
            <w:tcW w:w="1330" w:type="dxa"/>
            <w:tcBorders>
              <w:top w:val="nil"/>
              <w:left w:val="nil"/>
              <w:bottom w:val="nil"/>
              <w:right w:val="nil"/>
            </w:tcBorders>
            <w:shd w:val="clear" w:color="auto" w:fill="auto"/>
            <w:vAlign w:val="bottom"/>
          </w:tcPr>
          <w:p w14:paraId="167555EE">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314</w:t>
            </w:r>
          </w:p>
        </w:tc>
      </w:tr>
      <w:tr w14:paraId="7849E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585" w:type="dxa"/>
            <w:tcBorders>
              <w:top w:val="nil"/>
              <w:left w:val="nil"/>
              <w:bottom w:val="nil"/>
              <w:right w:val="nil"/>
            </w:tcBorders>
            <w:shd w:val="clear" w:color="auto" w:fill="auto"/>
            <w:vAlign w:val="bottom"/>
          </w:tcPr>
          <w:p w14:paraId="2923DF7E">
            <w:pPr>
              <w:jc w:val="left"/>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Singh, Vikesh K</w:t>
            </w:r>
          </w:p>
        </w:tc>
        <w:tc>
          <w:tcPr>
            <w:tcW w:w="1417" w:type="dxa"/>
            <w:tcBorders>
              <w:top w:val="nil"/>
              <w:left w:val="nil"/>
              <w:bottom w:val="nil"/>
              <w:right w:val="nil"/>
            </w:tcBorders>
            <w:shd w:val="clear" w:color="auto" w:fill="auto"/>
          </w:tcPr>
          <w:p w14:paraId="1CE9DFA0">
            <w:pPr>
              <w:jc w:val="center"/>
              <w:rPr>
                <w:sz w:val="18"/>
                <w:szCs w:val="18"/>
              </w:rPr>
            </w:pPr>
            <w:r>
              <w:rPr>
                <w:rFonts w:ascii="Times New Roman" w:hAnsi="Times New Roman" w:eastAsia="等线" w:cs="Times New Roman"/>
                <w:color w:val="000000"/>
                <w:sz w:val="18"/>
                <w:szCs w:val="18"/>
              </w:rPr>
              <w:t>Retrospective</w:t>
            </w:r>
          </w:p>
        </w:tc>
        <w:tc>
          <w:tcPr>
            <w:tcW w:w="1276" w:type="dxa"/>
            <w:tcBorders>
              <w:top w:val="nil"/>
              <w:left w:val="nil"/>
              <w:bottom w:val="nil"/>
              <w:right w:val="nil"/>
            </w:tcBorders>
            <w:shd w:val="clear" w:color="auto" w:fill="auto"/>
            <w:vAlign w:val="bottom"/>
          </w:tcPr>
          <w:p w14:paraId="6228566A">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0.85</w:t>
            </w:r>
          </w:p>
        </w:tc>
        <w:tc>
          <w:tcPr>
            <w:tcW w:w="1418" w:type="dxa"/>
            <w:tcBorders>
              <w:top w:val="nil"/>
              <w:left w:val="nil"/>
              <w:bottom w:val="nil"/>
              <w:right w:val="nil"/>
            </w:tcBorders>
            <w:shd w:val="clear" w:color="auto" w:fill="auto"/>
            <w:vAlign w:val="bottom"/>
          </w:tcPr>
          <w:p w14:paraId="1BAC327C">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0.34</w:t>
            </w:r>
          </w:p>
        </w:tc>
        <w:tc>
          <w:tcPr>
            <w:tcW w:w="1701" w:type="dxa"/>
            <w:tcBorders>
              <w:top w:val="nil"/>
              <w:left w:val="nil"/>
              <w:bottom w:val="nil"/>
              <w:right w:val="nil"/>
            </w:tcBorders>
            <w:shd w:val="clear" w:color="auto" w:fill="auto"/>
            <w:vAlign w:val="bottom"/>
          </w:tcPr>
          <w:p w14:paraId="27F66E8D">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2.15</w:t>
            </w:r>
          </w:p>
        </w:tc>
        <w:tc>
          <w:tcPr>
            <w:tcW w:w="1134" w:type="dxa"/>
            <w:tcBorders>
              <w:top w:val="nil"/>
              <w:left w:val="nil"/>
              <w:bottom w:val="nil"/>
              <w:right w:val="nil"/>
            </w:tcBorders>
            <w:shd w:val="clear" w:color="auto" w:fill="auto"/>
            <w:vAlign w:val="bottom"/>
          </w:tcPr>
          <w:p w14:paraId="23E64594">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3.7</w:t>
            </w:r>
          </w:p>
        </w:tc>
        <w:tc>
          <w:tcPr>
            <w:tcW w:w="1301" w:type="dxa"/>
            <w:tcBorders>
              <w:top w:val="nil"/>
              <w:left w:val="nil"/>
              <w:bottom w:val="nil"/>
              <w:right w:val="nil"/>
            </w:tcBorders>
            <w:shd w:val="clear" w:color="auto" w:fill="auto"/>
            <w:vAlign w:val="bottom"/>
          </w:tcPr>
          <w:p w14:paraId="6BD5A22A">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w:t>
            </w:r>
          </w:p>
        </w:tc>
        <w:tc>
          <w:tcPr>
            <w:tcW w:w="1330" w:type="dxa"/>
            <w:tcBorders>
              <w:top w:val="nil"/>
              <w:left w:val="nil"/>
              <w:bottom w:val="nil"/>
              <w:right w:val="nil"/>
            </w:tcBorders>
            <w:shd w:val="clear" w:color="auto" w:fill="auto"/>
            <w:vAlign w:val="bottom"/>
          </w:tcPr>
          <w:p w14:paraId="613664D4">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249</w:t>
            </w:r>
          </w:p>
        </w:tc>
      </w:tr>
      <w:tr w14:paraId="5B79C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85" w:type="dxa"/>
            <w:tcBorders>
              <w:top w:val="nil"/>
              <w:left w:val="nil"/>
              <w:bottom w:val="nil"/>
              <w:right w:val="nil"/>
            </w:tcBorders>
            <w:shd w:val="clear" w:color="auto" w:fill="auto"/>
            <w:vAlign w:val="bottom"/>
          </w:tcPr>
          <w:p w14:paraId="671EBA4E">
            <w:pPr>
              <w:jc w:val="left"/>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Singh, Vikesh K</w:t>
            </w:r>
          </w:p>
        </w:tc>
        <w:tc>
          <w:tcPr>
            <w:tcW w:w="1417" w:type="dxa"/>
            <w:tcBorders>
              <w:top w:val="nil"/>
              <w:left w:val="nil"/>
              <w:bottom w:val="nil"/>
              <w:right w:val="nil"/>
            </w:tcBorders>
            <w:shd w:val="clear" w:color="auto" w:fill="auto"/>
          </w:tcPr>
          <w:p w14:paraId="5C676157">
            <w:pPr>
              <w:jc w:val="center"/>
              <w:rPr>
                <w:sz w:val="18"/>
                <w:szCs w:val="18"/>
              </w:rPr>
            </w:pPr>
            <w:r>
              <w:rPr>
                <w:rFonts w:ascii="Times New Roman" w:hAnsi="Times New Roman" w:eastAsia="等线" w:cs="Times New Roman"/>
                <w:color w:val="000000"/>
                <w:sz w:val="18"/>
                <w:szCs w:val="18"/>
              </w:rPr>
              <w:t>Retrospective</w:t>
            </w:r>
          </w:p>
        </w:tc>
        <w:tc>
          <w:tcPr>
            <w:tcW w:w="1276" w:type="dxa"/>
            <w:tcBorders>
              <w:top w:val="nil"/>
              <w:left w:val="nil"/>
              <w:bottom w:val="nil"/>
              <w:right w:val="nil"/>
            </w:tcBorders>
            <w:shd w:val="clear" w:color="auto" w:fill="auto"/>
            <w:vAlign w:val="bottom"/>
          </w:tcPr>
          <w:p w14:paraId="2FD7AE17">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1.57</w:t>
            </w:r>
          </w:p>
        </w:tc>
        <w:tc>
          <w:tcPr>
            <w:tcW w:w="1418" w:type="dxa"/>
            <w:tcBorders>
              <w:top w:val="nil"/>
              <w:left w:val="nil"/>
              <w:bottom w:val="nil"/>
              <w:right w:val="nil"/>
            </w:tcBorders>
            <w:shd w:val="clear" w:color="auto" w:fill="auto"/>
            <w:vAlign w:val="bottom"/>
          </w:tcPr>
          <w:p w14:paraId="45E8A579">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0.67</w:t>
            </w:r>
          </w:p>
        </w:tc>
        <w:tc>
          <w:tcPr>
            <w:tcW w:w="1701" w:type="dxa"/>
            <w:tcBorders>
              <w:top w:val="nil"/>
              <w:left w:val="nil"/>
              <w:bottom w:val="nil"/>
              <w:right w:val="nil"/>
            </w:tcBorders>
            <w:shd w:val="clear" w:color="auto" w:fill="auto"/>
            <w:vAlign w:val="bottom"/>
          </w:tcPr>
          <w:p w14:paraId="1558C661">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3.72</w:t>
            </w:r>
          </w:p>
        </w:tc>
        <w:tc>
          <w:tcPr>
            <w:tcW w:w="1134" w:type="dxa"/>
            <w:tcBorders>
              <w:top w:val="nil"/>
              <w:left w:val="nil"/>
              <w:bottom w:val="nil"/>
              <w:right w:val="nil"/>
            </w:tcBorders>
            <w:shd w:val="clear" w:color="auto" w:fill="auto"/>
            <w:vAlign w:val="bottom"/>
          </w:tcPr>
          <w:p w14:paraId="3A58B4F0">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4.3</w:t>
            </w:r>
          </w:p>
        </w:tc>
        <w:tc>
          <w:tcPr>
            <w:tcW w:w="1301" w:type="dxa"/>
            <w:tcBorders>
              <w:top w:val="nil"/>
              <w:left w:val="nil"/>
              <w:bottom w:val="nil"/>
              <w:right w:val="nil"/>
            </w:tcBorders>
            <w:shd w:val="clear" w:color="auto" w:fill="auto"/>
            <w:vAlign w:val="bottom"/>
          </w:tcPr>
          <w:p w14:paraId="542B03FC">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16</w:t>
            </w:r>
          </w:p>
        </w:tc>
        <w:tc>
          <w:tcPr>
            <w:tcW w:w="1330" w:type="dxa"/>
            <w:tcBorders>
              <w:top w:val="nil"/>
              <w:left w:val="nil"/>
              <w:bottom w:val="nil"/>
              <w:right w:val="nil"/>
            </w:tcBorders>
            <w:shd w:val="clear" w:color="auto" w:fill="auto"/>
            <w:vAlign w:val="bottom"/>
          </w:tcPr>
          <w:p w14:paraId="24019EAE">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256</w:t>
            </w:r>
          </w:p>
        </w:tc>
      </w:tr>
      <w:tr w14:paraId="17CE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42987B4A">
            <w:pPr>
              <w:jc w:val="left"/>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Bechien</w:t>
            </w:r>
          </w:p>
        </w:tc>
        <w:tc>
          <w:tcPr>
            <w:tcW w:w="1417" w:type="dxa"/>
            <w:tcBorders>
              <w:top w:val="nil"/>
              <w:left w:val="nil"/>
              <w:bottom w:val="nil"/>
              <w:right w:val="nil"/>
            </w:tcBorders>
            <w:shd w:val="clear" w:color="auto" w:fill="auto"/>
          </w:tcPr>
          <w:p w14:paraId="7AE2701A">
            <w:pPr>
              <w:jc w:val="center"/>
              <w:rPr>
                <w:sz w:val="18"/>
                <w:szCs w:val="18"/>
              </w:rPr>
            </w:pPr>
            <w:r>
              <w:rPr>
                <w:rFonts w:ascii="Times New Roman" w:hAnsi="Times New Roman" w:eastAsia="等线" w:cs="Times New Roman"/>
                <w:color w:val="000000"/>
                <w:sz w:val="18"/>
                <w:szCs w:val="18"/>
              </w:rPr>
              <w:t>Retrospective</w:t>
            </w:r>
          </w:p>
        </w:tc>
        <w:tc>
          <w:tcPr>
            <w:tcW w:w="1276" w:type="dxa"/>
            <w:tcBorders>
              <w:top w:val="nil"/>
              <w:left w:val="nil"/>
              <w:bottom w:val="nil"/>
              <w:right w:val="nil"/>
            </w:tcBorders>
            <w:shd w:val="clear" w:color="auto" w:fill="auto"/>
            <w:vAlign w:val="bottom"/>
          </w:tcPr>
          <w:p w14:paraId="7D92A3E4">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418" w:type="dxa"/>
            <w:tcBorders>
              <w:top w:val="nil"/>
              <w:left w:val="nil"/>
              <w:bottom w:val="nil"/>
              <w:right w:val="nil"/>
            </w:tcBorders>
            <w:shd w:val="clear" w:color="auto" w:fill="auto"/>
            <w:vAlign w:val="bottom"/>
          </w:tcPr>
          <w:p w14:paraId="16AC29C0">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701" w:type="dxa"/>
            <w:tcBorders>
              <w:top w:val="nil"/>
              <w:left w:val="nil"/>
              <w:bottom w:val="nil"/>
              <w:right w:val="nil"/>
            </w:tcBorders>
            <w:shd w:val="clear" w:color="auto" w:fill="auto"/>
            <w:vAlign w:val="bottom"/>
          </w:tcPr>
          <w:p w14:paraId="5FC49EC9">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134" w:type="dxa"/>
            <w:tcBorders>
              <w:top w:val="nil"/>
              <w:left w:val="nil"/>
              <w:bottom w:val="nil"/>
              <w:right w:val="nil"/>
            </w:tcBorders>
            <w:shd w:val="clear" w:color="auto" w:fill="auto"/>
            <w:vAlign w:val="bottom"/>
          </w:tcPr>
          <w:p w14:paraId="28B4500A">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w:t>
            </w:r>
          </w:p>
        </w:tc>
        <w:tc>
          <w:tcPr>
            <w:tcW w:w="1301" w:type="dxa"/>
            <w:tcBorders>
              <w:top w:val="nil"/>
              <w:left w:val="nil"/>
              <w:bottom w:val="nil"/>
              <w:right w:val="nil"/>
            </w:tcBorders>
            <w:shd w:val="clear" w:color="auto" w:fill="auto"/>
            <w:vAlign w:val="bottom"/>
          </w:tcPr>
          <w:p w14:paraId="2B7D1BCF">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w:t>
            </w:r>
          </w:p>
        </w:tc>
        <w:tc>
          <w:tcPr>
            <w:tcW w:w="1330" w:type="dxa"/>
            <w:tcBorders>
              <w:top w:val="nil"/>
              <w:left w:val="nil"/>
              <w:bottom w:val="nil"/>
              <w:right w:val="nil"/>
            </w:tcBorders>
            <w:shd w:val="clear" w:color="auto" w:fill="auto"/>
            <w:vAlign w:val="bottom"/>
          </w:tcPr>
          <w:p w14:paraId="20897ACE">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40</w:t>
            </w:r>
          </w:p>
        </w:tc>
      </w:tr>
      <w:tr w14:paraId="017A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7A50E50A">
            <w:pPr>
              <w:jc w:val="left"/>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Bechien</w:t>
            </w:r>
          </w:p>
        </w:tc>
        <w:tc>
          <w:tcPr>
            <w:tcW w:w="1417" w:type="dxa"/>
            <w:tcBorders>
              <w:top w:val="nil"/>
              <w:left w:val="nil"/>
              <w:bottom w:val="nil"/>
              <w:right w:val="nil"/>
            </w:tcBorders>
            <w:shd w:val="clear" w:color="auto" w:fill="auto"/>
          </w:tcPr>
          <w:p w14:paraId="7D2DC13E">
            <w:pPr>
              <w:jc w:val="center"/>
              <w:rPr>
                <w:sz w:val="18"/>
                <w:szCs w:val="18"/>
              </w:rPr>
            </w:pPr>
            <w:r>
              <w:rPr>
                <w:rFonts w:ascii="Times New Roman" w:hAnsi="Times New Roman" w:eastAsia="等线" w:cs="Times New Roman"/>
                <w:color w:val="000000"/>
                <w:sz w:val="18"/>
                <w:szCs w:val="18"/>
              </w:rPr>
              <w:t>Retrospective</w:t>
            </w:r>
          </w:p>
        </w:tc>
        <w:tc>
          <w:tcPr>
            <w:tcW w:w="1276" w:type="dxa"/>
            <w:tcBorders>
              <w:top w:val="nil"/>
              <w:left w:val="nil"/>
              <w:bottom w:val="nil"/>
              <w:right w:val="nil"/>
            </w:tcBorders>
            <w:shd w:val="clear" w:color="auto" w:fill="auto"/>
            <w:vAlign w:val="bottom"/>
          </w:tcPr>
          <w:p w14:paraId="571F829E">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2.21</w:t>
            </w:r>
          </w:p>
        </w:tc>
        <w:tc>
          <w:tcPr>
            <w:tcW w:w="1418" w:type="dxa"/>
            <w:tcBorders>
              <w:top w:val="nil"/>
              <w:left w:val="nil"/>
              <w:bottom w:val="nil"/>
              <w:right w:val="nil"/>
            </w:tcBorders>
            <w:shd w:val="clear" w:color="auto" w:fill="auto"/>
            <w:vAlign w:val="bottom"/>
          </w:tcPr>
          <w:p w14:paraId="4714AC15">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0.22</w:t>
            </w:r>
          </w:p>
        </w:tc>
        <w:tc>
          <w:tcPr>
            <w:tcW w:w="1701" w:type="dxa"/>
            <w:tcBorders>
              <w:top w:val="nil"/>
              <w:left w:val="nil"/>
              <w:bottom w:val="nil"/>
              <w:right w:val="nil"/>
            </w:tcBorders>
            <w:shd w:val="clear" w:color="auto" w:fill="auto"/>
            <w:vAlign w:val="bottom"/>
          </w:tcPr>
          <w:p w14:paraId="3E9CD0A1">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22.46</w:t>
            </w:r>
          </w:p>
        </w:tc>
        <w:tc>
          <w:tcPr>
            <w:tcW w:w="1134" w:type="dxa"/>
            <w:tcBorders>
              <w:top w:val="nil"/>
              <w:left w:val="nil"/>
              <w:bottom w:val="nil"/>
              <w:right w:val="nil"/>
            </w:tcBorders>
            <w:shd w:val="clear" w:color="auto" w:fill="auto"/>
            <w:vAlign w:val="bottom"/>
          </w:tcPr>
          <w:p w14:paraId="3C67F6FF">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1.5</w:t>
            </w:r>
          </w:p>
        </w:tc>
        <w:tc>
          <w:tcPr>
            <w:tcW w:w="1301" w:type="dxa"/>
            <w:tcBorders>
              <w:top w:val="nil"/>
              <w:left w:val="nil"/>
              <w:bottom w:val="nil"/>
              <w:right w:val="nil"/>
            </w:tcBorders>
            <w:shd w:val="clear" w:color="auto" w:fill="auto"/>
            <w:vAlign w:val="bottom"/>
          </w:tcPr>
          <w:p w14:paraId="47A621F1">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330" w:type="dxa"/>
            <w:tcBorders>
              <w:top w:val="nil"/>
              <w:left w:val="nil"/>
              <w:bottom w:val="nil"/>
              <w:right w:val="nil"/>
            </w:tcBorders>
            <w:shd w:val="clear" w:color="auto" w:fill="auto"/>
            <w:vAlign w:val="bottom"/>
          </w:tcPr>
          <w:p w14:paraId="1F8B4136">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40</w:t>
            </w:r>
          </w:p>
        </w:tc>
      </w:tr>
      <w:tr w14:paraId="0F7A3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35468839">
            <w:pPr>
              <w:jc w:val="left"/>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Bechien</w:t>
            </w:r>
          </w:p>
        </w:tc>
        <w:tc>
          <w:tcPr>
            <w:tcW w:w="1417" w:type="dxa"/>
            <w:tcBorders>
              <w:top w:val="nil"/>
              <w:left w:val="nil"/>
              <w:bottom w:val="nil"/>
              <w:right w:val="nil"/>
            </w:tcBorders>
            <w:shd w:val="clear" w:color="auto" w:fill="auto"/>
          </w:tcPr>
          <w:p w14:paraId="7632C47E">
            <w:pPr>
              <w:jc w:val="center"/>
              <w:rPr>
                <w:sz w:val="18"/>
                <w:szCs w:val="18"/>
              </w:rPr>
            </w:pPr>
            <w:r>
              <w:rPr>
                <w:rFonts w:ascii="Times New Roman" w:hAnsi="Times New Roman" w:eastAsia="等线" w:cs="Times New Roman"/>
                <w:color w:val="000000"/>
                <w:sz w:val="18"/>
                <w:szCs w:val="18"/>
              </w:rPr>
              <w:t>Retrospective</w:t>
            </w:r>
          </w:p>
        </w:tc>
        <w:tc>
          <w:tcPr>
            <w:tcW w:w="1276" w:type="dxa"/>
            <w:tcBorders>
              <w:top w:val="nil"/>
              <w:left w:val="nil"/>
              <w:bottom w:val="nil"/>
              <w:right w:val="nil"/>
            </w:tcBorders>
            <w:shd w:val="clear" w:color="auto" w:fill="auto"/>
            <w:vAlign w:val="bottom"/>
          </w:tcPr>
          <w:p w14:paraId="71240CB9">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0.45</w:t>
            </w:r>
          </w:p>
        </w:tc>
        <w:tc>
          <w:tcPr>
            <w:tcW w:w="1418" w:type="dxa"/>
            <w:tcBorders>
              <w:top w:val="nil"/>
              <w:left w:val="nil"/>
              <w:bottom w:val="nil"/>
              <w:right w:val="nil"/>
            </w:tcBorders>
            <w:shd w:val="clear" w:color="auto" w:fill="auto"/>
            <w:vAlign w:val="bottom"/>
          </w:tcPr>
          <w:p w14:paraId="75DEC3AF">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0.04</w:t>
            </w:r>
          </w:p>
        </w:tc>
        <w:tc>
          <w:tcPr>
            <w:tcW w:w="1701" w:type="dxa"/>
            <w:tcBorders>
              <w:top w:val="nil"/>
              <w:left w:val="nil"/>
              <w:bottom w:val="nil"/>
              <w:right w:val="nil"/>
            </w:tcBorders>
            <w:shd w:val="clear" w:color="auto" w:fill="auto"/>
            <w:vAlign w:val="bottom"/>
          </w:tcPr>
          <w:p w14:paraId="0D15EEDC">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4.57</w:t>
            </w:r>
          </w:p>
        </w:tc>
        <w:tc>
          <w:tcPr>
            <w:tcW w:w="1134" w:type="dxa"/>
            <w:tcBorders>
              <w:top w:val="nil"/>
              <w:left w:val="nil"/>
              <w:bottom w:val="nil"/>
              <w:right w:val="nil"/>
            </w:tcBorders>
            <w:shd w:val="clear" w:color="auto" w:fill="auto"/>
            <w:vAlign w:val="bottom"/>
          </w:tcPr>
          <w:p w14:paraId="0966D3BC">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w:t>
            </w:r>
          </w:p>
        </w:tc>
        <w:tc>
          <w:tcPr>
            <w:tcW w:w="1301" w:type="dxa"/>
            <w:tcBorders>
              <w:top w:val="nil"/>
              <w:left w:val="nil"/>
              <w:bottom w:val="nil"/>
              <w:right w:val="nil"/>
            </w:tcBorders>
            <w:shd w:val="clear" w:color="auto" w:fill="auto"/>
            <w:vAlign w:val="bottom"/>
          </w:tcPr>
          <w:p w14:paraId="3824515A">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w:t>
            </w:r>
          </w:p>
        </w:tc>
        <w:tc>
          <w:tcPr>
            <w:tcW w:w="1330" w:type="dxa"/>
            <w:tcBorders>
              <w:top w:val="nil"/>
              <w:left w:val="nil"/>
              <w:bottom w:val="nil"/>
              <w:right w:val="nil"/>
            </w:tcBorders>
            <w:shd w:val="clear" w:color="auto" w:fill="auto"/>
            <w:vAlign w:val="bottom"/>
          </w:tcPr>
          <w:p w14:paraId="568219B8">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40</w:t>
            </w:r>
          </w:p>
        </w:tc>
      </w:tr>
      <w:tr w14:paraId="1DA84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585" w:type="dxa"/>
            <w:tcBorders>
              <w:top w:val="nil"/>
              <w:left w:val="nil"/>
              <w:bottom w:val="nil"/>
              <w:right w:val="nil"/>
            </w:tcBorders>
            <w:shd w:val="clear" w:color="auto" w:fill="auto"/>
            <w:vAlign w:val="bottom"/>
          </w:tcPr>
          <w:p w14:paraId="2947DCE3">
            <w:pPr>
              <w:jc w:val="left"/>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Yamashita</w:t>
            </w:r>
          </w:p>
        </w:tc>
        <w:tc>
          <w:tcPr>
            <w:tcW w:w="1417" w:type="dxa"/>
            <w:tcBorders>
              <w:top w:val="nil"/>
              <w:left w:val="nil"/>
              <w:bottom w:val="nil"/>
              <w:right w:val="nil"/>
            </w:tcBorders>
            <w:shd w:val="clear" w:color="auto" w:fill="auto"/>
          </w:tcPr>
          <w:p w14:paraId="21743BB6">
            <w:pPr>
              <w:jc w:val="center"/>
              <w:rPr>
                <w:sz w:val="18"/>
                <w:szCs w:val="18"/>
              </w:rPr>
            </w:pPr>
            <w:r>
              <w:rPr>
                <w:rFonts w:ascii="Times New Roman" w:hAnsi="Times New Roman" w:eastAsia="等线" w:cs="Times New Roman"/>
                <w:color w:val="000000"/>
                <w:sz w:val="18"/>
                <w:szCs w:val="18"/>
              </w:rPr>
              <w:t>RCT</w:t>
            </w:r>
          </w:p>
        </w:tc>
        <w:tc>
          <w:tcPr>
            <w:tcW w:w="1276" w:type="dxa"/>
            <w:tcBorders>
              <w:top w:val="nil"/>
              <w:left w:val="nil"/>
              <w:bottom w:val="nil"/>
              <w:right w:val="nil"/>
            </w:tcBorders>
            <w:shd w:val="clear" w:color="auto" w:fill="auto"/>
            <w:vAlign w:val="bottom"/>
          </w:tcPr>
          <w:p w14:paraId="62D4C5C7">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418" w:type="dxa"/>
            <w:tcBorders>
              <w:top w:val="nil"/>
              <w:left w:val="nil"/>
              <w:bottom w:val="nil"/>
              <w:right w:val="nil"/>
            </w:tcBorders>
            <w:shd w:val="clear" w:color="auto" w:fill="auto"/>
            <w:vAlign w:val="bottom"/>
          </w:tcPr>
          <w:p w14:paraId="5CB6BBBB">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701" w:type="dxa"/>
            <w:tcBorders>
              <w:top w:val="nil"/>
              <w:left w:val="nil"/>
              <w:bottom w:val="nil"/>
              <w:right w:val="nil"/>
            </w:tcBorders>
            <w:shd w:val="clear" w:color="auto" w:fill="auto"/>
            <w:vAlign w:val="bottom"/>
          </w:tcPr>
          <w:p w14:paraId="57FF3B51">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134" w:type="dxa"/>
            <w:tcBorders>
              <w:top w:val="nil"/>
              <w:left w:val="nil"/>
              <w:bottom w:val="nil"/>
              <w:right w:val="nil"/>
            </w:tcBorders>
            <w:shd w:val="clear" w:color="auto" w:fill="auto"/>
            <w:vAlign w:val="bottom"/>
          </w:tcPr>
          <w:p w14:paraId="1F33AD98">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w:t>
            </w:r>
          </w:p>
        </w:tc>
        <w:tc>
          <w:tcPr>
            <w:tcW w:w="1301" w:type="dxa"/>
            <w:tcBorders>
              <w:top w:val="nil"/>
              <w:left w:val="nil"/>
              <w:bottom w:val="nil"/>
              <w:right w:val="nil"/>
            </w:tcBorders>
            <w:shd w:val="clear" w:color="auto" w:fill="auto"/>
            <w:vAlign w:val="bottom"/>
          </w:tcPr>
          <w:p w14:paraId="16D583C8">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135</w:t>
            </w:r>
          </w:p>
        </w:tc>
        <w:tc>
          <w:tcPr>
            <w:tcW w:w="1330" w:type="dxa"/>
            <w:tcBorders>
              <w:top w:val="nil"/>
              <w:left w:val="nil"/>
              <w:bottom w:val="nil"/>
              <w:right w:val="nil"/>
            </w:tcBorders>
            <w:shd w:val="clear" w:color="auto" w:fill="auto"/>
            <w:vAlign w:val="bottom"/>
          </w:tcPr>
          <w:p w14:paraId="25C173BE">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1097</w:t>
            </w:r>
          </w:p>
        </w:tc>
      </w:tr>
      <w:tr w14:paraId="7EF89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0BCF058F">
            <w:pPr>
              <w:jc w:val="left"/>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Yamashita</w:t>
            </w:r>
          </w:p>
        </w:tc>
        <w:tc>
          <w:tcPr>
            <w:tcW w:w="1417" w:type="dxa"/>
            <w:tcBorders>
              <w:top w:val="nil"/>
              <w:left w:val="nil"/>
              <w:bottom w:val="nil"/>
              <w:right w:val="nil"/>
            </w:tcBorders>
            <w:shd w:val="clear" w:color="auto" w:fill="auto"/>
          </w:tcPr>
          <w:p w14:paraId="6565013F">
            <w:pPr>
              <w:jc w:val="center"/>
              <w:rPr>
                <w:sz w:val="18"/>
                <w:szCs w:val="18"/>
              </w:rPr>
            </w:pPr>
            <w:r>
              <w:rPr>
                <w:rFonts w:ascii="Times New Roman" w:hAnsi="Times New Roman" w:eastAsia="等线" w:cs="Times New Roman"/>
                <w:color w:val="000000"/>
                <w:sz w:val="18"/>
                <w:szCs w:val="18"/>
              </w:rPr>
              <w:t>RCT</w:t>
            </w:r>
          </w:p>
        </w:tc>
        <w:tc>
          <w:tcPr>
            <w:tcW w:w="1276" w:type="dxa"/>
            <w:tcBorders>
              <w:top w:val="nil"/>
              <w:left w:val="nil"/>
              <w:bottom w:val="nil"/>
              <w:right w:val="nil"/>
            </w:tcBorders>
            <w:shd w:val="clear" w:color="auto" w:fill="auto"/>
            <w:vAlign w:val="bottom"/>
          </w:tcPr>
          <w:p w14:paraId="57F279FF">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0.58</w:t>
            </w:r>
          </w:p>
        </w:tc>
        <w:tc>
          <w:tcPr>
            <w:tcW w:w="1418" w:type="dxa"/>
            <w:tcBorders>
              <w:top w:val="nil"/>
              <w:left w:val="nil"/>
              <w:bottom w:val="nil"/>
              <w:right w:val="nil"/>
            </w:tcBorders>
            <w:shd w:val="clear" w:color="auto" w:fill="auto"/>
            <w:vAlign w:val="bottom"/>
          </w:tcPr>
          <w:p w14:paraId="3E1C0F3B">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0.34</w:t>
            </w:r>
          </w:p>
        </w:tc>
        <w:tc>
          <w:tcPr>
            <w:tcW w:w="1701" w:type="dxa"/>
            <w:tcBorders>
              <w:top w:val="nil"/>
              <w:left w:val="nil"/>
              <w:bottom w:val="nil"/>
              <w:right w:val="nil"/>
            </w:tcBorders>
            <w:shd w:val="clear" w:color="auto" w:fill="auto"/>
            <w:vAlign w:val="bottom"/>
          </w:tcPr>
          <w:p w14:paraId="1050E0AE">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0.98</w:t>
            </w:r>
          </w:p>
        </w:tc>
        <w:tc>
          <w:tcPr>
            <w:tcW w:w="1134" w:type="dxa"/>
            <w:tcBorders>
              <w:top w:val="nil"/>
              <w:left w:val="nil"/>
              <w:bottom w:val="nil"/>
              <w:right w:val="nil"/>
            </w:tcBorders>
            <w:shd w:val="clear" w:color="auto" w:fill="auto"/>
            <w:vAlign w:val="bottom"/>
          </w:tcPr>
          <w:p w14:paraId="7F847442">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w:t>
            </w:r>
          </w:p>
        </w:tc>
        <w:tc>
          <w:tcPr>
            <w:tcW w:w="1301" w:type="dxa"/>
            <w:tcBorders>
              <w:top w:val="nil"/>
              <w:left w:val="nil"/>
              <w:bottom w:val="nil"/>
              <w:right w:val="nil"/>
            </w:tcBorders>
            <w:shd w:val="clear" w:color="auto" w:fill="auto"/>
            <w:vAlign w:val="bottom"/>
          </w:tcPr>
          <w:p w14:paraId="451C1822">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73</w:t>
            </w:r>
          </w:p>
        </w:tc>
        <w:tc>
          <w:tcPr>
            <w:tcW w:w="1330" w:type="dxa"/>
            <w:tcBorders>
              <w:top w:val="nil"/>
              <w:left w:val="nil"/>
              <w:bottom w:val="nil"/>
              <w:right w:val="nil"/>
            </w:tcBorders>
            <w:shd w:val="clear" w:color="auto" w:fill="auto"/>
            <w:vAlign w:val="bottom"/>
          </w:tcPr>
          <w:p w14:paraId="3C3AA9B4">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708</w:t>
            </w:r>
          </w:p>
        </w:tc>
      </w:tr>
      <w:tr w14:paraId="2F9BC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0B9AC513">
            <w:pPr>
              <w:jc w:val="left"/>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Yamashita</w:t>
            </w:r>
          </w:p>
        </w:tc>
        <w:tc>
          <w:tcPr>
            <w:tcW w:w="1417" w:type="dxa"/>
            <w:tcBorders>
              <w:top w:val="nil"/>
              <w:left w:val="nil"/>
              <w:bottom w:val="nil"/>
              <w:right w:val="nil"/>
            </w:tcBorders>
            <w:shd w:val="clear" w:color="auto" w:fill="auto"/>
          </w:tcPr>
          <w:p w14:paraId="301FC76E">
            <w:pPr>
              <w:jc w:val="center"/>
              <w:rPr>
                <w:sz w:val="18"/>
                <w:szCs w:val="18"/>
              </w:rPr>
            </w:pPr>
            <w:r>
              <w:rPr>
                <w:rFonts w:ascii="Times New Roman" w:hAnsi="Times New Roman" w:eastAsia="等线" w:cs="Times New Roman"/>
                <w:color w:val="000000"/>
                <w:sz w:val="18"/>
                <w:szCs w:val="18"/>
              </w:rPr>
              <w:t>RCT</w:t>
            </w:r>
          </w:p>
        </w:tc>
        <w:tc>
          <w:tcPr>
            <w:tcW w:w="1276" w:type="dxa"/>
            <w:tcBorders>
              <w:top w:val="nil"/>
              <w:left w:val="nil"/>
              <w:bottom w:val="nil"/>
              <w:right w:val="nil"/>
            </w:tcBorders>
            <w:shd w:val="clear" w:color="auto" w:fill="auto"/>
            <w:vAlign w:val="bottom"/>
          </w:tcPr>
          <w:p w14:paraId="05184EA5">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0.56</w:t>
            </w:r>
          </w:p>
        </w:tc>
        <w:tc>
          <w:tcPr>
            <w:tcW w:w="1418" w:type="dxa"/>
            <w:tcBorders>
              <w:top w:val="nil"/>
              <w:left w:val="nil"/>
              <w:bottom w:val="nil"/>
              <w:right w:val="nil"/>
            </w:tcBorders>
            <w:shd w:val="clear" w:color="auto" w:fill="auto"/>
            <w:vAlign w:val="bottom"/>
          </w:tcPr>
          <w:p w14:paraId="504673FF">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0.32</w:t>
            </w:r>
          </w:p>
        </w:tc>
        <w:tc>
          <w:tcPr>
            <w:tcW w:w="1701" w:type="dxa"/>
            <w:tcBorders>
              <w:top w:val="nil"/>
              <w:left w:val="nil"/>
              <w:bottom w:val="nil"/>
              <w:right w:val="nil"/>
            </w:tcBorders>
            <w:shd w:val="clear" w:color="auto" w:fill="auto"/>
            <w:vAlign w:val="bottom"/>
          </w:tcPr>
          <w:p w14:paraId="3CC6AC2D">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0.98</w:t>
            </w:r>
          </w:p>
        </w:tc>
        <w:tc>
          <w:tcPr>
            <w:tcW w:w="1134" w:type="dxa"/>
            <w:tcBorders>
              <w:top w:val="nil"/>
              <w:left w:val="nil"/>
              <w:bottom w:val="nil"/>
              <w:right w:val="nil"/>
            </w:tcBorders>
            <w:shd w:val="clear" w:color="auto" w:fill="auto"/>
            <w:vAlign w:val="bottom"/>
          </w:tcPr>
          <w:p w14:paraId="681796BD">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6</w:t>
            </w:r>
          </w:p>
        </w:tc>
        <w:tc>
          <w:tcPr>
            <w:tcW w:w="1301" w:type="dxa"/>
            <w:tcBorders>
              <w:top w:val="nil"/>
              <w:left w:val="nil"/>
              <w:bottom w:val="nil"/>
              <w:right w:val="nil"/>
            </w:tcBorders>
            <w:shd w:val="clear" w:color="auto" w:fill="auto"/>
            <w:vAlign w:val="bottom"/>
          </w:tcPr>
          <w:p w14:paraId="3C74A5F0">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62</w:t>
            </w:r>
          </w:p>
        </w:tc>
        <w:tc>
          <w:tcPr>
            <w:tcW w:w="1330" w:type="dxa"/>
            <w:tcBorders>
              <w:top w:val="nil"/>
              <w:left w:val="nil"/>
              <w:bottom w:val="nil"/>
              <w:right w:val="nil"/>
            </w:tcBorders>
            <w:shd w:val="clear" w:color="auto" w:fill="auto"/>
            <w:vAlign w:val="bottom"/>
          </w:tcPr>
          <w:p w14:paraId="07AB5C36">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389</w:t>
            </w:r>
          </w:p>
        </w:tc>
      </w:tr>
      <w:tr w14:paraId="2DC75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61EB0443">
            <w:pPr>
              <w:jc w:val="left"/>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Cuéllar-M.JE</w:t>
            </w:r>
          </w:p>
        </w:tc>
        <w:tc>
          <w:tcPr>
            <w:tcW w:w="1417" w:type="dxa"/>
            <w:tcBorders>
              <w:top w:val="nil"/>
              <w:left w:val="nil"/>
              <w:bottom w:val="nil"/>
              <w:right w:val="nil"/>
            </w:tcBorders>
            <w:shd w:val="clear" w:color="auto" w:fill="auto"/>
          </w:tcPr>
          <w:p w14:paraId="36146B5D">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RCT</w:t>
            </w:r>
          </w:p>
        </w:tc>
        <w:tc>
          <w:tcPr>
            <w:tcW w:w="1276" w:type="dxa"/>
            <w:tcBorders>
              <w:top w:val="nil"/>
              <w:left w:val="nil"/>
              <w:bottom w:val="nil"/>
              <w:right w:val="nil"/>
            </w:tcBorders>
            <w:shd w:val="clear" w:color="auto" w:fill="auto"/>
          </w:tcPr>
          <w:p w14:paraId="62DEFA7C">
            <w:pPr>
              <w:jc w:val="center"/>
              <w:rPr>
                <w:rFonts w:ascii="Times New Roman" w:hAnsi="Times New Roman" w:cs="Times New Roman"/>
                <w:sz w:val="18"/>
                <w:szCs w:val="18"/>
              </w:rPr>
            </w:pPr>
            <w:r>
              <w:rPr>
                <w:rFonts w:ascii="Times New Roman" w:hAnsi="Times New Roman" w:cs="Times New Roman"/>
                <w:sz w:val="18"/>
                <w:szCs w:val="18"/>
              </w:rPr>
              <w:t>1</w:t>
            </w:r>
          </w:p>
        </w:tc>
        <w:tc>
          <w:tcPr>
            <w:tcW w:w="1418" w:type="dxa"/>
            <w:tcBorders>
              <w:top w:val="nil"/>
              <w:left w:val="nil"/>
              <w:bottom w:val="nil"/>
              <w:right w:val="nil"/>
            </w:tcBorders>
            <w:shd w:val="clear" w:color="auto" w:fill="auto"/>
          </w:tcPr>
          <w:p w14:paraId="7AB8EF94">
            <w:pPr>
              <w:jc w:val="center"/>
              <w:rPr>
                <w:rFonts w:ascii="Times New Roman" w:hAnsi="Times New Roman" w:cs="Times New Roman"/>
                <w:sz w:val="18"/>
                <w:szCs w:val="18"/>
              </w:rPr>
            </w:pPr>
            <w:r>
              <w:rPr>
                <w:rFonts w:ascii="Times New Roman" w:hAnsi="Times New Roman" w:cs="Times New Roman"/>
                <w:sz w:val="18"/>
                <w:szCs w:val="18"/>
              </w:rPr>
              <w:t>1</w:t>
            </w:r>
          </w:p>
        </w:tc>
        <w:tc>
          <w:tcPr>
            <w:tcW w:w="1701" w:type="dxa"/>
            <w:tcBorders>
              <w:top w:val="nil"/>
              <w:left w:val="nil"/>
              <w:bottom w:val="nil"/>
              <w:right w:val="nil"/>
            </w:tcBorders>
            <w:shd w:val="clear" w:color="auto" w:fill="auto"/>
          </w:tcPr>
          <w:p w14:paraId="546C219E">
            <w:pPr>
              <w:jc w:val="center"/>
              <w:rPr>
                <w:rFonts w:ascii="Times New Roman" w:hAnsi="Times New Roman" w:cs="Times New Roman"/>
                <w:sz w:val="18"/>
                <w:szCs w:val="18"/>
              </w:rPr>
            </w:pPr>
            <w:r>
              <w:rPr>
                <w:rFonts w:ascii="Times New Roman" w:hAnsi="Times New Roman" w:cs="Times New Roman"/>
                <w:sz w:val="18"/>
                <w:szCs w:val="18"/>
              </w:rPr>
              <w:t>1</w:t>
            </w:r>
          </w:p>
        </w:tc>
        <w:tc>
          <w:tcPr>
            <w:tcW w:w="1134" w:type="dxa"/>
            <w:tcBorders>
              <w:top w:val="nil"/>
              <w:left w:val="nil"/>
              <w:bottom w:val="nil"/>
              <w:right w:val="nil"/>
            </w:tcBorders>
            <w:shd w:val="clear" w:color="auto" w:fill="auto"/>
          </w:tcPr>
          <w:p w14:paraId="7CA74D64">
            <w:pPr>
              <w:jc w:val="center"/>
              <w:rPr>
                <w:rFonts w:ascii="Times New Roman" w:hAnsi="Times New Roman" w:cs="Times New Roman"/>
                <w:sz w:val="18"/>
                <w:szCs w:val="18"/>
              </w:rPr>
            </w:pPr>
            <w:r>
              <w:rPr>
                <w:rFonts w:ascii="Times New Roman" w:hAnsi="Times New Roman" w:cs="Times New Roman"/>
                <w:sz w:val="18"/>
                <w:szCs w:val="18"/>
              </w:rPr>
              <w:t>0</w:t>
            </w:r>
          </w:p>
        </w:tc>
        <w:tc>
          <w:tcPr>
            <w:tcW w:w="1301" w:type="dxa"/>
            <w:tcBorders>
              <w:top w:val="nil"/>
              <w:left w:val="nil"/>
              <w:bottom w:val="nil"/>
              <w:right w:val="nil"/>
            </w:tcBorders>
            <w:shd w:val="clear" w:color="auto" w:fill="auto"/>
            <w:vAlign w:val="bottom"/>
          </w:tcPr>
          <w:p w14:paraId="05A16DB5">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w:t>
            </w:r>
          </w:p>
        </w:tc>
        <w:tc>
          <w:tcPr>
            <w:tcW w:w="1330" w:type="dxa"/>
            <w:tcBorders>
              <w:top w:val="nil"/>
              <w:left w:val="nil"/>
              <w:bottom w:val="nil"/>
              <w:right w:val="nil"/>
            </w:tcBorders>
            <w:shd w:val="clear" w:color="auto" w:fill="auto"/>
            <w:vAlign w:val="bottom"/>
          </w:tcPr>
          <w:p w14:paraId="770DB689">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43</w:t>
            </w:r>
          </w:p>
        </w:tc>
      </w:tr>
      <w:tr w14:paraId="7E78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tcPr>
          <w:p w14:paraId="20381CC4">
            <w:pPr>
              <w:jc w:val="left"/>
              <w:rPr>
                <w:rFonts w:ascii="Times New Roman" w:hAnsi="Times New Roman" w:cs="Times New Roman"/>
                <w:b/>
                <w:sz w:val="18"/>
                <w:szCs w:val="18"/>
              </w:rPr>
            </w:pPr>
            <w:r>
              <w:rPr>
                <w:rFonts w:ascii="Times New Roman" w:hAnsi="Times New Roman" w:cs="Times New Roman"/>
                <w:b/>
                <w:sz w:val="18"/>
                <w:szCs w:val="18"/>
              </w:rPr>
              <w:t>Cuéllar-M.JE</w:t>
            </w:r>
          </w:p>
        </w:tc>
        <w:tc>
          <w:tcPr>
            <w:tcW w:w="1417" w:type="dxa"/>
            <w:tcBorders>
              <w:top w:val="nil"/>
              <w:left w:val="nil"/>
              <w:bottom w:val="nil"/>
              <w:right w:val="nil"/>
            </w:tcBorders>
            <w:shd w:val="clear" w:color="auto" w:fill="auto"/>
          </w:tcPr>
          <w:p w14:paraId="0799DA5F">
            <w:pPr>
              <w:jc w:val="center"/>
              <w:rPr>
                <w:rFonts w:ascii="Times New Roman" w:hAnsi="Times New Roman" w:cs="Times New Roman"/>
                <w:sz w:val="18"/>
                <w:szCs w:val="18"/>
              </w:rPr>
            </w:pPr>
            <w:r>
              <w:rPr>
                <w:rFonts w:ascii="Times New Roman" w:hAnsi="Times New Roman" w:cs="Times New Roman"/>
                <w:sz w:val="18"/>
                <w:szCs w:val="18"/>
              </w:rPr>
              <w:t>RCT</w:t>
            </w:r>
          </w:p>
        </w:tc>
        <w:tc>
          <w:tcPr>
            <w:tcW w:w="1276" w:type="dxa"/>
            <w:tcBorders>
              <w:top w:val="nil"/>
              <w:left w:val="nil"/>
              <w:bottom w:val="nil"/>
              <w:right w:val="nil"/>
            </w:tcBorders>
            <w:shd w:val="clear" w:color="auto" w:fill="auto"/>
          </w:tcPr>
          <w:p w14:paraId="017495BF">
            <w:pPr>
              <w:jc w:val="center"/>
              <w:rPr>
                <w:rFonts w:ascii="Times New Roman" w:hAnsi="Times New Roman" w:cs="Times New Roman"/>
                <w:sz w:val="18"/>
                <w:szCs w:val="18"/>
              </w:rPr>
            </w:pPr>
            <w:r>
              <w:rPr>
                <w:rFonts w:ascii="Times New Roman" w:hAnsi="Times New Roman" w:cs="Times New Roman"/>
                <w:sz w:val="18"/>
                <w:szCs w:val="18"/>
              </w:rPr>
              <w:t>0.72</w:t>
            </w:r>
          </w:p>
        </w:tc>
        <w:tc>
          <w:tcPr>
            <w:tcW w:w="1418" w:type="dxa"/>
            <w:tcBorders>
              <w:top w:val="nil"/>
              <w:left w:val="nil"/>
              <w:bottom w:val="nil"/>
              <w:right w:val="nil"/>
            </w:tcBorders>
            <w:shd w:val="clear" w:color="auto" w:fill="auto"/>
          </w:tcPr>
          <w:p w14:paraId="28D5FAC6">
            <w:pPr>
              <w:jc w:val="center"/>
              <w:rPr>
                <w:rFonts w:ascii="Times New Roman" w:hAnsi="Times New Roman" w:cs="Times New Roman"/>
                <w:sz w:val="18"/>
                <w:szCs w:val="18"/>
              </w:rPr>
            </w:pPr>
            <w:r>
              <w:rPr>
                <w:rFonts w:ascii="Times New Roman" w:hAnsi="Times New Roman" w:cs="Times New Roman"/>
                <w:sz w:val="18"/>
                <w:szCs w:val="18"/>
              </w:rPr>
              <w:t>0.28</w:t>
            </w:r>
          </w:p>
        </w:tc>
        <w:tc>
          <w:tcPr>
            <w:tcW w:w="1701" w:type="dxa"/>
            <w:tcBorders>
              <w:top w:val="nil"/>
              <w:left w:val="nil"/>
              <w:bottom w:val="nil"/>
              <w:right w:val="nil"/>
            </w:tcBorders>
            <w:shd w:val="clear" w:color="auto" w:fill="auto"/>
          </w:tcPr>
          <w:p w14:paraId="3470A3B5">
            <w:pPr>
              <w:jc w:val="center"/>
              <w:rPr>
                <w:rFonts w:ascii="Times New Roman" w:hAnsi="Times New Roman" w:cs="Times New Roman"/>
                <w:sz w:val="18"/>
                <w:szCs w:val="18"/>
              </w:rPr>
            </w:pPr>
            <w:r>
              <w:rPr>
                <w:rFonts w:ascii="Times New Roman" w:hAnsi="Times New Roman" w:cs="Times New Roman"/>
                <w:sz w:val="18"/>
                <w:szCs w:val="18"/>
              </w:rPr>
              <w:t>0.87</w:t>
            </w:r>
          </w:p>
        </w:tc>
        <w:tc>
          <w:tcPr>
            <w:tcW w:w="1134" w:type="dxa"/>
            <w:tcBorders>
              <w:top w:val="nil"/>
              <w:left w:val="nil"/>
              <w:bottom w:val="nil"/>
              <w:right w:val="nil"/>
            </w:tcBorders>
            <w:shd w:val="clear" w:color="auto" w:fill="auto"/>
          </w:tcPr>
          <w:p w14:paraId="574CEA38">
            <w:pPr>
              <w:jc w:val="center"/>
              <w:rPr>
                <w:rFonts w:ascii="Times New Roman" w:hAnsi="Times New Roman" w:cs="Times New Roman"/>
                <w:sz w:val="18"/>
                <w:szCs w:val="18"/>
              </w:rPr>
            </w:pPr>
            <w:r>
              <w:rPr>
                <w:rFonts w:ascii="Times New Roman" w:hAnsi="Times New Roman" w:cs="Times New Roman"/>
                <w:sz w:val="18"/>
                <w:szCs w:val="18"/>
              </w:rPr>
              <w:t>1.5</w:t>
            </w:r>
          </w:p>
        </w:tc>
        <w:tc>
          <w:tcPr>
            <w:tcW w:w="1301" w:type="dxa"/>
            <w:tcBorders>
              <w:top w:val="nil"/>
              <w:left w:val="nil"/>
              <w:bottom w:val="nil"/>
              <w:right w:val="nil"/>
            </w:tcBorders>
            <w:shd w:val="clear" w:color="auto" w:fill="auto"/>
          </w:tcPr>
          <w:p w14:paraId="2666B599">
            <w:pPr>
              <w:jc w:val="center"/>
              <w:rPr>
                <w:rFonts w:ascii="Times New Roman" w:hAnsi="Times New Roman" w:cs="Times New Roman"/>
                <w:sz w:val="18"/>
                <w:szCs w:val="18"/>
              </w:rPr>
            </w:pPr>
            <w:r>
              <w:rPr>
                <w:rFonts w:ascii="Times New Roman" w:hAnsi="Times New Roman" w:cs="Times New Roman"/>
                <w:sz w:val="18"/>
                <w:szCs w:val="18"/>
              </w:rPr>
              <w:t>3</w:t>
            </w:r>
          </w:p>
        </w:tc>
        <w:tc>
          <w:tcPr>
            <w:tcW w:w="1330" w:type="dxa"/>
            <w:tcBorders>
              <w:top w:val="nil"/>
              <w:left w:val="nil"/>
              <w:bottom w:val="nil"/>
              <w:right w:val="nil"/>
            </w:tcBorders>
            <w:shd w:val="clear" w:color="auto" w:fill="auto"/>
          </w:tcPr>
          <w:p w14:paraId="31D6CCB8">
            <w:pPr>
              <w:jc w:val="center"/>
              <w:rPr>
                <w:rFonts w:ascii="Times New Roman" w:hAnsi="Times New Roman" w:cs="Times New Roman"/>
                <w:sz w:val="18"/>
                <w:szCs w:val="18"/>
              </w:rPr>
            </w:pPr>
            <w:r>
              <w:rPr>
                <w:rFonts w:ascii="Times New Roman" w:hAnsi="Times New Roman" w:cs="Times New Roman"/>
                <w:sz w:val="18"/>
                <w:szCs w:val="18"/>
              </w:rPr>
              <w:t>43</w:t>
            </w:r>
          </w:p>
        </w:tc>
      </w:tr>
      <w:tr w14:paraId="41E2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tcPr>
          <w:p w14:paraId="02E8255F">
            <w:pPr>
              <w:jc w:val="left"/>
              <w:rPr>
                <w:rFonts w:ascii="Times New Roman" w:hAnsi="Times New Roman" w:cs="Times New Roman"/>
                <w:b/>
                <w:sz w:val="18"/>
                <w:szCs w:val="18"/>
              </w:rPr>
            </w:pPr>
            <w:r>
              <w:rPr>
                <w:rFonts w:ascii="Times New Roman" w:hAnsi="Times New Roman" w:cs="Times New Roman"/>
                <w:b/>
                <w:sz w:val="18"/>
                <w:szCs w:val="18"/>
              </w:rPr>
              <w:t>Cuéllar-M.JE</w:t>
            </w:r>
          </w:p>
        </w:tc>
        <w:tc>
          <w:tcPr>
            <w:tcW w:w="1417" w:type="dxa"/>
            <w:tcBorders>
              <w:top w:val="nil"/>
              <w:left w:val="nil"/>
              <w:bottom w:val="nil"/>
              <w:right w:val="nil"/>
            </w:tcBorders>
            <w:shd w:val="clear" w:color="auto" w:fill="auto"/>
          </w:tcPr>
          <w:p w14:paraId="6FCFE326">
            <w:pPr>
              <w:jc w:val="center"/>
              <w:rPr>
                <w:rFonts w:ascii="Times New Roman" w:hAnsi="Times New Roman" w:cs="Times New Roman"/>
                <w:sz w:val="18"/>
                <w:szCs w:val="18"/>
              </w:rPr>
            </w:pPr>
            <w:r>
              <w:rPr>
                <w:rFonts w:ascii="Times New Roman" w:hAnsi="Times New Roman" w:cs="Times New Roman"/>
                <w:sz w:val="18"/>
                <w:szCs w:val="18"/>
              </w:rPr>
              <w:t>RCT</w:t>
            </w:r>
          </w:p>
        </w:tc>
        <w:tc>
          <w:tcPr>
            <w:tcW w:w="1276" w:type="dxa"/>
            <w:tcBorders>
              <w:top w:val="nil"/>
              <w:left w:val="nil"/>
              <w:bottom w:val="nil"/>
              <w:right w:val="nil"/>
            </w:tcBorders>
            <w:shd w:val="clear" w:color="auto" w:fill="auto"/>
          </w:tcPr>
          <w:p w14:paraId="4B2BBA03">
            <w:pPr>
              <w:jc w:val="center"/>
              <w:rPr>
                <w:rFonts w:ascii="Times New Roman" w:hAnsi="Times New Roman" w:cs="Times New Roman"/>
                <w:sz w:val="18"/>
                <w:szCs w:val="18"/>
              </w:rPr>
            </w:pPr>
            <w:r>
              <w:rPr>
                <w:rFonts w:ascii="Times New Roman" w:hAnsi="Times New Roman" w:cs="Times New Roman"/>
                <w:sz w:val="18"/>
                <w:szCs w:val="18"/>
              </w:rPr>
              <w:t>0.62</w:t>
            </w:r>
          </w:p>
        </w:tc>
        <w:tc>
          <w:tcPr>
            <w:tcW w:w="1418" w:type="dxa"/>
            <w:tcBorders>
              <w:top w:val="nil"/>
              <w:left w:val="nil"/>
              <w:bottom w:val="nil"/>
              <w:right w:val="nil"/>
            </w:tcBorders>
            <w:shd w:val="clear" w:color="auto" w:fill="auto"/>
          </w:tcPr>
          <w:p w14:paraId="17DBAD03">
            <w:pPr>
              <w:jc w:val="center"/>
              <w:rPr>
                <w:rFonts w:ascii="Times New Roman" w:hAnsi="Times New Roman" w:cs="Times New Roman"/>
                <w:sz w:val="18"/>
                <w:szCs w:val="18"/>
              </w:rPr>
            </w:pPr>
            <w:r>
              <w:rPr>
                <w:rFonts w:ascii="Times New Roman" w:hAnsi="Times New Roman" w:cs="Times New Roman"/>
                <w:sz w:val="18"/>
                <w:szCs w:val="18"/>
              </w:rPr>
              <w:t>0.20</w:t>
            </w:r>
          </w:p>
        </w:tc>
        <w:tc>
          <w:tcPr>
            <w:tcW w:w="1701" w:type="dxa"/>
            <w:tcBorders>
              <w:top w:val="nil"/>
              <w:left w:val="nil"/>
              <w:bottom w:val="nil"/>
              <w:right w:val="nil"/>
            </w:tcBorders>
            <w:shd w:val="clear" w:color="auto" w:fill="auto"/>
          </w:tcPr>
          <w:p w14:paraId="5549C48D">
            <w:pPr>
              <w:jc w:val="center"/>
              <w:rPr>
                <w:rFonts w:ascii="Times New Roman" w:hAnsi="Times New Roman" w:cs="Times New Roman"/>
                <w:sz w:val="18"/>
                <w:szCs w:val="18"/>
              </w:rPr>
            </w:pPr>
            <w:r>
              <w:rPr>
                <w:rFonts w:ascii="Times New Roman" w:hAnsi="Times New Roman" w:cs="Times New Roman"/>
                <w:sz w:val="18"/>
                <w:szCs w:val="18"/>
              </w:rPr>
              <w:t>0.91</w:t>
            </w:r>
          </w:p>
        </w:tc>
        <w:tc>
          <w:tcPr>
            <w:tcW w:w="1134" w:type="dxa"/>
            <w:tcBorders>
              <w:top w:val="nil"/>
              <w:left w:val="nil"/>
              <w:bottom w:val="nil"/>
              <w:right w:val="nil"/>
            </w:tcBorders>
            <w:shd w:val="clear" w:color="auto" w:fill="auto"/>
          </w:tcPr>
          <w:p w14:paraId="2AB0CA0C">
            <w:pPr>
              <w:jc w:val="center"/>
              <w:rPr>
                <w:rFonts w:ascii="Times New Roman" w:hAnsi="Times New Roman" w:cs="Times New Roman"/>
                <w:sz w:val="18"/>
                <w:szCs w:val="18"/>
              </w:rPr>
            </w:pPr>
            <w:r>
              <w:rPr>
                <w:rFonts w:ascii="Times New Roman" w:hAnsi="Times New Roman" w:cs="Times New Roman"/>
                <w:sz w:val="18"/>
                <w:szCs w:val="18"/>
              </w:rPr>
              <w:t>3.0</w:t>
            </w:r>
          </w:p>
        </w:tc>
        <w:tc>
          <w:tcPr>
            <w:tcW w:w="1301" w:type="dxa"/>
            <w:tcBorders>
              <w:top w:val="nil"/>
              <w:left w:val="nil"/>
              <w:bottom w:val="nil"/>
              <w:right w:val="nil"/>
            </w:tcBorders>
            <w:shd w:val="clear" w:color="auto" w:fill="auto"/>
          </w:tcPr>
          <w:p w14:paraId="225271D2">
            <w:pPr>
              <w:jc w:val="center"/>
              <w:rPr>
                <w:rFonts w:ascii="Times New Roman" w:hAnsi="Times New Roman" w:cs="Times New Roman"/>
                <w:sz w:val="18"/>
                <w:szCs w:val="18"/>
              </w:rPr>
            </w:pPr>
            <w:r>
              <w:rPr>
                <w:rFonts w:ascii="Times New Roman" w:hAnsi="Times New Roman" w:cs="Times New Roman"/>
                <w:sz w:val="18"/>
                <w:szCs w:val="18"/>
              </w:rPr>
              <w:t>5</w:t>
            </w:r>
          </w:p>
        </w:tc>
        <w:tc>
          <w:tcPr>
            <w:tcW w:w="1330" w:type="dxa"/>
            <w:tcBorders>
              <w:top w:val="nil"/>
              <w:left w:val="nil"/>
              <w:bottom w:val="nil"/>
              <w:right w:val="nil"/>
            </w:tcBorders>
            <w:shd w:val="clear" w:color="auto" w:fill="auto"/>
          </w:tcPr>
          <w:p w14:paraId="351F1D5F">
            <w:pPr>
              <w:jc w:val="center"/>
              <w:rPr>
                <w:rFonts w:ascii="Times New Roman" w:hAnsi="Times New Roman" w:cs="Times New Roman"/>
                <w:sz w:val="18"/>
                <w:szCs w:val="18"/>
              </w:rPr>
            </w:pPr>
            <w:r>
              <w:rPr>
                <w:rFonts w:ascii="Times New Roman" w:hAnsi="Times New Roman" w:cs="Times New Roman"/>
                <w:sz w:val="18"/>
                <w:szCs w:val="18"/>
              </w:rPr>
              <w:t>56</w:t>
            </w:r>
          </w:p>
        </w:tc>
      </w:tr>
      <w:tr w14:paraId="2FCD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tcPr>
          <w:p w14:paraId="234E1D43">
            <w:pPr>
              <w:jc w:val="left"/>
              <w:rPr>
                <w:rFonts w:ascii="Times New Roman" w:hAnsi="Times New Roman" w:cs="Times New Roman"/>
                <w:b/>
                <w:sz w:val="18"/>
                <w:szCs w:val="18"/>
              </w:rPr>
            </w:pPr>
            <w:r>
              <w:rPr>
                <w:rFonts w:ascii="Times New Roman" w:hAnsi="Times New Roman" w:cs="Times New Roman"/>
                <w:b/>
                <w:sz w:val="18"/>
                <w:szCs w:val="18"/>
              </w:rPr>
              <w:t>Li, Lan</w:t>
            </w:r>
          </w:p>
        </w:tc>
        <w:tc>
          <w:tcPr>
            <w:tcW w:w="1417" w:type="dxa"/>
            <w:tcBorders>
              <w:top w:val="nil"/>
              <w:left w:val="nil"/>
              <w:bottom w:val="nil"/>
              <w:right w:val="nil"/>
            </w:tcBorders>
            <w:shd w:val="clear" w:color="auto" w:fill="auto"/>
          </w:tcPr>
          <w:p w14:paraId="6020A74B">
            <w:pPr>
              <w:jc w:val="center"/>
              <w:rPr>
                <w:sz w:val="18"/>
                <w:szCs w:val="18"/>
              </w:rPr>
            </w:pPr>
            <w:r>
              <w:rPr>
                <w:rFonts w:ascii="Times New Roman" w:hAnsi="Times New Roman" w:eastAsia="等线" w:cs="Times New Roman"/>
                <w:color w:val="000000"/>
                <w:sz w:val="18"/>
                <w:szCs w:val="18"/>
              </w:rPr>
              <w:t>Retrospective</w:t>
            </w:r>
          </w:p>
        </w:tc>
        <w:tc>
          <w:tcPr>
            <w:tcW w:w="1276" w:type="dxa"/>
            <w:tcBorders>
              <w:top w:val="nil"/>
              <w:left w:val="nil"/>
              <w:bottom w:val="nil"/>
              <w:right w:val="nil"/>
            </w:tcBorders>
            <w:shd w:val="clear" w:color="auto" w:fill="auto"/>
            <w:vAlign w:val="bottom"/>
          </w:tcPr>
          <w:p w14:paraId="1CE8CD45">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418" w:type="dxa"/>
            <w:tcBorders>
              <w:top w:val="nil"/>
              <w:left w:val="nil"/>
              <w:bottom w:val="nil"/>
              <w:right w:val="nil"/>
            </w:tcBorders>
            <w:shd w:val="clear" w:color="auto" w:fill="auto"/>
            <w:vAlign w:val="bottom"/>
          </w:tcPr>
          <w:p w14:paraId="63D2C2FD">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701" w:type="dxa"/>
            <w:tcBorders>
              <w:top w:val="nil"/>
              <w:left w:val="nil"/>
              <w:bottom w:val="nil"/>
              <w:right w:val="nil"/>
            </w:tcBorders>
            <w:shd w:val="clear" w:color="auto" w:fill="auto"/>
            <w:vAlign w:val="bottom"/>
          </w:tcPr>
          <w:p w14:paraId="3F11F2B2">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w:t>
            </w:r>
          </w:p>
        </w:tc>
        <w:tc>
          <w:tcPr>
            <w:tcW w:w="1134" w:type="dxa"/>
            <w:tcBorders>
              <w:top w:val="nil"/>
              <w:left w:val="nil"/>
              <w:bottom w:val="nil"/>
              <w:right w:val="nil"/>
            </w:tcBorders>
            <w:shd w:val="clear" w:color="auto" w:fill="auto"/>
            <w:vAlign w:val="bottom"/>
          </w:tcPr>
          <w:p w14:paraId="6831E42E">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w:t>
            </w:r>
          </w:p>
        </w:tc>
        <w:tc>
          <w:tcPr>
            <w:tcW w:w="1301" w:type="dxa"/>
            <w:tcBorders>
              <w:top w:val="nil"/>
              <w:left w:val="nil"/>
              <w:bottom w:val="nil"/>
              <w:right w:val="nil"/>
            </w:tcBorders>
            <w:shd w:val="clear" w:color="auto" w:fill="auto"/>
          </w:tcPr>
          <w:p w14:paraId="0F258DC0">
            <w:pPr>
              <w:jc w:val="center"/>
              <w:rPr>
                <w:rFonts w:ascii="Times New Roman" w:hAnsi="Times New Roman" w:cs="Times New Roman"/>
                <w:sz w:val="18"/>
                <w:szCs w:val="18"/>
              </w:rPr>
            </w:pPr>
            <w:r>
              <w:rPr>
                <w:rFonts w:hint="eastAsia" w:ascii="Times New Roman" w:hAnsi="Times New Roman" w:cs="Times New Roman"/>
                <w:sz w:val="18"/>
                <w:szCs w:val="18"/>
              </w:rPr>
              <w:t>11</w:t>
            </w:r>
          </w:p>
        </w:tc>
        <w:tc>
          <w:tcPr>
            <w:tcW w:w="1330" w:type="dxa"/>
            <w:tcBorders>
              <w:top w:val="nil"/>
              <w:left w:val="nil"/>
              <w:bottom w:val="nil"/>
              <w:right w:val="nil"/>
            </w:tcBorders>
            <w:shd w:val="clear" w:color="auto" w:fill="auto"/>
          </w:tcPr>
          <w:p w14:paraId="1CD7E860">
            <w:pPr>
              <w:jc w:val="center"/>
              <w:rPr>
                <w:rFonts w:ascii="Times New Roman" w:hAnsi="Times New Roman" w:cs="Times New Roman"/>
                <w:sz w:val="18"/>
                <w:szCs w:val="18"/>
              </w:rPr>
            </w:pPr>
            <w:r>
              <w:rPr>
                <w:rFonts w:hint="eastAsia" w:ascii="Times New Roman" w:hAnsi="Times New Roman" w:cs="Times New Roman"/>
                <w:sz w:val="18"/>
                <w:szCs w:val="18"/>
              </w:rPr>
              <w:t>49</w:t>
            </w:r>
          </w:p>
        </w:tc>
      </w:tr>
      <w:tr w14:paraId="4381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2B73597D">
            <w:pPr>
              <w:jc w:val="left"/>
              <w:rPr>
                <w:rFonts w:ascii="Times New Roman" w:hAnsi="Times New Roman" w:eastAsia="等线" w:cs="Times New Roman"/>
                <w:b/>
                <w:color w:val="000000"/>
                <w:sz w:val="18"/>
                <w:szCs w:val="18"/>
              </w:rPr>
            </w:pPr>
            <w:r>
              <w:rPr>
                <w:rFonts w:ascii="Times New Roman" w:hAnsi="Times New Roman" w:eastAsia="等线" w:cs="Times New Roman"/>
                <w:b/>
                <w:color w:val="000000"/>
                <w:sz w:val="18"/>
                <w:szCs w:val="18"/>
              </w:rPr>
              <w:t>Li, Lan</w:t>
            </w:r>
          </w:p>
        </w:tc>
        <w:tc>
          <w:tcPr>
            <w:tcW w:w="1417" w:type="dxa"/>
            <w:tcBorders>
              <w:top w:val="nil"/>
              <w:left w:val="nil"/>
              <w:bottom w:val="nil"/>
              <w:right w:val="nil"/>
            </w:tcBorders>
            <w:shd w:val="clear" w:color="auto" w:fill="auto"/>
          </w:tcPr>
          <w:p w14:paraId="04DF3821">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Retrospective</w:t>
            </w:r>
          </w:p>
        </w:tc>
        <w:tc>
          <w:tcPr>
            <w:tcW w:w="1276" w:type="dxa"/>
            <w:tcBorders>
              <w:top w:val="nil"/>
              <w:left w:val="nil"/>
              <w:bottom w:val="nil"/>
              <w:right w:val="nil"/>
            </w:tcBorders>
            <w:shd w:val="clear" w:color="auto" w:fill="auto"/>
            <w:vAlign w:val="bottom"/>
          </w:tcPr>
          <w:p w14:paraId="5DE92334">
            <w:pPr>
              <w:jc w:val="center"/>
              <w:rPr>
                <w:rFonts w:ascii="Times New Roman" w:hAnsi="Times New Roman" w:eastAsia="等线" w:cs="Times New Roman"/>
                <w:color w:val="000000"/>
                <w:sz w:val="18"/>
                <w:szCs w:val="18"/>
              </w:rPr>
            </w:pPr>
            <w:r>
              <w:rPr>
                <w:rFonts w:hint="eastAsia" w:ascii="Times New Roman" w:hAnsi="Times New Roman" w:eastAsia="等线" w:cs="Times New Roman"/>
                <w:color w:val="000000"/>
                <w:sz w:val="18"/>
                <w:szCs w:val="18"/>
              </w:rPr>
              <w:t>0.64</w:t>
            </w:r>
          </w:p>
        </w:tc>
        <w:tc>
          <w:tcPr>
            <w:tcW w:w="1418" w:type="dxa"/>
            <w:tcBorders>
              <w:top w:val="nil"/>
              <w:left w:val="nil"/>
              <w:bottom w:val="nil"/>
              <w:right w:val="nil"/>
            </w:tcBorders>
            <w:shd w:val="clear" w:color="auto" w:fill="auto"/>
            <w:vAlign w:val="bottom"/>
          </w:tcPr>
          <w:p w14:paraId="03827F29">
            <w:pPr>
              <w:jc w:val="center"/>
              <w:rPr>
                <w:rFonts w:ascii="Times New Roman" w:hAnsi="Times New Roman" w:eastAsia="等线" w:cs="Times New Roman"/>
                <w:color w:val="000000"/>
                <w:sz w:val="18"/>
                <w:szCs w:val="18"/>
              </w:rPr>
            </w:pPr>
            <w:r>
              <w:rPr>
                <w:rFonts w:hint="eastAsia" w:ascii="Times New Roman" w:hAnsi="Times New Roman" w:eastAsia="等线" w:cs="Times New Roman"/>
                <w:color w:val="000000"/>
                <w:sz w:val="18"/>
                <w:szCs w:val="18"/>
              </w:rPr>
              <w:t>0.15</w:t>
            </w:r>
          </w:p>
        </w:tc>
        <w:tc>
          <w:tcPr>
            <w:tcW w:w="1701" w:type="dxa"/>
            <w:tcBorders>
              <w:top w:val="nil"/>
              <w:left w:val="nil"/>
              <w:bottom w:val="nil"/>
              <w:right w:val="nil"/>
            </w:tcBorders>
            <w:shd w:val="clear" w:color="auto" w:fill="auto"/>
            <w:vAlign w:val="bottom"/>
          </w:tcPr>
          <w:p w14:paraId="12F6BA38">
            <w:pPr>
              <w:jc w:val="center"/>
              <w:rPr>
                <w:rFonts w:ascii="Times New Roman" w:hAnsi="Times New Roman" w:eastAsia="等线" w:cs="Times New Roman"/>
                <w:color w:val="000000"/>
                <w:sz w:val="18"/>
                <w:szCs w:val="18"/>
              </w:rPr>
            </w:pPr>
            <w:r>
              <w:rPr>
                <w:rFonts w:hint="eastAsia" w:ascii="Times New Roman" w:hAnsi="Times New Roman" w:eastAsia="等线" w:cs="Times New Roman"/>
                <w:color w:val="000000"/>
                <w:sz w:val="18"/>
                <w:szCs w:val="18"/>
              </w:rPr>
              <w:t>2.81</w:t>
            </w:r>
          </w:p>
        </w:tc>
        <w:tc>
          <w:tcPr>
            <w:tcW w:w="1134" w:type="dxa"/>
            <w:tcBorders>
              <w:top w:val="nil"/>
              <w:left w:val="nil"/>
              <w:bottom w:val="nil"/>
              <w:right w:val="nil"/>
            </w:tcBorders>
            <w:shd w:val="clear" w:color="auto" w:fill="auto"/>
            <w:vAlign w:val="bottom"/>
          </w:tcPr>
          <w:p w14:paraId="3C51ACF0">
            <w:pPr>
              <w:jc w:val="center"/>
              <w:rPr>
                <w:rFonts w:ascii="Times New Roman" w:hAnsi="Times New Roman" w:eastAsia="等线" w:cs="Times New Roman"/>
                <w:color w:val="000000"/>
                <w:sz w:val="18"/>
                <w:szCs w:val="18"/>
              </w:rPr>
            </w:pPr>
            <w:r>
              <w:rPr>
                <w:rFonts w:hint="eastAsia" w:ascii="Times New Roman" w:hAnsi="Times New Roman" w:eastAsia="等线" w:cs="Times New Roman"/>
                <w:color w:val="000000"/>
                <w:sz w:val="18"/>
                <w:szCs w:val="18"/>
              </w:rPr>
              <w:t>1.5</w:t>
            </w:r>
          </w:p>
        </w:tc>
        <w:tc>
          <w:tcPr>
            <w:tcW w:w="1301" w:type="dxa"/>
            <w:tcBorders>
              <w:top w:val="nil"/>
              <w:left w:val="nil"/>
              <w:bottom w:val="nil"/>
              <w:right w:val="nil"/>
            </w:tcBorders>
            <w:shd w:val="clear" w:color="auto" w:fill="auto"/>
            <w:vAlign w:val="bottom"/>
          </w:tcPr>
          <w:p w14:paraId="0D41088B">
            <w:pPr>
              <w:jc w:val="center"/>
              <w:rPr>
                <w:rFonts w:ascii="Times New Roman" w:hAnsi="Times New Roman" w:eastAsia="等线" w:cs="Times New Roman"/>
                <w:color w:val="000000"/>
                <w:sz w:val="18"/>
                <w:szCs w:val="18"/>
              </w:rPr>
            </w:pPr>
            <w:r>
              <w:rPr>
                <w:rFonts w:hint="eastAsia" w:ascii="Times New Roman" w:hAnsi="Times New Roman" w:eastAsia="等线" w:cs="Times New Roman"/>
                <w:color w:val="000000"/>
                <w:sz w:val="18"/>
                <w:szCs w:val="18"/>
              </w:rPr>
              <w:t>15</w:t>
            </w:r>
          </w:p>
        </w:tc>
        <w:tc>
          <w:tcPr>
            <w:tcW w:w="1330" w:type="dxa"/>
            <w:tcBorders>
              <w:top w:val="nil"/>
              <w:left w:val="nil"/>
              <w:bottom w:val="nil"/>
              <w:right w:val="nil"/>
            </w:tcBorders>
            <w:shd w:val="clear" w:color="auto" w:fill="auto"/>
            <w:vAlign w:val="bottom"/>
          </w:tcPr>
          <w:p w14:paraId="281DD48B">
            <w:pPr>
              <w:jc w:val="center"/>
              <w:rPr>
                <w:rFonts w:ascii="Times New Roman" w:hAnsi="Times New Roman" w:eastAsia="等线" w:cs="Times New Roman"/>
                <w:color w:val="000000"/>
                <w:sz w:val="18"/>
                <w:szCs w:val="18"/>
              </w:rPr>
            </w:pPr>
            <w:r>
              <w:rPr>
                <w:rFonts w:hint="eastAsia" w:ascii="Times New Roman" w:hAnsi="Times New Roman" w:eastAsia="等线" w:cs="Times New Roman"/>
                <w:color w:val="000000"/>
                <w:sz w:val="18"/>
                <w:szCs w:val="18"/>
              </w:rPr>
              <w:t>55</w:t>
            </w:r>
          </w:p>
        </w:tc>
      </w:tr>
      <w:tr w14:paraId="72223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6FED3C8E">
            <w:pPr>
              <w:jc w:val="left"/>
              <w:rPr>
                <w:rFonts w:ascii="Times New Roman" w:hAnsi="Times New Roman" w:cs="Times New Roman"/>
                <w:b/>
                <w:sz w:val="18"/>
                <w:szCs w:val="18"/>
              </w:rPr>
            </w:pPr>
            <w:r>
              <w:rPr>
                <w:rFonts w:hint="eastAsia" w:ascii="Times New Roman" w:hAnsi="Times New Roman" w:cs="Times New Roman"/>
                <w:b/>
                <w:sz w:val="18"/>
                <w:szCs w:val="18"/>
                <w:lang w:val="en-US" w:eastAsia="zh-CN"/>
              </w:rPr>
              <w:t>Messallam</w:t>
            </w:r>
          </w:p>
        </w:tc>
        <w:tc>
          <w:tcPr>
            <w:tcW w:w="1417" w:type="dxa"/>
            <w:tcBorders>
              <w:top w:val="nil"/>
              <w:left w:val="nil"/>
              <w:bottom w:val="nil"/>
              <w:right w:val="nil"/>
            </w:tcBorders>
            <w:shd w:val="clear" w:color="auto" w:fill="auto"/>
          </w:tcPr>
          <w:p w14:paraId="0883AC92">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Retrospective</w:t>
            </w:r>
          </w:p>
        </w:tc>
        <w:tc>
          <w:tcPr>
            <w:tcW w:w="1276" w:type="dxa"/>
            <w:tcBorders>
              <w:top w:val="nil"/>
              <w:left w:val="nil"/>
              <w:bottom w:val="nil"/>
              <w:right w:val="nil"/>
            </w:tcBorders>
            <w:shd w:val="clear" w:color="auto" w:fill="auto"/>
            <w:vAlign w:val="bottom"/>
          </w:tcPr>
          <w:p w14:paraId="6414C076">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1418" w:type="dxa"/>
            <w:tcBorders>
              <w:top w:val="nil"/>
              <w:left w:val="nil"/>
              <w:bottom w:val="nil"/>
              <w:right w:val="nil"/>
            </w:tcBorders>
            <w:shd w:val="clear" w:color="auto" w:fill="auto"/>
            <w:vAlign w:val="bottom"/>
          </w:tcPr>
          <w:p w14:paraId="10764354">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1701" w:type="dxa"/>
            <w:tcBorders>
              <w:top w:val="nil"/>
              <w:left w:val="nil"/>
              <w:bottom w:val="nil"/>
              <w:right w:val="nil"/>
            </w:tcBorders>
            <w:shd w:val="clear" w:color="auto" w:fill="auto"/>
            <w:vAlign w:val="bottom"/>
          </w:tcPr>
          <w:p w14:paraId="76A1FA60">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1134" w:type="dxa"/>
            <w:tcBorders>
              <w:top w:val="nil"/>
              <w:left w:val="nil"/>
              <w:bottom w:val="nil"/>
              <w:right w:val="nil"/>
            </w:tcBorders>
            <w:shd w:val="clear" w:color="auto" w:fill="auto"/>
            <w:vAlign w:val="bottom"/>
          </w:tcPr>
          <w:p w14:paraId="77E55DA6">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0</w:t>
            </w:r>
          </w:p>
        </w:tc>
        <w:tc>
          <w:tcPr>
            <w:tcW w:w="1301" w:type="dxa"/>
            <w:tcBorders>
              <w:top w:val="nil"/>
              <w:left w:val="nil"/>
              <w:bottom w:val="nil"/>
              <w:right w:val="nil"/>
            </w:tcBorders>
            <w:shd w:val="clear" w:color="auto" w:fill="auto"/>
            <w:vAlign w:val="bottom"/>
          </w:tcPr>
          <w:p w14:paraId="0F21AED7">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22</w:t>
            </w:r>
          </w:p>
        </w:tc>
        <w:tc>
          <w:tcPr>
            <w:tcW w:w="1330" w:type="dxa"/>
            <w:tcBorders>
              <w:top w:val="nil"/>
              <w:left w:val="nil"/>
              <w:bottom w:val="nil"/>
              <w:right w:val="nil"/>
            </w:tcBorders>
            <w:shd w:val="clear" w:color="auto" w:fill="auto"/>
            <w:vAlign w:val="bottom"/>
          </w:tcPr>
          <w:p w14:paraId="0F3ECE54">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205</w:t>
            </w:r>
          </w:p>
        </w:tc>
      </w:tr>
      <w:tr w14:paraId="0B25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5EEACAB1">
            <w:pPr>
              <w:jc w:val="left"/>
              <w:rPr>
                <w:rFonts w:ascii="Times New Roman" w:hAnsi="Times New Roman" w:cs="Times New Roman"/>
                <w:b/>
                <w:sz w:val="18"/>
                <w:szCs w:val="18"/>
              </w:rPr>
            </w:pPr>
            <w:r>
              <w:rPr>
                <w:rFonts w:hint="eastAsia" w:ascii="Times New Roman" w:hAnsi="Times New Roman" w:cs="Times New Roman"/>
                <w:b/>
                <w:sz w:val="18"/>
                <w:szCs w:val="18"/>
                <w:lang w:val="en-US" w:eastAsia="zh-CN"/>
              </w:rPr>
              <w:t>Messallam</w:t>
            </w:r>
          </w:p>
        </w:tc>
        <w:tc>
          <w:tcPr>
            <w:tcW w:w="1417" w:type="dxa"/>
            <w:tcBorders>
              <w:top w:val="nil"/>
              <w:left w:val="nil"/>
              <w:bottom w:val="nil"/>
              <w:right w:val="nil"/>
            </w:tcBorders>
            <w:shd w:val="clear" w:color="auto" w:fill="auto"/>
          </w:tcPr>
          <w:p w14:paraId="677F700B">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Retrospective</w:t>
            </w:r>
          </w:p>
        </w:tc>
        <w:tc>
          <w:tcPr>
            <w:tcW w:w="1276" w:type="dxa"/>
            <w:tcBorders>
              <w:top w:val="nil"/>
              <w:left w:val="nil"/>
              <w:bottom w:val="nil"/>
              <w:right w:val="nil"/>
            </w:tcBorders>
            <w:shd w:val="clear" w:color="auto" w:fill="auto"/>
            <w:vAlign w:val="bottom"/>
          </w:tcPr>
          <w:p w14:paraId="48A67398">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1.21</w:t>
            </w:r>
          </w:p>
        </w:tc>
        <w:tc>
          <w:tcPr>
            <w:tcW w:w="1418" w:type="dxa"/>
            <w:tcBorders>
              <w:top w:val="nil"/>
              <w:left w:val="nil"/>
              <w:bottom w:val="nil"/>
              <w:right w:val="nil"/>
            </w:tcBorders>
            <w:shd w:val="clear" w:color="auto" w:fill="auto"/>
            <w:vAlign w:val="bottom"/>
          </w:tcPr>
          <w:p w14:paraId="2644A92B">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0.95</w:t>
            </w:r>
          </w:p>
        </w:tc>
        <w:tc>
          <w:tcPr>
            <w:tcW w:w="1701" w:type="dxa"/>
            <w:tcBorders>
              <w:top w:val="nil"/>
              <w:left w:val="nil"/>
              <w:bottom w:val="nil"/>
              <w:right w:val="nil"/>
            </w:tcBorders>
            <w:shd w:val="clear" w:color="auto" w:fill="auto"/>
            <w:vAlign w:val="bottom"/>
          </w:tcPr>
          <w:p w14:paraId="7020AC5D">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1.47</w:t>
            </w:r>
          </w:p>
        </w:tc>
        <w:tc>
          <w:tcPr>
            <w:tcW w:w="1134" w:type="dxa"/>
            <w:tcBorders>
              <w:top w:val="nil"/>
              <w:left w:val="nil"/>
              <w:bottom w:val="nil"/>
              <w:right w:val="nil"/>
            </w:tcBorders>
            <w:shd w:val="clear" w:color="auto" w:fill="auto"/>
            <w:vAlign w:val="bottom"/>
          </w:tcPr>
          <w:p w14:paraId="44E6853E">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1.5</w:t>
            </w:r>
          </w:p>
        </w:tc>
        <w:tc>
          <w:tcPr>
            <w:tcW w:w="1301" w:type="dxa"/>
            <w:tcBorders>
              <w:top w:val="nil"/>
              <w:left w:val="nil"/>
              <w:bottom w:val="nil"/>
              <w:right w:val="nil"/>
            </w:tcBorders>
            <w:shd w:val="clear" w:color="auto" w:fill="auto"/>
            <w:vAlign w:val="bottom"/>
          </w:tcPr>
          <w:p w14:paraId="2D0E07A4">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22</w:t>
            </w:r>
          </w:p>
        </w:tc>
        <w:tc>
          <w:tcPr>
            <w:tcW w:w="1330" w:type="dxa"/>
            <w:tcBorders>
              <w:top w:val="nil"/>
              <w:left w:val="nil"/>
              <w:bottom w:val="nil"/>
              <w:right w:val="nil"/>
            </w:tcBorders>
            <w:shd w:val="clear" w:color="auto" w:fill="auto"/>
            <w:vAlign w:val="bottom"/>
          </w:tcPr>
          <w:p w14:paraId="22D02C96">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205</w:t>
            </w:r>
          </w:p>
        </w:tc>
      </w:tr>
      <w:tr w14:paraId="34A3C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2F865D90">
            <w:pPr>
              <w:jc w:val="left"/>
              <w:rPr>
                <w:rFonts w:ascii="Times New Roman" w:hAnsi="Times New Roman" w:cs="Times New Roman"/>
                <w:b/>
                <w:sz w:val="18"/>
                <w:szCs w:val="18"/>
              </w:rPr>
            </w:pPr>
            <w:r>
              <w:rPr>
                <w:rFonts w:hint="eastAsia" w:ascii="Times New Roman" w:hAnsi="Times New Roman" w:cs="Times New Roman"/>
                <w:b/>
                <w:sz w:val="18"/>
                <w:szCs w:val="18"/>
                <w:lang w:val="en-US" w:eastAsia="zh-CN"/>
              </w:rPr>
              <w:t>Messallam</w:t>
            </w:r>
          </w:p>
        </w:tc>
        <w:tc>
          <w:tcPr>
            <w:tcW w:w="1417" w:type="dxa"/>
            <w:tcBorders>
              <w:top w:val="nil"/>
              <w:left w:val="nil"/>
              <w:bottom w:val="nil"/>
              <w:right w:val="nil"/>
            </w:tcBorders>
            <w:shd w:val="clear" w:color="auto" w:fill="auto"/>
          </w:tcPr>
          <w:p w14:paraId="2F946F56">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Retrospective</w:t>
            </w:r>
          </w:p>
        </w:tc>
        <w:tc>
          <w:tcPr>
            <w:tcW w:w="1276" w:type="dxa"/>
            <w:tcBorders>
              <w:top w:val="nil"/>
              <w:left w:val="nil"/>
              <w:bottom w:val="nil"/>
              <w:right w:val="nil"/>
            </w:tcBorders>
            <w:shd w:val="clear" w:color="auto" w:fill="auto"/>
            <w:vAlign w:val="bottom"/>
          </w:tcPr>
          <w:p w14:paraId="51F5E77C">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1.39</w:t>
            </w:r>
          </w:p>
        </w:tc>
        <w:tc>
          <w:tcPr>
            <w:tcW w:w="1418" w:type="dxa"/>
            <w:tcBorders>
              <w:top w:val="nil"/>
              <w:left w:val="nil"/>
              <w:bottom w:val="nil"/>
              <w:right w:val="nil"/>
            </w:tcBorders>
            <w:shd w:val="clear" w:color="auto" w:fill="auto"/>
            <w:vAlign w:val="bottom"/>
          </w:tcPr>
          <w:p w14:paraId="21C0780F">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0.51</w:t>
            </w:r>
          </w:p>
        </w:tc>
        <w:tc>
          <w:tcPr>
            <w:tcW w:w="1701" w:type="dxa"/>
            <w:tcBorders>
              <w:top w:val="nil"/>
              <w:left w:val="nil"/>
              <w:bottom w:val="nil"/>
              <w:right w:val="nil"/>
            </w:tcBorders>
            <w:shd w:val="clear" w:color="auto" w:fill="auto"/>
            <w:vAlign w:val="bottom"/>
          </w:tcPr>
          <w:p w14:paraId="2EEF4EDB">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3.78</w:t>
            </w:r>
          </w:p>
        </w:tc>
        <w:tc>
          <w:tcPr>
            <w:tcW w:w="1134" w:type="dxa"/>
            <w:tcBorders>
              <w:top w:val="nil"/>
              <w:left w:val="nil"/>
              <w:bottom w:val="nil"/>
              <w:right w:val="nil"/>
            </w:tcBorders>
            <w:shd w:val="clear" w:color="auto" w:fill="auto"/>
            <w:vAlign w:val="bottom"/>
          </w:tcPr>
          <w:p w14:paraId="2E05C7E0">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3</w:t>
            </w:r>
          </w:p>
        </w:tc>
        <w:tc>
          <w:tcPr>
            <w:tcW w:w="1301" w:type="dxa"/>
            <w:tcBorders>
              <w:top w:val="nil"/>
              <w:left w:val="nil"/>
              <w:bottom w:val="nil"/>
              <w:right w:val="nil"/>
            </w:tcBorders>
            <w:shd w:val="clear" w:color="auto" w:fill="auto"/>
            <w:vAlign w:val="bottom"/>
          </w:tcPr>
          <w:p w14:paraId="7FF8EBA5">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22</w:t>
            </w:r>
          </w:p>
        </w:tc>
        <w:tc>
          <w:tcPr>
            <w:tcW w:w="1330" w:type="dxa"/>
            <w:tcBorders>
              <w:top w:val="nil"/>
              <w:left w:val="nil"/>
              <w:bottom w:val="nil"/>
              <w:right w:val="nil"/>
            </w:tcBorders>
            <w:shd w:val="clear" w:color="auto" w:fill="auto"/>
            <w:vAlign w:val="bottom"/>
          </w:tcPr>
          <w:p w14:paraId="060D549D">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205</w:t>
            </w:r>
          </w:p>
        </w:tc>
      </w:tr>
      <w:tr w14:paraId="0356D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6F4D6435">
            <w:pPr>
              <w:jc w:val="left"/>
              <w:rPr>
                <w:rFonts w:ascii="Times New Roman" w:hAnsi="Times New Roman" w:cs="Times New Roman"/>
                <w:b/>
                <w:sz w:val="18"/>
                <w:szCs w:val="18"/>
              </w:rPr>
            </w:pPr>
            <w:r>
              <w:rPr>
                <w:rFonts w:hint="eastAsia" w:ascii="Times New Roman" w:hAnsi="Times New Roman" w:cs="Times New Roman"/>
                <w:b/>
                <w:sz w:val="18"/>
                <w:szCs w:val="18"/>
                <w:lang w:val="en-US" w:eastAsia="zh-CN"/>
              </w:rPr>
              <w:t>Messallam</w:t>
            </w:r>
          </w:p>
        </w:tc>
        <w:tc>
          <w:tcPr>
            <w:tcW w:w="1417" w:type="dxa"/>
            <w:tcBorders>
              <w:top w:val="nil"/>
              <w:left w:val="nil"/>
              <w:bottom w:val="nil"/>
              <w:right w:val="nil"/>
            </w:tcBorders>
            <w:shd w:val="clear" w:color="auto" w:fill="auto"/>
          </w:tcPr>
          <w:p w14:paraId="0384EE34">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Retrospective</w:t>
            </w:r>
          </w:p>
        </w:tc>
        <w:tc>
          <w:tcPr>
            <w:tcW w:w="1276" w:type="dxa"/>
            <w:tcBorders>
              <w:top w:val="nil"/>
              <w:left w:val="nil"/>
              <w:bottom w:val="nil"/>
              <w:right w:val="nil"/>
            </w:tcBorders>
            <w:shd w:val="clear" w:color="auto" w:fill="auto"/>
            <w:vAlign w:val="bottom"/>
          </w:tcPr>
          <w:p w14:paraId="4FA039C2">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1.64</w:t>
            </w:r>
          </w:p>
        </w:tc>
        <w:tc>
          <w:tcPr>
            <w:tcW w:w="1418" w:type="dxa"/>
            <w:tcBorders>
              <w:top w:val="nil"/>
              <w:left w:val="nil"/>
              <w:bottom w:val="nil"/>
              <w:right w:val="nil"/>
            </w:tcBorders>
            <w:shd w:val="clear" w:color="auto" w:fill="auto"/>
            <w:vAlign w:val="bottom"/>
          </w:tcPr>
          <w:p w14:paraId="4B90E9AE">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0.5</w:t>
            </w:r>
          </w:p>
        </w:tc>
        <w:tc>
          <w:tcPr>
            <w:tcW w:w="1701" w:type="dxa"/>
            <w:tcBorders>
              <w:top w:val="nil"/>
              <w:left w:val="nil"/>
              <w:bottom w:val="nil"/>
              <w:right w:val="nil"/>
            </w:tcBorders>
            <w:shd w:val="clear" w:color="auto" w:fill="auto"/>
            <w:vAlign w:val="bottom"/>
          </w:tcPr>
          <w:p w14:paraId="2F1E850E">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5.36</w:t>
            </w:r>
          </w:p>
        </w:tc>
        <w:tc>
          <w:tcPr>
            <w:tcW w:w="1134" w:type="dxa"/>
            <w:tcBorders>
              <w:top w:val="nil"/>
              <w:left w:val="nil"/>
              <w:bottom w:val="nil"/>
              <w:right w:val="nil"/>
            </w:tcBorders>
            <w:shd w:val="clear" w:color="auto" w:fill="auto"/>
            <w:vAlign w:val="bottom"/>
          </w:tcPr>
          <w:p w14:paraId="7FA3287A">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3.5</w:t>
            </w:r>
          </w:p>
        </w:tc>
        <w:tc>
          <w:tcPr>
            <w:tcW w:w="1301" w:type="dxa"/>
            <w:tcBorders>
              <w:top w:val="nil"/>
              <w:left w:val="nil"/>
              <w:bottom w:val="nil"/>
              <w:right w:val="nil"/>
            </w:tcBorders>
            <w:shd w:val="clear" w:color="auto" w:fill="auto"/>
            <w:vAlign w:val="bottom"/>
          </w:tcPr>
          <w:p w14:paraId="58797310">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22</w:t>
            </w:r>
          </w:p>
        </w:tc>
        <w:tc>
          <w:tcPr>
            <w:tcW w:w="1330" w:type="dxa"/>
            <w:tcBorders>
              <w:top w:val="nil"/>
              <w:left w:val="nil"/>
              <w:bottom w:val="nil"/>
              <w:right w:val="nil"/>
            </w:tcBorders>
            <w:shd w:val="clear" w:color="auto" w:fill="auto"/>
            <w:vAlign w:val="bottom"/>
          </w:tcPr>
          <w:p w14:paraId="466745BF">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205</w:t>
            </w:r>
          </w:p>
        </w:tc>
      </w:tr>
      <w:tr w14:paraId="07BC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50514CA7">
            <w:pPr>
              <w:jc w:val="left"/>
              <w:rPr>
                <w:rFonts w:ascii="Times New Roman" w:hAnsi="Times New Roman" w:cs="Times New Roman"/>
                <w:b/>
                <w:sz w:val="18"/>
                <w:szCs w:val="18"/>
              </w:rPr>
            </w:pPr>
            <w:r>
              <w:rPr>
                <w:rFonts w:hint="eastAsia" w:ascii="Times New Roman" w:hAnsi="Times New Roman" w:cs="Times New Roman"/>
                <w:b/>
                <w:sz w:val="18"/>
                <w:szCs w:val="18"/>
                <w:lang w:val="en-US" w:eastAsia="zh-CN"/>
              </w:rPr>
              <w:t>Messallam</w:t>
            </w:r>
          </w:p>
        </w:tc>
        <w:tc>
          <w:tcPr>
            <w:tcW w:w="1417" w:type="dxa"/>
            <w:tcBorders>
              <w:top w:val="nil"/>
              <w:left w:val="nil"/>
              <w:bottom w:val="nil"/>
              <w:right w:val="nil"/>
            </w:tcBorders>
            <w:shd w:val="clear" w:color="auto" w:fill="auto"/>
          </w:tcPr>
          <w:p w14:paraId="6DC9170B">
            <w:pPr>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Retrospective</w:t>
            </w:r>
          </w:p>
        </w:tc>
        <w:tc>
          <w:tcPr>
            <w:tcW w:w="1276" w:type="dxa"/>
            <w:tcBorders>
              <w:top w:val="nil"/>
              <w:left w:val="nil"/>
              <w:bottom w:val="nil"/>
              <w:right w:val="nil"/>
            </w:tcBorders>
            <w:shd w:val="clear" w:color="auto" w:fill="auto"/>
            <w:vAlign w:val="bottom"/>
          </w:tcPr>
          <w:p w14:paraId="39520F50">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16.08</w:t>
            </w:r>
          </w:p>
        </w:tc>
        <w:tc>
          <w:tcPr>
            <w:tcW w:w="1418" w:type="dxa"/>
            <w:tcBorders>
              <w:top w:val="nil"/>
              <w:left w:val="nil"/>
              <w:bottom w:val="nil"/>
              <w:right w:val="nil"/>
            </w:tcBorders>
            <w:shd w:val="clear" w:color="auto" w:fill="auto"/>
            <w:vAlign w:val="bottom"/>
          </w:tcPr>
          <w:p w14:paraId="710558B6">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5.9</w:t>
            </w:r>
          </w:p>
        </w:tc>
        <w:tc>
          <w:tcPr>
            <w:tcW w:w="1701" w:type="dxa"/>
            <w:tcBorders>
              <w:top w:val="nil"/>
              <w:left w:val="nil"/>
              <w:bottom w:val="nil"/>
              <w:right w:val="nil"/>
            </w:tcBorders>
            <w:shd w:val="clear" w:color="auto" w:fill="auto"/>
            <w:vAlign w:val="bottom"/>
          </w:tcPr>
          <w:p w14:paraId="48D52F72">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43.8</w:t>
            </w:r>
          </w:p>
        </w:tc>
        <w:tc>
          <w:tcPr>
            <w:tcW w:w="1134" w:type="dxa"/>
            <w:tcBorders>
              <w:top w:val="nil"/>
              <w:left w:val="nil"/>
              <w:bottom w:val="nil"/>
              <w:right w:val="nil"/>
            </w:tcBorders>
            <w:shd w:val="clear" w:color="auto" w:fill="auto"/>
            <w:vAlign w:val="bottom"/>
          </w:tcPr>
          <w:p w14:paraId="3E3B8C36">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4</w:t>
            </w:r>
          </w:p>
        </w:tc>
        <w:tc>
          <w:tcPr>
            <w:tcW w:w="1301" w:type="dxa"/>
            <w:tcBorders>
              <w:top w:val="nil"/>
              <w:left w:val="nil"/>
              <w:bottom w:val="nil"/>
              <w:right w:val="nil"/>
            </w:tcBorders>
            <w:shd w:val="clear" w:color="auto" w:fill="auto"/>
            <w:vAlign w:val="bottom"/>
          </w:tcPr>
          <w:p w14:paraId="44AD4BC0">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22</w:t>
            </w:r>
          </w:p>
        </w:tc>
        <w:tc>
          <w:tcPr>
            <w:tcW w:w="1330" w:type="dxa"/>
            <w:tcBorders>
              <w:top w:val="nil"/>
              <w:left w:val="nil"/>
              <w:bottom w:val="nil"/>
              <w:right w:val="nil"/>
            </w:tcBorders>
            <w:shd w:val="clear" w:color="auto" w:fill="auto"/>
            <w:vAlign w:val="bottom"/>
          </w:tcPr>
          <w:p w14:paraId="50104895">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205</w:t>
            </w:r>
          </w:p>
        </w:tc>
      </w:tr>
      <w:tr w14:paraId="0C7A5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665E8DC7">
            <w:pPr>
              <w:jc w:val="left"/>
              <w:rPr>
                <w:rFonts w:hint="default" w:ascii="Times New Roman" w:hAnsi="Times New Roman" w:cs="Times New Roman"/>
                <w:b/>
                <w:sz w:val="18"/>
                <w:szCs w:val="18"/>
                <w:lang w:val="en-US"/>
              </w:rPr>
            </w:pPr>
            <w:r>
              <w:rPr>
                <w:rFonts w:hint="eastAsia" w:ascii="Times New Roman" w:hAnsi="Times New Roman" w:cs="Times New Roman"/>
                <w:b/>
                <w:sz w:val="18"/>
                <w:szCs w:val="18"/>
                <w:lang w:val="en-US" w:eastAsia="zh-CN"/>
              </w:rPr>
              <w:t>De-Madaria(2011)</w:t>
            </w:r>
          </w:p>
        </w:tc>
        <w:tc>
          <w:tcPr>
            <w:tcW w:w="1417" w:type="dxa"/>
            <w:tcBorders>
              <w:top w:val="nil"/>
              <w:left w:val="nil"/>
              <w:bottom w:val="nil"/>
              <w:right w:val="nil"/>
            </w:tcBorders>
            <w:shd w:val="clear" w:color="auto" w:fill="auto"/>
          </w:tcPr>
          <w:p w14:paraId="2DFCC603">
            <w:pPr>
              <w:jc w:val="center"/>
              <w:rPr>
                <w:rFonts w:ascii="Times New Roman" w:hAnsi="Times New Roman" w:eastAsia="等线" w:cs="Times New Roman"/>
                <w:color w:val="000000"/>
                <w:sz w:val="18"/>
                <w:szCs w:val="18"/>
              </w:rPr>
            </w:pPr>
            <w:r>
              <w:rPr>
                <w:rFonts w:ascii="Times New Roman" w:hAnsi="Times New Roman" w:cs="Times New Roman"/>
                <w:sz w:val="18"/>
                <w:szCs w:val="18"/>
              </w:rPr>
              <w:t>RCT</w:t>
            </w:r>
          </w:p>
        </w:tc>
        <w:tc>
          <w:tcPr>
            <w:tcW w:w="1276" w:type="dxa"/>
            <w:tcBorders>
              <w:top w:val="nil"/>
              <w:left w:val="nil"/>
              <w:bottom w:val="nil"/>
              <w:right w:val="nil"/>
            </w:tcBorders>
            <w:shd w:val="clear" w:color="auto" w:fill="auto"/>
            <w:vAlign w:val="bottom"/>
          </w:tcPr>
          <w:p w14:paraId="56658223">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1418" w:type="dxa"/>
            <w:tcBorders>
              <w:top w:val="nil"/>
              <w:left w:val="nil"/>
              <w:bottom w:val="nil"/>
              <w:right w:val="nil"/>
            </w:tcBorders>
            <w:shd w:val="clear" w:color="auto" w:fill="auto"/>
            <w:vAlign w:val="bottom"/>
          </w:tcPr>
          <w:p w14:paraId="07A450AC">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1701" w:type="dxa"/>
            <w:tcBorders>
              <w:top w:val="nil"/>
              <w:left w:val="nil"/>
              <w:bottom w:val="nil"/>
              <w:right w:val="nil"/>
            </w:tcBorders>
            <w:shd w:val="clear" w:color="auto" w:fill="auto"/>
            <w:vAlign w:val="bottom"/>
          </w:tcPr>
          <w:p w14:paraId="79323954">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1134" w:type="dxa"/>
            <w:tcBorders>
              <w:top w:val="nil"/>
              <w:left w:val="nil"/>
              <w:bottom w:val="nil"/>
              <w:right w:val="nil"/>
            </w:tcBorders>
            <w:shd w:val="clear" w:color="auto" w:fill="auto"/>
            <w:vAlign w:val="bottom"/>
          </w:tcPr>
          <w:p w14:paraId="1728BE0C">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0</w:t>
            </w:r>
          </w:p>
        </w:tc>
        <w:tc>
          <w:tcPr>
            <w:tcW w:w="1301" w:type="dxa"/>
            <w:tcBorders>
              <w:top w:val="nil"/>
              <w:left w:val="nil"/>
              <w:bottom w:val="nil"/>
              <w:right w:val="nil"/>
            </w:tcBorders>
            <w:shd w:val="clear" w:color="auto" w:fill="auto"/>
            <w:vAlign w:val="bottom"/>
          </w:tcPr>
          <w:p w14:paraId="24B752E8">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21</w:t>
            </w:r>
          </w:p>
        </w:tc>
        <w:tc>
          <w:tcPr>
            <w:tcW w:w="1330" w:type="dxa"/>
            <w:tcBorders>
              <w:top w:val="nil"/>
              <w:left w:val="nil"/>
              <w:bottom w:val="nil"/>
              <w:right w:val="nil"/>
            </w:tcBorders>
            <w:shd w:val="clear" w:color="auto" w:fill="auto"/>
            <w:vAlign w:val="bottom"/>
          </w:tcPr>
          <w:p w14:paraId="7C7B6E53">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124</w:t>
            </w:r>
          </w:p>
        </w:tc>
      </w:tr>
      <w:tr w14:paraId="6D846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7AB8F1B9">
            <w:pPr>
              <w:jc w:val="left"/>
              <w:rPr>
                <w:rFonts w:hint="default" w:ascii="Times New Roman" w:hAnsi="Times New Roman" w:cs="Times New Roman"/>
                <w:b/>
                <w:sz w:val="18"/>
                <w:szCs w:val="18"/>
                <w:lang w:val="en-US"/>
              </w:rPr>
            </w:pPr>
            <w:r>
              <w:rPr>
                <w:rFonts w:hint="eastAsia" w:ascii="Times New Roman" w:hAnsi="Times New Roman" w:cs="Times New Roman"/>
                <w:b/>
                <w:sz w:val="18"/>
                <w:szCs w:val="18"/>
                <w:lang w:val="en-US" w:eastAsia="zh-CN"/>
              </w:rPr>
              <w:t>De-Madaria(2011)</w:t>
            </w:r>
          </w:p>
        </w:tc>
        <w:tc>
          <w:tcPr>
            <w:tcW w:w="1417" w:type="dxa"/>
            <w:tcBorders>
              <w:top w:val="nil"/>
              <w:left w:val="nil"/>
              <w:bottom w:val="nil"/>
              <w:right w:val="nil"/>
            </w:tcBorders>
            <w:shd w:val="clear" w:color="auto" w:fill="auto"/>
          </w:tcPr>
          <w:p w14:paraId="6018993C">
            <w:pPr>
              <w:jc w:val="center"/>
              <w:rPr>
                <w:rFonts w:ascii="Times New Roman" w:hAnsi="Times New Roman" w:eastAsia="等线" w:cs="Times New Roman"/>
                <w:color w:val="000000"/>
                <w:sz w:val="18"/>
                <w:szCs w:val="18"/>
              </w:rPr>
            </w:pPr>
            <w:r>
              <w:rPr>
                <w:rFonts w:ascii="Times New Roman" w:hAnsi="Times New Roman" w:cs="Times New Roman"/>
                <w:sz w:val="18"/>
                <w:szCs w:val="18"/>
              </w:rPr>
              <w:t>RCT</w:t>
            </w:r>
          </w:p>
        </w:tc>
        <w:tc>
          <w:tcPr>
            <w:tcW w:w="1276" w:type="dxa"/>
            <w:tcBorders>
              <w:top w:val="nil"/>
              <w:left w:val="nil"/>
              <w:bottom w:val="nil"/>
              <w:right w:val="nil"/>
            </w:tcBorders>
            <w:shd w:val="clear" w:color="auto" w:fill="auto"/>
            <w:vAlign w:val="bottom"/>
          </w:tcPr>
          <w:p w14:paraId="6292B32C">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0.6</w:t>
            </w:r>
          </w:p>
        </w:tc>
        <w:tc>
          <w:tcPr>
            <w:tcW w:w="1418" w:type="dxa"/>
            <w:tcBorders>
              <w:top w:val="nil"/>
              <w:left w:val="nil"/>
              <w:bottom w:val="nil"/>
              <w:right w:val="nil"/>
            </w:tcBorders>
            <w:shd w:val="clear" w:color="auto" w:fill="auto"/>
            <w:vAlign w:val="bottom"/>
          </w:tcPr>
          <w:p w14:paraId="3D4C61B7">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0.3</w:t>
            </w:r>
          </w:p>
        </w:tc>
        <w:tc>
          <w:tcPr>
            <w:tcW w:w="1701" w:type="dxa"/>
            <w:tcBorders>
              <w:top w:val="nil"/>
              <w:left w:val="nil"/>
              <w:bottom w:val="nil"/>
              <w:right w:val="nil"/>
            </w:tcBorders>
            <w:shd w:val="clear" w:color="auto" w:fill="auto"/>
            <w:vAlign w:val="bottom"/>
          </w:tcPr>
          <w:p w14:paraId="529DCD04">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1.2</w:t>
            </w:r>
          </w:p>
        </w:tc>
        <w:tc>
          <w:tcPr>
            <w:tcW w:w="1134" w:type="dxa"/>
            <w:tcBorders>
              <w:top w:val="nil"/>
              <w:left w:val="nil"/>
              <w:bottom w:val="nil"/>
              <w:right w:val="nil"/>
            </w:tcBorders>
            <w:shd w:val="clear" w:color="auto" w:fill="auto"/>
            <w:vAlign w:val="bottom"/>
          </w:tcPr>
          <w:p w14:paraId="4A165912">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1.5</w:t>
            </w:r>
          </w:p>
        </w:tc>
        <w:tc>
          <w:tcPr>
            <w:tcW w:w="1301" w:type="dxa"/>
            <w:tcBorders>
              <w:top w:val="nil"/>
              <w:left w:val="nil"/>
              <w:bottom w:val="nil"/>
              <w:right w:val="nil"/>
            </w:tcBorders>
            <w:shd w:val="clear" w:color="auto" w:fill="auto"/>
            <w:vAlign w:val="bottom"/>
          </w:tcPr>
          <w:p w14:paraId="2A7F5079">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21</w:t>
            </w:r>
          </w:p>
        </w:tc>
        <w:tc>
          <w:tcPr>
            <w:tcW w:w="1330" w:type="dxa"/>
            <w:tcBorders>
              <w:top w:val="nil"/>
              <w:left w:val="nil"/>
              <w:bottom w:val="nil"/>
              <w:right w:val="nil"/>
            </w:tcBorders>
            <w:shd w:val="clear" w:color="auto" w:fill="auto"/>
            <w:vAlign w:val="bottom"/>
          </w:tcPr>
          <w:p w14:paraId="464AEA31">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124</w:t>
            </w:r>
          </w:p>
        </w:tc>
      </w:tr>
      <w:tr w14:paraId="5A5EB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4E523B71">
            <w:pPr>
              <w:jc w:val="left"/>
              <w:rPr>
                <w:rFonts w:hint="default" w:ascii="Times New Roman" w:hAnsi="Times New Roman" w:cs="Times New Roman"/>
                <w:b/>
                <w:sz w:val="18"/>
                <w:szCs w:val="18"/>
                <w:lang w:val="en-US"/>
              </w:rPr>
            </w:pPr>
            <w:r>
              <w:rPr>
                <w:rFonts w:hint="eastAsia" w:ascii="Times New Roman" w:hAnsi="Times New Roman" w:cs="Times New Roman"/>
                <w:b/>
                <w:sz w:val="18"/>
                <w:szCs w:val="18"/>
                <w:lang w:val="en-US" w:eastAsia="zh-CN"/>
              </w:rPr>
              <w:t>De-Madaria(2011)</w:t>
            </w:r>
          </w:p>
        </w:tc>
        <w:tc>
          <w:tcPr>
            <w:tcW w:w="1417" w:type="dxa"/>
            <w:tcBorders>
              <w:top w:val="nil"/>
              <w:left w:val="nil"/>
              <w:bottom w:val="nil"/>
              <w:right w:val="nil"/>
            </w:tcBorders>
            <w:shd w:val="clear" w:color="auto" w:fill="auto"/>
          </w:tcPr>
          <w:p w14:paraId="52F433CC">
            <w:pPr>
              <w:jc w:val="center"/>
              <w:rPr>
                <w:rFonts w:ascii="Times New Roman" w:hAnsi="Times New Roman" w:eastAsia="等线" w:cs="Times New Roman"/>
                <w:color w:val="000000"/>
                <w:sz w:val="18"/>
                <w:szCs w:val="18"/>
              </w:rPr>
            </w:pPr>
            <w:r>
              <w:rPr>
                <w:rFonts w:ascii="Times New Roman" w:hAnsi="Times New Roman" w:cs="Times New Roman"/>
                <w:sz w:val="18"/>
                <w:szCs w:val="18"/>
              </w:rPr>
              <w:t>RCT</w:t>
            </w:r>
          </w:p>
        </w:tc>
        <w:tc>
          <w:tcPr>
            <w:tcW w:w="1276" w:type="dxa"/>
            <w:tcBorders>
              <w:top w:val="nil"/>
              <w:left w:val="nil"/>
              <w:bottom w:val="nil"/>
              <w:right w:val="nil"/>
            </w:tcBorders>
            <w:shd w:val="clear" w:color="auto" w:fill="auto"/>
            <w:vAlign w:val="bottom"/>
          </w:tcPr>
          <w:p w14:paraId="339C4AA9">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2.3</w:t>
            </w:r>
          </w:p>
        </w:tc>
        <w:tc>
          <w:tcPr>
            <w:tcW w:w="1418" w:type="dxa"/>
            <w:tcBorders>
              <w:top w:val="nil"/>
              <w:left w:val="nil"/>
              <w:bottom w:val="nil"/>
              <w:right w:val="nil"/>
            </w:tcBorders>
            <w:shd w:val="clear" w:color="auto" w:fill="auto"/>
            <w:vAlign w:val="bottom"/>
          </w:tcPr>
          <w:p w14:paraId="2A0C7989">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1.2</w:t>
            </w:r>
          </w:p>
        </w:tc>
        <w:tc>
          <w:tcPr>
            <w:tcW w:w="1701" w:type="dxa"/>
            <w:tcBorders>
              <w:top w:val="nil"/>
              <w:left w:val="nil"/>
              <w:bottom w:val="nil"/>
              <w:right w:val="nil"/>
            </w:tcBorders>
            <w:shd w:val="clear" w:color="auto" w:fill="auto"/>
            <w:vAlign w:val="bottom"/>
          </w:tcPr>
          <w:p w14:paraId="30B1F1E3">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4.3</w:t>
            </w:r>
          </w:p>
        </w:tc>
        <w:tc>
          <w:tcPr>
            <w:tcW w:w="1134" w:type="dxa"/>
            <w:tcBorders>
              <w:top w:val="nil"/>
              <w:left w:val="nil"/>
              <w:bottom w:val="nil"/>
              <w:right w:val="nil"/>
            </w:tcBorders>
            <w:shd w:val="clear" w:color="auto" w:fill="auto"/>
            <w:vAlign w:val="bottom"/>
          </w:tcPr>
          <w:p w14:paraId="1236B5C3">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3</w:t>
            </w:r>
          </w:p>
        </w:tc>
        <w:tc>
          <w:tcPr>
            <w:tcW w:w="1301" w:type="dxa"/>
            <w:tcBorders>
              <w:top w:val="nil"/>
              <w:left w:val="nil"/>
              <w:bottom w:val="nil"/>
              <w:right w:val="nil"/>
            </w:tcBorders>
            <w:shd w:val="clear" w:color="auto" w:fill="auto"/>
            <w:vAlign w:val="bottom"/>
          </w:tcPr>
          <w:p w14:paraId="079E1FD8">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21</w:t>
            </w:r>
          </w:p>
        </w:tc>
        <w:tc>
          <w:tcPr>
            <w:tcW w:w="1330" w:type="dxa"/>
            <w:tcBorders>
              <w:top w:val="nil"/>
              <w:left w:val="nil"/>
              <w:bottom w:val="nil"/>
              <w:right w:val="nil"/>
            </w:tcBorders>
            <w:shd w:val="clear" w:color="auto" w:fill="auto"/>
            <w:vAlign w:val="bottom"/>
          </w:tcPr>
          <w:p w14:paraId="664CDCA8">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124</w:t>
            </w:r>
          </w:p>
        </w:tc>
      </w:tr>
      <w:tr w14:paraId="65495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22026B27">
            <w:pPr>
              <w:jc w:val="left"/>
              <w:rPr>
                <w:rFonts w:ascii="Times New Roman" w:hAnsi="Times New Roman" w:cs="Times New Roman"/>
                <w:b/>
                <w:sz w:val="18"/>
                <w:szCs w:val="18"/>
              </w:rPr>
            </w:pPr>
            <w:r>
              <w:rPr>
                <w:rFonts w:hint="eastAsia" w:ascii="Times New Roman" w:hAnsi="Times New Roman" w:cs="Times New Roman"/>
                <w:b/>
                <w:sz w:val="18"/>
                <w:szCs w:val="18"/>
                <w:lang w:val="en-US" w:eastAsia="zh-CN"/>
              </w:rPr>
              <w:t>Buxbaum</w:t>
            </w:r>
          </w:p>
        </w:tc>
        <w:tc>
          <w:tcPr>
            <w:tcW w:w="1417" w:type="dxa"/>
            <w:tcBorders>
              <w:top w:val="nil"/>
              <w:left w:val="nil"/>
              <w:bottom w:val="nil"/>
              <w:right w:val="nil"/>
            </w:tcBorders>
            <w:shd w:val="clear" w:color="auto" w:fill="auto"/>
          </w:tcPr>
          <w:p w14:paraId="228C0AD5">
            <w:pPr>
              <w:jc w:val="center"/>
              <w:rPr>
                <w:rFonts w:ascii="Times New Roman" w:hAnsi="Times New Roman" w:eastAsia="等线" w:cs="Times New Roman"/>
                <w:color w:val="000000"/>
                <w:sz w:val="18"/>
                <w:szCs w:val="18"/>
              </w:rPr>
            </w:pPr>
            <w:r>
              <w:rPr>
                <w:rFonts w:ascii="Times New Roman" w:hAnsi="Times New Roman" w:cs="Times New Roman"/>
                <w:sz w:val="18"/>
                <w:szCs w:val="18"/>
              </w:rPr>
              <w:t>RCT</w:t>
            </w:r>
          </w:p>
        </w:tc>
        <w:tc>
          <w:tcPr>
            <w:tcW w:w="1276" w:type="dxa"/>
            <w:tcBorders>
              <w:top w:val="nil"/>
              <w:left w:val="nil"/>
              <w:bottom w:val="nil"/>
              <w:right w:val="nil"/>
            </w:tcBorders>
            <w:shd w:val="clear" w:color="auto" w:fill="auto"/>
            <w:vAlign w:val="bottom"/>
          </w:tcPr>
          <w:p w14:paraId="4F1BD02B">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1418" w:type="dxa"/>
            <w:tcBorders>
              <w:top w:val="nil"/>
              <w:left w:val="nil"/>
              <w:bottom w:val="nil"/>
              <w:right w:val="nil"/>
            </w:tcBorders>
            <w:shd w:val="clear" w:color="auto" w:fill="auto"/>
            <w:vAlign w:val="bottom"/>
          </w:tcPr>
          <w:p w14:paraId="5D0986B7">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1701" w:type="dxa"/>
            <w:tcBorders>
              <w:top w:val="nil"/>
              <w:left w:val="nil"/>
              <w:bottom w:val="nil"/>
              <w:right w:val="nil"/>
            </w:tcBorders>
            <w:shd w:val="clear" w:color="auto" w:fill="auto"/>
            <w:vAlign w:val="bottom"/>
          </w:tcPr>
          <w:p w14:paraId="05602AA8">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1134" w:type="dxa"/>
            <w:tcBorders>
              <w:top w:val="nil"/>
              <w:left w:val="nil"/>
              <w:bottom w:val="nil"/>
              <w:right w:val="nil"/>
            </w:tcBorders>
            <w:shd w:val="clear" w:color="auto" w:fill="auto"/>
            <w:vAlign w:val="bottom"/>
          </w:tcPr>
          <w:p w14:paraId="5B476D40">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0</w:t>
            </w:r>
          </w:p>
        </w:tc>
        <w:tc>
          <w:tcPr>
            <w:tcW w:w="1301" w:type="dxa"/>
            <w:tcBorders>
              <w:top w:val="nil"/>
              <w:left w:val="nil"/>
              <w:bottom w:val="nil"/>
              <w:right w:val="nil"/>
            </w:tcBorders>
            <w:shd w:val="clear" w:color="auto" w:fill="auto"/>
            <w:vAlign w:val="bottom"/>
          </w:tcPr>
          <w:p w14:paraId="627100B5">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3</w:t>
            </w:r>
          </w:p>
        </w:tc>
        <w:tc>
          <w:tcPr>
            <w:tcW w:w="1330" w:type="dxa"/>
            <w:tcBorders>
              <w:top w:val="nil"/>
              <w:left w:val="nil"/>
              <w:bottom w:val="nil"/>
              <w:right w:val="nil"/>
            </w:tcBorders>
            <w:shd w:val="clear" w:color="auto" w:fill="auto"/>
            <w:vAlign w:val="bottom"/>
          </w:tcPr>
          <w:p w14:paraId="636A8149">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61</w:t>
            </w:r>
          </w:p>
        </w:tc>
      </w:tr>
      <w:tr w14:paraId="05EE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52CE377B">
            <w:pPr>
              <w:jc w:val="left"/>
              <w:rPr>
                <w:rFonts w:ascii="Times New Roman" w:hAnsi="Times New Roman" w:cs="Times New Roman"/>
                <w:b/>
                <w:sz w:val="18"/>
                <w:szCs w:val="18"/>
              </w:rPr>
            </w:pPr>
            <w:r>
              <w:rPr>
                <w:rFonts w:hint="eastAsia" w:ascii="Times New Roman" w:hAnsi="Times New Roman" w:cs="Times New Roman"/>
                <w:b/>
                <w:sz w:val="18"/>
                <w:szCs w:val="18"/>
                <w:lang w:val="en-US" w:eastAsia="zh-CN"/>
              </w:rPr>
              <w:t>Buxbaum</w:t>
            </w:r>
          </w:p>
        </w:tc>
        <w:tc>
          <w:tcPr>
            <w:tcW w:w="1417" w:type="dxa"/>
            <w:tcBorders>
              <w:top w:val="nil"/>
              <w:left w:val="nil"/>
              <w:bottom w:val="nil"/>
              <w:right w:val="nil"/>
            </w:tcBorders>
            <w:shd w:val="clear" w:color="auto" w:fill="auto"/>
          </w:tcPr>
          <w:p w14:paraId="34636B00">
            <w:pPr>
              <w:jc w:val="center"/>
              <w:rPr>
                <w:rFonts w:ascii="Times New Roman" w:hAnsi="Times New Roman" w:eastAsia="等线" w:cs="Times New Roman"/>
                <w:color w:val="000000"/>
                <w:sz w:val="18"/>
                <w:szCs w:val="18"/>
              </w:rPr>
            </w:pPr>
            <w:r>
              <w:rPr>
                <w:rFonts w:ascii="Times New Roman" w:hAnsi="Times New Roman" w:cs="Times New Roman"/>
                <w:sz w:val="18"/>
                <w:szCs w:val="18"/>
              </w:rPr>
              <w:t>RCT</w:t>
            </w:r>
          </w:p>
        </w:tc>
        <w:tc>
          <w:tcPr>
            <w:tcW w:w="1276" w:type="dxa"/>
            <w:tcBorders>
              <w:top w:val="nil"/>
              <w:left w:val="nil"/>
              <w:bottom w:val="nil"/>
              <w:right w:val="nil"/>
            </w:tcBorders>
            <w:shd w:val="clear" w:color="auto" w:fill="auto"/>
            <w:vAlign w:val="bottom"/>
          </w:tcPr>
          <w:p w14:paraId="0F0F6AA2">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0.14</w:t>
            </w:r>
          </w:p>
        </w:tc>
        <w:tc>
          <w:tcPr>
            <w:tcW w:w="1418" w:type="dxa"/>
            <w:tcBorders>
              <w:top w:val="nil"/>
              <w:left w:val="nil"/>
              <w:bottom w:val="nil"/>
              <w:right w:val="nil"/>
            </w:tcBorders>
            <w:shd w:val="clear" w:color="auto" w:fill="auto"/>
            <w:vAlign w:val="bottom"/>
          </w:tcPr>
          <w:p w14:paraId="47C81E01">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0.02</w:t>
            </w:r>
          </w:p>
        </w:tc>
        <w:tc>
          <w:tcPr>
            <w:tcW w:w="1701" w:type="dxa"/>
            <w:tcBorders>
              <w:top w:val="nil"/>
              <w:left w:val="nil"/>
              <w:bottom w:val="nil"/>
              <w:right w:val="nil"/>
            </w:tcBorders>
            <w:shd w:val="clear" w:color="auto" w:fill="auto"/>
            <w:vAlign w:val="bottom"/>
          </w:tcPr>
          <w:p w14:paraId="4E0A1CB8">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0.92</w:t>
            </w:r>
          </w:p>
        </w:tc>
        <w:tc>
          <w:tcPr>
            <w:tcW w:w="1134" w:type="dxa"/>
            <w:tcBorders>
              <w:top w:val="nil"/>
              <w:left w:val="nil"/>
              <w:bottom w:val="nil"/>
              <w:right w:val="nil"/>
            </w:tcBorders>
            <w:shd w:val="clear" w:color="auto" w:fill="auto"/>
            <w:vAlign w:val="bottom"/>
          </w:tcPr>
          <w:p w14:paraId="218ACAE4">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1.5</w:t>
            </w:r>
          </w:p>
        </w:tc>
        <w:tc>
          <w:tcPr>
            <w:tcW w:w="1301" w:type="dxa"/>
            <w:tcBorders>
              <w:top w:val="nil"/>
              <w:left w:val="nil"/>
              <w:bottom w:val="nil"/>
              <w:right w:val="nil"/>
            </w:tcBorders>
            <w:shd w:val="clear" w:color="auto" w:fill="auto"/>
            <w:vAlign w:val="bottom"/>
          </w:tcPr>
          <w:p w14:paraId="76BB8A34">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13</w:t>
            </w:r>
          </w:p>
        </w:tc>
        <w:tc>
          <w:tcPr>
            <w:tcW w:w="1330" w:type="dxa"/>
            <w:tcBorders>
              <w:top w:val="nil"/>
              <w:left w:val="nil"/>
              <w:bottom w:val="nil"/>
              <w:right w:val="nil"/>
            </w:tcBorders>
            <w:shd w:val="clear" w:color="auto" w:fill="auto"/>
            <w:vAlign w:val="bottom"/>
          </w:tcPr>
          <w:p w14:paraId="6A81F67A">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61</w:t>
            </w:r>
          </w:p>
        </w:tc>
      </w:tr>
      <w:tr w14:paraId="0056C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nil"/>
              <w:right w:val="nil"/>
            </w:tcBorders>
            <w:shd w:val="clear" w:color="auto" w:fill="auto"/>
            <w:vAlign w:val="bottom"/>
          </w:tcPr>
          <w:p w14:paraId="77781D26">
            <w:pPr>
              <w:jc w:val="left"/>
              <w:rPr>
                <w:rFonts w:ascii="Times New Roman" w:hAnsi="Times New Roman" w:cs="Times New Roman"/>
                <w:b/>
                <w:sz w:val="18"/>
                <w:szCs w:val="18"/>
              </w:rPr>
            </w:pPr>
            <w:r>
              <w:rPr>
                <w:rFonts w:hint="eastAsia" w:ascii="Times New Roman" w:hAnsi="Times New Roman" w:cs="Times New Roman"/>
                <w:b/>
                <w:sz w:val="18"/>
                <w:szCs w:val="18"/>
                <w:lang w:val="en-US" w:eastAsia="zh-CN"/>
              </w:rPr>
              <w:t>Buxbaum</w:t>
            </w:r>
          </w:p>
        </w:tc>
        <w:tc>
          <w:tcPr>
            <w:tcW w:w="1417" w:type="dxa"/>
            <w:tcBorders>
              <w:top w:val="nil"/>
              <w:left w:val="nil"/>
              <w:bottom w:val="nil"/>
              <w:right w:val="nil"/>
            </w:tcBorders>
            <w:shd w:val="clear" w:color="auto" w:fill="auto"/>
          </w:tcPr>
          <w:p w14:paraId="46351DFD">
            <w:pPr>
              <w:jc w:val="center"/>
              <w:rPr>
                <w:rFonts w:ascii="Times New Roman" w:hAnsi="Times New Roman" w:eastAsia="等线" w:cs="Times New Roman"/>
                <w:color w:val="000000"/>
                <w:sz w:val="18"/>
                <w:szCs w:val="18"/>
              </w:rPr>
            </w:pPr>
            <w:r>
              <w:rPr>
                <w:rFonts w:ascii="Times New Roman" w:hAnsi="Times New Roman" w:cs="Times New Roman"/>
                <w:sz w:val="18"/>
                <w:szCs w:val="18"/>
              </w:rPr>
              <w:t>RCT</w:t>
            </w:r>
          </w:p>
        </w:tc>
        <w:tc>
          <w:tcPr>
            <w:tcW w:w="1276" w:type="dxa"/>
            <w:tcBorders>
              <w:top w:val="nil"/>
              <w:left w:val="nil"/>
              <w:bottom w:val="nil"/>
              <w:right w:val="nil"/>
            </w:tcBorders>
            <w:shd w:val="clear" w:color="auto" w:fill="auto"/>
            <w:vAlign w:val="bottom"/>
          </w:tcPr>
          <w:p w14:paraId="797B8C26">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0.12</w:t>
            </w:r>
          </w:p>
        </w:tc>
        <w:tc>
          <w:tcPr>
            <w:tcW w:w="1418" w:type="dxa"/>
            <w:tcBorders>
              <w:top w:val="nil"/>
              <w:left w:val="nil"/>
              <w:bottom w:val="nil"/>
              <w:right w:val="nil"/>
            </w:tcBorders>
            <w:shd w:val="clear" w:color="auto" w:fill="auto"/>
            <w:vAlign w:val="bottom"/>
          </w:tcPr>
          <w:p w14:paraId="15DEFFD6">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0.02</w:t>
            </w:r>
          </w:p>
        </w:tc>
        <w:tc>
          <w:tcPr>
            <w:tcW w:w="1701" w:type="dxa"/>
            <w:tcBorders>
              <w:top w:val="nil"/>
              <w:left w:val="nil"/>
              <w:bottom w:val="nil"/>
              <w:right w:val="nil"/>
            </w:tcBorders>
            <w:shd w:val="clear" w:color="auto" w:fill="auto"/>
            <w:vAlign w:val="bottom"/>
          </w:tcPr>
          <w:p w14:paraId="64F57187">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0.94</w:t>
            </w:r>
          </w:p>
        </w:tc>
        <w:tc>
          <w:tcPr>
            <w:tcW w:w="1134" w:type="dxa"/>
            <w:tcBorders>
              <w:top w:val="nil"/>
              <w:left w:val="nil"/>
              <w:bottom w:val="nil"/>
              <w:right w:val="nil"/>
            </w:tcBorders>
            <w:shd w:val="clear" w:color="auto" w:fill="auto"/>
            <w:vAlign w:val="bottom"/>
          </w:tcPr>
          <w:p w14:paraId="249813EB">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3</w:t>
            </w:r>
          </w:p>
        </w:tc>
        <w:tc>
          <w:tcPr>
            <w:tcW w:w="1301" w:type="dxa"/>
            <w:tcBorders>
              <w:top w:val="nil"/>
              <w:left w:val="nil"/>
              <w:bottom w:val="nil"/>
              <w:right w:val="nil"/>
            </w:tcBorders>
            <w:shd w:val="clear" w:color="auto" w:fill="auto"/>
            <w:vAlign w:val="bottom"/>
          </w:tcPr>
          <w:p w14:paraId="25936BDD">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9</w:t>
            </w:r>
          </w:p>
        </w:tc>
        <w:tc>
          <w:tcPr>
            <w:tcW w:w="1330" w:type="dxa"/>
            <w:tcBorders>
              <w:top w:val="nil"/>
              <w:left w:val="nil"/>
              <w:bottom w:val="nil"/>
              <w:right w:val="nil"/>
            </w:tcBorders>
            <w:shd w:val="clear" w:color="auto" w:fill="auto"/>
            <w:vAlign w:val="bottom"/>
          </w:tcPr>
          <w:p w14:paraId="7CECEB6F">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61</w:t>
            </w:r>
          </w:p>
        </w:tc>
      </w:tr>
      <w:tr w14:paraId="10E9F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5" w:type="dxa"/>
            <w:tcBorders>
              <w:top w:val="nil"/>
              <w:left w:val="nil"/>
              <w:bottom w:val="single" w:color="auto" w:sz="4" w:space="0"/>
              <w:right w:val="nil"/>
            </w:tcBorders>
            <w:shd w:val="clear" w:color="auto" w:fill="auto"/>
            <w:vAlign w:val="bottom"/>
          </w:tcPr>
          <w:p w14:paraId="313A72AB">
            <w:pPr>
              <w:jc w:val="left"/>
              <w:rPr>
                <w:rFonts w:ascii="Times New Roman" w:hAnsi="Times New Roman" w:cs="Times New Roman"/>
                <w:b/>
                <w:sz w:val="18"/>
                <w:szCs w:val="18"/>
              </w:rPr>
            </w:pPr>
            <w:r>
              <w:rPr>
                <w:rFonts w:hint="eastAsia" w:ascii="Times New Roman" w:hAnsi="Times New Roman" w:cs="Times New Roman"/>
                <w:b/>
                <w:sz w:val="18"/>
                <w:szCs w:val="18"/>
                <w:lang w:val="en-US" w:eastAsia="zh-CN"/>
              </w:rPr>
              <w:t>Buxbaum</w:t>
            </w:r>
          </w:p>
        </w:tc>
        <w:tc>
          <w:tcPr>
            <w:tcW w:w="1417" w:type="dxa"/>
            <w:tcBorders>
              <w:top w:val="nil"/>
              <w:left w:val="nil"/>
              <w:bottom w:val="single" w:color="auto" w:sz="4" w:space="0"/>
              <w:right w:val="nil"/>
            </w:tcBorders>
            <w:shd w:val="clear" w:color="auto" w:fill="auto"/>
          </w:tcPr>
          <w:p w14:paraId="66D2744C">
            <w:pPr>
              <w:jc w:val="center"/>
              <w:rPr>
                <w:rFonts w:ascii="Times New Roman" w:hAnsi="Times New Roman" w:eastAsia="等线" w:cs="Times New Roman"/>
                <w:color w:val="000000"/>
                <w:sz w:val="18"/>
                <w:szCs w:val="18"/>
              </w:rPr>
            </w:pPr>
            <w:r>
              <w:rPr>
                <w:rFonts w:ascii="Times New Roman" w:hAnsi="Times New Roman" w:cs="Times New Roman"/>
                <w:sz w:val="18"/>
                <w:szCs w:val="18"/>
              </w:rPr>
              <w:t>RCT</w:t>
            </w:r>
          </w:p>
        </w:tc>
        <w:tc>
          <w:tcPr>
            <w:tcW w:w="1276" w:type="dxa"/>
            <w:tcBorders>
              <w:top w:val="nil"/>
              <w:left w:val="nil"/>
              <w:bottom w:val="single" w:color="auto" w:sz="4" w:space="0"/>
              <w:right w:val="nil"/>
            </w:tcBorders>
            <w:shd w:val="clear" w:color="auto" w:fill="auto"/>
            <w:vAlign w:val="bottom"/>
          </w:tcPr>
          <w:p w14:paraId="11EC6571">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0.08</w:t>
            </w:r>
          </w:p>
        </w:tc>
        <w:tc>
          <w:tcPr>
            <w:tcW w:w="1418" w:type="dxa"/>
            <w:tcBorders>
              <w:top w:val="nil"/>
              <w:left w:val="nil"/>
              <w:bottom w:val="single" w:color="auto" w:sz="4" w:space="0"/>
              <w:right w:val="nil"/>
            </w:tcBorders>
            <w:shd w:val="clear" w:color="auto" w:fill="auto"/>
            <w:vAlign w:val="bottom"/>
          </w:tcPr>
          <w:p w14:paraId="62731E60">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0.01</w:t>
            </w:r>
          </w:p>
        </w:tc>
        <w:tc>
          <w:tcPr>
            <w:tcW w:w="1701" w:type="dxa"/>
            <w:tcBorders>
              <w:top w:val="nil"/>
              <w:left w:val="nil"/>
              <w:bottom w:val="single" w:color="auto" w:sz="4" w:space="0"/>
              <w:right w:val="nil"/>
            </w:tcBorders>
            <w:shd w:val="clear" w:color="auto" w:fill="auto"/>
            <w:vAlign w:val="bottom"/>
          </w:tcPr>
          <w:p w14:paraId="7FFBFE66">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0.49</w:t>
            </w:r>
          </w:p>
        </w:tc>
        <w:tc>
          <w:tcPr>
            <w:tcW w:w="1134" w:type="dxa"/>
            <w:tcBorders>
              <w:top w:val="nil"/>
              <w:left w:val="nil"/>
              <w:bottom w:val="single" w:color="auto" w:sz="4" w:space="0"/>
              <w:right w:val="nil"/>
            </w:tcBorders>
            <w:shd w:val="clear" w:color="auto" w:fill="auto"/>
            <w:vAlign w:val="bottom"/>
          </w:tcPr>
          <w:p w14:paraId="156CF181">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6</w:t>
            </w:r>
          </w:p>
        </w:tc>
        <w:tc>
          <w:tcPr>
            <w:tcW w:w="1301" w:type="dxa"/>
            <w:tcBorders>
              <w:top w:val="nil"/>
              <w:left w:val="nil"/>
              <w:bottom w:val="single" w:color="auto" w:sz="4" w:space="0"/>
              <w:right w:val="nil"/>
            </w:tcBorders>
            <w:shd w:val="clear" w:color="auto" w:fill="auto"/>
            <w:vAlign w:val="bottom"/>
          </w:tcPr>
          <w:p w14:paraId="63D62CF5">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15</w:t>
            </w:r>
          </w:p>
        </w:tc>
        <w:tc>
          <w:tcPr>
            <w:tcW w:w="1330" w:type="dxa"/>
            <w:tcBorders>
              <w:top w:val="nil"/>
              <w:left w:val="nil"/>
              <w:bottom w:val="single" w:color="auto" w:sz="4" w:space="0"/>
              <w:right w:val="nil"/>
            </w:tcBorders>
            <w:shd w:val="clear" w:color="auto" w:fill="auto"/>
            <w:vAlign w:val="bottom"/>
          </w:tcPr>
          <w:p w14:paraId="2A40F389">
            <w:pPr>
              <w:jc w:val="center"/>
              <w:rPr>
                <w:rFonts w:hint="eastAsia" w:ascii="Times New Roman" w:hAnsi="Times New Roman" w:cs="Times New Roman"/>
                <w:sz w:val="18"/>
                <w:szCs w:val="18"/>
              </w:rPr>
            </w:pPr>
            <w:r>
              <w:rPr>
                <w:rFonts w:hint="eastAsia" w:ascii="Times New Roman" w:hAnsi="Times New Roman" w:cs="Times New Roman"/>
                <w:sz w:val="18"/>
                <w:szCs w:val="18"/>
                <w:lang w:val="en-US" w:eastAsia="zh-CN"/>
              </w:rPr>
              <w:t>61</w:t>
            </w:r>
          </w:p>
        </w:tc>
      </w:tr>
    </w:tbl>
    <w:p w14:paraId="7A032864">
      <w:pPr>
        <w:rPr>
          <w:rFonts w:ascii="Times New Roman" w:hAnsi="Times New Roman" w:cs="Times New Roman"/>
          <w:sz w:val="18"/>
          <w:szCs w:val="18"/>
        </w:rPr>
      </w:pPr>
      <w:r>
        <w:rPr>
          <w:rFonts w:ascii="Times New Roman" w:hAnsi="Times New Roman" w:cs="Times New Roman"/>
          <w:sz w:val="18"/>
          <w:szCs w:val="18"/>
        </w:rPr>
        <w:t>*RCT=Randomized Controlled Trail; RR= Relative Risk; CI= Confidence Interval; AKI=Acute Kidney Injury.</w:t>
      </w:r>
    </w:p>
    <w:p w14:paraId="53A06C5E">
      <w:pPr>
        <w:rPr>
          <w:rFonts w:ascii="Times New Roman" w:hAnsi="Times New Roman" w:cs="Times New Roman"/>
          <w:sz w:val="18"/>
          <w:szCs w:val="18"/>
        </w:rPr>
      </w:pPr>
    </w:p>
    <w:p w14:paraId="426CC3C5">
      <w:pPr>
        <w:spacing w:line="0" w:lineRule="atLeast"/>
      </w:pPr>
      <w:r>
        <w:rPr>
          <w:rFonts w:ascii="Times New Roman" w:hAnsi="Times New Roman" w:cs="Times New Roman"/>
        </w:rPr>
        <w:t>Supplementary Table3 Meta-regression to assess the heterogeneity with confounding factors of study design, research center and resuscitation method.</w:t>
      </w:r>
    </w:p>
    <w:tbl>
      <w:tblPr>
        <w:tblStyle w:val="5"/>
        <w:tblW w:w="973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3"/>
        <w:gridCol w:w="1189"/>
        <w:gridCol w:w="953"/>
        <w:gridCol w:w="1785"/>
        <w:gridCol w:w="1758"/>
        <w:gridCol w:w="1758"/>
      </w:tblGrid>
      <w:tr w14:paraId="00E0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293" w:type="dxa"/>
            <w:tcBorders>
              <w:left w:val="nil"/>
              <w:bottom w:val="single" w:color="auto" w:sz="4" w:space="0"/>
              <w:right w:val="nil"/>
            </w:tcBorders>
          </w:tcPr>
          <w:p w14:paraId="188F09A2">
            <w:pPr>
              <w:rPr>
                <w:rFonts w:ascii="Times New Roman" w:hAnsi="Times New Roman" w:cs="Times New Roman"/>
                <w:b/>
              </w:rPr>
            </w:pPr>
            <w:r>
              <w:rPr>
                <w:rFonts w:ascii="Times New Roman" w:hAnsi="Times New Roman" w:cs="Times New Roman"/>
                <w:b/>
              </w:rPr>
              <w:t>Confounding Factors</w:t>
            </w:r>
          </w:p>
        </w:tc>
        <w:tc>
          <w:tcPr>
            <w:tcW w:w="1189" w:type="dxa"/>
            <w:tcBorders>
              <w:left w:val="nil"/>
              <w:bottom w:val="single" w:color="auto" w:sz="4" w:space="0"/>
              <w:right w:val="nil"/>
            </w:tcBorders>
          </w:tcPr>
          <w:p w14:paraId="6F18942A">
            <w:pPr>
              <w:jc w:val="center"/>
              <w:rPr>
                <w:rFonts w:ascii="Times New Roman" w:hAnsi="Times New Roman" w:cs="Times New Roman"/>
                <w:b/>
              </w:rPr>
            </w:pPr>
            <w:r>
              <w:rPr>
                <w:rFonts w:ascii="Times New Roman" w:hAnsi="Times New Roman" w:cs="Times New Roman"/>
                <w:b/>
              </w:rPr>
              <w:t>z-value</w:t>
            </w:r>
          </w:p>
        </w:tc>
        <w:tc>
          <w:tcPr>
            <w:tcW w:w="953" w:type="dxa"/>
            <w:tcBorders>
              <w:left w:val="nil"/>
              <w:bottom w:val="single" w:color="auto" w:sz="4" w:space="0"/>
              <w:right w:val="nil"/>
            </w:tcBorders>
          </w:tcPr>
          <w:p w14:paraId="712783B2">
            <w:pPr>
              <w:jc w:val="center"/>
              <w:rPr>
                <w:rFonts w:ascii="Times New Roman" w:hAnsi="Times New Roman" w:cs="Times New Roman"/>
                <w:b/>
              </w:rPr>
            </w:pPr>
            <w:r>
              <w:rPr>
                <w:rFonts w:ascii="Times New Roman" w:hAnsi="Times New Roman" w:cs="Times New Roman"/>
                <w:b/>
              </w:rPr>
              <w:t>RR</w:t>
            </w:r>
          </w:p>
        </w:tc>
        <w:tc>
          <w:tcPr>
            <w:tcW w:w="1785" w:type="dxa"/>
            <w:tcBorders>
              <w:left w:val="nil"/>
              <w:bottom w:val="single" w:color="auto" w:sz="4" w:space="0"/>
              <w:right w:val="nil"/>
            </w:tcBorders>
          </w:tcPr>
          <w:p w14:paraId="10940939">
            <w:pPr>
              <w:jc w:val="center"/>
              <w:rPr>
                <w:rFonts w:ascii="Times New Roman" w:hAnsi="Times New Roman" w:cs="Times New Roman"/>
                <w:b/>
              </w:rPr>
            </w:pPr>
            <w:r>
              <w:rPr>
                <w:rFonts w:ascii="Times New Roman" w:hAnsi="Times New Roman" w:cs="Times New Roman"/>
                <w:b/>
              </w:rPr>
              <w:t>Lower 95%CI</w:t>
            </w:r>
          </w:p>
        </w:tc>
        <w:tc>
          <w:tcPr>
            <w:tcW w:w="1758" w:type="dxa"/>
            <w:tcBorders>
              <w:left w:val="nil"/>
              <w:bottom w:val="single" w:color="auto" w:sz="4" w:space="0"/>
              <w:right w:val="nil"/>
            </w:tcBorders>
          </w:tcPr>
          <w:p w14:paraId="70DD8783">
            <w:pPr>
              <w:jc w:val="center"/>
              <w:rPr>
                <w:rFonts w:ascii="Times New Roman" w:hAnsi="Times New Roman" w:cs="Times New Roman"/>
                <w:b/>
              </w:rPr>
            </w:pPr>
            <w:r>
              <w:rPr>
                <w:rFonts w:ascii="Times New Roman" w:hAnsi="Times New Roman" w:cs="Times New Roman"/>
                <w:b/>
              </w:rPr>
              <w:t>Upper 95%CI</w:t>
            </w:r>
          </w:p>
        </w:tc>
        <w:tc>
          <w:tcPr>
            <w:tcW w:w="1758" w:type="dxa"/>
            <w:tcBorders>
              <w:left w:val="nil"/>
              <w:bottom w:val="single" w:color="auto" w:sz="4" w:space="0"/>
              <w:right w:val="nil"/>
            </w:tcBorders>
          </w:tcPr>
          <w:p w14:paraId="588B09A7">
            <w:pPr>
              <w:jc w:val="center"/>
              <w:rPr>
                <w:rFonts w:ascii="Times New Roman" w:hAnsi="Times New Roman" w:cs="Times New Roman"/>
                <w:b/>
              </w:rPr>
            </w:pPr>
            <w:r>
              <w:rPr>
                <w:rFonts w:ascii="Times New Roman" w:hAnsi="Times New Roman" w:cs="Times New Roman"/>
                <w:b/>
              </w:rPr>
              <w:t>p-value</w:t>
            </w:r>
          </w:p>
        </w:tc>
      </w:tr>
      <w:tr w14:paraId="18A06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2293" w:type="dxa"/>
            <w:tcBorders>
              <w:left w:val="nil"/>
              <w:bottom w:val="nil"/>
              <w:right w:val="nil"/>
            </w:tcBorders>
          </w:tcPr>
          <w:p w14:paraId="0B805DC7">
            <w:pPr>
              <w:rPr>
                <w:rFonts w:ascii="Times New Roman" w:hAnsi="Times New Roman" w:cs="Times New Roman"/>
              </w:rPr>
            </w:pPr>
            <w:r>
              <w:rPr>
                <w:rFonts w:ascii="Times New Roman" w:hAnsi="Times New Roman" w:cs="Times New Roman"/>
              </w:rPr>
              <w:t>Study design</w:t>
            </w:r>
          </w:p>
        </w:tc>
        <w:tc>
          <w:tcPr>
            <w:tcW w:w="1189" w:type="dxa"/>
            <w:tcBorders>
              <w:left w:val="nil"/>
              <w:bottom w:val="nil"/>
              <w:right w:val="nil"/>
            </w:tcBorders>
          </w:tcPr>
          <w:p w14:paraId="7DF01B89">
            <w:pPr>
              <w:jc w:val="center"/>
              <w:rPr>
                <w:rFonts w:ascii="Times New Roman" w:hAnsi="Times New Roman" w:cs="Times New Roman"/>
              </w:rPr>
            </w:pPr>
            <w:r>
              <w:rPr>
                <w:rFonts w:ascii="Times New Roman" w:hAnsi="Times New Roman" w:cs="Times New Roman"/>
              </w:rPr>
              <w:t>-1.0563</w:t>
            </w:r>
          </w:p>
        </w:tc>
        <w:tc>
          <w:tcPr>
            <w:tcW w:w="953" w:type="dxa"/>
            <w:tcBorders>
              <w:left w:val="nil"/>
              <w:bottom w:val="nil"/>
              <w:right w:val="nil"/>
            </w:tcBorders>
          </w:tcPr>
          <w:p w14:paraId="7E578CA2">
            <w:pPr>
              <w:jc w:val="center"/>
              <w:rPr>
                <w:rFonts w:ascii="Times New Roman" w:hAnsi="Times New Roman" w:cs="Times New Roman"/>
              </w:rPr>
            </w:pPr>
            <w:r>
              <w:rPr>
                <w:rFonts w:ascii="Times New Roman" w:hAnsi="Times New Roman" w:cs="Times New Roman"/>
              </w:rPr>
              <w:t>0.3948</w:t>
            </w:r>
          </w:p>
        </w:tc>
        <w:tc>
          <w:tcPr>
            <w:tcW w:w="1785" w:type="dxa"/>
            <w:tcBorders>
              <w:left w:val="nil"/>
              <w:bottom w:val="nil"/>
              <w:right w:val="nil"/>
            </w:tcBorders>
          </w:tcPr>
          <w:p w14:paraId="640FFB78">
            <w:pPr>
              <w:jc w:val="center"/>
              <w:rPr>
                <w:rFonts w:ascii="Times New Roman" w:hAnsi="Times New Roman" w:cs="Times New Roman"/>
              </w:rPr>
            </w:pPr>
            <w:r>
              <w:rPr>
                <w:rFonts w:ascii="Times New Roman" w:hAnsi="Times New Roman" w:cs="Times New Roman"/>
              </w:rPr>
              <w:t>0.0703</w:t>
            </w:r>
          </w:p>
        </w:tc>
        <w:tc>
          <w:tcPr>
            <w:tcW w:w="1758" w:type="dxa"/>
            <w:tcBorders>
              <w:left w:val="nil"/>
              <w:bottom w:val="nil"/>
              <w:right w:val="nil"/>
            </w:tcBorders>
          </w:tcPr>
          <w:p w14:paraId="7FA154C2">
            <w:pPr>
              <w:jc w:val="center"/>
              <w:rPr>
                <w:rFonts w:ascii="Times New Roman" w:hAnsi="Times New Roman" w:cs="Times New Roman"/>
              </w:rPr>
            </w:pPr>
            <w:r>
              <w:rPr>
                <w:rFonts w:ascii="Times New Roman" w:hAnsi="Times New Roman" w:cs="Times New Roman"/>
              </w:rPr>
              <w:t>2.2146</w:t>
            </w:r>
          </w:p>
        </w:tc>
        <w:tc>
          <w:tcPr>
            <w:tcW w:w="1758" w:type="dxa"/>
            <w:tcBorders>
              <w:left w:val="nil"/>
              <w:bottom w:val="nil"/>
              <w:right w:val="nil"/>
            </w:tcBorders>
          </w:tcPr>
          <w:p w14:paraId="477D3EAD">
            <w:pPr>
              <w:jc w:val="center"/>
              <w:rPr>
                <w:rFonts w:ascii="Times New Roman" w:hAnsi="Times New Roman" w:cs="Times New Roman"/>
              </w:rPr>
            </w:pPr>
            <w:r>
              <w:rPr>
                <w:rFonts w:ascii="Times New Roman" w:hAnsi="Times New Roman" w:cs="Times New Roman"/>
              </w:rPr>
              <w:t>0.2908</w:t>
            </w:r>
          </w:p>
        </w:tc>
      </w:tr>
      <w:tr w14:paraId="3445E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2293" w:type="dxa"/>
            <w:tcBorders>
              <w:top w:val="nil"/>
              <w:left w:val="nil"/>
              <w:bottom w:val="nil"/>
              <w:right w:val="nil"/>
            </w:tcBorders>
          </w:tcPr>
          <w:p w14:paraId="05634A04">
            <w:pPr>
              <w:rPr>
                <w:rFonts w:ascii="Times New Roman" w:hAnsi="Times New Roman" w:cs="Times New Roman"/>
              </w:rPr>
            </w:pPr>
            <w:r>
              <w:rPr>
                <w:rFonts w:ascii="Times New Roman" w:hAnsi="Times New Roman" w:cs="Times New Roman"/>
              </w:rPr>
              <w:t>Research center</w:t>
            </w:r>
          </w:p>
        </w:tc>
        <w:tc>
          <w:tcPr>
            <w:tcW w:w="1189" w:type="dxa"/>
            <w:tcBorders>
              <w:top w:val="nil"/>
              <w:left w:val="nil"/>
              <w:bottom w:val="nil"/>
              <w:right w:val="nil"/>
            </w:tcBorders>
          </w:tcPr>
          <w:p w14:paraId="2C630EB9">
            <w:pPr>
              <w:jc w:val="center"/>
              <w:rPr>
                <w:rFonts w:ascii="Times New Roman" w:hAnsi="Times New Roman" w:cs="Times New Roman"/>
              </w:rPr>
            </w:pPr>
            <w:r>
              <w:rPr>
                <w:rFonts w:ascii="Times New Roman" w:hAnsi="Times New Roman" w:cs="Times New Roman"/>
              </w:rPr>
              <w:t>1.1085</w:t>
            </w:r>
          </w:p>
        </w:tc>
        <w:tc>
          <w:tcPr>
            <w:tcW w:w="953" w:type="dxa"/>
            <w:tcBorders>
              <w:top w:val="nil"/>
              <w:left w:val="nil"/>
              <w:bottom w:val="nil"/>
              <w:right w:val="nil"/>
            </w:tcBorders>
          </w:tcPr>
          <w:p w14:paraId="5D172FD7">
            <w:pPr>
              <w:jc w:val="center"/>
              <w:rPr>
                <w:rFonts w:ascii="Times New Roman" w:hAnsi="Times New Roman" w:cs="Times New Roman"/>
              </w:rPr>
            </w:pPr>
            <w:r>
              <w:rPr>
                <w:rFonts w:ascii="Times New Roman" w:hAnsi="Times New Roman" w:cs="Times New Roman"/>
              </w:rPr>
              <w:t>1.6548</w:t>
            </w:r>
          </w:p>
        </w:tc>
        <w:tc>
          <w:tcPr>
            <w:tcW w:w="1785" w:type="dxa"/>
            <w:tcBorders>
              <w:top w:val="nil"/>
              <w:left w:val="nil"/>
              <w:bottom w:val="nil"/>
              <w:right w:val="nil"/>
            </w:tcBorders>
          </w:tcPr>
          <w:p w14:paraId="79F24C5E">
            <w:pPr>
              <w:jc w:val="center"/>
              <w:rPr>
                <w:rFonts w:ascii="Times New Roman" w:hAnsi="Times New Roman" w:cs="Times New Roman"/>
              </w:rPr>
            </w:pPr>
            <w:r>
              <w:rPr>
                <w:rFonts w:ascii="Times New Roman" w:hAnsi="Times New Roman" w:cs="Times New Roman"/>
              </w:rPr>
              <w:t>0.6791</w:t>
            </w:r>
          </w:p>
        </w:tc>
        <w:tc>
          <w:tcPr>
            <w:tcW w:w="1758" w:type="dxa"/>
            <w:tcBorders>
              <w:top w:val="nil"/>
              <w:left w:val="nil"/>
              <w:bottom w:val="nil"/>
              <w:right w:val="nil"/>
            </w:tcBorders>
          </w:tcPr>
          <w:p w14:paraId="087B77DF">
            <w:pPr>
              <w:jc w:val="center"/>
              <w:rPr>
                <w:rFonts w:ascii="Times New Roman" w:hAnsi="Times New Roman" w:cs="Times New Roman"/>
              </w:rPr>
            </w:pPr>
            <w:r>
              <w:rPr>
                <w:rFonts w:ascii="Times New Roman" w:hAnsi="Times New Roman" w:cs="Times New Roman"/>
              </w:rPr>
              <w:t>4.0325</w:t>
            </w:r>
          </w:p>
        </w:tc>
        <w:tc>
          <w:tcPr>
            <w:tcW w:w="1758" w:type="dxa"/>
            <w:tcBorders>
              <w:top w:val="nil"/>
              <w:left w:val="nil"/>
              <w:bottom w:val="nil"/>
              <w:right w:val="nil"/>
            </w:tcBorders>
          </w:tcPr>
          <w:p w14:paraId="17059C96">
            <w:pPr>
              <w:jc w:val="center"/>
              <w:rPr>
                <w:rFonts w:ascii="Times New Roman" w:hAnsi="Times New Roman" w:cs="Times New Roman"/>
              </w:rPr>
            </w:pPr>
            <w:r>
              <w:rPr>
                <w:rFonts w:ascii="Times New Roman" w:hAnsi="Times New Roman" w:cs="Times New Roman"/>
              </w:rPr>
              <w:t>0.2677</w:t>
            </w:r>
          </w:p>
        </w:tc>
      </w:tr>
      <w:tr w14:paraId="2D91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2293" w:type="dxa"/>
            <w:tcBorders>
              <w:top w:val="nil"/>
              <w:left w:val="nil"/>
              <w:bottom w:val="single" w:color="auto" w:sz="4" w:space="0"/>
              <w:right w:val="nil"/>
            </w:tcBorders>
          </w:tcPr>
          <w:p w14:paraId="4E0A338A">
            <w:pPr>
              <w:rPr>
                <w:rFonts w:ascii="Times New Roman" w:hAnsi="Times New Roman" w:cs="Times New Roman"/>
              </w:rPr>
            </w:pPr>
            <w:r>
              <w:rPr>
                <w:rFonts w:ascii="Times New Roman" w:hAnsi="Times New Roman" w:cs="Times New Roman"/>
              </w:rPr>
              <w:t>Resuscitation method</w:t>
            </w:r>
          </w:p>
        </w:tc>
        <w:tc>
          <w:tcPr>
            <w:tcW w:w="1189" w:type="dxa"/>
            <w:tcBorders>
              <w:top w:val="nil"/>
              <w:left w:val="nil"/>
              <w:bottom w:val="single" w:color="auto" w:sz="4" w:space="0"/>
              <w:right w:val="nil"/>
            </w:tcBorders>
          </w:tcPr>
          <w:p w14:paraId="3D6BE054">
            <w:pPr>
              <w:jc w:val="center"/>
              <w:rPr>
                <w:rFonts w:ascii="Times New Roman" w:hAnsi="Times New Roman" w:cs="Times New Roman"/>
              </w:rPr>
            </w:pPr>
            <w:r>
              <w:rPr>
                <w:rFonts w:ascii="Times New Roman" w:hAnsi="Times New Roman" w:cs="Times New Roman"/>
              </w:rPr>
              <w:t>-1.9684</w:t>
            </w:r>
          </w:p>
        </w:tc>
        <w:tc>
          <w:tcPr>
            <w:tcW w:w="953" w:type="dxa"/>
            <w:tcBorders>
              <w:top w:val="nil"/>
              <w:left w:val="nil"/>
              <w:bottom w:val="single" w:color="auto" w:sz="4" w:space="0"/>
              <w:right w:val="nil"/>
            </w:tcBorders>
          </w:tcPr>
          <w:p w14:paraId="56779319">
            <w:pPr>
              <w:jc w:val="center"/>
              <w:rPr>
                <w:rFonts w:ascii="Times New Roman" w:hAnsi="Times New Roman" w:cs="Times New Roman"/>
              </w:rPr>
            </w:pPr>
            <w:r>
              <w:rPr>
                <w:rFonts w:ascii="Times New Roman" w:hAnsi="Times New Roman" w:cs="Times New Roman"/>
              </w:rPr>
              <w:t>0.3784</w:t>
            </w:r>
          </w:p>
        </w:tc>
        <w:tc>
          <w:tcPr>
            <w:tcW w:w="1785" w:type="dxa"/>
            <w:tcBorders>
              <w:top w:val="nil"/>
              <w:left w:val="nil"/>
              <w:bottom w:val="single" w:color="auto" w:sz="4" w:space="0"/>
              <w:right w:val="nil"/>
            </w:tcBorders>
          </w:tcPr>
          <w:p w14:paraId="3521B170">
            <w:pPr>
              <w:jc w:val="center"/>
              <w:rPr>
                <w:rFonts w:ascii="Times New Roman" w:hAnsi="Times New Roman" w:cs="Times New Roman"/>
              </w:rPr>
            </w:pPr>
            <w:r>
              <w:rPr>
                <w:rFonts w:ascii="Times New Roman" w:hAnsi="Times New Roman" w:cs="Times New Roman"/>
              </w:rPr>
              <w:t>0.1437</w:t>
            </w:r>
          </w:p>
        </w:tc>
        <w:tc>
          <w:tcPr>
            <w:tcW w:w="1758" w:type="dxa"/>
            <w:tcBorders>
              <w:top w:val="nil"/>
              <w:left w:val="nil"/>
              <w:bottom w:val="single" w:color="auto" w:sz="4" w:space="0"/>
              <w:right w:val="nil"/>
            </w:tcBorders>
          </w:tcPr>
          <w:p w14:paraId="4E0FA060">
            <w:pPr>
              <w:jc w:val="center"/>
              <w:rPr>
                <w:rFonts w:ascii="Times New Roman" w:hAnsi="Times New Roman" w:cs="Times New Roman"/>
              </w:rPr>
            </w:pPr>
            <w:r>
              <w:rPr>
                <w:rFonts w:ascii="Times New Roman" w:hAnsi="Times New Roman" w:cs="Times New Roman"/>
              </w:rPr>
              <w:t>0.9958</w:t>
            </w:r>
          </w:p>
        </w:tc>
        <w:tc>
          <w:tcPr>
            <w:tcW w:w="1758" w:type="dxa"/>
            <w:tcBorders>
              <w:top w:val="nil"/>
              <w:left w:val="nil"/>
              <w:bottom w:val="single" w:color="auto" w:sz="4" w:space="0"/>
              <w:right w:val="nil"/>
            </w:tcBorders>
          </w:tcPr>
          <w:p w14:paraId="590E5BF2">
            <w:pPr>
              <w:jc w:val="center"/>
              <w:rPr>
                <w:rFonts w:ascii="Times New Roman" w:hAnsi="Times New Roman" w:cs="Times New Roman"/>
              </w:rPr>
            </w:pPr>
            <w:r>
              <w:rPr>
                <w:rFonts w:ascii="Times New Roman" w:hAnsi="Times New Roman" w:cs="Times New Roman"/>
              </w:rPr>
              <w:t>0.0490</w:t>
            </w:r>
          </w:p>
        </w:tc>
      </w:tr>
    </w:tbl>
    <w:p w14:paraId="68B4D777">
      <w:r>
        <w:rPr>
          <w:rFonts w:ascii="Times New Roman" w:hAnsi="Times New Roman" w:cs="Times New Roman"/>
          <w:sz w:val="18"/>
          <w:szCs w:val="18"/>
        </w:rPr>
        <w:t>*RR=Relative Risk; CI=Confidence Interval.</w:t>
      </w:r>
    </w:p>
    <w:p w14:paraId="14D408C8"/>
    <w:p w14:paraId="1C930F46">
      <w:r>
        <w:rPr>
          <w:rFonts w:ascii="Times New Roman" w:hAnsi="Times New Roman" w:cs="Times New Roman"/>
        </w:rPr>
        <w:t>Supplementary Table4 Seven linear models base on meta-regression.</w:t>
      </w:r>
    </w:p>
    <w:tbl>
      <w:tblPr>
        <w:tblStyle w:val="5"/>
        <w:tblW w:w="11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8"/>
        <w:gridCol w:w="992"/>
        <w:gridCol w:w="992"/>
        <w:gridCol w:w="1134"/>
        <w:gridCol w:w="992"/>
        <w:gridCol w:w="2544"/>
      </w:tblGrid>
      <w:tr w14:paraId="038B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58" w:type="dxa"/>
            <w:tcBorders>
              <w:left w:val="nil"/>
              <w:bottom w:val="single" w:color="auto" w:sz="4" w:space="0"/>
              <w:right w:val="nil"/>
            </w:tcBorders>
          </w:tcPr>
          <w:p w14:paraId="72C5737F">
            <w:pPr>
              <w:spacing w:line="276" w:lineRule="auto"/>
              <w:rPr>
                <w:rFonts w:ascii="Times New Roman" w:hAnsi="Times New Roman" w:cs="Times New Roman"/>
                <w:b/>
                <w:szCs w:val="21"/>
              </w:rPr>
            </w:pPr>
            <w:r>
              <w:rPr>
                <w:rFonts w:ascii="Times New Roman" w:hAnsi="Times New Roman" w:cs="Times New Roman"/>
                <w:b/>
                <w:szCs w:val="21"/>
              </w:rPr>
              <w:t>Model</w:t>
            </w:r>
          </w:p>
        </w:tc>
        <w:tc>
          <w:tcPr>
            <w:tcW w:w="992" w:type="dxa"/>
            <w:tcBorders>
              <w:left w:val="nil"/>
              <w:bottom w:val="single" w:color="auto" w:sz="4" w:space="0"/>
              <w:right w:val="nil"/>
            </w:tcBorders>
          </w:tcPr>
          <w:p w14:paraId="2FB47663">
            <w:pPr>
              <w:spacing w:line="276" w:lineRule="auto"/>
              <w:jc w:val="center"/>
              <w:rPr>
                <w:rFonts w:ascii="Times New Roman" w:hAnsi="Times New Roman" w:cs="Times New Roman"/>
                <w:b/>
                <w:szCs w:val="21"/>
              </w:rPr>
            </w:pPr>
            <w:r>
              <w:rPr>
                <w:rFonts w:ascii="Times New Roman" w:hAnsi="Times New Roman" w:cs="Times New Roman"/>
                <w:b/>
                <w:szCs w:val="21"/>
              </w:rPr>
              <w:t>AIC</w:t>
            </w:r>
          </w:p>
        </w:tc>
        <w:tc>
          <w:tcPr>
            <w:tcW w:w="992" w:type="dxa"/>
            <w:tcBorders>
              <w:left w:val="nil"/>
              <w:bottom w:val="single" w:color="auto" w:sz="4" w:space="0"/>
              <w:right w:val="nil"/>
            </w:tcBorders>
          </w:tcPr>
          <w:p w14:paraId="18B942AF">
            <w:pPr>
              <w:spacing w:line="276" w:lineRule="auto"/>
              <w:jc w:val="center"/>
              <w:rPr>
                <w:rFonts w:ascii="Times New Roman" w:hAnsi="Times New Roman" w:cs="Times New Roman"/>
                <w:b/>
                <w:szCs w:val="21"/>
              </w:rPr>
            </w:pPr>
            <w:r>
              <w:rPr>
                <w:rFonts w:ascii="Times New Roman" w:hAnsi="Times New Roman" w:cs="Times New Roman"/>
                <w:b/>
                <w:szCs w:val="21"/>
              </w:rPr>
              <w:t>BIC</w:t>
            </w:r>
          </w:p>
        </w:tc>
        <w:tc>
          <w:tcPr>
            <w:tcW w:w="1134" w:type="dxa"/>
            <w:tcBorders>
              <w:left w:val="nil"/>
              <w:bottom w:val="single" w:color="auto" w:sz="4" w:space="0"/>
              <w:right w:val="nil"/>
            </w:tcBorders>
          </w:tcPr>
          <w:p w14:paraId="4C8663B6">
            <w:pPr>
              <w:spacing w:line="276" w:lineRule="auto"/>
              <w:jc w:val="center"/>
              <w:rPr>
                <w:rFonts w:ascii="Times New Roman" w:hAnsi="Times New Roman" w:cs="Times New Roman"/>
                <w:b/>
                <w:szCs w:val="21"/>
              </w:rPr>
            </w:pPr>
            <w:r>
              <w:rPr>
                <w:rFonts w:ascii="Times New Roman" w:hAnsi="Times New Roman" w:cs="Times New Roman"/>
                <w:b/>
                <w:szCs w:val="21"/>
              </w:rPr>
              <w:t>AICc</w:t>
            </w:r>
          </w:p>
        </w:tc>
        <w:tc>
          <w:tcPr>
            <w:tcW w:w="992" w:type="dxa"/>
            <w:tcBorders>
              <w:left w:val="nil"/>
              <w:bottom w:val="single" w:color="auto" w:sz="4" w:space="0"/>
              <w:right w:val="nil"/>
            </w:tcBorders>
          </w:tcPr>
          <w:p w14:paraId="6B09D2F1">
            <w:pPr>
              <w:spacing w:line="276" w:lineRule="auto"/>
              <w:jc w:val="center"/>
              <w:rPr>
                <w:rFonts w:ascii="Times New Roman" w:hAnsi="Times New Roman" w:cs="Times New Roman"/>
                <w:b/>
                <w:szCs w:val="21"/>
              </w:rPr>
            </w:pPr>
            <w:r>
              <w:rPr>
                <w:rFonts w:ascii="Times New Roman" w:hAnsi="Times New Roman" w:cs="Times New Roman"/>
                <w:b/>
                <w:szCs w:val="21"/>
              </w:rPr>
              <w:t>Tau</w:t>
            </w:r>
            <w:r>
              <w:rPr>
                <w:rFonts w:ascii="Times New Roman" w:hAnsi="Times New Roman" w:cs="Times New Roman"/>
                <w:b/>
                <w:szCs w:val="21"/>
                <w:vertAlign w:val="superscript"/>
              </w:rPr>
              <w:t>2</w:t>
            </w:r>
          </w:p>
        </w:tc>
        <w:tc>
          <w:tcPr>
            <w:tcW w:w="2544" w:type="dxa"/>
            <w:tcBorders>
              <w:left w:val="nil"/>
              <w:bottom w:val="single" w:color="auto" w:sz="4" w:space="0"/>
              <w:right w:val="nil"/>
            </w:tcBorders>
          </w:tcPr>
          <w:p w14:paraId="4AD4074B">
            <w:pPr>
              <w:spacing w:line="276" w:lineRule="auto"/>
              <w:jc w:val="center"/>
              <w:rPr>
                <w:rFonts w:ascii="Times New Roman" w:hAnsi="Times New Roman" w:cs="Times New Roman"/>
                <w:b/>
                <w:szCs w:val="21"/>
              </w:rPr>
            </w:pPr>
            <w:r>
              <w:rPr>
                <w:rFonts w:ascii="Times New Roman" w:hAnsi="Times New Roman" w:cs="Times New Roman"/>
                <w:b/>
                <w:szCs w:val="21"/>
              </w:rPr>
              <w:t>p-value for heterogeneity</w:t>
            </w:r>
          </w:p>
        </w:tc>
      </w:tr>
      <w:tr w14:paraId="0999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4858" w:type="dxa"/>
            <w:tcBorders>
              <w:left w:val="nil"/>
              <w:bottom w:val="nil"/>
              <w:right w:val="nil"/>
            </w:tcBorders>
          </w:tcPr>
          <w:p w14:paraId="32A052A1">
            <w:pPr>
              <w:rPr>
                <w:rFonts w:ascii="Times New Roman" w:hAnsi="Times New Roman" w:cs="Times New Roman"/>
                <w:szCs w:val="21"/>
              </w:rPr>
            </w:pPr>
            <w:r>
              <w:rPr>
                <w:rFonts w:ascii="Times New Roman" w:hAnsi="Times New Roman" w:cs="Times New Roman"/>
                <w:szCs w:val="21"/>
              </w:rPr>
              <w:t>Study design</w:t>
            </w:r>
          </w:p>
        </w:tc>
        <w:tc>
          <w:tcPr>
            <w:tcW w:w="992" w:type="dxa"/>
            <w:tcBorders>
              <w:left w:val="nil"/>
              <w:bottom w:val="nil"/>
              <w:right w:val="nil"/>
            </w:tcBorders>
          </w:tcPr>
          <w:p w14:paraId="7E305CAF">
            <w:pPr>
              <w:jc w:val="center"/>
              <w:rPr>
                <w:rFonts w:ascii="Times New Roman" w:hAnsi="Times New Roman" w:cs="Times New Roman"/>
                <w:szCs w:val="21"/>
              </w:rPr>
            </w:pPr>
            <w:r>
              <w:rPr>
                <w:rFonts w:ascii="Times New Roman" w:hAnsi="Times New Roman" w:cs="Times New Roman"/>
                <w:szCs w:val="21"/>
              </w:rPr>
              <w:t>11.9370</w:t>
            </w:r>
          </w:p>
        </w:tc>
        <w:tc>
          <w:tcPr>
            <w:tcW w:w="992" w:type="dxa"/>
            <w:tcBorders>
              <w:left w:val="nil"/>
              <w:bottom w:val="nil"/>
              <w:right w:val="nil"/>
            </w:tcBorders>
          </w:tcPr>
          <w:p w14:paraId="5ED188F8">
            <w:pPr>
              <w:jc w:val="center"/>
              <w:rPr>
                <w:rFonts w:ascii="Times New Roman" w:hAnsi="Times New Roman" w:cs="Times New Roman"/>
                <w:szCs w:val="21"/>
              </w:rPr>
            </w:pPr>
            <w:r>
              <w:rPr>
                <w:rFonts w:ascii="Times New Roman" w:hAnsi="Times New Roman" w:cs="Times New Roman"/>
                <w:szCs w:val="21"/>
              </w:rPr>
              <w:t>10.0959</w:t>
            </w:r>
          </w:p>
        </w:tc>
        <w:tc>
          <w:tcPr>
            <w:tcW w:w="1134" w:type="dxa"/>
            <w:tcBorders>
              <w:left w:val="nil"/>
              <w:bottom w:val="nil"/>
              <w:right w:val="nil"/>
            </w:tcBorders>
          </w:tcPr>
          <w:p w14:paraId="32C0E762">
            <w:pPr>
              <w:jc w:val="center"/>
              <w:rPr>
                <w:rFonts w:ascii="Times New Roman" w:hAnsi="Times New Roman" w:cs="Times New Roman"/>
                <w:szCs w:val="21"/>
              </w:rPr>
            </w:pPr>
            <w:r>
              <w:rPr>
                <w:rFonts w:ascii="Times New Roman" w:hAnsi="Times New Roman" w:cs="Times New Roman"/>
                <w:szCs w:val="21"/>
              </w:rPr>
              <w:t>35.9370</w:t>
            </w:r>
          </w:p>
        </w:tc>
        <w:tc>
          <w:tcPr>
            <w:tcW w:w="992" w:type="dxa"/>
            <w:tcBorders>
              <w:left w:val="nil"/>
              <w:bottom w:val="nil"/>
              <w:right w:val="nil"/>
            </w:tcBorders>
          </w:tcPr>
          <w:p w14:paraId="32DD720A">
            <w:pPr>
              <w:jc w:val="center"/>
              <w:rPr>
                <w:rFonts w:ascii="Times New Roman" w:hAnsi="Times New Roman" w:cs="Times New Roman"/>
                <w:szCs w:val="21"/>
              </w:rPr>
            </w:pPr>
            <w:r>
              <w:rPr>
                <w:rFonts w:ascii="Times New Roman" w:hAnsi="Times New Roman" w:cs="Times New Roman"/>
                <w:szCs w:val="21"/>
              </w:rPr>
              <w:t>0.1783</w:t>
            </w:r>
          </w:p>
        </w:tc>
        <w:tc>
          <w:tcPr>
            <w:tcW w:w="2544" w:type="dxa"/>
            <w:tcBorders>
              <w:left w:val="nil"/>
              <w:bottom w:val="nil"/>
              <w:right w:val="nil"/>
            </w:tcBorders>
          </w:tcPr>
          <w:p w14:paraId="563B6FF1">
            <w:pPr>
              <w:jc w:val="center"/>
              <w:rPr>
                <w:rFonts w:ascii="Times New Roman" w:hAnsi="Times New Roman" w:cs="Times New Roman"/>
                <w:szCs w:val="21"/>
              </w:rPr>
            </w:pPr>
            <w:r>
              <w:rPr>
                <w:rFonts w:ascii="Times New Roman" w:hAnsi="Times New Roman" w:cs="Times New Roman"/>
                <w:szCs w:val="21"/>
              </w:rPr>
              <w:t>&lt; .0001</w:t>
            </w:r>
          </w:p>
        </w:tc>
      </w:tr>
      <w:tr w14:paraId="043E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4858" w:type="dxa"/>
            <w:tcBorders>
              <w:top w:val="nil"/>
              <w:left w:val="nil"/>
              <w:bottom w:val="nil"/>
              <w:right w:val="nil"/>
            </w:tcBorders>
          </w:tcPr>
          <w:p w14:paraId="163D7E9A">
            <w:pPr>
              <w:rPr>
                <w:rFonts w:ascii="Times New Roman" w:hAnsi="Times New Roman" w:cs="Times New Roman"/>
                <w:szCs w:val="21"/>
              </w:rPr>
            </w:pPr>
            <w:r>
              <w:rPr>
                <w:rFonts w:ascii="Times New Roman" w:hAnsi="Times New Roman" w:cs="Times New Roman"/>
                <w:szCs w:val="21"/>
              </w:rPr>
              <w:t>Research center</w:t>
            </w:r>
          </w:p>
        </w:tc>
        <w:tc>
          <w:tcPr>
            <w:tcW w:w="992" w:type="dxa"/>
            <w:tcBorders>
              <w:top w:val="nil"/>
              <w:left w:val="nil"/>
              <w:bottom w:val="nil"/>
              <w:right w:val="nil"/>
            </w:tcBorders>
          </w:tcPr>
          <w:p w14:paraId="5A295707">
            <w:pPr>
              <w:jc w:val="center"/>
              <w:rPr>
                <w:rFonts w:ascii="Times New Roman" w:hAnsi="Times New Roman" w:cs="Times New Roman"/>
                <w:szCs w:val="21"/>
              </w:rPr>
            </w:pPr>
            <w:r>
              <w:rPr>
                <w:rFonts w:ascii="Times New Roman" w:hAnsi="Times New Roman" w:cs="Times New Roman"/>
                <w:szCs w:val="21"/>
              </w:rPr>
              <w:t>12.9774</w:t>
            </w:r>
          </w:p>
        </w:tc>
        <w:tc>
          <w:tcPr>
            <w:tcW w:w="992" w:type="dxa"/>
            <w:tcBorders>
              <w:top w:val="nil"/>
              <w:left w:val="nil"/>
              <w:bottom w:val="nil"/>
              <w:right w:val="nil"/>
            </w:tcBorders>
          </w:tcPr>
          <w:p w14:paraId="1F1F7F31">
            <w:pPr>
              <w:jc w:val="center"/>
              <w:rPr>
                <w:rFonts w:ascii="Times New Roman" w:hAnsi="Times New Roman" w:cs="Times New Roman"/>
                <w:szCs w:val="21"/>
              </w:rPr>
            </w:pPr>
            <w:r>
              <w:rPr>
                <w:rFonts w:ascii="Times New Roman" w:hAnsi="Times New Roman" w:cs="Times New Roman"/>
                <w:szCs w:val="21"/>
              </w:rPr>
              <w:t>11.1363</w:t>
            </w:r>
          </w:p>
        </w:tc>
        <w:tc>
          <w:tcPr>
            <w:tcW w:w="1134" w:type="dxa"/>
            <w:tcBorders>
              <w:top w:val="nil"/>
              <w:left w:val="nil"/>
              <w:bottom w:val="nil"/>
              <w:right w:val="nil"/>
            </w:tcBorders>
          </w:tcPr>
          <w:p w14:paraId="34B54977">
            <w:pPr>
              <w:jc w:val="center"/>
              <w:rPr>
                <w:rFonts w:ascii="Times New Roman" w:hAnsi="Times New Roman" w:cs="Times New Roman"/>
                <w:szCs w:val="21"/>
              </w:rPr>
            </w:pPr>
            <w:r>
              <w:rPr>
                <w:rFonts w:ascii="Times New Roman" w:hAnsi="Times New Roman" w:cs="Times New Roman"/>
                <w:szCs w:val="21"/>
              </w:rPr>
              <w:t>36.9774</w:t>
            </w:r>
          </w:p>
        </w:tc>
        <w:tc>
          <w:tcPr>
            <w:tcW w:w="992" w:type="dxa"/>
            <w:tcBorders>
              <w:top w:val="nil"/>
              <w:left w:val="nil"/>
              <w:bottom w:val="nil"/>
              <w:right w:val="nil"/>
            </w:tcBorders>
          </w:tcPr>
          <w:p w14:paraId="5BBCB1C8">
            <w:pPr>
              <w:jc w:val="center"/>
              <w:rPr>
                <w:rFonts w:ascii="Times New Roman" w:hAnsi="Times New Roman" w:cs="Times New Roman"/>
                <w:szCs w:val="21"/>
              </w:rPr>
            </w:pPr>
            <w:r>
              <w:rPr>
                <w:rFonts w:ascii="Times New Roman" w:hAnsi="Times New Roman" w:cs="Times New Roman"/>
                <w:szCs w:val="21"/>
              </w:rPr>
              <w:t>0.2221</w:t>
            </w:r>
          </w:p>
        </w:tc>
        <w:tc>
          <w:tcPr>
            <w:tcW w:w="2544" w:type="dxa"/>
            <w:tcBorders>
              <w:top w:val="nil"/>
              <w:left w:val="nil"/>
              <w:bottom w:val="nil"/>
              <w:right w:val="nil"/>
            </w:tcBorders>
          </w:tcPr>
          <w:p w14:paraId="48474310">
            <w:pPr>
              <w:jc w:val="center"/>
              <w:rPr>
                <w:rFonts w:ascii="Times New Roman" w:hAnsi="Times New Roman" w:cs="Times New Roman"/>
                <w:szCs w:val="21"/>
              </w:rPr>
            </w:pPr>
            <w:r>
              <w:rPr>
                <w:rFonts w:ascii="Times New Roman" w:hAnsi="Times New Roman" w:cs="Times New Roman"/>
                <w:szCs w:val="21"/>
              </w:rPr>
              <w:t>&lt; .0001</w:t>
            </w:r>
          </w:p>
        </w:tc>
      </w:tr>
      <w:tr w14:paraId="2FA3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4858" w:type="dxa"/>
            <w:tcBorders>
              <w:top w:val="nil"/>
              <w:left w:val="nil"/>
              <w:bottom w:val="nil"/>
              <w:right w:val="nil"/>
            </w:tcBorders>
          </w:tcPr>
          <w:p w14:paraId="76ECA485">
            <w:pPr>
              <w:rPr>
                <w:rFonts w:ascii="Times New Roman" w:hAnsi="Times New Roman" w:cs="Times New Roman"/>
                <w:szCs w:val="21"/>
              </w:rPr>
            </w:pPr>
            <w:r>
              <w:rPr>
                <w:rFonts w:ascii="Times New Roman" w:hAnsi="Times New Roman" w:cs="Times New Roman"/>
                <w:szCs w:val="21"/>
              </w:rPr>
              <w:t>Resuscitation method</w:t>
            </w:r>
          </w:p>
        </w:tc>
        <w:tc>
          <w:tcPr>
            <w:tcW w:w="992" w:type="dxa"/>
            <w:tcBorders>
              <w:top w:val="nil"/>
              <w:left w:val="nil"/>
              <w:bottom w:val="nil"/>
              <w:right w:val="nil"/>
            </w:tcBorders>
          </w:tcPr>
          <w:p w14:paraId="13439431">
            <w:pPr>
              <w:jc w:val="center"/>
              <w:rPr>
                <w:rFonts w:ascii="Times New Roman" w:hAnsi="Times New Roman" w:cs="Times New Roman"/>
                <w:szCs w:val="21"/>
              </w:rPr>
            </w:pPr>
            <w:r>
              <w:rPr>
                <w:rFonts w:ascii="Times New Roman" w:hAnsi="Times New Roman" w:cs="Times New Roman"/>
                <w:szCs w:val="21"/>
              </w:rPr>
              <w:t>11.2421</w:t>
            </w:r>
          </w:p>
        </w:tc>
        <w:tc>
          <w:tcPr>
            <w:tcW w:w="992" w:type="dxa"/>
            <w:tcBorders>
              <w:top w:val="nil"/>
              <w:left w:val="nil"/>
              <w:bottom w:val="nil"/>
              <w:right w:val="nil"/>
            </w:tcBorders>
          </w:tcPr>
          <w:p w14:paraId="6FBDEC3D">
            <w:pPr>
              <w:jc w:val="center"/>
              <w:rPr>
                <w:rFonts w:ascii="Times New Roman" w:hAnsi="Times New Roman" w:cs="Times New Roman"/>
                <w:szCs w:val="21"/>
              </w:rPr>
            </w:pPr>
            <w:r>
              <w:rPr>
                <w:rFonts w:hint="eastAsia" w:ascii="Times New Roman" w:hAnsi="Times New Roman" w:cs="Times New Roman"/>
                <w:szCs w:val="21"/>
              </w:rPr>
              <w:t>6.4450</w:t>
            </w:r>
          </w:p>
        </w:tc>
        <w:tc>
          <w:tcPr>
            <w:tcW w:w="1134" w:type="dxa"/>
            <w:tcBorders>
              <w:top w:val="nil"/>
              <w:left w:val="nil"/>
              <w:bottom w:val="nil"/>
              <w:right w:val="nil"/>
            </w:tcBorders>
          </w:tcPr>
          <w:p w14:paraId="4EC9CCE2">
            <w:pPr>
              <w:jc w:val="center"/>
              <w:rPr>
                <w:rFonts w:ascii="Times New Roman" w:hAnsi="Times New Roman" w:cs="Times New Roman"/>
                <w:szCs w:val="21"/>
              </w:rPr>
            </w:pPr>
            <w:r>
              <w:rPr>
                <w:rFonts w:ascii="Times New Roman" w:hAnsi="Times New Roman" w:cs="Times New Roman"/>
                <w:szCs w:val="21"/>
              </w:rPr>
              <w:t>35.2421</w:t>
            </w:r>
          </w:p>
        </w:tc>
        <w:tc>
          <w:tcPr>
            <w:tcW w:w="992" w:type="dxa"/>
            <w:tcBorders>
              <w:top w:val="nil"/>
              <w:left w:val="nil"/>
              <w:bottom w:val="nil"/>
              <w:right w:val="nil"/>
            </w:tcBorders>
          </w:tcPr>
          <w:p w14:paraId="6BEEF1FA">
            <w:pPr>
              <w:jc w:val="center"/>
              <w:rPr>
                <w:rFonts w:ascii="Times New Roman" w:hAnsi="Times New Roman" w:cs="Times New Roman"/>
                <w:szCs w:val="21"/>
              </w:rPr>
            </w:pPr>
            <w:r>
              <w:rPr>
                <w:rFonts w:ascii="Times New Roman" w:hAnsi="Times New Roman" w:cs="Times New Roman"/>
                <w:szCs w:val="21"/>
              </w:rPr>
              <w:t>0.0932</w:t>
            </w:r>
          </w:p>
        </w:tc>
        <w:tc>
          <w:tcPr>
            <w:tcW w:w="2544" w:type="dxa"/>
            <w:tcBorders>
              <w:top w:val="nil"/>
              <w:left w:val="nil"/>
              <w:bottom w:val="nil"/>
              <w:right w:val="nil"/>
            </w:tcBorders>
          </w:tcPr>
          <w:p w14:paraId="4E4EDCD3">
            <w:pPr>
              <w:jc w:val="center"/>
              <w:rPr>
                <w:rFonts w:ascii="Times New Roman" w:hAnsi="Times New Roman" w:cs="Times New Roman"/>
                <w:szCs w:val="21"/>
              </w:rPr>
            </w:pPr>
            <w:r>
              <w:rPr>
                <w:rFonts w:ascii="Times New Roman" w:hAnsi="Times New Roman" w:cs="Times New Roman"/>
                <w:szCs w:val="21"/>
              </w:rPr>
              <w:t>0.0682</w:t>
            </w:r>
          </w:p>
        </w:tc>
      </w:tr>
      <w:tr w14:paraId="4C79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4858" w:type="dxa"/>
            <w:tcBorders>
              <w:top w:val="nil"/>
              <w:left w:val="nil"/>
              <w:bottom w:val="nil"/>
              <w:right w:val="nil"/>
            </w:tcBorders>
          </w:tcPr>
          <w:p w14:paraId="7570334F">
            <w:pPr>
              <w:rPr>
                <w:rFonts w:ascii="Times New Roman" w:hAnsi="Times New Roman" w:cs="Times New Roman"/>
                <w:szCs w:val="21"/>
              </w:rPr>
            </w:pPr>
            <w:r>
              <w:rPr>
                <w:rFonts w:ascii="Times New Roman" w:hAnsi="Times New Roman" w:cs="Times New Roman"/>
                <w:szCs w:val="21"/>
              </w:rPr>
              <w:t>Study design + Research center</w:t>
            </w:r>
          </w:p>
        </w:tc>
        <w:tc>
          <w:tcPr>
            <w:tcW w:w="992" w:type="dxa"/>
            <w:tcBorders>
              <w:top w:val="nil"/>
              <w:left w:val="nil"/>
              <w:bottom w:val="nil"/>
              <w:right w:val="nil"/>
            </w:tcBorders>
          </w:tcPr>
          <w:p w14:paraId="3C97E0A2">
            <w:pPr>
              <w:jc w:val="center"/>
              <w:rPr>
                <w:rFonts w:ascii="Times New Roman" w:hAnsi="Times New Roman" w:cs="Times New Roman"/>
                <w:szCs w:val="21"/>
              </w:rPr>
            </w:pPr>
            <w:r>
              <w:rPr>
                <w:rFonts w:ascii="Times New Roman" w:hAnsi="Times New Roman" w:cs="Times New Roman"/>
                <w:szCs w:val="21"/>
              </w:rPr>
              <w:t>13.5278</w:t>
            </w:r>
          </w:p>
        </w:tc>
        <w:tc>
          <w:tcPr>
            <w:tcW w:w="992" w:type="dxa"/>
            <w:tcBorders>
              <w:top w:val="nil"/>
              <w:left w:val="nil"/>
              <w:bottom w:val="nil"/>
              <w:right w:val="nil"/>
            </w:tcBorders>
          </w:tcPr>
          <w:p w14:paraId="5A8C052E">
            <w:pPr>
              <w:jc w:val="center"/>
              <w:rPr>
                <w:rFonts w:ascii="Times New Roman" w:hAnsi="Times New Roman" w:cs="Times New Roman"/>
                <w:szCs w:val="21"/>
              </w:rPr>
            </w:pPr>
            <w:r>
              <w:rPr>
                <w:rFonts w:ascii="Times New Roman" w:hAnsi="Times New Roman" w:cs="Times New Roman"/>
                <w:szCs w:val="21"/>
              </w:rPr>
              <w:t>9.9223</w:t>
            </w:r>
          </w:p>
        </w:tc>
        <w:tc>
          <w:tcPr>
            <w:tcW w:w="1134" w:type="dxa"/>
            <w:tcBorders>
              <w:top w:val="nil"/>
              <w:left w:val="nil"/>
              <w:bottom w:val="nil"/>
              <w:right w:val="nil"/>
            </w:tcBorders>
          </w:tcPr>
          <w:p w14:paraId="5E481CD0">
            <w:pPr>
              <w:jc w:val="center"/>
              <w:rPr>
                <w:rFonts w:ascii="Times New Roman" w:hAnsi="Times New Roman" w:cs="Times New Roman"/>
                <w:szCs w:val="21"/>
              </w:rPr>
            </w:pPr>
            <w:r>
              <w:rPr>
                <w:rFonts w:ascii="Times New Roman" w:hAnsi="Times New Roman" w:cs="Times New Roman"/>
                <w:szCs w:val="21"/>
              </w:rPr>
              <w:t>53.5278</w:t>
            </w:r>
          </w:p>
        </w:tc>
        <w:tc>
          <w:tcPr>
            <w:tcW w:w="992" w:type="dxa"/>
            <w:tcBorders>
              <w:top w:val="nil"/>
              <w:left w:val="nil"/>
              <w:bottom w:val="nil"/>
              <w:right w:val="nil"/>
            </w:tcBorders>
          </w:tcPr>
          <w:p w14:paraId="4F1CAFA4">
            <w:pPr>
              <w:jc w:val="center"/>
              <w:rPr>
                <w:rFonts w:ascii="Times New Roman" w:hAnsi="Times New Roman" w:cs="Times New Roman"/>
                <w:szCs w:val="21"/>
              </w:rPr>
            </w:pPr>
            <w:r>
              <w:rPr>
                <w:rFonts w:ascii="Times New Roman" w:hAnsi="Times New Roman" w:cs="Times New Roman"/>
                <w:szCs w:val="21"/>
              </w:rPr>
              <w:t>0.2628</w:t>
            </w:r>
          </w:p>
        </w:tc>
        <w:tc>
          <w:tcPr>
            <w:tcW w:w="2544" w:type="dxa"/>
            <w:tcBorders>
              <w:top w:val="nil"/>
              <w:left w:val="nil"/>
              <w:bottom w:val="nil"/>
              <w:right w:val="nil"/>
            </w:tcBorders>
          </w:tcPr>
          <w:p w14:paraId="4D0A9504">
            <w:pPr>
              <w:jc w:val="center"/>
              <w:rPr>
                <w:rFonts w:ascii="Times New Roman" w:hAnsi="Times New Roman" w:cs="Times New Roman"/>
                <w:szCs w:val="21"/>
              </w:rPr>
            </w:pPr>
            <w:r>
              <w:rPr>
                <w:rFonts w:ascii="Times New Roman" w:hAnsi="Times New Roman" w:cs="Times New Roman"/>
                <w:szCs w:val="21"/>
              </w:rPr>
              <w:t>&lt; .0001</w:t>
            </w:r>
          </w:p>
        </w:tc>
      </w:tr>
      <w:tr w14:paraId="3EF3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4858" w:type="dxa"/>
            <w:tcBorders>
              <w:top w:val="nil"/>
              <w:left w:val="nil"/>
              <w:bottom w:val="nil"/>
              <w:right w:val="nil"/>
            </w:tcBorders>
          </w:tcPr>
          <w:p w14:paraId="40133254">
            <w:pPr>
              <w:rPr>
                <w:rFonts w:ascii="Times New Roman" w:hAnsi="Times New Roman" w:cs="Times New Roman"/>
                <w:szCs w:val="21"/>
              </w:rPr>
            </w:pPr>
            <w:r>
              <w:rPr>
                <w:rFonts w:ascii="Times New Roman" w:hAnsi="Times New Roman" w:cs="Times New Roman"/>
                <w:szCs w:val="21"/>
              </w:rPr>
              <w:t>Study design + Resuscitation method</w:t>
            </w:r>
          </w:p>
        </w:tc>
        <w:tc>
          <w:tcPr>
            <w:tcW w:w="992" w:type="dxa"/>
            <w:tcBorders>
              <w:top w:val="nil"/>
              <w:left w:val="nil"/>
              <w:bottom w:val="nil"/>
              <w:right w:val="nil"/>
            </w:tcBorders>
          </w:tcPr>
          <w:p w14:paraId="0B8B1D06">
            <w:pPr>
              <w:jc w:val="center"/>
              <w:rPr>
                <w:rFonts w:ascii="Times New Roman" w:hAnsi="Times New Roman" w:cs="Times New Roman"/>
                <w:szCs w:val="21"/>
              </w:rPr>
            </w:pPr>
            <w:r>
              <w:rPr>
                <w:rFonts w:ascii="Times New Roman" w:hAnsi="Times New Roman" w:cs="Times New Roman"/>
                <w:szCs w:val="21"/>
              </w:rPr>
              <w:t>12.0602</w:t>
            </w:r>
          </w:p>
        </w:tc>
        <w:tc>
          <w:tcPr>
            <w:tcW w:w="992" w:type="dxa"/>
            <w:tcBorders>
              <w:top w:val="nil"/>
              <w:left w:val="nil"/>
              <w:bottom w:val="nil"/>
              <w:right w:val="nil"/>
            </w:tcBorders>
          </w:tcPr>
          <w:p w14:paraId="49B894ED">
            <w:pPr>
              <w:jc w:val="center"/>
              <w:rPr>
                <w:rFonts w:ascii="Times New Roman" w:hAnsi="Times New Roman" w:cs="Times New Roman"/>
                <w:szCs w:val="21"/>
              </w:rPr>
            </w:pPr>
            <w:r>
              <w:rPr>
                <w:rFonts w:ascii="Times New Roman" w:hAnsi="Times New Roman" w:cs="Times New Roman"/>
                <w:szCs w:val="21"/>
              </w:rPr>
              <w:t>8.4546</w:t>
            </w:r>
          </w:p>
        </w:tc>
        <w:tc>
          <w:tcPr>
            <w:tcW w:w="1134" w:type="dxa"/>
            <w:tcBorders>
              <w:top w:val="nil"/>
              <w:left w:val="nil"/>
              <w:bottom w:val="nil"/>
              <w:right w:val="nil"/>
            </w:tcBorders>
          </w:tcPr>
          <w:p w14:paraId="04161862">
            <w:pPr>
              <w:jc w:val="center"/>
              <w:rPr>
                <w:rFonts w:ascii="Times New Roman" w:hAnsi="Times New Roman" w:cs="Times New Roman"/>
                <w:szCs w:val="21"/>
              </w:rPr>
            </w:pPr>
            <w:r>
              <w:rPr>
                <w:rFonts w:ascii="Times New Roman" w:hAnsi="Times New Roman" w:cs="Times New Roman"/>
                <w:szCs w:val="21"/>
              </w:rPr>
              <w:t>52.0602</w:t>
            </w:r>
          </w:p>
        </w:tc>
        <w:tc>
          <w:tcPr>
            <w:tcW w:w="992" w:type="dxa"/>
            <w:tcBorders>
              <w:top w:val="nil"/>
              <w:left w:val="nil"/>
              <w:bottom w:val="nil"/>
              <w:right w:val="nil"/>
            </w:tcBorders>
          </w:tcPr>
          <w:p w14:paraId="5313E542">
            <w:pPr>
              <w:jc w:val="center"/>
              <w:rPr>
                <w:rFonts w:ascii="Times New Roman" w:hAnsi="Times New Roman" w:cs="Times New Roman"/>
                <w:szCs w:val="21"/>
              </w:rPr>
            </w:pPr>
            <w:r>
              <w:rPr>
                <w:rFonts w:ascii="Times New Roman" w:hAnsi="Times New Roman" w:cs="Times New Roman"/>
                <w:szCs w:val="21"/>
              </w:rPr>
              <w:t>0.1100</w:t>
            </w:r>
          </w:p>
        </w:tc>
        <w:tc>
          <w:tcPr>
            <w:tcW w:w="2544" w:type="dxa"/>
            <w:tcBorders>
              <w:top w:val="nil"/>
              <w:left w:val="nil"/>
              <w:bottom w:val="nil"/>
              <w:right w:val="nil"/>
            </w:tcBorders>
          </w:tcPr>
          <w:p w14:paraId="5E148A1D">
            <w:pPr>
              <w:jc w:val="center"/>
              <w:rPr>
                <w:rFonts w:ascii="Times New Roman" w:hAnsi="Times New Roman" w:cs="Times New Roman"/>
                <w:szCs w:val="21"/>
              </w:rPr>
            </w:pPr>
            <w:r>
              <w:rPr>
                <w:rFonts w:ascii="Times New Roman" w:hAnsi="Times New Roman" w:cs="Times New Roman"/>
                <w:szCs w:val="21"/>
              </w:rPr>
              <w:t>0.0401</w:t>
            </w:r>
          </w:p>
        </w:tc>
      </w:tr>
      <w:tr w14:paraId="6736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4858" w:type="dxa"/>
            <w:tcBorders>
              <w:top w:val="nil"/>
              <w:left w:val="nil"/>
              <w:bottom w:val="nil"/>
              <w:right w:val="nil"/>
            </w:tcBorders>
          </w:tcPr>
          <w:p w14:paraId="7D4E4004">
            <w:pPr>
              <w:rPr>
                <w:rFonts w:ascii="Times New Roman" w:hAnsi="Times New Roman" w:cs="Times New Roman"/>
                <w:szCs w:val="21"/>
              </w:rPr>
            </w:pPr>
            <w:r>
              <w:rPr>
                <w:rFonts w:ascii="Times New Roman" w:hAnsi="Times New Roman" w:cs="Times New Roman"/>
                <w:szCs w:val="21"/>
              </w:rPr>
              <w:t>Research center + Resuscitation method</w:t>
            </w:r>
          </w:p>
        </w:tc>
        <w:tc>
          <w:tcPr>
            <w:tcW w:w="992" w:type="dxa"/>
            <w:tcBorders>
              <w:top w:val="nil"/>
              <w:left w:val="nil"/>
              <w:bottom w:val="nil"/>
              <w:right w:val="nil"/>
            </w:tcBorders>
          </w:tcPr>
          <w:p w14:paraId="33548083">
            <w:pPr>
              <w:jc w:val="center"/>
              <w:rPr>
                <w:rFonts w:ascii="Times New Roman" w:hAnsi="Times New Roman" w:cs="Times New Roman"/>
                <w:szCs w:val="21"/>
              </w:rPr>
            </w:pPr>
            <w:r>
              <w:rPr>
                <w:rFonts w:ascii="Times New Roman" w:hAnsi="Times New Roman" w:cs="Times New Roman"/>
                <w:szCs w:val="21"/>
              </w:rPr>
              <w:t>12.5779</w:t>
            </w:r>
          </w:p>
        </w:tc>
        <w:tc>
          <w:tcPr>
            <w:tcW w:w="992" w:type="dxa"/>
            <w:tcBorders>
              <w:top w:val="nil"/>
              <w:left w:val="nil"/>
              <w:bottom w:val="nil"/>
              <w:right w:val="nil"/>
            </w:tcBorders>
          </w:tcPr>
          <w:p w14:paraId="769C853B">
            <w:pPr>
              <w:jc w:val="center"/>
              <w:rPr>
                <w:rFonts w:ascii="Times New Roman" w:hAnsi="Times New Roman" w:cs="Times New Roman"/>
                <w:szCs w:val="21"/>
              </w:rPr>
            </w:pPr>
            <w:r>
              <w:rPr>
                <w:rFonts w:ascii="Times New Roman" w:hAnsi="Times New Roman" w:cs="Times New Roman"/>
                <w:szCs w:val="21"/>
              </w:rPr>
              <w:t>8.9724</w:t>
            </w:r>
          </w:p>
        </w:tc>
        <w:tc>
          <w:tcPr>
            <w:tcW w:w="1134" w:type="dxa"/>
            <w:tcBorders>
              <w:top w:val="nil"/>
              <w:left w:val="nil"/>
              <w:bottom w:val="nil"/>
              <w:right w:val="nil"/>
            </w:tcBorders>
          </w:tcPr>
          <w:p w14:paraId="3F683634">
            <w:pPr>
              <w:jc w:val="center"/>
              <w:rPr>
                <w:rFonts w:ascii="Times New Roman" w:hAnsi="Times New Roman" w:cs="Times New Roman"/>
                <w:szCs w:val="21"/>
              </w:rPr>
            </w:pPr>
            <w:r>
              <w:rPr>
                <w:rFonts w:ascii="Times New Roman" w:hAnsi="Times New Roman" w:cs="Times New Roman"/>
                <w:szCs w:val="21"/>
              </w:rPr>
              <w:t>52.5779</w:t>
            </w:r>
          </w:p>
        </w:tc>
        <w:tc>
          <w:tcPr>
            <w:tcW w:w="992" w:type="dxa"/>
            <w:tcBorders>
              <w:top w:val="nil"/>
              <w:left w:val="nil"/>
              <w:bottom w:val="nil"/>
              <w:right w:val="nil"/>
            </w:tcBorders>
          </w:tcPr>
          <w:p w14:paraId="063C2686">
            <w:pPr>
              <w:jc w:val="center"/>
              <w:rPr>
                <w:rFonts w:ascii="Times New Roman" w:hAnsi="Times New Roman" w:cs="Times New Roman"/>
                <w:szCs w:val="21"/>
              </w:rPr>
            </w:pPr>
            <w:r>
              <w:rPr>
                <w:rFonts w:ascii="Times New Roman" w:hAnsi="Times New Roman" w:cs="Times New Roman"/>
                <w:szCs w:val="21"/>
              </w:rPr>
              <w:t>0.1003</w:t>
            </w:r>
          </w:p>
        </w:tc>
        <w:tc>
          <w:tcPr>
            <w:tcW w:w="2544" w:type="dxa"/>
            <w:tcBorders>
              <w:top w:val="nil"/>
              <w:left w:val="nil"/>
              <w:bottom w:val="nil"/>
              <w:right w:val="nil"/>
            </w:tcBorders>
          </w:tcPr>
          <w:p w14:paraId="01D914E9">
            <w:pPr>
              <w:jc w:val="center"/>
              <w:rPr>
                <w:rFonts w:ascii="Times New Roman" w:hAnsi="Times New Roman" w:cs="Times New Roman"/>
                <w:szCs w:val="21"/>
              </w:rPr>
            </w:pPr>
            <w:r>
              <w:rPr>
                <w:rFonts w:ascii="Times New Roman" w:hAnsi="Times New Roman" w:cs="Times New Roman"/>
                <w:szCs w:val="21"/>
              </w:rPr>
              <w:t>0.0991</w:t>
            </w:r>
          </w:p>
        </w:tc>
      </w:tr>
      <w:tr w14:paraId="18406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4858" w:type="dxa"/>
            <w:tcBorders>
              <w:top w:val="nil"/>
              <w:left w:val="nil"/>
              <w:right w:val="nil"/>
            </w:tcBorders>
          </w:tcPr>
          <w:p w14:paraId="6F422F83">
            <w:pPr>
              <w:rPr>
                <w:rFonts w:ascii="Times New Roman" w:hAnsi="Times New Roman" w:cs="Times New Roman"/>
                <w:szCs w:val="21"/>
              </w:rPr>
            </w:pPr>
            <w:r>
              <w:rPr>
                <w:rFonts w:ascii="Times New Roman" w:hAnsi="Times New Roman" w:cs="Times New Roman"/>
                <w:szCs w:val="21"/>
              </w:rPr>
              <w:t>Study design+Research Center + Resuscitation method</w:t>
            </w:r>
          </w:p>
        </w:tc>
        <w:tc>
          <w:tcPr>
            <w:tcW w:w="992" w:type="dxa"/>
            <w:tcBorders>
              <w:top w:val="nil"/>
              <w:left w:val="nil"/>
              <w:right w:val="nil"/>
            </w:tcBorders>
          </w:tcPr>
          <w:p w14:paraId="38D798CE">
            <w:pPr>
              <w:jc w:val="center"/>
              <w:rPr>
                <w:rFonts w:ascii="Times New Roman" w:hAnsi="Times New Roman" w:cs="Times New Roman"/>
                <w:szCs w:val="21"/>
              </w:rPr>
            </w:pPr>
            <w:r>
              <w:rPr>
                <w:rFonts w:ascii="Times New Roman" w:hAnsi="Times New Roman" w:cs="Times New Roman"/>
                <w:szCs w:val="21"/>
              </w:rPr>
              <w:t>12.9793</w:t>
            </w:r>
          </w:p>
        </w:tc>
        <w:tc>
          <w:tcPr>
            <w:tcW w:w="992" w:type="dxa"/>
            <w:tcBorders>
              <w:top w:val="nil"/>
              <w:left w:val="nil"/>
              <w:right w:val="nil"/>
            </w:tcBorders>
          </w:tcPr>
          <w:p w14:paraId="4B977C2D">
            <w:pPr>
              <w:jc w:val="center"/>
              <w:rPr>
                <w:rFonts w:ascii="Times New Roman" w:hAnsi="Times New Roman" w:cs="Times New Roman"/>
                <w:szCs w:val="21"/>
              </w:rPr>
            </w:pPr>
            <w:r>
              <w:rPr>
                <w:rFonts w:ascii="Times New Roman" w:hAnsi="Times New Roman" w:cs="Times New Roman"/>
                <w:szCs w:val="21"/>
              </w:rPr>
              <w:t>9.4010</w:t>
            </w:r>
          </w:p>
        </w:tc>
        <w:tc>
          <w:tcPr>
            <w:tcW w:w="1134" w:type="dxa"/>
            <w:tcBorders>
              <w:top w:val="nil"/>
              <w:left w:val="nil"/>
              <w:right w:val="nil"/>
            </w:tcBorders>
          </w:tcPr>
          <w:p w14:paraId="0E1C80CA">
            <w:pPr>
              <w:jc w:val="center"/>
              <w:rPr>
                <w:rFonts w:ascii="Times New Roman" w:hAnsi="Times New Roman" w:cs="Times New Roman"/>
                <w:szCs w:val="21"/>
              </w:rPr>
            </w:pPr>
            <w:r>
              <w:rPr>
                <w:rFonts w:ascii="Times New Roman" w:hAnsi="Times New Roman" w:cs="Times New Roman"/>
                <w:szCs w:val="21"/>
              </w:rPr>
              <w:t>72.9793</w:t>
            </w:r>
          </w:p>
        </w:tc>
        <w:tc>
          <w:tcPr>
            <w:tcW w:w="992" w:type="dxa"/>
            <w:tcBorders>
              <w:top w:val="nil"/>
              <w:left w:val="nil"/>
              <w:right w:val="nil"/>
            </w:tcBorders>
          </w:tcPr>
          <w:p w14:paraId="657C0459">
            <w:pPr>
              <w:jc w:val="center"/>
              <w:rPr>
                <w:rFonts w:ascii="Times New Roman" w:hAnsi="Times New Roman" w:cs="Times New Roman"/>
                <w:szCs w:val="21"/>
              </w:rPr>
            </w:pPr>
            <w:r>
              <w:rPr>
                <w:rFonts w:ascii="Times New Roman" w:hAnsi="Times New Roman" w:cs="Times New Roman"/>
                <w:szCs w:val="21"/>
              </w:rPr>
              <w:t>0.1026</w:t>
            </w:r>
          </w:p>
        </w:tc>
        <w:tc>
          <w:tcPr>
            <w:tcW w:w="2544" w:type="dxa"/>
            <w:tcBorders>
              <w:top w:val="nil"/>
              <w:left w:val="nil"/>
              <w:right w:val="nil"/>
            </w:tcBorders>
          </w:tcPr>
          <w:p w14:paraId="78DBD4BE">
            <w:pPr>
              <w:jc w:val="center"/>
              <w:rPr>
                <w:rFonts w:ascii="Times New Roman" w:hAnsi="Times New Roman" w:cs="Times New Roman"/>
                <w:szCs w:val="21"/>
              </w:rPr>
            </w:pPr>
            <w:r>
              <w:rPr>
                <w:rFonts w:ascii="Times New Roman" w:hAnsi="Times New Roman" w:cs="Times New Roman"/>
                <w:szCs w:val="21"/>
              </w:rPr>
              <w:t>0.0949</w:t>
            </w:r>
          </w:p>
        </w:tc>
      </w:tr>
    </w:tbl>
    <w:p w14:paraId="5CAFD43D">
      <w:pPr>
        <w:rPr>
          <w:rFonts w:ascii="Times New Roman" w:hAnsi="Times New Roman" w:cs="Times New Roman"/>
          <w:szCs w:val="21"/>
        </w:rPr>
      </w:pPr>
      <w:r>
        <w:rPr>
          <w:rFonts w:ascii="Times New Roman" w:hAnsi="Times New Roman" w:cs="Times New Roman"/>
          <w:sz w:val="18"/>
          <w:szCs w:val="18"/>
        </w:rPr>
        <w:t>*AIC=</w:t>
      </w:r>
      <w:r>
        <w:t xml:space="preserve"> </w:t>
      </w:r>
      <w:r>
        <w:rPr>
          <w:rFonts w:ascii="Times New Roman" w:hAnsi="Times New Roman" w:cs="Times New Roman"/>
          <w:sz w:val="18"/>
          <w:szCs w:val="18"/>
        </w:rPr>
        <w:t>Akaike Information Criterion; BIC=</w:t>
      </w:r>
      <w:r>
        <w:t xml:space="preserve"> </w:t>
      </w:r>
      <w:r>
        <w:rPr>
          <w:rFonts w:ascii="Times New Roman" w:hAnsi="Times New Roman" w:cs="Times New Roman"/>
          <w:sz w:val="18"/>
          <w:szCs w:val="18"/>
        </w:rPr>
        <w:t>Bayes Information Criterion.</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2DF"/>
    <w:rsid w:val="000203FD"/>
    <w:rsid w:val="00097741"/>
    <w:rsid w:val="001264EB"/>
    <w:rsid w:val="001351E4"/>
    <w:rsid w:val="00172295"/>
    <w:rsid w:val="001761D6"/>
    <w:rsid w:val="001B57D8"/>
    <w:rsid w:val="00326B0A"/>
    <w:rsid w:val="003B096B"/>
    <w:rsid w:val="00427675"/>
    <w:rsid w:val="004B31AF"/>
    <w:rsid w:val="00657DAF"/>
    <w:rsid w:val="0068159A"/>
    <w:rsid w:val="006D030B"/>
    <w:rsid w:val="00777BB7"/>
    <w:rsid w:val="007A26C6"/>
    <w:rsid w:val="007E1C6F"/>
    <w:rsid w:val="008C5527"/>
    <w:rsid w:val="00940085"/>
    <w:rsid w:val="0096553B"/>
    <w:rsid w:val="00A3547C"/>
    <w:rsid w:val="00A367A5"/>
    <w:rsid w:val="00A40276"/>
    <w:rsid w:val="00A83DCE"/>
    <w:rsid w:val="00AE42F7"/>
    <w:rsid w:val="00B368A5"/>
    <w:rsid w:val="00B52627"/>
    <w:rsid w:val="00C07AAF"/>
    <w:rsid w:val="00C81BD5"/>
    <w:rsid w:val="00C95E38"/>
    <w:rsid w:val="00D13ACB"/>
    <w:rsid w:val="00D742DF"/>
    <w:rsid w:val="00D94D49"/>
    <w:rsid w:val="00DC6E12"/>
    <w:rsid w:val="00DF20A8"/>
    <w:rsid w:val="00E03E44"/>
    <w:rsid w:val="00E16519"/>
    <w:rsid w:val="00E56797"/>
    <w:rsid w:val="00E574BA"/>
    <w:rsid w:val="00E6620F"/>
    <w:rsid w:val="00E75B1C"/>
    <w:rsid w:val="00E866C7"/>
    <w:rsid w:val="00F03893"/>
    <w:rsid w:val="00F62F71"/>
    <w:rsid w:val="00FD5C4B"/>
    <w:rsid w:val="00FF1B81"/>
    <w:rsid w:val="0111223D"/>
    <w:rsid w:val="0DAC00B8"/>
    <w:rsid w:val="0DB944D0"/>
    <w:rsid w:val="112F1E53"/>
    <w:rsid w:val="11A3772F"/>
    <w:rsid w:val="127777A6"/>
    <w:rsid w:val="24764C2E"/>
    <w:rsid w:val="2AEB271C"/>
    <w:rsid w:val="3B387E61"/>
    <w:rsid w:val="46263235"/>
    <w:rsid w:val="50901457"/>
    <w:rsid w:val="540E6A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customStyle="1" w:styleId="9">
    <w:name w:val="Default"/>
    <w:qFormat/>
    <w:uiPriority w:val="0"/>
    <w:pPr>
      <w:widowControl w:val="0"/>
      <w:autoSpaceDE w:val="0"/>
      <w:autoSpaceDN w:val="0"/>
      <w:adjustRightInd w:val="0"/>
    </w:pPr>
    <w:rPr>
      <w:rFonts w:ascii="Calibri" w:hAnsi="Calibri" w:eastAsia="等线" w:cs="Calibri"/>
      <w:color w:val="000000"/>
      <w:kern w:val="0"/>
      <w:sz w:val="24"/>
      <w:szCs w:val="24"/>
      <w:lang w:val="en-CA" w:eastAsia="en-CA"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Company</Company>
  <Pages>7</Pages>
  <Words>1163</Words>
  <Characters>6640</Characters>
  <Lines>68</Lines>
  <Paragraphs>19</Paragraphs>
  <TotalTime>1</TotalTime>
  <ScaleCrop>false</ScaleCrop>
  <LinksUpToDate>false</LinksUpToDate>
  <CharactersWithSpaces>7640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2024-06-17T07:39:00Z</dcterms:created>
  <dc:creator>Administrator</dc:creator>
  <cp:lastModifiedBy>crazywu</cp:lastModifiedBy>
  <dcterms:modified xsi:type="dcterms:W3CDTF">2026-03-16T13:35:29Z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eyJoZGlkIjoiZDEzNGEyMDU0N2U0NDE1YzJiMjNjY2QzZTAwNmVjYzYiLCJ1c2VySWQiOiIzNTQ0OTk1NTgifQ==</vt:lpwstr>
  </property>
  <property fmtid="{D5CDD505-2E9C-101B-9397-08002B2CF9AE}" pid="3" name="KSOProductBuildVer">
    <vt:lpwstr>2052-12.1.0.25225</vt:lpwstr>
  </property>
  <property fmtid="{D5CDD505-2E9C-101B-9397-08002B2CF9AE}" pid="4" name="ICV">
    <vt:lpwstr>2A4C25B5FDD1461290854ECD10E8E603_12</vt:lpwstr>
  </property>
</Properties>
</file>