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200" w:type="dxa"/>
        <w:tblLook w:val="04A0" w:firstRow="1" w:lastRow="0" w:firstColumn="1" w:lastColumn="0" w:noHBand="0" w:noVBand="1"/>
      </w:tblPr>
      <w:tblGrid>
        <w:gridCol w:w="1661"/>
        <w:gridCol w:w="587"/>
        <w:gridCol w:w="11498"/>
        <w:gridCol w:w="1454"/>
      </w:tblGrid>
      <w:tr w:rsidR="006F5D75" w:rsidRPr="006F5D75" w14:paraId="471C9B37" w14:textId="77777777" w:rsidTr="006F5D75">
        <w:trPr>
          <w:trHeight w:val="65"/>
        </w:trPr>
        <w:tc>
          <w:tcPr>
            <w:tcW w:w="1668" w:type="dxa"/>
          </w:tcPr>
          <w:p w14:paraId="5C3289C0"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Section and Topic </w:t>
            </w:r>
          </w:p>
        </w:tc>
        <w:tc>
          <w:tcPr>
            <w:tcW w:w="587" w:type="dxa"/>
          </w:tcPr>
          <w:p w14:paraId="19DB60C6" w14:textId="77777777" w:rsidR="00192CF6" w:rsidRPr="006F5D75" w:rsidRDefault="006F5D75">
            <w:pPr>
              <w:pStyle w:val="Default"/>
              <w:rPr>
                <w:rFonts w:ascii="Arial" w:hAnsi="Arial" w:cs="Arial"/>
                <w:b/>
                <w:bCs/>
                <w:color w:val="auto"/>
                <w:sz w:val="18"/>
                <w:szCs w:val="18"/>
              </w:rPr>
            </w:pPr>
            <w:r w:rsidRPr="006F5D75">
              <w:rPr>
                <w:rFonts w:ascii="Arial" w:hAnsi="Arial" w:cs="Arial"/>
                <w:b/>
                <w:bCs/>
                <w:color w:val="auto"/>
                <w:sz w:val="18"/>
                <w:szCs w:val="18"/>
              </w:rPr>
              <w:t>Item #</w:t>
            </w:r>
          </w:p>
        </w:tc>
        <w:tc>
          <w:tcPr>
            <w:tcW w:w="11745" w:type="dxa"/>
          </w:tcPr>
          <w:p w14:paraId="101C3B83"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Checklist item </w:t>
            </w:r>
          </w:p>
        </w:tc>
        <w:tc>
          <w:tcPr>
            <w:tcW w:w="1200" w:type="dxa"/>
          </w:tcPr>
          <w:p w14:paraId="2623D12E"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Location where item is reported </w:t>
            </w:r>
          </w:p>
        </w:tc>
      </w:tr>
      <w:tr w:rsidR="006F5D75" w:rsidRPr="006F5D75" w14:paraId="51FD7126" w14:textId="77777777" w:rsidTr="006F5D75">
        <w:trPr>
          <w:trHeight w:val="24"/>
        </w:trPr>
        <w:tc>
          <w:tcPr>
            <w:tcW w:w="14000" w:type="dxa"/>
            <w:gridSpan w:val="3"/>
          </w:tcPr>
          <w:p w14:paraId="2F7B6E17"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TITLE </w:t>
            </w:r>
          </w:p>
        </w:tc>
        <w:tc>
          <w:tcPr>
            <w:tcW w:w="1200" w:type="dxa"/>
          </w:tcPr>
          <w:p w14:paraId="2D3B2B6B" w14:textId="77777777" w:rsidR="00192CF6" w:rsidRPr="006F5D75" w:rsidRDefault="00192CF6">
            <w:pPr>
              <w:pStyle w:val="Default"/>
              <w:jc w:val="right"/>
              <w:rPr>
                <w:rFonts w:ascii="Arial" w:hAnsi="Arial" w:cs="Arial"/>
                <w:color w:val="auto"/>
                <w:sz w:val="18"/>
                <w:szCs w:val="18"/>
              </w:rPr>
            </w:pPr>
          </w:p>
        </w:tc>
      </w:tr>
      <w:tr w:rsidR="006F5D75" w:rsidRPr="006F5D75" w14:paraId="532D2EFB" w14:textId="77777777" w:rsidTr="006F5D75">
        <w:trPr>
          <w:trHeight w:val="48"/>
        </w:trPr>
        <w:tc>
          <w:tcPr>
            <w:tcW w:w="1668" w:type="dxa"/>
          </w:tcPr>
          <w:p w14:paraId="02EAB16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Title </w:t>
            </w:r>
          </w:p>
        </w:tc>
        <w:tc>
          <w:tcPr>
            <w:tcW w:w="587" w:type="dxa"/>
          </w:tcPr>
          <w:p w14:paraId="00A358F1"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w:t>
            </w:r>
          </w:p>
        </w:tc>
        <w:tc>
          <w:tcPr>
            <w:tcW w:w="11745" w:type="dxa"/>
          </w:tcPr>
          <w:p w14:paraId="1597B75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Identify the report as a systematic review.</w:t>
            </w:r>
          </w:p>
        </w:tc>
        <w:tc>
          <w:tcPr>
            <w:tcW w:w="1200" w:type="dxa"/>
          </w:tcPr>
          <w:p w14:paraId="786198BB"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w:t>
            </w:r>
          </w:p>
        </w:tc>
      </w:tr>
      <w:tr w:rsidR="006F5D75" w:rsidRPr="006F5D75" w14:paraId="09FB07C0" w14:textId="77777777" w:rsidTr="006F5D75">
        <w:trPr>
          <w:trHeight w:val="24"/>
        </w:trPr>
        <w:tc>
          <w:tcPr>
            <w:tcW w:w="14000" w:type="dxa"/>
            <w:gridSpan w:val="3"/>
          </w:tcPr>
          <w:p w14:paraId="07703891"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ABSTRACT </w:t>
            </w:r>
          </w:p>
        </w:tc>
        <w:tc>
          <w:tcPr>
            <w:tcW w:w="1200" w:type="dxa"/>
          </w:tcPr>
          <w:p w14:paraId="7736BCEF" w14:textId="77777777" w:rsidR="00192CF6" w:rsidRPr="006F5D75" w:rsidRDefault="00192CF6">
            <w:pPr>
              <w:pStyle w:val="Default"/>
              <w:jc w:val="right"/>
              <w:rPr>
                <w:rFonts w:ascii="Arial" w:hAnsi="Arial" w:cs="Arial"/>
                <w:color w:val="auto"/>
                <w:sz w:val="18"/>
                <w:szCs w:val="18"/>
              </w:rPr>
            </w:pPr>
          </w:p>
        </w:tc>
      </w:tr>
      <w:tr w:rsidR="006F5D75" w:rsidRPr="006F5D75" w14:paraId="17A46A36" w14:textId="77777777" w:rsidTr="006F5D75">
        <w:trPr>
          <w:trHeight w:val="48"/>
        </w:trPr>
        <w:tc>
          <w:tcPr>
            <w:tcW w:w="1668" w:type="dxa"/>
          </w:tcPr>
          <w:p w14:paraId="7E650C04"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Abstract </w:t>
            </w:r>
          </w:p>
        </w:tc>
        <w:tc>
          <w:tcPr>
            <w:tcW w:w="587" w:type="dxa"/>
          </w:tcPr>
          <w:p w14:paraId="058AE94C"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w:t>
            </w:r>
          </w:p>
        </w:tc>
        <w:tc>
          <w:tcPr>
            <w:tcW w:w="11745" w:type="dxa"/>
          </w:tcPr>
          <w:p w14:paraId="3D24B53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See the PRISMA 2020 for Abstracts checklist.</w:t>
            </w:r>
          </w:p>
        </w:tc>
        <w:tc>
          <w:tcPr>
            <w:tcW w:w="1200" w:type="dxa"/>
          </w:tcPr>
          <w:p w14:paraId="4447F590"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P.1–2</w:t>
            </w:r>
          </w:p>
        </w:tc>
      </w:tr>
      <w:tr w:rsidR="006F5D75" w:rsidRPr="006F5D75" w14:paraId="5AB231FA" w14:textId="77777777" w:rsidTr="006F5D75">
        <w:trPr>
          <w:trHeight w:val="24"/>
        </w:trPr>
        <w:tc>
          <w:tcPr>
            <w:tcW w:w="14000" w:type="dxa"/>
            <w:gridSpan w:val="3"/>
          </w:tcPr>
          <w:p w14:paraId="198B4561"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INTRODUCTION </w:t>
            </w:r>
          </w:p>
        </w:tc>
        <w:tc>
          <w:tcPr>
            <w:tcW w:w="1200" w:type="dxa"/>
          </w:tcPr>
          <w:p w14:paraId="0EF150B7" w14:textId="77777777" w:rsidR="00192CF6" w:rsidRPr="006F5D75" w:rsidRDefault="00192CF6">
            <w:pPr>
              <w:pStyle w:val="Default"/>
              <w:jc w:val="right"/>
              <w:rPr>
                <w:rFonts w:ascii="Arial" w:hAnsi="Arial" w:cs="Arial"/>
                <w:color w:val="auto"/>
                <w:sz w:val="18"/>
                <w:szCs w:val="18"/>
              </w:rPr>
            </w:pPr>
          </w:p>
        </w:tc>
      </w:tr>
      <w:tr w:rsidR="006F5D75" w:rsidRPr="006F5D75" w14:paraId="21912183" w14:textId="77777777" w:rsidTr="006F5D75">
        <w:trPr>
          <w:trHeight w:val="48"/>
        </w:trPr>
        <w:tc>
          <w:tcPr>
            <w:tcW w:w="1668" w:type="dxa"/>
          </w:tcPr>
          <w:p w14:paraId="0134383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Rationale </w:t>
            </w:r>
          </w:p>
        </w:tc>
        <w:tc>
          <w:tcPr>
            <w:tcW w:w="587" w:type="dxa"/>
          </w:tcPr>
          <w:p w14:paraId="4B5C4049"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3</w:t>
            </w:r>
          </w:p>
        </w:tc>
        <w:tc>
          <w:tcPr>
            <w:tcW w:w="11745" w:type="dxa"/>
          </w:tcPr>
          <w:p w14:paraId="2D1B08D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the rationale for the review in the context of existing knowledge.</w:t>
            </w:r>
          </w:p>
        </w:tc>
        <w:tc>
          <w:tcPr>
            <w:tcW w:w="1200" w:type="dxa"/>
          </w:tcPr>
          <w:p w14:paraId="012FCB26"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P.2–4</w:t>
            </w:r>
          </w:p>
        </w:tc>
      </w:tr>
      <w:tr w:rsidR="006F5D75" w:rsidRPr="006F5D75" w14:paraId="04A6A24E" w14:textId="77777777" w:rsidTr="006F5D75">
        <w:trPr>
          <w:trHeight w:val="48"/>
        </w:trPr>
        <w:tc>
          <w:tcPr>
            <w:tcW w:w="1668" w:type="dxa"/>
          </w:tcPr>
          <w:p w14:paraId="57BF549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Objectives </w:t>
            </w:r>
          </w:p>
        </w:tc>
        <w:tc>
          <w:tcPr>
            <w:tcW w:w="587" w:type="dxa"/>
          </w:tcPr>
          <w:p w14:paraId="621DEEF3"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4</w:t>
            </w:r>
          </w:p>
        </w:tc>
        <w:tc>
          <w:tcPr>
            <w:tcW w:w="11745" w:type="dxa"/>
          </w:tcPr>
          <w:p w14:paraId="3164D59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Provide an explicit statement of the objective(s) or question(s) the review addresses.</w:t>
            </w:r>
          </w:p>
        </w:tc>
        <w:tc>
          <w:tcPr>
            <w:tcW w:w="1200" w:type="dxa"/>
          </w:tcPr>
          <w:p w14:paraId="0463D31D"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P.4</w:t>
            </w:r>
          </w:p>
        </w:tc>
      </w:tr>
      <w:tr w:rsidR="006F5D75" w:rsidRPr="006F5D75" w14:paraId="79483570" w14:textId="77777777" w:rsidTr="006F5D75">
        <w:trPr>
          <w:trHeight w:val="24"/>
        </w:trPr>
        <w:tc>
          <w:tcPr>
            <w:tcW w:w="14000" w:type="dxa"/>
            <w:gridSpan w:val="3"/>
          </w:tcPr>
          <w:p w14:paraId="07AD489B"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METHODS </w:t>
            </w:r>
          </w:p>
        </w:tc>
        <w:tc>
          <w:tcPr>
            <w:tcW w:w="1200" w:type="dxa"/>
          </w:tcPr>
          <w:p w14:paraId="1DC7139D" w14:textId="77777777" w:rsidR="00192CF6" w:rsidRPr="006F5D75" w:rsidRDefault="00192CF6">
            <w:pPr>
              <w:pStyle w:val="Default"/>
              <w:jc w:val="right"/>
              <w:rPr>
                <w:rFonts w:ascii="Arial" w:hAnsi="Arial" w:cs="Arial"/>
                <w:color w:val="auto"/>
                <w:sz w:val="18"/>
                <w:szCs w:val="18"/>
              </w:rPr>
            </w:pPr>
          </w:p>
        </w:tc>
      </w:tr>
      <w:tr w:rsidR="006F5D75" w:rsidRPr="006F5D75" w14:paraId="62107423" w14:textId="77777777" w:rsidTr="006F5D75">
        <w:trPr>
          <w:trHeight w:val="48"/>
        </w:trPr>
        <w:tc>
          <w:tcPr>
            <w:tcW w:w="1668" w:type="dxa"/>
          </w:tcPr>
          <w:p w14:paraId="62370DDC"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Eligibility criteria </w:t>
            </w:r>
          </w:p>
        </w:tc>
        <w:tc>
          <w:tcPr>
            <w:tcW w:w="587" w:type="dxa"/>
          </w:tcPr>
          <w:p w14:paraId="751B9AA5"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5</w:t>
            </w:r>
          </w:p>
        </w:tc>
        <w:tc>
          <w:tcPr>
            <w:tcW w:w="11745" w:type="dxa"/>
          </w:tcPr>
          <w:p w14:paraId="3F08911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Specify the inclusion and exclusion criteria for the review and how studies were grouped for the syntheses.</w:t>
            </w:r>
          </w:p>
        </w:tc>
        <w:tc>
          <w:tcPr>
            <w:tcW w:w="1200" w:type="dxa"/>
          </w:tcPr>
          <w:p w14:paraId="46B327F3"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P.5–7</w:t>
            </w:r>
          </w:p>
        </w:tc>
      </w:tr>
      <w:tr w:rsidR="006F5D75" w:rsidRPr="006F5D75" w14:paraId="4F545EA9" w14:textId="77777777" w:rsidTr="006F5D75">
        <w:trPr>
          <w:trHeight w:val="191"/>
        </w:trPr>
        <w:tc>
          <w:tcPr>
            <w:tcW w:w="1668" w:type="dxa"/>
          </w:tcPr>
          <w:p w14:paraId="2C443AE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Information sources </w:t>
            </w:r>
          </w:p>
        </w:tc>
        <w:tc>
          <w:tcPr>
            <w:tcW w:w="587" w:type="dxa"/>
          </w:tcPr>
          <w:p w14:paraId="5094A81A"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6</w:t>
            </w:r>
          </w:p>
        </w:tc>
        <w:tc>
          <w:tcPr>
            <w:tcW w:w="11745" w:type="dxa"/>
          </w:tcPr>
          <w:p w14:paraId="7201D4C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Specify all databases, registers, websites, organisations, reference lists and other </w:t>
            </w:r>
            <w:r w:rsidRPr="006F5D75">
              <w:rPr>
                <w:rFonts w:ascii="Arial" w:hAnsi="Arial" w:cs="Arial"/>
                <w:color w:val="auto"/>
                <w:sz w:val="18"/>
                <w:szCs w:val="18"/>
              </w:rPr>
              <w:t>sources searched or consulted to identify studies. Specify the date when each source was last searched or consulted.</w:t>
            </w:r>
          </w:p>
        </w:tc>
        <w:tc>
          <w:tcPr>
            <w:tcW w:w="1200" w:type="dxa"/>
          </w:tcPr>
          <w:p w14:paraId="4B4C75EA"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P.4–5</w:t>
            </w:r>
          </w:p>
        </w:tc>
      </w:tr>
      <w:tr w:rsidR="006F5D75" w:rsidRPr="006F5D75" w14:paraId="5B771574" w14:textId="77777777" w:rsidTr="006F5D75">
        <w:trPr>
          <w:trHeight w:val="48"/>
        </w:trPr>
        <w:tc>
          <w:tcPr>
            <w:tcW w:w="1668" w:type="dxa"/>
          </w:tcPr>
          <w:p w14:paraId="72C04C4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Search strategy</w:t>
            </w:r>
          </w:p>
        </w:tc>
        <w:tc>
          <w:tcPr>
            <w:tcW w:w="587" w:type="dxa"/>
          </w:tcPr>
          <w:p w14:paraId="563AA27F"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7</w:t>
            </w:r>
          </w:p>
        </w:tc>
        <w:tc>
          <w:tcPr>
            <w:tcW w:w="11745" w:type="dxa"/>
          </w:tcPr>
          <w:p w14:paraId="2278BB3B"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Present the full search strategies for all databases, registers and websites, including any filters and </w:t>
            </w:r>
            <w:r w:rsidRPr="006F5D75">
              <w:rPr>
                <w:rFonts w:ascii="Arial" w:hAnsi="Arial" w:cs="Arial"/>
                <w:color w:val="auto"/>
                <w:sz w:val="18"/>
                <w:szCs w:val="18"/>
              </w:rPr>
              <w:t>limits used.</w:t>
            </w:r>
          </w:p>
        </w:tc>
        <w:tc>
          <w:tcPr>
            <w:tcW w:w="1200" w:type="dxa"/>
          </w:tcPr>
          <w:p w14:paraId="0CB378CA"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P.4–5</w:t>
            </w:r>
          </w:p>
          <w:p w14:paraId="5C2D9341" w14:textId="77777777" w:rsidR="00192CF6" w:rsidRPr="006F5D75" w:rsidRDefault="006F5D75">
            <w:pPr>
              <w:pStyle w:val="Default"/>
              <w:rPr>
                <w:color w:val="auto"/>
              </w:rPr>
            </w:pPr>
            <w:r w:rsidRPr="006F5D75">
              <w:rPr>
                <w:rFonts w:ascii="Arial" w:hAnsi="Arial"/>
                <w:color w:val="auto"/>
                <w:sz w:val="18"/>
              </w:rPr>
              <w:t>Supplementary Tables S1–S4</w:t>
            </w:r>
          </w:p>
        </w:tc>
      </w:tr>
      <w:tr w:rsidR="006F5D75" w:rsidRPr="006F5D75" w14:paraId="2A4F6AF9" w14:textId="77777777" w:rsidTr="006F5D75">
        <w:trPr>
          <w:trHeight w:val="48"/>
        </w:trPr>
        <w:tc>
          <w:tcPr>
            <w:tcW w:w="1668" w:type="dxa"/>
          </w:tcPr>
          <w:p w14:paraId="027EF21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Selection process</w:t>
            </w:r>
          </w:p>
        </w:tc>
        <w:tc>
          <w:tcPr>
            <w:tcW w:w="587" w:type="dxa"/>
          </w:tcPr>
          <w:p w14:paraId="5B1AF662"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8</w:t>
            </w:r>
          </w:p>
        </w:tc>
        <w:tc>
          <w:tcPr>
            <w:tcW w:w="11745" w:type="dxa"/>
          </w:tcPr>
          <w:p w14:paraId="346B021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Specify the methods used to decide whether a study met the inclusion criteria of the review, including how many reviewers screened each record and each report retrieved, whether they </w:t>
            </w:r>
            <w:r w:rsidRPr="006F5D75">
              <w:rPr>
                <w:rFonts w:ascii="Arial" w:hAnsi="Arial" w:cs="Arial"/>
                <w:color w:val="auto"/>
                <w:sz w:val="18"/>
                <w:szCs w:val="18"/>
              </w:rPr>
              <w:t>worked independently, and if applicable, details of automation tools used in the process.</w:t>
            </w:r>
          </w:p>
        </w:tc>
        <w:tc>
          <w:tcPr>
            <w:tcW w:w="1200" w:type="dxa"/>
          </w:tcPr>
          <w:p w14:paraId="083D14B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P.7</w:t>
            </w:r>
          </w:p>
        </w:tc>
      </w:tr>
      <w:tr w:rsidR="006F5D75" w:rsidRPr="006F5D75" w14:paraId="714FF0B7" w14:textId="77777777" w:rsidTr="006F5D75">
        <w:trPr>
          <w:trHeight w:val="152"/>
        </w:trPr>
        <w:tc>
          <w:tcPr>
            <w:tcW w:w="1668" w:type="dxa"/>
          </w:tcPr>
          <w:p w14:paraId="43C78D6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Data collection process </w:t>
            </w:r>
          </w:p>
        </w:tc>
        <w:tc>
          <w:tcPr>
            <w:tcW w:w="587" w:type="dxa"/>
          </w:tcPr>
          <w:p w14:paraId="59896690"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9</w:t>
            </w:r>
          </w:p>
        </w:tc>
        <w:tc>
          <w:tcPr>
            <w:tcW w:w="11745" w:type="dxa"/>
          </w:tcPr>
          <w:p w14:paraId="0730859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Specify the methods used to collect data from reports, including how many reviewers collected data from each report, whether they work</w:t>
            </w:r>
            <w:r w:rsidRPr="006F5D75">
              <w:rPr>
                <w:rFonts w:ascii="Arial" w:hAnsi="Arial" w:cs="Arial"/>
                <w:color w:val="auto"/>
                <w:sz w:val="18"/>
                <w:szCs w:val="18"/>
              </w:rPr>
              <w:t>ed independently, any processes for obtaining or confirming data from study investigators, and if applicable, details of automation tools used in the process.</w:t>
            </w:r>
          </w:p>
        </w:tc>
        <w:tc>
          <w:tcPr>
            <w:tcW w:w="1200" w:type="dxa"/>
          </w:tcPr>
          <w:p w14:paraId="6B81E58B" w14:textId="77777777" w:rsidR="00192CF6" w:rsidRPr="006F5D75" w:rsidRDefault="006F5D75">
            <w:pPr>
              <w:pStyle w:val="Default"/>
              <w:spacing w:before="40" w:after="40"/>
              <w:rPr>
                <w:rFonts w:ascii="Arial" w:hAnsi="Arial" w:cs="Arial"/>
                <w:color w:val="auto"/>
                <w:sz w:val="18"/>
                <w:szCs w:val="18"/>
                <w:lang w:val="en-US"/>
              </w:rPr>
            </w:pPr>
            <w:r w:rsidRPr="006F5D75">
              <w:rPr>
                <w:rFonts w:ascii="Arial" w:hAnsi="Arial"/>
                <w:color w:val="auto"/>
                <w:sz w:val="18"/>
              </w:rPr>
              <w:t>P.7–8</w:t>
            </w:r>
          </w:p>
        </w:tc>
      </w:tr>
      <w:tr w:rsidR="006F5D75" w:rsidRPr="006F5D75" w14:paraId="355EA990" w14:textId="77777777" w:rsidTr="006F5D75">
        <w:trPr>
          <w:trHeight w:val="48"/>
        </w:trPr>
        <w:tc>
          <w:tcPr>
            <w:tcW w:w="1668" w:type="dxa"/>
            <w:vMerge w:val="restart"/>
          </w:tcPr>
          <w:p w14:paraId="22D299F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Data items </w:t>
            </w:r>
          </w:p>
        </w:tc>
        <w:tc>
          <w:tcPr>
            <w:tcW w:w="587" w:type="dxa"/>
          </w:tcPr>
          <w:p w14:paraId="046A3BFB"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10a</w:t>
            </w:r>
          </w:p>
        </w:tc>
        <w:tc>
          <w:tcPr>
            <w:tcW w:w="11745" w:type="dxa"/>
          </w:tcPr>
          <w:p w14:paraId="7A8BC114"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List and define all outcomes for which data were sought. Specify </w:t>
            </w:r>
            <w:r w:rsidRPr="006F5D75">
              <w:rPr>
                <w:rFonts w:ascii="Arial" w:hAnsi="Arial" w:cs="Arial"/>
                <w:color w:val="auto"/>
                <w:sz w:val="18"/>
                <w:szCs w:val="18"/>
              </w:rPr>
              <w:t>whether all results that were compatible with each outcome domain in each study were sought (e.g. for all measures, time points, analyses), and if not, the methods used to decide which results to collect.</w:t>
            </w:r>
          </w:p>
        </w:tc>
        <w:tc>
          <w:tcPr>
            <w:tcW w:w="1200" w:type="dxa"/>
          </w:tcPr>
          <w:p w14:paraId="5E7B259C"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P.5–6; P.7–8</w:t>
            </w:r>
          </w:p>
        </w:tc>
      </w:tr>
      <w:tr w:rsidR="006F5D75" w:rsidRPr="006F5D75" w14:paraId="47A1E575" w14:textId="77777777" w:rsidTr="006F5D75">
        <w:trPr>
          <w:trHeight w:val="48"/>
        </w:trPr>
        <w:tc>
          <w:tcPr>
            <w:tcW w:w="1668" w:type="dxa"/>
            <w:vMerge/>
          </w:tcPr>
          <w:p w14:paraId="0B9BD5A1" w14:textId="77777777" w:rsidR="00192CF6" w:rsidRPr="006F5D75" w:rsidRDefault="00192CF6">
            <w:pPr>
              <w:pStyle w:val="Default"/>
              <w:spacing w:before="40" w:after="40"/>
              <w:rPr>
                <w:rFonts w:ascii="Arial" w:hAnsi="Arial" w:cs="Arial"/>
                <w:color w:val="auto"/>
                <w:sz w:val="18"/>
                <w:szCs w:val="18"/>
              </w:rPr>
            </w:pPr>
          </w:p>
        </w:tc>
        <w:tc>
          <w:tcPr>
            <w:tcW w:w="587" w:type="dxa"/>
          </w:tcPr>
          <w:p w14:paraId="745F2C92"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10b</w:t>
            </w:r>
          </w:p>
        </w:tc>
        <w:tc>
          <w:tcPr>
            <w:tcW w:w="11745" w:type="dxa"/>
          </w:tcPr>
          <w:p w14:paraId="023DC7E4"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List and define all other </w:t>
            </w:r>
            <w:r w:rsidRPr="006F5D75">
              <w:rPr>
                <w:rFonts w:ascii="Arial" w:hAnsi="Arial" w:cs="Arial"/>
                <w:color w:val="auto"/>
                <w:sz w:val="18"/>
                <w:szCs w:val="18"/>
              </w:rPr>
              <w:t>variables for which data were sought (e.g. participant and intervention characteristics, funding sources). Describe any assumptions made about any missing or unclear information.</w:t>
            </w:r>
          </w:p>
        </w:tc>
        <w:tc>
          <w:tcPr>
            <w:tcW w:w="1200" w:type="dxa"/>
          </w:tcPr>
          <w:p w14:paraId="172A2A3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P.7–8</w:t>
            </w:r>
          </w:p>
        </w:tc>
      </w:tr>
      <w:tr w:rsidR="006F5D75" w:rsidRPr="006F5D75" w14:paraId="05E1B900" w14:textId="77777777" w:rsidTr="006F5D75">
        <w:trPr>
          <w:trHeight w:val="48"/>
        </w:trPr>
        <w:tc>
          <w:tcPr>
            <w:tcW w:w="1668" w:type="dxa"/>
          </w:tcPr>
          <w:p w14:paraId="28EC9ECF"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Study risk of bias assessment</w:t>
            </w:r>
          </w:p>
        </w:tc>
        <w:tc>
          <w:tcPr>
            <w:tcW w:w="587" w:type="dxa"/>
          </w:tcPr>
          <w:p w14:paraId="189534DB"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11</w:t>
            </w:r>
          </w:p>
        </w:tc>
        <w:tc>
          <w:tcPr>
            <w:tcW w:w="11745" w:type="dxa"/>
          </w:tcPr>
          <w:p w14:paraId="2F197E3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Specify the methods used to assess ri</w:t>
            </w:r>
            <w:r w:rsidRPr="006F5D75">
              <w:rPr>
                <w:rFonts w:ascii="Arial" w:hAnsi="Arial" w:cs="Arial"/>
                <w:color w:val="auto"/>
                <w:sz w:val="18"/>
                <w:szCs w:val="18"/>
              </w:rPr>
              <w:t>sk of bias in the included studies, including details of the tool(s) used, how many reviewers assessed each study and whether they worked independently, and if applicable, details of automation tools used in the process.</w:t>
            </w:r>
          </w:p>
        </w:tc>
        <w:tc>
          <w:tcPr>
            <w:tcW w:w="1200" w:type="dxa"/>
          </w:tcPr>
          <w:p w14:paraId="000CCB59" w14:textId="77777777" w:rsidR="00192CF6" w:rsidRPr="006F5D75" w:rsidRDefault="006F5D75">
            <w:pPr>
              <w:pStyle w:val="Default"/>
              <w:spacing w:before="40" w:after="40"/>
              <w:rPr>
                <w:rFonts w:ascii="Arial" w:hAnsi="Arial" w:cs="Arial"/>
                <w:color w:val="auto"/>
                <w:sz w:val="18"/>
                <w:szCs w:val="18"/>
                <w:lang w:val="en-US"/>
              </w:rPr>
            </w:pPr>
            <w:r w:rsidRPr="006F5D75">
              <w:rPr>
                <w:rFonts w:ascii="Arial" w:hAnsi="Arial"/>
                <w:color w:val="auto"/>
                <w:sz w:val="18"/>
              </w:rPr>
              <w:t>P.8</w:t>
            </w:r>
          </w:p>
        </w:tc>
      </w:tr>
      <w:tr w:rsidR="006F5D75" w:rsidRPr="006F5D75" w14:paraId="5BC639DD" w14:textId="77777777" w:rsidTr="006F5D75">
        <w:trPr>
          <w:trHeight w:val="48"/>
        </w:trPr>
        <w:tc>
          <w:tcPr>
            <w:tcW w:w="1668" w:type="dxa"/>
          </w:tcPr>
          <w:p w14:paraId="3F82FA2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Effect measures </w:t>
            </w:r>
          </w:p>
        </w:tc>
        <w:tc>
          <w:tcPr>
            <w:tcW w:w="587" w:type="dxa"/>
          </w:tcPr>
          <w:p w14:paraId="1EC3D121"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12</w:t>
            </w:r>
          </w:p>
        </w:tc>
        <w:tc>
          <w:tcPr>
            <w:tcW w:w="11745" w:type="dxa"/>
          </w:tcPr>
          <w:p w14:paraId="593AA54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Specify for each outcome the effect measure(s) (e.g. risk ratio, mean difference) used in the synthesis or presentation of results.</w:t>
            </w:r>
          </w:p>
        </w:tc>
        <w:tc>
          <w:tcPr>
            <w:tcW w:w="1200" w:type="dxa"/>
          </w:tcPr>
          <w:p w14:paraId="39E33071" w14:textId="77777777" w:rsidR="00192CF6" w:rsidRPr="006F5D75" w:rsidRDefault="006F5D75">
            <w:pPr>
              <w:pStyle w:val="Default"/>
              <w:spacing w:before="40" w:after="40"/>
              <w:rPr>
                <w:rFonts w:ascii="Arial" w:hAnsi="Arial" w:cs="Arial"/>
                <w:color w:val="auto"/>
                <w:sz w:val="18"/>
                <w:szCs w:val="18"/>
                <w:lang w:val="en-US"/>
              </w:rPr>
            </w:pPr>
            <w:r w:rsidRPr="006F5D75">
              <w:rPr>
                <w:rFonts w:ascii="Arial" w:hAnsi="Arial"/>
                <w:color w:val="auto"/>
                <w:sz w:val="18"/>
              </w:rPr>
              <w:t>P.9</w:t>
            </w:r>
          </w:p>
        </w:tc>
      </w:tr>
      <w:tr w:rsidR="006F5D75" w:rsidRPr="006F5D75" w14:paraId="21CF75DE" w14:textId="77777777" w:rsidTr="006F5D75">
        <w:trPr>
          <w:trHeight w:val="48"/>
        </w:trPr>
        <w:tc>
          <w:tcPr>
            <w:tcW w:w="1668" w:type="dxa"/>
            <w:vMerge w:val="restart"/>
          </w:tcPr>
          <w:p w14:paraId="5EA6B2D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Synthesis methods</w:t>
            </w:r>
          </w:p>
        </w:tc>
        <w:tc>
          <w:tcPr>
            <w:tcW w:w="587" w:type="dxa"/>
          </w:tcPr>
          <w:p w14:paraId="3C26EC78"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13a</w:t>
            </w:r>
          </w:p>
        </w:tc>
        <w:tc>
          <w:tcPr>
            <w:tcW w:w="11745" w:type="dxa"/>
          </w:tcPr>
          <w:p w14:paraId="3C4A8AB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the processes used to decide which studies were eligible for each sy</w:t>
            </w:r>
            <w:r w:rsidRPr="006F5D75">
              <w:rPr>
                <w:rFonts w:ascii="Arial" w:hAnsi="Arial" w:cs="Arial"/>
                <w:color w:val="auto"/>
                <w:sz w:val="18"/>
                <w:szCs w:val="18"/>
              </w:rPr>
              <w:t>nthesis (e.g. tabulating the study intervention characteristics and comparing against the planned groups for each synthesis (item #5)).</w:t>
            </w:r>
          </w:p>
        </w:tc>
        <w:tc>
          <w:tcPr>
            <w:tcW w:w="1200" w:type="dxa"/>
          </w:tcPr>
          <w:p w14:paraId="12B76CA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P.5–7</w:t>
            </w:r>
          </w:p>
        </w:tc>
      </w:tr>
      <w:tr w:rsidR="006F5D75" w:rsidRPr="006F5D75" w14:paraId="69EC916E" w14:textId="77777777" w:rsidTr="006F5D75">
        <w:trPr>
          <w:trHeight w:val="48"/>
        </w:trPr>
        <w:tc>
          <w:tcPr>
            <w:tcW w:w="1668" w:type="dxa"/>
            <w:vMerge/>
          </w:tcPr>
          <w:p w14:paraId="2EE99885" w14:textId="77777777" w:rsidR="00192CF6" w:rsidRPr="006F5D75" w:rsidRDefault="00192CF6">
            <w:pPr>
              <w:pStyle w:val="Default"/>
              <w:spacing w:before="40" w:after="40"/>
              <w:rPr>
                <w:rFonts w:ascii="Arial" w:hAnsi="Arial" w:cs="Arial"/>
                <w:color w:val="auto"/>
                <w:sz w:val="18"/>
                <w:szCs w:val="18"/>
              </w:rPr>
            </w:pPr>
          </w:p>
        </w:tc>
        <w:tc>
          <w:tcPr>
            <w:tcW w:w="587" w:type="dxa"/>
          </w:tcPr>
          <w:p w14:paraId="528CFC1C"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13b</w:t>
            </w:r>
          </w:p>
        </w:tc>
        <w:tc>
          <w:tcPr>
            <w:tcW w:w="11745" w:type="dxa"/>
          </w:tcPr>
          <w:p w14:paraId="05B0973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Describe any methods required to prepare the data for presentation or synthesis, such as handling of </w:t>
            </w:r>
            <w:r w:rsidRPr="006F5D75">
              <w:rPr>
                <w:rFonts w:ascii="Arial" w:hAnsi="Arial" w:cs="Arial"/>
                <w:color w:val="auto"/>
                <w:sz w:val="18"/>
                <w:szCs w:val="18"/>
              </w:rPr>
              <w:t>missing summary statistics, or data conversions.</w:t>
            </w:r>
          </w:p>
        </w:tc>
        <w:tc>
          <w:tcPr>
            <w:tcW w:w="1200" w:type="dxa"/>
          </w:tcPr>
          <w:p w14:paraId="62A4DE2F"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P.7–8</w:t>
            </w:r>
          </w:p>
        </w:tc>
      </w:tr>
      <w:tr w:rsidR="006F5D75" w:rsidRPr="006F5D75" w14:paraId="2C6A0689" w14:textId="77777777" w:rsidTr="006F5D75">
        <w:trPr>
          <w:trHeight w:val="48"/>
        </w:trPr>
        <w:tc>
          <w:tcPr>
            <w:tcW w:w="1668" w:type="dxa"/>
            <w:vMerge/>
          </w:tcPr>
          <w:p w14:paraId="3394196E" w14:textId="77777777" w:rsidR="00192CF6" w:rsidRPr="006F5D75" w:rsidRDefault="00192CF6">
            <w:pPr>
              <w:pStyle w:val="Default"/>
              <w:spacing w:before="40" w:after="40"/>
              <w:rPr>
                <w:rFonts w:ascii="Arial" w:hAnsi="Arial" w:cs="Arial"/>
                <w:color w:val="auto"/>
                <w:sz w:val="18"/>
                <w:szCs w:val="18"/>
              </w:rPr>
            </w:pPr>
          </w:p>
        </w:tc>
        <w:tc>
          <w:tcPr>
            <w:tcW w:w="587" w:type="dxa"/>
          </w:tcPr>
          <w:p w14:paraId="53A05D16"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13c</w:t>
            </w:r>
          </w:p>
        </w:tc>
        <w:tc>
          <w:tcPr>
            <w:tcW w:w="11745" w:type="dxa"/>
          </w:tcPr>
          <w:p w14:paraId="4A2003D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any methods used to tabulate or visually display results of individual studies and syntheses.</w:t>
            </w:r>
          </w:p>
        </w:tc>
        <w:tc>
          <w:tcPr>
            <w:tcW w:w="1200" w:type="dxa"/>
          </w:tcPr>
          <w:p w14:paraId="493F0ED7"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P.12–17</w:t>
            </w:r>
          </w:p>
          <w:p w14:paraId="13292480" w14:textId="77777777" w:rsidR="00192CF6" w:rsidRPr="006F5D75" w:rsidRDefault="006F5D75">
            <w:pPr>
              <w:pStyle w:val="Default"/>
              <w:rPr>
                <w:color w:val="auto"/>
              </w:rPr>
            </w:pPr>
            <w:r w:rsidRPr="006F5D75">
              <w:rPr>
                <w:rFonts w:ascii="Arial" w:hAnsi="Arial"/>
                <w:color w:val="auto"/>
                <w:sz w:val="18"/>
              </w:rPr>
              <w:t>Figures 2–6; Supplementary Figures S1–S2</w:t>
            </w:r>
          </w:p>
        </w:tc>
      </w:tr>
      <w:tr w:rsidR="006F5D75" w:rsidRPr="006F5D75" w14:paraId="52D8DB8E" w14:textId="77777777" w:rsidTr="006F5D75">
        <w:trPr>
          <w:trHeight w:val="48"/>
        </w:trPr>
        <w:tc>
          <w:tcPr>
            <w:tcW w:w="1668" w:type="dxa"/>
            <w:vMerge/>
          </w:tcPr>
          <w:p w14:paraId="7A898CE8" w14:textId="77777777" w:rsidR="00192CF6" w:rsidRPr="006F5D75" w:rsidRDefault="00192CF6">
            <w:pPr>
              <w:pStyle w:val="Default"/>
              <w:spacing w:before="40" w:after="40"/>
              <w:rPr>
                <w:rFonts w:ascii="Arial" w:hAnsi="Arial" w:cs="Arial"/>
                <w:color w:val="auto"/>
                <w:sz w:val="18"/>
                <w:szCs w:val="18"/>
              </w:rPr>
            </w:pPr>
          </w:p>
        </w:tc>
        <w:tc>
          <w:tcPr>
            <w:tcW w:w="587" w:type="dxa"/>
          </w:tcPr>
          <w:p w14:paraId="09EFAA01"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13d</w:t>
            </w:r>
          </w:p>
        </w:tc>
        <w:tc>
          <w:tcPr>
            <w:tcW w:w="11745" w:type="dxa"/>
          </w:tcPr>
          <w:p w14:paraId="4A599672"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Describe any methods used to </w:t>
            </w:r>
            <w:r w:rsidRPr="006F5D75">
              <w:rPr>
                <w:rFonts w:ascii="Arial" w:hAnsi="Arial" w:cs="Arial"/>
                <w:color w:val="auto"/>
                <w:sz w:val="18"/>
                <w:szCs w:val="18"/>
              </w:rPr>
              <w:t>synthesize results and provide a rationale for the choice(s). If meta-analysis was performed, describe the model(s), method(s) to identify the presence and extent of statistical heterogeneity, and software package(s) used.</w:t>
            </w:r>
          </w:p>
        </w:tc>
        <w:tc>
          <w:tcPr>
            <w:tcW w:w="1200" w:type="dxa"/>
          </w:tcPr>
          <w:p w14:paraId="69ED621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P.9–10</w:t>
            </w:r>
          </w:p>
        </w:tc>
      </w:tr>
      <w:tr w:rsidR="006F5D75" w:rsidRPr="006F5D75" w14:paraId="5878AC94" w14:textId="77777777" w:rsidTr="006F5D75">
        <w:trPr>
          <w:trHeight w:val="48"/>
        </w:trPr>
        <w:tc>
          <w:tcPr>
            <w:tcW w:w="1668" w:type="dxa"/>
            <w:vMerge/>
          </w:tcPr>
          <w:p w14:paraId="646BB033" w14:textId="77777777" w:rsidR="00192CF6" w:rsidRPr="006F5D75" w:rsidRDefault="00192CF6">
            <w:pPr>
              <w:pStyle w:val="Default"/>
              <w:spacing w:before="40" w:after="40"/>
              <w:rPr>
                <w:rFonts w:ascii="Arial" w:hAnsi="Arial" w:cs="Arial"/>
                <w:color w:val="auto"/>
                <w:sz w:val="18"/>
                <w:szCs w:val="18"/>
              </w:rPr>
            </w:pPr>
          </w:p>
        </w:tc>
        <w:tc>
          <w:tcPr>
            <w:tcW w:w="587" w:type="dxa"/>
          </w:tcPr>
          <w:p w14:paraId="125377A9"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13e</w:t>
            </w:r>
          </w:p>
        </w:tc>
        <w:tc>
          <w:tcPr>
            <w:tcW w:w="11745" w:type="dxa"/>
          </w:tcPr>
          <w:p w14:paraId="27224DC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any methods</w:t>
            </w:r>
            <w:r w:rsidRPr="006F5D75">
              <w:rPr>
                <w:rFonts w:ascii="Arial" w:hAnsi="Arial" w:cs="Arial"/>
                <w:color w:val="auto"/>
                <w:sz w:val="18"/>
                <w:szCs w:val="18"/>
              </w:rPr>
              <w:t xml:space="preserve"> used to explore possible causes of heterogeneity among study results (e.g. subgroup analysis, meta-regression).</w:t>
            </w:r>
          </w:p>
        </w:tc>
        <w:tc>
          <w:tcPr>
            <w:tcW w:w="1200" w:type="dxa"/>
          </w:tcPr>
          <w:p w14:paraId="6A0EE51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P.10</w:t>
            </w:r>
          </w:p>
        </w:tc>
      </w:tr>
      <w:tr w:rsidR="006F5D75" w:rsidRPr="006F5D75" w14:paraId="674FCC78" w14:textId="77777777" w:rsidTr="006F5D75">
        <w:trPr>
          <w:trHeight w:val="50"/>
        </w:trPr>
        <w:tc>
          <w:tcPr>
            <w:tcW w:w="1668" w:type="dxa"/>
            <w:vMerge/>
          </w:tcPr>
          <w:p w14:paraId="28818D32" w14:textId="77777777" w:rsidR="00192CF6" w:rsidRPr="006F5D75" w:rsidRDefault="00192CF6">
            <w:pPr>
              <w:pStyle w:val="Default"/>
              <w:spacing w:before="40" w:after="40"/>
              <w:rPr>
                <w:rFonts w:ascii="Arial" w:hAnsi="Arial" w:cs="Arial"/>
                <w:color w:val="auto"/>
                <w:sz w:val="18"/>
                <w:szCs w:val="18"/>
              </w:rPr>
            </w:pPr>
          </w:p>
        </w:tc>
        <w:tc>
          <w:tcPr>
            <w:tcW w:w="587" w:type="dxa"/>
          </w:tcPr>
          <w:p w14:paraId="0D12926E"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13f</w:t>
            </w:r>
          </w:p>
        </w:tc>
        <w:tc>
          <w:tcPr>
            <w:tcW w:w="11745" w:type="dxa"/>
          </w:tcPr>
          <w:p w14:paraId="1C88429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any sensitivity analyses conducted to assess robustness of the synthesized results.</w:t>
            </w:r>
          </w:p>
        </w:tc>
        <w:tc>
          <w:tcPr>
            <w:tcW w:w="1200" w:type="dxa"/>
          </w:tcPr>
          <w:p w14:paraId="326EFF9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P.9–10</w:t>
            </w:r>
          </w:p>
        </w:tc>
      </w:tr>
      <w:tr w:rsidR="006F5D75" w:rsidRPr="006F5D75" w14:paraId="1695461B" w14:textId="77777777" w:rsidTr="006F5D75">
        <w:trPr>
          <w:trHeight w:val="48"/>
        </w:trPr>
        <w:tc>
          <w:tcPr>
            <w:tcW w:w="1668" w:type="dxa"/>
          </w:tcPr>
          <w:p w14:paraId="7B64138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Reporting bias </w:t>
            </w:r>
            <w:r w:rsidRPr="006F5D75">
              <w:rPr>
                <w:rFonts w:ascii="Arial" w:hAnsi="Arial" w:cs="Arial"/>
                <w:color w:val="auto"/>
                <w:sz w:val="18"/>
                <w:szCs w:val="18"/>
              </w:rPr>
              <w:t>assessment</w:t>
            </w:r>
          </w:p>
        </w:tc>
        <w:tc>
          <w:tcPr>
            <w:tcW w:w="587" w:type="dxa"/>
          </w:tcPr>
          <w:p w14:paraId="494DE627"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14</w:t>
            </w:r>
          </w:p>
        </w:tc>
        <w:tc>
          <w:tcPr>
            <w:tcW w:w="11745" w:type="dxa"/>
          </w:tcPr>
          <w:p w14:paraId="4C83445A"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any methods used to assess risk of bias due to missing results in a synthesis (arising from reporting biases).</w:t>
            </w:r>
          </w:p>
        </w:tc>
        <w:tc>
          <w:tcPr>
            <w:tcW w:w="1200" w:type="dxa"/>
          </w:tcPr>
          <w:p w14:paraId="62E216E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P.9</w:t>
            </w:r>
          </w:p>
        </w:tc>
      </w:tr>
      <w:tr w:rsidR="006F5D75" w:rsidRPr="006F5D75" w14:paraId="51A22488" w14:textId="77777777" w:rsidTr="006F5D75">
        <w:trPr>
          <w:trHeight w:val="48"/>
        </w:trPr>
        <w:tc>
          <w:tcPr>
            <w:tcW w:w="1668" w:type="dxa"/>
          </w:tcPr>
          <w:p w14:paraId="77AF376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Certainty assessment</w:t>
            </w:r>
          </w:p>
        </w:tc>
        <w:tc>
          <w:tcPr>
            <w:tcW w:w="587" w:type="dxa"/>
          </w:tcPr>
          <w:p w14:paraId="17ED29BC"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15</w:t>
            </w:r>
          </w:p>
        </w:tc>
        <w:tc>
          <w:tcPr>
            <w:tcW w:w="11745" w:type="dxa"/>
          </w:tcPr>
          <w:p w14:paraId="0066D782"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Describe any methods used to assess certainty (or confidence) in the body of evidence for an </w:t>
            </w:r>
            <w:r w:rsidRPr="006F5D75">
              <w:rPr>
                <w:rFonts w:ascii="Arial" w:hAnsi="Arial" w:cs="Arial"/>
                <w:color w:val="auto"/>
                <w:sz w:val="18"/>
                <w:szCs w:val="18"/>
              </w:rPr>
              <w:t>outcome.</w:t>
            </w:r>
          </w:p>
        </w:tc>
        <w:tc>
          <w:tcPr>
            <w:tcW w:w="1200" w:type="dxa"/>
          </w:tcPr>
          <w:p w14:paraId="04665146"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P.10–11</w:t>
            </w:r>
          </w:p>
          <w:p w14:paraId="6448A300" w14:textId="77777777" w:rsidR="00192CF6" w:rsidRPr="006F5D75" w:rsidRDefault="006F5D75">
            <w:pPr>
              <w:pStyle w:val="Default"/>
              <w:rPr>
                <w:color w:val="auto"/>
              </w:rPr>
            </w:pPr>
            <w:r w:rsidRPr="006F5D75">
              <w:rPr>
                <w:rFonts w:ascii="Arial" w:hAnsi="Arial"/>
                <w:color w:val="auto"/>
                <w:sz w:val="18"/>
              </w:rPr>
              <w:t>Supplementary Table S6</w:t>
            </w:r>
          </w:p>
        </w:tc>
      </w:tr>
      <w:tr w:rsidR="006F5D75" w:rsidRPr="006F5D75" w14:paraId="5BBB6C6A" w14:textId="77777777" w:rsidTr="006F5D75">
        <w:trPr>
          <w:trHeight w:val="24"/>
        </w:trPr>
        <w:tc>
          <w:tcPr>
            <w:tcW w:w="14000" w:type="dxa"/>
            <w:gridSpan w:val="3"/>
          </w:tcPr>
          <w:p w14:paraId="54604DD2"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RESULTS </w:t>
            </w:r>
          </w:p>
        </w:tc>
        <w:tc>
          <w:tcPr>
            <w:tcW w:w="1200" w:type="dxa"/>
          </w:tcPr>
          <w:p w14:paraId="0D965805" w14:textId="77777777" w:rsidR="00192CF6" w:rsidRPr="006F5D75" w:rsidRDefault="00192CF6">
            <w:pPr>
              <w:pStyle w:val="Default"/>
              <w:jc w:val="center"/>
              <w:rPr>
                <w:rFonts w:ascii="Arial" w:hAnsi="Arial" w:cs="Arial"/>
                <w:color w:val="auto"/>
                <w:sz w:val="18"/>
                <w:szCs w:val="18"/>
              </w:rPr>
            </w:pPr>
          </w:p>
        </w:tc>
      </w:tr>
      <w:tr w:rsidR="006F5D75" w:rsidRPr="006F5D75" w14:paraId="207BB4E4" w14:textId="77777777" w:rsidTr="006F5D75">
        <w:trPr>
          <w:trHeight w:val="48"/>
        </w:trPr>
        <w:tc>
          <w:tcPr>
            <w:tcW w:w="1668" w:type="dxa"/>
            <w:vMerge w:val="restart"/>
          </w:tcPr>
          <w:p w14:paraId="403B0BFA"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Study selection </w:t>
            </w:r>
          </w:p>
        </w:tc>
        <w:tc>
          <w:tcPr>
            <w:tcW w:w="587" w:type="dxa"/>
          </w:tcPr>
          <w:p w14:paraId="34475E1F"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16a</w:t>
            </w:r>
          </w:p>
        </w:tc>
        <w:tc>
          <w:tcPr>
            <w:tcW w:w="11745" w:type="dxa"/>
          </w:tcPr>
          <w:p w14:paraId="30F29F1C"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Describe the results of the search and selection process, from the number of records identified in the search to the number of studies included in the review, ideally using a flow </w:t>
            </w:r>
            <w:r w:rsidRPr="006F5D75">
              <w:rPr>
                <w:rFonts w:ascii="Arial" w:hAnsi="Arial" w:cs="Arial"/>
                <w:color w:val="auto"/>
                <w:sz w:val="18"/>
                <w:szCs w:val="18"/>
              </w:rPr>
              <w:t>diagram.</w:t>
            </w:r>
          </w:p>
        </w:tc>
        <w:tc>
          <w:tcPr>
            <w:tcW w:w="1200" w:type="dxa"/>
          </w:tcPr>
          <w:p w14:paraId="66CEB276"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P.11</w:t>
            </w:r>
          </w:p>
          <w:p w14:paraId="22A14909" w14:textId="77777777" w:rsidR="00192CF6" w:rsidRPr="006F5D75" w:rsidRDefault="006F5D75">
            <w:pPr>
              <w:pStyle w:val="Default"/>
              <w:rPr>
                <w:color w:val="auto"/>
              </w:rPr>
            </w:pPr>
            <w:r w:rsidRPr="006F5D75">
              <w:rPr>
                <w:rFonts w:ascii="Arial" w:hAnsi="Arial"/>
                <w:color w:val="auto"/>
                <w:sz w:val="18"/>
              </w:rPr>
              <w:t>Figure 1</w:t>
            </w:r>
          </w:p>
        </w:tc>
      </w:tr>
      <w:tr w:rsidR="006F5D75" w:rsidRPr="006F5D75" w14:paraId="278E7C57" w14:textId="77777777" w:rsidTr="006F5D75">
        <w:trPr>
          <w:trHeight w:val="48"/>
        </w:trPr>
        <w:tc>
          <w:tcPr>
            <w:tcW w:w="1668" w:type="dxa"/>
            <w:vMerge/>
          </w:tcPr>
          <w:p w14:paraId="44D74168" w14:textId="77777777" w:rsidR="00192CF6" w:rsidRPr="006F5D75" w:rsidRDefault="00192CF6">
            <w:pPr>
              <w:pStyle w:val="Default"/>
              <w:spacing w:before="40" w:after="40"/>
              <w:rPr>
                <w:rFonts w:ascii="Arial" w:hAnsi="Arial" w:cs="Arial"/>
                <w:color w:val="auto"/>
                <w:sz w:val="18"/>
                <w:szCs w:val="18"/>
              </w:rPr>
            </w:pPr>
          </w:p>
        </w:tc>
        <w:tc>
          <w:tcPr>
            <w:tcW w:w="587" w:type="dxa"/>
          </w:tcPr>
          <w:p w14:paraId="10F4FD90"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16b</w:t>
            </w:r>
          </w:p>
        </w:tc>
        <w:tc>
          <w:tcPr>
            <w:tcW w:w="11745" w:type="dxa"/>
          </w:tcPr>
          <w:p w14:paraId="21B03B6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Cite studies that might appear to meet the inclusion criteria, but which were excluded, and explain why they were excluded.</w:t>
            </w:r>
          </w:p>
        </w:tc>
        <w:tc>
          <w:tcPr>
            <w:tcW w:w="1200" w:type="dxa"/>
          </w:tcPr>
          <w:p w14:paraId="00E4B4B2"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P.11</w:t>
            </w:r>
          </w:p>
          <w:p w14:paraId="60F4B9F3" w14:textId="77777777" w:rsidR="00192CF6" w:rsidRPr="006F5D75" w:rsidRDefault="006F5D75">
            <w:pPr>
              <w:pStyle w:val="Default"/>
              <w:rPr>
                <w:color w:val="auto"/>
              </w:rPr>
            </w:pPr>
            <w:r w:rsidRPr="006F5D75">
              <w:rPr>
                <w:rFonts w:ascii="Arial" w:hAnsi="Arial"/>
                <w:color w:val="auto"/>
                <w:sz w:val="18"/>
              </w:rPr>
              <w:t>Figure 1</w:t>
            </w:r>
          </w:p>
        </w:tc>
      </w:tr>
      <w:tr w:rsidR="006F5D75" w:rsidRPr="006F5D75" w14:paraId="11557F81" w14:textId="77777777" w:rsidTr="006F5D75">
        <w:trPr>
          <w:trHeight w:val="103"/>
        </w:trPr>
        <w:tc>
          <w:tcPr>
            <w:tcW w:w="1668" w:type="dxa"/>
          </w:tcPr>
          <w:p w14:paraId="2044EB7A"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Study characteristics </w:t>
            </w:r>
          </w:p>
        </w:tc>
        <w:tc>
          <w:tcPr>
            <w:tcW w:w="587" w:type="dxa"/>
          </w:tcPr>
          <w:p w14:paraId="0F0A60F2"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17</w:t>
            </w:r>
          </w:p>
        </w:tc>
        <w:tc>
          <w:tcPr>
            <w:tcW w:w="11745" w:type="dxa"/>
          </w:tcPr>
          <w:p w14:paraId="1C35CB2E"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eastAsia="SimSun" w:hAnsi="Arial" w:cs="Arial" w:hint="eastAsia"/>
                <w:color w:val="auto"/>
                <w:sz w:val="18"/>
                <w:szCs w:val="18"/>
                <w:lang w:val="en-US" w:eastAsia="zh-CN"/>
              </w:rPr>
              <w:t xml:space="preserve">Cite each included study and present its </w:t>
            </w:r>
            <w:r w:rsidRPr="006F5D75">
              <w:rPr>
                <w:rFonts w:ascii="Arial" w:eastAsia="SimSun" w:hAnsi="Arial" w:cs="Arial" w:hint="eastAsia"/>
                <w:color w:val="auto"/>
                <w:sz w:val="18"/>
                <w:szCs w:val="18"/>
                <w:lang w:val="en-US" w:eastAsia="zh-CN"/>
              </w:rPr>
              <w:t>characteristics.</w:t>
            </w:r>
          </w:p>
        </w:tc>
        <w:tc>
          <w:tcPr>
            <w:tcW w:w="1200" w:type="dxa"/>
          </w:tcPr>
          <w:p w14:paraId="56C05E14"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P.11–12</w:t>
            </w:r>
          </w:p>
          <w:p w14:paraId="2CE61236" w14:textId="77777777" w:rsidR="00192CF6" w:rsidRPr="006F5D75" w:rsidRDefault="006F5D75">
            <w:pPr>
              <w:pStyle w:val="Default"/>
              <w:rPr>
                <w:color w:val="auto"/>
              </w:rPr>
            </w:pPr>
            <w:r w:rsidRPr="006F5D75">
              <w:rPr>
                <w:rFonts w:ascii="Arial" w:hAnsi="Arial"/>
                <w:color w:val="auto"/>
                <w:sz w:val="18"/>
              </w:rPr>
              <w:t>Table 1; Supplementary Table S5</w:t>
            </w:r>
          </w:p>
        </w:tc>
      </w:tr>
      <w:tr w:rsidR="006F5D75" w:rsidRPr="006F5D75" w14:paraId="27A4AF04" w14:textId="77777777" w:rsidTr="006F5D75">
        <w:trPr>
          <w:trHeight w:val="48"/>
        </w:trPr>
        <w:tc>
          <w:tcPr>
            <w:tcW w:w="1668" w:type="dxa"/>
          </w:tcPr>
          <w:p w14:paraId="18094232"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Risk of bias in studies </w:t>
            </w:r>
          </w:p>
        </w:tc>
        <w:tc>
          <w:tcPr>
            <w:tcW w:w="587" w:type="dxa"/>
          </w:tcPr>
          <w:p w14:paraId="363D32D5"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18</w:t>
            </w:r>
          </w:p>
        </w:tc>
        <w:tc>
          <w:tcPr>
            <w:tcW w:w="11745" w:type="dxa"/>
          </w:tcPr>
          <w:p w14:paraId="64D3F7D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Present assessments of risk of bias for each included study.</w:t>
            </w:r>
          </w:p>
        </w:tc>
        <w:tc>
          <w:tcPr>
            <w:tcW w:w="1200" w:type="dxa"/>
          </w:tcPr>
          <w:p w14:paraId="32D79A25"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P.12</w:t>
            </w:r>
          </w:p>
          <w:p w14:paraId="14414946" w14:textId="77777777" w:rsidR="00192CF6" w:rsidRPr="006F5D75" w:rsidRDefault="006F5D75">
            <w:pPr>
              <w:pStyle w:val="Default"/>
              <w:rPr>
                <w:color w:val="auto"/>
              </w:rPr>
            </w:pPr>
            <w:r w:rsidRPr="006F5D75">
              <w:rPr>
                <w:rFonts w:ascii="Arial" w:hAnsi="Arial"/>
                <w:color w:val="auto"/>
                <w:sz w:val="18"/>
              </w:rPr>
              <w:t>Figure 2; Supplementary Figure S1</w:t>
            </w:r>
          </w:p>
        </w:tc>
      </w:tr>
      <w:tr w:rsidR="006F5D75" w:rsidRPr="006F5D75" w14:paraId="08148DE6" w14:textId="77777777" w:rsidTr="006F5D75">
        <w:trPr>
          <w:trHeight w:val="48"/>
        </w:trPr>
        <w:tc>
          <w:tcPr>
            <w:tcW w:w="1668" w:type="dxa"/>
          </w:tcPr>
          <w:p w14:paraId="73DAE2D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Results of individual studies </w:t>
            </w:r>
          </w:p>
        </w:tc>
        <w:tc>
          <w:tcPr>
            <w:tcW w:w="587" w:type="dxa"/>
          </w:tcPr>
          <w:p w14:paraId="2F3D9A17"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19</w:t>
            </w:r>
          </w:p>
        </w:tc>
        <w:tc>
          <w:tcPr>
            <w:tcW w:w="11745" w:type="dxa"/>
          </w:tcPr>
          <w:p w14:paraId="694D368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For all outcomes, present, for </w:t>
            </w:r>
            <w:r w:rsidRPr="006F5D75">
              <w:rPr>
                <w:rFonts w:ascii="Arial" w:hAnsi="Arial" w:cs="Arial"/>
                <w:color w:val="auto"/>
                <w:sz w:val="18"/>
                <w:szCs w:val="18"/>
              </w:rPr>
              <w:t>each study: (a) summary statistics for each group (where appropriate) and (b) an effect estimate and its precision (e.g. confidence/credible interval), ideally using structured tables or plots.</w:t>
            </w:r>
          </w:p>
        </w:tc>
        <w:tc>
          <w:tcPr>
            <w:tcW w:w="1200" w:type="dxa"/>
          </w:tcPr>
          <w:p w14:paraId="5232A307"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P.13–14</w:t>
            </w:r>
          </w:p>
          <w:p w14:paraId="7BA51B48" w14:textId="77777777" w:rsidR="00192CF6" w:rsidRPr="006F5D75" w:rsidRDefault="006F5D75">
            <w:pPr>
              <w:pStyle w:val="Default"/>
              <w:rPr>
                <w:color w:val="auto"/>
              </w:rPr>
            </w:pPr>
            <w:r w:rsidRPr="006F5D75">
              <w:rPr>
                <w:rFonts w:ascii="Arial" w:hAnsi="Arial"/>
                <w:color w:val="auto"/>
                <w:sz w:val="18"/>
              </w:rPr>
              <w:t>Table 1; Figure 4</w:t>
            </w:r>
          </w:p>
        </w:tc>
      </w:tr>
      <w:tr w:rsidR="006F5D75" w:rsidRPr="006F5D75" w14:paraId="30A2706A" w14:textId="77777777" w:rsidTr="006F5D75">
        <w:trPr>
          <w:trHeight w:val="48"/>
        </w:trPr>
        <w:tc>
          <w:tcPr>
            <w:tcW w:w="1668" w:type="dxa"/>
            <w:vMerge w:val="restart"/>
          </w:tcPr>
          <w:p w14:paraId="17946409"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Results of syntheses</w:t>
            </w:r>
          </w:p>
        </w:tc>
        <w:tc>
          <w:tcPr>
            <w:tcW w:w="587" w:type="dxa"/>
          </w:tcPr>
          <w:p w14:paraId="32CE5894"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20a</w:t>
            </w:r>
          </w:p>
        </w:tc>
        <w:tc>
          <w:tcPr>
            <w:tcW w:w="11745" w:type="dxa"/>
          </w:tcPr>
          <w:p w14:paraId="3128FF2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hint="eastAsia"/>
                <w:color w:val="auto"/>
                <w:sz w:val="18"/>
                <w:szCs w:val="18"/>
              </w:rPr>
              <w:t>For each s</w:t>
            </w:r>
            <w:r w:rsidRPr="006F5D75">
              <w:rPr>
                <w:rFonts w:ascii="Arial" w:hAnsi="Arial" w:cs="Arial" w:hint="eastAsia"/>
                <w:color w:val="auto"/>
                <w:sz w:val="18"/>
                <w:szCs w:val="18"/>
              </w:rPr>
              <w:t>ynthesis, briefly summarise the characteristics and risk of bias among contributing studies.</w:t>
            </w:r>
          </w:p>
        </w:tc>
        <w:tc>
          <w:tcPr>
            <w:tcW w:w="1200" w:type="dxa"/>
          </w:tcPr>
          <w:p w14:paraId="0CD16FC3"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P.11–14</w:t>
            </w:r>
          </w:p>
          <w:p w14:paraId="59B9313A" w14:textId="77777777" w:rsidR="00192CF6" w:rsidRPr="006F5D75" w:rsidRDefault="006F5D75">
            <w:pPr>
              <w:pStyle w:val="Default"/>
              <w:rPr>
                <w:color w:val="auto"/>
              </w:rPr>
            </w:pPr>
            <w:r w:rsidRPr="006F5D75">
              <w:rPr>
                <w:rFonts w:ascii="Arial" w:hAnsi="Arial"/>
                <w:color w:val="auto"/>
                <w:sz w:val="18"/>
              </w:rPr>
              <w:t>Table 1; Figure 2; Supplementary Figure S1</w:t>
            </w:r>
          </w:p>
        </w:tc>
      </w:tr>
      <w:tr w:rsidR="006F5D75" w:rsidRPr="006F5D75" w14:paraId="62A96081" w14:textId="77777777" w:rsidTr="006F5D75">
        <w:trPr>
          <w:trHeight w:val="203"/>
        </w:trPr>
        <w:tc>
          <w:tcPr>
            <w:tcW w:w="1668" w:type="dxa"/>
            <w:vMerge/>
          </w:tcPr>
          <w:p w14:paraId="62BF4D06" w14:textId="77777777" w:rsidR="00192CF6" w:rsidRPr="006F5D75" w:rsidRDefault="00192CF6">
            <w:pPr>
              <w:pStyle w:val="Default"/>
              <w:spacing w:before="40" w:after="40"/>
              <w:rPr>
                <w:rFonts w:ascii="Arial" w:hAnsi="Arial" w:cs="Arial"/>
                <w:color w:val="auto"/>
                <w:sz w:val="18"/>
                <w:szCs w:val="18"/>
              </w:rPr>
            </w:pPr>
          </w:p>
        </w:tc>
        <w:tc>
          <w:tcPr>
            <w:tcW w:w="587" w:type="dxa"/>
          </w:tcPr>
          <w:p w14:paraId="5FFADA0F"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20b</w:t>
            </w:r>
          </w:p>
        </w:tc>
        <w:tc>
          <w:tcPr>
            <w:tcW w:w="11745" w:type="dxa"/>
          </w:tcPr>
          <w:p w14:paraId="358C6D75"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Present results of all statistical syntheses conducted. If meta-analysis was done, present for each the </w:t>
            </w:r>
            <w:r w:rsidRPr="006F5D75">
              <w:rPr>
                <w:rFonts w:ascii="Arial" w:hAnsi="Arial" w:cs="Arial"/>
                <w:color w:val="auto"/>
                <w:sz w:val="18"/>
                <w:szCs w:val="18"/>
              </w:rPr>
              <w:t>summary estimate and its precision (e.g. confidence/credible interval) and measures of statistical heterogeneity. If comparing groups, describe the direction of the effect.</w:t>
            </w:r>
          </w:p>
        </w:tc>
        <w:tc>
          <w:tcPr>
            <w:tcW w:w="1200" w:type="dxa"/>
          </w:tcPr>
          <w:p w14:paraId="674FEC94"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P.13–18</w:t>
            </w:r>
          </w:p>
          <w:p w14:paraId="0033EA1F" w14:textId="77777777" w:rsidR="00192CF6" w:rsidRPr="006F5D75" w:rsidRDefault="006F5D75">
            <w:pPr>
              <w:pStyle w:val="Default"/>
              <w:rPr>
                <w:color w:val="auto"/>
              </w:rPr>
            </w:pPr>
            <w:r w:rsidRPr="006F5D75">
              <w:rPr>
                <w:rFonts w:ascii="Arial" w:hAnsi="Arial"/>
                <w:color w:val="auto"/>
                <w:sz w:val="18"/>
              </w:rPr>
              <w:t>Figures 3–6; Supplementary Figure S2; Supplementary Table S6</w:t>
            </w:r>
          </w:p>
        </w:tc>
      </w:tr>
      <w:tr w:rsidR="006F5D75" w:rsidRPr="006F5D75" w14:paraId="7C3C08B3" w14:textId="77777777" w:rsidTr="006F5D75">
        <w:trPr>
          <w:trHeight w:val="48"/>
        </w:trPr>
        <w:tc>
          <w:tcPr>
            <w:tcW w:w="1668" w:type="dxa"/>
            <w:vMerge/>
          </w:tcPr>
          <w:p w14:paraId="16E82C61" w14:textId="77777777" w:rsidR="00192CF6" w:rsidRPr="006F5D75" w:rsidRDefault="00192CF6">
            <w:pPr>
              <w:pStyle w:val="Default"/>
              <w:spacing w:before="40" w:after="40"/>
              <w:rPr>
                <w:rFonts w:ascii="Arial" w:hAnsi="Arial" w:cs="Arial"/>
                <w:color w:val="auto"/>
                <w:sz w:val="18"/>
                <w:szCs w:val="18"/>
              </w:rPr>
            </w:pPr>
          </w:p>
        </w:tc>
        <w:tc>
          <w:tcPr>
            <w:tcW w:w="587" w:type="dxa"/>
          </w:tcPr>
          <w:p w14:paraId="63FB3C3C"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20c</w:t>
            </w:r>
          </w:p>
        </w:tc>
        <w:tc>
          <w:tcPr>
            <w:tcW w:w="11745" w:type="dxa"/>
          </w:tcPr>
          <w:p w14:paraId="3842B01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Present results of all investigations of possible causes of heterogeneity among study results.</w:t>
            </w:r>
          </w:p>
        </w:tc>
        <w:tc>
          <w:tcPr>
            <w:tcW w:w="1200" w:type="dxa"/>
          </w:tcPr>
          <w:p w14:paraId="7169A06A"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P.15–16</w:t>
            </w:r>
          </w:p>
        </w:tc>
      </w:tr>
      <w:tr w:rsidR="006F5D75" w:rsidRPr="006F5D75" w14:paraId="45F452A7" w14:textId="77777777" w:rsidTr="006F5D75">
        <w:trPr>
          <w:trHeight w:val="48"/>
        </w:trPr>
        <w:tc>
          <w:tcPr>
            <w:tcW w:w="1668" w:type="dxa"/>
            <w:vMerge/>
          </w:tcPr>
          <w:p w14:paraId="2626C785" w14:textId="77777777" w:rsidR="00192CF6" w:rsidRPr="006F5D75" w:rsidRDefault="00192CF6">
            <w:pPr>
              <w:pStyle w:val="Default"/>
              <w:spacing w:before="40" w:after="40"/>
              <w:rPr>
                <w:rFonts w:ascii="Arial" w:hAnsi="Arial" w:cs="Arial"/>
                <w:color w:val="auto"/>
                <w:sz w:val="18"/>
                <w:szCs w:val="18"/>
              </w:rPr>
            </w:pPr>
          </w:p>
        </w:tc>
        <w:tc>
          <w:tcPr>
            <w:tcW w:w="587" w:type="dxa"/>
          </w:tcPr>
          <w:p w14:paraId="38C102F9"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20d</w:t>
            </w:r>
          </w:p>
        </w:tc>
        <w:tc>
          <w:tcPr>
            <w:tcW w:w="11745" w:type="dxa"/>
          </w:tcPr>
          <w:p w14:paraId="5F9BD32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Present results of all sensitivity analyses conducted to assess the robustness of the synthesized results.</w:t>
            </w:r>
          </w:p>
        </w:tc>
        <w:tc>
          <w:tcPr>
            <w:tcW w:w="1200" w:type="dxa"/>
          </w:tcPr>
          <w:p w14:paraId="77FFC6E5"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P.16–17</w:t>
            </w:r>
          </w:p>
          <w:p w14:paraId="2A7E2F96" w14:textId="77777777" w:rsidR="00192CF6" w:rsidRPr="006F5D75" w:rsidRDefault="006F5D75">
            <w:pPr>
              <w:pStyle w:val="Default"/>
              <w:rPr>
                <w:color w:val="auto"/>
              </w:rPr>
            </w:pPr>
            <w:r w:rsidRPr="006F5D75">
              <w:rPr>
                <w:rFonts w:ascii="Arial" w:hAnsi="Arial"/>
                <w:color w:val="auto"/>
                <w:sz w:val="18"/>
              </w:rPr>
              <w:t>Supplementary Figure S2</w:t>
            </w:r>
          </w:p>
        </w:tc>
      </w:tr>
      <w:tr w:rsidR="006F5D75" w:rsidRPr="006F5D75" w14:paraId="4D700511" w14:textId="77777777" w:rsidTr="006F5D75">
        <w:trPr>
          <w:trHeight w:val="48"/>
        </w:trPr>
        <w:tc>
          <w:tcPr>
            <w:tcW w:w="1668" w:type="dxa"/>
          </w:tcPr>
          <w:p w14:paraId="49139D3F"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Reporting biases</w:t>
            </w:r>
          </w:p>
        </w:tc>
        <w:tc>
          <w:tcPr>
            <w:tcW w:w="587" w:type="dxa"/>
          </w:tcPr>
          <w:p w14:paraId="108445CB"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21</w:t>
            </w:r>
          </w:p>
        </w:tc>
        <w:tc>
          <w:tcPr>
            <w:tcW w:w="11745" w:type="dxa"/>
          </w:tcPr>
          <w:p w14:paraId="3D76304C"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eastAsia="SimSun" w:hAnsi="Arial" w:cs="Arial" w:hint="eastAsia"/>
                <w:color w:val="auto"/>
                <w:sz w:val="18"/>
                <w:szCs w:val="18"/>
                <w:lang w:val="en-US" w:eastAsia="zh-CN"/>
              </w:rPr>
              <w:t>Present assessments of risk of bias due to missing results (arising from reporting biases) for each synthesis assessed.</w:t>
            </w:r>
          </w:p>
        </w:tc>
        <w:tc>
          <w:tcPr>
            <w:tcW w:w="1200" w:type="dxa"/>
          </w:tcPr>
          <w:p w14:paraId="7A27AC3F"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P.16</w:t>
            </w:r>
          </w:p>
          <w:p w14:paraId="5F07E884" w14:textId="77777777" w:rsidR="00192CF6" w:rsidRPr="006F5D75" w:rsidRDefault="006F5D75">
            <w:pPr>
              <w:pStyle w:val="Default"/>
              <w:rPr>
                <w:color w:val="auto"/>
              </w:rPr>
            </w:pPr>
            <w:r w:rsidRPr="006F5D75">
              <w:rPr>
                <w:rFonts w:ascii="Arial" w:hAnsi="Arial"/>
                <w:color w:val="auto"/>
                <w:sz w:val="18"/>
              </w:rPr>
              <w:t>Figure 6</w:t>
            </w:r>
          </w:p>
        </w:tc>
      </w:tr>
      <w:tr w:rsidR="006F5D75" w:rsidRPr="006F5D75" w14:paraId="65AE0571" w14:textId="77777777" w:rsidTr="006F5D75">
        <w:trPr>
          <w:trHeight w:val="48"/>
        </w:trPr>
        <w:tc>
          <w:tcPr>
            <w:tcW w:w="1668" w:type="dxa"/>
          </w:tcPr>
          <w:p w14:paraId="5D7F335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Certainty of evidence </w:t>
            </w:r>
          </w:p>
        </w:tc>
        <w:tc>
          <w:tcPr>
            <w:tcW w:w="587" w:type="dxa"/>
          </w:tcPr>
          <w:p w14:paraId="73E18C76"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22</w:t>
            </w:r>
          </w:p>
        </w:tc>
        <w:tc>
          <w:tcPr>
            <w:tcW w:w="11745" w:type="dxa"/>
          </w:tcPr>
          <w:p w14:paraId="2ED66E6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Present assessments of certainty (or confidence) in the body of </w:t>
            </w:r>
            <w:r w:rsidRPr="006F5D75">
              <w:rPr>
                <w:rFonts w:ascii="Arial" w:hAnsi="Arial" w:cs="Arial"/>
                <w:color w:val="auto"/>
                <w:sz w:val="18"/>
                <w:szCs w:val="18"/>
              </w:rPr>
              <w:t>evidence for each outcome assessed.</w:t>
            </w:r>
          </w:p>
        </w:tc>
        <w:tc>
          <w:tcPr>
            <w:tcW w:w="1200" w:type="dxa"/>
          </w:tcPr>
          <w:p w14:paraId="735514BD"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P.17–18</w:t>
            </w:r>
          </w:p>
          <w:p w14:paraId="22099BE3" w14:textId="77777777" w:rsidR="00192CF6" w:rsidRPr="006F5D75" w:rsidRDefault="006F5D75">
            <w:pPr>
              <w:pStyle w:val="Default"/>
              <w:rPr>
                <w:color w:val="auto"/>
              </w:rPr>
            </w:pPr>
            <w:r w:rsidRPr="006F5D75">
              <w:rPr>
                <w:rFonts w:ascii="Arial" w:hAnsi="Arial"/>
                <w:color w:val="auto"/>
                <w:sz w:val="18"/>
              </w:rPr>
              <w:t>Supplementary Table S6</w:t>
            </w:r>
          </w:p>
        </w:tc>
      </w:tr>
      <w:tr w:rsidR="006F5D75" w:rsidRPr="006F5D75" w14:paraId="0AAC6241" w14:textId="77777777" w:rsidTr="006F5D75">
        <w:trPr>
          <w:trHeight w:val="24"/>
        </w:trPr>
        <w:tc>
          <w:tcPr>
            <w:tcW w:w="14000" w:type="dxa"/>
            <w:gridSpan w:val="3"/>
          </w:tcPr>
          <w:p w14:paraId="60139FCF"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 xml:space="preserve">DISCUSSION </w:t>
            </w:r>
          </w:p>
        </w:tc>
        <w:tc>
          <w:tcPr>
            <w:tcW w:w="1200" w:type="dxa"/>
          </w:tcPr>
          <w:p w14:paraId="6BE6A748" w14:textId="77777777" w:rsidR="00192CF6" w:rsidRPr="006F5D75" w:rsidRDefault="00192CF6">
            <w:pPr>
              <w:pStyle w:val="Default"/>
              <w:jc w:val="center"/>
              <w:rPr>
                <w:rFonts w:ascii="Arial" w:hAnsi="Arial" w:cs="Arial"/>
                <w:color w:val="auto"/>
                <w:sz w:val="18"/>
                <w:szCs w:val="18"/>
              </w:rPr>
            </w:pPr>
          </w:p>
        </w:tc>
      </w:tr>
      <w:tr w:rsidR="006F5D75" w:rsidRPr="006F5D75" w14:paraId="67DF8608" w14:textId="77777777" w:rsidTr="006F5D75">
        <w:trPr>
          <w:trHeight w:val="48"/>
        </w:trPr>
        <w:tc>
          <w:tcPr>
            <w:tcW w:w="1668" w:type="dxa"/>
            <w:vMerge w:val="restart"/>
          </w:tcPr>
          <w:p w14:paraId="12421D1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Discussion </w:t>
            </w:r>
          </w:p>
        </w:tc>
        <w:tc>
          <w:tcPr>
            <w:tcW w:w="587" w:type="dxa"/>
          </w:tcPr>
          <w:p w14:paraId="0D6223FE"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23a</w:t>
            </w:r>
          </w:p>
        </w:tc>
        <w:tc>
          <w:tcPr>
            <w:tcW w:w="11745" w:type="dxa"/>
          </w:tcPr>
          <w:p w14:paraId="090B82B2"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Provide a general interpretation of the results in the context of other evidence.</w:t>
            </w:r>
          </w:p>
        </w:tc>
        <w:tc>
          <w:tcPr>
            <w:tcW w:w="1200" w:type="dxa"/>
          </w:tcPr>
          <w:p w14:paraId="19A19BB7"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P.18–23</w:t>
            </w:r>
          </w:p>
        </w:tc>
      </w:tr>
      <w:tr w:rsidR="006F5D75" w:rsidRPr="006F5D75" w14:paraId="57401901" w14:textId="77777777" w:rsidTr="006F5D75">
        <w:trPr>
          <w:trHeight w:val="48"/>
        </w:trPr>
        <w:tc>
          <w:tcPr>
            <w:tcW w:w="1668" w:type="dxa"/>
            <w:vMerge/>
          </w:tcPr>
          <w:p w14:paraId="0525D6D9" w14:textId="77777777" w:rsidR="00192CF6" w:rsidRPr="006F5D75" w:rsidRDefault="00192CF6">
            <w:pPr>
              <w:pStyle w:val="Default"/>
              <w:spacing w:before="40" w:after="40"/>
              <w:rPr>
                <w:rFonts w:ascii="Arial" w:hAnsi="Arial" w:cs="Arial"/>
                <w:color w:val="auto"/>
                <w:sz w:val="18"/>
                <w:szCs w:val="18"/>
              </w:rPr>
            </w:pPr>
          </w:p>
        </w:tc>
        <w:tc>
          <w:tcPr>
            <w:tcW w:w="587" w:type="dxa"/>
          </w:tcPr>
          <w:p w14:paraId="17AFF290"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23b</w:t>
            </w:r>
          </w:p>
        </w:tc>
        <w:tc>
          <w:tcPr>
            <w:tcW w:w="11745" w:type="dxa"/>
          </w:tcPr>
          <w:p w14:paraId="53F94CD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Discuss any limitations of the evidence included in the </w:t>
            </w:r>
            <w:r w:rsidRPr="006F5D75">
              <w:rPr>
                <w:rFonts w:ascii="Arial" w:hAnsi="Arial" w:cs="Arial"/>
                <w:color w:val="auto"/>
                <w:sz w:val="18"/>
                <w:szCs w:val="18"/>
              </w:rPr>
              <w:t>review.</w:t>
            </w:r>
          </w:p>
        </w:tc>
        <w:tc>
          <w:tcPr>
            <w:tcW w:w="1200" w:type="dxa"/>
          </w:tcPr>
          <w:p w14:paraId="1E05955F"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P.24–25</w:t>
            </w:r>
          </w:p>
        </w:tc>
      </w:tr>
      <w:tr w:rsidR="006F5D75" w:rsidRPr="006F5D75" w14:paraId="3BD97238" w14:textId="77777777" w:rsidTr="006F5D75">
        <w:trPr>
          <w:trHeight w:val="48"/>
        </w:trPr>
        <w:tc>
          <w:tcPr>
            <w:tcW w:w="1668" w:type="dxa"/>
            <w:vMerge/>
          </w:tcPr>
          <w:p w14:paraId="510C1DBE" w14:textId="77777777" w:rsidR="00192CF6" w:rsidRPr="006F5D75" w:rsidRDefault="00192CF6">
            <w:pPr>
              <w:pStyle w:val="Default"/>
              <w:spacing w:before="40" w:after="40"/>
              <w:rPr>
                <w:rFonts w:ascii="Arial" w:hAnsi="Arial" w:cs="Arial"/>
                <w:color w:val="auto"/>
                <w:sz w:val="18"/>
                <w:szCs w:val="18"/>
              </w:rPr>
            </w:pPr>
          </w:p>
        </w:tc>
        <w:tc>
          <w:tcPr>
            <w:tcW w:w="587" w:type="dxa"/>
          </w:tcPr>
          <w:p w14:paraId="58DDEED1"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23c</w:t>
            </w:r>
          </w:p>
        </w:tc>
        <w:tc>
          <w:tcPr>
            <w:tcW w:w="11745" w:type="dxa"/>
          </w:tcPr>
          <w:p w14:paraId="551FBE3D"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Discuss any limitations of the review processes used.</w:t>
            </w:r>
          </w:p>
        </w:tc>
        <w:tc>
          <w:tcPr>
            <w:tcW w:w="1200" w:type="dxa"/>
          </w:tcPr>
          <w:p w14:paraId="3DD1FCBB"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P.24–25</w:t>
            </w:r>
          </w:p>
        </w:tc>
      </w:tr>
      <w:tr w:rsidR="006F5D75" w:rsidRPr="006F5D75" w14:paraId="49B89D43" w14:textId="77777777" w:rsidTr="006F5D75">
        <w:trPr>
          <w:trHeight w:val="48"/>
        </w:trPr>
        <w:tc>
          <w:tcPr>
            <w:tcW w:w="1668" w:type="dxa"/>
            <w:vMerge/>
          </w:tcPr>
          <w:p w14:paraId="1FFF917B" w14:textId="77777777" w:rsidR="00192CF6" w:rsidRPr="006F5D75" w:rsidRDefault="00192CF6">
            <w:pPr>
              <w:pStyle w:val="Default"/>
              <w:spacing w:before="40" w:after="40"/>
              <w:rPr>
                <w:rFonts w:ascii="Arial" w:hAnsi="Arial" w:cs="Arial"/>
                <w:color w:val="auto"/>
                <w:sz w:val="18"/>
                <w:szCs w:val="18"/>
              </w:rPr>
            </w:pPr>
          </w:p>
        </w:tc>
        <w:tc>
          <w:tcPr>
            <w:tcW w:w="587" w:type="dxa"/>
          </w:tcPr>
          <w:p w14:paraId="2A7CEBEF"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23d</w:t>
            </w:r>
          </w:p>
        </w:tc>
        <w:tc>
          <w:tcPr>
            <w:tcW w:w="11745" w:type="dxa"/>
          </w:tcPr>
          <w:p w14:paraId="1573F7E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Discuss implications of the results for practice, policy, and future research.</w:t>
            </w:r>
          </w:p>
        </w:tc>
        <w:tc>
          <w:tcPr>
            <w:tcW w:w="1200" w:type="dxa"/>
          </w:tcPr>
          <w:p w14:paraId="1CFA4F15"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P.22–26</w:t>
            </w:r>
          </w:p>
        </w:tc>
      </w:tr>
      <w:tr w:rsidR="006F5D75" w:rsidRPr="006F5D75" w14:paraId="25C1CE90" w14:textId="77777777" w:rsidTr="006F5D75">
        <w:trPr>
          <w:trHeight w:val="24"/>
        </w:trPr>
        <w:tc>
          <w:tcPr>
            <w:tcW w:w="14000" w:type="dxa"/>
            <w:gridSpan w:val="3"/>
          </w:tcPr>
          <w:p w14:paraId="4A75FBDD" w14:textId="77777777" w:rsidR="00192CF6" w:rsidRPr="006F5D75" w:rsidRDefault="006F5D75">
            <w:pPr>
              <w:pStyle w:val="Default"/>
              <w:rPr>
                <w:rFonts w:ascii="Arial" w:hAnsi="Arial" w:cs="Arial"/>
                <w:color w:val="auto"/>
                <w:sz w:val="18"/>
                <w:szCs w:val="18"/>
              </w:rPr>
            </w:pPr>
            <w:r w:rsidRPr="006F5D75">
              <w:rPr>
                <w:rFonts w:ascii="Arial" w:hAnsi="Arial" w:cs="Arial"/>
                <w:b/>
                <w:bCs/>
                <w:color w:val="auto"/>
                <w:sz w:val="18"/>
                <w:szCs w:val="18"/>
              </w:rPr>
              <w:t>OTHER INFORMATION</w:t>
            </w:r>
          </w:p>
        </w:tc>
        <w:tc>
          <w:tcPr>
            <w:tcW w:w="1200" w:type="dxa"/>
          </w:tcPr>
          <w:p w14:paraId="2B4C3609" w14:textId="77777777" w:rsidR="00192CF6" w:rsidRPr="006F5D75" w:rsidRDefault="00192CF6">
            <w:pPr>
              <w:pStyle w:val="Default"/>
              <w:jc w:val="center"/>
              <w:rPr>
                <w:rFonts w:ascii="Arial" w:hAnsi="Arial" w:cs="Arial"/>
                <w:color w:val="auto"/>
                <w:sz w:val="18"/>
                <w:szCs w:val="18"/>
              </w:rPr>
            </w:pPr>
          </w:p>
        </w:tc>
      </w:tr>
      <w:tr w:rsidR="006F5D75" w:rsidRPr="006F5D75" w14:paraId="46D3F8D9" w14:textId="77777777" w:rsidTr="006F5D75">
        <w:trPr>
          <w:trHeight w:val="48"/>
        </w:trPr>
        <w:tc>
          <w:tcPr>
            <w:tcW w:w="1668" w:type="dxa"/>
            <w:vMerge w:val="restart"/>
          </w:tcPr>
          <w:p w14:paraId="171E353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Registration and protocol</w:t>
            </w:r>
          </w:p>
        </w:tc>
        <w:tc>
          <w:tcPr>
            <w:tcW w:w="587" w:type="dxa"/>
          </w:tcPr>
          <w:p w14:paraId="7CED5792"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24a</w:t>
            </w:r>
          </w:p>
        </w:tc>
        <w:tc>
          <w:tcPr>
            <w:tcW w:w="11745" w:type="dxa"/>
          </w:tcPr>
          <w:p w14:paraId="38458A4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Provide </w:t>
            </w:r>
            <w:r w:rsidRPr="006F5D75">
              <w:rPr>
                <w:rFonts w:ascii="Arial" w:hAnsi="Arial" w:cs="Arial"/>
                <w:color w:val="auto"/>
                <w:sz w:val="18"/>
                <w:szCs w:val="18"/>
              </w:rPr>
              <w:t>registration information for the review, including register name and registration number, or state that the review was not registered.</w:t>
            </w:r>
          </w:p>
        </w:tc>
        <w:tc>
          <w:tcPr>
            <w:tcW w:w="1200" w:type="dxa"/>
          </w:tcPr>
          <w:p w14:paraId="5ED5B029"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P.4</w:t>
            </w:r>
          </w:p>
        </w:tc>
      </w:tr>
      <w:tr w:rsidR="006F5D75" w:rsidRPr="006F5D75" w14:paraId="1F42F773" w14:textId="77777777" w:rsidTr="006F5D75">
        <w:trPr>
          <w:trHeight w:val="57"/>
        </w:trPr>
        <w:tc>
          <w:tcPr>
            <w:tcW w:w="1668" w:type="dxa"/>
            <w:vMerge/>
          </w:tcPr>
          <w:p w14:paraId="4CFE8282" w14:textId="77777777" w:rsidR="00192CF6" w:rsidRPr="006F5D75" w:rsidRDefault="00192CF6">
            <w:pPr>
              <w:pStyle w:val="Default"/>
              <w:spacing w:before="40" w:after="40"/>
              <w:rPr>
                <w:rFonts w:ascii="Arial" w:hAnsi="Arial" w:cs="Arial"/>
                <w:color w:val="auto"/>
                <w:sz w:val="18"/>
                <w:szCs w:val="18"/>
              </w:rPr>
            </w:pPr>
          </w:p>
        </w:tc>
        <w:tc>
          <w:tcPr>
            <w:tcW w:w="587" w:type="dxa"/>
          </w:tcPr>
          <w:p w14:paraId="5AE1A1B9"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24b</w:t>
            </w:r>
          </w:p>
        </w:tc>
        <w:tc>
          <w:tcPr>
            <w:tcW w:w="11745" w:type="dxa"/>
          </w:tcPr>
          <w:p w14:paraId="1D0610A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Indicate where the review protocol can be accessed, or state that a protocol was not prepared.</w:t>
            </w:r>
          </w:p>
        </w:tc>
        <w:tc>
          <w:tcPr>
            <w:tcW w:w="1200" w:type="dxa"/>
          </w:tcPr>
          <w:p w14:paraId="0CB96D00" w14:textId="77777777" w:rsidR="00192CF6" w:rsidRPr="006F5D75" w:rsidRDefault="006F5D75">
            <w:pPr>
              <w:pStyle w:val="Default"/>
              <w:spacing w:before="40" w:after="40"/>
              <w:rPr>
                <w:rFonts w:ascii="Arial" w:eastAsia="SimSun" w:hAnsi="Arial" w:cs="Arial"/>
                <w:color w:val="auto"/>
                <w:sz w:val="18"/>
                <w:szCs w:val="18"/>
                <w:lang w:val="en-US" w:eastAsia="zh-CN"/>
              </w:rPr>
            </w:pPr>
            <w:r w:rsidRPr="006F5D75">
              <w:rPr>
                <w:rFonts w:ascii="Arial" w:hAnsi="Arial"/>
                <w:color w:val="auto"/>
                <w:sz w:val="18"/>
              </w:rPr>
              <w:t>P.4</w:t>
            </w:r>
          </w:p>
          <w:p w14:paraId="4097516C" w14:textId="77777777" w:rsidR="00192CF6" w:rsidRPr="006F5D75" w:rsidRDefault="006F5D75">
            <w:pPr>
              <w:pStyle w:val="Default"/>
              <w:rPr>
                <w:color w:val="auto"/>
              </w:rPr>
            </w:pPr>
            <w:r w:rsidRPr="006F5D75">
              <w:rPr>
                <w:rFonts w:ascii="Arial" w:hAnsi="Arial"/>
                <w:color w:val="auto"/>
                <w:sz w:val="16"/>
              </w:rPr>
              <w:t>PROSPERO</w:t>
            </w:r>
          </w:p>
          <w:p w14:paraId="081B6D76" w14:textId="77777777" w:rsidR="00192CF6" w:rsidRPr="006F5D75" w:rsidRDefault="006F5D75">
            <w:pPr>
              <w:pStyle w:val="Default"/>
              <w:rPr>
                <w:color w:val="auto"/>
              </w:rPr>
            </w:pPr>
            <w:r w:rsidRPr="006F5D75">
              <w:rPr>
                <w:rFonts w:ascii="Liberation Sans Narrow" w:hAnsi="Liberation Sans Narrow"/>
                <w:color w:val="auto"/>
                <w:sz w:val="14"/>
              </w:rPr>
              <w:t>CRD</w:t>
            </w:r>
            <w:r w:rsidRPr="006F5D75">
              <w:rPr>
                <w:rFonts w:ascii="Liberation Sans Narrow" w:hAnsi="Liberation Sans Narrow"/>
                <w:color w:val="auto"/>
                <w:sz w:val="14"/>
              </w:rPr>
              <w:t>420261368040</w:t>
            </w:r>
          </w:p>
        </w:tc>
      </w:tr>
      <w:tr w:rsidR="006F5D75" w:rsidRPr="006F5D75" w14:paraId="77FDAE56" w14:textId="77777777" w:rsidTr="006F5D75">
        <w:trPr>
          <w:trHeight w:val="48"/>
        </w:trPr>
        <w:tc>
          <w:tcPr>
            <w:tcW w:w="1668" w:type="dxa"/>
            <w:vMerge/>
          </w:tcPr>
          <w:p w14:paraId="671BB75D" w14:textId="77777777" w:rsidR="00192CF6" w:rsidRPr="006F5D75" w:rsidRDefault="00192CF6">
            <w:pPr>
              <w:pStyle w:val="Default"/>
              <w:spacing w:before="40" w:after="40"/>
              <w:rPr>
                <w:rFonts w:ascii="Arial" w:hAnsi="Arial" w:cs="Arial"/>
                <w:color w:val="auto"/>
                <w:sz w:val="18"/>
                <w:szCs w:val="18"/>
              </w:rPr>
            </w:pPr>
          </w:p>
        </w:tc>
        <w:tc>
          <w:tcPr>
            <w:tcW w:w="587" w:type="dxa"/>
          </w:tcPr>
          <w:p w14:paraId="2D565AA8"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24c</w:t>
            </w:r>
          </w:p>
        </w:tc>
        <w:tc>
          <w:tcPr>
            <w:tcW w:w="11745" w:type="dxa"/>
          </w:tcPr>
          <w:p w14:paraId="64E099C6"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Describe and explain any amendments to information provided at registration or in the protocol.</w:t>
            </w:r>
          </w:p>
        </w:tc>
        <w:tc>
          <w:tcPr>
            <w:tcW w:w="1200" w:type="dxa"/>
          </w:tcPr>
          <w:p w14:paraId="17782A5B" w14:textId="77777777" w:rsidR="00192CF6" w:rsidRPr="006F5D75" w:rsidRDefault="006F5D75">
            <w:pPr>
              <w:pStyle w:val="Default"/>
              <w:spacing w:before="40" w:after="40"/>
              <w:rPr>
                <w:rFonts w:ascii="Arial" w:hAnsi="Arial" w:cs="Arial"/>
                <w:color w:val="auto"/>
                <w:sz w:val="18"/>
                <w:szCs w:val="18"/>
                <w:lang w:val="en-US" w:eastAsia="zh-CN"/>
              </w:rPr>
            </w:pPr>
            <w:r w:rsidRPr="006F5D75">
              <w:rPr>
                <w:rFonts w:ascii="Arial" w:hAnsi="Arial"/>
                <w:color w:val="auto"/>
                <w:sz w:val="18"/>
              </w:rPr>
              <w:t>P.4; P.7–10</w:t>
            </w:r>
          </w:p>
        </w:tc>
      </w:tr>
      <w:tr w:rsidR="006F5D75" w:rsidRPr="006F5D75" w14:paraId="74CF25D0" w14:textId="77777777" w:rsidTr="006F5D75">
        <w:trPr>
          <w:trHeight w:val="48"/>
        </w:trPr>
        <w:tc>
          <w:tcPr>
            <w:tcW w:w="1668" w:type="dxa"/>
          </w:tcPr>
          <w:p w14:paraId="5A160BCE"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Support</w:t>
            </w:r>
          </w:p>
        </w:tc>
        <w:tc>
          <w:tcPr>
            <w:tcW w:w="587" w:type="dxa"/>
          </w:tcPr>
          <w:p w14:paraId="1ACFD3B3"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25</w:t>
            </w:r>
          </w:p>
        </w:tc>
        <w:tc>
          <w:tcPr>
            <w:tcW w:w="11745" w:type="dxa"/>
          </w:tcPr>
          <w:p w14:paraId="31F94927"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Describe sources of financial or non-financial support for the review, and the role of the funders or </w:t>
            </w:r>
            <w:r w:rsidRPr="006F5D75">
              <w:rPr>
                <w:rFonts w:ascii="Arial" w:hAnsi="Arial" w:cs="Arial"/>
                <w:color w:val="auto"/>
                <w:sz w:val="18"/>
                <w:szCs w:val="18"/>
              </w:rPr>
              <w:t>sponsors in the review.</w:t>
            </w:r>
          </w:p>
        </w:tc>
        <w:tc>
          <w:tcPr>
            <w:tcW w:w="1200" w:type="dxa"/>
          </w:tcPr>
          <w:p w14:paraId="43782FD0"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P.27</w:t>
            </w:r>
          </w:p>
        </w:tc>
      </w:tr>
      <w:tr w:rsidR="006F5D75" w:rsidRPr="006F5D75" w14:paraId="76D048D0" w14:textId="77777777" w:rsidTr="006F5D75">
        <w:trPr>
          <w:trHeight w:val="48"/>
        </w:trPr>
        <w:tc>
          <w:tcPr>
            <w:tcW w:w="1668" w:type="dxa"/>
          </w:tcPr>
          <w:p w14:paraId="49EA81F1"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Competing interests</w:t>
            </w:r>
          </w:p>
        </w:tc>
        <w:tc>
          <w:tcPr>
            <w:tcW w:w="587" w:type="dxa"/>
          </w:tcPr>
          <w:p w14:paraId="4487CB40"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26</w:t>
            </w:r>
          </w:p>
        </w:tc>
        <w:tc>
          <w:tcPr>
            <w:tcW w:w="11745" w:type="dxa"/>
          </w:tcPr>
          <w:p w14:paraId="288D21C8"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Declare any competing interests of review authors.</w:t>
            </w:r>
          </w:p>
        </w:tc>
        <w:tc>
          <w:tcPr>
            <w:tcW w:w="1200" w:type="dxa"/>
          </w:tcPr>
          <w:p w14:paraId="4955ACBA"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P.27</w:t>
            </w:r>
          </w:p>
        </w:tc>
      </w:tr>
      <w:tr w:rsidR="006F5D75" w:rsidRPr="006F5D75" w14:paraId="69B9CEDF" w14:textId="77777777" w:rsidTr="006F5D75">
        <w:trPr>
          <w:trHeight w:val="219"/>
        </w:trPr>
        <w:tc>
          <w:tcPr>
            <w:tcW w:w="1668" w:type="dxa"/>
          </w:tcPr>
          <w:p w14:paraId="2F864D53"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Availability of data, code and other materials</w:t>
            </w:r>
          </w:p>
        </w:tc>
        <w:tc>
          <w:tcPr>
            <w:tcW w:w="587" w:type="dxa"/>
          </w:tcPr>
          <w:p w14:paraId="4E512312" w14:textId="77777777" w:rsidR="00192CF6" w:rsidRPr="006F5D75" w:rsidRDefault="006F5D75">
            <w:pPr>
              <w:pStyle w:val="Default"/>
              <w:spacing w:before="40" w:after="40"/>
              <w:jc w:val="right"/>
              <w:rPr>
                <w:rFonts w:ascii="Arial" w:hAnsi="Arial" w:cs="Arial"/>
                <w:color w:val="auto"/>
                <w:sz w:val="18"/>
                <w:szCs w:val="18"/>
              </w:rPr>
            </w:pPr>
            <w:r w:rsidRPr="006F5D75">
              <w:rPr>
                <w:rFonts w:ascii="Arial" w:hAnsi="Arial" w:cs="Arial"/>
                <w:color w:val="auto"/>
                <w:sz w:val="18"/>
                <w:szCs w:val="18"/>
              </w:rPr>
              <w:t>27</w:t>
            </w:r>
          </w:p>
        </w:tc>
        <w:tc>
          <w:tcPr>
            <w:tcW w:w="11745" w:type="dxa"/>
          </w:tcPr>
          <w:p w14:paraId="19BB530A"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s="Arial"/>
                <w:color w:val="auto"/>
                <w:sz w:val="18"/>
                <w:szCs w:val="18"/>
              </w:rPr>
              <w:t xml:space="preserve">Report which of the following are publicly available and where they can be found: template data </w:t>
            </w:r>
            <w:r w:rsidRPr="006F5D75">
              <w:rPr>
                <w:rFonts w:ascii="Arial" w:hAnsi="Arial" w:cs="Arial"/>
                <w:color w:val="auto"/>
                <w:sz w:val="18"/>
                <w:szCs w:val="18"/>
              </w:rPr>
              <w:t>collection forms; data extracted from included studies; data used for all analyses; analytic code; any other materials used in the review.</w:t>
            </w:r>
          </w:p>
        </w:tc>
        <w:tc>
          <w:tcPr>
            <w:tcW w:w="1200" w:type="dxa"/>
          </w:tcPr>
          <w:p w14:paraId="426D76E2" w14:textId="77777777" w:rsidR="00192CF6" w:rsidRPr="006F5D75" w:rsidRDefault="006F5D75">
            <w:pPr>
              <w:pStyle w:val="Default"/>
              <w:spacing w:before="40" w:after="40"/>
              <w:rPr>
                <w:rFonts w:ascii="Arial" w:hAnsi="Arial" w:cs="Arial"/>
                <w:color w:val="auto"/>
                <w:sz w:val="18"/>
                <w:szCs w:val="18"/>
              </w:rPr>
            </w:pPr>
            <w:r w:rsidRPr="006F5D75">
              <w:rPr>
                <w:rFonts w:ascii="Arial" w:hAnsi="Arial"/>
                <w:color w:val="auto"/>
                <w:sz w:val="18"/>
              </w:rPr>
              <w:t>P.27</w:t>
            </w:r>
          </w:p>
          <w:p w14:paraId="7C76842E" w14:textId="77777777" w:rsidR="00192CF6" w:rsidRPr="006F5D75" w:rsidRDefault="006F5D75">
            <w:pPr>
              <w:pStyle w:val="Default"/>
              <w:rPr>
                <w:color w:val="auto"/>
              </w:rPr>
            </w:pPr>
            <w:r w:rsidRPr="006F5D75">
              <w:rPr>
                <w:rFonts w:ascii="Arial" w:hAnsi="Arial"/>
                <w:color w:val="auto"/>
                <w:sz w:val="18"/>
              </w:rPr>
              <w:t>Supplementary Tables S1–S6; Supplementary Figures S1–S2</w:t>
            </w:r>
          </w:p>
        </w:tc>
      </w:tr>
    </w:tbl>
    <w:p w14:paraId="18422C16" w14:textId="77777777" w:rsidR="00192CF6" w:rsidRPr="006F5D75" w:rsidRDefault="00192CF6">
      <w:pPr>
        <w:pStyle w:val="Default"/>
        <w:rPr>
          <w:rFonts w:ascii="Arial" w:hAnsi="Arial" w:cs="Arial"/>
          <w:color w:val="auto"/>
        </w:rPr>
      </w:pPr>
    </w:p>
    <w:p w14:paraId="3DA2111F" w14:textId="77777777" w:rsidR="00192CF6" w:rsidRPr="006F5D75" w:rsidRDefault="006F5D75">
      <w:pPr>
        <w:pStyle w:val="Default"/>
        <w:spacing w:line="183" w:lineRule="atLeast"/>
        <w:jc w:val="both"/>
        <w:rPr>
          <w:rFonts w:ascii="Arial" w:hAnsi="Arial" w:cs="Arial"/>
          <w:color w:val="auto"/>
          <w:sz w:val="16"/>
          <w:szCs w:val="16"/>
          <w:lang w:val="da-DK"/>
        </w:rPr>
      </w:pPr>
      <w:r w:rsidRPr="006F5D75">
        <w:rPr>
          <w:rFonts w:ascii="Arial" w:hAnsi="Arial" w:cs="Arial"/>
          <w:i/>
          <w:iCs/>
          <w:color w:val="auto"/>
          <w:sz w:val="16"/>
          <w:szCs w:val="16"/>
        </w:rPr>
        <w:t xml:space="preserve">From: </w:t>
      </w:r>
      <w:r w:rsidRPr="006F5D75">
        <w:rPr>
          <w:rFonts w:ascii="Arial" w:hAnsi="Arial" w:cs="Arial"/>
          <w:color w:val="auto"/>
          <w:sz w:val="16"/>
          <w:szCs w:val="16"/>
        </w:rPr>
        <w:t xml:space="preserve"> Page MJ, McKenzie JE, </w:t>
      </w:r>
      <w:proofErr w:type="spellStart"/>
      <w:r w:rsidRPr="006F5D75">
        <w:rPr>
          <w:rFonts w:ascii="Arial" w:hAnsi="Arial" w:cs="Arial"/>
          <w:color w:val="auto"/>
          <w:sz w:val="16"/>
          <w:szCs w:val="16"/>
        </w:rPr>
        <w:t>Bossuyt</w:t>
      </w:r>
      <w:proofErr w:type="spellEnd"/>
      <w:r w:rsidRPr="006F5D75">
        <w:rPr>
          <w:rFonts w:ascii="Arial" w:hAnsi="Arial" w:cs="Arial"/>
          <w:color w:val="auto"/>
          <w:sz w:val="16"/>
          <w:szCs w:val="16"/>
        </w:rPr>
        <w:t xml:space="preserve"> PM, </w:t>
      </w:r>
      <w:proofErr w:type="spellStart"/>
      <w:r w:rsidRPr="006F5D75">
        <w:rPr>
          <w:rFonts w:ascii="Arial" w:hAnsi="Arial" w:cs="Arial"/>
          <w:color w:val="auto"/>
          <w:sz w:val="16"/>
          <w:szCs w:val="16"/>
        </w:rPr>
        <w:t>Boutron</w:t>
      </w:r>
      <w:proofErr w:type="spellEnd"/>
      <w:r w:rsidRPr="006F5D75">
        <w:rPr>
          <w:rFonts w:ascii="Arial" w:hAnsi="Arial" w:cs="Arial"/>
          <w:color w:val="auto"/>
          <w:sz w:val="16"/>
          <w:szCs w:val="16"/>
        </w:rPr>
        <w:t xml:space="preserve"> I, Hoffmann TC, Mulrow CD, et al. The PRISMA 2020 statement: an updated guideline for reporting systematic reviews. BMJ 2021;372:n71. </w:t>
      </w:r>
      <w:proofErr w:type="spellStart"/>
      <w:r w:rsidRPr="006F5D75">
        <w:rPr>
          <w:rFonts w:ascii="Arial" w:hAnsi="Arial" w:cs="Arial"/>
          <w:color w:val="auto"/>
          <w:sz w:val="16"/>
          <w:szCs w:val="16"/>
        </w:rPr>
        <w:t>doi</w:t>
      </w:r>
      <w:proofErr w:type="spellEnd"/>
      <w:r w:rsidRPr="006F5D75">
        <w:rPr>
          <w:rFonts w:ascii="Arial" w:hAnsi="Arial" w:cs="Arial"/>
          <w:color w:val="auto"/>
          <w:sz w:val="16"/>
          <w:szCs w:val="16"/>
        </w:rPr>
        <w:t>: 10.1136/bmj.n71</w:t>
      </w:r>
    </w:p>
    <w:sectPr w:rsidR="00192CF6" w:rsidRPr="006F5D75" w:rsidSect="006F5D75">
      <w:headerReference w:type="default" r:id="rId6"/>
      <w:pgSz w:w="15840" w:h="12240" w:orient="landscape"/>
      <w:pgMar w:top="432" w:right="432" w:bottom="432" w:left="43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2BBDD" w14:textId="77777777" w:rsidR="00000000" w:rsidRDefault="006F5D75">
      <w:r>
        <w:separator/>
      </w:r>
    </w:p>
  </w:endnote>
  <w:endnote w:type="continuationSeparator" w:id="0">
    <w:p w14:paraId="341D8B58" w14:textId="77777777" w:rsidR="00000000" w:rsidRDefault="006F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Narrow">
    <w:altName w:val="Arial"/>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5AF77" w14:textId="77777777" w:rsidR="00000000" w:rsidRDefault="006F5D75">
      <w:r>
        <w:separator/>
      </w:r>
    </w:p>
  </w:footnote>
  <w:footnote w:type="continuationSeparator" w:id="0">
    <w:p w14:paraId="571B5801" w14:textId="77777777" w:rsidR="00000000" w:rsidRDefault="006F5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D847" w14:textId="77777777" w:rsidR="00192CF6" w:rsidRDefault="006F5D75">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6FA79A67" wp14:editId="0BDB4527">
          <wp:simplePos x="0" y="0"/>
          <wp:positionH relativeFrom="column">
            <wp:posOffset>-32385</wp:posOffset>
          </wp:positionH>
          <wp:positionV relativeFrom="paragraph">
            <wp:posOffset>-111760</wp:posOffset>
          </wp:positionV>
          <wp:extent cx="457200" cy="419100"/>
          <wp:effectExtent l="0" t="0" r="0" b="762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oNotUseMarginsForDrawingGridOrigin/>
  <w:drawingGridHorizontalOrigin w:val="1800"/>
  <w:drawingGridVerticalOrigin w:val="1440"/>
  <w:doNotShadeFormData/>
  <w:noPunctuationKerning/>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BAF"/>
    <w:rsid w:val="00077B44"/>
    <w:rsid w:val="00152CDB"/>
    <w:rsid w:val="0018323E"/>
    <w:rsid w:val="00190C83"/>
    <w:rsid w:val="00192CF6"/>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6F5D75"/>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239600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3"/>
    </o:shapelayout>
  </w:shapeDefaults>
  <w:decimalSymbol w:val="."/>
  <w:listSeparator w:val=","/>
  <w14:docId w14:val="5C454722"/>
  <w14:defaultImageDpi w14:val="300"/>
  <w15:docId w15:val="{8EC65ED4-D6F4-445C-A875-764A7B37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rPr>
      <w:color w:val="0563C1"/>
      <w:u w:val="single"/>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qFormat/>
    <w:pPr>
      <w:spacing w:after="373"/>
    </w:pPr>
    <w:rPr>
      <w:rFonts w:cs="Times New Roman"/>
      <w:color w:val="auto"/>
    </w:rPr>
  </w:style>
  <w:style w:type="character" w:customStyle="1" w:styleId="UnresolvedMention1">
    <w:name w:val="Unresolved Mention1"/>
    <w:uiPriority w:val="99"/>
    <w:semiHidden/>
    <w:unhideWhenUsed/>
    <w:qFormat/>
    <w:rPr>
      <w:color w:val="605E5C"/>
      <w:shd w:val="clear" w:color="auto" w:fill="E1DFDD"/>
    </w:rPr>
  </w:style>
  <w:style w:type="table" w:styleId="TableGrid">
    <w:name w:val="Table Grid"/>
    <w:basedOn w:val="TableNormal"/>
    <w:rsid w:val="006F5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1129</Words>
  <Characters>6439</Characters>
  <Application>Microsoft Office Word</Application>
  <DocSecurity>0</DocSecurity>
  <Lines>53</Lines>
  <Paragraphs>15</Paragraphs>
  <ScaleCrop>false</ScaleCrop>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Revathi Thangaraj</cp:lastModifiedBy>
  <cp:revision>27</cp:revision>
  <cp:lastPrinted>2020-11-24T03:02:00Z</cp:lastPrinted>
  <dcterms:created xsi:type="dcterms:W3CDTF">2020-11-24T03:02:00Z</dcterms:created>
  <dcterms:modified xsi:type="dcterms:W3CDTF">2026-08-25T08:57:00Z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eyJoZGlkIjoiYmQ3NjQxYmZmN2ZkODIxYWNiNTEzMzQyMTZmNzQ1MmMiLCJ1c2VySWQiOiI0MjQxNTkwOTkifQ==</vt:lpwstr>
  </property>
  <property fmtid="{D5CDD505-2E9C-101B-9397-08002B2CF9AE}" pid="3" name="KSOProductBuildVer">
    <vt:lpwstr>2052-12.1.0.24657</vt:lpwstr>
  </property>
  <property fmtid="{D5CDD505-2E9C-101B-9397-08002B2CF9AE}" pid="4" name="ICV">
    <vt:lpwstr>61C5B29360A04C82B4712D69527B07B2_13</vt:lpwstr>
  </property>
</Properties>
</file>