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9C907">
      <w:pPr>
        <w:pStyle w:val="68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77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STROBE Statement—checklist of items that should be included in reports of observational studies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5"/>
        <w:gridCol w:w="4778"/>
        <w:gridCol w:w="3099"/>
        <w:gridCol w:w="5545"/>
      </w:tblGrid>
      <w:tr w14:paraId="4D7AA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7BF8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 No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805E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Recommendation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F289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Location in manuscript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766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-head)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-head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Relevant text from manuscript</w:t>
            </w:r>
          </w:p>
        </w:tc>
      </w:tr>
      <w:tr w14:paraId="397AB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9236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Title and abstract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78114C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0BE1B5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80F589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2B5B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48BE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4DF2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Indicate the study’s design with a commonly used term</w:t>
            </w:r>
            <w:bookmarkStart w:id="0" w:name="_GoBack"/>
            <w:bookmarkEnd w:id="0"/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 xml:space="preserve"> in the title or the abstract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4608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Title, Abstract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7C1A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Title: “A Cohort Study of Singleton and Twin Births”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Abstract: “This retrospective cohort study analyzed 571,791 IPI records…”</w:t>
            </w:r>
          </w:p>
        </w:tc>
      </w:tr>
      <w:tr w14:paraId="5CD7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41C5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C443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Provide in the abstract an informative and balanced summary of what was done and what was found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6C9A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Abstract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9277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Entire abstract</w:t>
            </w:r>
          </w:p>
        </w:tc>
      </w:tr>
      <w:tr w14:paraId="4213A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76F5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Introduction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704A60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8E201D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2AD02A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76C3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5CCA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A407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F4FC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Introduction (paras 1–2)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C4BA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Discusses global PTB burden, increased risk in twin pregnancies, the role of IPI as a modifiable factor, and the gap in guidelines for sequences involving twins.</w:t>
            </w:r>
          </w:p>
        </w:tc>
      </w:tr>
      <w:tr w14:paraId="213A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F17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E283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State specific objectives, including any prespecified hypotheses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D437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Introduction (para 3)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1A4D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“this study aimed to: 1) determine the association between IPI and PTB risk across different pregnancy sequences; 2) identify the risk-minimizing optimal IPI within each group; and 3) evaluate the heterogeneity of the IPI effect across different maternal subpopulations.”</w:t>
            </w:r>
          </w:p>
        </w:tc>
      </w:tr>
      <w:tr w14:paraId="39897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ED5E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9E8500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2D002D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B3DD71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14365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C6A7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9B16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Present key elements of study design early in the paper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013B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(Study Population)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2198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“This retrospective cohort study utilized obstetric data from Dongguan Maternal and Child Health Hospital (2004–2024)…”</w:t>
            </w:r>
          </w:p>
        </w:tc>
      </w:tr>
      <w:tr w14:paraId="3DD40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712E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7231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3EE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(Study Population)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7054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“data from Dongguan Maternal and Child Health Hospital (2004–2024), encompassing all 75 local medical institutions… Data were extracted from three distinct hospital information systems: System 1 (2004–2013), System 2 (2014–2018), and System 3 (2019–2024).”</w:t>
            </w:r>
          </w:p>
        </w:tc>
      </w:tr>
      <w:tr w14:paraId="209A2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B18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87A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Cohort study—Give the eligibility criteria, and the sources and methods of selection of participants. Describe methods of follow-up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6538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(Inclusion and Exclusion Criteria)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6427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Inclusion: women with ≥2 consecutive deliveries (2004–2024), complete core variables, live birth. Exclusion: duplicates, implausible values, negative IPI.</w:t>
            </w:r>
          </w:p>
        </w:tc>
      </w:tr>
      <w:tr w14:paraId="1FBE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4E51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6AEA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Cohort study—For matched studies, give matching criteria and number of exposed and unexposed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BA34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Not applicable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133E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 matching was performed.</w:t>
            </w:r>
          </w:p>
        </w:tc>
      </w:tr>
      <w:tr w14:paraId="295A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6991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F3D1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C147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(Data Collection and Variable Selection, 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A51F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Outcomes: PTB (&lt;37 weeks) and EPTB (&lt;34 weeks). Exposure: IPI (calculated as [current delivery date – prior delivery date – gestational age of current pregnancy]/30.44). Confounders: wife’s age, residence, husband’s age, history of abortion, cesarean, PTB, data system.</w:t>
            </w:r>
          </w:p>
        </w:tc>
      </w:tr>
      <w:tr w14:paraId="089B2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9E34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41FC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1BB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(Data Collection and Variable Selection)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F236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Data extracted from three hospital systems; only variables common to all systems were retained to ensure consistency. IPI calculation formula provided.</w:t>
            </w:r>
          </w:p>
        </w:tc>
      </w:tr>
      <w:tr w14:paraId="7B693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5069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74C6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Describe any efforts to address potential sources of bias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7F2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(Data Collection, 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D5A4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Independent data cleaning by two researchers, cross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verification, third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researcher arbitration; GEE accounts for within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subject correlation; sensitivity analyses (IPW, group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 knots).</w:t>
            </w:r>
          </w:p>
        </w:tc>
      </w:tr>
      <w:tr w14:paraId="2107E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D737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8E3E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Explain how the study size was arrived at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B49E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(Study Population)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87D7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All eligible pregnancies in the database over 21 years were included; no a priori sample size calculation.</w:t>
            </w:r>
          </w:p>
        </w:tc>
      </w:tr>
      <w:tr w14:paraId="62E3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E132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90DC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9187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C297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Continuous variables described as mean±SD or median (IQR); IPI treated continuously in RCS; categorical groupings (e.g., &lt;6, 6–11, 12–23 months) used for descriptive tables.</w:t>
            </w:r>
          </w:p>
        </w:tc>
      </w:tr>
      <w:tr w14:paraId="75D9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6AB4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3C69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Describe all statistical methods, including those used to control for confounding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C9A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538A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GEE with exchangeable correlation structure, RCS with 7 knots (selected by QIC minimization), adjustment for covariates listed above.</w:t>
            </w:r>
          </w:p>
        </w:tc>
      </w:tr>
      <w:tr w14:paraId="4D9C7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14AB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780D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Describe any methods used to examine subgroups and interactions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22BD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(Subgroup analyses, Panel data)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A19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Subgroup analyses by age (&lt;35, ≥35), prior cesarean, prior PTB; panel data models (fixed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effects, GLMM with interaction terms).</w:t>
            </w:r>
          </w:p>
        </w:tc>
      </w:tr>
      <w:tr w14:paraId="0BF8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250C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1CC6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Explain how missing data were addressed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69AB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2A2F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Missing values (&lt;1% overall) imputed using mode for categorical variables and median for continuous variables.</w:t>
            </w:r>
          </w:p>
        </w:tc>
      </w:tr>
      <w:tr w14:paraId="7BE32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64C7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ABF9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Cohort study—If applicable, explain how loss to follow-up was addressed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77B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Not applicable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EC47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Retrospective record linkage; no loss to follow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up.</w:t>
            </w:r>
          </w:p>
        </w:tc>
      </w:tr>
      <w:tr w14:paraId="39A53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2955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CDAA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Describe any sensitivity analyses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4F77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(Sensitivity analyses)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2265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Group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 knot selection and inverse probability weighting (IPW).</w:t>
            </w:r>
          </w:p>
        </w:tc>
      </w:tr>
      <w:tr w14:paraId="0091A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D668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3893DE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1F035C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18B887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42D8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B1BA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9BBA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Report numbers of individuals at each stage of study—eg,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A88F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(Participant screening Flow)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B05D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Flowchart: 2,772,041 initial records → after exclusions, 571,791 IPI records from 503,477 women.</w:t>
            </w:r>
          </w:p>
        </w:tc>
      </w:tr>
      <w:tr w14:paraId="18BA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50A3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A6EA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Give reasons for non-participation at each stage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3AD7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(Participant screening Flow)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90DD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Exclusions: duplicates, invalid records (missing/inaccurate core variables), implausible IPI (&lt; gestational age).</w:t>
            </w:r>
          </w:p>
        </w:tc>
      </w:tr>
      <w:tr w14:paraId="19DF5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52E5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06F4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Consider use of a flow diagram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4678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(Participant screening Flow)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B3F8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Figure 1 (flowchart).</w:t>
            </w:r>
          </w:p>
        </w:tc>
      </w:tr>
      <w:tr w14:paraId="4572E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B1EE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42CB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C341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(Table 1)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069C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Table 1 presents maternal age, paternal age, IPI distribution, PTB/EPTB rates, and other characteristics by pregnancy sequence.</w:t>
            </w:r>
          </w:p>
        </w:tc>
      </w:tr>
      <w:tr w14:paraId="4262C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984E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2E5A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Indicate number of participants with missing data for each variable of interest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E897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156E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Missing values &lt;1% overall; imputed.</w:t>
            </w:r>
          </w:p>
        </w:tc>
      </w:tr>
      <w:tr w14:paraId="1F0E9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1231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4DAB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Cohort study—Summarise follow-up time (eg, average and total amount)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D9B7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Not applicable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65AF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Not a follow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up study; intervals are calculated between deliveries.</w:t>
            </w:r>
          </w:p>
        </w:tc>
      </w:tr>
      <w:tr w14:paraId="7B87E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5139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CFF1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Cohort study—Report numbers of outcome events or summary measures over time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5F1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(Table 1, Figure 2)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5707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PTB/EPTB rates by group in Table 1; Figure 2 shows predicted probabilities across IPI.</w:t>
            </w:r>
          </w:p>
        </w:tc>
      </w:tr>
      <w:tr w14:paraId="45D7E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CC34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16a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7397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B744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(GEE and RCS)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8435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Unadjusted and adjusted optimal IPIs with 95% CIs; risk reductions compared to 24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month reference; confounders listed.</w:t>
            </w:r>
          </w:p>
        </w:tc>
      </w:tr>
      <w:tr w14:paraId="1132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4E04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16b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AB8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Report category boundaries when continuous variables were categorized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CE3E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Methods (Statistical Analysis)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43A4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Categorizations used in descriptive analyses: &lt;6, 6–11, 12–23, 24–35, 36–59, ≥60 months.</w:t>
            </w:r>
          </w:p>
        </w:tc>
      </w:tr>
      <w:tr w14:paraId="10F6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5852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16c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7DF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B8A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(GEE and RCS)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A2D0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Risk reductions presented as absolute percentages (e.g., –1.01% for ST).</w:t>
            </w:r>
          </w:p>
        </w:tc>
      </w:tr>
      <w:tr w14:paraId="63D7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9136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3559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44A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(Sensitivity analyses, Subgroup Analysis, Panel data)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8D46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Results of sensitivity analyses (IPW, group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 knots), subgroup analyses (age, prior cesarean, prior PTB), and panel data models (fixed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effects, GLMM).</w:t>
            </w:r>
          </w:p>
        </w:tc>
      </w:tr>
      <w:tr w14:paraId="2B36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6B53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Discussion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0B6C7B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2CAAB9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5CEA17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61DE9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9CB6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583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Summarise key results with reference to study objectives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0C22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Discussion (PRINCIPAL FINDINGS)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19E3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Summarizes main findings: optimal IPI varies by sequence – ST 20.9 months, TS ~37 months, DS 24–35 months; U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shaped risk curves.</w:t>
            </w:r>
          </w:p>
        </w:tc>
      </w:tr>
      <w:tr w14:paraId="7856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2938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10E6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37AB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Discussion (STRENGTHS AND LIMITATIONS)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DED7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Lists limitations: limited power for small subgroups, residual confounding (e.g., BMI, stillbirth history, socioeconomic status), lack of ART data, IPI calculation restricted to Dongguan, constraint of optimal IPI to 12–48 months.</w:t>
            </w:r>
          </w:p>
        </w:tc>
      </w:tr>
      <w:tr w14:paraId="6C7BE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17CE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9E69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BD23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Discussion (RESULTS IN CONTEXT, CLINICAL IMPLICATIONS, CONCLUSIONS)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A2A1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Interprets findings in light of previous studies (Ye, Weiss, Dhamrait), proposes “adaptive priming” mechanism, emphasizes need for sequence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 counseling, and acknowledges that TS findings require validation.</w:t>
            </w:r>
          </w:p>
        </w:tc>
      </w:tr>
      <w:tr w14:paraId="50980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FE18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9B2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 the generalisability (external validity) of the study results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CFE0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Discussion (CLINICAL IMPLICATIONS, CONCLUSIONS)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14A9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Notes relevance for regions with rising twin birth rates (e.g., China), but may not generalize to populations with different demographic or clinical characteristics.</w:t>
            </w:r>
          </w:p>
        </w:tc>
      </w:tr>
      <w:tr w14:paraId="7999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D30E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Other information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7F94A1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80A43B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30912C">
            <w:pPr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</w:p>
        </w:tc>
      </w:tr>
      <w:tr w14:paraId="3DB02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E7B8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4639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C85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Declarations (Funding)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BB42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“This study did not receive any funding support.”</w:t>
            </w:r>
          </w:p>
        </w:tc>
      </w:tr>
    </w:tbl>
    <w:p w14:paraId="14A4D5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</w:p>
    <w:sectPr>
      <w:footerReference r:id="rId5" w:type="default"/>
      <w:footerReference r:id="rId6" w:type="even"/>
      <w:pgSz w:w="16834" w:h="11909" w:orient="landscape"/>
      <w:pgMar w:top="1134" w:right="1134" w:bottom="1134" w:left="9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altName w:val="GWZT-EN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var(--dsw-font-markdown-table-head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C9C2E">
    <w:pPr>
      <w:pStyle w:val="49"/>
      <w:framePr w:wrap="around" w:vAnchor="text" w:hAnchor="margin" w:xAlign="center" w:y="1"/>
      <w:rPr>
        <w:rStyle w:val="79"/>
      </w:rPr>
    </w:pPr>
    <w:r>
      <w:rPr>
        <w:rStyle w:val="79"/>
      </w:rPr>
      <w:fldChar w:fldCharType="begin"/>
    </w:r>
    <w:r>
      <w:rPr>
        <w:rStyle w:val="79"/>
      </w:rPr>
      <w:instrText xml:space="preserve">PAGE  </w:instrText>
    </w:r>
    <w:r>
      <w:rPr>
        <w:rStyle w:val="79"/>
      </w:rPr>
      <w:fldChar w:fldCharType="separate"/>
    </w:r>
    <w:r>
      <w:rPr>
        <w:rStyle w:val="79"/>
      </w:rPr>
      <w:t>3</w:t>
    </w:r>
    <w:r>
      <w:rPr>
        <w:rStyle w:val="79"/>
      </w:rPr>
      <w:fldChar w:fldCharType="end"/>
    </w:r>
  </w:p>
  <w:p w14:paraId="00D37B9E">
    <w:pPr>
      <w:pStyle w:val="4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C6C31">
    <w:pPr>
      <w:pStyle w:val="49"/>
      <w:framePr w:wrap="around" w:vAnchor="text" w:hAnchor="margin" w:xAlign="center" w:y="1"/>
      <w:rPr>
        <w:rStyle w:val="79"/>
      </w:rPr>
    </w:pPr>
    <w:r>
      <w:rPr>
        <w:rStyle w:val="79"/>
      </w:rPr>
      <w:fldChar w:fldCharType="begin"/>
    </w:r>
    <w:r>
      <w:rPr>
        <w:rStyle w:val="79"/>
      </w:rPr>
      <w:instrText xml:space="preserve">PAGE  </w:instrText>
    </w:r>
    <w:r>
      <w:rPr>
        <w:rStyle w:val="79"/>
      </w:rPr>
      <w:fldChar w:fldCharType="end"/>
    </w:r>
  </w:p>
  <w:p w14:paraId="277C9CC8">
    <w:pPr>
      <w:pStyle w:val="4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56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2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1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5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7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19D1C5B"/>
    <w:multiLevelType w:val="multilevel"/>
    <w:tmpl w:val="019D1C5B"/>
    <w:lvl w:ilvl="0" w:tentative="0">
      <w:start w:val="1"/>
      <w:numFmt w:val="none"/>
      <w:pStyle w:val="119"/>
      <w:lvlText w:val="Fig Name - "/>
      <w:lvlJc w:val="left"/>
      <w:pPr>
        <w:tabs>
          <w:tab w:val="left" w:pos="2160"/>
        </w:tabs>
        <w:ind w:left="720" w:hanging="36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3AC26C30"/>
    <w:multiLevelType w:val="multilevel"/>
    <w:tmpl w:val="3AC26C30"/>
    <w:lvl w:ilvl="0" w:tentative="0">
      <w:start w:val="1"/>
      <w:numFmt w:val="none"/>
      <w:suff w:val="space"/>
      <w:lvlText w:val="Accepted:"/>
      <w:lvlJc w:val="left"/>
      <w:pPr>
        <w:ind w:left="0" w:firstLine="0"/>
      </w:pPr>
    </w:lvl>
    <w:lvl w:ilvl="1" w:tentative="0">
      <w:start w:val="1"/>
      <w:numFmt w:val="upperLetter"/>
      <w:pStyle w:val="4"/>
      <w:lvlText w:val="%2."/>
      <w:lvlJc w:val="left"/>
      <w:pPr>
        <w:tabs>
          <w:tab w:val="left" w:pos="1080"/>
        </w:tabs>
        <w:ind w:left="720" w:firstLine="0"/>
      </w:pPr>
    </w:lvl>
    <w:lvl w:ilvl="2" w:tentative="0">
      <w:start w:val="1"/>
      <w:numFmt w:val="decimal"/>
      <w:pStyle w:val="5"/>
      <w:lvlText w:val="%3."/>
      <w:lvlJc w:val="left"/>
      <w:pPr>
        <w:tabs>
          <w:tab w:val="left" w:pos="1800"/>
        </w:tabs>
        <w:ind w:left="1440" w:firstLine="0"/>
      </w:pPr>
    </w:lvl>
    <w:lvl w:ilvl="3" w:tentative="0">
      <w:start w:val="1"/>
      <w:numFmt w:val="lowerLetter"/>
      <w:pStyle w:val="6"/>
      <w:lvlText w:val="%4)"/>
      <w:lvlJc w:val="left"/>
      <w:pPr>
        <w:tabs>
          <w:tab w:val="left" w:pos="2520"/>
        </w:tabs>
        <w:ind w:left="2160" w:firstLine="0"/>
      </w:pPr>
    </w:lvl>
    <w:lvl w:ilvl="4" w:tentative="0">
      <w:start w:val="1"/>
      <w:numFmt w:val="decimal"/>
      <w:pStyle w:val="7"/>
      <w:lvlText w:val="(%5)"/>
      <w:lvlJc w:val="left"/>
      <w:pPr>
        <w:tabs>
          <w:tab w:val="left" w:pos="3240"/>
        </w:tabs>
        <w:ind w:left="2880" w:firstLine="0"/>
      </w:pPr>
    </w:lvl>
    <w:lvl w:ilvl="5" w:tentative="0">
      <w:start w:val="1"/>
      <w:numFmt w:val="lowerLetter"/>
      <w:pStyle w:val="8"/>
      <w:lvlText w:val="(%6)"/>
      <w:lvlJc w:val="left"/>
      <w:pPr>
        <w:tabs>
          <w:tab w:val="left" w:pos="3960"/>
        </w:tabs>
        <w:ind w:left="3600" w:firstLine="0"/>
      </w:pPr>
    </w:lvl>
    <w:lvl w:ilvl="6" w:tentative="0">
      <w:start w:val="1"/>
      <w:numFmt w:val="lowerRoman"/>
      <w:pStyle w:val="9"/>
      <w:lvlText w:val="(%7)"/>
      <w:lvlJc w:val="left"/>
      <w:pPr>
        <w:tabs>
          <w:tab w:val="left" w:pos="4680"/>
        </w:tabs>
        <w:ind w:left="4320" w:firstLine="0"/>
      </w:pPr>
    </w:lvl>
    <w:lvl w:ilvl="7" w:tentative="0">
      <w:start w:val="1"/>
      <w:numFmt w:val="lowerLetter"/>
      <w:pStyle w:val="10"/>
      <w:lvlText w:val="(%8)"/>
      <w:lvlJc w:val="left"/>
      <w:pPr>
        <w:tabs>
          <w:tab w:val="left" w:pos="5400"/>
        </w:tabs>
        <w:ind w:left="5040" w:firstLine="0"/>
      </w:pPr>
    </w:lvl>
    <w:lvl w:ilvl="8" w:tentative="0">
      <w:start w:val="1"/>
      <w:numFmt w:val="lowerRoman"/>
      <w:pStyle w:val="11"/>
      <w:lvlText w:val="(%9)"/>
      <w:lvlJc w:val="left"/>
      <w:pPr>
        <w:tabs>
          <w:tab w:val="left" w:pos="6120"/>
        </w:tabs>
        <w:ind w:left="5760" w:firstLine="0"/>
      </w:pPr>
    </w:lvl>
  </w:abstractNum>
  <w:abstractNum w:abstractNumId="12">
    <w:nsid w:val="3BE331A9"/>
    <w:multiLevelType w:val="multilevel"/>
    <w:tmpl w:val="3BE331A9"/>
    <w:lvl w:ilvl="0" w:tentative="0">
      <w:start w:val="1"/>
      <w:numFmt w:val="decimal"/>
      <w:pStyle w:val="160"/>
      <w:lvlText w:val="w%1."/>
      <w:lvlJc w:val="left"/>
      <w:pPr>
        <w:tabs>
          <w:tab w:val="left" w:pos="180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 w:tentative="0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 w:tentative="0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3">
    <w:nsid w:val="56A360E7"/>
    <w:multiLevelType w:val="multilevel"/>
    <w:tmpl w:val="56A360E7"/>
    <w:lvl w:ilvl="0" w:tentative="0">
      <w:start w:val="1"/>
      <w:numFmt w:val="decimal"/>
      <w:pStyle w:val="145"/>
      <w:lvlText w:val="%1."/>
      <w:lvlJc w:val="right"/>
      <w:pPr>
        <w:tabs>
          <w:tab w:val="left" w:pos="454"/>
        </w:tabs>
        <w:ind w:left="454" w:hanging="17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14">
    <w:nsid w:val="6160701F"/>
    <w:multiLevelType w:val="multilevel"/>
    <w:tmpl w:val="6160701F"/>
    <w:lvl w:ilvl="0" w:tentative="0">
      <w:start w:val="1"/>
      <w:numFmt w:val="decimal"/>
      <w:pStyle w:val="154"/>
      <w:lvlText w:val="Table %1 - "/>
      <w:lvlJc w:val="left"/>
      <w:pPr>
        <w:tabs>
          <w:tab w:val="left" w:pos="1440"/>
        </w:tabs>
        <w:ind w:left="0" w:firstLine="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BE"/>
    <w:rsid w:val="00002974"/>
    <w:rsid w:val="00005F0F"/>
    <w:rsid w:val="00023515"/>
    <w:rsid w:val="00093E3A"/>
    <w:rsid w:val="000B6FD4"/>
    <w:rsid w:val="000E3193"/>
    <w:rsid w:val="000E691B"/>
    <w:rsid w:val="000F26ED"/>
    <w:rsid w:val="00110BFB"/>
    <w:rsid w:val="00134AAC"/>
    <w:rsid w:val="00191A23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602FB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07BEA"/>
    <w:rsid w:val="004243C8"/>
    <w:rsid w:val="0045419E"/>
    <w:rsid w:val="0045734B"/>
    <w:rsid w:val="00465542"/>
    <w:rsid w:val="00472DF5"/>
    <w:rsid w:val="00495204"/>
    <w:rsid w:val="004A31B3"/>
    <w:rsid w:val="004A32C8"/>
    <w:rsid w:val="004E1263"/>
    <w:rsid w:val="005044A6"/>
    <w:rsid w:val="00517788"/>
    <w:rsid w:val="00590F64"/>
    <w:rsid w:val="005923E5"/>
    <w:rsid w:val="005B567D"/>
    <w:rsid w:val="005D0CFC"/>
    <w:rsid w:val="005D19F4"/>
    <w:rsid w:val="005F254A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7F7FA0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76EE1"/>
    <w:rsid w:val="009872CC"/>
    <w:rsid w:val="009B10F1"/>
    <w:rsid w:val="009B368D"/>
    <w:rsid w:val="009C24D4"/>
    <w:rsid w:val="009E0429"/>
    <w:rsid w:val="009F5211"/>
    <w:rsid w:val="00A13C96"/>
    <w:rsid w:val="00A42352"/>
    <w:rsid w:val="00A527E4"/>
    <w:rsid w:val="00A5640D"/>
    <w:rsid w:val="00A729D6"/>
    <w:rsid w:val="00A938BF"/>
    <w:rsid w:val="00AB7BC4"/>
    <w:rsid w:val="00AE23EB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A489B"/>
    <w:rsid w:val="00CB6CC8"/>
    <w:rsid w:val="00CC4C93"/>
    <w:rsid w:val="00D120D2"/>
    <w:rsid w:val="00D20D7C"/>
    <w:rsid w:val="00D26FCA"/>
    <w:rsid w:val="00D6407C"/>
    <w:rsid w:val="00D87AF7"/>
    <w:rsid w:val="00DA120C"/>
    <w:rsid w:val="00DC4BEF"/>
    <w:rsid w:val="00E10628"/>
    <w:rsid w:val="00E144CD"/>
    <w:rsid w:val="00E2292B"/>
    <w:rsid w:val="00E341E9"/>
    <w:rsid w:val="00EA6E28"/>
    <w:rsid w:val="00F0752A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  <w:rsid w:val="02971DDF"/>
    <w:rsid w:val="29953575"/>
    <w:rsid w:val="31C8242A"/>
    <w:rsid w:val="3336593D"/>
    <w:rsid w:val="3577244E"/>
    <w:rsid w:val="48F03210"/>
    <w:rsid w:val="52495D62"/>
    <w:rsid w:val="6D50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name="index 2"/>
    <w:lsdException w:qFormat="1" w:unhideWhenUsed="0" w:uiPriority="0" w:name="index 3"/>
    <w:lsdException w:qFormat="1"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qFormat="1" w:unhideWhenUsed="0" w:uiPriority="0" w:name="index 8"/>
    <w:lsdException w:unhideWhenUsed="0" w:uiPriority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name="footnote text"/>
    <w:lsdException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semiHidden="0" w:name="table of authorities"/>
    <w:lsdException w:unhideWhenUsed="0" w:uiPriority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exact"/>
    </w:pPr>
    <w:rPr>
      <w:rFonts w:ascii="Times New Roman" w:hAnsi="Times New Roman" w:eastAsia="Times New Roman" w:cs="Times New Roman"/>
      <w:sz w:val="24"/>
      <w:lang w:val="en-GB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5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</w:rPr>
  </w:style>
  <w:style w:type="paragraph" w:styleId="6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7">
    <w:name w:val="heading 5"/>
    <w:basedOn w:val="1"/>
    <w:next w:val="1"/>
    <w:qFormat/>
    <w:uiPriority w:val="0"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8">
    <w:name w:val="heading 6"/>
    <w:basedOn w:val="1"/>
    <w:next w:val="1"/>
    <w:qFormat/>
    <w:uiPriority w:val="0"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9">
    <w:name w:val="heading 7"/>
    <w:basedOn w:val="1"/>
    <w:next w:val="1"/>
    <w:qFormat/>
    <w:uiPriority w:val="0"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10">
    <w:name w:val="heading 8"/>
    <w:basedOn w:val="1"/>
    <w:next w:val="1"/>
    <w:qFormat/>
    <w:uiPriority w:val="0"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11">
    <w:name w:val="heading 9"/>
    <w:basedOn w:val="1"/>
    <w:next w:val="1"/>
    <w:qFormat/>
    <w:uiPriority w:val="0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76">
    <w:name w:val="Default Paragraph Font"/>
    <w:semiHidden/>
    <w:unhideWhenUsed/>
    <w:qFormat/>
    <w:uiPriority w:val="1"/>
  </w:style>
  <w:style w:type="table" w:default="1" w:styleId="7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eastAsia="Times New Roman" w:cs="Times New Roman"/>
      <w:lang w:val="en-GB" w:eastAsia="en-US" w:bidi="ar-SA"/>
    </w:rPr>
  </w:style>
  <w:style w:type="paragraph" w:styleId="12">
    <w:name w:val="List 3"/>
    <w:basedOn w:val="1"/>
    <w:qFormat/>
    <w:uiPriority w:val="0"/>
    <w:pPr>
      <w:ind w:left="849" w:hanging="283"/>
    </w:pPr>
  </w:style>
  <w:style w:type="paragraph" w:styleId="13">
    <w:name w:val="List Number 2"/>
    <w:basedOn w:val="1"/>
    <w:qFormat/>
    <w:uiPriority w:val="0"/>
    <w:pPr>
      <w:numPr>
        <w:ilvl w:val="0"/>
        <w:numId w:val="2"/>
      </w:numPr>
    </w:pPr>
  </w:style>
  <w:style w:type="paragraph" w:styleId="14">
    <w:name w:val="Note Heading"/>
    <w:basedOn w:val="1"/>
    <w:next w:val="1"/>
    <w:qFormat/>
    <w:uiPriority w:val="0"/>
  </w:style>
  <w:style w:type="paragraph" w:styleId="15">
    <w:name w:val="List Bullet 4"/>
    <w:basedOn w:val="1"/>
    <w:autoRedefine/>
    <w:qFormat/>
    <w:uiPriority w:val="0"/>
    <w:pPr>
      <w:numPr>
        <w:ilvl w:val="0"/>
        <w:numId w:val="3"/>
      </w:numPr>
    </w:pPr>
  </w:style>
  <w:style w:type="paragraph" w:styleId="16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7">
    <w:name w:val="E-mail Signature"/>
    <w:basedOn w:val="1"/>
    <w:qFormat/>
    <w:uiPriority w:val="0"/>
  </w:style>
  <w:style w:type="paragraph" w:styleId="18">
    <w:name w:val="List Number"/>
    <w:basedOn w:val="1"/>
    <w:qFormat/>
    <w:uiPriority w:val="0"/>
    <w:pPr>
      <w:numPr>
        <w:ilvl w:val="0"/>
        <w:numId w:val="4"/>
      </w:numPr>
    </w:p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pPr>
      <w:spacing w:before="120" w:after="120" w:line="240" w:lineRule="auto"/>
    </w:pPr>
    <w:rPr>
      <w:b/>
      <w:sz w:val="20"/>
    </w:rPr>
  </w:style>
  <w:style w:type="paragraph" w:styleId="21">
    <w:name w:val="index 5"/>
    <w:basedOn w:val="1"/>
    <w:next w:val="1"/>
    <w:autoRedefine/>
    <w:semiHidden/>
    <w:uiPriority w:val="0"/>
    <w:pPr>
      <w:ind w:left="1200" w:hanging="240"/>
    </w:pPr>
  </w:style>
  <w:style w:type="paragraph" w:styleId="22">
    <w:name w:val="List Bullet"/>
    <w:basedOn w:val="1"/>
    <w:autoRedefine/>
    <w:qFormat/>
    <w:uiPriority w:val="0"/>
    <w:pPr>
      <w:numPr>
        <w:ilvl w:val="0"/>
        <w:numId w:val="5"/>
      </w:numPr>
      <w:spacing w:line="240" w:lineRule="auto"/>
    </w:pPr>
  </w:style>
  <w:style w:type="paragraph" w:styleId="23">
    <w:name w:val="envelope address"/>
    <w:basedOn w:val="1"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Arial" w:hAnsi="Arial"/>
      <w:szCs w:val="24"/>
    </w:rPr>
  </w:style>
  <w:style w:type="paragraph" w:styleId="2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5">
    <w:name w:val="annotation text"/>
    <w:basedOn w:val="1"/>
    <w:semiHidden/>
    <w:uiPriority w:val="0"/>
    <w:pPr>
      <w:spacing w:line="240" w:lineRule="auto"/>
    </w:pPr>
    <w:rPr>
      <w:sz w:val="20"/>
    </w:rPr>
  </w:style>
  <w:style w:type="paragraph" w:styleId="26">
    <w:name w:val="index 6"/>
    <w:basedOn w:val="1"/>
    <w:next w:val="1"/>
    <w:autoRedefine/>
    <w:semiHidden/>
    <w:uiPriority w:val="0"/>
    <w:pPr>
      <w:ind w:left="1440" w:hanging="240"/>
    </w:pPr>
  </w:style>
  <w:style w:type="paragraph" w:styleId="27">
    <w:name w:val="Salutation"/>
    <w:basedOn w:val="1"/>
    <w:next w:val="1"/>
    <w:uiPriority w:val="0"/>
  </w:style>
  <w:style w:type="paragraph" w:styleId="28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9">
    <w:name w:val="Closing"/>
    <w:basedOn w:val="1"/>
    <w:uiPriority w:val="0"/>
    <w:pPr>
      <w:ind w:left="4252"/>
    </w:pPr>
  </w:style>
  <w:style w:type="paragraph" w:styleId="30">
    <w:name w:val="List Bullet 3"/>
    <w:basedOn w:val="1"/>
    <w:autoRedefine/>
    <w:uiPriority w:val="0"/>
    <w:pPr>
      <w:numPr>
        <w:ilvl w:val="0"/>
        <w:numId w:val="6"/>
      </w:numPr>
    </w:pPr>
  </w:style>
  <w:style w:type="paragraph" w:styleId="31">
    <w:name w:val="Body Text"/>
    <w:basedOn w:val="1"/>
    <w:uiPriority w:val="0"/>
    <w:pPr>
      <w:spacing w:after="120"/>
    </w:pPr>
  </w:style>
  <w:style w:type="paragraph" w:styleId="32">
    <w:name w:val="Body Text Indent"/>
    <w:basedOn w:val="1"/>
    <w:qFormat/>
    <w:uiPriority w:val="0"/>
    <w:pPr>
      <w:spacing w:after="120"/>
      <w:ind w:left="283"/>
    </w:pPr>
  </w:style>
  <w:style w:type="paragraph" w:styleId="33">
    <w:name w:val="List Number 3"/>
    <w:basedOn w:val="1"/>
    <w:qFormat/>
    <w:uiPriority w:val="0"/>
    <w:pPr>
      <w:numPr>
        <w:ilvl w:val="0"/>
        <w:numId w:val="7"/>
      </w:numPr>
    </w:pPr>
  </w:style>
  <w:style w:type="paragraph" w:styleId="34">
    <w:name w:val="List 2"/>
    <w:basedOn w:val="1"/>
    <w:uiPriority w:val="0"/>
    <w:pPr>
      <w:ind w:left="566" w:hanging="283"/>
    </w:pPr>
  </w:style>
  <w:style w:type="paragraph" w:styleId="35">
    <w:name w:val="List Continue"/>
    <w:basedOn w:val="1"/>
    <w:qFormat/>
    <w:uiPriority w:val="0"/>
    <w:pPr>
      <w:spacing w:after="120"/>
      <w:ind w:left="283"/>
    </w:pPr>
  </w:style>
  <w:style w:type="paragraph" w:styleId="36">
    <w:name w:val="Block Text"/>
    <w:basedOn w:val="1"/>
    <w:qFormat/>
    <w:uiPriority w:val="0"/>
    <w:pPr>
      <w:spacing w:after="120"/>
      <w:ind w:left="1440" w:right="1440"/>
    </w:pPr>
  </w:style>
  <w:style w:type="paragraph" w:styleId="37">
    <w:name w:val="List Bullet 2"/>
    <w:basedOn w:val="1"/>
    <w:autoRedefine/>
    <w:uiPriority w:val="0"/>
    <w:pPr>
      <w:numPr>
        <w:ilvl w:val="0"/>
        <w:numId w:val="8"/>
      </w:numPr>
    </w:pPr>
  </w:style>
  <w:style w:type="paragraph" w:styleId="38">
    <w:name w:val="HTML Address"/>
    <w:basedOn w:val="1"/>
    <w:uiPriority w:val="0"/>
    <w:rPr>
      <w:i/>
      <w:iCs/>
    </w:rPr>
  </w:style>
  <w:style w:type="paragraph" w:styleId="39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0">
    <w:name w:val="Plain Text"/>
    <w:basedOn w:val="1"/>
    <w:uiPriority w:val="0"/>
    <w:rPr>
      <w:rFonts w:ascii="Courier New" w:hAnsi="Courier New"/>
      <w:sz w:val="20"/>
    </w:rPr>
  </w:style>
  <w:style w:type="paragraph" w:styleId="41">
    <w:name w:val="List Bullet 5"/>
    <w:basedOn w:val="1"/>
    <w:autoRedefine/>
    <w:uiPriority w:val="0"/>
    <w:pPr>
      <w:numPr>
        <w:ilvl w:val="0"/>
        <w:numId w:val="9"/>
      </w:numPr>
    </w:pPr>
  </w:style>
  <w:style w:type="paragraph" w:styleId="42">
    <w:name w:val="List Number 4"/>
    <w:basedOn w:val="1"/>
    <w:uiPriority w:val="0"/>
    <w:pPr>
      <w:numPr>
        <w:ilvl w:val="0"/>
        <w:numId w:val="10"/>
      </w:numPr>
    </w:pPr>
  </w:style>
  <w:style w:type="paragraph" w:styleId="43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44">
    <w:name w:val="Date"/>
    <w:basedOn w:val="1"/>
    <w:next w:val="1"/>
    <w:uiPriority w:val="0"/>
    <w:pPr>
      <w:spacing w:line="240" w:lineRule="auto"/>
    </w:pPr>
  </w:style>
  <w:style w:type="paragraph" w:styleId="45">
    <w:name w:val="Body Text Indent 2"/>
    <w:basedOn w:val="1"/>
    <w:uiPriority w:val="0"/>
    <w:pPr>
      <w:spacing w:after="120" w:line="480" w:lineRule="auto"/>
      <w:ind w:left="283"/>
    </w:pPr>
  </w:style>
  <w:style w:type="paragraph" w:styleId="46">
    <w:name w:val="endnote text"/>
    <w:basedOn w:val="1"/>
    <w:semiHidden/>
    <w:uiPriority w:val="0"/>
    <w:pPr>
      <w:spacing w:line="240" w:lineRule="auto"/>
    </w:pPr>
    <w:rPr>
      <w:sz w:val="20"/>
    </w:rPr>
  </w:style>
  <w:style w:type="paragraph" w:styleId="47">
    <w:name w:val="List Continue 5"/>
    <w:basedOn w:val="1"/>
    <w:qFormat/>
    <w:uiPriority w:val="0"/>
    <w:pPr>
      <w:spacing w:after="120"/>
      <w:ind w:left="1415"/>
    </w:pPr>
  </w:style>
  <w:style w:type="paragraph" w:styleId="48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49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paragraph" w:styleId="50">
    <w:name w:val="envelope return"/>
    <w:basedOn w:val="1"/>
    <w:uiPriority w:val="0"/>
    <w:rPr>
      <w:rFonts w:ascii="Arial" w:hAnsi="Arial"/>
      <w:sz w:val="20"/>
    </w:rPr>
  </w:style>
  <w:style w:type="paragraph" w:styleId="51">
    <w:name w:val="head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52">
    <w:name w:val="List Continue 4"/>
    <w:basedOn w:val="1"/>
    <w:qFormat/>
    <w:uiPriority w:val="0"/>
    <w:pPr>
      <w:spacing w:after="120"/>
      <w:ind w:left="1132"/>
    </w:pPr>
  </w:style>
  <w:style w:type="paragraph" w:styleId="53">
    <w:name w:val="index heading"/>
    <w:basedOn w:val="1"/>
    <w:next w:val="54"/>
    <w:semiHidden/>
    <w:uiPriority w:val="0"/>
    <w:rPr>
      <w:rFonts w:ascii="Arial" w:hAnsi="Arial"/>
      <w:b/>
      <w:bCs/>
    </w:rPr>
  </w:style>
  <w:style w:type="paragraph" w:styleId="54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55">
    <w:name w:val="Subtitle"/>
    <w:basedOn w:val="1"/>
    <w:qFormat/>
    <w:uiPriority w:val="0"/>
    <w:pPr>
      <w:spacing w:after="60"/>
      <w:outlineLvl w:val="1"/>
    </w:pPr>
    <w:rPr>
      <w:i/>
    </w:rPr>
  </w:style>
  <w:style w:type="paragraph" w:styleId="56">
    <w:name w:val="List Number 5"/>
    <w:basedOn w:val="1"/>
    <w:uiPriority w:val="0"/>
    <w:pPr>
      <w:numPr>
        <w:ilvl w:val="0"/>
        <w:numId w:val="11"/>
      </w:numPr>
    </w:pPr>
  </w:style>
  <w:style w:type="paragraph" w:styleId="57">
    <w:name w:val="List"/>
    <w:basedOn w:val="1"/>
    <w:qFormat/>
    <w:uiPriority w:val="0"/>
    <w:pPr>
      <w:ind w:left="283" w:hanging="283"/>
    </w:pPr>
  </w:style>
  <w:style w:type="paragraph" w:styleId="58">
    <w:name w:val="foot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59">
    <w:name w:val="List 5"/>
    <w:basedOn w:val="1"/>
    <w:uiPriority w:val="0"/>
    <w:pPr>
      <w:ind w:left="1415" w:hanging="283"/>
    </w:pPr>
  </w:style>
  <w:style w:type="paragraph" w:styleId="60">
    <w:name w:val="Body Text Indent 3"/>
    <w:basedOn w:val="1"/>
    <w:uiPriority w:val="0"/>
    <w:pPr>
      <w:spacing w:after="120"/>
      <w:ind w:left="283"/>
    </w:pPr>
    <w:rPr>
      <w:sz w:val="16"/>
      <w:szCs w:val="16"/>
    </w:rPr>
  </w:style>
  <w:style w:type="paragraph" w:styleId="61">
    <w:name w:val="index 7"/>
    <w:basedOn w:val="1"/>
    <w:next w:val="1"/>
    <w:autoRedefine/>
    <w:semiHidden/>
    <w:uiPriority w:val="0"/>
    <w:pPr>
      <w:ind w:left="1680" w:hanging="240"/>
    </w:pPr>
  </w:style>
  <w:style w:type="paragraph" w:styleId="62">
    <w:name w:val="index 9"/>
    <w:basedOn w:val="1"/>
    <w:next w:val="1"/>
    <w:autoRedefine/>
    <w:semiHidden/>
    <w:uiPriority w:val="0"/>
    <w:pPr>
      <w:ind w:left="2160" w:hanging="240"/>
    </w:pPr>
  </w:style>
  <w:style w:type="paragraph" w:styleId="63">
    <w:name w:val="Body Text 2"/>
    <w:basedOn w:val="1"/>
    <w:uiPriority w:val="0"/>
    <w:pPr>
      <w:spacing w:after="120" w:line="480" w:lineRule="auto"/>
    </w:pPr>
  </w:style>
  <w:style w:type="paragraph" w:styleId="64">
    <w:name w:val="List 4"/>
    <w:basedOn w:val="1"/>
    <w:uiPriority w:val="0"/>
    <w:pPr>
      <w:ind w:left="1132" w:hanging="283"/>
    </w:pPr>
  </w:style>
  <w:style w:type="paragraph" w:styleId="65">
    <w:name w:val="List Continue 2"/>
    <w:basedOn w:val="1"/>
    <w:uiPriority w:val="0"/>
    <w:pPr>
      <w:spacing w:after="120"/>
      <w:ind w:left="566"/>
    </w:pPr>
  </w:style>
  <w:style w:type="paragraph" w:styleId="66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67">
    <w:name w:val="HTML Preformatted"/>
    <w:basedOn w:val="1"/>
    <w:uiPriority w:val="0"/>
    <w:rPr>
      <w:rFonts w:ascii="Courier New" w:hAnsi="Courier New"/>
      <w:sz w:val="20"/>
    </w:rPr>
  </w:style>
  <w:style w:type="paragraph" w:styleId="68">
    <w:name w:val="Normal (Web)"/>
    <w:basedOn w:val="1"/>
    <w:uiPriority w:val="0"/>
    <w:rPr>
      <w:szCs w:val="24"/>
    </w:rPr>
  </w:style>
  <w:style w:type="paragraph" w:styleId="69">
    <w:name w:val="List Continue 3"/>
    <w:basedOn w:val="1"/>
    <w:uiPriority w:val="0"/>
    <w:pPr>
      <w:spacing w:after="120"/>
      <w:ind w:left="849"/>
    </w:pPr>
  </w:style>
  <w:style w:type="paragraph" w:styleId="70">
    <w:name w:val="index 2"/>
    <w:basedOn w:val="1"/>
    <w:next w:val="1"/>
    <w:autoRedefine/>
    <w:semiHidden/>
    <w:uiPriority w:val="0"/>
    <w:pPr>
      <w:ind w:left="480" w:hanging="240"/>
    </w:pPr>
  </w:style>
  <w:style w:type="paragraph" w:styleId="71">
    <w:name w:val="Title"/>
    <w:basedOn w:val="1"/>
    <w:qFormat/>
    <w:uiPriority w:val="0"/>
    <w:pPr>
      <w:spacing w:before="60" w:after="60"/>
      <w:outlineLvl w:val="0"/>
    </w:pPr>
    <w:rPr>
      <w:b/>
      <w:sz w:val="28"/>
    </w:rPr>
  </w:style>
  <w:style w:type="paragraph" w:styleId="72">
    <w:name w:val="annotation subject"/>
    <w:basedOn w:val="25"/>
    <w:next w:val="25"/>
    <w:semiHidden/>
    <w:qFormat/>
    <w:uiPriority w:val="0"/>
    <w:pPr>
      <w:spacing w:line="300" w:lineRule="exact"/>
    </w:pPr>
    <w:rPr>
      <w:b/>
      <w:bCs/>
    </w:rPr>
  </w:style>
  <w:style w:type="paragraph" w:styleId="73">
    <w:name w:val="Body Text First Indent"/>
    <w:basedOn w:val="31"/>
    <w:uiPriority w:val="0"/>
    <w:pPr>
      <w:ind w:firstLine="210"/>
    </w:pPr>
  </w:style>
  <w:style w:type="paragraph" w:styleId="74">
    <w:name w:val="Body Text First Indent 2"/>
    <w:basedOn w:val="32"/>
    <w:uiPriority w:val="0"/>
    <w:pPr>
      <w:ind w:firstLine="210"/>
    </w:pPr>
  </w:style>
  <w:style w:type="character" w:styleId="77">
    <w:name w:val="Strong"/>
    <w:basedOn w:val="76"/>
    <w:qFormat/>
    <w:uiPriority w:val="0"/>
    <w:rPr>
      <w:b/>
    </w:rPr>
  </w:style>
  <w:style w:type="character" w:styleId="78">
    <w:name w:val="endnote reference"/>
    <w:basedOn w:val="76"/>
    <w:semiHidden/>
    <w:uiPriority w:val="0"/>
    <w:rPr>
      <w:vertAlign w:val="superscript"/>
    </w:rPr>
  </w:style>
  <w:style w:type="character" w:styleId="79">
    <w:name w:val="page number"/>
    <w:basedOn w:val="76"/>
    <w:uiPriority w:val="0"/>
  </w:style>
  <w:style w:type="character" w:styleId="80">
    <w:name w:val="FollowedHyperlink"/>
    <w:basedOn w:val="76"/>
    <w:uiPriority w:val="0"/>
    <w:rPr>
      <w:color w:val="800080"/>
      <w:u w:val="single"/>
    </w:rPr>
  </w:style>
  <w:style w:type="character" w:styleId="81">
    <w:name w:val="Emphasis"/>
    <w:basedOn w:val="76"/>
    <w:qFormat/>
    <w:uiPriority w:val="0"/>
    <w:rPr>
      <w:i/>
      <w:iCs/>
    </w:rPr>
  </w:style>
  <w:style w:type="character" w:styleId="82">
    <w:name w:val="line number"/>
    <w:basedOn w:val="76"/>
    <w:uiPriority w:val="0"/>
  </w:style>
  <w:style w:type="character" w:styleId="83">
    <w:name w:val="HTML Definition"/>
    <w:basedOn w:val="76"/>
    <w:uiPriority w:val="0"/>
    <w:rPr>
      <w:i/>
      <w:iCs/>
    </w:rPr>
  </w:style>
  <w:style w:type="character" w:styleId="84">
    <w:name w:val="HTML Typewriter"/>
    <w:basedOn w:val="76"/>
    <w:uiPriority w:val="0"/>
    <w:rPr>
      <w:rFonts w:ascii="Courier New" w:hAnsi="Courier New"/>
      <w:sz w:val="20"/>
      <w:szCs w:val="20"/>
    </w:rPr>
  </w:style>
  <w:style w:type="character" w:styleId="85">
    <w:name w:val="HTML Acronym"/>
    <w:basedOn w:val="76"/>
    <w:uiPriority w:val="0"/>
  </w:style>
  <w:style w:type="character" w:styleId="86">
    <w:name w:val="HTML Variable"/>
    <w:basedOn w:val="76"/>
    <w:uiPriority w:val="0"/>
    <w:rPr>
      <w:i/>
      <w:iCs/>
    </w:rPr>
  </w:style>
  <w:style w:type="character" w:styleId="87">
    <w:name w:val="Hyperlink"/>
    <w:basedOn w:val="76"/>
    <w:uiPriority w:val="0"/>
    <w:rPr>
      <w:color w:val="0000FF"/>
      <w:u w:val="single"/>
    </w:rPr>
  </w:style>
  <w:style w:type="character" w:styleId="88">
    <w:name w:val="HTML Code"/>
    <w:basedOn w:val="76"/>
    <w:uiPriority w:val="0"/>
    <w:rPr>
      <w:rFonts w:ascii="Courier New" w:hAnsi="Courier New"/>
      <w:sz w:val="20"/>
      <w:szCs w:val="20"/>
    </w:rPr>
  </w:style>
  <w:style w:type="character" w:styleId="89">
    <w:name w:val="annotation reference"/>
    <w:basedOn w:val="76"/>
    <w:semiHidden/>
    <w:uiPriority w:val="0"/>
    <w:rPr>
      <w:sz w:val="16"/>
    </w:rPr>
  </w:style>
  <w:style w:type="character" w:styleId="90">
    <w:name w:val="HTML Cite"/>
    <w:basedOn w:val="76"/>
    <w:uiPriority w:val="0"/>
    <w:rPr>
      <w:i/>
      <w:iCs/>
    </w:rPr>
  </w:style>
  <w:style w:type="character" w:styleId="91">
    <w:name w:val="footnote reference"/>
    <w:basedOn w:val="76"/>
    <w:semiHidden/>
    <w:uiPriority w:val="0"/>
    <w:rPr>
      <w:vertAlign w:val="superscript"/>
    </w:rPr>
  </w:style>
  <w:style w:type="character" w:styleId="92">
    <w:name w:val="HTML Keyboard"/>
    <w:basedOn w:val="76"/>
    <w:uiPriority w:val="0"/>
    <w:rPr>
      <w:rFonts w:ascii="Courier New" w:hAnsi="Courier New"/>
      <w:sz w:val="20"/>
      <w:szCs w:val="20"/>
    </w:rPr>
  </w:style>
  <w:style w:type="character" w:styleId="93">
    <w:name w:val="HTML Sample"/>
    <w:basedOn w:val="76"/>
    <w:uiPriority w:val="0"/>
    <w:rPr>
      <w:rFonts w:ascii="Courier New" w:hAnsi="Courier New"/>
    </w:rPr>
  </w:style>
  <w:style w:type="paragraph" w:customStyle="1" w:styleId="94">
    <w:name w:val="AmendmentNote"/>
    <w:basedOn w:val="95"/>
    <w:uiPriority w:val="0"/>
  </w:style>
  <w:style w:type="paragraph" w:customStyle="1" w:styleId="95">
    <w:name w:val="MoreInfo"/>
    <w:basedOn w:val="1"/>
    <w:uiPriority w:val="0"/>
    <w:pPr>
      <w:spacing w:before="120" w:line="240" w:lineRule="auto"/>
    </w:pPr>
  </w:style>
  <w:style w:type="paragraph" w:customStyle="1" w:styleId="96">
    <w:name w:val="Abbreviations"/>
    <w:basedOn w:val="1"/>
    <w:uiPriority w:val="0"/>
    <w:pPr>
      <w:spacing w:line="240" w:lineRule="auto"/>
    </w:pPr>
  </w:style>
  <w:style w:type="paragraph" w:customStyle="1" w:styleId="97">
    <w:name w:val="AbstractPara"/>
    <w:basedOn w:val="1"/>
    <w:uiPriority w:val="0"/>
    <w:pPr>
      <w:spacing w:line="240" w:lineRule="auto"/>
    </w:pPr>
  </w:style>
  <w:style w:type="paragraph" w:customStyle="1" w:styleId="98">
    <w:name w:val="AbstractTitle"/>
    <w:basedOn w:val="1"/>
    <w:next w:val="97"/>
    <w:uiPriority w:val="0"/>
    <w:pPr>
      <w:spacing w:before="120" w:line="240" w:lineRule="exact"/>
      <w:outlineLvl w:val="1"/>
    </w:pPr>
    <w:rPr>
      <w:b/>
      <w:sz w:val="26"/>
    </w:rPr>
  </w:style>
  <w:style w:type="paragraph" w:customStyle="1" w:styleId="99">
    <w:name w:val="Accepted"/>
    <w:basedOn w:val="1"/>
    <w:uiPriority w:val="0"/>
    <w:pPr>
      <w:spacing w:before="120" w:line="240" w:lineRule="exact"/>
    </w:pPr>
  </w:style>
  <w:style w:type="paragraph" w:customStyle="1" w:styleId="100">
    <w:name w:val="Acknowledge"/>
    <w:basedOn w:val="1"/>
    <w:uiPriority w:val="0"/>
    <w:pPr>
      <w:spacing w:line="240" w:lineRule="auto"/>
    </w:pPr>
  </w:style>
  <w:style w:type="paragraph" w:customStyle="1" w:styleId="101">
    <w:name w:val="Address"/>
    <w:basedOn w:val="1"/>
    <w:uiPriority w:val="0"/>
    <w:pPr>
      <w:spacing w:before="80" w:line="240" w:lineRule="auto"/>
    </w:pPr>
    <w:rPr>
      <w:b/>
    </w:rPr>
  </w:style>
  <w:style w:type="paragraph" w:customStyle="1" w:styleId="102">
    <w:name w:val="Author"/>
    <w:basedOn w:val="1"/>
    <w:next w:val="1"/>
    <w:uiPriority w:val="0"/>
    <w:pPr>
      <w:spacing w:before="80" w:line="240" w:lineRule="auto"/>
    </w:pPr>
  </w:style>
  <w:style w:type="paragraph" w:customStyle="1" w:styleId="103">
    <w:name w:val="AuthoredBy"/>
    <w:basedOn w:val="1"/>
    <w:uiPriority w:val="0"/>
    <w:pPr>
      <w:spacing w:line="240" w:lineRule="auto"/>
    </w:pPr>
  </w:style>
  <w:style w:type="paragraph" w:customStyle="1" w:styleId="104">
    <w:name w:val="Banner"/>
    <w:basedOn w:val="1"/>
    <w:uiPriority w:val="0"/>
    <w:pPr>
      <w:spacing w:before="120" w:line="280" w:lineRule="exact"/>
    </w:pPr>
    <w:rPr>
      <w:i/>
      <w:sz w:val="28"/>
    </w:rPr>
  </w:style>
  <w:style w:type="paragraph" w:customStyle="1" w:styleId="105">
    <w:name w:val="BoxEnd"/>
    <w:basedOn w:val="1"/>
    <w:uiPriority w:val="0"/>
    <w:pPr>
      <w:pBdr>
        <w:bottom w:val="single" w:color="auto" w:sz="12" w:space="1"/>
        <w:right w:val="single" w:color="auto" w:sz="12" w:space="1"/>
      </w:pBdr>
      <w:spacing w:after="120" w:line="240" w:lineRule="auto"/>
    </w:pPr>
  </w:style>
  <w:style w:type="paragraph" w:customStyle="1" w:styleId="106">
    <w:name w:val="BoxStart1"/>
    <w:basedOn w:val="1"/>
    <w:uiPriority w:val="0"/>
    <w:pPr>
      <w:pBdr>
        <w:top w:val="single" w:color="auto" w:sz="12" w:space="1"/>
        <w:left w:val="single" w:color="auto" w:sz="12" w:space="1"/>
      </w:pBdr>
      <w:spacing w:line="240" w:lineRule="auto"/>
    </w:pPr>
  </w:style>
  <w:style w:type="paragraph" w:customStyle="1" w:styleId="107">
    <w:name w:val="BoxStart2"/>
    <w:basedOn w:val="106"/>
    <w:uiPriority w:val="0"/>
  </w:style>
  <w:style w:type="paragraph" w:customStyle="1" w:styleId="108">
    <w:name w:val="BoxStart3"/>
    <w:basedOn w:val="106"/>
    <w:uiPriority w:val="0"/>
  </w:style>
  <w:style w:type="paragraph" w:customStyle="1" w:styleId="109">
    <w:name w:val="Conflict"/>
    <w:basedOn w:val="1"/>
    <w:uiPriority w:val="0"/>
    <w:pPr>
      <w:spacing w:before="120" w:after="120" w:line="240" w:lineRule="auto"/>
    </w:pPr>
  </w:style>
  <w:style w:type="paragraph" w:customStyle="1" w:styleId="110">
    <w:name w:val="Correspdent"/>
    <w:basedOn w:val="1"/>
    <w:uiPriority w:val="0"/>
    <w:pPr>
      <w:spacing w:line="240" w:lineRule="auto"/>
    </w:pPr>
  </w:style>
  <w:style w:type="paragraph" w:customStyle="1" w:styleId="111">
    <w:name w:val="Credit"/>
    <w:basedOn w:val="20"/>
    <w:uiPriority w:val="0"/>
    <w:rPr>
      <w:sz w:val="18"/>
    </w:rPr>
  </w:style>
  <w:style w:type="paragraph" w:customStyle="1" w:styleId="112">
    <w:name w:val="Article"/>
    <w:basedOn w:val="1"/>
    <w:uiPriority w:val="0"/>
    <w:pPr>
      <w:keepNext/>
      <w:suppressAutoHyphens/>
      <w:spacing w:before="120" w:after="60" w:line="240" w:lineRule="auto"/>
    </w:pPr>
    <w:rPr>
      <w:rFonts w:ascii="Arial" w:hAnsi="Arial"/>
      <w:b/>
      <w:sz w:val="18"/>
    </w:rPr>
  </w:style>
  <w:style w:type="paragraph" w:customStyle="1" w:styleId="113">
    <w:name w:val="Para"/>
    <w:basedOn w:val="1"/>
    <w:uiPriority w:val="0"/>
    <w:pPr>
      <w:spacing w:line="360" w:lineRule="auto"/>
      <w:ind w:firstLine="288"/>
    </w:pPr>
  </w:style>
  <w:style w:type="paragraph" w:customStyle="1" w:styleId="114">
    <w:name w:val="EdFtNote"/>
    <w:basedOn w:val="113"/>
    <w:uiPriority w:val="0"/>
    <w:pPr>
      <w:spacing w:before="60"/>
      <w:ind w:firstLine="0"/>
    </w:pPr>
  </w:style>
  <w:style w:type="paragraph" w:customStyle="1" w:styleId="115">
    <w:name w:val="IndentQuote"/>
    <w:basedOn w:val="1"/>
    <w:uiPriority w:val="0"/>
    <w:pPr>
      <w:spacing w:before="60" w:line="240" w:lineRule="exact"/>
      <w:ind w:left="288" w:right="288"/>
    </w:pPr>
  </w:style>
  <w:style w:type="paragraph" w:customStyle="1" w:styleId="116">
    <w:name w:val="Epigraph"/>
    <w:basedOn w:val="115"/>
    <w:uiPriority w:val="0"/>
  </w:style>
  <w:style w:type="paragraph" w:customStyle="1" w:styleId="117">
    <w:name w:val="Equation"/>
    <w:basedOn w:val="1"/>
    <w:uiPriority w:val="0"/>
    <w:pPr>
      <w:spacing w:line="240" w:lineRule="auto"/>
    </w:pPr>
    <w:rPr>
      <w:b/>
      <w:i/>
    </w:rPr>
  </w:style>
  <w:style w:type="paragraph" w:customStyle="1" w:styleId="118">
    <w:name w:val="FigLeg"/>
    <w:basedOn w:val="1"/>
    <w:uiPriority w:val="0"/>
    <w:pPr>
      <w:spacing w:line="240" w:lineRule="auto"/>
    </w:pPr>
  </w:style>
  <w:style w:type="paragraph" w:customStyle="1" w:styleId="119">
    <w:name w:val="Figure"/>
    <w:basedOn w:val="1"/>
    <w:uiPriority w:val="0"/>
    <w:pPr>
      <w:numPr>
        <w:ilvl w:val="0"/>
        <w:numId w:val="12"/>
      </w:numPr>
      <w:tabs>
        <w:tab w:val="left" w:pos="720"/>
        <w:tab w:val="clear" w:pos="2160"/>
      </w:tabs>
      <w:ind w:left="0" w:firstLine="0"/>
    </w:pPr>
    <w:rPr>
      <w:b/>
    </w:rPr>
  </w:style>
  <w:style w:type="character" w:customStyle="1" w:styleId="120">
    <w:name w:val="FigureRef"/>
    <w:basedOn w:val="76"/>
    <w:uiPriority w:val="0"/>
    <w:rPr>
      <w:color w:val="0000FF"/>
      <w:vertAlign w:val="superscript"/>
    </w:rPr>
  </w:style>
  <w:style w:type="character" w:customStyle="1" w:styleId="121">
    <w:name w:val="FnoteRef"/>
    <w:basedOn w:val="76"/>
    <w:uiPriority w:val="0"/>
    <w:rPr>
      <w:color w:val="FF0000"/>
      <w:vertAlign w:val="superscript"/>
    </w:rPr>
  </w:style>
  <w:style w:type="paragraph" w:customStyle="1" w:styleId="122">
    <w:name w:val="Footnote"/>
    <w:basedOn w:val="1"/>
    <w:uiPriority w:val="0"/>
    <w:pPr>
      <w:spacing w:line="240" w:lineRule="auto"/>
    </w:pPr>
  </w:style>
  <w:style w:type="paragraph" w:customStyle="1" w:styleId="123">
    <w:name w:val="Funding"/>
    <w:basedOn w:val="1"/>
    <w:uiPriority w:val="0"/>
    <w:pPr>
      <w:spacing w:after="120" w:line="240" w:lineRule="auto"/>
    </w:pPr>
  </w:style>
  <w:style w:type="paragraph" w:customStyle="1" w:styleId="124">
    <w:name w:val="GroupTitle"/>
    <w:basedOn w:val="71"/>
    <w:next w:val="71"/>
    <w:uiPriority w:val="0"/>
  </w:style>
  <w:style w:type="paragraph" w:customStyle="1" w:styleId="125">
    <w:name w:val="HeadA"/>
    <w:basedOn w:val="1"/>
    <w:uiPriority w:val="0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126">
    <w:name w:val="HeadB"/>
    <w:basedOn w:val="1"/>
    <w:qFormat/>
    <w:uiPriority w:val="0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127">
    <w:name w:val="HeadC"/>
    <w:basedOn w:val="1"/>
    <w:qFormat/>
    <w:uiPriority w:val="0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128">
    <w:name w:val="Keywords"/>
    <w:basedOn w:val="1"/>
    <w:qFormat/>
    <w:uiPriority w:val="0"/>
    <w:pPr>
      <w:spacing w:line="240" w:lineRule="auto"/>
    </w:pPr>
  </w:style>
  <w:style w:type="paragraph" w:customStyle="1" w:styleId="129">
    <w:name w:val="List1"/>
    <w:basedOn w:val="1"/>
    <w:qFormat/>
    <w:uiPriority w:val="0"/>
    <w:pPr>
      <w:spacing w:before="40" w:after="120" w:line="240" w:lineRule="exact"/>
    </w:pPr>
  </w:style>
  <w:style w:type="paragraph" w:customStyle="1" w:styleId="130">
    <w:name w:val="List2"/>
    <w:basedOn w:val="1"/>
    <w:qFormat/>
    <w:uiPriority w:val="0"/>
    <w:pPr>
      <w:spacing w:before="40" w:line="240" w:lineRule="exact"/>
      <w:ind w:left="720"/>
    </w:pPr>
  </w:style>
  <w:style w:type="paragraph" w:customStyle="1" w:styleId="131">
    <w:name w:val="ListPara"/>
    <w:basedOn w:val="1"/>
    <w:qFormat/>
    <w:uiPriority w:val="0"/>
    <w:pPr>
      <w:spacing w:line="240" w:lineRule="auto"/>
      <w:ind w:left="720"/>
    </w:pPr>
  </w:style>
  <w:style w:type="paragraph" w:customStyle="1" w:styleId="132">
    <w:name w:val="Miscellaneous"/>
    <w:basedOn w:val="1"/>
    <w:qFormat/>
    <w:uiPriority w:val="0"/>
    <w:pPr>
      <w:spacing w:before="120" w:line="240" w:lineRule="exact"/>
    </w:pPr>
  </w:style>
  <w:style w:type="paragraph" w:customStyle="1" w:styleId="133">
    <w:name w:val="MoreInfoWeb"/>
    <w:basedOn w:val="1"/>
    <w:qFormat/>
    <w:uiPriority w:val="0"/>
    <w:pPr>
      <w:spacing w:before="120" w:line="240" w:lineRule="exact"/>
    </w:pPr>
  </w:style>
  <w:style w:type="character" w:customStyle="1" w:styleId="134">
    <w:name w:val="Noindex"/>
    <w:qFormat/>
    <w:uiPriority w:val="0"/>
    <w:rPr>
      <w:color w:val="FF6600"/>
    </w:rPr>
  </w:style>
  <w:style w:type="paragraph" w:customStyle="1" w:styleId="135">
    <w:name w:val="ParaCont"/>
    <w:basedOn w:val="1"/>
    <w:qFormat/>
    <w:uiPriority w:val="0"/>
    <w:pPr>
      <w:spacing w:line="360" w:lineRule="auto"/>
    </w:pPr>
  </w:style>
  <w:style w:type="paragraph" w:customStyle="1" w:styleId="136">
    <w:name w:val="HeadE"/>
    <w:basedOn w:val="137"/>
    <w:qFormat/>
    <w:uiPriority w:val="0"/>
    <w:rPr>
      <w:b w:val="0"/>
      <w:i/>
    </w:rPr>
  </w:style>
  <w:style w:type="paragraph" w:customStyle="1" w:styleId="137">
    <w:name w:val="HeadD"/>
    <w:basedOn w:val="126"/>
    <w:next w:val="1"/>
    <w:qFormat/>
    <w:uiPriority w:val="0"/>
    <w:pPr>
      <w:outlineLvl w:val="4"/>
    </w:pPr>
    <w:rPr>
      <w:sz w:val="16"/>
    </w:rPr>
  </w:style>
  <w:style w:type="paragraph" w:customStyle="1" w:styleId="138">
    <w:name w:val="Participators"/>
    <w:basedOn w:val="1"/>
    <w:qFormat/>
    <w:uiPriority w:val="0"/>
    <w:pPr>
      <w:spacing w:before="120" w:after="120"/>
    </w:pPr>
  </w:style>
  <w:style w:type="paragraph" w:customStyle="1" w:styleId="139">
    <w:name w:val="GroupAuthor"/>
    <w:basedOn w:val="102"/>
    <w:qFormat/>
    <w:uiPriority w:val="0"/>
    <w:rPr>
      <w:b/>
      <w:i/>
    </w:rPr>
  </w:style>
  <w:style w:type="paragraph" w:customStyle="1" w:styleId="140">
    <w:name w:val="Position"/>
    <w:basedOn w:val="1"/>
    <w:next w:val="1"/>
    <w:qFormat/>
    <w:uiPriority w:val="0"/>
    <w:pPr>
      <w:spacing w:line="240" w:lineRule="auto"/>
    </w:pPr>
    <w:rPr>
      <w:i/>
    </w:rPr>
  </w:style>
  <w:style w:type="paragraph" w:customStyle="1" w:styleId="141">
    <w:name w:val="ProductAuth"/>
    <w:basedOn w:val="101"/>
    <w:qFormat/>
    <w:uiPriority w:val="0"/>
  </w:style>
  <w:style w:type="paragraph" w:customStyle="1" w:styleId="142">
    <w:name w:val="ProductDetails"/>
    <w:basedOn w:val="113"/>
    <w:qFormat/>
    <w:uiPriority w:val="0"/>
  </w:style>
  <w:style w:type="paragraph" w:customStyle="1" w:styleId="143">
    <w:name w:val="QuoteRef"/>
    <w:basedOn w:val="1"/>
    <w:qFormat/>
    <w:uiPriority w:val="0"/>
    <w:pPr>
      <w:spacing w:after="60"/>
    </w:pPr>
  </w:style>
  <w:style w:type="paragraph" w:customStyle="1" w:styleId="144">
    <w:name w:val="Rating"/>
    <w:basedOn w:val="113"/>
    <w:qFormat/>
    <w:uiPriority w:val="0"/>
    <w:pPr>
      <w:ind w:firstLine="0"/>
    </w:pPr>
  </w:style>
  <w:style w:type="paragraph" w:customStyle="1" w:styleId="145">
    <w:name w:val="Reference"/>
    <w:basedOn w:val="1"/>
    <w:qFormat/>
    <w:uiPriority w:val="0"/>
    <w:pPr>
      <w:numPr>
        <w:ilvl w:val="0"/>
        <w:numId w:val="13"/>
      </w:numPr>
      <w:spacing w:before="40" w:line="360" w:lineRule="auto"/>
      <w:ind w:left="461" w:hanging="173"/>
    </w:pPr>
  </w:style>
  <w:style w:type="paragraph" w:customStyle="1" w:styleId="146">
    <w:name w:val="RelatedTo"/>
    <w:basedOn w:val="1"/>
    <w:qFormat/>
    <w:uiPriority w:val="0"/>
  </w:style>
  <w:style w:type="paragraph" w:customStyle="1" w:styleId="147">
    <w:name w:val="RelatedToWeb"/>
    <w:basedOn w:val="1"/>
    <w:qFormat/>
    <w:uiPriority w:val="0"/>
  </w:style>
  <w:style w:type="paragraph" w:customStyle="1" w:styleId="148">
    <w:name w:val="Reviewed"/>
    <w:basedOn w:val="135"/>
    <w:qFormat/>
    <w:uiPriority w:val="0"/>
  </w:style>
  <w:style w:type="paragraph" w:customStyle="1" w:styleId="149">
    <w:name w:val="ShortAuthor"/>
    <w:basedOn w:val="1"/>
    <w:qFormat/>
    <w:uiPriority w:val="0"/>
    <w:rPr>
      <w:i/>
    </w:rPr>
  </w:style>
  <w:style w:type="paragraph" w:customStyle="1" w:styleId="150">
    <w:name w:val="ShortTitle"/>
    <w:basedOn w:val="1"/>
    <w:qFormat/>
    <w:uiPriority w:val="0"/>
    <w:rPr>
      <w:rFonts w:ascii="Arial" w:hAnsi="Arial"/>
      <w:i/>
      <w:sz w:val="20"/>
    </w:rPr>
  </w:style>
  <w:style w:type="paragraph" w:customStyle="1" w:styleId="151">
    <w:name w:val="SourceRef"/>
    <w:basedOn w:val="113"/>
    <w:qFormat/>
    <w:uiPriority w:val="0"/>
    <w:pPr>
      <w:ind w:firstLine="0"/>
    </w:pPr>
  </w:style>
  <w:style w:type="paragraph" w:customStyle="1" w:styleId="152">
    <w:name w:val="Standfirst"/>
    <w:basedOn w:val="99"/>
    <w:qFormat/>
    <w:uiPriority w:val="0"/>
  </w:style>
  <w:style w:type="paragraph" w:customStyle="1" w:styleId="153">
    <w:name w:val="Subtitle1"/>
    <w:basedOn w:val="55"/>
    <w:qFormat/>
    <w:uiPriority w:val="0"/>
  </w:style>
  <w:style w:type="paragraph" w:customStyle="1" w:styleId="154">
    <w:name w:val="Table"/>
    <w:basedOn w:val="1"/>
    <w:qFormat/>
    <w:uiPriority w:val="0"/>
    <w:pPr>
      <w:numPr>
        <w:ilvl w:val="0"/>
        <w:numId w:val="14"/>
      </w:numPr>
      <w:tabs>
        <w:tab w:val="left" w:pos="1021"/>
        <w:tab w:val="clear" w:pos="1440"/>
      </w:tabs>
    </w:pPr>
    <w:rPr>
      <w:i/>
    </w:rPr>
  </w:style>
  <w:style w:type="paragraph" w:customStyle="1" w:styleId="155">
    <w:name w:val="TableNote"/>
    <w:basedOn w:val="1"/>
    <w:qFormat/>
    <w:uiPriority w:val="0"/>
  </w:style>
  <w:style w:type="character" w:customStyle="1" w:styleId="156">
    <w:name w:val="TableRef"/>
    <w:basedOn w:val="76"/>
    <w:qFormat/>
    <w:uiPriority w:val="0"/>
    <w:rPr>
      <w:color w:val="0000FF"/>
      <w:vertAlign w:val="superscript"/>
    </w:rPr>
  </w:style>
  <w:style w:type="paragraph" w:customStyle="1" w:styleId="157">
    <w:name w:val="TableTitle"/>
    <w:basedOn w:val="1"/>
    <w:qFormat/>
    <w:uiPriority w:val="0"/>
  </w:style>
  <w:style w:type="paragraph" w:customStyle="1" w:styleId="158">
    <w:name w:val="Topic"/>
    <w:basedOn w:val="1"/>
    <w:qFormat/>
    <w:uiPriority w:val="0"/>
    <w:pPr>
      <w:spacing w:before="40" w:line="260" w:lineRule="exact"/>
    </w:pPr>
    <w:rPr>
      <w:i/>
      <w:color w:val="0000FF"/>
    </w:rPr>
  </w:style>
  <w:style w:type="character" w:customStyle="1" w:styleId="159">
    <w:name w:val="URL"/>
    <w:basedOn w:val="76"/>
    <w:qFormat/>
    <w:uiPriority w:val="0"/>
    <w:rPr>
      <w:color w:val="666699"/>
    </w:rPr>
  </w:style>
  <w:style w:type="paragraph" w:customStyle="1" w:styleId="160">
    <w:name w:val="WebRef"/>
    <w:basedOn w:val="1"/>
    <w:qFormat/>
    <w:uiPriority w:val="0"/>
    <w:pPr>
      <w:numPr>
        <w:ilvl w:val="0"/>
        <w:numId w:val="15"/>
      </w:numPr>
      <w:tabs>
        <w:tab w:val="left" w:pos="720"/>
        <w:tab w:val="clear" w:pos="1800"/>
      </w:tabs>
      <w:ind w:left="360"/>
    </w:pPr>
  </w:style>
  <w:style w:type="character" w:customStyle="1" w:styleId="161">
    <w:name w:val="XRef"/>
    <w:basedOn w:val="76"/>
    <w:qFormat/>
    <w:uiPriority w:val="0"/>
    <w:rPr>
      <w:color w:val="0000FF"/>
      <w:vertAlign w:val="superscript"/>
    </w:rPr>
  </w:style>
  <w:style w:type="character" w:customStyle="1" w:styleId="162">
    <w:name w:val="wXRef"/>
    <w:basedOn w:val="161"/>
    <w:qFormat/>
    <w:uiPriority w:val="0"/>
    <w:rPr>
      <w:color w:val="0000FF"/>
      <w:vertAlign w:val="superscript"/>
    </w:rPr>
  </w:style>
  <w:style w:type="character" w:customStyle="1" w:styleId="163">
    <w:name w:val="email"/>
    <w:basedOn w:val="159"/>
    <w:qFormat/>
    <w:uiPriority w:val="0"/>
    <w:rPr>
      <w:color w:val="666699"/>
    </w:rPr>
  </w:style>
  <w:style w:type="paragraph" w:customStyle="1" w:styleId="164">
    <w:name w:val="BoxStartx"/>
    <w:basedOn w:val="106"/>
    <w:qFormat/>
    <w:uiPriority w:val="0"/>
  </w:style>
  <w:style w:type="character" w:customStyle="1" w:styleId="165">
    <w:name w:val="ParaHead"/>
    <w:basedOn w:val="76"/>
    <w:qFormat/>
    <w:uiPriority w:val="0"/>
    <w:rPr>
      <w:color w:val="999999"/>
      <w:shd w:val="clear" w:color="auto" w:fill="auto"/>
    </w:rPr>
  </w:style>
  <w:style w:type="paragraph" w:customStyle="1" w:styleId="166">
    <w:name w:val="ObitBiog"/>
    <w:basedOn w:val="113"/>
    <w:qFormat/>
    <w:uiPriority w:val="0"/>
    <w:pPr>
      <w:spacing w:before="120" w:line="260" w:lineRule="exact"/>
      <w:ind w:firstLine="0"/>
    </w:pPr>
    <w:rPr>
      <w:b/>
      <w:i/>
      <w:sz w:val="22"/>
    </w:rPr>
  </w:style>
  <w:style w:type="paragraph" w:customStyle="1" w:styleId="167">
    <w:name w:val="TableHeader"/>
    <w:basedOn w:val="113"/>
    <w:qFormat/>
    <w:uiPriority w:val="0"/>
    <w:pPr>
      <w:spacing w:before="120" w:line="240" w:lineRule="auto"/>
      <w:ind w:firstLine="0"/>
    </w:pPr>
    <w:rPr>
      <w:b/>
    </w:rPr>
  </w:style>
  <w:style w:type="character" w:customStyle="1" w:styleId="168">
    <w:name w:val="Image"/>
    <w:basedOn w:val="134"/>
    <w:qFormat/>
    <w:uiPriority w:val="0"/>
    <w:rPr>
      <w:b/>
      <w:color w:val="00FF00"/>
    </w:rPr>
  </w:style>
  <w:style w:type="paragraph" w:customStyle="1" w:styleId="169">
    <w:name w:val="TableSubHead"/>
    <w:basedOn w:val="167"/>
    <w:qFormat/>
    <w:uiPriority w:val="0"/>
  </w:style>
  <w:style w:type="paragraph" w:customStyle="1" w:styleId="170">
    <w:name w:val="ArtGroup"/>
    <w:basedOn w:val="112"/>
    <w:qFormat/>
    <w:uiPriority w:val="0"/>
    <w:rPr>
      <w:sz w:val="22"/>
    </w:rPr>
  </w:style>
  <w:style w:type="paragraph" w:customStyle="1" w:styleId="171">
    <w:name w:val="Biog"/>
    <w:basedOn w:val="95"/>
    <w:qFormat/>
    <w:uiPriority w:val="0"/>
  </w:style>
  <w:style w:type="paragraph" w:customStyle="1" w:styleId="172">
    <w:name w:val="SearchInfo"/>
    <w:basedOn w:val="1"/>
    <w:qFormat/>
    <w:uiPriority w:val="0"/>
    <w:pPr>
      <w:spacing w:before="120" w:line="240" w:lineRule="exact"/>
    </w:pPr>
  </w:style>
  <w:style w:type="paragraph" w:customStyle="1" w:styleId="173">
    <w:name w:val="SeriesInfo"/>
    <w:basedOn w:val="1"/>
    <w:qFormat/>
    <w:uiPriority w:val="0"/>
    <w:pPr>
      <w:spacing w:before="120" w:line="240" w:lineRule="exact"/>
    </w:pPr>
  </w:style>
  <w:style w:type="paragraph" w:customStyle="1" w:styleId="174">
    <w:name w:val="Remark"/>
    <w:basedOn w:val="1"/>
    <w:qFormat/>
    <w:uiPriority w:val="0"/>
    <w:rPr>
      <w:color w:val="FF0000"/>
    </w:rPr>
  </w:style>
  <w:style w:type="paragraph" w:customStyle="1" w:styleId="175">
    <w:name w:val="BoxStart4"/>
    <w:basedOn w:val="108"/>
    <w:qFormat/>
    <w:uiPriority w:val="0"/>
  </w:style>
  <w:style w:type="paragraph" w:customStyle="1" w:styleId="176">
    <w:name w:val="Bibliography"/>
    <w:basedOn w:val="145"/>
    <w:qFormat/>
    <w:uiPriority w:val="0"/>
    <w:pPr>
      <w:numPr>
        <w:ilvl w:val="0"/>
        <w:numId w:val="0"/>
      </w:numPr>
    </w:pPr>
  </w:style>
  <w:style w:type="paragraph" w:customStyle="1" w:styleId="177">
    <w:name w:val="PullQuote"/>
    <w:basedOn w:val="115"/>
    <w:qFormat/>
    <w:uiPriority w:val="0"/>
  </w:style>
  <w:style w:type="paragraph" w:customStyle="1" w:styleId="178">
    <w:name w:val="AncillHead"/>
    <w:basedOn w:val="126"/>
    <w:qFormat/>
    <w:uiPriority w:val="0"/>
  </w:style>
  <w:style w:type="paragraph" w:customStyle="1" w:styleId="179">
    <w:name w:val="RefHead"/>
    <w:basedOn w:val="126"/>
    <w:qFormat/>
    <w:uiPriority w:val="0"/>
  </w:style>
  <w:style w:type="paragraph" w:customStyle="1" w:styleId="180">
    <w:name w:val="FlushQuote"/>
    <w:basedOn w:val="115"/>
    <w:qFormat/>
    <w:uiPriority w:val="0"/>
    <w:pPr>
      <w:ind w:left="0" w:right="0"/>
    </w:pPr>
    <w:rPr>
      <w:sz w:val="22"/>
    </w:rPr>
  </w:style>
  <w:style w:type="paragraph" w:customStyle="1" w:styleId="181">
    <w:name w:val="ProductTitle"/>
    <w:basedOn w:val="1"/>
    <w:next w:val="141"/>
    <w:qFormat/>
    <w:uiPriority w:val="0"/>
    <w:rPr>
      <w:b/>
      <w:sz w:val="28"/>
    </w:rPr>
  </w:style>
  <w:style w:type="paragraph" w:customStyle="1" w:styleId="182">
    <w:name w:val="EthicalApproval"/>
    <w:basedOn w:val="138"/>
    <w:qFormat/>
    <w:uiPriority w:val="0"/>
  </w:style>
  <w:style w:type="paragraph" w:customStyle="1" w:styleId="183">
    <w:name w:val="Abrv-Title"/>
    <w:basedOn w:val="1"/>
    <w:autoRedefine/>
    <w:qFormat/>
    <w:uiPriority w:val="0"/>
  </w:style>
  <w:style w:type="paragraph" w:customStyle="1" w:styleId="184">
    <w:name w:val="Web logo"/>
    <w:basedOn w:val="1"/>
    <w:qFormat/>
    <w:uiPriority w:val="0"/>
  </w:style>
  <w:style w:type="character" w:customStyle="1" w:styleId="185">
    <w:name w:val="Preformatted"/>
    <w:basedOn w:val="76"/>
    <w:qFormat/>
    <w:uiPriority w:val="0"/>
  </w:style>
  <w:style w:type="paragraph" w:customStyle="1" w:styleId="186">
    <w:name w:val="Auxillary Number"/>
    <w:basedOn w:val="1"/>
    <w:autoRedefine/>
    <w:qFormat/>
    <w:uiPriority w:val="0"/>
  </w:style>
  <w:style w:type="paragraph" w:customStyle="1" w:styleId="187">
    <w:name w:val="DOI"/>
    <w:basedOn w:val="1"/>
    <w:autoRedefine/>
    <w:qFormat/>
    <w:uiPriority w:val="0"/>
  </w:style>
  <w:style w:type="paragraph" w:customStyle="1" w:styleId="188">
    <w:name w:val="Unit-ID"/>
    <w:basedOn w:val="1"/>
    <w:autoRedefine/>
    <w:qFormat/>
    <w:uiPriority w:val="0"/>
  </w:style>
  <w:style w:type="paragraph" w:customStyle="1" w:styleId="189">
    <w:name w:val="Abbreviation"/>
    <w:basedOn w:val="1"/>
    <w:qFormat/>
    <w:uiPriority w:val="0"/>
  </w:style>
  <w:style w:type="paragraph" w:customStyle="1" w:styleId="190">
    <w:name w:val="Appendix"/>
    <w:basedOn w:val="1"/>
    <w:qFormat/>
    <w:uiPriority w:val="0"/>
    <w:rPr>
      <w:b/>
    </w:rPr>
  </w:style>
  <w:style w:type="paragraph" w:customStyle="1" w:styleId="191">
    <w:name w:val="Authored by"/>
    <w:basedOn w:val="1"/>
    <w:qFormat/>
    <w:uiPriority w:val="0"/>
    <w:rPr>
      <w:b/>
      <w:sz w:val="28"/>
    </w:rPr>
  </w:style>
  <w:style w:type="paragraph" w:customStyle="1" w:styleId="192">
    <w:name w:val="BookDetails"/>
    <w:basedOn w:val="1"/>
    <w:qFormat/>
    <w:uiPriority w:val="0"/>
  </w:style>
  <w:style w:type="paragraph" w:customStyle="1" w:styleId="193">
    <w:name w:val="BoxStart"/>
    <w:basedOn w:val="1"/>
    <w:qFormat/>
    <w:uiPriority w:val="0"/>
  </w:style>
  <w:style w:type="paragraph" w:customStyle="1" w:styleId="194">
    <w:name w:val="Citation"/>
    <w:basedOn w:val="1"/>
    <w:autoRedefine/>
    <w:qFormat/>
    <w:uiPriority w:val="0"/>
  </w:style>
  <w:style w:type="paragraph" w:customStyle="1" w:styleId="195">
    <w:name w:val="Correspondent"/>
    <w:basedOn w:val="1"/>
    <w:autoRedefine/>
    <w:qFormat/>
    <w:uiPriority w:val="0"/>
  </w:style>
  <w:style w:type="paragraph" w:customStyle="1" w:styleId="196">
    <w:name w:val="EquationText"/>
    <w:basedOn w:val="1"/>
    <w:autoRedefine/>
    <w:qFormat/>
    <w:uiPriority w:val="0"/>
  </w:style>
  <w:style w:type="paragraph" w:customStyle="1" w:styleId="197">
    <w:name w:val="Footnotes"/>
    <w:basedOn w:val="1"/>
    <w:qFormat/>
    <w:uiPriority w:val="0"/>
  </w:style>
  <w:style w:type="paragraph" w:customStyle="1" w:styleId="198">
    <w:name w:val="KeyWords"/>
    <w:basedOn w:val="1"/>
    <w:autoRedefine/>
    <w:qFormat/>
    <w:uiPriority w:val="0"/>
  </w:style>
  <w:style w:type="paragraph" w:customStyle="1" w:styleId="199">
    <w:name w:val="ListParaMore"/>
    <w:basedOn w:val="1"/>
    <w:autoRedefine/>
    <w:qFormat/>
    <w:uiPriority w:val="0"/>
  </w:style>
  <w:style w:type="paragraph" w:customStyle="1" w:styleId="200">
    <w:name w:val="Onlinefirst"/>
    <w:basedOn w:val="1"/>
    <w:qFormat/>
    <w:uiPriority w:val="0"/>
  </w:style>
  <w:style w:type="paragraph" w:styleId="201">
    <w:name w:val="Quote"/>
    <w:basedOn w:val="1"/>
    <w:autoRedefine/>
    <w:qFormat/>
    <w:uiPriority w:val="0"/>
    <w:pPr>
      <w:ind w:left="737"/>
    </w:pPr>
    <w:rPr>
      <w:sz w:val="28"/>
    </w:rPr>
  </w:style>
  <w:style w:type="paragraph" w:customStyle="1" w:styleId="202">
    <w:name w:val="Received"/>
    <w:basedOn w:val="1"/>
    <w:autoRedefine/>
    <w:qFormat/>
    <w:uiPriority w:val="0"/>
  </w:style>
  <w:style w:type="paragraph" w:customStyle="1" w:styleId="203">
    <w:name w:val="Related"/>
    <w:basedOn w:val="1"/>
    <w:qFormat/>
    <w:uiPriority w:val="0"/>
    <w:rPr>
      <w:b/>
      <w:i/>
    </w:rPr>
  </w:style>
  <w:style w:type="paragraph" w:customStyle="1" w:styleId="204">
    <w:name w:val="RespTitle"/>
    <w:basedOn w:val="1"/>
    <w:autoRedefine/>
    <w:qFormat/>
    <w:uiPriority w:val="0"/>
    <w:rPr>
      <w:b/>
    </w:rPr>
  </w:style>
  <w:style w:type="paragraph" w:customStyle="1" w:styleId="205">
    <w:name w:val="ShortAuthors"/>
    <w:basedOn w:val="1"/>
    <w:autoRedefine/>
    <w:qFormat/>
    <w:uiPriority w:val="0"/>
  </w:style>
  <w:style w:type="paragraph" w:customStyle="1" w:styleId="206">
    <w:name w:val="Table Footnote"/>
    <w:basedOn w:val="1"/>
    <w:qFormat/>
    <w:uiPriority w:val="0"/>
    <w:rPr>
      <w:rFonts w:ascii="Arial" w:hAnsi="Arial"/>
      <w:sz w:val="22"/>
    </w:rPr>
  </w:style>
  <w:style w:type="paragraph" w:customStyle="1" w:styleId="207">
    <w:name w:val="Topic(s)"/>
    <w:basedOn w:val="1"/>
    <w:autoRedefine/>
    <w:qFormat/>
    <w:uiPriority w:val="0"/>
    <w:rPr>
      <w:i/>
    </w:rPr>
  </w:style>
  <w:style w:type="paragraph" w:customStyle="1" w:styleId="208">
    <w:name w:val="Revised"/>
    <w:basedOn w:val="1"/>
    <w:autoRedefine/>
    <w:qFormat/>
    <w:uiPriority w:val="0"/>
  </w:style>
  <w:style w:type="paragraph" w:customStyle="1" w:styleId="209">
    <w:name w:val="Table Width"/>
    <w:basedOn w:val="1"/>
    <w:qFormat/>
    <w:uiPriority w:val="0"/>
  </w:style>
  <w:style w:type="paragraph" w:customStyle="1" w:styleId="210">
    <w:name w:val="Table Font"/>
    <w:basedOn w:val="1"/>
    <w:qFormat/>
    <w:uiPriority w:val="0"/>
  </w:style>
  <w:style w:type="paragraph" w:customStyle="1" w:styleId="211">
    <w:name w:val="Article Title"/>
    <w:basedOn w:val="1"/>
    <w:qFormat/>
    <w:uiPriority w:val="0"/>
    <w:rPr>
      <w:rFonts w:ascii="Arial" w:hAnsi="Arial"/>
      <w:b/>
      <w:sz w:val="36"/>
    </w:rPr>
  </w:style>
  <w:style w:type="paragraph" w:customStyle="1" w:styleId="212">
    <w:name w:val="BNF Number"/>
    <w:basedOn w:val="1"/>
    <w:qFormat/>
    <w:uiPriority w:val="0"/>
    <w:rPr>
      <w:rFonts w:ascii="Arial" w:hAnsi="Arial"/>
      <w:b/>
      <w:sz w:val="22"/>
    </w:rPr>
  </w:style>
  <w:style w:type="paragraph" w:customStyle="1" w:styleId="213">
    <w:name w:val="Introduction"/>
    <w:basedOn w:val="1"/>
    <w:qFormat/>
    <w:uiPriority w:val="0"/>
    <w:rPr>
      <w:rFonts w:ascii="Arial" w:hAnsi="Arial"/>
      <w:sz w:val="22"/>
    </w:rPr>
  </w:style>
  <w:style w:type="paragraph" w:customStyle="1" w:styleId="214">
    <w:name w:val="Paragraph"/>
    <w:basedOn w:val="1"/>
    <w:qFormat/>
    <w:uiPriority w:val="0"/>
    <w:rPr>
      <w:rFonts w:ascii="Arial" w:hAnsi="Arial"/>
      <w:sz w:val="22"/>
    </w:rPr>
  </w:style>
  <w:style w:type="paragraph" w:customStyle="1" w:styleId="215">
    <w:name w:val="Table Head"/>
    <w:basedOn w:val="1"/>
    <w:qFormat/>
    <w:uiPriority w:val="0"/>
    <w:rPr>
      <w:rFonts w:ascii="Arial" w:hAnsi="Arial"/>
      <w:b/>
      <w:sz w:val="22"/>
    </w:rPr>
  </w:style>
  <w:style w:type="paragraph" w:customStyle="1" w:styleId="216">
    <w:name w:val="Table Body"/>
    <w:basedOn w:val="1"/>
    <w:qFormat/>
    <w:uiPriority w:val="0"/>
    <w:rPr>
      <w:rFonts w:ascii="Arial" w:hAnsi="Arial"/>
      <w:sz w:val="22"/>
    </w:rPr>
  </w:style>
  <w:style w:type="paragraph" w:customStyle="1" w:styleId="217">
    <w:name w:val="Figure Caption"/>
    <w:basedOn w:val="1"/>
    <w:qFormat/>
    <w:uiPriority w:val="0"/>
    <w:rPr>
      <w:rFonts w:ascii="Arial" w:hAnsi="Arial"/>
      <w:sz w:val="22"/>
    </w:rPr>
  </w:style>
  <w:style w:type="paragraph" w:customStyle="1" w:styleId="218">
    <w:name w:val="References"/>
    <w:basedOn w:val="1"/>
    <w:qFormat/>
    <w:uiPriority w:val="0"/>
    <w:rPr>
      <w:rFonts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Company>irisq</Company>
  <Pages>6</Pages>
  <Words>1260</Words>
  <Characters>7915</Characters>
  <Lines>39</Lines>
  <Paragraphs>11</Paragraphs>
  <TotalTime>33</TotalTime>
  <ScaleCrop>false</ScaleCrop>
  <LinksUpToDate>false</LinksUpToDate>
  <CharactersWithSpaces>9019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2014-09-01T14:20:00Z</dcterms:created>
  <dc:creator>pplouffe</dc:creator>
  <cp:lastModifiedBy>小多</cp:lastModifiedBy>
  <cp:lastPrinted>2014-09-01T08:36:00Z</cp:lastPrinted>
  <dcterms:modified xsi:type="dcterms:W3CDTF">2026-06-05T08:56:18Z</dcterms:modified>
  <dc:title>The Impact of a Community-Oriented Problem-Based Learning Curriculum Reform on the Quality of Primary Care Delivered by Gradua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  <property fmtid="{D5CDD505-2E9C-101B-9397-08002B2CF9AE}" pid="7" name="KSOTemplateDocerSaveRecord">
    <vt:lpwstr>eyJoZGlkIjoiNDgyOGE3MDBkZThhOWM0MTYzMWM1ZTFlMjAyMjY0M2UiLCJ1c2VySWQiOiIzMjcyMzMwNzgifQ==</vt:lpwstr>
  </property>
  <property fmtid="{D5CDD505-2E9C-101B-9397-08002B2CF9AE}" pid="8" name="KSOProductBuildVer">
    <vt:lpwstr>2052-12.1.0.26375</vt:lpwstr>
  </property>
  <property fmtid="{D5CDD505-2E9C-101B-9397-08002B2CF9AE}" pid="9" name="ICV">
    <vt:lpwstr>2BF73DB8E8B8456CAE7C0F5D4B6D8241_12</vt:lpwstr>
  </property>
</Properties>
</file>