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A9D934">
      <w:pPr>
        <w:pStyle w:val="2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240" w:after="120"/>
        <w:ind w:left="0" w:leftChars="0" w:firstLine="0" w:firstLineChars="0"/>
        <w:jc w:val="center"/>
        <w:textAlignment w:val="auto"/>
        <w:rPr>
          <w:rFonts w:hint="default"/>
          <w:sz w:val="28"/>
          <w:szCs w:val="28"/>
          <w:lang w:val="en-US" w:eastAsia="zh-CN"/>
        </w:rPr>
      </w:pPr>
      <w:bookmarkStart w:id="0" w:name="table2混淆矩阵验证集"/>
      <w:r>
        <w:rPr>
          <w:rFonts w:hint="default" w:ascii="Times New Roman" w:hAnsi="Times New Roman" w:eastAsia="宋体" w:cs="Times New Roman"/>
          <w:b/>
          <w:bCs/>
          <w:snapToGrid/>
          <w:color w:val="000000"/>
          <w:sz w:val="20"/>
          <w:szCs w:val="20"/>
          <w:lang w:val="en-US" w:eastAsia="zh-CN" w:bidi="ar-SA"/>
        </w:rPr>
        <w:t>Table S</w:t>
      </w:r>
      <w:r>
        <w:rPr>
          <w:rFonts w:hint="eastAsia" w:ascii="Times New Roman" w:hAnsi="Times New Roman" w:eastAsia="宋体" w:cs="Times New Roman"/>
          <w:b/>
          <w:bCs/>
          <w:snapToGrid/>
          <w:color w:val="000000"/>
          <w:sz w:val="20"/>
          <w:szCs w:val="20"/>
          <w:lang w:val="en-US" w:eastAsia="zh-CN" w:bidi="ar-SA"/>
        </w:rPr>
        <w:t>3</w:t>
      </w:r>
      <w:r>
        <w:rPr>
          <w:rFonts w:hint="default" w:ascii="Times New Roman" w:hAnsi="Times New Roman" w:eastAsia="宋体" w:cs="Times New Roman"/>
          <w:b/>
          <w:bCs/>
          <w:snapToGrid/>
          <w:color w:val="000000"/>
          <w:sz w:val="20"/>
          <w:szCs w:val="20"/>
          <w:lang w:val="en-US" w:eastAsia="zh-CN" w:bidi="ar-SA"/>
        </w:rPr>
        <w:t xml:space="preserve">. </w:t>
      </w:r>
      <w:r>
        <w:rPr>
          <w:rFonts w:hint="eastAsia" w:ascii="Times New Roman" w:hAnsi="Times New Roman" w:eastAsia="宋体" w:cs="Times New Roman"/>
          <w:b w:val="0"/>
          <w:bCs w:val="0"/>
          <w:snapToGrid/>
          <w:color w:val="000000"/>
          <w:sz w:val="20"/>
          <w:szCs w:val="20"/>
          <w:lang w:val="en-US" w:eastAsia="zh-CN" w:bidi="ar-SA"/>
        </w:rPr>
        <w:t>Model performance in prespecified subgroups</w:t>
      </w:r>
      <w:bookmarkEnd w:id="0"/>
      <w:r>
        <w:rPr>
          <w:rFonts w:hint="eastAsia" w:ascii="Times New Roman" w:hAnsi="Times New Roman" w:eastAsia="宋体" w:cs="Times New Roman"/>
          <w:b w:val="0"/>
          <w:bCs w:val="0"/>
          <w:snapToGrid/>
          <w:color w:val="000000"/>
          <w:sz w:val="20"/>
          <w:szCs w:val="20"/>
          <w:lang w:val="en-US" w:eastAsia="zh-CN" w:bidi="ar-SA"/>
        </w:rPr>
        <w:t xml:space="preserve"> (internal test set)</w:t>
      </w:r>
    </w:p>
    <w:tbl>
      <w:tblPr>
        <w:tblStyle w:val="6"/>
        <w:tblW w:w="5169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9"/>
        <w:gridCol w:w="737"/>
        <w:gridCol w:w="671"/>
        <w:gridCol w:w="840"/>
        <w:gridCol w:w="891"/>
        <w:gridCol w:w="891"/>
        <w:gridCol w:w="748"/>
        <w:gridCol w:w="748"/>
        <w:gridCol w:w="733"/>
        <w:gridCol w:w="749"/>
      </w:tblGrid>
      <w:tr w14:paraId="02841C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  <w:jc w:val="center"/>
        </w:trPr>
        <w:tc>
          <w:tcPr>
            <w:tcW w:w="1579" w:type="dxa"/>
            <w:tcBorders>
              <w:top w:val="single" w:color="000000" w:sz="8" w:space="0"/>
              <w:left w:val="nil"/>
              <w:bottom w:val="single" w:color="auto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4FF6A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/>
                <w:bCs w:val="0"/>
                <w:color w:val="000000"/>
                <w:sz w:val="16"/>
                <w:szCs w:val="16"/>
                <w:lang w:val="en-US" w:eastAsia="en-US" w:bidi="ar-SA"/>
              </w:rPr>
            </w:pPr>
            <w:r>
              <w:rPr>
                <w:rFonts w:hint="default" w:ascii="Times New Roman" w:hAnsi="Times New Roman" w:eastAsia="Segoe UI" w:cs="Times New Roman"/>
                <w:b/>
                <w:i w:val="0"/>
                <w:iCs w:val="0"/>
                <w:caps w:val="0"/>
                <w:color w:val="0F1115"/>
                <w:spacing w:val="0"/>
                <w:kern w:val="0"/>
                <w:sz w:val="18"/>
                <w:szCs w:val="18"/>
                <w:lang w:val="en-US" w:eastAsia="zh-CN" w:bidi="ar"/>
              </w:rPr>
              <w:t>Subgroup</w:t>
            </w:r>
          </w:p>
        </w:tc>
        <w:tc>
          <w:tcPr>
            <w:tcW w:w="737" w:type="dxa"/>
            <w:tcBorders>
              <w:top w:val="single" w:color="000000" w:sz="8" w:space="0"/>
              <w:left w:val="nil"/>
              <w:bottom w:val="single" w:color="auto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4F541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/>
                <w:bCs w:val="0"/>
                <w:color w:val="000000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b/>
                <w:i w:val="0"/>
                <w:iCs w:val="0"/>
                <w:caps w:val="0"/>
                <w:color w:val="0F1115"/>
                <w:spacing w:val="0"/>
                <w:kern w:val="0"/>
                <w:sz w:val="18"/>
                <w:szCs w:val="18"/>
                <w:lang w:val="en-US" w:eastAsia="zh-CN" w:bidi="ar"/>
              </w:rPr>
              <w:t>n</w:t>
            </w:r>
          </w:p>
        </w:tc>
        <w:tc>
          <w:tcPr>
            <w:tcW w:w="671" w:type="dxa"/>
            <w:tcBorders>
              <w:top w:val="single" w:color="000000" w:sz="8" w:space="0"/>
              <w:left w:val="nil"/>
              <w:bottom w:val="single" w:color="auto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ED56F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/>
                <w:bCs w:val="0"/>
                <w:color w:val="000000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b/>
                <w:i w:val="0"/>
                <w:iCs w:val="0"/>
                <w:caps w:val="0"/>
                <w:color w:val="0F1115"/>
                <w:spacing w:val="0"/>
                <w:kern w:val="0"/>
                <w:sz w:val="18"/>
                <w:szCs w:val="18"/>
                <w:lang w:val="en-US" w:eastAsia="zh-CN" w:bidi="ar"/>
              </w:rPr>
              <w:t>POD events</w:t>
            </w:r>
          </w:p>
        </w:tc>
        <w:tc>
          <w:tcPr>
            <w:tcW w:w="840" w:type="dxa"/>
            <w:tcBorders>
              <w:top w:val="single" w:color="000000" w:sz="8" w:space="0"/>
              <w:left w:val="nil"/>
              <w:bottom w:val="single" w:color="auto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2BCB8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/>
                <w:bCs w:val="0"/>
                <w:color w:val="000000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b/>
                <w:i w:val="0"/>
                <w:iCs w:val="0"/>
                <w:caps w:val="0"/>
                <w:color w:val="0F1115"/>
                <w:spacing w:val="0"/>
                <w:kern w:val="0"/>
                <w:sz w:val="18"/>
                <w:szCs w:val="18"/>
                <w:lang w:val="en-US" w:eastAsia="zh-CN" w:bidi="ar"/>
              </w:rPr>
              <w:t>AUC (95% CI)</w:t>
            </w:r>
          </w:p>
        </w:tc>
        <w:tc>
          <w:tcPr>
            <w:tcW w:w="891" w:type="dxa"/>
            <w:tcBorders>
              <w:top w:val="single" w:color="000000" w:sz="8" w:space="0"/>
              <w:left w:val="nil"/>
              <w:bottom w:val="single" w:color="auto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0B044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/>
                <w:bCs w:val="0"/>
                <w:color w:val="000000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b/>
                <w:i w:val="0"/>
                <w:iCs w:val="0"/>
                <w:caps w:val="0"/>
                <w:color w:val="0F1115"/>
                <w:spacing w:val="0"/>
                <w:kern w:val="0"/>
                <w:sz w:val="18"/>
                <w:szCs w:val="18"/>
                <w:lang w:val="en-US" w:eastAsia="zh-CN" w:bidi="ar"/>
              </w:rPr>
              <w:t>Calibration slope</w:t>
            </w:r>
          </w:p>
        </w:tc>
        <w:tc>
          <w:tcPr>
            <w:tcW w:w="891" w:type="dxa"/>
            <w:tcBorders>
              <w:top w:val="single" w:color="000000" w:sz="8" w:space="0"/>
              <w:left w:val="nil"/>
              <w:bottom w:val="single" w:color="auto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0D72B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/>
                <w:bCs w:val="0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b/>
                <w:i w:val="0"/>
                <w:iCs w:val="0"/>
                <w:caps w:val="0"/>
                <w:color w:val="0F1115"/>
                <w:spacing w:val="0"/>
                <w:kern w:val="0"/>
                <w:sz w:val="18"/>
                <w:szCs w:val="18"/>
                <w:lang w:val="en-US" w:eastAsia="zh-CN" w:bidi="ar"/>
              </w:rPr>
              <w:t>Calibration intercept</w:t>
            </w:r>
          </w:p>
        </w:tc>
        <w:tc>
          <w:tcPr>
            <w:tcW w:w="748" w:type="dxa"/>
            <w:tcBorders>
              <w:top w:val="single" w:color="000000" w:sz="8" w:space="0"/>
              <w:left w:val="nil"/>
              <w:bottom w:val="single" w:color="auto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D0740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/>
                <w:bCs w:val="0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b/>
                <w:i w:val="0"/>
                <w:iCs w:val="0"/>
                <w:caps w:val="0"/>
                <w:color w:val="0F1115"/>
                <w:spacing w:val="0"/>
                <w:kern w:val="0"/>
                <w:sz w:val="18"/>
                <w:szCs w:val="18"/>
                <w:lang w:val="en-US" w:eastAsia="zh-CN" w:bidi="ar"/>
              </w:rPr>
              <w:t>Brier score</w:t>
            </w:r>
          </w:p>
        </w:tc>
        <w:tc>
          <w:tcPr>
            <w:tcW w:w="748" w:type="dxa"/>
            <w:tcBorders>
              <w:top w:val="single" w:color="000000" w:sz="8" w:space="0"/>
              <w:left w:val="nil"/>
              <w:bottom w:val="single" w:color="auto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816F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/>
                <w:bCs w:val="0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b/>
                <w:i w:val="0"/>
                <w:iCs w:val="0"/>
                <w:caps w:val="0"/>
                <w:color w:val="0F1115"/>
                <w:spacing w:val="0"/>
                <w:kern w:val="0"/>
                <w:sz w:val="18"/>
                <w:szCs w:val="18"/>
                <w:lang w:val="en-US" w:eastAsia="zh-CN" w:bidi="ar"/>
              </w:rPr>
              <w:t>HL χ²</w:t>
            </w:r>
          </w:p>
        </w:tc>
        <w:tc>
          <w:tcPr>
            <w:tcW w:w="733" w:type="dxa"/>
            <w:tcBorders>
              <w:top w:val="single" w:color="000000" w:sz="8" w:space="0"/>
              <w:left w:val="nil"/>
              <w:bottom w:val="single" w:color="auto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51F3C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/>
                <w:bCs w:val="0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b/>
                <w:i w:val="0"/>
                <w:iCs w:val="0"/>
                <w:caps w:val="0"/>
                <w:color w:val="0F1115"/>
                <w:spacing w:val="0"/>
                <w:kern w:val="0"/>
                <w:sz w:val="18"/>
                <w:szCs w:val="18"/>
                <w:lang w:val="en-US" w:eastAsia="zh-CN" w:bidi="ar"/>
              </w:rPr>
              <w:t>df</w:t>
            </w:r>
          </w:p>
        </w:tc>
        <w:tc>
          <w:tcPr>
            <w:tcW w:w="749" w:type="dxa"/>
            <w:tcBorders>
              <w:top w:val="single" w:color="000000" w:sz="8" w:space="0"/>
              <w:left w:val="nil"/>
              <w:bottom w:val="single" w:color="auto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91923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/>
                <w:bCs w:val="0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b/>
                <w:i w:val="0"/>
                <w:iCs w:val="0"/>
                <w:caps w:val="0"/>
                <w:color w:val="0F1115"/>
                <w:spacing w:val="0"/>
                <w:kern w:val="0"/>
                <w:sz w:val="18"/>
                <w:szCs w:val="18"/>
                <w:lang w:val="en-US" w:eastAsia="zh-CN" w:bidi="ar"/>
              </w:rPr>
              <w:t>P</w:t>
            </w:r>
          </w:p>
        </w:tc>
      </w:tr>
      <w:tr w14:paraId="2A6540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79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AE522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strike w:val="0"/>
                <w:color w:val="auto"/>
                <w:sz w:val="18"/>
                <w:szCs w:val="18"/>
                <w:u w:val="none"/>
                <w:lang w:val="en-US" w:eastAsia="zh-CN"/>
              </w:rPr>
              <w:t>Fracture type</w:t>
            </w:r>
          </w:p>
        </w:tc>
        <w:tc>
          <w:tcPr>
            <w:tcW w:w="737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C03C7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71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2FC36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5CA83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91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EB784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91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1D80D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16"/>
                <w:szCs w:val="16"/>
                <w:lang w:val="en-US" w:eastAsia="zh-CN"/>
              </w:rPr>
            </w:pPr>
          </w:p>
        </w:tc>
        <w:tc>
          <w:tcPr>
            <w:tcW w:w="748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17736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16"/>
                <w:szCs w:val="16"/>
                <w:lang w:val="en-US" w:eastAsia="zh-CN"/>
              </w:rPr>
            </w:pPr>
          </w:p>
        </w:tc>
        <w:tc>
          <w:tcPr>
            <w:tcW w:w="748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364A2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16"/>
                <w:szCs w:val="16"/>
                <w:lang w:val="en-US" w:eastAsia="zh-CN"/>
              </w:rPr>
            </w:pPr>
          </w:p>
        </w:tc>
        <w:tc>
          <w:tcPr>
            <w:tcW w:w="733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60066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16"/>
                <w:szCs w:val="16"/>
                <w:lang w:val="en-US" w:eastAsia="zh-CN"/>
              </w:rPr>
            </w:pPr>
          </w:p>
        </w:tc>
        <w:tc>
          <w:tcPr>
            <w:tcW w:w="749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0FB90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16"/>
                <w:szCs w:val="16"/>
                <w:lang w:val="en-US" w:eastAsia="zh-CN"/>
              </w:rPr>
            </w:pPr>
          </w:p>
        </w:tc>
      </w:tr>
      <w:tr w14:paraId="59B6BF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592D01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360" w:firstLineChars="200"/>
              <w:jc w:val="left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strike w:val="0"/>
                <w:color w:val="auto"/>
                <w:sz w:val="18"/>
                <w:szCs w:val="18"/>
                <w:u w:val="none"/>
                <w:lang w:val="en-US" w:eastAsia="zh-CN"/>
              </w:rPr>
              <w:t>Femoral neck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42E54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strike w:val="0"/>
                <w:color w:val="auto"/>
                <w:sz w:val="18"/>
                <w:szCs w:val="18"/>
                <w:u w:val="none"/>
                <w:lang w:val="en-US" w:eastAsia="zh-CN"/>
              </w:rPr>
              <w:t>270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D72BB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strike w:val="0"/>
                <w:color w:val="auto"/>
                <w:sz w:val="18"/>
                <w:szCs w:val="18"/>
                <w:u w:val="none"/>
                <w:lang w:val="en-US" w:eastAsia="zh-CN"/>
              </w:rPr>
              <w:t>45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5E05F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strike w:val="0"/>
                <w:color w:val="auto"/>
                <w:sz w:val="18"/>
                <w:szCs w:val="18"/>
                <w:u w:val="none"/>
                <w:lang w:val="en-US" w:eastAsia="zh-CN"/>
              </w:rPr>
              <w:t>0.81 (0.75–0.88)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5BD45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strike w:val="0"/>
                <w:color w:val="auto"/>
                <w:sz w:val="18"/>
                <w:szCs w:val="18"/>
                <w:u w:val="none"/>
                <w:lang w:val="en-US" w:eastAsia="zh-CN"/>
              </w:rPr>
              <w:t>0.88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807C4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strike w:val="0"/>
                <w:color w:val="auto"/>
                <w:sz w:val="18"/>
                <w:szCs w:val="18"/>
                <w:u w:val="none"/>
                <w:lang w:val="en-US" w:eastAsia="zh-CN"/>
              </w:rPr>
              <w:t>−0.06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EC76F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strike w:val="0"/>
                <w:color w:val="auto"/>
                <w:sz w:val="18"/>
                <w:szCs w:val="18"/>
                <w:u w:val="none"/>
                <w:lang w:val="en-US" w:eastAsia="zh-CN"/>
              </w:rPr>
              <w:t>0.112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A471C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strike w:val="0"/>
                <w:color w:val="auto"/>
                <w:sz w:val="18"/>
                <w:szCs w:val="18"/>
                <w:u w:val="none"/>
                <w:lang w:val="en-US" w:eastAsia="zh-CN"/>
              </w:rPr>
              <w:t>8.05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E254D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strike w:val="0"/>
                <w:color w:val="auto"/>
                <w:sz w:val="18"/>
                <w:szCs w:val="18"/>
                <w:u w:val="none"/>
                <w:lang w:val="en-US" w:eastAsia="zh-CN"/>
              </w:rPr>
              <w:t>8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67372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strike w:val="0"/>
                <w:color w:val="auto"/>
                <w:sz w:val="18"/>
                <w:szCs w:val="18"/>
                <w:u w:val="none"/>
                <w:lang w:val="en-US" w:eastAsia="zh-CN"/>
              </w:rPr>
              <w:t>0.429</w:t>
            </w:r>
          </w:p>
        </w:tc>
      </w:tr>
      <w:tr w14:paraId="75DF26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8761E6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360" w:firstLineChars="200"/>
              <w:jc w:val="left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strike w:val="0"/>
                <w:color w:val="auto"/>
                <w:sz w:val="18"/>
                <w:szCs w:val="18"/>
                <w:u w:val="none"/>
                <w:lang w:val="en-US" w:eastAsia="zh-CN"/>
              </w:rPr>
              <w:t>Extracapsular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C243D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strike w:val="0"/>
                <w:color w:val="auto"/>
                <w:sz w:val="18"/>
                <w:szCs w:val="18"/>
                <w:u w:val="none"/>
                <w:lang w:val="en-US" w:eastAsia="zh-CN"/>
              </w:rPr>
              <w:t>242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85D57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strike w:val="0"/>
                <w:color w:val="auto"/>
                <w:sz w:val="18"/>
                <w:szCs w:val="18"/>
                <w:u w:val="none"/>
                <w:lang w:val="en-US" w:eastAsia="zh-CN"/>
              </w:rPr>
              <w:t>55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A78D2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strike w:val="0"/>
                <w:color w:val="auto"/>
                <w:sz w:val="18"/>
                <w:szCs w:val="18"/>
                <w:u w:val="none"/>
                <w:lang w:val="en-US" w:eastAsia="zh-CN"/>
              </w:rPr>
              <w:t>0.83 (0.77–0.89)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0E1B9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strike w:val="0"/>
                <w:color w:val="auto"/>
                <w:sz w:val="18"/>
                <w:szCs w:val="18"/>
                <w:u w:val="none"/>
                <w:lang w:val="en-US" w:eastAsia="zh-CN"/>
              </w:rPr>
              <w:t>0.85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B8444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strike w:val="0"/>
                <w:color w:val="auto"/>
                <w:sz w:val="18"/>
                <w:szCs w:val="18"/>
                <w:u w:val="none"/>
                <w:lang w:val="en-US" w:eastAsia="zh-CN"/>
              </w:rPr>
              <w:t>−0.10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FF77E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strike w:val="0"/>
                <w:color w:val="auto"/>
                <w:sz w:val="18"/>
                <w:szCs w:val="18"/>
                <w:u w:val="none"/>
                <w:lang w:val="en-US" w:eastAsia="zh-CN"/>
              </w:rPr>
              <w:t>0.126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79710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strike w:val="0"/>
                <w:color w:val="auto"/>
                <w:sz w:val="18"/>
                <w:szCs w:val="18"/>
                <w:u w:val="none"/>
                <w:lang w:val="en-US" w:eastAsia="zh-CN"/>
              </w:rPr>
              <w:t>12.47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9D75A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strike w:val="0"/>
                <w:color w:val="auto"/>
                <w:sz w:val="18"/>
                <w:szCs w:val="18"/>
                <w:u w:val="none"/>
                <w:lang w:val="en-US" w:eastAsia="zh-CN"/>
              </w:rPr>
              <w:t>8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0841A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strike w:val="0"/>
                <w:color w:val="auto"/>
                <w:sz w:val="18"/>
                <w:szCs w:val="18"/>
                <w:u w:val="none"/>
                <w:lang w:val="en-US" w:eastAsia="zh-CN"/>
              </w:rPr>
              <w:t>0.131</w:t>
            </w:r>
          </w:p>
        </w:tc>
      </w:tr>
      <w:tr w14:paraId="797697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52A8F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strike w:val="0"/>
                <w:color w:val="auto"/>
                <w:sz w:val="18"/>
                <w:szCs w:val="18"/>
                <w:u w:val="none"/>
                <w:lang w:val="en-US" w:eastAsia="zh-CN"/>
              </w:rPr>
              <w:t>Surgical approach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696C1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16"/>
                <w:szCs w:val="16"/>
                <w:lang w:val="en-US" w:eastAsia="zh-CN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EAB6F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16"/>
                <w:szCs w:val="16"/>
                <w:lang w:val="en-US" w:eastAsia="zh-CN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014D0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16"/>
                <w:szCs w:val="16"/>
                <w:lang w:val="en-US" w:eastAsia="zh-CN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B316D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16"/>
                <w:szCs w:val="16"/>
                <w:lang w:val="en-US" w:eastAsia="zh-CN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635D0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16"/>
                <w:szCs w:val="16"/>
                <w:lang w:val="en-US" w:eastAsia="zh-CN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C678B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16"/>
                <w:szCs w:val="16"/>
                <w:lang w:val="en-US" w:eastAsia="zh-CN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A315E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16"/>
                <w:szCs w:val="16"/>
                <w:lang w:val="en-US" w:eastAsia="zh-CN"/>
              </w:rPr>
            </w:pP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4907C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16"/>
                <w:szCs w:val="16"/>
                <w:lang w:val="en-US" w:eastAsia="zh-CN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CE87B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16"/>
                <w:szCs w:val="16"/>
                <w:lang w:val="en-US" w:eastAsia="zh-CN"/>
              </w:rPr>
            </w:pPr>
          </w:p>
        </w:tc>
      </w:tr>
      <w:tr w14:paraId="246738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C315C2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360" w:firstLineChars="200"/>
              <w:jc w:val="left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strike w:val="0"/>
                <w:color w:val="auto"/>
                <w:sz w:val="18"/>
                <w:szCs w:val="18"/>
                <w:u w:val="none"/>
                <w:lang w:val="en-US" w:eastAsia="zh-CN"/>
              </w:rPr>
              <w:t>Arthroplasty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F343D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strike w:val="0"/>
                <w:color w:val="auto"/>
                <w:sz w:val="18"/>
                <w:szCs w:val="18"/>
                <w:u w:val="none"/>
                <w:lang w:val="en-US" w:eastAsia="zh-CN"/>
              </w:rPr>
              <w:t>307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90DE8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strike w:val="0"/>
                <w:color w:val="auto"/>
                <w:sz w:val="18"/>
                <w:szCs w:val="18"/>
                <w:u w:val="none"/>
                <w:lang w:val="en-US" w:eastAsia="zh-CN"/>
              </w:rPr>
              <w:t>68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C1978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strike w:val="0"/>
                <w:color w:val="auto"/>
                <w:sz w:val="18"/>
                <w:szCs w:val="18"/>
                <w:u w:val="none"/>
                <w:lang w:val="en-US" w:eastAsia="zh-CN"/>
              </w:rPr>
              <w:t>0.83 (0.77–0.88)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223D2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strike w:val="0"/>
                <w:color w:val="auto"/>
                <w:sz w:val="18"/>
                <w:szCs w:val="18"/>
                <w:u w:val="none"/>
                <w:lang w:val="en-US" w:eastAsia="zh-CN"/>
              </w:rPr>
              <w:t>0.87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0E6AC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strike w:val="0"/>
                <w:color w:val="auto"/>
                <w:sz w:val="18"/>
                <w:szCs w:val="18"/>
                <w:u w:val="none"/>
                <w:lang w:val="en-US" w:eastAsia="zh-CN"/>
              </w:rPr>
              <w:t>−0.07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221DC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strike w:val="0"/>
                <w:color w:val="auto"/>
                <w:sz w:val="18"/>
                <w:szCs w:val="18"/>
                <w:u w:val="none"/>
                <w:lang w:val="en-US" w:eastAsia="zh-CN"/>
              </w:rPr>
              <w:t>0.115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FED3A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strike w:val="0"/>
                <w:color w:val="auto"/>
                <w:sz w:val="18"/>
                <w:szCs w:val="18"/>
                <w:u w:val="none"/>
                <w:lang w:val="en-US" w:eastAsia="zh-CN"/>
              </w:rPr>
              <w:t>8.81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E8980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strike w:val="0"/>
                <w:color w:val="auto"/>
                <w:sz w:val="18"/>
                <w:szCs w:val="18"/>
                <w:u w:val="none"/>
                <w:lang w:val="en-US" w:eastAsia="zh-CN"/>
              </w:rPr>
              <w:t>8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B2F8F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strike w:val="0"/>
                <w:color w:val="auto"/>
                <w:sz w:val="18"/>
                <w:szCs w:val="18"/>
                <w:u w:val="none"/>
                <w:lang w:val="en-US" w:eastAsia="zh-CN"/>
              </w:rPr>
              <w:t>0.358</w:t>
            </w:r>
          </w:p>
        </w:tc>
      </w:tr>
      <w:tr w14:paraId="5F7066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79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F1EB58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360" w:firstLineChars="200"/>
              <w:jc w:val="left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strike w:val="0"/>
                <w:color w:val="auto"/>
                <w:sz w:val="18"/>
                <w:szCs w:val="18"/>
                <w:u w:val="none"/>
                <w:lang w:val="en-US" w:eastAsia="zh-CN"/>
              </w:rPr>
              <w:t>Internal fixation</w:t>
            </w:r>
          </w:p>
        </w:tc>
        <w:tc>
          <w:tcPr>
            <w:tcW w:w="737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082C5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strike w:val="0"/>
                <w:color w:val="auto"/>
                <w:sz w:val="18"/>
                <w:szCs w:val="18"/>
                <w:u w:val="none"/>
                <w:lang w:val="en-US" w:eastAsia="zh-CN"/>
              </w:rPr>
              <w:t>205</w:t>
            </w:r>
          </w:p>
        </w:tc>
        <w:tc>
          <w:tcPr>
            <w:tcW w:w="671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10FA2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strike w:val="0"/>
                <w:color w:val="auto"/>
                <w:sz w:val="18"/>
                <w:szCs w:val="18"/>
                <w:u w:val="none"/>
                <w:lang w:val="en-US" w:eastAsia="zh-CN"/>
              </w:rPr>
              <w:t>32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572C5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strike w:val="0"/>
                <w:color w:val="auto"/>
                <w:sz w:val="18"/>
                <w:szCs w:val="18"/>
                <w:u w:val="none"/>
                <w:lang w:val="en-US" w:eastAsia="zh-CN"/>
              </w:rPr>
              <w:t>0.81 (0.73–0.89)</w:t>
            </w:r>
          </w:p>
        </w:tc>
        <w:tc>
          <w:tcPr>
            <w:tcW w:w="891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E1134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strike w:val="0"/>
                <w:color w:val="auto"/>
                <w:sz w:val="18"/>
                <w:szCs w:val="18"/>
                <w:u w:val="none"/>
                <w:lang w:val="en-US" w:eastAsia="zh-CN"/>
              </w:rPr>
              <w:t>0.82</w:t>
            </w:r>
          </w:p>
        </w:tc>
        <w:tc>
          <w:tcPr>
            <w:tcW w:w="891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F8416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strike w:val="0"/>
                <w:color w:val="auto"/>
                <w:sz w:val="18"/>
                <w:szCs w:val="18"/>
                <w:u w:val="none"/>
                <w:lang w:val="en-US" w:eastAsia="zh-CN"/>
              </w:rPr>
              <w:t>−0.13</w:t>
            </w:r>
          </w:p>
        </w:tc>
        <w:tc>
          <w:tcPr>
            <w:tcW w:w="748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70746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strike w:val="0"/>
                <w:color w:val="auto"/>
                <w:sz w:val="18"/>
                <w:szCs w:val="18"/>
                <w:u w:val="none"/>
                <w:lang w:val="en-US" w:eastAsia="zh-CN"/>
              </w:rPr>
              <w:t>0.131</w:t>
            </w:r>
          </w:p>
        </w:tc>
        <w:tc>
          <w:tcPr>
            <w:tcW w:w="748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7CF28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strike w:val="0"/>
                <w:color w:val="auto"/>
                <w:sz w:val="18"/>
                <w:szCs w:val="18"/>
                <w:u w:val="none"/>
                <w:lang w:val="en-US" w:eastAsia="zh-CN"/>
              </w:rPr>
              <w:t>9.91</w:t>
            </w:r>
          </w:p>
        </w:tc>
        <w:tc>
          <w:tcPr>
            <w:tcW w:w="733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8686F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strike w:val="0"/>
                <w:color w:val="auto"/>
                <w:sz w:val="18"/>
                <w:szCs w:val="18"/>
                <w:u w:val="none"/>
                <w:lang w:val="en-US" w:eastAsia="zh-CN"/>
              </w:rPr>
              <w:t>8</w:t>
            </w:r>
          </w:p>
        </w:tc>
        <w:tc>
          <w:tcPr>
            <w:tcW w:w="749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73714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strike w:val="0"/>
                <w:color w:val="auto"/>
                <w:sz w:val="18"/>
                <w:szCs w:val="18"/>
                <w:u w:val="none"/>
                <w:lang w:val="en-US" w:eastAsia="zh-CN"/>
              </w:rPr>
              <w:t>0.272</w:t>
            </w:r>
          </w:p>
        </w:tc>
      </w:tr>
    </w:tbl>
    <w:p w14:paraId="6A5E8D98">
      <w:pPr>
        <w:rPr>
          <w:rFonts w:hint="default" w:ascii="Times New Roman" w:hAnsi="Times New Roman" w:eastAsia="宋体" w:cs="Times New Roman"/>
          <w:color w:val="000000"/>
          <w:sz w:val="18"/>
          <w:szCs w:val="18"/>
          <w:lang w:eastAsia="zh-CN"/>
        </w:rPr>
      </w:pPr>
      <w:r>
        <w:rPr>
          <w:rFonts w:hint="default" w:ascii="Times New Roman" w:hAnsi="Times New Roman" w:eastAsia="宋体" w:cs="Times New Roman"/>
          <w:color w:val="000000"/>
          <w:sz w:val="18"/>
          <w:szCs w:val="18"/>
          <w:lang w:eastAsia="zh-CN"/>
        </w:rPr>
        <w:t>AUC, area under the receiver operating characteristic curve; MAE, mean absolute error (calibration); HL χ², Hosmer–Lemeshow chi-square statistic; df, degrees of freedom.</w:t>
      </w:r>
    </w:p>
    <w:p w14:paraId="54003846">
      <w:pPr>
        <w:rPr>
          <w:rFonts w:hint="default" w:ascii="Times New Roman" w:hAnsi="Times New Roman" w:eastAsia="宋体" w:cs="Times New Roman"/>
          <w:color w:val="000000"/>
          <w:sz w:val="18"/>
          <w:szCs w:val="18"/>
          <w:lang w:val="en-US" w:eastAsia="zh-CN"/>
        </w:rPr>
      </w:pPr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Palatino Linotype">
    <w:panose1 w:val="02040502050505030304"/>
    <w:charset w:val="00"/>
    <w:family w:val="roman"/>
    <w:pitch w:val="default"/>
    <w:sig w:usb0="E0000287" w:usb1="40000013" w:usb2="00000000" w:usb3="00000000" w:csb0="2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751069"/>
    <w:rsid w:val="0213528E"/>
    <w:rsid w:val="025816D0"/>
    <w:rsid w:val="03CA4BC5"/>
    <w:rsid w:val="04B9220D"/>
    <w:rsid w:val="05F7158E"/>
    <w:rsid w:val="06F01DA8"/>
    <w:rsid w:val="08EF5238"/>
    <w:rsid w:val="0A067AB9"/>
    <w:rsid w:val="0B1306DF"/>
    <w:rsid w:val="0D757C47"/>
    <w:rsid w:val="0D83612E"/>
    <w:rsid w:val="0E9E29B6"/>
    <w:rsid w:val="143E2110"/>
    <w:rsid w:val="16004B79"/>
    <w:rsid w:val="1A591390"/>
    <w:rsid w:val="1A650743"/>
    <w:rsid w:val="1AE57555"/>
    <w:rsid w:val="1B664B02"/>
    <w:rsid w:val="206B1F29"/>
    <w:rsid w:val="239C33D1"/>
    <w:rsid w:val="23F370F3"/>
    <w:rsid w:val="242B5451"/>
    <w:rsid w:val="248A3FFE"/>
    <w:rsid w:val="24A73F4E"/>
    <w:rsid w:val="278771B5"/>
    <w:rsid w:val="28BA6D6F"/>
    <w:rsid w:val="2C7F39CF"/>
    <w:rsid w:val="2C817032"/>
    <w:rsid w:val="31091AB9"/>
    <w:rsid w:val="3265353C"/>
    <w:rsid w:val="354635F4"/>
    <w:rsid w:val="35AD1EB5"/>
    <w:rsid w:val="38982A8E"/>
    <w:rsid w:val="3A9D5280"/>
    <w:rsid w:val="3CB84F43"/>
    <w:rsid w:val="3CC80A7A"/>
    <w:rsid w:val="3D65276D"/>
    <w:rsid w:val="3DD2229E"/>
    <w:rsid w:val="415A0117"/>
    <w:rsid w:val="42C07614"/>
    <w:rsid w:val="44EE7FDF"/>
    <w:rsid w:val="4784689D"/>
    <w:rsid w:val="49A87567"/>
    <w:rsid w:val="4B837EA0"/>
    <w:rsid w:val="4D1D3596"/>
    <w:rsid w:val="4E5B7900"/>
    <w:rsid w:val="4ECF2C73"/>
    <w:rsid w:val="4F0B2565"/>
    <w:rsid w:val="50EF4B8D"/>
    <w:rsid w:val="51AC5C98"/>
    <w:rsid w:val="52335F15"/>
    <w:rsid w:val="5455279C"/>
    <w:rsid w:val="54F476EE"/>
    <w:rsid w:val="55061A81"/>
    <w:rsid w:val="55942830"/>
    <w:rsid w:val="5604532D"/>
    <w:rsid w:val="5A47502D"/>
    <w:rsid w:val="5C8352B1"/>
    <w:rsid w:val="5E063A9B"/>
    <w:rsid w:val="60C91D59"/>
    <w:rsid w:val="61B6615E"/>
    <w:rsid w:val="61F7740A"/>
    <w:rsid w:val="63746519"/>
    <w:rsid w:val="655B1BDC"/>
    <w:rsid w:val="65B25492"/>
    <w:rsid w:val="669929BC"/>
    <w:rsid w:val="671B1CCD"/>
    <w:rsid w:val="67893B00"/>
    <w:rsid w:val="68857C1D"/>
    <w:rsid w:val="69635503"/>
    <w:rsid w:val="6C7B5108"/>
    <w:rsid w:val="719C4F03"/>
    <w:rsid w:val="71D8469B"/>
    <w:rsid w:val="74461F20"/>
    <w:rsid w:val="74892F1E"/>
    <w:rsid w:val="74BF5767"/>
    <w:rsid w:val="779001B2"/>
    <w:rsid w:val="78725B8D"/>
    <w:rsid w:val="7A89251E"/>
    <w:rsid w:val="7AE91D0C"/>
    <w:rsid w:val="7B741218"/>
    <w:rsid w:val="7D6A6067"/>
    <w:rsid w:val="7FFC7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Theme="minorEastAsia" w:cstheme="minorBidi"/>
      <w:kern w:val="2"/>
      <w:sz w:val="15"/>
      <w:szCs w:val="15"/>
      <w:lang w:val="en-US" w:eastAsia="zh-CN" w:bidi="ar-SA"/>
    </w:rPr>
  </w:style>
  <w:style w:type="paragraph" w:styleId="2">
    <w:name w:val="heading 1"/>
    <w:basedOn w:val="1"/>
    <w:qFormat/>
    <w:uiPriority w:val="0"/>
    <w:pPr>
      <w:keepNext/>
      <w:keepLines/>
      <w:snapToGrid w:val="0"/>
      <w:spacing w:beforeLines="0" w:beforeAutospacing="0" w:afterLines="0" w:afterAutospacing="0" w:line="240" w:lineRule="auto"/>
      <w:jc w:val="center"/>
      <w:outlineLvl w:val="0"/>
    </w:pPr>
    <w:rPr>
      <w:rFonts w:eastAsia="黑体" w:asciiTheme="minorAscii" w:hAnsiTheme="minorAscii"/>
      <w:b/>
      <w:kern w:val="44"/>
      <w:sz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napToGrid w:val="0"/>
      <w:spacing w:beforeLines="0" w:beforeAutospacing="0" w:afterLines="0" w:afterAutospacing="0" w:line="240" w:lineRule="auto"/>
      <w:jc w:val="center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240" w:lineRule="auto"/>
      <w:jc w:val="left"/>
      <w:outlineLvl w:val="2"/>
    </w:pPr>
    <w:rPr>
      <w:rFonts w:eastAsia="黑体" w:asciiTheme="minorAscii" w:hAnsiTheme="minorAscii"/>
      <w:b/>
      <w:sz w:val="30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9">
    <w:name w:val="标题1"/>
    <w:basedOn w:val="1"/>
    <w:autoRedefine/>
    <w:qFormat/>
    <w:uiPriority w:val="0"/>
    <w:pPr>
      <w:widowControl/>
      <w:snapToGrid w:val="0"/>
      <w:spacing w:beforeAutospacing="1" w:afterAutospacing="1"/>
      <w:jc w:val="center"/>
      <w:outlineLvl w:val="0"/>
    </w:pPr>
    <w:rPr>
      <w:rFonts w:ascii="Times New Roman" w:hAnsi="Times New Roman" w:eastAsia="黑体" w:cs="Times New Roman"/>
      <w:b/>
      <w:bCs/>
      <w:color w:val="000000"/>
      <w:kern w:val="0"/>
      <w:sz w:val="36"/>
      <w:szCs w:val="36"/>
    </w:rPr>
  </w:style>
  <w:style w:type="paragraph" w:customStyle="1" w:styleId="10">
    <w:name w:val="节标题"/>
    <w:basedOn w:val="1"/>
    <w:link w:val="19"/>
    <w:autoRedefine/>
    <w:qFormat/>
    <w:uiPriority w:val="0"/>
    <w:pPr>
      <w:widowControl/>
      <w:snapToGrid w:val="0"/>
      <w:spacing w:beforeAutospacing="1" w:after="100" w:afterLines="100" w:afterAutospacing="0"/>
      <w:jc w:val="center"/>
      <w:outlineLvl w:val="0"/>
    </w:pPr>
    <w:rPr>
      <w:rFonts w:ascii="Times New Roman" w:hAnsi="Times New Roman" w:eastAsia="黑体" w:cs="Times New Roman"/>
      <w:b/>
      <w:bCs/>
      <w:color w:val="000000"/>
      <w:kern w:val="0"/>
      <w:sz w:val="32"/>
      <w:szCs w:val="32"/>
    </w:rPr>
  </w:style>
  <w:style w:type="paragraph" w:customStyle="1" w:styleId="11">
    <w:name w:val="标题2"/>
    <w:basedOn w:val="1"/>
    <w:autoRedefine/>
    <w:qFormat/>
    <w:uiPriority w:val="0"/>
    <w:pPr>
      <w:widowControl/>
      <w:snapToGrid w:val="0"/>
      <w:spacing w:beforeAutospacing="1" w:afterAutospacing="1"/>
      <w:jc w:val="center"/>
      <w:outlineLvl w:val="0"/>
    </w:pPr>
    <w:rPr>
      <w:rFonts w:ascii="Times New Roman" w:hAnsi="Times New Roman" w:eastAsia="黑体" w:cs="Times New Roman"/>
      <w:b/>
      <w:bCs/>
      <w:color w:val="000000"/>
      <w:kern w:val="0"/>
      <w:sz w:val="32"/>
      <w:szCs w:val="32"/>
    </w:rPr>
  </w:style>
  <w:style w:type="paragraph" w:customStyle="1" w:styleId="12">
    <w:name w:val="大标题"/>
    <w:basedOn w:val="1"/>
    <w:link w:val="18"/>
    <w:autoRedefine/>
    <w:qFormat/>
    <w:uiPriority w:val="0"/>
    <w:pPr>
      <w:widowControl/>
      <w:snapToGrid w:val="0"/>
      <w:spacing w:beforeAutospacing="1" w:after="100" w:afterLines="100" w:afterAutospacing="0" w:line="360" w:lineRule="auto"/>
      <w:jc w:val="center"/>
      <w:outlineLvl w:val="0"/>
    </w:pPr>
    <w:rPr>
      <w:rFonts w:ascii="Times New Roman" w:hAnsi="Times New Roman" w:eastAsia="黑体" w:cs="Times New Roman"/>
      <w:b/>
      <w:bCs/>
      <w:color w:val="000000"/>
      <w:kern w:val="0"/>
      <w:sz w:val="36"/>
      <w:szCs w:val="36"/>
    </w:rPr>
  </w:style>
  <w:style w:type="paragraph" w:customStyle="1" w:styleId="13">
    <w:name w:val="一级节标题"/>
    <w:basedOn w:val="1"/>
    <w:autoRedefine/>
    <w:qFormat/>
    <w:uiPriority w:val="0"/>
    <w:pPr>
      <w:widowControl/>
      <w:snapToGrid w:val="0"/>
      <w:spacing w:beforeAutospacing="1" w:after="50" w:afterLines="50" w:afterAutospacing="0"/>
      <w:jc w:val="left"/>
    </w:pPr>
    <w:rPr>
      <w:rFonts w:ascii="Times New Roman" w:hAnsi="Times New Roman" w:eastAsia="黑体" w:cs="Times New Roman"/>
      <w:b/>
      <w:bCs/>
      <w:color w:val="000000"/>
      <w:kern w:val="0"/>
      <w:sz w:val="30"/>
      <w:szCs w:val="30"/>
    </w:rPr>
  </w:style>
  <w:style w:type="paragraph" w:customStyle="1" w:styleId="14">
    <w:name w:val="二级节标题"/>
    <w:basedOn w:val="1"/>
    <w:qFormat/>
    <w:uiPriority w:val="0"/>
    <w:pPr>
      <w:widowControl/>
      <w:snapToGrid w:val="0"/>
      <w:spacing w:beforeAutospacing="1" w:after="50" w:afterLines="50" w:afterAutospacing="0"/>
      <w:jc w:val="left"/>
    </w:pPr>
    <w:rPr>
      <w:rFonts w:ascii="Times New Roman" w:hAnsi="Times New Roman" w:eastAsia="黑体" w:cs="Times New Roman"/>
      <w:b/>
      <w:bCs/>
      <w:color w:val="000000"/>
      <w:kern w:val="0"/>
      <w:sz w:val="28"/>
      <w:szCs w:val="28"/>
    </w:rPr>
  </w:style>
  <w:style w:type="paragraph" w:customStyle="1" w:styleId="15">
    <w:name w:val="三级节标题"/>
    <w:basedOn w:val="1"/>
    <w:autoRedefine/>
    <w:qFormat/>
    <w:uiPriority w:val="0"/>
    <w:pPr>
      <w:widowControl/>
      <w:snapToGrid w:val="0"/>
      <w:spacing w:beforeAutospacing="1" w:after="50" w:afterLines="50" w:afterAutospacing="0"/>
      <w:jc w:val="left"/>
    </w:pPr>
    <w:rPr>
      <w:rFonts w:ascii="Times New Roman" w:hAnsi="Times New Roman" w:eastAsia="黑体" w:cs="Times New Roman"/>
      <w:b/>
      <w:bCs/>
      <w:color w:val="000000"/>
      <w:kern w:val="0"/>
      <w:sz w:val="24"/>
      <w:szCs w:val="24"/>
    </w:rPr>
  </w:style>
  <w:style w:type="paragraph" w:customStyle="1" w:styleId="16">
    <w:name w:val="正文1"/>
    <w:basedOn w:val="1"/>
    <w:autoRedefine/>
    <w:qFormat/>
    <w:uiPriority w:val="0"/>
    <w:pPr>
      <w:widowControl/>
      <w:snapToGrid w:val="0"/>
      <w:spacing w:beforeAutospacing="1" w:afterAutospacing="1" w:line="360" w:lineRule="auto"/>
      <w:ind w:firstLine="480" w:firstLineChars="200"/>
      <w:jc w:val="both"/>
    </w:pPr>
    <w:rPr>
      <w:rFonts w:ascii="Times New Roman" w:hAnsi="Times New Roman" w:eastAsia="宋体" w:cs="Times New Roman"/>
      <w:color w:val="000000"/>
      <w:kern w:val="0"/>
      <w:sz w:val="24"/>
      <w:szCs w:val="24"/>
    </w:rPr>
  </w:style>
  <w:style w:type="paragraph" w:customStyle="1" w:styleId="17">
    <w:name w:val="正文（论文）"/>
    <w:basedOn w:val="1"/>
    <w:autoRedefine/>
    <w:qFormat/>
    <w:uiPriority w:val="0"/>
    <w:pPr>
      <w:widowControl/>
      <w:snapToGrid w:val="0"/>
      <w:spacing w:before="168" w:beforeAutospacing="1" w:after="120" w:afterAutospacing="1" w:line="360" w:lineRule="auto"/>
      <w:ind w:firstLine="480" w:firstLineChars="200"/>
    </w:pPr>
    <w:rPr>
      <w:rFonts w:ascii="Times New Roman" w:hAnsi="Times New Roman" w:eastAsia="宋体" w:cs="Times New Roman"/>
      <w:color w:val="000000"/>
      <w:kern w:val="0"/>
      <w:sz w:val="24"/>
    </w:rPr>
  </w:style>
  <w:style w:type="character" w:customStyle="1" w:styleId="18">
    <w:name w:val="大标题 Char"/>
    <w:link w:val="12"/>
    <w:qFormat/>
    <w:uiPriority w:val="0"/>
    <w:rPr>
      <w:rFonts w:ascii="Times New Roman" w:hAnsi="Times New Roman" w:eastAsia="黑体" w:cs="Times New Roman"/>
      <w:b/>
      <w:bCs/>
      <w:color w:val="000000"/>
      <w:kern w:val="0"/>
      <w:sz w:val="36"/>
      <w:szCs w:val="36"/>
    </w:rPr>
  </w:style>
  <w:style w:type="character" w:customStyle="1" w:styleId="19">
    <w:name w:val="节标题 Char"/>
    <w:link w:val="10"/>
    <w:autoRedefine/>
    <w:qFormat/>
    <w:uiPriority w:val="0"/>
    <w:rPr>
      <w:rFonts w:ascii="Times New Roman" w:hAnsi="Times New Roman" w:eastAsia="黑体" w:cs="Times New Roman"/>
      <w:b/>
      <w:bCs/>
      <w:color w:val="000000"/>
      <w:kern w:val="0"/>
      <w:sz w:val="32"/>
      <w:szCs w:val="32"/>
    </w:rPr>
  </w:style>
  <w:style w:type="paragraph" w:customStyle="1" w:styleId="20">
    <w:name w:val="毕业-论文题目"/>
    <w:basedOn w:val="1"/>
    <w:qFormat/>
    <w:uiPriority w:val="0"/>
    <w:pPr>
      <w:widowControl/>
      <w:snapToGrid w:val="0"/>
      <w:spacing w:beforeAutospacing="1" w:afterAutospacing="1" w:line="360" w:lineRule="auto"/>
      <w:jc w:val="center"/>
      <w:outlineLvl w:val="0"/>
    </w:pPr>
    <w:rPr>
      <w:rFonts w:ascii="Times New Roman" w:hAnsi="Times New Roman" w:eastAsia="黑体" w:cs="Times New Roman"/>
      <w:b/>
      <w:bCs/>
      <w:color w:val="000000"/>
      <w:kern w:val="0"/>
      <w:sz w:val="36"/>
      <w:szCs w:val="36"/>
    </w:rPr>
  </w:style>
  <w:style w:type="paragraph" w:customStyle="1" w:styleId="21">
    <w:name w:val="毕业-节标题"/>
    <w:basedOn w:val="1"/>
    <w:qFormat/>
    <w:uiPriority w:val="0"/>
    <w:pPr>
      <w:widowControl/>
      <w:snapToGrid w:val="0"/>
      <w:spacing w:beforeAutospacing="1" w:after="100" w:afterLines="100" w:afterAutospacing="0"/>
      <w:jc w:val="center"/>
      <w:outlineLvl w:val="0"/>
    </w:pPr>
    <w:rPr>
      <w:rFonts w:ascii="Times New Roman" w:hAnsi="Times New Roman" w:eastAsia="黑体" w:cs="Times New Roman"/>
      <w:b/>
      <w:bCs/>
      <w:color w:val="000000"/>
      <w:kern w:val="0"/>
      <w:sz w:val="32"/>
      <w:szCs w:val="32"/>
    </w:rPr>
  </w:style>
  <w:style w:type="paragraph" w:customStyle="1" w:styleId="22">
    <w:name w:val="毕业-目录"/>
    <w:basedOn w:val="1"/>
    <w:qFormat/>
    <w:uiPriority w:val="0"/>
    <w:pPr>
      <w:adjustRightInd w:val="0"/>
      <w:snapToGrid w:val="0"/>
      <w:spacing w:line="360" w:lineRule="auto"/>
      <w:jc w:val="center"/>
    </w:pPr>
    <w:rPr>
      <w:rFonts w:eastAsia="黑体" w:asciiTheme="minorAscii" w:hAnsiTheme="minorAscii"/>
      <w:b/>
      <w:sz w:val="36"/>
      <w:szCs w:val="24"/>
    </w:rPr>
  </w:style>
  <w:style w:type="paragraph" w:customStyle="1" w:styleId="23">
    <w:name w:val="毕业-正文"/>
    <w:basedOn w:val="1"/>
    <w:qFormat/>
    <w:uiPriority w:val="0"/>
    <w:pPr>
      <w:widowControl/>
      <w:snapToGrid w:val="0"/>
      <w:spacing w:beforeAutospacing="1" w:afterAutospacing="1" w:line="360" w:lineRule="auto"/>
      <w:ind w:firstLine="480" w:firstLineChars="200"/>
      <w:jc w:val="both"/>
    </w:pPr>
    <w:rPr>
      <w:rFonts w:ascii="Times New Roman" w:hAnsi="Times New Roman" w:eastAsia="宋体" w:cs="Times New Roman"/>
      <w:color w:val="000000"/>
      <w:kern w:val="0"/>
      <w:sz w:val="24"/>
      <w:szCs w:val="24"/>
    </w:rPr>
  </w:style>
  <w:style w:type="paragraph" w:customStyle="1" w:styleId="24">
    <w:name w:val="毕业-一级节标题"/>
    <w:basedOn w:val="1"/>
    <w:qFormat/>
    <w:uiPriority w:val="0"/>
    <w:pPr>
      <w:widowControl/>
      <w:snapToGrid w:val="0"/>
      <w:spacing w:before="50" w:beforeLines="50" w:beforeAutospacing="0" w:after="50" w:afterLines="50" w:afterAutospacing="0" w:line="360" w:lineRule="auto"/>
      <w:jc w:val="center"/>
    </w:pPr>
    <w:rPr>
      <w:rFonts w:ascii="Times New Roman" w:hAnsi="Times New Roman" w:eastAsia="黑体" w:cs="Times New Roman"/>
      <w:b/>
      <w:bCs/>
      <w:color w:val="000000"/>
      <w:kern w:val="0"/>
      <w:sz w:val="30"/>
      <w:szCs w:val="30"/>
    </w:rPr>
  </w:style>
  <w:style w:type="paragraph" w:customStyle="1" w:styleId="25">
    <w:name w:val="毕业-二级节标题"/>
    <w:basedOn w:val="1"/>
    <w:link w:val="26"/>
    <w:qFormat/>
    <w:uiPriority w:val="0"/>
    <w:pPr>
      <w:widowControl/>
      <w:snapToGrid w:val="0"/>
      <w:spacing w:beforeAutospacing="1" w:after="50" w:afterLines="50" w:afterAutospacing="0"/>
      <w:jc w:val="left"/>
    </w:pPr>
    <w:rPr>
      <w:rFonts w:ascii="Times New Roman" w:hAnsi="Times New Roman" w:eastAsia="黑体" w:cs="Times New Roman"/>
      <w:b/>
      <w:bCs/>
      <w:color w:val="000000"/>
      <w:kern w:val="0"/>
      <w:sz w:val="28"/>
      <w:szCs w:val="28"/>
    </w:rPr>
  </w:style>
  <w:style w:type="character" w:customStyle="1" w:styleId="26">
    <w:name w:val="毕业-二级节标题 Char"/>
    <w:link w:val="25"/>
    <w:qFormat/>
    <w:uiPriority w:val="0"/>
    <w:rPr>
      <w:rFonts w:ascii="Times New Roman" w:hAnsi="Times New Roman" w:eastAsia="黑体" w:cs="Times New Roman"/>
      <w:b/>
      <w:bCs/>
      <w:color w:val="000000"/>
      <w:kern w:val="0"/>
      <w:sz w:val="28"/>
      <w:szCs w:val="28"/>
    </w:rPr>
  </w:style>
  <w:style w:type="paragraph" w:customStyle="1" w:styleId="27">
    <w:name w:val="毕业-参考文献"/>
    <w:basedOn w:val="1"/>
    <w:qFormat/>
    <w:uiPriority w:val="0"/>
    <w:pPr>
      <w:widowControl/>
      <w:snapToGrid w:val="0"/>
      <w:spacing w:beforeAutospacing="0" w:afterAutospacing="0" w:line="360" w:lineRule="auto"/>
      <w:ind w:firstLine="0" w:firstLineChars="0"/>
    </w:pPr>
    <w:rPr>
      <w:rFonts w:ascii="Times New Roman" w:hAnsi="Times New Roman" w:eastAsia="宋体" w:cs="Times New Roman"/>
      <w:color w:val="000000"/>
      <w:kern w:val="0"/>
      <w:sz w:val="21"/>
      <w:szCs w:val="24"/>
    </w:rPr>
  </w:style>
  <w:style w:type="paragraph" w:customStyle="1" w:styleId="28">
    <w:name w:val="毕业-图注"/>
    <w:basedOn w:val="1"/>
    <w:qFormat/>
    <w:uiPriority w:val="0"/>
    <w:pPr>
      <w:widowControl/>
      <w:snapToGrid w:val="0"/>
      <w:spacing w:beforeAutospacing="0" w:afterAutospacing="0" w:line="360" w:lineRule="auto"/>
      <w:jc w:val="center"/>
    </w:pPr>
    <w:rPr>
      <w:rFonts w:ascii="Times New Roman" w:hAnsi="Times New Roman" w:eastAsia="宋体" w:cs="Times New Roman"/>
      <w:color w:val="000000"/>
      <w:kern w:val="0"/>
      <w:sz w:val="21"/>
      <w:szCs w:val="24"/>
    </w:rPr>
  </w:style>
  <w:style w:type="paragraph" w:customStyle="1" w:styleId="29">
    <w:name w:val="MDPI_3.1_text"/>
    <w:qFormat/>
    <w:uiPriority w:val="0"/>
    <w:pPr>
      <w:adjustRightInd w:val="0"/>
      <w:snapToGrid w:val="0"/>
      <w:spacing w:line="280" w:lineRule="atLeast"/>
      <w:ind w:left="2608" w:firstLine="425"/>
      <w:jc w:val="both"/>
    </w:pPr>
    <w:rPr>
      <w:rFonts w:ascii="Palatino Linotype" w:hAnsi="Palatino Linotype" w:eastAsia="Times New Roman" w:cs="Times New Roman"/>
      <w:snapToGrid w:val="0"/>
      <w:color w:val="000000"/>
      <w:szCs w:val="22"/>
      <w:lang w:val="en-US" w:eastAsia="de-DE" w:bidi="en-U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113</Words>
  <Characters>617</Characters>
  <Lines>0</Lines>
  <Paragraphs>0</Paragraphs>
  <TotalTime>1</TotalTime>
  <ScaleCrop>false</ScaleCrop>
  <LinksUpToDate>false</LinksUpToDate>
  <CharactersWithSpaces>665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2023-10-23T16:09:00Z</dcterms:created>
  <dc:creator>guang</dc:creator>
  <cp:lastModifiedBy>假行僧</cp:lastModifiedBy>
  <dcterms:modified xsi:type="dcterms:W3CDTF">2026-09-15T07:32:47Z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24A8EBE96FCD440681B4F8C16C6F4C23_12</vt:lpwstr>
  </property>
  <property fmtid="{D5CDD505-2E9C-101B-9397-08002B2CF9AE}" pid="4" name="KSOTemplateDocerSaveRecord">
    <vt:lpwstr>eyJoZGlkIjoiZjI2ZjM0MDQ2OGE5MTdjMmIxMDBhOWJjODlkMmFkMDEiLCJ1c2VySWQiOiI0NDA1MDQzMzMifQ==</vt:lpwstr>
  </property>
</Properties>
</file>