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1AD827" w14:textId="5A501486" w:rsidR="008A2512" w:rsidRDefault="00612688" w:rsidP="008A2512">
      <w:pPr>
        <w:spacing w:line="360" w:lineRule="auto"/>
        <w:rPr>
          <w:rStyle w:val="toptext"/>
          <w:rFonts w:ascii="Times New Roman" w:hAnsi="Times New Roman" w:cs="Times New Roman"/>
          <w:b/>
          <w:bCs/>
          <w:sz w:val="24"/>
          <w:szCs w:val="24"/>
        </w:rPr>
      </w:pPr>
      <w:r>
        <w:rPr>
          <w:rStyle w:val="toptext"/>
          <w:rFonts w:ascii="Times New Roman" w:hAnsi="Times New Roman" w:cs="Times New Roman"/>
          <w:b/>
          <w:bCs/>
          <w:sz w:val="24"/>
          <w:szCs w:val="24"/>
        </w:rPr>
        <w:t xml:space="preserve">Table </w:t>
      </w:r>
      <w:r>
        <w:rPr>
          <w:rStyle w:val="toptext"/>
          <w:rFonts w:ascii="Times New Roman" w:hAnsi="Times New Roman" w:cs="Times New Roman"/>
          <w:b/>
          <w:bCs/>
          <w:sz w:val="24"/>
          <w:szCs w:val="24"/>
        </w:rPr>
        <w:t>S</w:t>
      </w:r>
      <w:r>
        <w:rPr>
          <w:rStyle w:val="toptext"/>
          <w:rFonts w:ascii="Times New Roman" w:hAnsi="Times New Roman" w:cs="Times New Roman"/>
          <w:b/>
          <w:bCs/>
          <w:sz w:val="24"/>
          <w:szCs w:val="24"/>
        </w:rPr>
        <w:t>1</w:t>
      </w:r>
      <w:r>
        <w:rPr>
          <w:rStyle w:val="toptext"/>
          <w:rFonts w:ascii="Times New Roman" w:hAnsi="Times New Roman" w:cs="Times New Roman"/>
          <w:b/>
          <w:bCs/>
          <w:sz w:val="24"/>
          <w:szCs w:val="24"/>
        </w:rPr>
        <w:t>. Antibody</w:t>
      </w:r>
      <w:r w:rsidR="008A2512">
        <w:rPr>
          <w:rStyle w:val="toptext"/>
          <w:rFonts w:ascii="Times New Roman" w:hAnsi="Times New Roman" w:cs="Times New Roman"/>
          <w:b/>
          <w:bCs/>
          <w:sz w:val="24"/>
          <w:szCs w:val="24"/>
        </w:rPr>
        <w:t xml:space="preserve"> Resource </w:t>
      </w:r>
    </w:p>
    <w:tbl>
      <w:tblPr>
        <w:tblStyle w:val="TableGrid"/>
        <w:tblW w:w="8075" w:type="dxa"/>
        <w:tblLayout w:type="fixed"/>
        <w:tblLook w:val="04A0" w:firstRow="1" w:lastRow="0" w:firstColumn="1" w:lastColumn="0" w:noHBand="0" w:noVBand="1"/>
      </w:tblPr>
      <w:tblGrid>
        <w:gridCol w:w="4248"/>
        <w:gridCol w:w="2126"/>
        <w:gridCol w:w="1701"/>
      </w:tblGrid>
      <w:tr w:rsidR="008A2512" w14:paraId="227C626A" w14:textId="77777777" w:rsidTr="00620F28">
        <w:tc>
          <w:tcPr>
            <w:tcW w:w="4248" w:type="dxa"/>
          </w:tcPr>
          <w:p w14:paraId="13E30E36" w14:textId="77777777" w:rsidR="008A2512" w:rsidRDefault="008A2512" w:rsidP="00620F28">
            <w:pPr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Reagent or Resource</w:t>
            </w:r>
          </w:p>
        </w:tc>
        <w:tc>
          <w:tcPr>
            <w:tcW w:w="2126" w:type="dxa"/>
          </w:tcPr>
          <w:p w14:paraId="08A4F062" w14:textId="77777777" w:rsidR="008A2512" w:rsidRDefault="008A2512" w:rsidP="00620F28">
            <w:pPr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SOURCE</w:t>
            </w:r>
          </w:p>
        </w:tc>
        <w:tc>
          <w:tcPr>
            <w:tcW w:w="1701" w:type="dxa"/>
          </w:tcPr>
          <w:p w14:paraId="3AA68D02" w14:textId="77777777" w:rsidR="008A2512" w:rsidRDefault="008A2512" w:rsidP="00620F28">
            <w:pPr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IDENTIFIER</w:t>
            </w:r>
          </w:p>
        </w:tc>
      </w:tr>
      <w:tr w:rsidR="008A2512" w14:paraId="3CAC5A91" w14:textId="77777777" w:rsidTr="00620F28">
        <w:tc>
          <w:tcPr>
            <w:tcW w:w="8075" w:type="dxa"/>
            <w:gridSpan w:val="3"/>
          </w:tcPr>
          <w:p w14:paraId="18D84A70" w14:textId="77777777" w:rsidR="008A2512" w:rsidRDefault="008A2512" w:rsidP="00620F28">
            <w:pPr>
              <w:jc w:val="left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Antibodies:</w:t>
            </w:r>
          </w:p>
        </w:tc>
      </w:tr>
      <w:tr w:rsidR="008A2512" w14:paraId="0F07B347" w14:textId="77777777" w:rsidTr="00620F28">
        <w:tc>
          <w:tcPr>
            <w:tcW w:w="4248" w:type="dxa"/>
            <w:vAlign w:val="center"/>
          </w:tcPr>
          <w:p w14:paraId="3B1B4923" w14:textId="77777777" w:rsidR="008A2512" w:rsidRDefault="008A2512" w:rsidP="00620F28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DYKDDDDK Tag (D6W5B) Rabbit </w:t>
            </w:r>
            <w:proofErr w:type="spellStart"/>
            <w:r>
              <w:rPr>
                <w:sz w:val="24"/>
                <w:szCs w:val="24"/>
              </w:rPr>
              <w:t>mAb</w:t>
            </w:r>
            <w:proofErr w:type="spellEnd"/>
          </w:p>
        </w:tc>
        <w:tc>
          <w:tcPr>
            <w:tcW w:w="2126" w:type="dxa"/>
            <w:vAlign w:val="center"/>
          </w:tcPr>
          <w:p w14:paraId="20D1A31A" w14:textId="77777777" w:rsidR="008A2512" w:rsidRDefault="008A2512" w:rsidP="00620F28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Cell Signaling Technology</w:t>
            </w:r>
          </w:p>
        </w:tc>
        <w:tc>
          <w:tcPr>
            <w:tcW w:w="1701" w:type="dxa"/>
            <w:vAlign w:val="center"/>
          </w:tcPr>
          <w:p w14:paraId="256AD8B1" w14:textId="77777777" w:rsidR="008A2512" w:rsidRDefault="008A2512" w:rsidP="00620F28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14793S</w:t>
            </w:r>
          </w:p>
        </w:tc>
      </w:tr>
      <w:tr w:rsidR="008A2512" w14:paraId="4714568B" w14:textId="77777777" w:rsidTr="00620F28">
        <w:tc>
          <w:tcPr>
            <w:tcW w:w="4248" w:type="dxa"/>
            <w:vAlign w:val="center"/>
          </w:tcPr>
          <w:p w14:paraId="35756E61" w14:textId="77777777" w:rsidR="008A2512" w:rsidRDefault="008A2512" w:rsidP="00620F28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DYKDDDDK Tag (9A3) Mouse </w:t>
            </w:r>
            <w:proofErr w:type="spellStart"/>
            <w:r>
              <w:rPr>
                <w:sz w:val="24"/>
                <w:szCs w:val="24"/>
              </w:rPr>
              <w:t>mAb</w:t>
            </w:r>
            <w:proofErr w:type="spellEnd"/>
          </w:p>
        </w:tc>
        <w:tc>
          <w:tcPr>
            <w:tcW w:w="2126" w:type="dxa"/>
            <w:vAlign w:val="center"/>
          </w:tcPr>
          <w:p w14:paraId="751852EE" w14:textId="77777777" w:rsidR="008A2512" w:rsidRDefault="008A2512" w:rsidP="00620F28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Cell Signaling Technology</w:t>
            </w:r>
          </w:p>
        </w:tc>
        <w:tc>
          <w:tcPr>
            <w:tcW w:w="1701" w:type="dxa"/>
            <w:vAlign w:val="center"/>
          </w:tcPr>
          <w:p w14:paraId="4132708B" w14:textId="77777777" w:rsidR="008A2512" w:rsidRDefault="008A2512" w:rsidP="00620F28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8146S</w:t>
            </w:r>
          </w:p>
        </w:tc>
      </w:tr>
      <w:tr w:rsidR="008A2512" w14:paraId="2E554E7B" w14:textId="77777777" w:rsidTr="00620F28">
        <w:tc>
          <w:tcPr>
            <w:tcW w:w="4248" w:type="dxa"/>
            <w:vAlign w:val="center"/>
          </w:tcPr>
          <w:p w14:paraId="7248E85C" w14:textId="77777777" w:rsidR="008A2512" w:rsidRDefault="008A2512" w:rsidP="00620F28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Anti GM130 antibody</w:t>
            </w:r>
          </w:p>
        </w:tc>
        <w:tc>
          <w:tcPr>
            <w:tcW w:w="2126" w:type="dxa"/>
            <w:vAlign w:val="center"/>
          </w:tcPr>
          <w:p w14:paraId="720717C4" w14:textId="77777777" w:rsidR="008A2512" w:rsidRDefault="008A2512" w:rsidP="00620F28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Abcam</w:t>
            </w:r>
          </w:p>
        </w:tc>
        <w:tc>
          <w:tcPr>
            <w:tcW w:w="1701" w:type="dxa"/>
            <w:vAlign w:val="center"/>
          </w:tcPr>
          <w:p w14:paraId="1527AE45" w14:textId="77777777" w:rsidR="008A2512" w:rsidRDefault="008A2512" w:rsidP="00620F28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ab30637</w:t>
            </w:r>
          </w:p>
        </w:tc>
      </w:tr>
      <w:tr w:rsidR="008A2512" w14:paraId="70A267CF" w14:textId="77777777" w:rsidTr="00620F28">
        <w:tc>
          <w:tcPr>
            <w:tcW w:w="4248" w:type="dxa"/>
            <w:vAlign w:val="center"/>
          </w:tcPr>
          <w:p w14:paraId="19B08E1E" w14:textId="77777777" w:rsidR="008A2512" w:rsidRDefault="008A2512" w:rsidP="00620F28">
            <w:pPr>
              <w:jc w:val="left"/>
              <w:rPr>
                <w:sz w:val="24"/>
                <w:szCs w:val="24"/>
              </w:rPr>
            </w:pPr>
            <w:bookmarkStart w:id="0" w:name="OLE_LINK42"/>
            <w:r>
              <w:rPr>
                <w:sz w:val="24"/>
                <w:szCs w:val="24"/>
              </w:rPr>
              <w:t>Anti Iba1 antibody</w:t>
            </w:r>
            <w:bookmarkEnd w:id="0"/>
          </w:p>
        </w:tc>
        <w:tc>
          <w:tcPr>
            <w:tcW w:w="2126" w:type="dxa"/>
            <w:vAlign w:val="center"/>
          </w:tcPr>
          <w:p w14:paraId="2548C8AD" w14:textId="77777777" w:rsidR="008A2512" w:rsidRDefault="008A2512" w:rsidP="00620F28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Wako</w:t>
            </w:r>
          </w:p>
        </w:tc>
        <w:tc>
          <w:tcPr>
            <w:tcW w:w="1701" w:type="dxa"/>
            <w:vAlign w:val="center"/>
          </w:tcPr>
          <w:p w14:paraId="74475C07" w14:textId="77777777" w:rsidR="008A2512" w:rsidRDefault="008A2512" w:rsidP="00620F28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019-19741</w:t>
            </w:r>
          </w:p>
        </w:tc>
      </w:tr>
      <w:tr w:rsidR="008A2512" w14:paraId="6A825454" w14:textId="77777777" w:rsidTr="00620F28">
        <w:tc>
          <w:tcPr>
            <w:tcW w:w="4248" w:type="dxa"/>
            <w:vAlign w:val="center"/>
          </w:tcPr>
          <w:p w14:paraId="2175665D" w14:textId="77777777" w:rsidR="008A2512" w:rsidRDefault="008A2512" w:rsidP="00620F28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Anti NeuN antibody</w:t>
            </w:r>
          </w:p>
        </w:tc>
        <w:tc>
          <w:tcPr>
            <w:tcW w:w="2126" w:type="dxa"/>
            <w:vAlign w:val="center"/>
          </w:tcPr>
          <w:p w14:paraId="2FE4C27F" w14:textId="77777777" w:rsidR="008A2512" w:rsidRDefault="008A2512" w:rsidP="00620F28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Cell Signaling Technology</w:t>
            </w:r>
          </w:p>
        </w:tc>
        <w:tc>
          <w:tcPr>
            <w:tcW w:w="1701" w:type="dxa"/>
            <w:vAlign w:val="center"/>
          </w:tcPr>
          <w:p w14:paraId="76064B44" w14:textId="77777777" w:rsidR="008A2512" w:rsidRDefault="008A2512" w:rsidP="00620F28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24307</w:t>
            </w:r>
          </w:p>
        </w:tc>
      </w:tr>
      <w:tr w:rsidR="008A2512" w14:paraId="3CEEBB84" w14:textId="77777777" w:rsidTr="00620F28">
        <w:tc>
          <w:tcPr>
            <w:tcW w:w="4248" w:type="dxa"/>
            <w:vAlign w:val="center"/>
          </w:tcPr>
          <w:p w14:paraId="24EA189F" w14:textId="77777777" w:rsidR="008A2512" w:rsidRDefault="008A2512" w:rsidP="00620F28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Anti MAP2 antibody</w:t>
            </w:r>
          </w:p>
        </w:tc>
        <w:tc>
          <w:tcPr>
            <w:tcW w:w="2126" w:type="dxa"/>
            <w:vAlign w:val="center"/>
          </w:tcPr>
          <w:p w14:paraId="43BF5A23" w14:textId="77777777" w:rsidR="008A2512" w:rsidRDefault="008A2512" w:rsidP="00620F28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Cell Signaling Technology</w:t>
            </w:r>
          </w:p>
        </w:tc>
        <w:tc>
          <w:tcPr>
            <w:tcW w:w="1701" w:type="dxa"/>
            <w:vAlign w:val="center"/>
          </w:tcPr>
          <w:p w14:paraId="1EF1CA68" w14:textId="77777777" w:rsidR="008A2512" w:rsidRDefault="008A2512" w:rsidP="00620F28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8707S</w:t>
            </w:r>
          </w:p>
        </w:tc>
      </w:tr>
      <w:tr w:rsidR="008A2512" w14:paraId="3DAC3CBA" w14:textId="77777777" w:rsidTr="00620F28">
        <w:tc>
          <w:tcPr>
            <w:tcW w:w="4248" w:type="dxa"/>
            <w:vAlign w:val="center"/>
          </w:tcPr>
          <w:p w14:paraId="2D9C9896" w14:textId="77777777" w:rsidR="008A2512" w:rsidRDefault="008A2512" w:rsidP="00620F28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Anti Cleaved-Caspase3 antibody</w:t>
            </w:r>
          </w:p>
        </w:tc>
        <w:tc>
          <w:tcPr>
            <w:tcW w:w="2126" w:type="dxa"/>
            <w:vAlign w:val="center"/>
          </w:tcPr>
          <w:p w14:paraId="6B967FF7" w14:textId="77777777" w:rsidR="008A2512" w:rsidRDefault="008A2512" w:rsidP="00620F28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Cell Signaling Technology</w:t>
            </w:r>
          </w:p>
        </w:tc>
        <w:tc>
          <w:tcPr>
            <w:tcW w:w="1701" w:type="dxa"/>
            <w:vAlign w:val="center"/>
          </w:tcPr>
          <w:p w14:paraId="07B81FE5" w14:textId="77777777" w:rsidR="008A2512" w:rsidRDefault="008A2512" w:rsidP="00620F28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9661S</w:t>
            </w:r>
          </w:p>
        </w:tc>
      </w:tr>
      <w:tr w:rsidR="008A2512" w14:paraId="55F5CA6E" w14:textId="77777777" w:rsidTr="00620F28">
        <w:tc>
          <w:tcPr>
            <w:tcW w:w="4248" w:type="dxa"/>
            <w:vAlign w:val="center"/>
          </w:tcPr>
          <w:p w14:paraId="13A28FAD" w14:textId="77777777" w:rsidR="008A2512" w:rsidRDefault="008A2512" w:rsidP="00620F28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Anti Bcl-2 antibody</w:t>
            </w:r>
          </w:p>
        </w:tc>
        <w:tc>
          <w:tcPr>
            <w:tcW w:w="2126" w:type="dxa"/>
            <w:vAlign w:val="center"/>
          </w:tcPr>
          <w:p w14:paraId="5E6EAD19" w14:textId="77777777" w:rsidR="008A2512" w:rsidRDefault="008A2512" w:rsidP="00620F28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Cell Signaling Technology</w:t>
            </w:r>
          </w:p>
        </w:tc>
        <w:tc>
          <w:tcPr>
            <w:tcW w:w="1701" w:type="dxa"/>
            <w:vAlign w:val="center"/>
          </w:tcPr>
          <w:p w14:paraId="56F37C56" w14:textId="77777777" w:rsidR="008A2512" w:rsidRDefault="008A2512" w:rsidP="00620F28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15071</w:t>
            </w:r>
          </w:p>
        </w:tc>
      </w:tr>
      <w:tr w:rsidR="008A2512" w14:paraId="4E5410A2" w14:textId="77777777" w:rsidTr="00620F28">
        <w:tc>
          <w:tcPr>
            <w:tcW w:w="4248" w:type="dxa"/>
            <w:vAlign w:val="center"/>
          </w:tcPr>
          <w:p w14:paraId="5163B9F9" w14:textId="77777777" w:rsidR="008A2512" w:rsidRDefault="008A2512" w:rsidP="00620F28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Anti Tuj1 antibody</w:t>
            </w:r>
          </w:p>
        </w:tc>
        <w:tc>
          <w:tcPr>
            <w:tcW w:w="2126" w:type="dxa"/>
            <w:vAlign w:val="center"/>
          </w:tcPr>
          <w:p w14:paraId="79E26164" w14:textId="77777777" w:rsidR="008A2512" w:rsidRDefault="008A2512" w:rsidP="00620F28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Cell Signaling Technology</w:t>
            </w:r>
          </w:p>
        </w:tc>
        <w:tc>
          <w:tcPr>
            <w:tcW w:w="1701" w:type="dxa"/>
            <w:vAlign w:val="center"/>
          </w:tcPr>
          <w:p w14:paraId="7CBF34A8" w14:textId="77777777" w:rsidR="008A2512" w:rsidRDefault="008A2512" w:rsidP="00620F28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5568S</w:t>
            </w:r>
          </w:p>
        </w:tc>
      </w:tr>
      <w:tr w:rsidR="008A2512" w14:paraId="19AB1A03" w14:textId="77777777" w:rsidTr="00620F28">
        <w:tc>
          <w:tcPr>
            <w:tcW w:w="4248" w:type="dxa"/>
            <w:vAlign w:val="center"/>
          </w:tcPr>
          <w:p w14:paraId="0A0EFD95" w14:textId="77777777" w:rsidR="008A2512" w:rsidRDefault="008A2512" w:rsidP="00620F28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Anti GFAP antibody</w:t>
            </w:r>
          </w:p>
        </w:tc>
        <w:tc>
          <w:tcPr>
            <w:tcW w:w="2126" w:type="dxa"/>
            <w:vAlign w:val="center"/>
          </w:tcPr>
          <w:p w14:paraId="7C22F1BA" w14:textId="77777777" w:rsidR="008A2512" w:rsidRDefault="008A2512" w:rsidP="00620F28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Cell Signaling Technology</w:t>
            </w:r>
          </w:p>
        </w:tc>
        <w:tc>
          <w:tcPr>
            <w:tcW w:w="1701" w:type="dxa"/>
            <w:vAlign w:val="center"/>
          </w:tcPr>
          <w:p w14:paraId="63A05A0A" w14:textId="77777777" w:rsidR="008A2512" w:rsidRDefault="008A2512" w:rsidP="00620F28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12389</w:t>
            </w:r>
          </w:p>
        </w:tc>
      </w:tr>
      <w:tr w:rsidR="008A2512" w14:paraId="70199111" w14:textId="77777777" w:rsidTr="00620F28">
        <w:tc>
          <w:tcPr>
            <w:tcW w:w="4248" w:type="dxa"/>
            <w:vAlign w:val="center"/>
          </w:tcPr>
          <w:p w14:paraId="5411998A" w14:textId="77777777" w:rsidR="008A2512" w:rsidRDefault="008A2512" w:rsidP="00620F28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Anti Aβ antibody</w:t>
            </w:r>
          </w:p>
        </w:tc>
        <w:tc>
          <w:tcPr>
            <w:tcW w:w="2126" w:type="dxa"/>
            <w:vAlign w:val="center"/>
          </w:tcPr>
          <w:p w14:paraId="423C22AB" w14:textId="77777777" w:rsidR="008A2512" w:rsidRDefault="008A2512" w:rsidP="00620F28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Cell Signaling Technology</w:t>
            </w:r>
          </w:p>
        </w:tc>
        <w:tc>
          <w:tcPr>
            <w:tcW w:w="1701" w:type="dxa"/>
            <w:vAlign w:val="center"/>
          </w:tcPr>
          <w:p w14:paraId="180AC44E" w14:textId="77777777" w:rsidR="008A2512" w:rsidRDefault="008A2512" w:rsidP="00620F28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8243</w:t>
            </w:r>
          </w:p>
        </w:tc>
      </w:tr>
      <w:tr w:rsidR="008A2512" w14:paraId="7EC2384C" w14:textId="77777777" w:rsidTr="00620F28">
        <w:tc>
          <w:tcPr>
            <w:tcW w:w="4248" w:type="dxa"/>
            <w:vAlign w:val="center"/>
          </w:tcPr>
          <w:p w14:paraId="1FDF23E0" w14:textId="77777777" w:rsidR="008A2512" w:rsidRDefault="008A2512" w:rsidP="00620F28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Anti GM130 antibody</w:t>
            </w:r>
          </w:p>
        </w:tc>
        <w:tc>
          <w:tcPr>
            <w:tcW w:w="2126" w:type="dxa"/>
            <w:vAlign w:val="center"/>
          </w:tcPr>
          <w:p w14:paraId="4E701507" w14:textId="77777777" w:rsidR="008A2512" w:rsidRDefault="008A2512" w:rsidP="00620F28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Cell Signaling Technology</w:t>
            </w:r>
          </w:p>
        </w:tc>
        <w:tc>
          <w:tcPr>
            <w:tcW w:w="1701" w:type="dxa"/>
            <w:vAlign w:val="center"/>
          </w:tcPr>
          <w:p w14:paraId="3CE3806A" w14:textId="77777777" w:rsidR="008A2512" w:rsidRDefault="008A2512" w:rsidP="00620F28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12480</w:t>
            </w:r>
          </w:p>
        </w:tc>
      </w:tr>
      <w:tr w:rsidR="008A2512" w14:paraId="6CE4D44D" w14:textId="77777777" w:rsidTr="00620F28">
        <w:tc>
          <w:tcPr>
            <w:tcW w:w="4248" w:type="dxa"/>
            <w:vAlign w:val="center"/>
          </w:tcPr>
          <w:p w14:paraId="7BF6BAFC" w14:textId="77777777" w:rsidR="008A2512" w:rsidRDefault="008A2512" w:rsidP="00620F28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Beta Actin Monoclonal antibody</w:t>
            </w:r>
          </w:p>
        </w:tc>
        <w:tc>
          <w:tcPr>
            <w:tcW w:w="2126" w:type="dxa"/>
            <w:vAlign w:val="center"/>
          </w:tcPr>
          <w:p w14:paraId="43704DA8" w14:textId="77777777" w:rsidR="008A2512" w:rsidRDefault="008A2512" w:rsidP="00620F28">
            <w:pPr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Proteintech</w:t>
            </w:r>
            <w:proofErr w:type="spellEnd"/>
          </w:p>
        </w:tc>
        <w:tc>
          <w:tcPr>
            <w:tcW w:w="1701" w:type="dxa"/>
            <w:vAlign w:val="center"/>
          </w:tcPr>
          <w:p w14:paraId="46600677" w14:textId="77777777" w:rsidR="008A2512" w:rsidRDefault="008A2512" w:rsidP="00620F28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66009-1</w:t>
            </w:r>
          </w:p>
        </w:tc>
      </w:tr>
      <w:tr w:rsidR="008A2512" w14:paraId="5E23041C" w14:textId="77777777" w:rsidTr="00620F28">
        <w:tc>
          <w:tcPr>
            <w:tcW w:w="4248" w:type="dxa"/>
            <w:vAlign w:val="center"/>
          </w:tcPr>
          <w:p w14:paraId="21B17C58" w14:textId="77777777" w:rsidR="008A2512" w:rsidRDefault="008A2512" w:rsidP="00620F28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Anti BAX antibody</w:t>
            </w:r>
          </w:p>
        </w:tc>
        <w:tc>
          <w:tcPr>
            <w:tcW w:w="2126" w:type="dxa"/>
            <w:vAlign w:val="center"/>
          </w:tcPr>
          <w:p w14:paraId="30FC04E0" w14:textId="77777777" w:rsidR="008A2512" w:rsidRDefault="008A2512" w:rsidP="00620F28">
            <w:pPr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Proteintech</w:t>
            </w:r>
            <w:proofErr w:type="spellEnd"/>
          </w:p>
        </w:tc>
        <w:tc>
          <w:tcPr>
            <w:tcW w:w="1701" w:type="dxa"/>
            <w:vAlign w:val="center"/>
          </w:tcPr>
          <w:p w14:paraId="4F53D519" w14:textId="77777777" w:rsidR="008A2512" w:rsidRDefault="008A2512" w:rsidP="00620F28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50599-2</w:t>
            </w:r>
          </w:p>
        </w:tc>
      </w:tr>
      <w:tr w:rsidR="008A2512" w14:paraId="6662C4F0" w14:textId="77777777" w:rsidTr="00620F28">
        <w:tc>
          <w:tcPr>
            <w:tcW w:w="4248" w:type="dxa"/>
            <w:vAlign w:val="center"/>
          </w:tcPr>
          <w:p w14:paraId="006192D2" w14:textId="77777777" w:rsidR="008A2512" w:rsidRDefault="008A2512" w:rsidP="00620F28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Anti Tom20 antibody</w:t>
            </w:r>
          </w:p>
        </w:tc>
        <w:tc>
          <w:tcPr>
            <w:tcW w:w="2126" w:type="dxa"/>
            <w:vAlign w:val="center"/>
          </w:tcPr>
          <w:p w14:paraId="3A4A444D" w14:textId="77777777" w:rsidR="008A2512" w:rsidRDefault="008A2512" w:rsidP="00620F28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Sata Cruz company</w:t>
            </w:r>
          </w:p>
        </w:tc>
        <w:tc>
          <w:tcPr>
            <w:tcW w:w="1701" w:type="dxa"/>
            <w:vAlign w:val="center"/>
          </w:tcPr>
          <w:p w14:paraId="4E2B18C9" w14:textId="77777777" w:rsidR="008A2512" w:rsidRDefault="008A2512" w:rsidP="00620F28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sc-17764</w:t>
            </w:r>
          </w:p>
        </w:tc>
      </w:tr>
      <w:tr w:rsidR="008A2512" w14:paraId="05F38D13" w14:textId="77777777" w:rsidTr="00620F28">
        <w:tc>
          <w:tcPr>
            <w:tcW w:w="4248" w:type="dxa"/>
            <w:vAlign w:val="center"/>
          </w:tcPr>
          <w:p w14:paraId="762A16EE" w14:textId="77777777" w:rsidR="008A2512" w:rsidRDefault="008A2512" w:rsidP="00620F28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Cy™2 </w:t>
            </w:r>
            <w:proofErr w:type="spellStart"/>
            <w:r>
              <w:rPr>
                <w:sz w:val="24"/>
                <w:szCs w:val="24"/>
              </w:rPr>
              <w:t>AffiniPure</w:t>
            </w:r>
            <w:proofErr w:type="spellEnd"/>
            <w:r>
              <w:rPr>
                <w:sz w:val="24"/>
                <w:szCs w:val="24"/>
              </w:rPr>
              <w:t xml:space="preserve"> Goat Anti-Mouse IgG (H+L)</w:t>
            </w:r>
          </w:p>
        </w:tc>
        <w:tc>
          <w:tcPr>
            <w:tcW w:w="2126" w:type="dxa"/>
            <w:vAlign w:val="center"/>
          </w:tcPr>
          <w:p w14:paraId="47BEB04E" w14:textId="77777777" w:rsidR="008A2512" w:rsidRDefault="008A2512" w:rsidP="00620F28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Jackson </w:t>
            </w:r>
            <w:proofErr w:type="spellStart"/>
            <w:r>
              <w:rPr>
                <w:sz w:val="24"/>
                <w:szCs w:val="24"/>
              </w:rPr>
              <w:t>ImmunoResearch</w:t>
            </w:r>
            <w:proofErr w:type="spellEnd"/>
          </w:p>
        </w:tc>
        <w:tc>
          <w:tcPr>
            <w:tcW w:w="1701" w:type="dxa"/>
            <w:vAlign w:val="center"/>
          </w:tcPr>
          <w:p w14:paraId="797E864F" w14:textId="77777777" w:rsidR="008A2512" w:rsidRDefault="008A2512" w:rsidP="00620F28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115-225-166</w:t>
            </w:r>
          </w:p>
        </w:tc>
      </w:tr>
      <w:tr w:rsidR="008A2512" w14:paraId="017E3341" w14:textId="77777777" w:rsidTr="00620F28">
        <w:tc>
          <w:tcPr>
            <w:tcW w:w="4248" w:type="dxa"/>
            <w:vAlign w:val="center"/>
          </w:tcPr>
          <w:p w14:paraId="6B77B57E" w14:textId="77777777" w:rsidR="008A2512" w:rsidRDefault="008A2512" w:rsidP="00620F28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Cy™3 </w:t>
            </w:r>
            <w:proofErr w:type="spellStart"/>
            <w:r>
              <w:rPr>
                <w:sz w:val="24"/>
                <w:szCs w:val="24"/>
              </w:rPr>
              <w:t>AffiniPure</w:t>
            </w:r>
            <w:proofErr w:type="spellEnd"/>
            <w:r>
              <w:rPr>
                <w:sz w:val="24"/>
                <w:szCs w:val="24"/>
              </w:rPr>
              <w:t xml:space="preserve"> Goat Anti-Mouse IgG (H+L)</w:t>
            </w:r>
          </w:p>
        </w:tc>
        <w:tc>
          <w:tcPr>
            <w:tcW w:w="2126" w:type="dxa"/>
            <w:vAlign w:val="center"/>
          </w:tcPr>
          <w:p w14:paraId="6A7A8753" w14:textId="77777777" w:rsidR="008A2512" w:rsidRDefault="008A2512" w:rsidP="00620F28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Jackson </w:t>
            </w:r>
            <w:proofErr w:type="spellStart"/>
            <w:r>
              <w:rPr>
                <w:sz w:val="24"/>
                <w:szCs w:val="24"/>
              </w:rPr>
              <w:t>ImmunoResearch</w:t>
            </w:r>
            <w:proofErr w:type="spellEnd"/>
          </w:p>
        </w:tc>
        <w:tc>
          <w:tcPr>
            <w:tcW w:w="1701" w:type="dxa"/>
            <w:vAlign w:val="center"/>
          </w:tcPr>
          <w:p w14:paraId="79A6725C" w14:textId="77777777" w:rsidR="008A2512" w:rsidRDefault="008A2512" w:rsidP="00620F28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115-165-003</w:t>
            </w:r>
          </w:p>
        </w:tc>
      </w:tr>
      <w:tr w:rsidR="008A2512" w14:paraId="4A4E0C19" w14:textId="77777777" w:rsidTr="00620F28">
        <w:tc>
          <w:tcPr>
            <w:tcW w:w="4248" w:type="dxa"/>
            <w:vAlign w:val="center"/>
          </w:tcPr>
          <w:p w14:paraId="6180F397" w14:textId="77777777" w:rsidR="008A2512" w:rsidRDefault="008A2512" w:rsidP="00620F28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Cy™2 </w:t>
            </w:r>
            <w:proofErr w:type="spellStart"/>
            <w:r>
              <w:rPr>
                <w:sz w:val="24"/>
                <w:szCs w:val="24"/>
              </w:rPr>
              <w:t>AffiniPure</w:t>
            </w:r>
            <w:proofErr w:type="spellEnd"/>
            <w:r>
              <w:rPr>
                <w:sz w:val="24"/>
                <w:szCs w:val="24"/>
              </w:rPr>
              <w:t xml:space="preserve"> Goat Anti-Rabbit IgG (H+L)</w:t>
            </w:r>
          </w:p>
        </w:tc>
        <w:tc>
          <w:tcPr>
            <w:tcW w:w="2126" w:type="dxa"/>
            <w:vAlign w:val="center"/>
          </w:tcPr>
          <w:p w14:paraId="2B0DE3CA" w14:textId="77777777" w:rsidR="008A2512" w:rsidRDefault="008A2512" w:rsidP="00620F28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Jackson </w:t>
            </w:r>
            <w:proofErr w:type="spellStart"/>
            <w:r>
              <w:rPr>
                <w:sz w:val="24"/>
                <w:szCs w:val="24"/>
              </w:rPr>
              <w:t>ImmunoResearch</w:t>
            </w:r>
            <w:proofErr w:type="spellEnd"/>
          </w:p>
        </w:tc>
        <w:tc>
          <w:tcPr>
            <w:tcW w:w="1701" w:type="dxa"/>
            <w:vAlign w:val="center"/>
          </w:tcPr>
          <w:p w14:paraId="4EE88BF5" w14:textId="77777777" w:rsidR="008A2512" w:rsidRDefault="008A2512" w:rsidP="00620F28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111-225-144</w:t>
            </w:r>
          </w:p>
        </w:tc>
      </w:tr>
      <w:tr w:rsidR="008A2512" w14:paraId="0E051598" w14:textId="77777777" w:rsidTr="00620F28">
        <w:tc>
          <w:tcPr>
            <w:tcW w:w="4248" w:type="dxa"/>
            <w:vAlign w:val="center"/>
          </w:tcPr>
          <w:p w14:paraId="2F32E99C" w14:textId="77777777" w:rsidR="008A2512" w:rsidRDefault="008A2512" w:rsidP="00620F28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Cy™3 </w:t>
            </w:r>
            <w:proofErr w:type="spellStart"/>
            <w:r>
              <w:rPr>
                <w:sz w:val="24"/>
                <w:szCs w:val="24"/>
              </w:rPr>
              <w:t>AffiniPure</w:t>
            </w:r>
            <w:proofErr w:type="spellEnd"/>
            <w:r>
              <w:rPr>
                <w:sz w:val="24"/>
                <w:szCs w:val="24"/>
              </w:rPr>
              <w:t xml:space="preserve"> Goat Anti-Rabbit IgG (H+L)</w:t>
            </w:r>
          </w:p>
        </w:tc>
        <w:tc>
          <w:tcPr>
            <w:tcW w:w="2126" w:type="dxa"/>
            <w:vAlign w:val="center"/>
          </w:tcPr>
          <w:p w14:paraId="4F38C6EF" w14:textId="77777777" w:rsidR="008A2512" w:rsidRDefault="008A2512" w:rsidP="00620F28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Jackson </w:t>
            </w:r>
            <w:proofErr w:type="spellStart"/>
            <w:r>
              <w:rPr>
                <w:sz w:val="24"/>
                <w:szCs w:val="24"/>
              </w:rPr>
              <w:t>ImmunoResearch</w:t>
            </w:r>
            <w:proofErr w:type="spellEnd"/>
          </w:p>
        </w:tc>
        <w:tc>
          <w:tcPr>
            <w:tcW w:w="1701" w:type="dxa"/>
            <w:vAlign w:val="center"/>
          </w:tcPr>
          <w:p w14:paraId="5034A0AE" w14:textId="77777777" w:rsidR="008A2512" w:rsidRDefault="008A2512" w:rsidP="00620F28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111-165-003</w:t>
            </w:r>
          </w:p>
        </w:tc>
      </w:tr>
      <w:tr w:rsidR="008A2512" w14:paraId="6E76F93F" w14:textId="77777777" w:rsidTr="00620F28">
        <w:tc>
          <w:tcPr>
            <w:tcW w:w="4248" w:type="dxa"/>
            <w:vAlign w:val="center"/>
          </w:tcPr>
          <w:p w14:paraId="741A2EA6" w14:textId="77777777" w:rsidR="008A2512" w:rsidRDefault="008A2512" w:rsidP="00620F28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Peroxidase </w:t>
            </w:r>
            <w:proofErr w:type="spellStart"/>
            <w:r>
              <w:rPr>
                <w:sz w:val="24"/>
                <w:szCs w:val="24"/>
              </w:rPr>
              <w:t>AffiniPure</w:t>
            </w:r>
            <w:proofErr w:type="spellEnd"/>
            <w:r>
              <w:rPr>
                <w:sz w:val="24"/>
                <w:szCs w:val="24"/>
              </w:rPr>
              <w:t xml:space="preserve"> Goat Anti-Mouse IgG (H+L)</w:t>
            </w:r>
          </w:p>
        </w:tc>
        <w:tc>
          <w:tcPr>
            <w:tcW w:w="2126" w:type="dxa"/>
            <w:vAlign w:val="center"/>
          </w:tcPr>
          <w:p w14:paraId="2B7C8C9E" w14:textId="77777777" w:rsidR="008A2512" w:rsidRDefault="008A2512" w:rsidP="00620F28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Jackson </w:t>
            </w:r>
            <w:proofErr w:type="spellStart"/>
            <w:r>
              <w:rPr>
                <w:sz w:val="24"/>
                <w:szCs w:val="24"/>
              </w:rPr>
              <w:t>ImmunoResearch</w:t>
            </w:r>
            <w:proofErr w:type="spellEnd"/>
          </w:p>
        </w:tc>
        <w:tc>
          <w:tcPr>
            <w:tcW w:w="1701" w:type="dxa"/>
            <w:vAlign w:val="center"/>
          </w:tcPr>
          <w:p w14:paraId="642B5C0B" w14:textId="77777777" w:rsidR="008A2512" w:rsidRDefault="008A2512" w:rsidP="00620F28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115-035-003</w:t>
            </w:r>
          </w:p>
        </w:tc>
      </w:tr>
      <w:tr w:rsidR="008A2512" w14:paraId="2ECAF35A" w14:textId="77777777" w:rsidTr="00620F28">
        <w:tc>
          <w:tcPr>
            <w:tcW w:w="4248" w:type="dxa"/>
            <w:vAlign w:val="center"/>
          </w:tcPr>
          <w:p w14:paraId="6544CB43" w14:textId="77777777" w:rsidR="008A2512" w:rsidRDefault="008A2512" w:rsidP="00620F28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Peroxidase </w:t>
            </w:r>
            <w:proofErr w:type="spellStart"/>
            <w:r>
              <w:rPr>
                <w:sz w:val="24"/>
                <w:szCs w:val="24"/>
              </w:rPr>
              <w:t>AffiniPure</w:t>
            </w:r>
            <w:proofErr w:type="spellEnd"/>
            <w:r>
              <w:rPr>
                <w:sz w:val="24"/>
                <w:szCs w:val="24"/>
              </w:rPr>
              <w:t xml:space="preserve"> Goat Anti-Rabbit IgG (H+L)</w:t>
            </w:r>
          </w:p>
        </w:tc>
        <w:tc>
          <w:tcPr>
            <w:tcW w:w="2126" w:type="dxa"/>
            <w:vAlign w:val="center"/>
          </w:tcPr>
          <w:p w14:paraId="1B36C067" w14:textId="77777777" w:rsidR="008A2512" w:rsidRDefault="008A2512" w:rsidP="00620F28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Jackson </w:t>
            </w:r>
            <w:proofErr w:type="spellStart"/>
            <w:r>
              <w:rPr>
                <w:sz w:val="24"/>
                <w:szCs w:val="24"/>
              </w:rPr>
              <w:t>ImmunoResearch</w:t>
            </w:r>
            <w:proofErr w:type="spellEnd"/>
          </w:p>
        </w:tc>
        <w:tc>
          <w:tcPr>
            <w:tcW w:w="1701" w:type="dxa"/>
            <w:vAlign w:val="center"/>
          </w:tcPr>
          <w:p w14:paraId="1E7FFAF3" w14:textId="77777777" w:rsidR="008A2512" w:rsidRDefault="008A2512" w:rsidP="00620F28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111-035-144</w:t>
            </w:r>
          </w:p>
        </w:tc>
      </w:tr>
      <w:tr w:rsidR="008A2512" w14:paraId="294113FA" w14:textId="77777777" w:rsidTr="00620F28">
        <w:tc>
          <w:tcPr>
            <w:tcW w:w="4248" w:type="dxa"/>
            <w:vAlign w:val="center"/>
          </w:tcPr>
          <w:p w14:paraId="3AE68A94" w14:textId="77777777" w:rsidR="008A2512" w:rsidRDefault="008A2512" w:rsidP="00620F28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ANTI-FLAG® M2 Affinity Gel</w:t>
            </w:r>
          </w:p>
        </w:tc>
        <w:tc>
          <w:tcPr>
            <w:tcW w:w="2126" w:type="dxa"/>
            <w:vAlign w:val="center"/>
          </w:tcPr>
          <w:p w14:paraId="395F2329" w14:textId="77777777" w:rsidR="008A2512" w:rsidRDefault="008A2512" w:rsidP="00620F28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Sigma-Aldrich</w:t>
            </w:r>
          </w:p>
        </w:tc>
        <w:tc>
          <w:tcPr>
            <w:tcW w:w="1701" w:type="dxa"/>
            <w:vAlign w:val="center"/>
          </w:tcPr>
          <w:p w14:paraId="11D4BC1B" w14:textId="77777777" w:rsidR="008A2512" w:rsidRDefault="008A2512" w:rsidP="00620F28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A2220</w:t>
            </w:r>
          </w:p>
        </w:tc>
      </w:tr>
      <w:tr w:rsidR="008A2512" w14:paraId="55D154BC" w14:textId="77777777" w:rsidTr="00620F28">
        <w:tc>
          <w:tcPr>
            <w:tcW w:w="4248" w:type="dxa"/>
            <w:vAlign w:val="center"/>
          </w:tcPr>
          <w:p w14:paraId="40A83231" w14:textId="77777777" w:rsidR="008A2512" w:rsidRDefault="008A2512" w:rsidP="00620F28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Nanogold®-Fab' Goat anti-Rabbit IgG</w:t>
            </w:r>
          </w:p>
        </w:tc>
        <w:tc>
          <w:tcPr>
            <w:tcW w:w="2126" w:type="dxa"/>
            <w:vAlign w:val="center"/>
          </w:tcPr>
          <w:p w14:paraId="0F9A4983" w14:textId="77777777" w:rsidR="008A2512" w:rsidRDefault="008A2512" w:rsidP="00620F28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Nanoprobes</w:t>
            </w:r>
          </w:p>
        </w:tc>
        <w:tc>
          <w:tcPr>
            <w:tcW w:w="1701" w:type="dxa"/>
            <w:vAlign w:val="center"/>
          </w:tcPr>
          <w:p w14:paraId="2D02D38C" w14:textId="77777777" w:rsidR="008A2512" w:rsidRDefault="008A2512" w:rsidP="00620F28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2004-1ML</w:t>
            </w:r>
          </w:p>
          <w:p w14:paraId="607A7B19" w14:textId="77777777" w:rsidR="008A2512" w:rsidRDefault="008A2512" w:rsidP="00620F28">
            <w:pPr>
              <w:jc w:val="left"/>
              <w:rPr>
                <w:sz w:val="24"/>
                <w:szCs w:val="24"/>
              </w:rPr>
            </w:pPr>
          </w:p>
        </w:tc>
      </w:tr>
    </w:tbl>
    <w:p w14:paraId="6339E2C8" w14:textId="77777777" w:rsidR="00401648" w:rsidRDefault="00401648" w:rsidP="008A2512"/>
    <w:sectPr w:rsidR="0040164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Sim 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6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512"/>
    <w:rsid w:val="00095671"/>
    <w:rsid w:val="00401648"/>
    <w:rsid w:val="004809D2"/>
    <w:rsid w:val="00512842"/>
    <w:rsid w:val="00612688"/>
    <w:rsid w:val="0063275F"/>
    <w:rsid w:val="007D21F9"/>
    <w:rsid w:val="008A2512"/>
    <w:rsid w:val="00A7610C"/>
    <w:rsid w:val="00D478C0"/>
    <w:rsid w:val="00DD186D"/>
    <w:rsid w:val="00F43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C8CFDC"/>
  <w15:chartTrackingRefBased/>
  <w15:docId w15:val="{E2D09BE4-F317-43D6-BB73-8D1BD5462F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2512"/>
    <w:pPr>
      <w:widowControl w:val="0"/>
      <w:jc w:val="both"/>
    </w:pPr>
    <w:rPr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unhideWhenUsed/>
    <w:qFormat/>
    <w:rsid w:val="008A2512"/>
    <w:pPr>
      <w:jc w:val="left"/>
    </w:pPr>
  </w:style>
  <w:style w:type="character" w:customStyle="1" w:styleId="CommentTextChar">
    <w:name w:val="Comment Text Char"/>
    <w:basedOn w:val="DefaultParagraphFont"/>
    <w:link w:val="CommentText"/>
    <w:uiPriority w:val="99"/>
    <w:qFormat/>
    <w:rsid w:val="008A2512"/>
    <w:rPr>
      <w14:ligatures w14:val="standardContextual"/>
    </w:rPr>
  </w:style>
  <w:style w:type="table" w:styleId="TableGrid">
    <w:name w:val="Table Grid"/>
    <w:basedOn w:val="TableNormal"/>
    <w:uiPriority w:val="39"/>
    <w:qFormat/>
    <w:rsid w:val="008A2512"/>
    <w:rPr>
      <w:rFonts w:ascii="Times New Roman" w:eastAsia="SimSu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qFormat/>
    <w:rsid w:val="008A2512"/>
    <w:rPr>
      <w:sz w:val="21"/>
      <w:szCs w:val="21"/>
    </w:rPr>
  </w:style>
  <w:style w:type="character" w:customStyle="1" w:styleId="toptext">
    <w:name w:val="top__text"/>
    <w:basedOn w:val="DefaultParagraphFont"/>
    <w:qFormat/>
    <w:rsid w:val="008A25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673</Words>
  <Characters>762</Characters>
  <Application>Microsoft Office Word</Application>
  <DocSecurity>0</DocSecurity>
  <Lines>30</Lines>
  <Paragraphs>7</Paragraphs>
  <ScaleCrop>false</ScaleCrop>
  <Company/>
  <LinksUpToDate>false</LinksUpToDate>
  <CharactersWithSpaces>1428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芳 王</dc:creator>
  <cp:keywords/>
  <dc:description/>
  <cp:lastModifiedBy>Zhuohua Zhang</cp:lastModifiedBy>
  <cp:revision>5</cp:revision>
  <dcterms:created xsi:type="dcterms:W3CDTF">2024-11-16T07:58:00Z</dcterms:created>
  <dcterms:modified xsi:type="dcterms:W3CDTF">2024-11-16T09:05:00Z</dcterms:modified>
</cp:coreProperties>
</file>