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8DDE" w14:textId="77777777" w:rsidR="00D008B7" w:rsidRPr="00E60068" w:rsidRDefault="00D008B7" w:rsidP="00D008B7">
      <w:pPr>
        <w:spacing w:line="360" w:lineRule="auto"/>
        <w:jc w:val="both"/>
        <w:rPr>
          <w:rFonts w:ascii="Times New Roman" w:eastAsia="黑体" w:hAnsi="Times New Roman" w:cs="Times New Roman"/>
          <w:b/>
          <w:bCs/>
          <w:sz w:val="28"/>
        </w:rPr>
      </w:pPr>
      <w:r w:rsidRPr="00E60068">
        <w:rPr>
          <w:rFonts w:ascii="Times New Roman" w:eastAsia="黑体" w:hAnsi="Times New Roman" w:cs="Times New Roman"/>
          <w:b/>
          <w:bCs/>
          <w:sz w:val="28"/>
        </w:rPr>
        <w:t>Methods</w:t>
      </w:r>
    </w:p>
    <w:p w14:paraId="2DBA5AA3" w14:textId="77777777" w:rsidR="00D008B7" w:rsidRPr="00E60068" w:rsidRDefault="00D008B7" w:rsidP="00D008B7">
      <w:pPr>
        <w:spacing w:line="360" w:lineRule="auto"/>
        <w:jc w:val="both"/>
        <w:rPr>
          <w:rFonts w:ascii="Times New Roman" w:eastAsia="黑体" w:hAnsi="Times New Roman" w:cs="Times New Roman"/>
          <w:b/>
          <w:bCs/>
        </w:rPr>
      </w:pPr>
      <w:r w:rsidRPr="00E60068">
        <w:rPr>
          <w:rFonts w:ascii="Times New Roman" w:eastAsia="黑体" w:hAnsi="Times New Roman" w:cs="Times New Roman"/>
          <w:b/>
          <w:bCs/>
        </w:rPr>
        <w:t>Search strategy</w:t>
      </w:r>
    </w:p>
    <w:p w14:paraId="6133E2A6" w14:textId="38736385" w:rsidR="00D008B7" w:rsidRPr="00E60068" w:rsidRDefault="00D008B7" w:rsidP="00D008B7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E60068">
        <w:rPr>
          <w:rFonts w:ascii="Times New Roman" w:hAnsi="Times New Roman" w:cs="Times New Roman"/>
          <w:bCs/>
        </w:rPr>
        <w:t xml:space="preserve">This study followed the </w:t>
      </w:r>
      <w:r w:rsidR="00802780">
        <w:rPr>
          <w:rFonts w:ascii="Times New Roman" w:hAnsi="Times New Roman" w:cs="Times New Roman"/>
          <w:bCs/>
        </w:rPr>
        <w:t>guidelines</w:t>
      </w:r>
      <w:r w:rsidRPr="00E60068">
        <w:rPr>
          <w:rFonts w:ascii="Times New Roman" w:hAnsi="Times New Roman" w:cs="Times New Roman"/>
          <w:bCs/>
        </w:rPr>
        <w:t xml:space="preserve"> of </w:t>
      </w:r>
      <w:r w:rsidR="009A06A6" w:rsidRPr="00E60068">
        <w:rPr>
          <w:rFonts w:ascii="Times New Roman" w:hAnsi="Times New Roman" w:cs="Times New Roman"/>
          <w:bCs/>
        </w:rPr>
        <w:t>syste</w:t>
      </w:r>
      <w:r w:rsidR="009A06A6" w:rsidRPr="00E60068">
        <w:rPr>
          <w:rFonts w:ascii="Times New Roman" w:hAnsi="Times New Roman" w:cs="Times New Roman" w:hint="eastAsia"/>
          <w:bCs/>
        </w:rPr>
        <w:t>matic review</w:t>
      </w:r>
      <w:r w:rsidR="00F81C40">
        <w:rPr>
          <w:rFonts w:ascii="Times New Roman" w:hAnsi="Times New Roman" w:cs="Times New Roman" w:hint="eastAsia"/>
          <w:bCs/>
        </w:rPr>
        <w:t>s</w:t>
      </w:r>
      <w:r w:rsidRPr="00E60068">
        <w:rPr>
          <w:rFonts w:ascii="Times New Roman" w:hAnsi="Times New Roman" w:cs="Times New Roman"/>
          <w:bCs/>
        </w:rPr>
        <w:t>, the Preferred Reporting Items for Systematic Review and Meta-analysis guidelines (PRISMA) (</w:t>
      </w:r>
      <w:r w:rsidRPr="00E60068">
        <w:rPr>
          <w:rFonts w:ascii="Times New Roman" w:hAnsi="Times New Roman" w:cs="Times New Roman"/>
          <w:b/>
        </w:rPr>
        <w:t>Table S</w:t>
      </w:r>
      <w:r w:rsidR="009E70F9">
        <w:rPr>
          <w:rFonts w:ascii="Times New Roman" w:hAnsi="Times New Roman" w:cs="Times New Roman" w:hint="eastAsia"/>
          <w:b/>
        </w:rPr>
        <w:t>2</w:t>
      </w:r>
      <w:r w:rsidRPr="00E60068">
        <w:rPr>
          <w:rFonts w:ascii="Times New Roman" w:hAnsi="Times New Roman" w:cs="Times New Roman"/>
          <w:bCs/>
        </w:rPr>
        <w:t>)</w:t>
      </w:r>
      <w:r w:rsidRPr="00E60068">
        <w:rPr>
          <w:rFonts w:ascii="Times New Roman" w:hAnsi="Times New Roman" w:cs="Times New Roman"/>
          <w:bCs/>
        </w:rPr>
        <w:fldChar w:fldCharType="begin"/>
      </w:r>
      <w:r w:rsidR="00791089" w:rsidRPr="00E60068">
        <w:rPr>
          <w:rFonts w:ascii="Times New Roman" w:hAnsi="Times New Roman" w:cs="Times New Roman"/>
          <w:bCs/>
        </w:rPr>
        <w:instrText xml:space="preserve"> ADDIN EN.CITE &lt;EndNote&gt;&lt;Cite&gt;&lt;Author&gt;Liberati&lt;/Author&gt;&lt;Year&gt;2009&lt;/Year&gt;&lt;RecNum&gt;1450&lt;/RecNum&gt;&lt;DisplayText&gt;&lt;style face="superscript"&gt;[1]&lt;/style&gt;&lt;/DisplayText&gt;&lt;record&gt;&lt;rec-number&gt;1450&lt;/rec-number&gt;&lt;foreign-keys&gt;&lt;key app="EN" db-id="epsd0rasbsw59ierstnv9rfit0xvvzdt9xxe" timestamp="1657010300"&gt;1450&lt;/key&gt;&lt;/foreign-keys&gt;&lt;ref-type name="Journal Article"&gt;17&lt;/ref-type&gt;&lt;contributors&gt;&lt;authors&gt;&lt;author&gt;Liberati, A.&lt;/author&gt;&lt;author&gt;Altman, D. G.&lt;/author&gt;&lt;author&gt;Tetzlaff, J.&lt;/author&gt;&lt;author&gt;Mulrow, C.&lt;/author&gt;&lt;author&gt;Gøtzsche, P. C.&lt;/author&gt;&lt;author&gt;Ioannidis, J. P.&lt;/author&gt;&lt;author&gt;Clarke, M.&lt;/author&gt;&lt;author&gt;Devereaux, P. J.&lt;/author&gt;&lt;author&gt;Kleijnen, J.&lt;/author&gt;&lt;author&gt;Moher, D.&lt;/author&gt;&lt;/authors&gt;&lt;/contributors&gt;&lt;auth-address&gt;Università di Modena e Reggio Emilia, Modena, Italy.&lt;/auth-address&gt;&lt;titles&gt;&lt;title&gt;The PRISMA statement for reporting systematic reviews and meta-analyses of studies that evaluate healthcare interventions: explanation and elaboration&lt;/title&gt;&lt;secondary-title&gt;Bmj&lt;/secondary-title&gt;&lt;/titles&gt;&lt;periodical&gt;&lt;full-title&gt;BMJ&lt;/full-title&gt;&lt;/periodical&gt;&lt;pages&gt;b2700&lt;/pages&gt;&lt;volume&gt;339&lt;/volume&gt;&lt;edition&gt;2009/07/23&lt;/edition&gt;&lt;keywords&gt;&lt;keyword&gt;Evidence-Based Medicine/standards&lt;/keyword&gt;&lt;keyword&gt;Humans&lt;/keyword&gt;&lt;keyword&gt;*Meta-Analysis as Topic&lt;/keyword&gt;&lt;keyword&gt;Publishing/*standards&lt;/keyword&gt;&lt;keyword&gt;Quality Control&lt;/keyword&gt;&lt;keyword&gt;*Review Literature as Topic&lt;/keyword&gt;&lt;keyword&gt;Terminology as Topic&lt;/keyword&gt;&lt;/keywords&gt;&lt;dates&gt;&lt;year&gt;2009&lt;/year&gt;&lt;pub-dates&gt;&lt;date&gt;Jul 21&lt;/date&gt;&lt;/pub-dates&gt;&lt;/dates&gt;&lt;isbn&gt;0959-8138 (Print)&amp;#xD;0959-8138&lt;/isbn&gt;&lt;accession-num&gt;19622552&lt;/accession-num&gt;&lt;urls&gt;&lt;/urls&gt;&lt;custom2&gt;PMC2714672&lt;/custom2&gt;&lt;electronic-resource-num&gt;10.1136/bmj.b2700&lt;/electronic-resource-num&gt;&lt;remote-database-provider&gt;NLM&lt;/remote-database-provider&gt;&lt;language&gt;eng&lt;/language&gt;&lt;/record&gt;&lt;/Cite&gt;&lt;/EndNote&gt;</w:instrText>
      </w:r>
      <w:r w:rsidRPr="00E60068">
        <w:rPr>
          <w:rFonts w:ascii="Times New Roman" w:hAnsi="Times New Roman" w:cs="Times New Roman"/>
          <w:bCs/>
        </w:rPr>
        <w:fldChar w:fldCharType="separate"/>
      </w:r>
      <w:r w:rsidR="00791089" w:rsidRPr="00E60068">
        <w:rPr>
          <w:rFonts w:ascii="Times New Roman" w:hAnsi="Times New Roman" w:cs="Times New Roman"/>
          <w:bCs/>
          <w:noProof/>
          <w:vertAlign w:val="superscript"/>
        </w:rPr>
        <w:t>[1]</w:t>
      </w:r>
      <w:r w:rsidRPr="00E60068">
        <w:rPr>
          <w:rFonts w:ascii="Times New Roman" w:hAnsi="Times New Roman" w:cs="Times New Roman"/>
          <w:bCs/>
        </w:rPr>
        <w:fldChar w:fldCharType="end"/>
      </w:r>
      <w:r w:rsidRPr="00E60068">
        <w:rPr>
          <w:rFonts w:ascii="Times New Roman" w:hAnsi="Times New Roman" w:cs="Times New Roman"/>
          <w:bCs/>
        </w:rPr>
        <w:t xml:space="preserve">. </w:t>
      </w:r>
      <w:r w:rsidR="009A06A6" w:rsidRPr="00E60068">
        <w:rPr>
          <w:rFonts w:ascii="Times New Roman" w:hAnsi="Times New Roman" w:cs="Times New Roman" w:hint="eastAsia"/>
          <w:bCs/>
        </w:rPr>
        <w:t>Four</w:t>
      </w:r>
      <w:r w:rsidRPr="00E60068">
        <w:rPr>
          <w:rFonts w:ascii="Times New Roman" w:hAnsi="Times New Roman" w:cs="Times New Roman"/>
          <w:bCs/>
        </w:rPr>
        <w:t xml:space="preserve"> </w:t>
      </w:r>
      <w:r w:rsidR="009A06A6" w:rsidRPr="00E60068">
        <w:rPr>
          <w:rFonts w:ascii="Times New Roman" w:hAnsi="Times New Roman" w:cs="Times New Roman"/>
          <w:bCs/>
        </w:rPr>
        <w:t xml:space="preserve">databases, MEDLINE, EMBASE, </w:t>
      </w:r>
      <w:r w:rsidRPr="00E60068">
        <w:rPr>
          <w:rFonts w:ascii="Times New Roman" w:hAnsi="Times New Roman" w:cs="Times New Roman"/>
          <w:bCs/>
        </w:rPr>
        <w:t>Web of Science</w:t>
      </w:r>
      <w:r w:rsidR="00802780">
        <w:rPr>
          <w:rFonts w:ascii="Times New Roman" w:hAnsi="Times New Roman" w:cs="Times New Roman"/>
          <w:bCs/>
        </w:rPr>
        <w:t>,</w:t>
      </w:r>
      <w:r w:rsidRPr="00E60068">
        <w:rPr>
          <w:rFonts w:ascii="Times New Roman" w:hAnsi="Times New Roman" w:cs="Times New Roman"/>
          <w:bCs/>
        </w:rPr>
        <w:t xml:space="preserve"> </w:t>
      </w:r>
      <w:r w:rsidR="009A06A6" w:rsidRPr="00E60068">
        <w:rPr>
          <w:rFonts w:ascii="Times New Roman" w:hAnsi="Times New Roman" w:cs="Times New Roman" w:hint="eastAsia"/>
          <w:bCs/>
        </w:rPr>
        <w:t>and Scopus</w:t>
      </w:r>
      <w:r w:rsidR="00F81C40">
        <w:rPr>
          <w:rFonts w:ascii="Times New Roman" w:hAnsi="Times New Roman" w:cs="Times New Roman" w:hint="eastAsia"/>
          <w:bCs/>
        </w:rPr>
        <w:t>,</w:t>
      </w:r>
      <w:r w:rsidR="009A06A6" w:rsidRPr="00E60068">
        <w:rPr>
          <w:rFonts w:ascii="Times New Roman" w:hAnsi="Times New Roman" w:cs="Times New Roman" w:hint="eastAsia"/>
          <w:bCs/>
        </w:rPr>
        <w:t xml:space="preserve"> </w:t>
      </w:r>
      <w:r w:rsidR="00F81C40">
        <w:rPr>
          <w:rFonts w:ascii="Times New Roman" w:hAnsi="Times New Roman" w:cs="Times New Roman"/>
          <w:bCs/>
        </w:rPr>
        <w:t xml:space="preserve">were </w:t>
      </w:r>
      <w:r w:rsidR="00F81C40">
        <w:rPr>
          <w:rFonts w:ascii="Times New Roman" w:hAnsi="Times New Roman" w:cs="Times New Roman" w:hint="eastAsia"/>
          <w:bCs/>
        </w:rPr>
        <w:t>searched</w:t>
      </w:r>
      <w:r w:rsidRPr="00E60068">
        <w:rPr>
          <w:rFonts w:ascii="Times New Roman" w:hAnsi="Times New Roman" w:cs="Times New Roman"/>
          <w:bCs/>
        </w:rPr>
        <w:t xml:space="preserve"> for </w:t>
      </w:r>
      <w:r w:rsidR="00F81C40">
        <w:rPr>
          <w:rFonts w:ascii="Times New Roman" w:hAnsi="Times New Roman" w:cs="Times New Roman" w:hint="eastAsia"/>
          <w:bCs/>
        </w:rPr>
        <w:t>relevant studies</w:t>
      </w:r>
      <w:r w:rsidR="009A06A6" w:rsidRPr="00E60068">
        <w:rPr>
          <w:rFonts w:ascii="Times New Roman" w:hAnsi="Times New Roman" w:cs="Times New Roman"/>
          <w:bCs/>
        </w:rPr>
        <w:t xml:space="preserve"> till </w:t>
      </w:r>
      <w:r w:rsidR="009A06A6" w:rsidRPr="00E60068">
        <w:rPr>
          <w:rFonts w:ascii="Times New Roman" w:hAnsi="Times New Roman" w:cs="Times New Roman" w:hint="eastAsia"/>
          <w:bCs/>
        </w:rPr>
        <w:t>July</w:t>
      </w:r>
      <w:r w:rsidR="009A06A6" w:rsidRPr="00E60068">
        <w:rPr>
          <w:rFonts w:ascii="Times New Roman" w:hAnsi="Times New Roman" w:cs="Times New Roman"/>
          <w:bCs/>
        </w:rPr>
        <w:t xml:space="preserve"> 202</w:t>
      </w:r>
      <w:r w:rsidR="009A06A6" w:rsidRPr="00E60068">
        <w:rPr>
          <w:rFonts w:ascii="Times New Roman" w:hAnsi="Times New Roman" w:cs="Times New Roman" w:hint="eastAsia"/>
          <w:bCs/>
        </w:rPr>
        <w:t>5</w:t>
      </w:r>
      <w:r w:rsidR="009A06A6" w:rsidRPr="00E60068">
        <w:rPr>
          <w:rFonts w:ascii="Times New Roman" w:hAnsi="Times New Roman" w:cs="Times New Roman"/>
          <w:bCs/>
        </w:rPr>
        <w:t xml:space="preserve">. The search </w:t>
      </w:r>
      <w:r w:rsidR="00755049" w:rsidRPr="00E60068">
        <w:rPr>
          <w:rFonts w:ascii="Times New Roman" w:hAnsi="Times New Roman" w:cs="Times New Roman"/>
          <w:bCs/>
        </w:rPr>
        <w:t>strategy</w:t>
      </w:r>
      <w:r w:rsidR="00F81C40">
        <w:rPr>
          <w:rFonts w:ascii="Times New Roman" w:hAnsi="Times New Roman" w:cs="Times New Roman"/>
          <w:bCs/>
        </w:rPr>
        <w:t xml:space="preserve"> </w:t>
      </w:r>
      <w:r w:rsidR="00F81C40">
        <w:rPr>
          <w:rFonts w:ascii="Times New Roman" w:hAnsi="Times New Roman" w:cs="Times New Roman" w:hint="eastAsia"/>
          <w:bCs/>
        </w:rPr>
        <w:t>was as follows:</w:t>
      </w:r>
      <w:r w:rsidR="009A06A6" w:rsidRPr="00E60068">
        <w:rPr>
          <w:rFonts w:ascii="Times New Roman" w:hAnsi="Times New Roman" w:cs="Times New Roman"/>
          <w:bCs/>
        </w:rPr>
        <w:t xml:space="preserve"> </w:t>
      </w:r>
      <w:r w:rsidR="009A06A6" w:rsidRPr="00E60068">
        <w:rPr>
          <w:rFonts w:ascii="Times New Roman" w:hAnsi="Times New Roman" w:cs="Times New Roman" w:hint="eastAsia"/>
          <w:bCs/>
        </w:rPr>
        <w:t>(</w:t>
      </w:r>
      <w:r w:rsidR="009A06A6" w:rsidRPr="00E60068">
        <w:rPr>
          <w:rFonts w:ascii="Times New Roman" w:hAnsi="Times New Roman" w:cs="Times New Roman"/>
          <w:bCs/>
        </w:rPr>
        <w:t>Alzheimer's disease OR Parkinson's disease OR neurodegenerative diseases OR dementia OR Alzheimer OR Parkinson OR neurodegenerat* OR dementia) AND (transcriptome OR RNA-seq OR microarray OR spatial transcriptomics OR imaging transcriptomic OR RNA sequencing OR gene expression atlas) AND (Brain OR Allen Human Brain Atlas).</w:t>
      </w:r>
      <w:r w:rsidRPr="00E60068">
        <w:rPr>
          <w:rFonts w:ascii="Times New Roman" w:hAnsi="Times New Roman" w:cs="Times New Roman"/>
          <w:bCs/>
        </w:rPr>
        <w:t xml:space="preserve"> </w:t>
      </w:r>
      <w:r w:rsidR="009A06A6" w:rsidRPr="00E60068">
        <w:rPr>
          <w:rFonts w:ascii="Times New Roman" w:hAnsi="Times New Roman" w:cs="Times New Roman"/>
          <w:bCs/>
        </w:rPr>
        <w:t>During the screening process, additional relevant articles were identified and included through citation tracking and literature network exploration.</w:t>
      </w:r>
    </w:p>
    <w:p w14:paraId="1E8AE66E" w14:textId="77777777" w:rsidR="00D008B7" w:rsidRPr="00E60068" w:rsidRDefault="00D008B7" w:rsidP="00D008B7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51B6C18F" w14:textId="77777777" w:rsidR="00D008B7" w:rsidRPr="00D01C55" w:rsidRDefault="00D008B7" w:rsidP="00D008B7">
      <w:pPr>
        <w:spacing w:line="360" w:lineRule="auto"/>
        <w:jc w:val="both"/>
        <w:rPr>
          <w:rFonts w:ascii="Times New Roman" w:eastAsia="黑体" w:hAnsi="Times New Roman" w:cs="Times New Roman"/>
          <w:b/>
          <w:bCs/>
        </w:rPr>
      </w:pPr>
      <w:r w:rsidRPr="00E60068">
        <w:rPr>
          <w:rFonts w:ascii="Times New Roman" w:eastAsia="黑体" w:hAnsi="Times New Roman" w:cs="Times New Roman"/>
          <w:b/>
          <w:bCs/>
        </w:rPr>
        <w:t>Selection criteria</w:t>
      </w:r>
    </w:p>
    <w:p w14:paraId="1FDBB9CD" w14:textId="34D98A47" w:rsidR="00D008B7" w:rsidRPr="00E60068" w:rsidRDefault="00D008B7" w:rsidP="00D008B7">
      <w:pPr>
        <w:spacing w:line="360" w:lineRule="auto"/>
        <w:jc w:val="both"/>
        <w:rPr>
          <w:rFonts w:ascii="Times New Roman" w:hAnsi="Times New Roman" w:cs="Times New Roman" w:hint="eastAsia"/>
          <w:bCs/>
        </w:rPr>
      </w:pPr>
      <w:r w:rsidRPr="00D01C55">
        <w:rPr>
          <w:rFonts w:ascii="Times New Roman" w:hAnsi="Times New Roman" w:cs="Times New Roman"/>
          <w:bCs/>
        </w:rPr>
        <w:t>Studies were included if they</w:t>
      </w:r>
      <w:r w:rsidR="00C14D83" w:rsidRPr="00D01C55">
        <w:t xml:space="preserve"> </w:t>
      </w:r>
      <w:r w:rsidR="00C14D83" w:rsidRPr="00D01C55">
        <w:rPr>
          <w:rFonts w:ascii="Times New Roman" w:hAnsi="Times New Roman" w:cs="Times New Roman"/>
          <w:bCs/>
        </w:rPr>
        <w:t>met the following criteria</w:t>
      </w:r>
      <w:r w:rsidR="00C14D83" w:rsidRPr="00D01C55">
        <w:rPr>
          <w:rFonts w:ascii="Times New Roman" w:hAnsi="Times New Roman" w:cs="Times New Roman" w:hint="eastAsia"/>
          <w:bCs/>
        </w:rPr>
        <w:t>:</w:t>
      </w:r>
      <w:r w:rsidRPr="00D01C55">
        <w:rPr>
          <w:rFonts w:ascii="Times New Roman" w:hAnsi="Times New Roman" w:cs="Times New Roman"/>
          <w:bCs/>
        </w:rPr>
        <w:t xml:space="preserve"> (1) </w:t>
      </w:r>
      <w:r w:rsidR="00B774AE" w:rsidRPr="00D01C55">
        <w:rPr>
          <w:rFonts w:ascii="Times New Roman" w:hAnsi="Times New Roman" w:cs="Times New Roman"/>
          <w:bCs/>
        </w:rPr>
        <w:t>i</w:t>
      </w:r>
      <w:r w:rsidR="00C14D83" w:rsidRPr="00D01C55">
        <w:rPr>
          <w:rFonts w:ascii="Times New Roman" w:hAnsi="Times New Roman" w:cs="Times New Roman"/>
          <w:bCs/>
        </w:rPr>
        <w:t>nvestigat</w:t>
      </w:r>
      <w:r w:rsidR="00C14D83" w:rsidRPr="00D01C55">
        <w:rPr>
          <w:rFonts w:ascii="Times New Roman" w:hAnsi="Times New Roman" w:cs="Times New Roman" w:hint="eastAsia"/>
          <w:bCs/>
        </w:rPr>
        <w:t>ed</w:t>
      </w:r>
      <w:r w:rsidR="00B774AE" w:rsidRPr="00D01C55">
        <w:rPr>
          <w:rFonts w:ascii="Times New Roman" w:hAnsi="Times New Roman" w:cs="Times New Roman"/>
          <w:bCs/>
        </w:rPr>
        <w:t xml:space="preserve"> transcriptomic data</w:t>
      </w:r>
      <w:r w:rsidR="00104CEB">
        <w:rPr>
          <w:rFonts w:ascii="Times New Roman" w:hAnsi="Times New Roman" w:cs="Times New Roman" w:hint="eastAsia"/>
          <w:bCs/>
        </w:rPr>
        <w:t xml:space="preserve"> from </w:t>
      </w:r>
      <w:r w:rsidR="00576E2A">
        <w:rPr>
          <w:rFonts w:ascii="Times New Roman" w:hAnsi="Times New Roman" w:cs="Times New Roman"/>
          <w:bCs/>
        </w:rPr>
        <w:t xml:space="preserve">the </w:t>
      </w:r>
      <w:r w:rsidR="00104CEB" w:rsidRPr="00E60068">
        <w:rPr>
          <w:rFonts w:ascii="Times New Roman" w:hAnsi="Times New Roman" w:cs="Times New Roman"/>
          <w:bCs/>
        </w:rPr>
        <w:t>Allen Human Brain Atlas</w:t>
      </w:r>
      <w:r w:rsidR="00D14EBC">
        <w:rPr>
          <w:rFonts w:ascii="Times New Roman" w:hAnsi="Times New Roman" w:cs="Times New Roman" w:hint="eastAsia"/>
          <w:bCs/>
        </w:rPr>
        <w:t xml:space="preserve"> (AHBA)</w:t>
      </w:r>
      <w:r w:rsidRPr="00D01C55">
        <w:rPr>
          <w:rFonts w:ascii="Times New Roman" w:hAnsi="Times New Roman" w:cs="Times New Roman"/>
          <w:bCs/>
        </w:rPr>
        <w:t>;</w:t>
      </w:r>
      <w:r w:rsidR="008E1455" w:rsidRPr="00D01C55">
        <w:rPr>
          <w:rFonts w:ascii="Times New Roman" w:hAnsi="Times New Roman" w:cs="Times New Roman"/>
          <w:bCs/>
        </w:rPr>
        <w:t xml:space="preserve"> (</w:t>
      </w:r>
      <w:r w:rsidR="008E1455" w:rsidRPr="00D01C55">
        <w:rPr>
          <w:rFonts w:ascii="Times New Roman" w:hAnsi="Times New Roman" w:cs="Times New Roman" w:hint="eastAsia"/>
          <w:bCs/>
        </w:rPr>
        <w:t>2</w:t>
      </w:r>
      <w:r w:rsidRPr="00D01C55">
        <w:rPr>
          <w:rFonts w:ascii="Times New Roman" w:hAnsi="Times New Roman" w:cs="Times New Roman"/>
          <w:bCs/>
        </w:rPr>
        <w:t xml:space="preserve">) </w:t>
      </w:r>
      <w:r w:rsidR="00C14D83" w:rsidRPr="00D01C55">
        <w:rPr>
          <w:rFonts w:ascii="Times New Roman" w:hAnsi="Times New Roman" w:cs="Times New Roman"/>
          <w:bCs/>
        </w:rPr>
        <w:t>focused</w:t>
      </w:r>
      <w:r w:rsidR="00C14D83" w:rsidRPr="00D01C55">
        <w:rPr>
          <w:rFonts w:ascii="Times New Roman" w:hAnsi="Times New Roman" w:cs="Times New Roman" w:hint="eastAsia"/>
          <w:bCs/>
        </w:rPr>
        <w:t xml:space="preserve"> on</w:t>
      </w:r>
      <w:r w:rsidR="00B774AE" w:rsidRPr="00D01C55">
        <w:rPr>
          <w:rFonts w:ascii="Times New Roman" w:hAnsi="Times New Roman" w:cs="Times New Roman"/>
          <w:bCs/>
        </w:rPr>
        <w:t xml:space="preserve"> </w:t>
      </w:r>
      <w:r w:rsidR="002231D8" w:rsidRPr="002231D8">
        <w:rPr>
          <w:rFonts w:ascii="Times New Roman" w:hAnsi="Times New Roman" w:cs="Times New Roman"/>
          <w:bCs/>
        </w:rPr>
        <w:t>Alzheimer’s Disease</w:t>
      </w:r>
      <w:r w:rsidR="00CD30E7">
        <w:rPr>
          <w:rFonts w:ascii="Times New Roman" w:hAnsi="Times New Roman" w:cs="Times New Roman" w:hint="eastAsia"/>
          <w:bCs/>
        </w:rPr>
        <w:t xml:space="preserve"> (AD)</w:t>
      </w:r>
      <w:r w:rsidR="002231D8" w:rsidRPr="002231D8">
        <w:rPr>
          <w:rFonts w:ascii="Times New Roman" w:hAnsi="Times New Roman" w:cs="Times New Roman"/>
          <w:bCs/>
        </w:rPr>
        <w:t xml:space="preserve"> </w:t>
      </w:r>
      <w:r w:rsidR="002231D8">
        <w:rPr>
          <w:rFonts w:ascii="Times New Roman" w:hAnsi="Times New Roman" w:cs="Times New Roman" w:hint="eastAsia"/>
          <w:bCs/>
        </w:rPr>
        <w:t>or</w:t>
      </w:r>
      <w:r w:rsidR="002231D8" w:rsidRPr="002231D8">
        <w:rPr>
          <w:rFonts w:ascii="Times New Roman" w:hAnsi="Times New Roman" w:cs="Times New Roman"/>
          <w:bCs/>
        </w:rPr>
        <w:t xml:space="preserve"> Parkinson’s Disease</w:t>
      </w:r>
      <w:r w:rsidR="00CD30E7">
        <w:rPr>
          <w:rFonts w:ascii="Times New Roman" w:hAnsi="Times New Roman" w:cs="Times New Roman" w:hint="eastAsia"/>
          <w:bCs/>
        </w:rPr>
        <w:t xml:space="preserve"> (PD)</w:t>
      </w:r>
      <w:r w:rsidRPr="00D01C55">
        <w:rPr>
          <w:rFonts w:ascii="Times New Roman" w:hAnsi="Times New Roman" w:cs="Times New Roman"/>
          <w:bCs/>
        </w:rPr>
        <w:t>;</w:t>
      </w:r>
      <w:r w:rsidR="00C14D83" w:rsidRPr="00D01C55">
        <w:rPr>
          <w:rFonts w:ascii="Times New Roman" w:hAnsi="Times New Roman" w:cs="Times New Roman" w:hint="eastAsia"/>
          <w:bCs/>
        </w:rPr>
        <w:t xml:space="preserve"> (</w:t>
      </w:r>
      <w:r w:rsidR="008E1455" w:rsidRPr="00D01C55">
        <w:rPr>
          <w:rFonts w:ascii="Times New Roman" w:hAnsi="Times New Roman" w:cs="Times New Roman" w:hint="eastAsia"/>
          <w:bCs/>
        </w:rPr>
        <w:t>3</w:t>
      </w:r>
      <w:r w:rsidR="00C14D83" w:rsidRPr="00D01C55">
        <w:rPr>
          <w:rFonts w:ascii="Times New Roman" w:hAnsi="Times New Roman" w:cs="Times New Roman" w:hint="eastAsia"/>
          <w:bCs/>
        </w:rPr>
        <w:t>)</w:t>
      </w:r>
      <w:r w:rsidR="00C14D83" w:rsidRPr="00D01C55">
        <w:t xml:space="preserve"> </w:t>
      </w:r>
      <w:r w:rsidR="00C14D83" w:rsidRPr="00D01C55">
        <w:rPr>
          <w:rFonts w:ascii="Times New Roman" w:hAnsi="Times New Roman" w:cs="Times New Roman" w:hint="eastAsia"/>
          <w:bCs/>
        </w:rPr>
        <w:t>i</w:t>
      </w:r>
      <w:r w:rsidR="00C14D83" w:rsidRPr="00D01C55">
        <w:rPr>
          <w:rFonts w:ascii="Times New Roman" w:hAnsi="Times New Roman" w:cs="Times New Roman"/>
          <w:bCs/>
        </w:rPr>
        <w:t xml:space="preserve">ntegrated or referenced </w:t>
      </w:r>
      <w:r w:rsidR="00C32F2B" w:rsidRPr="00D01C55">
        <w:rPr>
          <w:rFonts w:ascii="Times New Roman" w:hAnsi="Times New Roman" w:cs="Times New Roman"/>
          <w:bCs/>
        </w:rPr>
        <w:t>transcriptomic</w:t>
      </w:r>
      <w:r w:rsidR="00C32F2B" w:rsidRPr="00D01C55">
        <w:rPr>
          <w:rFonts w:ascii="Times New Roman" w:hAnsi="Times New Roman" w:cs="Times New Roman" w:hint="eastAsia"/>
          <w:bCs/>
        </w:rPr>
        <w:t xml:space="preserve"> </w:t>
      </w:r>
      <w:r w:rsidR="00C14D83" w:rsidRPr="00D01C55">
        <w:rPr>
          <w:rFonts w:ascii="Times New Roman" w:hAnsi="Times New Roman" w:cs="Times New Roman"/>
          <w:bCs/>
        </w:rPr>
        <w:t>data in neurobiological analyses.</w:t>
      </w:r>
      <w:r w:rsidRPr="00D01C55">
        <w:rPr>
          <w:rFonts w:ascii="Times New Roman" w:hAnsi="Times New Roman" w:cs="Times New Roman"/>
          <w:bCs/>
        </w:rPr>
        <w:t xml:space="preserve"> </w:t>
      </w:r>
      <w:bookmarkStart w:id="0" w:name="_Hlk223183751"/>
      <w:r w:rsidR="003C3B2B" w:rsidRPr="003C3B2B">
        <w:rPr>
          <w:rFonts w:ascii="Times New Roman" w:hAnsi="Times New Roman" w:cs="Times New Roman"/>
          <w:bCs/>
        </w:rPr>
        <w:t>Our review encompasses a comprehensive spectrum of methodological approaches utilizing the AHBA. Specifically, we included studies employing: (1) direct spatial mapping of gene expression to imaging features; (2) cell-type deconvolution to estimate cellular composition; (3) gene set enrichment analysis to identify functional pathways; and (4) the construction of personalized computational models (e.g., whole-brain network simulations) informed by AHBA data. By covering these diverse strategies, we aim to provide a holistic overview of how the AHBA is currently leveraged in imaging transcriptomics.</w:t>
      </w:r>
      <w:bookmarkEnd w:id="0"/>
      <w:r w:rsidR="00C63A75">
        <w:rPr>
          <w:rFonts w:ascii="Times New Roman" w:hAnsi="Times New Roman" w:cs="Times New Roman" w:hint="eastAsia"/>
          <w:bCs/>
        </w:rPr>
        <w:t xml:space="preserve"> </w:t>
      </w:r>
      <w:r w:rsidR="00C14D83" w:rsidRPr="00D01C55">
        <w:rPr>
          <w:rFonts w:ascii="Times New Roman" w:hAnsi="Times New Roman" w:cs="Times New Roman"/>
          <w:bCs/>
        </w:rPr>
        <w:t>Studies were excluded if they:</w:t>
      </w:r>
      <w:r w:rsidRPr="00D01C55">
        <w:rPr>
          <w:rFonts w:ascii="Times New Roman" w:hAnsi="Times New Roman" w:cs="Times New Roman"/>
          <w:bCs/>
        </w:rPr>
        <w:t xml:space="preserve"> (1) </w:t>
      </w:r>
      <w:r w:rsidR="00C14D83" w:rsidRPr="00D01C55">
        <w:rPr>
          <w:rFonts w:ascii="Times New Roman" w:hAnsi="Times New Roman" w:cs="Times New Roman" w:hint="eastAsia"/>
          <w:bCs/>
        </w:rPr>
        <w:t>were</w:t>
      </w:r>
      <w:r w:rsidR="006268B5">
        <w:rPr>
          <w:rFonts w:ascii="Times New Roman" w:hAnsi="Times New Roman" w:cs="Times New Roman" w:hint="eastAsia"/>
          <w:bCs/>
        </w:rPr>
        <w:t xml:space="preserve"> </w:t>
      </w:r>
      <w:r w:rsidR="00B774AE" w:rsidRPr="00D01C55">
        <w:rPr>
          <w:rFonts w:ascii="Times New Roman" w:hAnsi="Times New Roman" w:cs="Times New Roman" w:hint="eastAsia"/>
          <w:bCs/>
        </w:rPr>
        <w:t>preprints</w:t>
      </w:r>
      <w:r w:rsidR="006268B5">
        <w:rPr>
          <w:rFonts w:ascii="Times New Roman" w:hAnsi="Times New Roman" w:cs="Times New Roman" w:hint="eastAsia"/>
          <w:bCs/>
        </w:rPr>
        <w:t xml:space="preserve"> without peer review</w:t>
      </w:r>
      <w:r w:rsidR="00B774AE" w:rsidRPr="00D01C55">
        <w:rPr>
          <w:rFonts w:ascii="Times New Roman" w:hAnsi="Times New Roman" w:cs="Times New Roman" w:hint="eastAsia"/>
          <w:bCs/>
        </w:rPr>
        <w:t xml:space="preserve">, </w:t>
      </w:r>
      <w:r w:rsidR="00AA2EC4" w:rsidRPr="00D01C55">
        <w:rPr>
          <w:rFonts w:ascii="Times New Roman" w:hAnsi="Times New Roman" w:cs="Times New Roman" w:hint="eastAsia"/>
          <w:bCs/>
        </w:rPr>
        <w:t xml:space="preserve">or </w:t>
      </w:r>
      <w:r w:rsidR="00401FD7" w:rsidRPr="00D01C55">
        <w:rPr>
          <w:rFonts w:ascii="Times New Roman" w:hAnsi="Times New Roman" w:cs="Times New Roman" w:hint="eastAsia"/>
          <w:bCs/>
        </w:rPr>
        <w:t>conference abstracts</w:t>
      </w:r>
      <w:r w:rsidR="00625108">
        <w:rPr>
          <w:rFonts w:ascii="Times New Roman" w:hAnsi="Times New Roman" w:cs="Times New Roman" w:hint="eastAsia"/>
          <w:bCs/>
        </w:rPr>
        <w:t xml:space="preserve"> without </w:t>
      </w:r>
      <w:r w:rsidR="005E68E8">
        <w:rPr>
          <w:rFonts w:ascii="Times New Roman" w:hAnsi="Times New Roman" w:cs="Times New Roman"/>
          <w:bCs/>
        </w:rPr>
        <w:t xml:space="preserve">a </w:t>
      </w:r>
      <w:r w:rsidR="00625108">
        <w:rPr>
          <w:rFonts w:ascii="Times New Roman" w:hAnsi="Times New Roman" w:cs="Times New Roman" w:hint="eastAsia"/>
          <w:bCs/>
        </w:rPr>
        <w:t>full paper</w:t>
      </w:r>
      <w:r w:rsidRPr="00D01C55">
        <w:rPr>
          <w:rFonts w:ascii="Times New Roman" w:hAnsi="Times New Roman" w:cs="Times New Roman"/>
          <w:bCs/>
        </w:rPr>
        <w:t xml:space="preserve">; (2) </w:t>
      </w:r>
      <w:r w:rsidR="00C14D83" w:rsidRPr="00D01C55">
        <w:rPr>
          <w:rFonts w:ascii="Times New Roman" w:hAnsi="Times New Roman" w:cs="Times New Roman" w:hint="eastAsia"/>
          <w:bCs/>
        </w:rPr>
        <w:t>were</w:t>
      </w:r>
      <w:r w:rsidRPr="00D01C55">
        <w:rPr>
          <w:rFonts w:ascii="Times New Roman" w:hAnsi="Times New Roman" w:cs="Times New Roman"/>
          <w:bCs/>
        </w:rPr>
        <w:t xml:space="preserve"> published in languages other than E</w:t>
      </w:r>
      <w:r w:rsidRPr="00E60068">
        <w:rPr>
          <w:rFonts w:ascii="Times New Roman" w:hAnsi="Times New Roman" w:cs="Times New Roman"/>
          <w:bCs/>
        </w:rPr>
        <w:t>nglish</w:t>
      </w:r>
      <w:r w:rsidR="00EA59BD">
        <w:rPr>
          <w:rFonts w:ascii="Times New Roman" w:hAnsi="Times New Roman" w:cs="Times New Roman" w:hint="eastAsia"/>
          <w:bCs/>
        </w:rPr>
        <w:t xml:space="preserve">; (3) </w:t>
      </w:r>
      <w:r w:rsidR="002231D8">
        <w:rPr>
          <w:rFonts w:ascii="Times New Roman" w:hAnsi="Times New Roman" w:cs="Times New Roman"/>
          <w:bCs/>
        </w:rPr>
        <w:t>had</w:t>
      </w:r>
      <w:r w:rsidR="00EA59BD">
        <w:rPr>
          <w:rFonts w:ascii="Times New Roman" w:hAnsi="Times New Roman" w:cs="Times New Roman" w:hint="eastAsia"/>
          <w:bCs/>
        </w:rPr>
        <w:t xml:space="preserve"> n</w:t>
      </w:r>
      <w:r w:rsidR="00EA59BD" w:rsidRPr="00EA59BD">
        <w:rPr>
          <w:rFonts w:ascii="Times New Roman" w:hAnsi="Times New Roman" w:cs="Times New Roman"/>
          <w:bCs/>
        </w:rPr>
        <w:t xml:space="preserve">o independent results of </w:t>
      </w:r>
      <w:r w:rsidR="00742D2E">
        <w:rPr>
          <w:rFonts w:ascii="Times New Roman" w:hAnsi="Times New Roman" w:cs="Times New Roman" w:hint="eastAsia"/>
          <w:bCs/>
        </w:rPr>
        <w:t>AD or PD</w:t>
      </w:r>
      <w:r w:rsidRPr="00E60068">
        <w:rPr>
          <w:rFonts w:ascii="Times New Roman" w:hAnsi="Times New Roman" w:cs="Times New Roman"/>
          <w:bCs/>
        </w:rPr>
        <w:t>.</w:t>
      </w:r>
      <w:r w:rsidR="0000306C">
        <w:rPr>
          <w:rFonts w:ascii="Times New Roman" w:hAnsi="Times New Roman" w:cs="Times New Roman" w:hint="eastAsia"/>
          <w:bCs/>
        </w:rPr>
        <w:t xml:space="preserve"> </w:t>
      </w:r>
    </w:p>
    <w:p w14:paraId="4B73A9F0" w14:textId="77777777" w:rsidR="00D008B7" w:rsidRPr="00E60068" w:rsidRDefault="00D008B7" w:rsidP="00D008B7">
      <w:pPr>
        <w:spacing w:line="360" w:lineRule="auto"/>
        <w:jc w:val="both"/>
        <w:rPr>
          <w:rFonts w:ascii="Times New Roman" w:hAnsi="Times New Roman" w:cs="Times New Roman"/>
          <w:bCs/>
        </w:rPr>
      </w:pPr>
      <w:bookmarkStart w:id="1" w:name="_Hlk223183781"/>
      <w:r w:rsidRPr="00E60068">
        <w:rPr>
          <w:rFonts w:ascii="Times New Roman" w:eastAsia="黑体" w:hAnsi="Times New Roman" w:cs="Times New Roman"/>
          <w:b/>
          <w:bCs/>
        </w:rPr>
        <w:t>Data extraction and Quality assessment</w:t>
      </w:r>
    </w:p>
    <w:p w14:paraId="2F4B4C6E" w14:textId="6E6A6DAF" w:rsidR="00D008B7" w:rsidRPr="00E60068" w:rsidRDefault="00C14D83" w:rsidP="002744F8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E60068">
        <w:rPr>
          <w:rFonts w:ascii="Times New Roman" w:hAnsi="Times New Roman" w:cs="Times New Roman"/>
          <w:bCs/>
        </w:rPr>
        <w:lastRenderedPageBreak/>
        <w:t>All records identified through the database search were first screened by title and abstract</w:t>
      </w:r>
      <w:r w:rsidR="00D008B7" w:rsidRPr="00E60068">
        <w:rPr>
          <w:rFonts w:ascii="Times New Roman" w:hAnsi="Times New Roman" w:cs="Times New Roman"/>
          <w:bCs/>
        </w:rPr>
        <w:t xml:space="preserve">. </w:t>
      </w:r>
      <w:r w:rsidRPr="00E60068">
        <w:rPr>
          <w:rFonts w:ascii="Times New Roman" w:hAnsi="Times New Roman" w:cs="Times New Roman"/>
          <w:bCs/>
        </w:rPr>
        <w:t>Full texts of potentially eligible articles were subsequently reviewed against the predefined inclusion and exclusion criteria</w:t>
      </w:r>
      <w:r w:rsidR="00D008B7" w:rsidRPr="00E60068">
        <w:rPr>
          <w:rFonts w:ascii="Times New Roman" w:hAnsi="Times New Roman" w:cs="Times New Roman"/>
          <w:bCs/>
        </w:rPr>
        <w:t xml:space="preserve">. </w:t>
      </w:r>
      <w:r w:rsidRPr="00E60068">
        <w:rPr>
          <w:rFonts w:ascii="Times New Roman" w:hAnsi="Times New Roman" w:cs="Times New Roman"/>
          <w:bCs/>
        </w:rPr>
        <w:t>For each included study, the following data were extracted:</w:t>
      </w:r>
      <w:r w:rsidRPr="00E60068">
        <w:rPr>
          <w:rFonts w:ascii="Times New Roman" w:hAnsi="Times New Roman" w:cs="Times New Roman" w:hint="eastAsia"/>
          <w:bCs/>
        </w:rPr>
        <w:t xml:space="preserve"> d</w:t>
      </w:r>
      <w:r w:rsidRPr="00E60068">
        <w:rPr>
          <w:rFonts w:ascii="Times New Roman" w:hAnsi="Times New Roman" w:cs="Times New Roman"/>
          <w:bCs/>
        </w:rPr>
        <w:t>isease category</w:t>
      </w:r>
      <w:r w:rsidRPr="00E60068">
        <w:rPr>
          <w:rFonts w:ascii="Times New Roman" w:hAnsi="Times New Roman" w:cs="Times New Roman" w:hint="eastAsia"/>
          <w:bCs/>
        </w:rPr>
        <w:t>,</w:t>
      </w:r>
      <w:r w:rsidRPr="00E60068">
        <w:rPr>
          <w:rFonts w:ascii="Times New Roman" w:hAnsi="Times New Roman" w:cs="Times New Roman"/>
          <w:bCs/>
        </w:rPr>
        <w:t xml:space="preserve"> first author</w:t>
      </w:r>
      <w:r w:rsidRPr="00E60068">
        <w:rPr>
          <w:rFonts w:ascii="Times New Roman" w:hAnsi="Times New Roman" w:cs="Times New Roman" w:hint="eastAsia"/>
          <w:bCs/>
        </w:rPr>
        <w:t xml:space="preserve"> and</w:t>
      </w:r>
      <w:r w:rsidR="00D008B7" w:rsidRPr="00E60068">
        <w:rPr>
          <w:rFonts w:ascii="Times New Roman" w:hAnsi="Times New Roman" w:cs="Times New Roman"/>
          <w:bCs/>
        </w:rPr>
        <w:t xml:space="preserve"> year of publication, </w:t>
      </w:r>
      <w:r w:rsidR="00A272BE">
        <w:rPr>
          <w:rFonts w:ascii="Times New Roman" w:hAnsi="Times New Roman" w:cs="Times New Roman" w:hint="eastAsia"/>
          <w:bCs/>
        </w:rPr>
        <w:t xml:space="preserve">aim of </w:t>
      </w:r>
      <w:r w:rsidR="00B47EE3" w:rsidRPr="00E60068">
        <w:rPr>
          <w:rFonts w:ascii="Times New Roman" w:hAnsi="Times New Roman" w:cs="Times New Roman" w:hint="eastAsia"/>
          <w:bCs/>
        </w:rPr>
        <w:t>s</w:t>
      </w:r>
      <w:r w:rsidR="00B47EE3" w:rsidRPr="00E60068">
        <w:rPr>
          <w:rFonts w:ascii="Times New Roman" w:hAnsi="Times New Roman" w:cs="Times New Roman"/>
          <w:bCs/>
        </w:rPr>
        <w:t>tud</w:t>
      </w:r>
      <w:r w:rsidR="00A272BE">
        <w:rPr>
          <w:rFonts w:ascii="Times New Roman" w:hAnsi="Times New Roman" w:cs="Times New Roman" w:hint="eastAsia"/>
          <w:bCs/>
        </w:rPr>
        <w:t>y</w:t>
      </w:r>
      <w:r w:rsidR="00D008B7" w:rsidRPr="00E60068">
        <w:rPr>
          <w:rFonts w:ascii="Times New Roman" w:hAnsi="Times New Roman" w:cs="Times New Roman"/>
          <w:bCs/>
        </w:rPr>
        <w:t xml:space="preserve">, </w:t>
      </w:r>
      <w:r w:rsidR="00A272BE">
        <w:rPr>
          <w:rFonts w:ascii="Times New Roman" w:hAnsi="Times New Roman" w:cs="Times New Roman" w:hint="eastAsia"/>
          <w:bCs/>
        </w:rPr>
        <w:t xml:space="preserve">main results, </w:t>
      </w:r>
      <w:r w:rsidR="00D008B7" w:rsidRPr="00E60068">
        <w:rPr>
          <w:rFonts w:ascii="Times New Roman" w:hAnsi="Times New Roman" w:cs="Times New Roman"/>
          <w:bCs/>
        </w:rPr>
        <w:t xml:space="preserve">sample size, </w:t>
      </w:r>
      <w:r w:rsidR="00B47EE3" w:rsidRPr="00E60068">
        <w:rPr>
          <w:rFonts w:ascii="Times New Roman" w:hAnsi="Times New Roman" w:cs="Times New Roman"/>
          <w:bCs/>
        </w:rPr>
        <w:t>imaging modalities</w:t>
      </w:r>
      <w:r w:rsidR="00D008B7" w:rsidRPr="00E60068">
        <w:rPr>
          <w:rFonts w:ascii="Times New Roman" w:hAnsi="Times New Roman" w:cs="Times New Roman"/>
          <w:bCs/>
        </w:rPr>
        <w:t xml:space="preserve">, </w:t>
      </w:r>
      <w:r w:rsidR="00B47EE3" w:rsidRPr="00E60068">
        <w:rPr>
          <w:rFonts w:ascii="Times New Roman" w:hAnsi="Times New Roman" w:cs="Times New Roman"/>
          <w:bCs/>
        </w:rPr>
        <w:t>AHBA data processing</w:t>
      </w:r>
      <w:r w:rsidR="00D008B7" w:rsidRPr="00E60068">
        <w:rPr>
          <w:rFonts w:ascii="Times New Roman" w:hAnsi="Times New Roman" w:cs="Times New Roman"/>
          <w:bCs/>
        </w:rPr>
        <w:t xml:space="preserve">, </w:t>
      </w:r>
      <w:r w:rsidR="00B47EE3" w:rsidRPr="00E60068">
        <w:rPr>
          <w:rFonts w:ascii="Times New Roman" w:hAnsi="Times New Roman" w:cs="Times New Roman" w:hint="eastAsia"/>
          <w:bCs/>
        </w:rPr>
        <w:t>s</w:t>
      </w:r>
      <w:r w:rsidR="00B47EE3" w:rsidRPr="00E60068">
        <w:rPr>
          <w:rFonts w:ascii="Times New Roman" w:hAnsi="Times New Roman" w:cs="Times New Roman"/>
          <w:bCs/>
        </w:rPr>
        <w:t xml:space="preserve">ample </w:t>
      </w:r>
      <w:r w:rsidR="00B47EE3" w:rsidRPr="00E60068">
        <w:rPr>
          <w:rFonts w:ascii="Times New Roman" w:hAnsi="Times New Roman" w:cs="Times New Roman" w:hint="eastAsia"/>
          <w:bCs/>
        </w:rPr>
        <w:t>a</w:t>
      </w:r>
      <w:r w:rsidR="00B47EE3" w:rsidRPr="00E60068">
        <w:rPr>
          <w:rFonts w:ascii="Times New Roman" w:hAnsi="Times New Roman" w:cs="Times New Roman"/>
          <w:bCs/>
        </w:rPr>
        <w:t>ssignment</w:t>
      </w:r>
      <w:r w:rsidR="00D008B7" w:rsidRPr="00E60068">
        <w:rPr>
          <w:rFonts w:ascii="Times New Roman" w:hAnsi="Times New Roman" w:cs="Times New Roman"/>
          <w:bCs/>
        </w:rPr>
        <w:t xml:space="preserve">, </w:t>
      </w:r>
      <w:r w:rsidR="00B47EE3" w:rsidRPr="00E60068">
        <w:rPr>
          <w:rFonts w:ascii="Times New Roman" w:hAnsi="Times New Roman" w:cs="Times New Roman" w:hint="eastAsia"/>
          <w:bCs/>
        </w:rPr>
        <w:t>d</w:t>
      </w:r>
      <w:r w:rsidR="00B47EE3" w:rsidRPr="00E60068">
        <w:rPr>
          <w:rFonts w:ascii="Times New Roman" w:hAnsi="Times New Roman" w:cs="Times New Roman"/>
          <w:bCs/>
        </w:rPr>
        <w:t>ata normalization</w:t>
      </w:r>
      <w:r w:rsidR="00B47EE3" w:rsidRPr="00E60068">
        <w:rPr>
          <w:rFonts w:ascii="Times New Roman" w:hAnsi="Times New Roman" w:cs="Times New Roman" w:hint="eastAsia"/>
          <w:bCs/>
        </w:rPr>
        <w:t>, g</w:t>
      </w:r>
      <w:r w:rsidR="00B47EE3" w:rsidRPr="00E60068">
        <w:rPr>
          <w:rFonts w:ascii="Times New Roman" w:hAnsi="Times New Roman" w:cs="Times New Roman"/>
          <w:bCs/>
        </w:rPr>
        <w:t>ene filtering</w:t>
      </w:r>
      <w:r w:rsidR="00B47EE3" w:rsidRPr="00E60068">
        <w:rPr>
          <w:rFonts w:ascii="Times New Roman" w:hAnsi="Times New Roman" w:cs="Times New Roman" w:hint="eastAsia"/>
          <w:bCs/>
        </w:rPr>
        <w:t>, a</w:t>
      </w:r>
      <w:r w:rsidR="00B47EE3" w:rsidRPr="00E60068">
        <w:rPr>
          <w:rFonts w:ascii="Times New Roman" w:hAnsi="Times New Roman" w:cs="Times New Roman"/>
          <w:bCs/>
        </w:rPr>
        <w:t xml:space="preserve">ssociation </w:t>
      </w:r>
      <w:r w:rsidR="00F81C40">
        <w:rPr>
          <w:rFonts w:ascii="Times New Roman" w:hAnsi="Times New Roman" w:cs="Times New Roman" w:hint="eastAsia"/>
          <w:bCs/>
        </w:rPr>
        <w:t xml:space="preserve">methods </w:t>
      </w:r>
      <w:r w:rsidR="00B47EE3" w:rsidRPr="00E60068">
        <w:rPr>
          <w:rFonts w:ascii="Times New Roman" w:hAnsi="Times New Roman" w:cs="Times New Roman"/>
          <w:bCs/>
        </w:rPr>
        <w:t>between neuroimaging data and AHBA</w:t>
      </w:r>
      <w:r w:rsidR="00B47EE3" w:rsidRPr="00E60068">
        <w:rPr>
          <w:rFonts w:ascii="Times New Roman" w:hAnsi="Times New Roman" w:cs="Times New Roman" w:hint="eastAsia"/>
          <w:bCs/>
        </w:rPr>
        <w:t>, t</w:t>
      </w:r>
      <w:r w:rsidR="00B47EE3" w:rsidRPr="00E60068">
        <w:rPr>
          <w:rFonts w:ascii="Times New Roman" w:hAnsi="Times New Roman" w:cs="Times New Roman"/>
          <w:bCs/>
        </w:rPr>
        <w:t>esting of significance</w:t>
      </w:r>
      <w:r w:rsidR="00B47EE3" w:rsidRPr="00E60068">
        <w:rPr>
          <w:rFonts w:ascii="Times New Roman" w:hAnsi="Times New Roman" w:cs="Times New Roman" w:hint="eastAsia"/>
          <w:bCs/>
        </w:rPr>
        <w:t xml:space="preserve">, </w:t>
      </w:r>
      <w:r w:rsidR="00733D06">
        <w:rPr>
          <w:rFonts w:ascii="Times New Roman" w:hAnsi="Times New Roman" w:cs="Times New Roman" w:hint="eastAsia"/>
          <w:bCs/>
        </w:rPr>
        <w:t>b</w:t>
      </w:r>
      <w:r w:rsidR="00733D06">
        <w:rPr>
          <w:rFonts w:ascii="Times New Roman" w:hAnsi="Times New Roman" w:cs="Times New Roman"/>
          <w:bCs/>
        </w:rPr>
        <w:t xml:space="preserve">iological </w:t>
      </w:r>
      <w:r w:rsidR="00733D06">
        <w:rPr>
          <w:rFonts w:ascii="Times New Roman" w:hAnsi="Times New Roman" w:cs="Times New Roman" w:hint="eastAsia"/>
          <w:bCs/>
        </w:rPr>
        <w:t>i</w:t>
      </w:r>
      <w:r w:rsidR="00733D06" w:rsidRPr="00733D06">
        <w:rPr>
          <w:rFonts w:ascii="Times New Roman" w:hAnsi="Times New Roman" w:cs="Times New Roman"/>
          <w:bCs/>
        </w:rPr>
        <w:t>nterpretation</w:t>
      </w:r>
      <w:r w:rsidR="00F81C40">
        <w:rPr>
          <w:rFonts w:ascii="Times New Roman" w:hAnsi="Times New Roman" w:cs="Times New Roman" w:hint="eastAsia"/>
          <w:bCs/>
        </w:rPr>
        <w:t>,</w:t>
      </w:r>
      <w:r w:rsidR="00B47EE3" w:rsidRPr="00E60068">
        <w:rPr>
          <w:rFonts w:ascii="Times New Roman" w:hAnsi="Times New Roman" w:cs="Times New Roman" w:hint="eastAsia"/>
          <w:bCs/>
        </w:rPr>
        <w:t xml:space="preserve"> and c</w:t>
      </w:r>
      <w:r w:rsidR="00B47EE3" w:rsidRPr="00E60068">
        <w:rPr>
          <w:rFonts w:ascii="Times New Roman" w:hAnsi="Times New Roman" w:cs="Times New Roman"/>
          <w:bCs/>
        </w:rPr>
        <w:t>ode availability</w:t>
      </w:r>
      <w:r w:rsidR="00D008B7" w:rsidRPr="00E60068">
        <w:rPr>
          <w:rFonts w:ascii="Times New Roman" w:hAnsi="Times New Roman" w:cs="Times New Roman"/>
          <w:bCs/>
        </w:rPr>
        <w:t xml:space="preserve">. </w:t>
      </w:r>
      <w:r w:rsidR="00635B6A" w:rsidRPr="00E60068">
        <w:rPr>
          <w:rFonts w:ascii="Times New Roman" w:hAnsi="Times New Roman" w:cs="Times New Roman"/>
          <w:bCs/>
        </w:rPr>
        <w:t>The included studies were evaluated using the Joanna Briggs Institute Critical Appraisal Checklist to assess their quality and risk of bias</w:t>
      </w:r>
      <w:r w:rsidR="00132FAB">
        <w:rPr>
          <w:rFonts w:ascii="Times New Roman" w:hAnsi="Times New Roman" w:cs="Times New Roman"/>
          <w:bCs/>
        </w:rPr>
        <w:fldChar w:fldCharType="begin"/>
      </w:r>
      <w:r w:rsidR="00132FAB">
        <w:rPr>
          <w:rFonts w:ascii="Times New Roman" w:hAnsi="Times New Roman" w:cs="Times New Roman"/>
          <w:bCs/>
        </w:rPr>
        <w:instrText xml:space="preserve"> ADDIN EN.CITE &lt;EndNote&gt;&lt;Cite&gt;&lt;Author&gt;Moola&lt;/Author&gt;&lt;Year&gt;2020&lt;/Year&gt;&lt;RecNum&gt;796&lt;/RecNum&gt;&lt;DisplayText&gt;&lt;style face="superscript"&gt;[2]&lt;/style&gt;&lt;/DisplayText&gt;&lt;record&gt;&lt;rec-number&gt;796&lt;/rec-number&gt;&lt;foreign-keys&gt;&lt;key app="EN" db-id="0texarswwze2eneazsbxwd9ppe5r55xw99f5" timestamp="1771901884"&gt;796&lt;/key&gt;&lt;/foreign-keys&gt;&lt;ref-type name="Book Section"&gt;5&lt;/ref-type&gt;&lt;contributors&gt;&lt;authors&gt;&lt;author&gt;Moola, Sandeep&lt;/author&gt;&lt;author&gt;Tufanaru, Catalin&lt;/author&gt;&lt;author&gt;Aromataris, Edoardo&lt;/author&gt;&lt;author&gt;Sears, Kim&lt;/author&gt;&lt;author&gt;Sfetc, Raluca&lt;/author&gt;&lt;author&gt;Currie, Marian&lt;/author&gt;&lt;author&gt;Lisy, Karolina&lt;/author&gt;&lt;author&gt;Qureshi, Rubab&lt;/author&gt;&lt;author&gt;Mattis, Patrick&lt;/author&gt;&lt;author&gt;Mu, Pei-Fan&lt;/author&gt;&lt;/authors&gt;&lt;/contributors&gt;&lt;titles&gt;&lt;title&gt;Chapter 7: Systematic Reviews of Etiology and Risk&lt;/title&gt;&lt;/titles&gt;&lt;dates&gt;&lt;year&gt;2020&lt;/year&gt;&lt;/dates&gt;&lt;isbn&gt;9780648848806&lt;/isbn&gt;&lt;urls&gt;&lt;/urls&gt;&lt;electronic-resource-num&gt;10.46658/JBIMES-20-08&lt;/electronic-resource-num&gt;&lt;/record&gt;&lt;/Cite&gt;&lt;/EndNote&gt;</w:instrText>
      </w:r>
      <w:r w:rsidR="00132FAB">
        <w:rPr>
          <w:rFonts w:ascii="Times New Roman" w:hAnsi="Times New Roman" w:cs="Times New Roman"/>
          <w:bCs/>
        </w:rPr>
        <w:fldChar w:fldCharType="separate"/>
      </w:r>
      <w:r w:rsidR="00132FAB" w:rsidRPr="00132FAB">
        <w:rPr>
          <w:rFonts w:ascii="Times New Roman" w:hAnsi="Times New Roman" w:cs="Times New Roman"/>
          <w:bCs/>
          <w:noProof/>
          <w:vertAlign w:val="superscript"/>
        </w:rPr>
        <w:t>[2]</w:t>
      </w:r>
      <w:r w:rsidR="00132FAB">
        <w:rPr>
          <w:rFonts w:ascii="Times New Roman" w:hAnsi="Times New Roman" w:cs="Times New Roman"/>
          <w:bCs/>
        </w:rPr>
        <w:fldChar w:fldCharType="end"/>
      </w:r>
      <w:r w:rsidR="002744F8" w:rsidRPr="00E60068">
        <w:rPr>
          <w:rFonts w:ascii="Times New Roman" w:hAnsi="Times New Roman" w:cs="Times New Roman"/>
          <w:bCs/>
        </w:rPr>
        <w:t>.</w:t>
      </w:r>
      <w:r w:rsidR="00DC26AA" w:rsidRPr="00E60068">
        <w:rPr>
          <w:rFonts w:ascii="Times New Roman" w:hAnsi="Times New Roman" w:cs="Times New Roman" w:hint="eastAsia"/>
          <w:bCs/>
        </w:rPr>
        <w:t xml:space="preserve"> </w:t>
      </w:r>
      <w:r w:rsidR="00B165A0" w:rsidRPr="00E60068">
        <w:rPr>
          <w:rFonts w:ascii="Times New Roman" w:hAnsi="Times New Roman" w:cs="Times New Roman"/>
          <w:bCs/>
        </w:rPr>
        <w:t>Two researchers (</w:t>
      </w:r>
      <w:r w:rsidR="00B165A0" w:rsidRPr="00E60068">
        <w:rPr>
          <w:rFonts w:ascii="Times New Roman" w:hAnsi="Times New Roman" w:cs="Times New Roman" w:hint="eastAsia"/>
          <w:bCs/>
        </w:rPr>
        <w:t>Yi Xiao</w:t>
      </w:r>
      <w:r w:rsidR="00D008B7" w:rsidRPr="00E60068">
        <w:rPr>
          <w:rFonts w:ascii="Times New Roman" w:hAnsi="Times New Roman" w:cs="Times New Roman"/>
          <w:bCs/>
        </w:rPr>
        <w:t xml:space="preserve"> and </w:t>
      </w:r>
      <w:r w:rsidR="00B165A0" w:rsidRPr="00E60068">
        <w:rPr>
          <w:rFonts w:ascii="Times New Roman" w:hAnsi="Times New Roman" w:cs="Times New Roman" w:hint="eastAsia"/>
          <w:bCs/>
        </w:rPr>
        <w:t>Shichan</w:t>
      </w:r>
      <w:r w:rsidR="00D008B7" w:rsidRPr="00E60068">
        <w:rPr>
          <w:rFonts w:ascii="Times New Roman" w:hAnsi="Times New Roman" w:cs="Times New Roman"/>
          <w:bCs/>
        </w:rPr>
        <w:t xml:space="preserve"> </w:t>
      </w:r>
      <w:r w:rsidR="00B165A0" w:rsidRPr="00E60068">
        <w:rPr>
          <w:rFonts w:ascii="Times New Roman" w:hAnsi="Times New Roman" w:cs="Times New Roman" w:hint="eastAsia"/>
          <w:bCs/>
        </w:rPr>
        <w:t>Wang</w:t>
      </w:r>
      <w:r w:rsidR="00D008B7" w:rsidRPr="00E60068">
        <w:rPr>
          <w:rFonts w:ascii="Times New Roman" w:hAnsi="Times New Roman" w:cs="Times New Roman"/>
          <w:bCs/>
        </w:rPr>
        <w:t xml:space="preserve">) </w:t>
      </w:r>
      <w:r w:rsidRPr="00E60068">
        <w:rPr>
          <w:rFonts w:ascii="Times New Roman" w:hAnsi="Times New Roman" w:cs="Times New Roman"/>
          <w:bCs/>
        </w:rPr>
        <w:t>independently performed study screening, data extraction, and quality assessment</w:t>
      </w:r>
      <w:r w:rsidR="00D008B7" w:rsidRPr="00E60068">
        <w:rPr>
          <w:rFonts w:ascii="Times New Roman" w:hAnsi="Times New Roman" w:cs="Times New Roman"/>
          <w:bCs/>
        </w:rPr>
        <w:t xml:space="preserve">. </w:t>
      </w:r>
      <w:r w:rsidRPr="00E60068">
        <w:rPr>
          <w:rFonts w:ascii="Times New Roman" w:hAnsi="Times New Roman" w:cs="Times New Roman"/>
          <w:bCs/>
        </w:rPr>
        <w:t>Discrepancies were resolved through discussion</w:t>
      </w:r>
      <w:r w:rsidR="00D008B7" w:rsidRPr="00E60068">
        <w:rPr>
          <w:rFonts w:ascii="Times New Roman" w:hAnsi="Times New Roman" w:cs="Times New Roman"/>
          <w:bCs/>
        </w:rPr>
        <w:t xml:space="preserve"> and </w:t>
      </w:r>
      <w:r w:rsidR="00F81C40" w:rsidRPr="00F81C40">
        <w:rPr>
          <w:rFonts w:ascii="Times New Roman" w:hAnsi="Times New Roman" w:cs="Times New Roman"/>
          <w:bCs/>
        </w:rPr>
        <w:t>consultation</w:t>
      </w:r>
      <w:r w:rsidR="00D008B7" w:rsidRPr="00E60068">
        <w:rPr>
          <w:rFonts w:ascii="Times New Roman" w:hAnsi="Times New Roman" w:cs="Times New Roman"/>
          <w:bCs/>
        </w:rPr>
        <w:t xml:space="preserve"> with a senior reviewer (</w:t>
      </w:r>
      <w:r w:rsidR="00B165A0" w:rsidRPr="00E60068">
        <w:rPr>
          <w:rFonts w:ascii="Times New Roman" w:hAnsi="Times New Roman" w:cs="Times New Roman" w:hint="eastAsia"/>
          <w:bCs/>
        </w:rPr>
        <w:t>Yanbing Hou</w:t>
      </w:r>
      <w:r w:rsidR="00D008B7" w:rsidRPr="00E60068">
        <w:rPr>
          <w:rFonts w:ascii="Times New Roman" w:hAnsi="Times New Roman" w:cs="Times New Roman"/>
          <w:bCs/>
        </w:rPr>
        <w:t>).</w:t>
      </w:r>
    </w:p>
    <w:bookmarkEnd w:id="1"/>
    <w:p w14:paraId="4CF06D1D" w14:textId="77777777" w:rsidR="00D008B7" w:rsidRPr="003665F2" w:rsidRDefault="00D008B7" w:rsidP="00D008B7">
      <w:pPr>
        <w:spacing w:line="360" w:lineRule="auto"/>
        <w:jc w:val="both"/>
        <w:rPr>
          <w:rFonts w:ascii="Times New Roman" w:hAnsi="Times New Roman" w:cs="Times New Roman"/>
        </w:rPr>
      </w:pPr>
    </w:p>
    <w:p w14:paraId="3E96BCFD" w14:textId="77777777" w:rsidR="00D008B7" w:rsidRPr="003665F2" w:rsidRDefault="00D008B7" w:rsidP="00D008B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3665F2">
        <w:rPr>
          <w:rFonts w:ascii="Times New Roman" w:hAnsi="Times New Roman" w:cs="Times New Roman"/>
          <w:b/>
          <w:bCs/>
          <w:sz w:val="28"/>
        </w:rPr>
        <w:t>Results</w:t>
      </w:r>
    </w:p>
    <w:p w14:paraId="37DD0C61" w14:textId="77777777" w:rsidR="00D008B7" w:rsidRPr="003665F2" w:rsidRDefault="00D008B7" w:rsidP="00D008B7">
      <w:pPr>
        <w:spacing w:line="360" w:lineRule="auto"/>
        <w:jc w:val="both"/>
        <w:rPr>
          <w:rFonts w:ascii="Times New Roman" w:eastAsia="黑体" w:hAnsi="Times New Roman" w:cs="Times New Roman"/>
          <w:b/>
          <w:bCs/>
        </w:rPr>
      </w:pPr>
      <w:r w:rsidRPr="003665F2">
        <w:rPr>
          <w:rFonts w:ascii="Times New Roman" w:eastAsia="黑体" w:hAnsi="Times New Roman" w:cs="Times New Roman"/>
          <w:b/>
          <w:bCs/>
        </w:rPr>
        <w:t>Search results and characteristics</w:t>
      </w:r>
    </w:p>
    <w:p w14:paraId="3D9B9232" w14:textId="16A8611C" w:rsidR="00791089" w:rsidRDefault="00C14D83" w:rsidP="00143E1B">
      <w:pPr>
        <w:spacing w:line="360" w:lineRule="auto"/>
        <w:jc w:val="both"/>
        <w:rPr>
          <w:rFonts w:ascii="Times New Roman" w:hAnsi="Times New Roman" w:cs="Times New Roman"/>
        </w:rPr>
      </w:pPr>
      <w:r w:rsidRPr="00C14D83">
        <w:rPr>
          <w:rFonts w:ascii="Times New Roman" w:hAnsi="Times New Roman" w:cs="Times New Roman"/>
        </w:rPr>
        <w:t>The initial database search yielded 14,402 records</w:t>
      </w:r>
      <w:r w:rsidR="00A74771">
        <w:rPr>
          <w:rFonts w:ascii="Times New Roman" w:hAnsi="Times New Roman" w:cs="Times New Roman"/>
        </w:rPr>
        <w:t xml:space="preserve">. </w:t>
      </w:r>
      <w:r w:rsidRPr="00C14D83">
        <w:rPr>
          <w:rFonts w:ascii="Times New Roman" w:hAnsi="Times New Roman" w:cs="Times New Roman"/>
        </w:rPr>
        <w:t>After remova</w:t>
      </w:r>
      <w:r w:rsidRPr="00F81C40">
        <w:rPr>
          <w:rFonts w:ascii="Times New Roman" w:hAnsi="Times New Roman" w:cs="Times New Roman"/>
        </w:rPr>
        <w:t xml:space="preserve">l of duplicates </w:t>
      </w:r>
      <w:r w:rsidR="00F81C40" w:rsidRPr="00F81C40">
        <w:rPr>
          <w:rFonts w:ascii="Times New Roman" w:hAnsi="Times New Roman" w:cs="Times New Roman"/>
        </w:rPr>
        <w:t xml:space="preserve">(n = </w:t>
      </w:r>
      <w:r w:rsidR="00C451C4">
        <w:rPr>
          <w:rFonts w:ascii="Times New Roman" w:hAnsi="Times New Roman" w:cs="Times New Roman" w:hint="eastAsia"/>
        </w:rPr>
        <w:t>5234</w:t>
      </w:r>
      <w:r w:rsidRPr="00F81C40">
        <w:rPr>
          <w:rFonts w:ascii="Times New Roman" w:hAnsi="Times New Roman" w:cs="Times New Roman"/>
        </w:rPr>
        <w:t xml:space="preserve">) and exclusion of ineligible records based on title and abstract screening </w:t>
      </w:r>
      <w:r w:rsidR="00F81C40" w:rsidRPr="00F81C40">
        <w:rPr>
          <w:rFonts w:ascii="Times New Roman" w:hAnsi="Times New Roman" w:cs="Times New Roman"/>
        </w:rPr>
        <w:t xml:space="preserve">(n = </w:t>
      </w:r>
      <w:r w:rsidR="00C451C4" w:rsidRPr="00C451C4">
        <w:rPr>
          <w:rFonts w:ascii="Times New Roman" w:hAnsi="Times New Roman" w:cs="Times New Roman"/>
        </w:rPr>
        <w:t>9168</w:t>
      </w:r>
      <w:r w:rsidRPr="00D01C55">
        <w:rPr>
          <w:rFonts w:ascii="Times New Roman" w:hAnsi="Times New Roman" w:cs="Times New Roman"/>
        </w:rPr>
        <w:t>)</w:t>
      </w:r>
      <w:r w:rsidR="00143E1B" w:rsidRPr="00D01C55">
        <w:rPr>
          <w:rFonts w:ascii="Times New Roman" w:hAnsi="Times New Roman" w:cs="Times New Roman"/>
        </w:rPr>
        <w:t xml:space="preserve">, </w:t>
      </w:r>
      <w:r w:rsidRPr="00D01C55">
        <w:rPr>
          <w:rFonts w:ascii="Times New Roman" w:hAnsi="Times New Roman" w:cs="Times New Roman"/>
        </w:rPr>
        <w:t>60 studies met the eligibility criteria and were included in the final analysis</w:t>
      </w:r>
      <w:r w:rsidR="00D008B7" w:rsidRPr="00D01C55">
        <w:rPr>
          <w:rFonts w:ascii="Times New Roman" w:hAnsi="Times New Roman" w:cs="Times New Roman"/>
        </w:rPr>
        <w:t xml:space="preserve">. </w:t>
      </w:r>
      <w:r w:rsidRPr="00D01C55">
        <w:rPr>
          <w:rFonts w:ascii="Times New Roman" w:hAnsi="Times New Roman" w:cs="Times New Roman"/>
        </w:rPr>
        <w:t xml:space="preserve">The detailed study selection process is illustrated in </w:t>
      </w:r>
      <w:r w:rsidRPr="00D01C55">
        <w:rPr>
          <w:rFonts w:ascii="Times New Roman" w:hAnsi="Times New Roman" w:cs="Times New Roman"/>
          <w:b/>
        </w:rPr>
        <w:t>Figure 1.</w:t>
      </w:r>
      <w:r w:rsidR="00D008B7" w:rsidRPr="00D01C55">
        <w:rPr>
          <w:rFonts w:ascii="Times New Roman" w:hAnsi="Times New Roman" w:cs="Times New Roman"/>
        </w:rPr>
        <w:t xml:space="preserve"> </w:t>
      </w:r>
      <w:r w:rsidR="00A74771" w:rsidRPr="00D01C55">
        <w:rPr>
          <w:rFonts w:ascii="Times New Roman" w:hAnsi="Times New Roman" w:cs="Times New Roman"/>
        </w:rPr>
        <w:t xml:space="preserve">Among the </w:t>
      </w:r>
      <w:r w:rsidRPr="00D01C55">
        <w:rPr>
          <w:rFonts w:ascii="Times New Roman" w:hAnsi="Times New Roman" w:cs="Times New Roman"/>
        </w:rPr>
        <w:t>included studies</w:t>
      </w:r>
      <w:r w:rsidR="00D008B7" w:rsidRPr="00D01C55">
        <w:rPr>
          <w:rFonts w:ascii="Times New Roman" w:hAnsi="Times New Roman" w:cs="Times New Roman"/>
        </w:rPr>
        <w:t xml:space="preserve">, </w:t>
      </w:r>
      <w:r w:rsidR="00D01C55" w:rsidRPr="00D01C55">
        <w:rPr>
          <w:rFonts w:ascii="Times New Roman" w:hAnsi="Times New Roman" w:cs="Times New Roman" w:hint="eastAsia"/>
        </w:rPr>
        <w:t>39</w:t>
      </w:r>
      <w:r w:rsidRPr="00D01C55">
        <w:rPr>
          <w:rFonts w:ascii="Times New Roman" w:hAnsi="Times New Roman" w:cs="Times New Roman" w:hint="eastAsia"/>
        </w:rPr>
        <w:t xml:space="preserve"> focused on </w:t>
      </w:r>
      <w:r w:rsidR="004D6268" w:rsidRPr="00D01C55">
        <w:rPr>
          <w:rFonts w:ascii="Times New Roman" w:hAnsi="Times New Roman" w:cs="Times New Roman" w:hint="eastAsia"/>
        </w:rPr>
        <w:t>AD</w:t>
      </w:r>
      <w:r w:rsidR="00081A9C" w:rsidRPr="00D01C55">
        <w:rPr>
          <w:rFonts w:ascii="Times New Roman" w:hAnsi="Times New Roman" w:cs="Times New Roman" w:hint="eastAsia"/>
        </w:rPr>
        <w:t xml:space="preserve"> and </w:t>
      </w:r>
      <w:r w:rsidR="00D01C55" w:rsidRPr="00D01C55">
        <w:rPr>
          <w:rFonts w:ascii="Times New Roman" w:hAnsi="Times New Roman" w:cs="Times New Roman" w:hint="eastAsia"/>
        </w:rPr>
        <w:t>21</w:t>
      </w:r>
      <w:r w:rsidR="00081A9C" w:rsidRPr="00D01C55">
        <w:rPr>
          <w:rFonts w:ascii="Times New Roman" w:hAnsi="Times New Roman" w:cs="Times New Roman" w:hint="eastAsia"/>
        </w:rPr>
        <w:t xml:space="preserve"> </w:t>
      </w:r>
      <w:r w:rsidRPr="00D01C55">
        <w:rPr>
          <w:rFonts w:ascii="Times New Roman" w:hAnsi="Times New Roman" w:cs="Times New Roman" w:hint="eastAsia"/>
        </w:rPr>
        <w:t xml:space="preserve">focused on </w:t>
      </w:r>
      <w:r w:rsidR="004D6268" w:rsidRPr="00D01C55">
        <w:rPr>
          <w:rFonts w:ascii="Times New Roman" w:hAnsi="Times New Roman" w:cs="Times New Roman" w:hint="eastAsia"/>
        </w:rPr>
        <w:t>PD</w:t>
      </w:r>
      <w:r w:rsidR="00081A9C" w:rsidRPr="00D01C55">
        <w:rPr>
          <w:rFonts w:ascii="Times New Roman" w:hAnsi="Times New Roman" w:cs="Times New Roman" w:hint="eastAsia"/>
        </w:rPr>
        <w:t xml:space="preserve">. </w:t>
      </w:r>
      <w:r w:rsidRPr="00D01C55">
        <w:rPr>
          <w:rFonts w:ascii="Times New Roman" w:hAnsi="Times New Roman" w:cs="Times New Roman"/>
        </w:rPr>
        <w:t>Detailed study</w:t>
      </w:r>
      <w:r w:rsidRPr="00F81C40">
        <w:rPr>
          <w:rFonts w:ascii="Times New Roman" w:hAnsi="Times New Roman" w:cs="Times New Roman"/>
        </w:rPr>
        <w:t xml:space="preserve"> characteristics and quality assessment scores are summarized in </w:t>
      </w:r>
      <w:r w:rsidRPr="00F81C40">
        <w:rPr>
          <w:rFonts w:ascii="Times New Roman" w:hAnsi="Times New Roman" w:cs="Times New Roman"/>
          <w:b/>
        </w:rPr>
        <w:t>Table S</w:t>
      </w:r>
      <w:r w:rsidR="009E70F9">
        <w:rPr>
          <w:rFonts w:ascii="Times New Roman" w:hAnsi="Times New Roman" w:cs="Times New Roman" w:hint="eastAsia"/>
          <w:b/>
        </w:rPr>
        <w:t>1</w:t>
      </w:r>
      <w:r w:rsidRPr="00F81C40">
        <w:rPr>
          <w:rFonts w:ascii="Times New Roman" w:hAnsi="Times New Roman" w:cs="Times New Roman"/>
        </w:rPr>
        <w:t xml:space="preserve"> and </w:t>
      </w:r>
      <w:r w:rsidRPr="00F81C40">
        <w:rPr>
          <w:rFonts w:ascii="Times New Roman" w:hAnsi="Times New Roman" w:cs="Times New Roman"/>
          <w:b/>
        </w:rPr>
        <w:t>Table S</w:t>
      </w:r>
      <w:r w:rsidR="009E70F9">
        <w:rPr>
          <w:rFonts w:ascii="Times New Roman" w:hAnsi="Times New Roman" w:cs="Times New Roman" w:hint="eastAsia"/>
          <w:b/>
        </w:rPr>
        <w:t>2</w:t>
      </w:r>
      <w:r w:rsidRPr="00F81C40">
        <w:rPr>
          <w:rFonts w:ascii="Times New Roman" w:hAnsi="Times New Roman" w:cs="Times New Roman"/>
        </w:rPr>
        <w:t>, respectivel</w:t>
      </w:r>
      <w:r w:rsidRPr="00C14D83">
        <w:rPr>
          <w:rFonts w:ascii="Times New Roman" w:hAnsi="Times New Roman" w:cs="Times New Roman"/>
        </w:rPr>
        <w:t>y.</w:t>
      </w:r>
    </w:p>
    <w:p w14:paraId="2019FEE6" w14:textId="77777777" w:rsidR="00791089" w:rsidRDefault="00791089" w:rsidP="00143E1B">
      <w:pPr>
        <w:spacing w:line="360" w:lineRule="auto"/>
        <w:jc w:val="both"/>
        <w:rPr>
          <w:rFonts w:ascii="Times New Roman" w:hAnsi="Times New Roman" w:cs="Times New Roman"/>
        </w:rPr>
      </w:pPr>
    </w:p>
    <w:p w14:paraId="797D6985" w14:textId="77777777" w:rsidR="00132FAB" w:rsidRPr="00A537D3" w:rsidRDefault="00791089" w:rsidP="00132FAB">
      <w:pPr>
        <w:pStyle w:val="EndNoteBibliography"/>
        <w:rPr>
          <w:rFonts w:ascii="Times New Roman" w:hAnsi="Times New Roman" w:cs="Times New Roman"/>
        </w:rPr>
      </w:pPr>
      <w:r w:rsidRPr="00A537D3">
        <w:rPr>
          <w:rFonts w:ascii="Times New Roman" w:hAnsi="Times New Roman" w:cs="Times New Roman"/>
        </w:rPr>
        <w:fldChar w:fldCharType="begin"/>
      </w:r>
      <w:r w:rsidRPr="00A537D3">
        <w:rPr>
          <w:rFonts w:ascii="Times New Roman" w:hAnsi="Times New Roman" w:cs="Times New Roman"/>
        </w:rPr>
        <w:instrText xml:space="preserve"> ADDIN EN.REFLIST </w:instrText>
      </w:r>
      <w:r w:rsidRPr="00A537D3">
        <w:rPr>
          <w:rFonts w:ascii="Times New Roman" w:hAnsi="Times New Roman" w:cs="Times New Roman"/>
        </w:rPr>
        <w:fldChar w:fldCharType="separate"/>
      </w:r>
      <w:r w:rsidR="00132FAB" w:rsidRPr="00A537D3">
        <w:rPr>
          <w:rFonts w:ascii="Times New Roman" w:hAnsi="Times New Roman" w:cs="Times New Roman"/>
        </w:rPr>
        <w:t>[1]</w:t>
      </w:r>
      <w:r w:rsidR="00132FAB" w:rsidRPr="00A537D3">
        <w:rPr>
          <w:rFonts w:ascii="Times New Roman" w:eastAsia="System" w:hAnsi="Times New Roman" w:cs="Times New Roman"/>
        </w:rPr>
        <w:t xml:space="preserve"> </w:t>
      </w:r>
      <w:r w:rsidR="00132FAB" w:rsidRPr="00A537D3">
        <w:rPr>
          <w:rFonts w:ascii="Times New Roman" w:hAnsi="Times New Roman" w:cs="Times New Roman"/>
        </w:rPr>
        <w:t>Liberati A, Altman D G, Tetzlaff J, et al. The PRISMA statement for reporting systematic reviews and meta-analyses of studies that evaluate healthcare interventions: explanation and elaboration[J]. Bmj, 2009, 339: b2700.</w:t>
      </w:r>
    </w:p>
    <w:p w14:paraId="73A8197E" w14:textId="77777777" w:rsidR="00132FAB" w:rsidRPr="00A537D3" w:rsidRDefault="00132FAB" w:rsidP="00132FAB">
      <w:pPr>
        <w:pStyle w:val="EndNoteBibliography"/>
        <w:rPr>
          <w:rFonts w:ascii="Times New Roman" w:hAnsi="Times New Roman" w:cs="Times New Roman"/>
        </w:rPr>
      </w:pPr>
      <w:r w:rsidRPr="00A537D3">
        <w:rPr>
          <w:rFonts w:ascii="Times New Roman" w:hAnsi="Times New Roman" w:cs="Times New Roman"/>
        </w:rPr>
        <w:t>[2]</w:t>
      </w:r>
      <w:r w:rsidRPr="00A537D3">
        <w:rPr>
          <w:rFonts w:ascii="Times New Roman" w:eastAsia="System" w:hAnsi="Times New Roman" w:cs="Times New Roman"/>
        </w:rPr>
        <w:t xml:space="preserve"> </w:t>
      </w:r>
      <w:r w:rsidRPr="00A537D3">
        <w:rPr>
          <w:rFonts w:ascii="Times New Roman" w:hAnsi="Times New Roman" w:cs="Times New Roman"/>
        </w:rPr>
        <w:t>Moola S, Tufanaru C, Aromataris E, et al.: Chapter 7: Systematic Reviews of Etiology and Risk, 2020.</w:t>
      </w:r>
    </w:p>
    <w:p w14:paraId="37F7BFB7" w14:textId="2820213E" w:rsidR="00EC6FD2" w:rsidRPr="00143E1B" w:rsidRDefault="00791089" w:rsidP="00143E1B">
      <w:pPr>
        <w:spacing w:line="360" w:lineRule="auto"/>
        <w:jc w:val="both"/>
        <w:rPr>
          <w:rFonts w:ascii="Times New Roman" w:hAnsi="Times New Roman" w:cs="Times New Roman"/>
        </w:rPr>
      </w:pPr>
      <w:r w:rsidRPr="00A537D3">
        <w:rPr>
          <w:rFonts w:ascii="Times New Roman" w:hAnsi="Times New Roman" w:cs="Times New Roman"/>
        </w:rPr>
        <w:fldChar w:fldCharType="end"/>
      </w:r>
    </w:p>
    <w:sectPr w:rsidR="00EC6FD2" w:rsidRPr="00143E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299D0" w14:textId="77777777" w:rsidR="003E4C77" w:rsidRDefault="003E4C77" w:rsidP="00D008B7">
      <w:r>
        <w:separator/>
      </w:r>
    </w:p>
  </w:endnote>
  <w:endnote w:type="continuationSeparator" w:id="0">
    <w:p w14:paraId="28935450" w14:textId="77777777" w:rsidR="003E4C77" w:rsidRDefault="003E4C77" w:rsidP="00D0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stem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6B035" w14:textId="77777777" w:rsidR="003E4C77" w:rsidRDefault="003E4C77" w:rsidP="00D008B7">
      <w:r>
        <w:separator/>
      </w:r>
    </w:p>
  </w:footnote>
  <w:footnote w:type="continuationSeparator" w:id="0">
    <w:p w14:paraId="26F587F3" w14:textId="77777777" w:rsidR="003E4C77" w:rsidRDefault="003E4C77" w:rsidP="00D00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-2015 (numeric) 1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exarswwze2eneazsbxwd9ppe5r55xw99f5&quot;&gt;imaginggeno&lt;record-ids&gt;&lt;item&gt;796&lt;/item&gt;&lt;/record-ids&gt;&lt;/item&gt;&lt;/Libraries&gt;"/>
  </w:docVars>
  <w:rsids>
    <w:rsidRoot w:val="00824B2A"/>
    <w:rsid w:val="0000306C"/>
    <w:rsid w:val="00014297"/>
    <w:rsid w:val="00066C9E"/>
    <w:rsid w:val="000671E1"/>
    <w:rsid w:val="00081A9C"/>
    <w:rsid w:val="000D5C7C"/>
    <w:rsid w:val="000D6873"/>
    <w:rsid w:val="000E2ADA"/>
    <w:rsid w:val="001012BD"/>
    <w:rsid w:val="00104CEB"/>
    <w:rsid w:val="00132FAB"/>
    <w:rsid w:val="00136D9F"/>
    <w:rsid w:val="00143E1B"/>
    <w:rsid w:val="00161A88"/>
    <w:rsid w:val="001A29EA"/>
    <w:rsid w:val="001F2F0C"/>
    <w:rsid w:val="0021000C"/>
    <w:rsid w:val="002231D8"/>
    <w:rsid w:val="002320D3"/>
    <w:rsid w:val="00272CAE"/>
    <w:rsid w:val="002744F8"/>
    <w:rsid w:val="00274E17"/>
    <w:rsid w:val="00286BFC"/>
    <w:rsid w:val="003025AB"/>
    <w:rsid w:val="003077DD"/>
    <w:rsid w:val="00326DCF"/>
    <w:rsid w:val="00360112"/>
    <w:rsid w:val="003B0B75"/>
    <w:rsid w:val="003B7A40"/>
    <w:rsid w:val="003C3B2B"/>
    <w:rsid w:val="003E4C77"/>
    <w:rsid w:val="00401FD7"/>
    <w:rsid w:val="00455ACB"/>
    <w:rsid w:val="004D6268"/>
    <w:rsid w:val="004D6B78"/>
    <w:rsid w:val="00513B73"/>
    <w:rsid w:val="005634E2"/>
    <w:rsid w:val="00570DAE"/>
    <w:rsid w:val="00576E2A"/>
    <w:rsid w:val="005E68E8"/>
    <w:rsid w:val="00625108"/>
    <w:rsid w:val="006268B5"/>
    <w:rsid w:val="00635B6A"/>
    <w:rsid w:val="00651182"/>
    <w:rsid w:val="0067467D"/>
    <w:rsid w:val="00685665"/>
    <w:rsid w:val="006E2D10"/>
    <w:rsid w:val="006F11F1"/>
    <w:rsid w:val="00710CB8"/>
    <w:rsid w:val="00712279"/>
    <w:rsid w:val="00733D06"/>
    <w:rsid w:val="00742D2E"/>
    <w:rsid w:val="00755049"/>
    <w:rsid w:val="00761F2E"/>
    <w:rsid w:val="00791089"/>
    <w:rsid w:val="00796E43"/>
    <w:rsid w:val="00802780"/>
    <w:rsid w:val="00824B2A"/>
    <w:rsid w:val="008B189E"/>
    <w:rsid w:val="008E1455"/>
    <w:rsid w:val="00913BE5"/>
    <w:rsid w:val="00943779"/>
    <w:rsid w:val="009A06A6"/>
    <w:rsid w:val="009C1D72"/>
    <w:rsid w:val="009E70F9"/>
    <w:rsid w:val="00A272BE"/>
    <w:rsid w:val="00A502F5"/>
    <w:rsid w:val="00A537D3"/>
    <w:rsid w:val="00A74771"/>
    <w:rsid w:val="00AA2EC4"/>
    <w:rsid w:val="00AA46A5"/>
    <w:rsid w:val="00B165A0"/>
    <w:rsid w:val="00B273C2"/>
    <w:rsid w:val="00B27DB3"/>
    <w:rsid w:val="00B340C4"/>
    <w:rsid w:val="00B36C6F"/>
    <w:rsid w:val="00B47EE3"/>
    <w:rsid w:val="00B52791"/>
    <w:rsid w:val="00B774AE"/>
    <w:rsid w:val="00B86474"/>
    <w:rsid w:val="00C1066D"/>
    <w:rsid w:val="00C11053"/>
    <w:rsid w:val="00C14D83"/>
    <w:rsid w:val="00C32F2B"/>
    <w:rsid w:val="00C34090"/>
    <w:rsid w:val="00C451C4"/>
    <w:rsid w:val="00C63A75"/>
    <w:rsid w:val="00C96903"/>
    <w:rsid w:val="00CD30E7"/>
    <w:rsid w:val="00D008B7"/>
    <w:rsid w:val="00D01C55"/>
    <w:rsid w:val="00D14EBC"/>
    <w:rsid w:val="00D16160"/>
    <w:rsid w:val="00D6443B"/>
    <w:rsid w:val="00D8465F"/>
    <w:rsid w:val="00DC26AA"/>
    <w:rsid w:val="00DE2D76"/>
    <w:rsid w:val="00E60068"/>
    <w:rsid w:val="00EA59BD"/>
    <w:rsid w:val="00EC6FD2"/>
    <w:rsid w:val="00ED33AE"/>
    <w:rsid w:val="00ED43E4"/>
    <w:rsid w:val="00F3671B"/>
    <w:rsid w:val="00F8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2C2146"/>
  <w15:docId w15:val="{3E271EA3-45C7-42DF-82AE-9FF0190C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8B7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4B2A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B2A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B2A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B2A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B2A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B2A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B2A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B2A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B2A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4B2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4B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4B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4B2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4B2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4B2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4B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4B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4B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4B2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4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B2A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4B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B2A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824B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B2A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a">
    <w:name w:val="Intense Emphasis"/>
    <w:basedOn w:val="a0"/>
    <w:uiPriority w:val="21"/>
    <w:qFormat/>
    <w:rsid w:val="00824B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4B2A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824B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4B2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08B7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008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008B7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008B7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791089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91089"/>
    <w:rPr>
      <w:rFonts w:ascii="宋体" w:eastAsia="宋体" w:hAnsi="宋体" w:cs="宋体"/>
      <w:noProof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791089"/>
    <w:pPr>
      <w:jc w:val="both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791089"/>
    <w:rPr>
      <w:rFonts w:ascii="宋体" w:eastAsia="宋体" w:hAnsi="宋体" w:cs="宋体"/>
      <w:noProof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987</Words>
  <Characters>5631</Characters>
  <Application>Microsoft Office Word</Application>
  <DocSecurity>0</DocSecurity>
  <Lines>46</Lines>
  <Paragraphs>13</Paragraphs>
  <ScaleCrop>false</ScaleCrop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shichan wang</dc:creator>
  <cp:keywords/>
  <dc:description/>
  <cp:lastModifiedBy>yi xiao</cp:lastModifiedBy>
  <cp:revision>104</cp:revision>
  <dcterms:created xsi:type="dcterms:W3CDTF">2026-01-13T08:28:00Z</dcterms:created>
  <dcterms:modified xsi:type="dcterms:W3CDTF">2026-02-28T13:50:00Z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e1aeba75-61f9-4525-b204-7b9c55a57c8e</vt:lpwstr>
  </property>
</Properties>
</file>