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B61" w:rsidRPr="00555E74" w:rsidRDefault="00656B61" w:rsidP="00656B61">
      <w:pPr>
        <w:rPr>
          <w:b/>
          <w:bCs/>
          <w:lang w:val="en-GB"/>
        </w:rPr>
      </w:pPr>
      <w:r w:rsidRPr="00555E74">
        <w:rPr>
          <w:b/>
          <w:sz w:val="28"/>
          <w:szCs w:val="28"/>
          <w:lang w:val="en-GB"/>
        </w:rPr>
        <w:t>Questionnaire</w:t>
      </w:r>
      <w:r w:rsidRPr="00555E74">
        <w:rPr>
          <w:rFonts w:hint="eastAsia"/>
          <w:b/>
          <w:sz w:val="28"/>
          <w:szCs w:val="28"/>
          <w:lang w:val="en-GB"/>
        </w:rPr>
        <w:t xml:space="preserve"> on Factors </w:t>
      </w:r>
      <w:r>
        <w:rPr>
          <w:b/>
          <w:sz w:val="28"/>
          <w:szCs w:val="28"/>
          <w:lang w:val="en-GB"/>
        </w:rPr>
        <w:t xml:space="preserve">Affecting </w:t>
      </w:r>
      <w:r w:rsidRPr="00555E74">
        <w:rPr>
          <w:rFonts w:hint="eastAsia"/>
          <w:b/>
          <w:sz w:val="28"/>
          <w:szCs w:val="28"/>
          <w:lang w:val="en-GB"/>
        </w:rPr>
        <w:t>Owners</w:t>
      </w:r>
      <w:r>
        <w:rPr>
          <w:b/>
          <w:sz w:val="28"/>
          <w:szCs w:val="28"/>
          <w:lang w:val="en-GB"/>
        </w:rPr>
        <w:t>’ trust on</w:t>
      </w:r>
      <w:r w:rsidRPr="00555E74">
        <w:rPr>
          <w:rFonts w:hint="eastAsia"/>
          <w:b/>
          <w:sz w:val="28"/>
          <w:szCs w:val="28"/>
          <w:lang w:val="en-GB"/>
        </w:rPr>
        <w:t xml:space="preserve"> Contractors in China</w:t>
      </w:r>
    </w:p>
    <w:p w:rsidR="00656B61" w:rsidRPr="00555E74" w:rsidRDefault="00656B61" w:rsidP="00656B61">
      <w:pPr>
        <w:autoSpaceDE w:val="0"/>
        <w:autoSpaceDN w:val="0"/>
        <w:adjustRightInd w:val="0"/>
        <w:rPr>
          <w:szCs w:val="21"/>
          <w:lang w:val="en-GB"/>
        </w:rPr>
      </w:pPr>
      <w:r w:rsidRPr="00555E74">
        <w:rPr>
          <w:rFonts w:hint="eastAsia"/>
          <w:szCs w:val="21"/>
          <w:lang w:val="en-GB"/>
        </w:rPr>
        <w:t>T</w:t>
      </w:r>
      <w:r w:rsidRPr="00555E74">
        <w:rPr>
          <w:szCs w:val="21"/>
          <w:lang w:val="en-GB"/>
        </w:rPr>
        <w:t>he questionnaire</w:t>
      </w:r>
      <w:r w:rsidRPr="00555E74">
        <w:rPr>
          <w:rFonts w:hint="eastAsia"/>
          <w:szCs w:val="21"/>
          <w:lang w:val="en-GB"/>
        </w:rPr>
        <w:t xml:space="preserve"> consists of two parts. Part I includes the profile of the</w:t>
      </w:r>
      <w:r w:rsidR="004D143B">
        <w:rPr>
          <w:szCs w:val="21"/>
          <w:lang w:val="en-GB"/>
        </w:rPr>
        <w:t xml:space="preserve"> </w:t>
      </w:r>
      <w:r w:rsidR="004D143B" w:rsidRPr="004D143B">
        <w:rPr>
          <w:color w:val="FF0000"/>
          <w:szCs w:val="21"/>
          <w:lang w:val="en-GB"/>
        </w:rPr>
        <w:t>participants</w:t>
      </w:r>
      <w:r w:rsidRPr="004D143B">
        <w:rPr>
          <w:rFonts w:hint="eastAsia"/>
          <w:color w:val="FF0000"/>
          <w:szCs w:val="21"/>
          <w:lang w:val="en-GB"/>
        </w:rPr>
        <w:t>.</w:t>
      </w:r>
      <w:r w:rsidRPr="00555E74">
        <w:rPr>
          <w:rFonts w:hint="eastAsia"/>
          <w:szCs w:val="21"/>
          <w:lang w:val="en-GB"/>
        </w:rPr>
        <w:t xml:space="preserve"> Part II includes measurements to measure the </w:t>
      </w:r>
      <w:r w:rsidRPr="00555E74">
        <w:rPr>
          <w:szCs w:val="21"/>
          <w:lang w:val="en-GB"/>
        </w:rPr>
        <w:t>influence</w:t>
      </w:r>
      <w:r w:rsidRPr="00555E74">
        <w:rPr>
          <w:rFonts w:hint="eastAsia"/>
          <w:szCs w:val="21"/>
          <w:lang w:val="en-GB"/>
        </w:rPr>
        <w:t xml:space="preserve"> of </w:t>
      </w:r>
      <w:r>
        <w:rPr>
          <w:szCs w:val="21"/>
          <w:lang w:val="en-GB"/>
        </w:rPr>
        <w:t xml:space="preserve">the </w:t>
      </w:r>
      <w:r w:rsidRPr="00555E74">
        <w:rPr>
          <w:rFonts w:hint="eastAsia"/>
          <w:szCs w:val="21"/>
          <w:lang w:val="en-GB"/>
        </w:rPr>
        <w:t xml:space="preserve">24 attributes on trust. </w:t>
      </w:r>
    </w:p>
    <w:p w:rsidR="00656B61" w:rsidRPr="00555E74" w:rsidRDefault="00656B61" w:rsidP="00656B61">
      <w:pPr>
        <w:rPr>
          <w:szCs w:val="21"/>
          <w:lang w:val="en-GB"/>
        </w:rPr>
      </w:pPr>
    </w:p>
    <w:p w:rsidR="00656B61" w:rsidRPr="00555E74" w:rsidRDefault="00656B61" w:rsidP="00656B61">
      <w:pPr>
        <w:rPr>
          <w:lang w:val="en-GB"/>
        </w:rPr>
      </w:pPr>
      <w:r w:rsidRPr="00555E74">
        <w:rPr>
          <w:rFonts w:hint="eastAsia"/>
          <w:lang w:val="en-GB"/>
        </w:rPr>
        <w:t>Part I Profile of respondents</w:t>
      </w:r>
    </w:p>
    <w:p w:rsidR="00656B61" w:rsidRPr="00555E74" w:rsidRDefault="00656B61" w:rsidP="00656B61">
      <w:pPr>
        <w:rPr>
          <w:lang w:val="en-GB"/>
        </w:rPr>
      </w:pPr>
      <w:r w:rsidRPr="00555E74">
        <w:rPr>
          <w:rFonts w:hint="eastAsia"/>
          <w:lang w:val="en-GB"/>
        </w:rPr>
        <w:t>1 What is the ownership of your firm?</w:t>
      </w:r>
    </w:p>
    <w:p w:rsidR="00656B61" w:rsidRPr="00555E74" w:rsidRDefault="00656B61" w:rsidP="00656B61">
      <w:pPr>
        <w:pStyle w:val="ListParagraph"/>
        <w:numPr>
          <w:ilvl w:val="0"/>
          <w:numId w:val="3"/>
        </w:numPr>
        <w:ind w:firstLineChars="0"/>
        <w:rPr>
          <w:lang w:val="en-GB"/>
        </w:rPr>
      </w:pPr>
      <w:r w:rsidRPr="00555E74">
        <w:rPr>
          <w:rFonts w:ascii="Times New Roman" w:hAnsi="Times New Roman" w:cs="Times New Roman"/>
          <w:color w:val="000000" w:themeColor="text1"/>
          <w:szCs w:val="21"/>
          <w:lang w:val="en-GB"/>
        </w:rPr>
        <w:t>P</w:t>
      </w:r>
      <w:r w:rsidRPr="00555E74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ublic agency</w:t>
      </w:r>
    </w:p>
    <w:p w:rsidR="00656B61" w:rsidRPr="00555E74" w:rsidRDefault="00656B61" w:rsidP="00656B61">
      <w:pPr>
        <w:pStyle w:val="ListParagraph"/>
        <w:numPr>
          <w:ilvl w:val="0"/>
          <w:numId w:val="3"/>
        </w:numPr>
        <w:ind w:firstLineChars="0"/>
        <w:rPr>
          <w:rFonts w:ascii="Times New Roman" w:hAnsi="Times New Roman" w:cs="Times New Roman"/>
          <w:color w:val="000000" w:themeColor="text1"/>
          <w:szCs w:val="21"/>
          <w:lang w:val="en-GB"/>
        </w:rPr>
      </w:pPr>
      <w:r w:rsidRPr="00555E74">
        <w:rPr>
          <w:rFonts w:ascii="Times New Roman" w:hAnsi="Times New Roman" w:cs="Times New Roman"/>
          <w:color w:val="000000" w:themeColor="text1"/>
          <w:szCs w:val="21"/>
          <w:lang w:val="en-GB"/>
        </w:rPr>
        <w:t>S</w:t>
      </w:r>
      <w:r w:rsidRPr="00555E74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tate owned firm</w:t>
      </w:r>
    </w:p>
    <w:p w:rsidR="00656B61" w:rsidRPr="00555E74" w:rsidRDefault="00656B61" w:rsidP="00656B61">
      <w:pPr>
        <w:pStyle w:val="ListParagraph"/>
        <w:numPr>
          <w:ilvl w:val="0"/>
          <w:numId w:val="3"/>
        </w:numPr>
        <w:ind w:firstLineChars="0"/>
        <w:rPr>
          <w:lang w:val="en-GB"/>
        </w:rPr>
      </w:pPr>
      <w:r w:rsidRPr="00555E74">
        <w:rPr>
          <w:rFonts w:ascii="Times New Roman" w:hAnsi="Times New Roman" w:cs="Times New Roman"/>
          <w:color w:val="000000" w:themeColor="text1"/>
          <w:szCs w:val="21"/>
          <w:lang w:val="en-GB"/>
        </w:rPr>
        <w:t>P</w:t>
      </w:r>
      <w:r w:rsidRPr="00555E74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rivate firm</w:t>
      </w:r>
    </w:p>
    <w:p w:rsidR="00656B61" w:rsidRPr="00555E74" w:rsidRDefault="00656B61" w:rsidP="00656B61">
      <w:pPr>
        <w:pStyle w:val="ListParagraph"/>
        <w:ind w:left="360" w:firstLineChars="0" w:firstLine="0"/>
        <w:rPr>
          <w:lang w:val="en-GB"/>
        </w:rPr>
      </w:pPr>
    </w:p>
    <w:p w:rsidR="00656B61" w:rsidRPr="00555E74" w:rsidRDefault="00656B61" w:rsidP="00656B61">
      <w:pPr>
        <w:rPr>
          <w:lang w:val="en-GB"/>
        </w:rPr>
      </w:pPr>
      <w:r w:rsidRPr="00555E74">
        <w:rPr>
          <w:rFonts w:hint="eastAsia"/>
          <w:lang w:val="en-GB"/>
        </w:rPr>
        <w:t>2 What is the number of employees in your firm?</w:t>
      </w:r>
    </w:p>
    <w:p w:rsidR="00656B61" w:rsidRPr="00555E74" w:rsidRDefault="00656B61" w:rsidP="00656B61">
      <w:pPr>
        <w:pStyle w:val="ListParagraph"/>
        <w:numPr>
          <w:ilvl w:val="0"/>
          <w:numId w:val="4"/>
        </w:numPr>
        <w:ind w:firstLineChars="0"/>
        <w:rPr>
          <w:lang w:val="en-GB"/>
        </w:rPr>
      </w:pPr>
      <w:r w:rsidRPr="00555E74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Less than 500 </w:t>
      </w:r>
    </w:p>
    <w:p w:rsidR="00656B61" w:rsidRPr="00555E74" w:rsidRDefault="00656B61" w:rsidP="00656B61">
      <w:pPr>
        <w:pStyle w:val="ListParagraph"/>
        <w:numPr>
          <w:ilvl w:val="0"/>
          <w:numId w:val="4"/>
        </w:numPr>
        <w:ind w:firstLineChars="0"/>
        <w:rPr>
          <w:rFonts w:ascii="Times New Roman" w:hAnsi="Times New Roman" w:cs="Times New Roman"/>
          <w:color w:val="000000" w:themeColor="text1"/>
          <w:szCs w:val="21"/>
          <w:lang w:val="en-GB"/>
        </w:rPr>
      </w:pPr>
      <w:r w:rsidRPr="00555E74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500-2000</w:t>
      </w:r>
    </w:p>
    <w:p w:rsidR="00656B61" w:rsidRPr="00555E74" w:rsidRDefault="00656B61" w:rsidP="00656B61">
      <w:pPr>
        <w:pStyle w:val="ListParagraph"/>
        <w:numPr>
          <w:ilvl w:val="0"/>
          <w:numId w:val="4"/>
        </w:numPr>
        <w:ind w:firstLineChars="0"/>
        <w:rPr>
          <w:lang w:val="en-GB"/>
        </w:rPr>
      </w:pPr>
      <w:r w:rsidRPr="00555E74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More than 2000</w:t>
      </w:r>
    </w:p>
    <w:p w:rsidR="00656B61" w:rsidRPr="00555E74" w:rsidRDefault="00656B61" w:rsidP="00656B61">
      <w:pPr>
        <w:pStyle w:val="ListParagraph"/>
        <w:ind w:left="360" w:firstLineChars="0" w:firstLine="0"/>
        <w:rPr>
          <w:lang w:val="en-GB"/>
        </w:rPr>
      </w:pPr>
    </w:p>
    <w:p w:rsidR="00656B61" w:rsidRPr="00555E74" w:rsidRDefault="00656B61" w:rsidP="00656B61">
      <w:pPr>
        <w:rPr>
          <w:lang w:val="en-GB"/>
        </w:rPr>
      </w:pPr>
      <w:r w:rsidRPr="00555E74">
        <w:rPr>
          <w:rFonts w:hint="eastAsia"/>
          <w:lang w:val="en-GB"/>
        </w:rPr>
        <w:t>3 What type of project is this?</w:t>
      </w:r>
    </w:p>
    <w:p w:rsidR="00656B61" w:rsidRPr="00555E74" w:rsidRDefault="00656B61" w:rsidP="00656B61">
      <w:pPr>
        <w:numPr>
          <w:ilvl w:val="0"/>
          <w:numId w:val="1"/>
        </w:numPr>
        <w:rPr>
          <w:lang w:val="en-GB"/>
        </w:rPr>
      </w:pPr>
      <w:r w:rsidRPr="00555E74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Industrial </w:t>
      </w:r>
      <w:r>
        <w:rPr>
          <w:rFonts w:ascii="Times New Roman" w:hAnsi="Times New Roman" w:cs="Times New Roman"/>
          <w:color w:val="000000" w:themeColor="text1"/>
          <w:szCs w:val="21"/>
          <w:lang w:val="en-GB"/>
        </w:rPr>
        <w:t>building</w:t>
      </w:r>
      <w:r w:rsidRPr="00555E74">
        <w:rPr>
          <w:lang w:val="en-GB"/>
        </w:rPr>
        <w:t xml:space="preserve"> </w:t>
      </w:r>
    </w:p>
    <w:p w:rsidR="00656B61" w:rsidRPr="00555E74" w:rsidRDefault="00656B61" w:rsidP="00656B61">
      <w:pPr>
        <w:numPr>
          <w:ilvl w:val="0"/>
          <w:numId w:val="1"/>
        </w:numPr>
        <w:rPr>
          <w:lang w:val="en-GB"/>
        </w:rPr>
      </w:pPr>
      <w:r w:rsidRPr="00555E74">
        <w:rPr>
          <w:rFonts w:ascii="Times New Roman" w:hAnsi="Times New Roman" w:cs="Times New Roman"/>
          <w:color w:val="000000" w:themeColor="text1"/>
          <w:szCs w:val="21"/>
          <w:lang w:val="en-GB"/>
        </w:rPr>
        <w:t>C</w:t>
      </w:r>
      <w:r w:rsidRPr="00555E74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ommercial building</w:t>
      </w:r>
    </w:p>
    <w:p w:rsidR="00656B61" w:rsidRPr="00555E74" w:rsidRDefault="00656B61" w:rsidP="00656B61">
      <w:pPr>
        <w:numPr>
          <w:ilvl w:val="0"/>
          <w:numId w:val="1"/>
        </w:numPr>
        <w:rPr>
          <w:lang w:val="en-GB"/>
        </w:rPr>
      </w:pPr>
      <w:r w:rsidRPr="00555E74">
        <w:rPr>
          <w:rFonts w:ascii="Times New Roman" w:hAnsi="Times New Roman" w:cs="Times New Roman"/>
          <w:color w:val="000000" w:themeColor="text1"/>
          <w:szCs w:val="21"/>
          <w:lang w:val="en-GB"/>
        </w:rPr>
        <w:t>R</w:t>
      </w:r>
      <w:r w:rsidRPr="00555E74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esidential building</w:t>
      </w:r>
      <w:r w:rsidRPr="00555E74">
        <w:rPr>
          <w:rFonts w:hint="eastAsia"/>
          <w:lang w:val="en-GB"/>
        </w:rPr>
        <w:t xml:space="preserve"> </w:t>
      </w:r>
    </w:p>
    <w:p w:rsidR="00656B61" w:rsidRPr="00555E74" w:rsidRDefault="00656B61" w:rsidP="00656B61">
      <w:pPr>
        <w:numPr>
          <w:ilvl w:val="0"/>
          <w:numId w:val="1"/>
        </w:numPr>
        <w:rPr>
          <w:lang w:val="en-GB"/>
        </w:rPr>
      </w:pPr>
      <w:r w:rsidRPr="00555E74">
        <w:rPr>
          <w:rFonts w:ascii="Times New Roman" w:hAnsi="Times New Roman" w:cs="Times New Roman"/>
          <w:color w:val="000000" w:themeColor="text1"/>
          <w:szCs w:val="21"/>
          <w:lang w:val="en-GB"/>
        </w:rPr>
        <w:t>P</w:t>
      </w:r>
      <w:r w:rsidRPr="00555E74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>ublic building</w:t>
      </w:r>
      <w:r w:rsidRPr="00555E74">
        <w:rPr>
          <w:rFonts w:hint="eastAsia"/>
          <w:lang w:val="en-GB"/>
        </w:rPr>
        <w:t xml:space="preserve"> </w:t>
      </w:r>
    </w:p>
    <w:p w:rsidR="00656B61" w:rsidRPr="00555E74" w:rsidRDefault="00656B61" w:rsidP="00656B61">
      <w:pPr>
        <w:numPr>
          <w:ilvl w:val="0"/>
          <w:numId w:val="1"/>
        </w:numPr>
        <w:rPr>
          <w:lang w:val="en-GB"/>
        </w:rPr>
      </w:pPr>
      <w:r w:rsidRPr="00555E74">
        <w:rPr>
          <w:rFonts w:ascii="Times New Roman" w:hAnsi="Times New Roman" w:cs="Times New Roman"/>
          <w:color w:val="000000" w:themeColor="text1"/>
          <w:szCs w:val="21"/>
          <w:lang w:val="en-GB"/>
        </w:rPr>
        <w:t>Infrastructure</w:t>
      </w:r>
      <w:r w:rsidRPr="00555E74">
        <w:rPr>
          <w:rFonts w:ascii="Times New Roman" w:hAnsi="Times New Roman" w:cs="Times New Roman" w:hint="eastAsia"/>
          <w:color w:val="000000" w:themeColor="text1"/>
          <w:szCs w:val="21"/>
          <w:lang w:val="en-GB"/>
        </w:rPr>
        <w:t xml:space="preserve"> project</w:t>
      </w:r>
    </w:p>
    <w:p w:rsidR="00656B61" w:rsidRPr="00555E74" w:rsidRDefault="00656B61" w:rsidP="00656B61">
      <w:pPr>
        <w:numPr>
          <w:ilvl w:val="0"/>
          <w:numId w:val="1"/>
        </w:numPr>
        <w:rPr>
          <w:lang w:val="en-GB"/>
        </w:rPr>
      </w:pPr>
      <w:r w:rsidRPr="00555E74">
        <w:rPr>
          <w:rFonts w:hint="eastAsia"/>
          <w:lang w:val="en-GB"/>
        </w:rPr>
        <w:t xml:space="preserve">Other </w:t>
      </w:r>
    </w:p>
    <w:p w:rsidR="00656B61" w:rsidRPr="00555E74" w:rsidRDefault="00656B61" w:rsidP="00656B61">
      <w:pPr>
        <w:ind w:left="360"/>
        <w:rPr>
          <w:lang w:val="en-GB"/>
        </w:rPr>
      </w:pPr>
    </w:p>
    <w:p w:rsidR="00656B61" w:rsidRPr="00555E74" w:rsidRDefault="00656B61" w:rsidP="00656B61">
      <w:pPr>
        <w:rPr>
          <w:lang w:val="en-GB"/>
        </w:rPr>
      </w:pPr>
      <w:r w:rsidRPr="00555E74">
        <w:rPr>
          <w:rFonts w:hint="eastAsia"/>
          <w:lang w:val="en-GB"/>
        </w:rPr>
        <w:t>4 What is the duration of the project?</w:t>
      </w:r>
    </w:p>
    <w:p w:rsidR="00656B61" w:rsidRPr="00555E74" w:rsidRDefault="00656B61" w:rsidP="00656B61">
      <w:pPr>
        <w:numPr>
          <w:ilvl w:val="0"/>
          <w:numId w:val="2"/>
        </w:numPr>
        <w:rPr>
          <w:lang w:val="en-GB"/>
        </w:rPr>
      </w:pPr>
      <w:r w:rsidRPr="00555E74">
        <w:rPr>
          <w:rFonts w:hint="eastAsia"/>
          <w:lang w:val="en-GB"/>
        </w:rPr>
        <w:t>Less than one year</w:t>
      </w:r>
    </w:p>
    <w:p w:rsidR="00656B61" w:rsidRPr="00555E74" w:rsidRDefault="00656B61" w:rsidP="00656B61">
      <w:pPr>
        <w:numPr>
          <w:ilvl w:val="0"/>
          <w:numId w:val="2"/>
        </w:numPr>
        <w:rPr>
          <w:lang w:val="en-GB"/>
        </w:rPr>
      </w:pPr>
      <w:r w:rsidRPr="00555E74">
        <w:rPr>
          <w:rFonts w:hint="eastAsia"/>
          <w:lang w:val="en-GB"/>
        </w:rPr>
        <w:t>1-3 years</w:t>
      </w:r>
    </w:p>
    <w:p w:rsidR="00656B61" w:rsidRPr="00555E74" w:rsidRDefault="00656B61" w:rsidP="00656B61">
      <w:pPr>
        <w:numPr>
          <w:ilvl w:val="0"/>
          <w:numId w:val="2"/>
        </w:numPr>
        <w:rPr>
          <w:lang w:val="en-GB"/>
        </w:rPr>
      </w:pPr>
      <w:r w:rsidRPr="00555E74">
        <w:rPr>
          <w:rFonts w:hint="eastAsia"/>
          <w:lang w:val="en-GB"/>
        </w:rPr>
        <w:t>More than 3 years</w:t>
      </w:r>
    </w:p>
    <w:p w:rsidR="00656B61" w:rsidRDefault="00656B61" w:rsidP="00656B61">
      <w:pPr>
        <w:rPr>
          <w:lang w:val="en-GB"/>
        </w:rPr>
      </w:pPr>
    </w:p>
    <w:p w:rsidR="00656B61" w:rsidRPr="00555E74" w:rsidRDefault="00656B61" w:rsidP="00656B61">
      <w:pPr>
        <w:rPr>
          <w:lang w:val="en-GB"/>
        </w:rPr>
      </w:pPr>
    </w:p>
    <w:p w:rsidR="00656B61" w:rsidRPr="00555E74" w:rsidRDefault="00656B61" w:rsidP="00656B61">
      <w:pPr>
        <w:rPr>
          <w:lang w:val="en-GB"/>
        </w:rPr>
      </w:pPr>
    </w:p>
    <w:p w:rsidR="00656B61" w:rsidRPr="00555E74" w:rsidRDefault="00656B61" w:rsidP="00656B61">
      <w:pPr>
        <w:rPr>
          <w:lang w:val="en-GB"/>
        </w:rPr>
      </w:pPr>
      <w:r w:rsidRPr="00555E74">
        <w:rPr>
          <w:rFonts w:hint="eastAsia"/>
          <w:lang w:val="en-GB"/>
        </w:rPr>
        <w:t>Part II Trust factors</w:t>
      </w:r>
    </w:p>
    <w:p w:rsidR="00656B61" w:rsidRPr="00555E74" w:rsidRDefault="00656B61" w:rsidP="00656B61">
      <w:pPr>
        <w:autoSpaceDE w:val="0"/>
        <w:autoSpaceDN w:val="0"/>
        <w:adjustRightInd w:val="0"/>
        <w:rPr>
          <w:szCs w:val="21"/>
          <w:lang w:val="en-GB"/>
        </w:rPr>
      </w:pPr>
      <w:r w:rsidRPr="00555E74">
        <w:rPr>
          <w:rFonts w:hint="eastAsia"/>
          <w:szCs w:val="21"/>
          <w:lang w:val="en-GB"/>
        </w:rPr>
        <w:t xml:space="preserve">Please </w:t>
      </w:r>
      <w:r w:rsidRPr="00555E74">
        <w:rPr>
          <w:szCs w:val="21"/>
          <w:lang w:val="en-GB"/>
        </w:rPr>
        <w:t>in</w:t>
      </w:r>
      <w:r w:rsidRPr="00555E74">
        <w:rPr>
          <w:rFonts w:hint="eastAsia"/>
          <w:szCs w:val="21"/>
          <w:lang w:val="en-GB"/>
        </w:rPr>
        <w:t>d</w:t>
      </w:r>
      <w:r w:rsidRPr="00555E74">
        <w:rPr>
          <w:szCs w:val="21"/>
          <w:lang w:val="en-GB"/>
        </w:rPr>
        <w:t xml:space="preserve">icate whether </w:t>
      </w:r>
      <w:r w:rsidRPr="00555E74">
        <w:rPr>
          <w:rFonts w:hint="eastAsia"/>
          <w:szCs w:val="21"/>
          <w:lang w:val="en-GB"/>
        </w:rPr>
        <w:t>you</w:t>
      </w:r>
      <w:r w:rsidRPr="00555E74">
        <w:rPr>
          <w:szCs w:val="21"/>
          <w:lang w:val="en-GB"/>
        </w:rPr>
        <w:t xml:space="preserve"> agree</w:t>
      </w:r>
      <w:r w:rsidRPr="00555E74">
        <w:rPr>
          <w:rFonts w:hint="eastAsia"/>
          <w:szCs w:val="21"/>
          <w:lang w:val="en-GB"/>
        </w:rPr>
        <w:t xml:space="preserve"> that </w:t>
      </w:r>
      <w:r w:rsidRPr="00555E74">
        <w:rPr>
          <w:szCs w:val="21"/>
          <w:lang w:val="en-GB"/>
        </w:rPr>
        <w:t>the</w:t>
      </w:r>
      <w:r>
        <w:rPr>
          <w:szCs w:val="21"/>
          <w:lang w:val="en-GB"/>
        </w:rPr>
        <w:t>se</w:t>
      </w:r>
      <w:r w:rsidRPr="00555E74">
        <w:rPr>
          <w:szCs w:val="21"/>
          <w:lang w:val="en-GB"/>
        </w:rPr>
        <w:t xml:space="preserve"> attributes have </w:t>
      </w:r>
      <w:r w:rsidRPr="00555E74">
        <w:rPr>
          <w:rFonts w:hint="eastAsia"/>
          <w:szCs w:val="21"/>
          <w:lang w:val="en-GB"/>
        </w:rPr>
        <w:t xml:space="preserve">a </w:t>
      </w:r>
      <w:r w:rsidRPr="00555E74">
        <w:rPr>
          <w:szCs w:val="21"/>
          <w:lang w:val="en-GB"/>
        </w:rPr>
        <w:t xml:space="preserve">high impact on </w:t>
      </w:r>
      <w:r w:rsidRPr="00555E74">
        <w:rPr>
          <w:rFonts w:hint="eastAsia"/>
          <w:szCs w:val="21"/>
          <w:lang w:val="en-GB"/>
        </w:rPr>
        <w:t>trust</w:t>
      </w:r>
      <w:r w:rsidRPr="00555E74">
        <w:rPr>
          <w:szCs w:val="21"/>
          <w:lang w:val="en-GB"/>
        </w:rPr>
        <w:t xml:space="preserve"> in</w:t>
      </w:r>
      <w:r w:rsidRPr="00555E74">
        <w:rPr>
          <w:rFonts w:hint="eastAsia"/>
          <w:szCs w:val="21"/>
          <w:lang w:val="en-GB"/>
        </w:rPr>
        <w:t xml:space="preserve"> construction </w:t>
      </w:r>
      <w:r w:rsidRPr="00555E74">
        <w:rPr>
          <w:szCs w:val="21"/>
          <w:lang w:val="en-GB"/>
        </w:rPr>
        <w:t xml:space="preserve">projects </w:t>
      </w:r>
      <w:r>
        <w:rPr>
          <w:szCs w:val="21"/>
          <w:lang w:val="en-GB"/>
        </w:rPr>
        <w:t>using</w:t>
      </w:r>
      <w:r w:rsidRPr="00555E74">
        <w:rPr>
          <w:szCs w:val="21"/>
          <w:lang w:val="en-GB"/>
        </w:rPr>
        <w:t xml:space="preserve"> </w:t>
      </w:r>
      <w:r>
        <w:rPr>
          <w:szCs w:val="21"/>
          <w:lang w:val="en-GB"/>
        </w:rPr>
        <w:t>the</w:t>
      </w:r>
      <w:r w:rsidRPr="00555E74">
        <w:rPr>
          <w:rFonts w:hint="eastAsia"/>
          <w:szCs w:val="21"/>
          <w:lang w:val="en-GB"/>
        </w:rPr>
        <w:t xml:space="preserve"> </w:t>
      </w:r>
      <w:r w:rsidRPr="00555E74">
        <w:rPr>
          <w:szCs w:val="21"/>
          <w:lang w:val="en-GB"/>
        </w:rPr>
        <w:t xml:space="preserve">5-point </w:t>
      </w:r>
      <w:proofErr w:type="spellStart"/>
      <w:r w:rsidRPr="00555E74">
        <w:rPr>
          <w:rFonts w:hint="eastAsia"/>
          <w:szCs w:val="21"/>
          <w:lang w:val="en-GB"/>
        </w:rPr>
        <w:t>L</w:t>
      </w:r>
      <w:r w:rsidRPr="00555E74">
        <w:rPr>
          <w:szCs w:val="21"/>
          <w:lang w:val="en-GB"/>
        </w:rPr>
        <w:t>ikert</w:t>
      </w:r>
      <w:proofErr w:type="spellEnd"/>
      <w:r w:rsidRPr="00555E74">
        <w:rPr>
          <w:szCs w:val="21"/>
          <w:lang w:val="en-GB"/>
        </w:rPr>
        <w:t xml:space="preserve"> scale</w:t>
      </w:r>
      <w:r>
        <w:rPr>
          <w:szCs w:val="21"/>
          <w:lang w:val="en-GB"/>
        </w:rPr>
        <w:t>,</w:t>
      </w:r>
      <w:r w:rsidRPr="00555E74">
        <w:rPr>
          <w:szCs w:val="21"/>
          <w:lang w:val="en-GB"/>
        </w:rPr>
        <w:t xml:space="preserve"> ranging from strongly disagree (1) to strongly agree (5).</w:t>
      </w:r>
    </w:p>
    <w:p w:rsidR="00656B61" w:rsidRPr="00555E74" w:rsidRDefault="00656B61" w:rsidP="00656B61">
      <w:pPr>
        <w:rPr>
          <w:lang w:val="en-GB"/>
        </w:rPr>
      </w:pPr>
    </w:p>
    <w:tbl>
      <w:tblPr>
        <w:tblStyle w:val="TableGrid"/>
        <w:tblW w:w="87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6379"/>
        <w:gridCol w:w="1701"/>
      </w:tblGrid>
      <w:tr w:rsidR="00656B61" w:rsidRPr="00555E74" w:rsidTr="00FF7548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56B61" w:rsidRPr="00555E74" w:rsidRDefault="00656B61" w:rsidP="00FF754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555E74">
              <w:rPr>
                <w:rFonts w:ascii="TimesNewRoman" w:hAnsi="TimesNewRoman" w:cs="TimesNewRoman" w:hint="eastAsia"/>
                <w:kern w:val="0"/>
                <w:szCs w:val="21"/>
                <w:lang w:val="en-GB"/>
              </w:rPr>
              <w:lastRenderedPageBreak/>
              <w:t>Attributes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656B61" w:rsidRPr="00555E74" w:rsidRDefault="00656B61" w:rsidP="00FF754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555E74">
              <w:rPr>
                <w:rFonts w:ascii="Times New Roman" w:hAnsi="Times New Roman" w:cs="Times New Roman"/>
                <w:color w:val="000000" w:themeColor="text1"/>
                <w:lang w:val="en-GB"/>
              </w:rPr>
              <w:t>Measurement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lang w:val="en-GB"/>
              </w:rPr>
              <w:t>s /Explanations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56B61" w:rsidRPr="00555E74" w:rsidRDefault="00656B61" w:rsidP="00FF7548">
            <w:pPr>
              <w:jc w:val="center"/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Scale</w:t>
            </w:r>
          </w:p>
        </w:tc>
      </w:tr>
      <w:tr w:rsidR="00656B61" w:rsidRPr="00555E74" w:rsidTr="00FF7548"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1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ontractor ha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s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skilled professional technology and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a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higher management level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 xml:space="preserve">1  2  3  4  5 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2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ontractor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is honest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regarding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execution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or changes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in construction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projects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3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P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roblem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s can be solved through amicable negotiations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4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contractor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shares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our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value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s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and behaviour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pattern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s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5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The two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partie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s have timely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and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effective information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sharing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6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ontractor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tries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his</w:t>
            </w:r>
            <w:r w:rsidR="00B1159D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/her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best to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fulfil his promise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s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7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ontractor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has good reputation in the construction industry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8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he two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partie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s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are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equal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and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no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party is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belittled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9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We have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a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long-term partnershi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p with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contractor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10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I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nterests and risks are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shared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fairly and reasonably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11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The two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partie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s communicate effectively and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each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know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s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 needs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of the other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12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The two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partie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s have frequent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communication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s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13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here is</w:t>
            </w:r>
            <w:r w:rsidRPr="00555E74">
              <w:rPr>
                <w:rFonts w:ascii="Times New Roman" w:hAnsi="Times New Roman"/>
                <w:color w:val="000000"/>
                <w:szCs w:val="21"/>
                <w:highlight w:val="white"/>
                <w:lang w:val="en-GB"/>
              </w:rPr>
              <w:t xml:space="preserve"> consistenc</w:t>
            </w:r>
            <w:r>
              <w:rPr>
                <w:rFonts w:ascii="Times New Roman" w:hAnsi="Times New Roman"/>
                <w:color w:val="000000"/>
                <w:szCs w:val="21"/>
                <w:highlight w:val="white"/>
                <w:lang w:val="en-GB"/>
              </w:rPr>
              <w:t>y</w:t>
            </w:r>
            <w:r w:rsidRPr="00555E74">
              <w:rPr>
                <w:rFonts w:ascii="Times New Roman" w:hAnsi="Times New Roman"/>
                <w:color w:val="000000"/>
                <w:szCs w:val="21"/>
                <w:highlight w:val="white"/>
                <w:lang w:val="en-GB"/>
              </w:rPr>
              <w:t xml:space="preserve"> between efforts and reward</w:t>
            </w:r>
            <w:r w:rsidRPr="00555E74">
              <w:rPr>
                <w:rFonts w:ascii="Times New Roman" w:hAnsi="Times New Roman" w:hint="eastAsia"/>
                <w:color w:val="000000"/>
                <w:szCs w:val="21"/>
                <w:lang w:val="en-GB"/>
              </w:rPr>
              <w:t>s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14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 contractor behave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s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reliabl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y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and can meet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our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expectations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15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We have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confidence in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ontractor's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competence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16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 r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ights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and obligations of each party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are clearly and completely expressed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in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a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contract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17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contractor will not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take advantage of our weakness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es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(such as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an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incomplete contract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or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i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nformation asymmetry)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18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Cs w:val="21"/>
                <w:lang w:val="en-GB"/>
              </w:rPr>
              <w:t>A consulting firm e</w:t>
            </w:r>
            <w:r w:rsidRPr="00555E74">
              <w:rPr>
                <w:rFonts w:ascii="Times New Roman" w:hAnsi="Times New Roman" w:cs="Times New Roman"/>
                <w:szCs w:val="21"/>
                <w:lang w:val="en-GB"/>
              </w:rPr>
              <w:t>valuat</w:t>
            </w:r>
            <w:r>
              <w:rPr>
                <w:rFonts w:ascii="Times New Roman" w:hAnsi="Times New Roman" w:cs="Times New Roman"/>
                <w:szCs w:val="21"/>
                <w:lang w:val="en-GB"/>
              </w:rPr>
              <w:t>es</w:t>
            </w:r>
            <w:r w:rsidRPr="00555E74">
              <w:rPr>
                <w:rFonts w:ascii="Times New Roman" w:hAnsi="Times New Roman" w:cs="Times New Roman"/>
                <w:szCs w:val="21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lang w:val="en-GB"/>
              </w:rPr>
              <w:t>the</w:t>
            </w:r>
            <w:r w:rsidRPr="00555E74">
              <w:rPr>
                <w:rFonts w:ascii="Times New Roman" w:hAnsi="Times New Roman" w:cs="Times New Roman" w:hint="eastAsia"/>
                <w:szCs w:val="21"/>
                <w:lang w:val="en-GB"/>
              </w:rPr>
              <w:t xml:space="preserve"> contractor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19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szCs w:val="21"/>
                <w:lang w:val="en-GB"/>
              </w:rPr>
            </w:pP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Project goals can be satisfactorily achieved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20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We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have experience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d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successful cooperation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with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contractor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21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ontractor has strong sense of social responsibility and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receives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public praise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22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ontractor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is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friendly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and cares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about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our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interests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23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The two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partie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s have common goals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at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every stage of construction 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  <w:tr w:rsidR="00656B61" w:rsidRPr="00555E74" w:rsidTr="00FF7548">
        <w:tc>
          <w:tcPr>
            <w:tcW w:w="675" w:type="dxa"/>
            <w:vAlign w:val="center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proofErr w:type="spellStart"/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C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24</w:t>
            </w:r>
            <w:proofErr w:type="spellEnd"/>
          </w:p>
        </w:tc>
        <w:tc>
          <w:tcPr>
            <w:tcW w:w="6379" w:type="dxa"/>
          </w:tcPr>
          <w:p w:rsidR="00656B61" w:rsidRPr="00555E74" w:rsidRDefault="00656B61" w:rsidP="00FF7548">
            <w:pP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The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contractor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>input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s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many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resources to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maintain a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 xml:space="preserve"> 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good </w:t>
            </w:r>
            <w:r w:rsidRPr="00555E74">
              <w:rPr>
                <w:rFonts w:ascii="Times New Roman" w:hAnsi="Times New Roman" w:cs="Times New Roman"/>
                <w:color w:val="000000" w:themeColor="text1"/>
                <w:szCs w:val="21"/>
                <w:lang w:val="en-GB"/>
              </w:rPr>
              <w:t>relationship</w:t>
            </w:r>
            <w:r w:rsidRPr="00555E74">
              <w:rPr>
                <w:rFonts w:ascii="Times New Roman" w:hAnsi="Times New Roman" w:cs="Times New Roman" w:hint="eastAsia"/>
                <w:color w:val="000000" w:themeColor="text1"/>
                <w:szCs w:val="21"/>
                <w:lang w:val="en-GB"/>
              </w:rPr>
              <w:t xml:space="preserve"> with us</w:t>
            </w:r>
          </w:p>
        </w:tc>
        <w:tc>
          <w:tcPr>
            <w:tcW w:w="1701" w:type="dxa"/>
          </w:tcPr>
          <w:p w:rsidR="00656B61" w:rsidRPr="00555E74" w:rsidRDefault="00656B61" w:rsidP="00FF7548">
            <w:pPr>
              <w:rPr>
                <w:lang w:val="en-GB"/>
              </w:rPr>
            </w:pPr>
            <w:r w:rsidRPr="00555E74">
              <w:rPr>
                <w:rFonts w:hint="eastAsia"/>
                <w:lang w:val="en-GB"/>
              </w:rPr>
              <w:t>1  2  3  4  5</w:t>
            </w:r>
          </w:p>
        </w:tc>
      </w:tr>
    </w:tbl>
    <w:p w:rsidR="0084307C" w:rsidRDefault="0084307C"/>
    <w:sectPr w:rsidR="0084307C" w:rsidSect="009967FA">
      <w:pgSz w:w="11906" w:h="16838"/>
      <w:pgMar w:top="2835" w:right="1843" w:bottom="1985" w:left="1843" w:header="851" w:footer="992" w:gutter="0"/>
      <w:pgNumType w:start="1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D84" w:rsidRDefault="008B1D84" w:rsidP="004D143B">
      <w:r>
        <w:separator/>
      </w:r>
    </w:p>
  </w:endnote>
  <w:endnote w:type="continuationSeparator" w:id="0">
    <w:p w:rsidR="008B1D84" w:rsidRDefault="008B1D84" w:rsidP="004D1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D84" w:rsidRDefault="008B1D84" w:rsidP="004D143B">
      <w:r>
        <w:separator/>
      </w:r>
    </w:p>
  </w:footnote>
  <w:footnote w:type="continuationSeparator" w:id="0">
    <w:p w:rsidR="008B1D84" w:rsidRDefault="008B1D84" w:rsidP="004D14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677EB"/>
    <w:multiLevelType w:val="hybridMultilevel"/>
    <w:tmpl w:val="20C6CAB4"/>
    <w:lvl w:ilvl="0" w:tplc="65528E42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8610C80"/>
    <w:multiLevelType w:val="hybridMultilevel"/>
    <w:tmpl w:val="296A214A"/>
    <w:lvl w:ilvl="0" w:tplc="0128B11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68C7711D"/>
    <w:multiLevelType w:val="hybridMultilevel"/>
    <w:tmpl w:val="B608D78C"/>
    <w:lvl w:ilvl="0" w:tplc="199AABC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6A8C4C0A"/>
    <w:multiLevelType w:val="hybridMultilevel"/>
    <w:tmpl w:val="D7E4F2BA"/>
    <w:lvl w:ilvl="0" w:tplc="65528E42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6B61"/>
    <w:rsid w:val="004D143B"/>
    <w:rsid w:val="00656B61"/>
    <w:rsid w:val="0084307C"/>
    <w:rsid w:val="008B1D84"/>
    <w:rsid w:val="009967FA"/>
    <w:rsid w:val="00B1159D"/>
    <w:rsid w:val="00E86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B6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B61"/>
    <w:pPr>
      <w:ind w:firstLineChars="200" w:firstLine="420"/>
    </w:pPr>
  </w:style>
  <w:style w:type="table" w:styleId="TableGrid">
    <w:name w:val="Table Grid"/>
    <w:basedOn w:val="TableNormal"/>
    <w:uiPriority w:val="59"/>
    <w:rsid w:val="00656B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656B61"/>
  </w:style>
  <w:style w:type="paragraph" w:styleId="Header">
    <w:name w:val="header"/>
    <w:basedOn w:val="Normal"/>
    <w:link w:val="HeaderChar"/>
    <w:uiPriority w:val="99"/>
    <w:unhideWhenUsed/>
    <w:rsid w:val="004D14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D143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D14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D143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 D</dc:creator>
  <cp:keywords/>
  <dc:description/>
  <cp:lastModifiedBy>0004407</cp:lastModifiedBy>
  <cp:revision>4</cp:revision>
  <dcterms:created xsi:type="dcterms:W3CDTF">2016-09-01T07:00:00Z</dcterms:created>
  <dcterms:modified xsi:type="dcterms:W3CDTF">2016-10-01T08:45:00Z</dcterms:modified>
</cp:coreProperties>
</file>