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30" w:rsidRDefault="00513730" w:rsidP="0051373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Title: </w:t>
      </w:r>
      <w:r w:rsidRPr="001908A0">
        <w:rPr>
          <w:rFonts w:ascii="Times New Roman" w:hAnsi="Times New Roman" w:cs="Times New Roman"/>
          <w:b/>
          <w:bCs/>
          <w:sz w:val="24"/>
          <w:szCs w:val="24"/>
        </w:rPr>
        <w:t>Riverbank Erosion and Migration Inter-Linkage: with special focus on Assam, India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13730" w:rsidRDefault="00513730" w:rsidP="0051373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13730" w:rsidRDefault="00513730" w:rsidP="00513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Author-1: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Dimpal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Dekaraja</w:t>
      </w:r>
      <w:proofErr w:type="spellEnd"/>
    </w:p>
    <w:p w:rsidR="00513730" w:rsidRDefault="00513730" w:rsidP="00513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Designation:</w:t>
      </w:r>
      <w:r>
        <w:rPr>
          <w:rFonts w:ascii="Times New Roman" w:hAnsi="Times New Roman" w:cs="Times New Roman"/>
          <w:sz w:val="24"/>
          <w:szCs w:val="24"/>
        </w:rPr>
        <w:tab/>
        <w:t xml:space="preserve"> Assistant Professor.</w:t>
      </w:r>
    </w:p>
    <w:p w:rsidR="00513730" w:rsidRDefault="00513730" w:rsidP="00513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Department: </w:t>
      </w:r>
      <w:r>
        <w:rPr>
          <w:rFonts w:ascii="Times New Roman" w:hAnsi="Times New Roman" w:cs="Times New Roman"/>
          <w:sz w:val="24"/>
          <w:szCs w:val="24"/>
        </w:rPr>
        <w:tab/>
        <w:t>Economics</w:t>
      </w:r>
    </w:p>
    <w:p w:rsidR="00513730" w:rsidRDefault="00513730" w:rsidP="00513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Nowgong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</w:t>
      </w:r>
    </w:p>
    <w:p w:rsidR="00513730" w:rsidRDefault="00513730" w:rsidP="005137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Affiliation: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Gauhati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</w:t>
      </w:r>
    </w:p>
    <w:p w:rsidR="00691DE3" w:rsidRDefault="00691DE3"/>
    <w:p w:rsidR="00513730" w:rsidRDefault="00513730"/>
    <w:p w:rsidR="00513730" w:rsidRDefault="00513730" w:rsidP="00513730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45300">
        <w:rPr>
          <w:rFonts w:ascii="Times New Roman" w:hAnsi="Times New Roman" w:cs="Times New Roman"/>
          <w:b/>
          <w:bCs/>
          <w:sz w:val="24"/>
          <w:szCs w:val="24"/>
          <w:u w:val="single"/>
        </w:rPr>
        <w:t>Appendix-I</w:t>
      </w:r>
    </w:p>
    <w:p w:rsidR="00513730" w:rsidRPr="00A345D3" w:rsidRDefault="000D1956" w:rsidP="00513730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513730" w:rsidRPr="00A345D3">
        <w:rPr>
          <w:rFonts w:ascii="Times New Roman" w:hAnsi="Times New Roman" w:cs="Times New Roman"/>
          <w:b/>
          <w:bCs/>
          <w:sz w:val="24"/>
          <w:szCs w:val="24"/>
        </w:rPr>
        <w:t>:</w:t>
      </w:r>
      <w:proofErr w:type="gramEnd"/>
      <w:r w:rsidR="00513730" w:rsidRPr="00A345D3">
        <w:rPr>
          <w:rFonts w:ascii="Times New Roman" w:hAnsi="Times New Roman" w:cs="Times New Roman"/>
          <w:b/>
          <w:bCs/>
          <w:sz w:val="24"/>
          <w:szCs w:val="24"/>
        </w:rPr>
        <w:t xml:space="preserve"> Area eroded and displacement of population in few selected districts</w:t>
      </w:r>
    </w:p>
    <w:tbl>
      <w:tblPr>
        <w:tblW w:w="0" w:type="auto"/>
        <w:jc w:val="center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04"/>
        <w:gridCol w:w="1946"/>
        <w:gridCol w:w="2464"/>
      </w:tblGrid>
      <w:tr w:rsidR="00513730" w:rsidRPr="00FD237A" w:rsidTr="00214EFB">
        <w:trPr>
          <w:jc w:val="center"/>
        </w:trPr>
        <w:tc>
          <w:tcPr>
            <w:tcW w:w="2104" w:type="dxa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7A">
              <w:rPr>
                <w:rFonts w:ascii="Times New Roman" w:hAnsi="Times New Roman" w:cs="Times New Roman"/>
                <w:sz w:val="24"/>
                <w:szCs w:val="24"/>
              </w:rPr>
              <w:t>Name of Districts</w:t>
            </w:r>
          </w:p>
        </w:tc>
        <w:tc>
          <w:tcPr>
            <w:tcW w:w="1946" w:type="dxa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7A">
              <w:rPr>
                <w:rFonts w:ascii="Times New Roman" w:hAnsi="Times New Roman" w:cs="Times New Roman"/>
                <w:sz w:val="24"/>
                <w:szCs w:val="24"/>
              </w:rPr>
              <w:t>Area Eroded (ha)</w:t>
            </w:r>
          </w:p>
        </w:tc>
        <w:tc>
          <w:tcPr>
            <w:tcW w:w="2464" w:type="dxa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7A">
              <w:rPr>
                <w:rFonts w:ascii="Times New Roman" w:hAnsi="Times New Roman" w:cs="Times New Roman"/>
                <w:sz w:val="24"/>
                <w:szCs w:val="24"/>
              </w:rPr>
              <w:t>Population Displaced (No)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Morigaon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158.76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12680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Goalpara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184.37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12229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Bongaigaon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40.53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66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Tinsukia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46.00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806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Golaghat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609.33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150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Nalbari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184.40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Jorhat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47.60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5181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A345D3" w:rsidRDefault="00513730" w:rsidP="00214EFB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proofErr w:type="spellStart"/>
            <w:r w:rsidRPr="00A345D3">
              <w:rPr>
                <w:rFonts w:cs="Calibri"/>
                <w:b/>
                <w:color w:val="000000"/>
              </w:rPr>
              <w:t>Dhuburi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A345D3" w:rsidRDefault="00513730" w:rsidP="00214EFB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A345D3">
              <w:rPr>
                <w:rFonts w:cs="Calibri"/>
                <w:b/>
                <w:color w:val="000000"/>
              </w:rPr>
              <w:t>1608.13</w:t>
            </w:r>
          </w:p>
        </w:tc>
        <w:tc>
          <w:tcPr>
            <w:tcW w:w="2464" w:type="dxa"/>
            <w:vAlign w:val="bottom"/>
          </w:tcPr>
          <w:p w:rsidR="00513730" w:rsidRPr="00A345D3" w:rsidRDefault="00513730" w:rsidP="00214EFB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A345D3">
              <w:rPr>
                <w:rFonts w:cs="Calibri"/>
                <w:b/>
                <w:color w:val="000000"/>
              </w:rPr>
              <w:t>9194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Barpeta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388.13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1462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Darang</w:t>
            </w:r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34.13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1398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A345D3" w:rsidRDefault="00513730" w:rsidP="00214EFB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proofErr w:type="spellStart"/>
            <w:r w:rsidRPr="00A345D3">
              <w:rPr>
                <w:rFonts w:cs="Calibri"/>
                <w:b/>
                <w:color w:val="000000"/>
              </w:rPr>
              <w:t>Dhemaji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A345D3" w:rsidRDefault="00513730" w:rsidP="00214EFB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A345D3">
              <w:rPr>
                <w:rFonts w:cs="Calibri"/>
                <w:b/>
                <w:color w:val="000000"/>
              </w:rPr>
              <w:t>8636.00</w:t>
            </w:r>
          </w:p>
        </w:tc>
        <w:tc>
          <w:tcPr>
            <w:tcW w:w="2464" w:type="dxa"/>
            <w:vAlign w:val="bottom"/>
          </w:tcPr>
          <w:p w:rsidR="00513730" w:rsidRPr="00A345D3" w:rsidRDefault="00513730" w:rsidP="00214EFB">
            <w:pPr>
              <w:spacing w:after="0" w:line="240" w:lineRule="auto"/>
              <w:jc w:val="center"/>
              <w:rPr>
                <w:rFonts w:cs="Calibri"/>
                <w:b/>
                <w:color w:val="000000"/>
              </w:rPr>
            </w:pPr>
            <w:r w:rsidRPr="00A345D3">
              <w:rPr>
                <w:rFonts w:cs="Calibri"/>
                <w:b/>
                <w:color w:val="000000"/>
              </w:rPr>
              <w:t>27975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Lakhimpur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413.20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1489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Nagaon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55.87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NA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Sivsagar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13.73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60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Sonitpur</w:t>
            </w:r>
            <w:proofErr w:type="spellEnd"/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30.00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2809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proofErr w:type="spellStart"/>
            <w:r w:rsidRPr="00FD237A">
              <w:rPr>
                <w:rFonts w:cs="Calibri"/>
                <w:color w:val="000000"/>
              </w:rPr>
              <w:t>Kamrup</w:t>
            </w:r>
            <w:proofErr w:type="spellEnd"/>
            <w:r w:rsidRPr="00FD237A">
              <w:rPr>
                <w:rFonts w:cs="Calibri"/>
                <w:color w:val="000000"/>
              </w:rPr>
              <w:t xml:space="preserve"> ®</w:t>
            </w:r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128.93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2306</w:t>
            </w:r>
          </w:p>
        </w:tc>
      </w:tr>
      <w:tr w:rsidR="00513730" w:rsidRPr="00FD237A" w:rsidTr="00214EFB">
        <w:trPr>
          <w:jc w:val="center"/>
        </w:trPr>
        <w:tc>
          <w:tcPr>
            <w:tcW w:w="210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Total</w:t>
            </w:r>
          </w:p>
        </w:tc>
        <w:tc>
          <w:tcPr>
            <w:tcW w:w="1946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12579.13</w:t>
            </w:r>
          </w:p>
        </w:tc>
        <w:tc>
          <w:tcPr>
            <w:tcW w:w="2464" w:type="dxa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77805</w:t>
            </w:r>
          </w:p>
        </w:tc>
      </w:tr>
      <w:tr w:rsidR="00513730" w:rsidRPr="00FD237A" w:rsidTr="00214EFB">
        <w:trPr>
          <w:jc w:val="center"/>
        </w:trPr>
        <w:tc>
          <w:tcPr>
            <w:tcW w:w="6514" w:type="dxa"/>
            <w:gridSpan w:val="3"/>
            <w:vAlign w:val="bottom"/>
          </w:tcPr>
          <w:p w:rsidR="00513730" w:rsidRPr="00FD237A" w:rsidRDefault="00513730" w:rsidP="00214EFB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FD237A">
              <w:rPr>
                <w:rFonts w:cs="Calibri"/>
                <w:color w:val="000000"/>
              </w:rPr>
              <w:t>Source: Revenue and Disaster Management Department, Govt. of Assam. 2014</w:t>
            </w:r>
          </w:p>
        </w:tc>
      </w:tr>
    </w:tbl>
    <w:p w:rsidR="00513730" w:rsidRPr="00ED3825" w:rsidRDefault="00513730" w:rsidP="0051373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3730" w:rsidRDefault="00513730" w:rsidP="00513730"/>
    <w:p w:rsidR="00513730" w:rsidRPr="00437B62" w:rsidRDefault="00513730" w:rsidP="00513730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7B62">
        <w:rPr>
          <w:rFonts w:ascii="Times New Roman" w:hAnsi="Times New Roman" w:cs="Times New Roman"/>
          <w:b/>
          <w:sz w:val="24"/>
          <w:szCs w:val="24"/>
        </w:rPr>
        <w:t>Appendix- II</w:t>
      </w:r>
    </w:p>
    <w:p w:rsidR="00513730" w:rsidRPr="00437B62" w:rsidRDefault="00513730" w:rsidP="00513730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lastRenderedPageBreak/>
        <w:t>Variables used in FA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Crude birth rate 2005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Crude birth rate 2014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Married Females 15-19 age group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Married Females 15-19 age group 2011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Population Density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Population Density 2011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Literacy rate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Literacy rate 2011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rural population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rural population 2011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Urban population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Urban population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Percentage of Agricultural Workers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Percentage of Agricultural Workers 2011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Percentage of Industrial Worker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Percentage of Industrial Worker 2011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Sex Ratio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Sex Ratio 2011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Population Growth 2001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Population Growth 2011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Total Cropped Area 2001-02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Total Cropped Area 2012-13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livestock Assets 2004-05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livestock Assets 2014-15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Riverbank erosion 2004</w:t>
      </w:r>
    </w:p>
    <w:p w:rsidR="00513730" w:rsidRPr="00437B62" w:rsidRDefault="00513730" w:rsidP="0051373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437B62">
        <w:rPr>
          <w:rFonts w:ascii="Times New Roman" w:hAnsi="Times New Roman" w:cs="Times New Roman"/>
          <w:sz w:val="24"/>
          <w:szCs w:val="24"/>
        </w:rPr>
        <w:t>District Riverbank erosion 2014</w:t>
      </w:r>
    </w:p>
    <w:p w:rsidR="00513730" w:rsidRDefault="00513730"/>
    <w:sectPr w:rsidR="00513730" w:rsidSect="0051373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72558"/>
    <w:multiLevelType w:val="hybridMultilevel"/>
    <w:tmpl w:val="0E5C6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13730"/>
    <w:rsid w:val="000D1956"/>
    <w:rsid w:val="00513730"/>
    <w:rsid w:val="005E2854"/>
    <w:rsid w:val="00683F1E"/>
    <w:rsid w:val="00691DE3"/>
    <w:rsid w:val="006E5CB2"/>
    <w:rsid w:val="008A4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37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730"/>
    <w:pPr>
      <w:ind w:left="720"/>
      <w:contextualSpacing/>
    </w:pPr>
    <w:rPr>
      <w:rFonts w:ascii="Calibri" w:eastAsia="Times New Roman" w:hAnsi="Calibri" w:cs="Vrinda"/>
      <w:szCs w:val="28"/>
      <w:lang w:bidi="as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</dc:creator>
  <cp:lastModifiedBy>CW</cp:lastModifiedBy>
  <cp:revision>4</cp:revision>
  <dcterms:created xsi:type="dcterms:W3CDTF">2020-05-06T02:42:00Z</dcterms:created>
  <dcterms:modified xsi:type="dcterms:W3CDTF">2020-05-09T17:26:00Z</dcterms:modified>
</cp:coreProperties>
</file>