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68D9E" w14:textId="77777777" w:rsidR="00664F70" w:rsidRPr="00BA24AE" w:rsidRDefault="00664F70" w:rsidP="00664F70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4566A7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Table </w:t>
      </w:r>
      <w:r>
        <w:rPr>
          <w:rFonts w:ascii="Times New Roman" w:eastAsia="바탕" w:hAnsi="Times New Roman" w:cs="Times New Roman" w:hint="eastAsia"/>
          <w:b/>
          <w:kern w:val="0"/>
          <w:sz w:val="24"/>
          <w:szCs w:val="24"/>
        </w:rPr>
        <w:t>S</w:t>
      </w:r>
      <w:r>
        <w:rPr>
          <w:rFonts w:ascii="Times New Roman" w:eastAsia="바탕" w:hAnsi="Times New Roman" w:cs="Times New Roman"/>
          <w:b/>
          <w:kern w:val="0"/>
          <w:sz w:val="24"/>
          <w:szCs w:val="24"/>
        </w:rPr>
        <w:t>1</w:t>
      </w:r>
      <w:r w:rsidRPr="004566A7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 </w:t>
      </w:r>
      <w:r w:rsidRPr="00BA24AE">
        <w:rPr>
          <w:rFonts w:ascii="Times New Roman" w:eastAsia="바탕" w:hAnsi="Times New Roman" w:cs="Times New Roman"/>
          <w:kern w:val="0"/>
          <w:sz w:val="24"/>
          <w:szCs w:val="24"/>
        </w:rPr>
        <w:t>Basal diet composition (as-fed basis)</w:t>
      </w:r>
    </w:p>
    <w:p w14:paraId="6793BA04" w14:textId="77777777" w:rsidR="00664F70" w:rsidRPr="004566A7" w:rsidRDefault="00664F70" w:rsidP="00664F70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</w:p>
    <w:tbl>
      <w:tblPr>
        <w:tblpPr w:leftFromText="142" w:rightFromText="142" w:vertAnchor="page" w:horzAnchor="margin" w:tblpY="2278"/>
        <w:tblW w:w="5001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"/>
        <w:gridCol w:w="3926"/>
        <w:gridCol w:w="2418"/>
        <w:gridCol w:w="2315"/>
        <w:gridCol w:w="199"/>
      </w:tblGrid>
      <w:tr w:rsidR="00664F70" w:rsidRPr="004566A7" w14:paraId="5A46F7DF" w14:textId="77777777" w:rsidTr="00BA24AE">
        <w:trPr>
          <w:gridAfter w:val="1"/>
          <w:wAfter w:w="110" w:type="pct"/>
          <w:trHeight w:val="107"/>
        </w:trPr>
        <w:tc>
          <w:tcPr>
            <w:tcW w:w="2277" w:type="pct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42091" w14:textId="77777777" w:rsidR="00664F70" w:rsidRPr="004337B1" w:rsidRDefault="00664F70" w:rsidP="00BA24AE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4337B1">
              <w:rPr>
                <w:rFonts w:ascii="Times New Roman" w:eastAsia="굴림" w:hAnsi="Times New Roman" w:cs="Times New Roman" w:hint="eastAsia"/>
                <w:b/>
                <w:kern w:val="0"/>
                <w:sz w:val="24"/>
                <w:szCs w:val="24"/>
              </w:rPr>
              <w:t>Item</w:t>
            </w:r>
          </w:p>
        </w:tc>
        <w:tc>
          <w:tcPr>
            <w:tcW w:w="133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230D9" w14:textId="77777777" w:rsidR="00664F70" w:rsidRPr="004337B1" w:rsidRDefault="00664F70" w:rsidP="00BA24AE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4337B1">
              <w:rPr>
                <w:rFonts w:ascii="Times New Roman" w:eastAsia="굴림" w:hAnsi="Times New Roman" w:cs="Times New Roman" w:hint="eastAsia"/>
                <w:b/>
                <w:kern w:val="0"/>
                <w:sz w:val="24"/>
                <w:szCs w:val="24"/>
              </w:rPr>
              <w:t>Starter</w:t>
            </w:r>
            <w:r w:rsidRPr="004337B1"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8A3F7" w14:textId="77777777" w:rsidR="00664F70" w:rsidRPr="004337B1" w:rsidRDefault="00664F70" w:rsidP="00BA24AE">
            <w:pPr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4337B1">
              <w:rPr>
                <w:rFonts w:ascii="Times New Roman" w:eastAsia="굴림" w:hAnsi="Times New Roman" w:cs="Times New Roman" w:hint="eastAsia"/>
                <w:b/>
                <w:kern w:val="0"/>
                <w:sz w:val="24"/>
                <w:szCs w:val="24"/>
              </w:rPr>
              <w:t>Grower</w:t>
            </w:r>
          </w:p>
        </w:tc>
      </w:tr>
      <w:tr w:rsidR="00664F70" w:rsidRPr="004566A7" w14:paraId="0E466150" w14:textId="77777777" w:rsidTr="00BA24AE">
        <w:trPr>
          <w:gridAfter w:val="1"/>
          <w:wAfter w:w="110" w:type="pct"/>
          <w:trHeight w:val="449"/>
        </w:trPr>
        <w:tc>
          <w:tcPr>
            <w:tcW w:w="2277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0083D" w14:textId="77777777" w:rsidR="00664F70" w:rsidRPr="004337B1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4337B1">
              <w:rPr>
                <w:rFonts w:ascii="Times New Roman" w:eastAsia="굴림" w:hAnsi="Times New Roman" w:cs="Times New Roman" w:hint="eastAsia"/>
                <w:b/>
                <w:kern w:val="0"/>
                <w:sz w:val="24"/>
                <w:szCs w:val="24"/>
              </w:rPr>
              <w:t>Ingredients (%)</w:t>
            </w:r>
          </w:p>
        </w:tc>
        <w:tc>
          <w:tcPr>
            <w:tcW w:w="133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91161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CB4F0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</w:tr>
      <w:tr w:rsidR="00664F70" w:rsidRPr="004566A7" w14:paraId="27453DE5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FF2EF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Corn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78F7F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55.42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8B85A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62.98</w:t>
            </w:r>
          </w:p>
        </w:tc>
      </w:tr>
      <w:tr w:rsidR="00664F70" w:rsidRPr="004566A7" w14:paraId="41F4E244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454EE" w14:textId="77777777" w:rsidR="00664F70" w:rsidRPr="00717C80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Soybean meal (CP 48%)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B0706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28.25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965D9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24.61</w:t>
            </w:r>
          </w:p>
        </w:tc>
      </w:tr>
      <w:tr w:rsidR="00664F70" w:rsidRPr="004566A7" w14:paraId="4D767C82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91987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Corn gluten meal (CP 60%)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52D2F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6.50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30F15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3.50</w:t>
            </w:r>
          </w:p>
        </w:tc>
      </w:tr>
      <w:tr w:rsidR="00664F70" w:rsidRPr="004566A7" w14:paraId="4946C61D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365EF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Soybean oil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A7272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5.50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5331E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4.89</w:t>
            </w:r>
          </w:p>
        </w:tc>
      </w:tr>
      <w:tr w:rsidR="00664F70" w:rsidRPr="004566A7" w14:paraId="2A764AF4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B1390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Dicalcium</w:t>
            </w:r>
            <w:proofErr w:type="spellEnd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phosphate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A4AA8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2.46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F1CF3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2.29</w:t>
            </w:r>
          </w:p>
        </w:tc>
      </w:tr>
      <w:tr w:rsidR="00664F70" w:rsidRPr="004566A7" w14:paraId="32100D2D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640B8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Limestone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D9F0C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0.89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B5EC9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0.75</w:t>
            </w:r>
          </w:p>
        </w:tc>
      </w:tr>
      <w:tr w:rsidR="00664F70" w:rsidRPr="004566A7" w14:paraId="49217939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64E1E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Salt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F956A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0.20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3C60C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0.20</w:t>
            </w:r>
          </w:p>
        </w:tc>
      </w:tr>
      <w:tr w:rsidR="00664F70" w:rsidRPr="004566A7" w14:paraId="6D0FF47E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468C2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DL-Methionine (98%)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3A748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0.17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52F99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0.17</w:t>
            </w:r>
          </w:p>
        </w:tc>
      </w:tr>
      <w:tr w:rsidR="00664F70" w:rsidRPr="004566A7" w14:paraId="0DD8AD11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385E7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L-Lysine-</w:t>
            </w:r>
            <w:proofErr w:type="spellStart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HCl</w:t>
            </w:r>
            <w:proofErr w:type="spellEnd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(78%)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4B9C6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0.21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7A603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0.21</w:t>
            </w:r>
          </w:p>
        </w:tc>
      </w:tr>
      <w:tr w:rsidR="00664F70" w:rsidRPr="004566A7" w14:paraId="00987482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40EE9" w14:textId="77777777" w:rsidR="00664F70" w:rsidRPr="00F9780B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  <w:vertAlign w:val="superscript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Vitamin premix</w:t>
            </w:r>
            <w:r w:rsidRPr="00717C80">
              <w:rPr>
                <w:rFonts w:ascii="Times New Roman" w:eastAsia="굴림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128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0.20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66D36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0.20</w:t>
            </w:r>
          </w:p>
        </w:tc>
      </w:tr>
      <w:tr w:rsidR="00664F70" w:rsidRPr="004566A7" w14:paraId="6956982F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A4211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Mineral premix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571C6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0.20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A9803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0.20</w:t>
            </w:r>
          </w:p>
        </w:tc>
      </w:tr>
      <w:tr w:rsidR="00664F70" w:rsidRPr="004566A7" w14:paraId="7BAACCE8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92EE6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Total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8EFA3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100.00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E485D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100.00</w:t>
            </w:r>
          </w:p>
        </w:tc>
      </w:tr>
      <w:tr w:rsidR="00664F70" w:rsidRPr="004566A7" w14:paraId="323EB7AA" w14:textId="77777777" w:rsidTr="00BA24AE">
        <w:trPr>
          <w:gridAfter w:val="1"/>
          <w:wAfter w:w="110" w:type="pct"/>
          <w:trHeight w:val="69"/>
        </w:trPr>
        <w:tc>
          <w:tcPr>
            <w:tcW w:w="22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3D82A" w14:textId="77777777" w:rsidR="00664F70" w:rsidRPr="004337B1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</w:pPr>
            <w:r w:rsidRPr="004337B1">
              <w:rPr>
                <w:rFonts w:ascii="Times New Roman" w:eastAsia="굴림" w:hAnsi="Times New Roman" w:cs="Times New Roman"/>
                <w:b/>
                <w:kern w:val="0"/>
                <w:sz w:val="24"/>
                <w:szCs w:val="24"/>
              </w:rPr>
              <w:t>Chemical composition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B512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7705F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</w:tr>
      <w:tr w:rsidR="00664F70" w:rsidRPr="004566A7" w14:paraId="3C7D8FDA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8D5B7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M</w:t>
            </w:r>
            <w:r w:rsidRPr="00EA745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etabolizable</w:t>
            </w:r>
            <w:proofErr w:type="spellEnd"/>
            <w:r w:rsidRPr="00EA745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energy (ME)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kcal/kg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BA8F7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3,140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E039F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3,200</w:t>
            </w:r>
          </w:p>
        </w:tc>
      </w:tr>
      <w:tr w:rsidR="00664F70" w:rsidRPr="004566A7" w14:paraId="330B82A7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474AA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rude 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rotein (CP)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C68C3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22.00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BD3DB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20.09</w:t>
            </w:r>
          </w:p>
        </w:tc>
      </w:tr>
      <w:tr w:rsidR="00664F70" w:rsidRPr="004566A7" w14:paraId="1A63B7CF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01184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Lysine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CCE6B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1.10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7B411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1.05</w:t>
            </w:r>
          </w:p>
        </w:tc>
      </w:tr>
      <w:tr w:rsidR="00664F70" w:rsidRPr="004566A7" w14:paraId="29ED290A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4C8C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Met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89A95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0.54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F2C8E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0.41</w:t>
            </w:r>
          </w:p>
        </w:tc>
      </w:tr>
      <w:tr w:rsidR="00664F70" w:rsidRPr="004566A7" w14:paraId="614295E1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C3C3A" w14:textId="77777777" w:rsidR="00664F70" w:rsidRPr="004566A7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Met + </w:t>
            </w:r>
            <w:proofErr w:type="spellStart"/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Cys</w:t>
            </w:r>
            <w:proofErr w:type="spellEnd"/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F3D83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0.93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78628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0.93</w:t>
            </w:r>
          </w:p>
        </w:tc>
      </w:tr>
      <w:tr w:rsidR="00664F70" w:rsidRPr="004566A7" w14:paraId="0B2260A4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CC16A" w14:textId="77777777" w:rsidR="00664F70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Ca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4CFD5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5ED6E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0.87</w:t>
            </w:r>
          </w:p>
        </w:tc>
      </w:tr>
      <w:tr w:rsidR="00664F70" w:rsidRPr="004566A7" w14:paraId="25663E53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23896" w14:textId="77777777" w:rsidR="00664F70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Total P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  <w:bookmarkStart w:id="0" w:name="_GoBack"/>
            <w:bookmarkEnd w:id="0"/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1B77F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0.50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95747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0.75</w:t>
            </w:r>
          </w:p>
        </w:tc>
      </w:tr>
      <w:tr w:rsidR="00664F70" w:rsidRPr="004566A7" w14:paraId="5E7763F7" w14:textId="77777777" w:rsidTr="00BA24AE">
        <w:trPr>
          <w:gridBefore w:val="1"/>
          <w:wBefore w:w="110" w:type="pct"/>
          <w:trHeight w:val="449"/>
        </w:trPr>
        <w:tc>
          <w:tcPr>
            <w:tcW w:w="2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1AF9F" w14:textId="77777777" w:rsidR="00664F70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Crude Fat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B4CD0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4.32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EB08A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5.87</w:t>
            </w:r>
          </w:p>
        </w:tc>
      </w:tr>
      <w:tr w:rsidR="00664F70" w:rsidRPr="004566A7" w14:paraId="3B01D076" w14:textId="77777777" w:rsidTr="00BA24AE">
        <w:trPr>
          <w:gridBefore w:val="1"/>
          <w:wBefore w:w="110" w:type="pct"/>
          <w:trHeight w:val="52"/>
        </w:trPr>
        <w:tc>
          <w:tcPr>
            <w:tcW w:w="216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2DFA9" w14:textId="77777777" w:rsidR="00664F70" w:rsidRDefault="00664F70" w:rsidP="00BA24AE">
            <w:pPr>
              <w:widowControl/>
              <w:autoSpaceDE/>
              <w:autoSpaceDN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Crude Fiber 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%</w:t>
            </w:r>
            <w:r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3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B2393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4.71</w:t>
            </w:r>
          </w:p>
        </w:tc>
        <w:tc>
          <w:tcPr>
            <w:tcW w:w="1388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07554" w14:textId="77777777" w:rsidR="00664F70" w:rsidRPr="004566A7" w:rsidRDefault="00664F70" w:rsidP="00BA24AE">
            <w:pPr>
              <w:keepNext/>
              <w:keepLines/>
              <w:widowControl/>
              <w:autoSpaceDE/>
              <w:autoSpaceDN/>
              <w:spacing w:before="200" w:after="0" w:line="240" w:lineRule="auto"/>
              <w:jc w:val="center"/>
              <w:textAlignment w:val="center"/>
              <w:outlineLvl w:val="2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6.21</w:t>
            </w:r>
          </w:p>
        </w:tc>
      </w:tr>
    </w:tbl>
    <w:p w14:paraId="4FA71A81" w14:textId="77777777" w:rsidR="00664F70" w:rsidRPr="003B5957" w:rsidRDefault="00664F70" w:rsidP="00664F70">
      <w:pPr>
        <w:widowControl/>
        <w:wordWrap/>
        <w:autoSpaceDE/>
        <w:autoSpaceDN/>
        <w:spacing w:after="0" w:line="240" w:lineRule="auto"/>
        <w:ind w:leftChars="100" w:left="200"/>
        <w:jc w:val="left"/>
        <w:rPr>
          <w:rFonts w:ascii="Times New Roman" w:eastAsia="바탕" w:hAnsi="Times New Roman" w:cs="Times New Roman"/>
          <w:kern w:val="0"/>
          <w:szCs w:val="24"/>
        </w:rPr>
      </w:pPr>
      <w:r w:rsidRPr="003B5957">
        <w:rPr>
          <w:rFonts w:ascii="Times New Roman" w:eastAsia="바탕" w:hAnsi="Times New Roman" w:cs="Times New Roman"/>
          <w:kern w:val="0"/>
          <w:szCs w:val="24"/>
          <w:vertAlign w:val="superscript"/>
        </w:rPr>
        <w:t>1</w:t>
      </w:r>
      <w:r w:rsidRPr="003B5957">
        <w:rPr>
          <w:rFonts w:ascii="Times New Roman" w:eastAsia="바탕" w:hAnsi="Times New Roman" w:cs="Times New Roman" w:hint="eastAsia"/>
          <w:kern w:val="0"/>
          <w:szCs w:val="24"/>
        </w:rPr>
        <w:t xml:space="preserve">Starter diets provided during d 1 to 18; </w:t>
      </w:r>
      <w:r w:rsidRPr="003B5957">
        <w:rPr>
          <w:rFonts w:ascii="Times New Roman" w:eastAsia="바탕" w:hAnsi="Times New Roman" w:cs="Times New Roman"/>
          <w:kern w:val="0"/>
          <w:szCs w:val="24"/>
        </w:rPr>
        <w:t>grower</w:t>
      </w:r>
      <w:r w:rsidRPr="003B5957">
        <w:rPr>
          <w:rFonts w:ascii="Times New Roman" w:eastAsia="바탕" w:hAnsi="Times New Roman" w:cs="Times New Roman" w:hint="eastAsia"/>
          <w:kern w:val="0"/>
          <w:szCs w:val="24"/>
        </w:rPr>
        <w:t xml:space="preserve"> diet provided during d 19 to 33</w:t>
      </w:r>
      <w:r>
        <w:rPr>
          <w:rFonts w:ascii="Times New Roman" w:eastAsia="바탕" w:hAnsi="Times New Roman" w:cs="Times New Roman"/>
          <w:kern w:val="0"/>
          <w:szCs w:val="24"/>
        </w:rPr>
        <w:t>.</w:t>
      </w:r>
    </w:p>
    <w:p w14:paraId="58B0A652" w14:textId="77777777" w:rsidR="00664F70" w:rsidRPr="003B5957" w:rsidRDefault="00664F70" w:rsidP="00664F70">
      <w:pPr>
        <w:widowControl/>
        <w:wordWrap/>
        <w:autoSpaceDE/>
        <w:autoSpaceDN/>
        <w:spacing w:after="0" w:line="240" w:lineRule="auto"/>
        <w:ind w:leftChars="100" w:left="200"/>
        <w:jc w:val="left"/>
        <w:rPr>
          <w:rFonts w:ascii="Times New Roman" w:eastAsia="바탕" w:hAnsi="Times New Roman" w:cs="Times New Roman"/>
          <w:kern w:val="0"/>
          <w:szCs w:val="24"/>
        </w:rPr>
      </w:pPr>
      <w:r w:rsidRPr="003B5957">
        <w:rPr>
          <w:rFonts w:ascii="Times New Roman" w:eastAsia="바탕" w:hAnsi="Times New Roman" w:cs="Times New Roman"/>
          <w:kern w:val="0"/>
          <w:szCs w:val="24"/>
          <w:vertAlign w:val="superscript"/>
        </w:rPr>
        <w:t>2</w:t>
      </w:r>
      <w:r w:rsidRPr="003B5957">
        <w:rPr>
          <w:rFonts w:ascii="Times New Roman" w:eastAsia="바탕" w:hAnsi="Times New Roman" w:cs="Times New Roman"/>
          <w:kern w:val="0"/>
          <w:szCs w:val="24"/>
        </w:rPr>
        <w:t>Provided per kg of complete diet: 15,000 IU of vitamin A, 3,750 IU of vitamin D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3</w:t>
      </w:r>
      <w:r w:rsidRPr="003B5957">
        <w:rPr>
          <w:rFonts w:ascii="Times New Roman" w:eastAsia="바탕" w:hAnsi="Times New Roman" w:cs="Times New Roman"/>
          <w:kern w:val="0"/>
          <w:szCs w:val="24"/>
        </w:rPr>
        <w:t>, 37.5 mg of vitamin E, 2.55 mg of vitamin K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3</w:t>
      </w:r>
      <w:r w:rsidRPr="003B5957">
        <w:rPr>
          <w:rFonts w:ascii="Times New Roman" w:eastAsia="바탕" w:hAnsi="Times New Roman" w:cs="Times New Roman"/>
          <w:kern w:val="0"/>
          <w:szCs w:val="24"/>
        </w:rPr>
        <w:t>, 3 mg of thiamin, 7.5 mg of riboflavin, 4.5 mg of vitamin B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6</w:t>
      </w:r>
      <w:r w:rsidRPr="003B5957">
        <w:rPr>
          <w:rFonts w:ascii="Times New Roman" w:eastAsia="바탕" w:hAnsi="Times New Roman" w:cs="Times New Roman"/>
          <w:kern w:val="0"/>
          <w:szCs w:val="24"/>
        </w:rPr>
        <w:t xml:space="preserve">, 24 </w:t>
      </w:r>
      <w:proofErr w:type="spellStart"/>
      <w:r w:rsidRPr="003B5957">
        <w:rPr>
          <w:rFonts w:ascii="Times New Roman" w:eastAsia="바탕" w:hAnsi="Times New Roman" w:cs="Times New Roman"/>
          <w:kern w:val="0"/>
          <w:szCs w:val="24"/>
        </w:rPr>
        <w:t>ug</w:t>
      </w:r>
      <w:proofErr w:type="spellEnd"/>
      <w:r w:rsidRPr="003B5957">
        <w:rPr>
          <w:rFonts w:ascii="Times New Roman" w:eastAsia="바탕" w:hAnsi="Times New Roman" w:cs="Times New Roman"/>
          <w:kern w:val="0"/>
          <w:szCs w:val="24"/>
        </w:rPr>
        <w:t xml:space="preserve"> of vitamin B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12</w:t>
      </w:r>
      <w:r w:rsidRPr="003B5957">
        <w:rPr>
          <w:rFonts w:ascii="Times New Roman" w:eastAsia="바탕" w:hAnsi="Times New Roman" w:cs="Times New Roman"/>
          <w:kern w:val="0"/>
          <w:szCs w:val="24"/>
        </w:rPr>
        <w:t>, 51 mg of niacin, 1.5 mg of folic acid, 0.2 mg of biotin and 13.5 mg of Ca-</w:t>
      </w:r>
      <w:proofErr w:type="spellStart"/>
      <w:r w:rsidRPr="003B5957">
        <w:rPr>
          <w:rFonts w:ascii="Times New Roman" w:eastAsia="바탕" w:hAnsi="Times New Roman" w:cs="Times New Roman"/>
          <w:kern w:val="0"/>
          <w:szCs w:val="24"/>
        </w:rPr>
        <w:t>Pantothenate</w:t>
      </w:r>
      <w:proofErr w:type="spellEnd"/>
      <w:r w:rsidRPr="003B5957">
        <w:rPr>
          <w:rFonts w:ascii="Times New Roman" w:eastAsia="바탕" w:hAnsi="Times New Roman" w:cs="Times New Roman"/>
          <w:kern w:val="0"/>
          <w:szCs w:val="24"/>
        </w:rPr>
        <w:t>.</w:t>
      </w:r>
    </w:p>
    <w:p w14:paraId="371CE492" w14:textId="5FE7DEC7" w:rsidR="00612749" w:rsidRDefault="00664F70" w:rsidP="00D05E95">
      <w:pPr>
        <w:widowControl/>
        <w:wordWrap/>
        <w:autoSpaceDE/>
        <w:autoSpaceDN/>
        <w:spacing w:after="0" w:line="240" w:lineRule="auto"/>
        <w:ind w:leftChars="100" w:left="200"/>
        <w:jc w:val="left"/>
      </w:pPr>
      <w:r w:rsidRPr="003B5957">
        <w:rPr>
          <w:rFonts w:ascii="Times New Roman" w:eastAsia="바탕" w:hAnsi="Times New Roman" w:cs="Times New Roman"/>
          <w:kern w:val="0"/>
          <w:szCs w:val="24"/>
          <w:vertAlign w:val="superscript"/>
        </w:rPr>
        <w:t>3</w:t>
      </w:r>
      <w:r w:rsidRPr="003B5957">
        <w:rPr>
          <w:rFonts w:ascii="Times New Roman" w:eastAsia="바탕" w:hAnsi="Times New Roman" w:cs="Times New Roman"/>
          <w:kern w:val="0"/>
          <w:szCs w:val="24"/>
        </w:rPr>
        <w:t>Provided per kg of complete diet: 37.5 mg Zn (as ZnSO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4</w:t>
      </w:r>
      <w:r w:rsidRPr="003B5957">
        <w:rPr>
          <w:rFonts w:ascii="Times New Roman" w:eastAsia="바탕" w:hAnsi="Times New Roman" w:cs="Times New Roman"/>
          <w:kern w:val="0"/>
          <w:szCs w:val="24"/>
        </w:rPr>
        <w:t xml:space="preserve">); 37.5 mg </w:t>
      </w:r>
      <w:proofErr w:type="spellStart"/>
      <w:r w:rsidRPr="003B5957">
        <w:rPr>
          <w:rFonts w:ascii="Times New Roman" w:eastAsia="바탕" w:hAnsi="Times New Roman" w:cs="Times New Roman"/>
          <w:kern w:val="0"/>
          <w:szCs w:val="24"/>
        </w:rPr>
        <w:t>Mn</w:t>
      </w:r>
      <w:proofErr w:type="spellEnd"/>
      <w:r w:rsidRPr="003B5957">
        <w:rPr>
          <w:rFonts w:ascii="Times New Roman" w:eastAsia="바탕" w:hAnsi="Times New Roman" w:cs="Times New Roman"/>
          <w:kern w:val="0"/>
          <w:szCs w:val="24"/>
        </w:rPr>
        <w:t xml:space="preserve"> (as MnO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2</w:t>
      </w:r>
      <w:r w:rsidRPr="003B5957">
        <w:rPr>
          <w:rFonts w:ascii="Times New Roman" w:eastAsia="바탕" w:hAnsi="Times New Roman" w:cs="Times New Roman"/>
          <w:kern w:val="0"/>
          <w:szCs w:val="24"/>
        </w:rPr>
        <w:t>); 37.5 mg Fe (as FeSO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4</w:t>
      </w:r>
      <w:r w:rsidRPr="003B5957">
        <w:rPr>
          <w:rFonts w:ascii="Times New Roman" w:eastAsia="바탕" w:hAnsi="Times New Roman" w:cs="Times New Roman"/>
          <w:kern w:val="0"/>
          <w:szCs w:val="24"/>
        </w:rPr>
        <w:t>∙7H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2</w:t>
      </w:r>
      <w:r w:rsidRPr="003B5957">
        <w:rPr>
          <w:rFonts w:ascii="Times New Roman" w:eastAsia="바탕" w:hAnsi="Times New Roman" w:cs="Times New Roman"/>
          <w:kern w:val="0"/>
          <w:szCs w:val="24"/>
        </w:rPr>
        <w:t>O); 3.75 mg Cu (as CuSO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4</w:t>
      </w:r>
      <w:r w:rsidRPr="003B5957">
        <w:rPr>
          <w:rFonts w:ascii="Times New Roman" w:eastAsia="바탕" w:hAnsi="Times New Roman" w:cs="Times New Roman"/>
          <w:kern w:val="0"/>
          <w:szCs w:val="24"/>
        </w:rPr>
        <w:t>∙5H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2</w:t>
      </w:r>
      <w:r w:rsidRPr="003B5957">
        <w:rPr>
          <w:rFonts w:ascii="Times New Roman" w:eastAsia="바탕" w:hAnsi="Times New Roman" w:cs="Times New Roman"/>
          <w:kern w:val="0"/>
          <w:szCs w:val="24"/>
        </w:rPr>
        <w:t>O); 0.83 mg I (as KI); and 0.23 mg Se (as Na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2</w:t>
      </w:r>
      <w:r w:rsidRPr="003B5957">
        <w:rPr>
          <w:rFonts w:ascii="Times New Roman" w:eastAsia="바탕" w:hAnsi="Times New Roman" w:cs="Times New Roman"/>
          <w:kern w:val="0"/>
          <w:szCs w:val="24"/>
        </w:rPr>
        <w:t>SeO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3</w:t>
      </w:r>
      <w:r w:rsidRPr="003B5957">
        <w:rPr>
          <w:rFonts w:ascii="Times New Roman" w:eastAsia="바탕" w:hAnsi="Times New Roman" w:cs="Times New Roman"/>
          <w:kern w:val="0"/>
          <w:szCs w:val="24"/>
        </w:rPr>
        <w:t>∙5H</w:t>
      </w:r>
      <w:r w:rsidRPr="003B5957">
        <w:rPr>
          <w:rFonts w:ascii="Times New Roman" w:eastAsia="바탕" w:hAnsi="Times New Roman" w:cs="Times New Roman"/>
          <w:kern w:val="0"/>
          <w:szCs w:val="24"/>
          <w:vertAlign w:val="subscript"/>
        </w:rPr>
        <w:t>2</w:t>
      </w:r>
      <w:r w:rsidRPr="003B5957">
        <w:rPr>
          <w:rFonts w:ascii="Times New Roman" w:eastAsia="바탕" w:hAnsi="Times New Roman" w:cs="Times New Roman"/>
          <w:kern w:val="0"/>
          <w:szCs w:val="24"/>
        </w:rPr>
        <w:t>O)</w:t>
      </w:r>
    </w:p>
    <w:sectPr w:rsidR="00612749" w:rsidSect="00BB35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CD370" w14:textId="77777777" w:rsidR="00E72B91" w:rsidRDefault="00E72B91" w:rsidP="007D30CF">
      <w:pPr>
        <w:spacing w:after="0" w:line="240" w:lineRule="auto"/>
      </w:pPr>
      <w:r>
        <w:separator/>
      </w:r>
    </w:p>
  </w:endnote>
  <w:endnote w:type="continuationSeparator" w:id="0">
    <w:p w14:paraId="27330F21" w14:textId="77777777" w:rsidR="00E72B91" w:rsidRDefault="00E72B91" w:rsidP="007D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바탕">
    <w:charset w:val="81"/>
    <w:family w:val="auto"/>
    <w:pitch w:val="variable"/>
    <w:sig w:usb0="B00002AF" w:usb1="69D77CFB" w:usb2="00000030" w:usb3="00000000" w:csb0="0008009F" w:csb1="00000000"/>
  </w:font>
  <w:font w:name="굴림">
    <w:charset w:val="81"/>
    <w:family w:val="auto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00930" w14:textId="77777777" w:rsidR="00E72B91" w:rsidRDefault="00E72B91" w:rsidP="007D30CF">
      <w:pPr>
        <w:spacing w:after="0" w:line="240" w:lineRule="auto"/>
      </w:pPr>
      <w:r>
        <w:separator/>
      </w:r>
    </w:p>
  </w:footnote>
  <w:footnote w:type="continuationSeparator" w:id="0">
    <w:p w14:paraId="2283CDE4" w14:textId="77777777" w:rsidR="00E72B91" w:rsidRDefault="00E72B91" w:rsidP="007D3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A7"/>
    <w:rsid w:val="00034E06"/>
    <w:rsid w:val="000449ED"/>
    <w:rsid w:val="00050D1D"/>
    <w:rsid w:val="000A7125"/>
    <w:rsid w:val="00197C68"/>
    <w:rsid w:val="00227928"/>
    <w:rsid w:val="0030459D"/>
    <w:rsid w:val="00324DE4"/>
    <w:rsid w:val="003B5957"/>
    <w:rsid w:val="00404671"/>
    <w:rsid w:val="0042331E"/>
    <w:rsid w:val="004337B1"/>
    <w:rsid w:val="004566A7"/>
    <w:rsid w:val="004F1669"/>
    <w:rsid w:val="00517BB8"/>
    <w:rsid w:val="005372C8"/>
    <w:rsid w:val="005F28C2"/>
    <w:rsid w:val="00612749"/>
    <w:rsid w:val="006420A1"/>
    <w:rsid w:val="00650B8A"/>
    <w:rsid w:val="00664F70"/>
    <w:rsid w:val="006671D5"/>
    <w:rsid w:val="0069433E"/>
    <w:rsid w:val="006D1D00"/>
    <w:rsid w:val="00707D8E"/>
    <w:rsid w:val="00717C80"/>
    <w:rsid w:val="0076387F"/>
    <w:rsid w:val="00784DE0"/>
    <w:rsid w:val="007A26C0"/>
    <w:rsid w:val="007B1BFE"/>
    <w:rsid w:val="007D30CF"/>
    <w:rsid w:val="007E3BB2"/>
    <w:rsid w:val="00893F22"/>
    <w:rsid w:val="009B0F0A"/>
    <w:rsid w:val="009D7137"/>
    <w:rsid w:val="00A6503E"/>
    <w:rsid w:val="00A74E47"/>
    <w:rsid w:val="00A931D4"/>
    <w:rsid w:val="00AE4188"/>
    <w:rsid w:val="00B01BD9"/>
    <w:rsid w:val="00BB353A"/>
    <w:rsid w:val="00C027A3"/>
    <w:rsid w:val="00C21877"/>
    <w:rsid w:val="00CF73AB"/>
    <w:rsid w:val="00D01A57"/>
    <w:rsid w:val="00D05E95"/>
    <w:rsid w:val="00D30DBF"/>
    <w:rsid w:val="00DB0AC7"/>
    <w:rsid w:val="00DC3F77"/>
    <w:rsid w:val="00E67497"/>
    <w:rsid w:val="00E72B91"/>
    <w:rsid w:val="00E85393"/>
    <w:rsid w:val="00EA745D"/>
    <w:rsid w:val="00EC211F"/>
    <w:rsid w:val="00EE3D0A"/>
    <w:rsid w:val="00F04438"/>
    <w:rsid w:val="00F4177B"/>
    <w:rsid w:val="00F81358"/>
    <w:rsid w:val="00F9780B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1285F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449E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BF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BFE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30C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D30CF"/>
  </w:style>
  <w:style w:type="paragraph" w:styleId="Footer">
    <w:name w:val="footer"/>
    <w:basedOn w:val="Normal"/>
    <w:link w:val="FooterChar"/>
    <w:uiPriority w:val="99"/>
    <w:unhideWhenUsed/>
    <w:rsid w:val="007D30C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D30CF"/>
  </w:style>
  <w:style w:type="table" w:styleId="GridTable1Light">
    <w:name w:val="Grid Table 1 Light"/>
    <w:basedOn w:val="TableNormal"/>
    <w:uiPriority w:val="46"/>
    <w:rsid w:val="000449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8FBCD-8025-5949-B9FC-5A99C4F7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1058</Characters>
  <Application>Microsoft Macintosh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5jk</dc:creator>
  <cp:keywords/>
  <dc:description/>
  <cp:lastModifiedBy>Microsoft Office User</cp:lastModifiedBy>
  <cp:revision>4</cp:revision>
  <dcterms:created xsi:type="dcterms:W3CDTF">2016-06-28T03:34:00Z</dcterms:created>
  <dcterms:modified xsi:type="dcterms:W3CDTF">2016-10-10T12:45:00Z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id="http://www.zotero.org/styles/veterinary-microbiology"/&gt;&lt;format class="21"/&gt;&lt;/info&gt;PAPERS2_INFO_END</vt:lpwstr>
  </property>
</Properties>
</file>