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AB7" w:rsidRDefault="00B56AB7" w:rsidP="00B56AB7">
      <w:pPr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ADDITIONAL FILE 1</w:t>
      </w:r>
    </w:p>
    <w:p w:rsidR="00B56AB7" w:rsidRPr="00AC0C25" w:rsidRDefault="00B56AB7" w:rsidP="00B56AB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Table</w:t>
      </w:r>
      <w:r w:rsidRPr="00B56AB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50632">
        <w:rPr>
          <w:rFonts w:ascii="Times New Roman" w:hAnsi="Times New Roman"/>
          <w:b/>
          <w:color w:val="000000"/>
          <w:sz w:val="24"/>
          <w:szCs w:val="24"/>
        </w:rPr>
        <w:t>S</w:t>
      </w:r>
      <w:bookmarkStart w:id="0" w:name="_GoBack"/>
      <w:bookmarkEnd w:id="0"/>
      <w:r w:rsidRPr="00B56AB7">
        <w:rPr>
          <w:rFonts w:ascii="Times New Roman" w:hAnsi="Times New Roman"/>
          <w:b/>
          <w:color w:val="000000"/>
          <w:sz w:val="24"/>
          <w:szCs w:val="24"/>
        </w:rPr>
        <w:t>1.</w:t>
      </w:r>
      <w:r w:rsidRPr="00B56AB7">
        <w:rPr>
          <w:rFonts w:ascii="Times New Roman" w:hAnsi="Times New Roman"/>
          <w:color w:val="000000"/>
          <w:sz w:val="24"/>
          <w:szCs w:val="24"/>
        </w:rPr>
        <w:t xml:space="preserve"> List</w:t>
      </w:r>
      <w:r w:rsidRPr="00AC0C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C0C25">
        <w:rPr>
          <w:rFonts w:ascii="Times New Roman" w:hAnsi="Times New Roman"/>
          <w:sz w:val="24"/>
          <w:szCs w:val="24"/>
        </w:rPr>
        <w:t xml:space="preserve">of the genes used </w:t>
      </w:r>
      <w:r w:rsidR="002A55E2">
        <w:rPr>
          <w:rFonts w:ascii="Times New Roman" w:hAnsi="Times New Roman"/>
          <w:sz w:val="24"/>
          <w:szCs w:val="24"/>
        </w:rPr>
        <w:t>for RNA-</w:t>
      </w:r>
      <w:proofErr w:type="spellStart"/>
      <w:r w:rsidR="002A55E2">
        <w:rPr>
          <w:rFonts w:ascii="Times New Roman" w:hAnsi="Times New Roman"/>
          <w:sz w:val="24"/>
          <w:szCs w:val="24"/>
        </w:rPr>
        <w:t>seq</w:t>
      </w:r>
      <w:proofErr w:type="spellEnd"/>
      <w:r w:rsidR="002A55E2">
        <w:rPr>
          <w:rFonts w:ascii="Times New Roman" w:hAnsi="Times New Roman"/>
          <w:sz w:val="24"/>
          <w:szCs w:val="24"/>
        </w:rPr>
        <w:t xml:space="preserve"> validation </w:t>
      </w:r>
      <w:r w:rsidRPr="00AC0C25">
        <w:rPr>
          <w:rFonts w:ascii="Times New Roman" w:hAnsi="Times New Roman"/>
          <w:sz w:val="24"/>
          <w:szCs w:val="24"/>
        </w:rPr>
        <w:t>in this study. TM = Annealing temperature.</w:t>
      </w:r>
    </w:p>
    <w:tbl>
      <w:tblPr>
        <w:tblW w:w="4676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3815"/>
        <w:gridCol w:w="1371"/>
        <w:gridCol w:w="3461"/>
        <w:gridCol w:w="568"/>
      </w:tblGrid>
      <w:tr w:rsidR="00B56AB7" w:rsidRPr="002A7723" w:rsidTr="000409E4">
        <w:trPr>
          <w:trHeight w:val="283"/>
        </w:trPr>
        <w:tc>
          <w:tcPr>
            <w:tcW w:w="20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56AB7" w:rsidRPr="002A55E2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18"/>
                <w:lang w:val="en-GB"/>
              </w:rPr>
            </w:pPr>
            <w:r w:rsidRPr="002A55E2">
              <w:rPr>
                <w:rFonts w:ascii="Times New Roman" w:hAnsi="Times New Roman"/>
                <w:b/>
                <w:sz w:val="20"/>
                <w:szCs w:val="18"/>
                <w:lang w:val="en-GB"/>
              </w:rPr>
              <w:t>Gene name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56AB7" w:rsidRPr="002A55E2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18"/>
                <w:lang w:val="en-GB"/>
              </w:rPr>
            </w:pPr>
            <w:r w:rsidRPr="002A55E2">
              <w:rPr>
                <w:rFonts w:ascii="Times New Roman" w:hAnsi="Times New Roman"/>
                <w:b/>
                <w:sz w:val="20"/>
                <w:szCs w:val="18"/>
                <w:lang w:val="en-GB"/>
              </w:rPr>
              <w:t>Acronym</w:t>
            </w:r>
          </w:p>
        </w:tc>
        <w:tc>
          <w:tcPr>
            <w:tcW w:w="18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56AB7" w:rsidRPr="002A55E2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18"/>
                <w:lang w:val="en-GB"/>
              </w:rPr>
            </w:pPr>
            <w:r w:rsidRPr="002A55E2">
              <w:rPr>
                <w:rFonts w:ascii="Times New Roman" w:hAnsi="Times New Roman"/>
                <w:b/>
                <w:sz w:val="20"/>
                <w:szCs w:val="18"/>
                <w:lang w:val="en-GB"/>
              </w:rPr>
              <w:t>Primers</w:t>
            </w:r>
          </w:p>
        </w:tc>
        <w:tc>
          <w:tcPr>
            <w:tcW w:w="3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56AB7" w:rsidRPr="002A55E2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2A55E2">
              <w:rPr>
                <w:rFonts w:ascii="Times New Roman" w:hAnsi="Times New Roman"/>
                <w:b/>
                <w:sz w:val="20"/>
                <w:szCs w:val="18"/>
                <w:lang w:val="en-GB"/>
              </w:rPr>
              <w:t>TM</w:t>
            </w:r>
            <w:r w:rsidRPr="002A55E2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 xml:space="preserve"> (°C)</w:t>
            </w: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9E4">
              <w:rPr>
                <w:rFonts w:ascii="Times New Roman" w:hAnsi="Times New Roman"/>
                <w:sz w:val="20"/>
                <w:szCs w:val="20"/>
              </w:rPr>
              <w:t xml:space="preserve">Elongation Of Long Chain </w:t>
            </w:r>
          </w:p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9E4">
              <w:rPr>
                <w:rFonts w:ascii="Times New Roman" w:hAnsi="Times New Roman"/>
                <w:sz w:val="20"/>
                <w:szCs w:val="20"/>
              </w:rPr>
              <w:t>Fatty Acids isoform 1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2A7723">
              <w:rPr>
                <w:rFonts w:ascii="Times New Roman" w:hAnsi="Times New Roman"/>
                <w:i/>
                <w:sz w:val="20"/>
                <w:szCs w:val="20"/>
              </w:rPr>
              <w:t>ELOVL6</w:t>
            </w:r>
          </w:p>
        </w:tc>
        <w:tc>
          <w:tcPr>
            <w:tcW w:w="1878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F AGCAGTTCAACGAGAACGAAGCC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723">
              <w:rPr>
                <w:rFonts w:ascii="Times New Roman" w:eastAsia="Times New Roman" w:hAnsi="Times New Roman"/>
                <w:sz w:val="20"/>
                <w:szCs w:val="20"/>
              </w:rPr>
              <w:t>66</w:t>
            </w: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/>
            <w:shd w:val="clear" w:color="auto" w:fill="auto"/>
            <w:vAlign w:val="center"/>
            <w:hideMark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878" w:type="pc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R TGCCGACCGCCAAAGATAAAG</w:t>
            </w:r>
          </w:p>
        </w:tc>
        <w:tc>
          <w:tcPr>
            <w:tcW w:w="308" w:type="pct"/>
            <w:vMerge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 w:val="restart"/>
            <w:shd w:val="clear" w:color="auto" w:fill="auto"/>
            <w:vAlign w:val="center"/>
            <w:hideMark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9E4">
              <w:rPr>
                <w:rFonts w:ascii="Times New Roman" w:hAnsi="Times New Roman"/>
                <w:sz w:val="20"/>
                <w:szCs w:val="20"/>
              </w:rPr>
              <w:t>Fatty Acid Synthase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2A7723">
              <w:rPr>
                <w:rFonts w:ascii="Times New Roman" w:hAnsi="Times New Roman"/>
                <w:i/>
                <w:sz w:val="20"/>
                <w:szCs w:val="20"/>
              </w:rPr>
              <w:t>FASN</w:t>
            </w:r>
          </w:p>
        </w:tc>
        <w:tc>
          <w:tcPr>
            <w:tcW w:w="1878" w:type="pc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F ATGCCGAAGGGACCGGCTAT</w:t>
            </w:r>
          </w:p>
        </w:tc>
        <w:tc>
          <w:tcPr>
            <w:tcW w:w="308" w:type="pct"/>
            <w:vMerge w:val="restar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723">
              <w:rPr>
                <w:rFonts w:ascii="Times New Roman" w:eastAsia="Times New Roman" w:hAnsi="Times New Roman"/>
                <w:sz w:val="20"/>
                <w:szCs w:val="20"/>
              </w:rPr>
              <w:t>67</w:t>
            </w: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/>
            <w:shd w:val="clear" w:color="auto" w:fill="auto"/>
            <w:vAlign w:val="center"/>
            <w:hideMark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878" w:type="pc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R CATTGAGGATGGTGGCGTAT</w:t>
            </w:r>
          </w:p>
        </w:tc>
        <w:tc>
          <w:tcPr>
            <w:tcW w:w="308" w:type="pct"/>
            <w:vMerge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 w:val="restart"/>
            <w:shd w:val="clear" w:color="auto" w:fill="auto"/>
            <w:vAlign w:val="center"/>
            <w:hideMark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0409E4">
              <w:rPr>
                <w:rFonts w:ascii="Times New Roman" w:hAnsi="Times New Roman"/>
                <w:sz w:val="20"/>
                <w:szCs w:val="20"/>
                <w:lang w:val="it-IT"/>
              </w:rPr>
              <w:t>Stearoyl-CoA Desaturase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it-IT"/>
              </w:rPr>
            </w:pPr>
            <w:r w:rsidRPr="002A7723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SCD</w:t>
            </w:r>
          </w:p>
        </w:tc>
        <w:tc>
          <w:tcPr>
            <w:tcW w:w="1878" w:type="pc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A7723">
              <w:rPr>
                <w:rFonts w:ascii="Times New Roman" w:hAnsi="Times New Roman"/>
                <w:sz w:val="18"/>
                <w:szCs w:val="18"/>
                <w:lang w:val="it-IT"/>
              </w:rPr>
              <w:t>F CCGGGAGAATATCCTGGTTT</w:t>
            </w:r>
          </w:p>
        </w:tc>
        <w:tc>
          <w:tcPr>
            <w:tcW w:w="308" w:type="pct"/>
            <w:vMerge w:val="restar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A7723">
              <w:rPr>
                <w:rFonts w:ascii="Times New Roman" w:eastAsia="Times New Roman" w:hAnsi="Times New Roman"/>
                <w:sz w:val="20"/>
                <w:szCs w:val="20"/>
                <w:lang w:val="it-IT"/>
              </w:rPr>
              <w:t>66</w:t>
            </w: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/>
            <w:shd w:val="clear" w:color="auto" w:fill="auto"/>
            <w:vAlign w:val="center"/>
            <w:hideMark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878" w:type="pc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R GGTAGTTGTGGAAGCCCTCA</w:t>
            </w:r>
          </w:p>
        </w:tc>
        <w:tc>
          <w:tcPr>
            <w:tcW w:w="308" w:type="pct"/>
            <w:vMerge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 w:val="restart"/>
            <w:shd w:val="clear" w:color="auto" w:fill="auto"/>
            <w:vAlign w:val="center"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9E4">
              <w:rPr>
                <w:rFonts w:ascii="Times New Roman" w:hAnsi="Times New Roman"/>
                <w:sz w:val="20"/>
                <w:szCs w:val="20"/>
              </w:rPr>
              <w:t>Thrombospondin 1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2A7723">
              <w:rPr>
                <w:rFonts w:ascii="Times New Roman" w:hAnsi="Times New Roman"/>
                <w:i/>
                <w:sz w:val="20"/>
                <w:szCs w:val="20"/>
              </w:rPr>
              <w:t>THBS1</w:t>
            </w:r>
          </w:p>
        </w:tc>
        <w:tc>
          <w:tcPr>
            <w:tcW w:w="1878" w:type="pct"/>
            <w:shd w:val="clear" w:color="auto" w:fill="auto"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F GCGTTGGTGATGAGACAGAA</w:t>
            </w:r>
          </w:p>
        </w:tc>
        <w:tc>
          <w:tcPr>
            <w:tcW w:w="308" w:type="pct"/>
            <w:vMerge w:val="restar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723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/>
            <w:shd w:val="clear" w:color="auto" w:fill="auto"/>
            <w:vAlign w:val="center"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878" w:type="pct"/>
            <w:shd w:val="clear" w:color="auto" w:fill="auto"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R CAAAGCAAGGATTGGACAGG</w:t>
            </w:r>
          </w:p>
        </w:tc>
        <w:tc>
          <w:tcPr>
            <w:tcW w:w="308" w:type="pct"/>
            <w:vMerge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 w:val="restart"/>
            <w:shd w:val="clear" w:color="auto" w:fill="auto"/>
            <w:vAlign w:val="center"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9E4">
              <w:rPr>
                <w:rFonts w:ascii="Times New Roman" w:hAnsi="Times New Roman"/>
                <w:sz w:val="20"/>
                <w:szCs w:val="20"/>
              </w:rPr>
              <w:t>Cysteine and glycine-rich protein 3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2A7723">
              <w:rPr>
                <w:rFonts w:ascii="Times New Roman" w:hAnsi="Times New Roman"/>
                <w:i/>
                <w:sz w:val="20"/>
                <w:szCs w:val="20"/>
              </w:rPr>
              <w:t>CSRP3</w:t>
            </w:r>
          </w:p>
        </w:tc>
        <w:tc>
          <w:tcPr>
            <w:tcW w:w="1878" w:type="pct"/>
            <w:shd w:val="clear" w:color="auto" w:fill="auto"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F ACGCAGAAGAAATCCAGTGC</w:t>
            </w:r>
          </w:p>
        </w:tc>
        <w:tc>
          <w:tcPr>
            <w:tcW w:w="308" w:type="pct"/>
            <w:vMerge w:val="restart"/>
            <w:shd w:val="clear" w:color="auto" w:fill="auto"/>
            <w:vAlign w:val="center"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723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/>
            <w:shd w:val="clear" w:color="auto" w:fill="auto"/>
            <w:vAlign w:val="center"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878" w:type="pct"/>
            <w:shd w:val="clear" w:color="auto" w:fill="auto"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R TGCTACCGTGGTGCTGTCTA</w:t>
            </w:r>
          </w:p>
        </w:tc>
        <w:tc>
          <w:tcPr>
            <w:tcW w:w="308" w:type="pct"/>
            <w:vMerge/>
            <w:shd w:val="clear" w:color="auto" w:fill="auto"/>
            <w:vAlign w:val="center"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 w:val="restart"/>
            <w:shd w:val="clear" w:color="auto" w:fill="auto"/>
            <w:vAlign w:val="center"/>
            <w:hideMark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9E4">
              <w:rPr>
                <w:rFonts w:ascii="Times New Roman" w:hAnsi="Times New Roman"/>
                <w:sz w:val="20"/>
                <w:szCs w:val="20"/>
              </w:rPr>
              <w:t>Beta-2-Microglobulin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2A7723">
              <w:rPr>
                <w:rFonts w:ascii="Times New Roman" w:hAnsi="Times New Roman"/>
                <w:i/>
                <w:sz w:val="20"/>
                <w:szCs w:val="20"/>
              </w:rPr>
              <w:t>B2M</w:t>
            </w:r>
          </w:p>
        </w:tc>
        <w:tc>
          <w:tcPr>
            <w:tcW w:w="1878" w:type="pc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F CCTTCTGGTCCACACTGAGT</w:t>
            </w:r>
          </w:p>
        </w:tc>
        <w:tc>
          <w:tcPr>
            <w:tcW w:w="308" w:type="pct"/>
            <w:vMerge w:val="restar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723">
              <w:rPr>
                <w:rFonts w:ascii="Times New Roman" w:eastAsia="Times New Roman" w:hAnsi="Times New Roman"/>
                <w:sz w:val="20"/>
                <w:szCs w:val="20"/>
              </w:rPr>
              <w:t>66</w:t>
            </w: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/>
            <w:shd w:val="clear" w:color="auto" w:fill="auto"/>
            <w:vAlign w:val="center"/>
            <w:hideMark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878" w:type="pc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R TCCCACTTAACTATCTTGGGCT</w:t>
            </w:r>
          </w:p>
        </w:tc>
        <w:tc>
          <w:tcPr>
            <w:tcW w:w="308" w:type="pct"/>
            <w:vMerge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 w:val="restart"/>
            <w:shd w:val="clear" w:color="auto" w:fill="auto"/>
            <w:vAlign w:val="center"/>
            <w:hideMark/>
          </w:tcPr>
          <w:p w:rsidR="00B56AB7" w:rsidRPr="000409E4" w:rsidRDefault="00B56AB7" w:rsidP="000409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9E4">
              <w:rPr>
                <w:rFonts w:ascii="Times New Roman" w:hAnsi="Times New Roman"/>
                <w:sz w:val="20"/>
                <w:szCs w:val="20"/>
              </w:rPr>
              <w:t xml:space="preserve">Hypoxanthine </w:t>
            </w:r>
            <w:proofErr w:type="spellStart"/>
            <w:r w:rsidRPr="000409E4">
              <w:rPr>
                <w:rFonts w:ascii="Times New Roman" w:hAnsi="Times New Roman"/>
                <w:sz w:val="20"/>
                <w:szCs w:val="20"/>
              </w:rPr>
              <w:t>Phosphoribosyltransferase</w:t>
            </w:r>
            <w:proofErr w:type="spellEnd"/>
            <w:r w:rsidRPr="000409E4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2A7723">
              <w:rPr>
                <w:rFonts w:ascii="Times New Roman" w:hAnsi="Times New Roman"/>
                <w:i/>
                <w:sz w:val="20"/>
                <w:szCs w:val="20"/>
              </w:rPr>
              <w:t>HPRT1</w:t>
            </w:r>
          </w:p>
        </w:tc>
        <w:tc>
          <w:tcPr>
            <w:tcW w:w="1878" w:type="pc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F CCCAGCGTCGTGATTAGTGA</w:t>
            </w:r>
          </w:p>
        </w:tc>
        <w:tc>
          <w:tcPr>
            <w:tcW w:w="308" w:type="pct"/>
            <w:vMerge w:val="restart"/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723">
              <w:rPr>
                <w:rFonts w:ascii="Times New Roman" w:eastAsia="Times New Roman" w:hAnsi="Times New Roman"/>
                <w:sz w:val="20"/>
                <w:szCs w:val="20"/>
              </w:rPr>
              <w:t>66</w:t>
            </w:r>
          </w:p>
        </w:tc>
      </w:tr>
      <w:tr w:rsidR="00B56AB7" w:rsidRPr="002A7723" w:rsidTr="000409E4">
        <w:trPr>
          <w:trHeight w:val="283"/>
        </w:trPr>
        <w:tc>
          <w:tcPr>
            <w:tcW w:w="207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4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878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7723">
              <w:rPr>
                <w:rFonts w:ascii="Times New Roman" w:hAnsi="Times New Roman"/>
                <w:sz w:val="18"/>
                <w:szCs w:val="18"/>
              </w:rPr>
              <w:t>R CCTTTTCCAAATCCTCGGCA</w:t>
            </w:r>
          </w:p>
        </w:tc>
        <w:tc>
          <w:tcPr>
            <w:tcW w:w="30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56AB7" w:rsidRPr="002A7723" w:rsidRDefault="00B56AB7" w:rsidP="000409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56AB7" w:rsidRDefault="00B56AB7" w:rsidP="00B56AB7">
      <w:pPr>
        <w:spacing w:after="0" w:line="480" w:lineRule="auto"/>
        <w:jc w:val="both"/>
        <w:rPr>
          <w:rFonts w:ascii="Times New Roman" w:hAnsi="Times New Roman"/>
          <w:b/>
          <w:color w:val="131413"/>
          <w:sz w:val="24"/>
          <w:szCs w:val="24"/>
        </w:rPr>
      </w:pPr>
    </w:p>
    <w:p w:rsidR="007B4436" w:rsidRDefault="007B4436"/>
    <w:sectPr w:rsidR="007B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1NDOzNDc2NjOxMLBU0lEKTi0uzszPAykwqgUA50B9JSwAAAA="/>
    <w:docVar w:name="Total_Editing_Time" w:val="4"/>
  </w:docVars>
  <w:rsids>
    <w:rsidRoot w:val="00B56AB7"/>
    <w:rsid w:val="002A55E2"/>
    <w:rsid w:val="007B4436"/>
    <w:rsid w:val="00B56AB7"/>
    <w:rsid w:val="00E5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AB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AB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687</Characters>
  <Application>Microsoft Office Word</Application>
  <DocSecurity>0</DocSecurity>
  <Lines>68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</dc:creator>
  <cp:lastModifiedBy>MLAPINIG</cp:lastModifiedBy>
  <cp:revision>3</cp:revision>
  <dcterms:created xsi:type="dcterms:W3CDTF">2018-07-31T13:18:00Z</dcterms:created>
  <dcterms:modified xsi:type="dcterms:W3CDTF">2018-10-03T01:39:00Z</dcterms:modified>
</cp:coreProperties>
</file>