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B2B" w:rsidRPr="00FD29D6" w:rsidRDefault="00874B2B" w:rsidP="00874B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29D6">
        <w:rPr>
          <w:rFonts w:ascii="Times New Roman" w:hAnsi="Times New Roman" w:cs="Times New Roman"/>
          <w:b/>
          <w:sz w:val="28"/>
          <w:szCs w:val="28"/>
        </w:rPr>
        <w:t>Supplemental Tables</w:t>
      </w:r>
    </w:p>
    <w:p w:rsidR="00874B2B" w:rsidRPr="00FD29D6" w:rsidRDefault="00874B2B" w:rsidP="00874B2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29D6">
        <w:rPr>
          <w:rFonts w:ascii="Times New Roman" w:hAnsi="Times New Roman" w:cs="Times New Roman"/>
          <w:b/>
          <w:sz w:val="24"/>
          <w:szCs w:val="24"/>
        </w:rPr>
        <w:t>Table S1. Temperature variance and heating time of CSO to generate different OSO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4680"/>
        <w:gridCol w:w="4680"/>
      </w:tblGrid>
      <w:tr w:rsidR="00874B2B" w:rsidRPr="00FD29D6" w:rsidTr="00C37946"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74B2B" w:rsidRPr="00F377B9" w:rsidRDefault="00874B2B" w:rsidP="0047578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 w:colFirst="0" w:colLast="1"/>
            <w:r w:rsidRPr="00F377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Heating temperature, °C 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74B2B" w:rsidRPr="00F377B9" w:rsidRDefault="00874B2B" w:rsidP="0047578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77B9">
              <w:rPr>
                <w:rFonts w:ascii="Times New Roman" w:eastAsia="Times New Roman" w:hAnsi="Times New Roman" w:cs="Times New Roman"/>
                <w:sz w:val="24"/>
                <w:szCs w:val="24"/>
              </w:rPr>
              <w:t>Heating time, h</w:t>
            </w:r>
          </w:p>
        </w:tc>
      </w:tr>
      <w:bookmarkEnd w:id="0"/>
      <w:tr w:rsidR="00874B2B" w:rsidRPr="00FD29D6" w:rsidTr="00C37946">
        <w:tc>
          <w:tcPr>
            <w:tcW w:w="250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B2B" w:rsidRPr="00FD29D6" w:rsidRDefault="00874B2B" w:rsidP="0047578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22.5 (room temperature)</w:t>
            </w:r>
          </w:p>
        </w:tc>
        <w:tc>
          <w:tcPr>
            <w:tcW w:w="250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74B2B" w:rsidRPr="00FD29D6" w:rsidRDefault="00874B2B" w:rsidP="0047578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4B2B" w:rsidRPr="00FD29D6" w:rsidTr="0047578F">
        <w:tc>
          <w:tcPr>
            <w:tcW w:w="2500" w:type="pct"/>
            <w:shd w:val="clear" w:color="auto" w:fill="auto"/>
            <w:noWrap/>
            <w:vAlign w:val="center"/>
            <w:hideMark/>
          </w:tcPr>
          <w:p w:rsidR="00874B2B" w:rsidRPr="00FD29D6" w:rsidRDefault="00874B2B" w:rsidP="0047578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46.1 ± 0.30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874B2B" w:rsidRPr="00FD29D6" w:rsidRDefault="00874B2B" w:rsidP="0047578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336</w:t>
            </w:r>
          </w:p>
        </w:tc>
      </w:tr>
      <w:tr w:rsidR="00874B2B" w:rsidRPr="00FD29D6" w:rsidTr="0047578F">
        <w:tc>
          <w:tcPr>
            <w:tcW w:w="2500" w:type="pct"/>
            <w:shd w:val="clear" w:color="auto" w:fill="auto"/>
            <w:noWrap/>
            <w:vAlign w:val="center"/>
            <w:hideMark/>
          </w:tcPr>
          <w:p w:rsidR="00874B2B" w:rsidRPr="00FD29D6" w:rsidRDefault="00874B2B" w:rsidP="0047578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66.4 ± 1.58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874B2B" w:rsidRPr="00FD29D6" w:rsidRDefault="00874B2B" w:rsidP="0047578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</w:tr>
      <w:tr w:rsidR="00874B2B" w:rsidRPr="00FD29D6" w:rsidTr="0047578F">
        <w:tc>
          <w:tcPr>
            <w:tcW w:w="2500" w:type="pct"/>
            <w:shd w:val="clear" w:color="auto" w:fill="auto"/>
            <w:noWrap/>
            <w:vAlign w:val="center"/>
            <w:hideMark/>
          </w:tcPr>
          <w:p w:rsidR="00874B2B" w:rsidRPr="00FD29D6" w:rsidRDefault="00874B2B" w:rsidP="0047578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89.0 ± 1.63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874B2B" w:rsidRPr="00FD29D6" w:rsidRDefault="00874B2B" w:rsidP="0047578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874B2B" w:rsidRPr="00FD29D6" w:rsidTr="0047578F">
        <w:tc>
          <w:tcPr>
            <w:tcW w:w="2500" w:type="pct"/>
            <w:shd w:val="clear" w:color="auto" w:fill="auto"/>
            <w:noWrap/>
            <w:vAlign w:val="center"/>
            <w:hideMark/>
          </w:tcPr>
          <w:p w:rsidR="00874B2B" w:rsidRPr="00FD29D6" w:rsidRDefault="00874B2B" w:rsidP="0047578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131.5 ± 3.56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874B2B" w:rsidRPr="00FD29D6" w:rsidRDefault="00874B2B" w:rsidP="0047578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874B2B" w:rsidRPr="00FD29D6" w:rsidTr="0047578F">
        <w:tc>
          <w:tcPr>
            <w:tcW w:w="2500" w:type="pct"/>
            <w:shd w:val="clear" w:color="auto" w:fill="auto"/>
            <w:noWrap/>
            <w:vAlign w:val="center"/>
            <w:hideMark/>
          </w:tcPr>
          <w:p w:rsidR="00874B2B" w:rsidRPr="00FD29D6" w:rsidRDefault="00874B2B" w:rsidP="0047578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170.5 ± 9.03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874B2B" w:rsidRPr="00FD29D6" w:rsidRDefault="00874B2B" w:rsidP="0047578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874B2B" w:rsidRPr="00FD29D6" w:rsidTr="00C37946">
        <w:tc>
          <w:tcPr>
            <w:tcW w:w="250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B2B" w:rsidRPr="00FD29D6" w:rsidRDefault="00874B2B" w:rsidP="0047578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218.1 ± 11.39</w:t>
            </w:r>
          </w:p>
        </w:tc>
        <w:tc>
          <w:tcPr>
            <w:tcW w:w="25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74B2B" w:rsidRPr="00FD29D6" w:rsidRDefault="00874B2B" w:rsidP="0047578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</w:tr>
      <w:tr w:rsidR="00874B2B" w:rsidRPr="00FD29D6" w:rsidTr="00C37946">
        <w:tc>
          <w:tcPr>
            <w:tcW w:w="5000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874B2B" w:rsidRPr="00FD29D6" w:rsidRDefault="00874B2B" w:rsidP="0047578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D29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temperatures in the thermal processes of preparing 45 °C-336 h, 67.5 °C-168 h, 90 °C-84 h, 135 °C-42 h, 180 °C-21 h, and 225 °C-10.5 h OSO were measured 11, 8, 4, 6, 21, and 21 times, respectively.</w:t>
            </w:r>
          </w:p>
        </w:tc>
      </w:tr>
    </w:tbl>
    <w:p w:rsidR="00874B2B" w:rsidRPr="00FD29D6" w:rsidRDefault="00874B2B" w:rsidP="00874B2B">
      <w:pPr>
        <w:spacing w:line="360" w:lineRule="auto"/>
        <w:rPr>
          <w:rFonts w:ascii="Times New Roman" w:hAnsi="Times New Roman" w:cs="Times New Roman"/>
        </w:rPr>
      </w:pPr>
    </w:p>
    <w:p w:rsidR="00874B2B" w:rsidRPr="00FD29D6" w:rsidRDefault="00874B2B" w:rsidP="00874B2B">
      <w:pPr>
        <w:spacing w:line="360" w:lineRule="auto"/>
        <w:rPr>
          <w:rFonts w:ascii="Times New Roman" w:hAnsi="Times New Roman" w:cs="Times New Roman"/>
        </w:rPr>
      </w:pPr>
    </w:p>
    <w:tbl>
      <w:tblPr>
        <w:tblStyle w:val="a3"/>
        <w:tblW w:w="532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3969"/>
        <w:gridCol w:w="2226"/>
        <w:gridCol w:w="2096"/>
        <w:gridCol w:w="227"/>
        <w:gridCol w:w="1432"/>
        <w:gridCol w:w="22"/>
      </w:tblGrid>
      <w:tr w:rsidR="00C37946" w:rsidRPr="00FD29D6" w:rsidTr="00C37946">
        <w:trPr>
          <w:gridAfter w:val="1"/>
          <w:wAfter w:w="11" w:type="pct"/>
        </w:trPr>
        <w:tc>
          <w:tcPr>
            <w:tcW w:w="4989" w:type="pct"/>
            <w:gridSpan w:val="5"/>
            <w:tcBorders>
              <w:bottom w:val="single" w:sz="4" w:space="0" w:color="auto"/>
            </w:tcBorders>
          </w:tcPr>
          <w:p w:rsidR="00C37946" w:rsidRPr="00FD29D6" w:rsidRDefault="00C37946" w:rsidP="00C3794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b/>
                <w:sz w:val="24"/>
                <w:szCs w:val="24"/>
              </w:rPr>
              <w:t>Table S2. Composition of experimental diets, as-is basis</w:t>
            </w:r>
          </w:p>
        </w:tc>
      </w:tr>
      <w:tr w:rsidR="00C37946" w:rsidRPr="00FD29D6" w:rsidTr="00C37946">
        <w:tc>
          <w:tcPr>
            <w:tcW w:w="1990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Item</w:t>
            </w:r>
          </w:p>
        </w:tc>
        <w:tc>
          <w:tcPr>
            <w:tcW w:w="216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Broiler</w:t>
            </w:r>
          </w:p>
        </w:tc>
        <w:tc>
          <w:tcPr>
            <w:tcW w:w="114" w:type="pct"/>
            <w:tcBorders>
              <w:top w:val="single" w:sz="4" w:space="0" w:color="auto"/>
            </w:tcBorders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Pig</w:t>
            </w:r>
          </w:p>
        </w:tc>
      </w:tr>
      <w:tr w:rsidR="00C37946" w:rsidRPr="00FD29D6" w:rsidTr="00C37946">
        <w:tc>
          <w:tcPr>
            <w:tcW w:w="1990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Phase 1, d 0 to 14</w:t>
            </w:r>
          </w:p>
        </w:tc>
        <w:tc>
          <w:tcPr>
            <w:tcW w:w="105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Phase-2, d 15 to 28</w:t>
            </w:r>
          </w:p>
        </w:tc>
        <w:tc>
          <w:tcPr>
            <w:tcW w:w="114" w:type="pct"/>
            <w:tcBorders>
              <w:bottom w:val="single" w:sz="4" w:space="0" w:color="auto"/>
            </w:tcBorders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Day 0 to 25</w:t>
            </w:r>
          </w:p>
        </w:tc>
      </w:tr>
      <w:tr w:rsidR="00C37946" w:rsidRPr="00FD29D6" w:rsidTr="00C37946">
        <w:tc>
          <w:tcPr>
            <w:tcW w:w="1990" w:type="pct"/>
            <w:tcBorders>
              <w:top w:val="single" w:sz="4" w:space="0" w:color="auto"/>
            </w:tcBorders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Corn</w:t>
            </w:r>
          </w:p>
        </w:tc>
        <w:tc>
          <w:tcPr>
            <w:tcW w:w="1116" w:type="pct"/>
            <w:tcBorders>
              <w:top w:val="single" w:sz="4" w:space="0" w:color="auto"/>
            </w:tcBorders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48.92</w:t>
            </w:r>
          </w:p>
        </w:tc>
        <w:tc>
          <w:tcPr>
            <w:tcW w:w="1051" w:type="pct"/>
            <w:tcBorders>
              <w:top w:val="single" w:sz="4" w:space="0" w:color="auto"/>
            </w:tcBorders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50.82</w:t>
            </w:r>
          </w:p>
        </w:tc>
        <w:tc>
          <w:tcPr>
            <w:tcW w:w="114" w:type="pct"/>
            <w:tcBorders>
              <w:top w:val="single" w:sz="4" w:space="0" w:color="auto"/>
            </w:tcBorders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38.70</w:t>
            </w:r>
          </w:p>
        </w:tc>
      </w:tr>
      <w:tr w:rsidR="00C37946" w:rsidRPr="00FD29D6" w:rsidTr="00C37946">
        <w:tc>
          <w:tcPr>
            <w:tcW w:w="1990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Soybean meal</w:t>
            </w:r>
          </w:p>
        </w:tc>
        <w:tc>
          <w:tcPr>
            <w:tcW w:w="1116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36.83</w:t>
            </w:r>
          </w:p>
        </w:tc>
        <w:tc>
          <w:tcPr>
            <w:tcW w:w="1051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35.00</w:t>
            </w:r>
          </w:p>
        </w:tc>
        <w:tc>
          <w:tcPr>
            <w:tcW w:w="114" w:type="pct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gridSpan w:val="2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32.80</w:t>
            </w:r>
          </w:p>
        </w:tc>
      </w:tr>
      <w:tr w:rsidR="00C37946" w:rsidRPr="00FD29D6" w:rsidTr="00C37946">
        <w:tc>
          <w:tcPr>
            <w:tcW w:w="1990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 xml:space="preserve">Distillers dried grains with </w:t>
            </w:r>
            <w:proofErr w:type="spellStart"/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solubles</w:t>
            </w:r>
            <w:proofErr w:type="spellEnd"/>
          </w:p>
        </w:tc>
        <w:tc>
          <w:tcPr>
            <w:tcW w:w="1116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1051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114" w:type="pct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gridSpan w:val="2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C37946" w:rsidRPr="00FD29D6" w:rsidTr="00C37946">
        <w:tc>
          <w:tcPr>
            <w:tcW w:w="1990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Dried whey</w:t>
            </w:r>
          </w:p>
        </w:tc>
        <w:tc>
          <w:tcPr>
            <w:tcW w:w="1116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051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4" w:type="pct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gridSpan w:val="2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</w:tr>
      <w:tr w:rsidR="00C37946" w:rsidRPr="00FD29D6" w:rsidTr="00C37946">
        <w:tc>
          <w:tcPr>
            <w:tcW w:w="1990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Calcium carbonate</w:t>
            </w:r>
          </w:p>
        </w:tc>
        <w:tc>
          <w:tcPr>
            <w:tcW w:w="1116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1.36</w:t>
            </w:r>
          </w:p>
        </w:tc>
        <w:tc>
          <w:tcPr>
            <w:tcW w:w="1051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1.36</w:t>
            </w:r>
          </w:p>
        </w:tc>
        <w:tc>
          <w:tcPr>
            <w:tcW w:w="114" w:type="pct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gridSpan w:val="2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1.23</w:t>
            </w:r>
          </w:p>
        </w:tc>
      </w:tr>
      <w:tr w:rsidR="00C37946" w:rsidRPr="00FD29D6" w:rsidTr="00C37946">
        <w:tc>
          <w:tcPr>
            <w:tcW w:w="1990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Monocalium</w:t>
            </w:r>
            <w:proofErr w:type="spellEnd"/>
            <w:r w:rsidRPr="00FD29D6">
              <w:rPr>
                <w:rFonts w:ascii="Times New Roman" w:hAnsi="Times New Roman" w:cs="Times New Roman"/>
                <w:sz w:val="24"/>
                <w:szCs w:val="24"/>
              </w:rPr>
              <w:t xml:space="preserve"> phosphate</w:t>
            </w:r>
          </w:p>
        </w:tc>
        <w:tc>
          <w:tcPr>
            <w:tcW w:w="1116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051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4" w:type="pct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gridSpan w:val="2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</w:tr>
      <w:tr w:rsidR="00C37946" w:rsidRPr="00FD29D6" w:rsidTr="00C37946">
        <w:tc>
          <w:tcPr>
            <w:tcW w:w="1990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Dicalcium</w:t>
            </w:r>
            <w:proofErr w:type="spellEnd"/>
            <w:r w:rsidRPr="00FD29D6">
              <w:rPr>
                <w:rFonts w:ascii="Times New Roman" w:hAnsi="Times New Roman" w:cs="Times New Roman"/>
                <w:sz w:val="24"/>
                <w:szCs w:val="24"/>
              </w:rPr>
              <w:t xml:space="preserve"> phosphate</w:t>
            </w:r>
          </w:p>
        </w:tc>
        <w:tc>
          <w:tcPr>
            <w:tcW w:w="1116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  <w:tc>
          <w:tcPr>
            <w:tcW w:w="1051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114" w:type="pct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gridSpan w:val="2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C37946" w:rsidRPr="00FD29D6" w:rsidTr="00C37946">
        <w:tc>
          <w:tcPr>
            <w:tcW w:w="1990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Vitamin-mineral premix</w:t>
            </w:r>
            <w:r w:rsidRPr="00FD29D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1116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051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14" w:type="pct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gridSpan w:val="2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</w:tr>
      <w:tr w:rsidR="00C37946" w:rsidRPr="00FD29D6" w:rsidTr="00C37946">
        <w:tc>
          <w:tcPr>
            <w:tcW w:w="1990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Sodium chloride</w:t>
            </w:r>
          </w:p>
        </w:tc>
        <w:tc>
          <w:tcPr>
            <w:tcW w:w="1116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0.34</w:t>
            </w:r>
          </w:p>
        </w:tc>
        <w:tc>
          <w:tcPr>
            <w:tcW w:w="1051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114" w:type="pct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gridSpan w:val="2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0.40</w:t>
            </w:r>
          </w:p>
        </w:tc>
      </w:tr>
      <w:tr w:rsidR="00C37946" w:rsidRPr="00FD29D6" w:rsidTr="00C37946">
        <w:tc>
          <w:tcPr>
            <w:tcW w:w="1990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77B9">
              <w:rPr>
                <w:rFonts w:ascii="Times New Roman" w:hAnsi="Times New Roman" w:cs="Times New Roman"/>
                <w:i/>
                <w:sz w:val="24"/>
                <w:szCs w:val="24"/>
              </w:rPr>
              <w:t>L</w:t>
            </w: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-Lysine·HCl</w:t>
            </w:r>
            <w:proofErr w:type="spellEnd"/>
          </w:p>
        </w:tc>
        <w:tc>
          <w:tcPr>
            <w:tcW w:w="1116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1051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114" w:type="pct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gridSpan w:val="2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</w:tr>
      <w:tr w:rsidR="00C37946" w:rsidRPr="00FD29D6" w:rsidTr="00C37946">
        <w:tc>
          <w:tcPr>
            <w:tcW w:w="1990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77B9">
              <w:rPr>
                <w:rFonts w:ascii="Times New Roman" w:hAnsi="Times New Roman" w:cs="Times New Roman"/>
                <w:i/>
                <w:sz w:val="24"/>
                <w:szCs w:val="24"/>
              </w:rPr>
              <w:t>DL</w:t>
            </w: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-Methionine</w:t>
            </w:r>
          </w:p>
        </w:tc>
        <w:tc>
          <w:tcPr>
            <w:tcW w:w="1116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</w:p>
        </w:tc>
        <w:tc>
          <w:tcPr>
            <w:tcW w:w="1051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114" w:type="pct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gridSpan w:val="2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</w:tr>
      <w:tr w:rsidR="00C37946" w:rsidRPr="00FD29D6" w:rsidTr="00C37946">
        <w:tc>
          <w:tcPr>
            <w:tcW w:w="1990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77B9">
              <w:rPr>
                <w:rFonts w:ascii="Times New Roman" w:hAnsi="Times New Roman" w:cs="Times New Roman"/>
                <w:i/>
                <w:sz w:val="24"/>
                <w:szCs w:val="24"/>
              </w:rPr>
              <w:t>L</w:t>
            </w: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-Threonine</w:t>
            </w:r>
          </w:p>
        </w:tc>
        <w:tc>
          <w:tcPr>
            <w:tcW w:w="1116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051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14" w:type="pct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gridSpan w:val="2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</w:tr>
      <w:tr w:rsidR="00C37946" w:rsidRPr="00FD29D6" w:rsidTr="00C37946">
        <w:tc>
          <w:tcPr>
            <w:tcW w:w="1990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77B9">
              <w:rPr>
                <w:rFonts w:ascii="Times New Roman" w:hAnsi="Times New Roman" w:cs="Times New Roman"/>
                <w:i/>
                <w:sz w:val="24"/>
                <w:szCs w:val="24"/>
              </w:rPr>
              <w:t>L</w:t>
            </w: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-Valine</w:t>
            </w:r>
          </w:p>
        </w:tc>
        <w:tc>
          <w:tcPr>
            <w:tcW w:w="1116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051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4" w:type="pct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gridSpan w:val="2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</w:tr>
      <w:tr w:rsidR="00C37946" w:rsidRPr="00FD29D6" w:rsidTr="00C37946">
        <w:tc>
          <w:tcPr>
            <w:tcW w:w="1990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Phytase</w:t>
            </w:r>
            <w:r w:rsidRPr="00FD29D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16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051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14" w:type="pct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gridSpan w:val="2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C37946" w:rsidRPr="00FD29D6" w:rsidTr="00C37946">
        <w:tc>
          <w:tcPr>
            <w:tcW w:w="1990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Soybean oil</w:t>
            </w:r>
            <w:r w:rsidRPr="00FD29D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16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7.50</w:t>
            </w:r>
          </w:p>
        </w:tc>
        <w:tc>
          <w:tcPr>
            <w:tcW w:w="1051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7.50</w:t>
            </w:r>
          </w:p>
        </w:tc>
        <w:tc>
          <w:tcPr>
            <w:tcW w:w="114" w:type="pct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gridSpan w:val="2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C37946" w:rsidRPr="00FD29D6" w:rsidTr="00C37946">
        <w:tc>
          <w:tcPr>
            <w:tcW w:w="1990" w:type="pct"/>
            <w:shd w:val="clear" w:color="auto" w:fill="auto"/>
          </w:tcPr>
          <w:p w:rsidR="00C37946" w:rsidRPr="00FD29D6" w:rsidRDefault="00C37946" w:rsidP="00C3794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otal</w:t>
            </w:r>
          </w:p>
        </w:tc>
        <w:tc>
          <w:tcPr>
            <w:tcW w:w="1116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100.00</w:t>
            </w:r>
          </w:p>
        </w:tc>
        <w:tc>
          <w:tcPr>
            <w:tcW w:w="1051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100.00</w:t>
            </w:r>
          </w:p>
        </w:tc>
        <w:tc>
          <w:tcPr>
            <w:tcW w:w="114" w:type="pct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gridSpan w:val="2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100.00</w:t>
            </w:r>
          </w:p>
        </w:tc>
      </w:tr>
      <w:tr w:rsidR="00C37946" w:rsidRPr="00FD29D6" w:rsidTr="00C37946">
        <w:tc>
          <w:tcPr>
            <w:tcW w:w="1990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Calculated composition</w:t>
            </w:r>
          </w:p>
        </w:tc>
        <w:tc>
          <w:tcPr>
            <w:tcW w:w="1116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" w:type="pct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gridSpan w:val="2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946" w:rsidRPr="00FD29D6" w:rsidTr="00C37946">
        <w:tc>
          <w:tcPr>
            <w:tcW w:w="1990" w:type="pct"/>
            <w:shd w:val="clear" w:color="auto" w:fill="auto"/>
          </w:tcPr>
          <w:p w:rsidR="00C37946" w:rsidRPr="00FD29D6" w:rsidRDefault="00C37946" w:rsidP="00C37946">
            <w:pPr>
              <w:spacing w:line="360" w:lineRule="auto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ME, kcal/kg</w:t>
            </w:r>
          </w:p>
        </w:tc>
        <w:tc>
          <w:tcPr>
            <w:tcW w:w="1116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3,250</w:t>
            </w:r>
          </w:p>
        </w:tc>
        <w:tc>
          <w:tcPr>
            <w:tcW w:w="1051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3,270</w:t>
            </w:r>
          </w:p>
        </w:tc>
        <w:tc>
          <w:tcPr>
            <w:tcW w:w="114" w:type="pct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gridSpan w:val="2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3,760</w:t>
            </w:r>
          </w:p>
        </w:tc>
      </w:tr>
      <w:tr w:rsidR="00C37946" w:rsidRPr="00FD29D6" w:rsidTr="00C37946">
        <w:tc>
          <w:tcPr>
            <w:tcW w:w="1990" w:type="pct"/>
            <w:shd w:val="clear" w:color="auto" w:fill="auto"/>
          </w:tcPr>
          <w:p w:rsidR="00C37946" w:rsidRPr="00FD29D6" w:rsidRDefault="00C37946" w:rsidP="00C37946">
            <w:pPr>
              <w:spacing w:line="360" w:lineRule="auto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CP, %</w:t>
            </w:r>
          </w:p>
        </w:tc>
        <w:tc>
          <w:tcPr>
            <w:tcW w:w="1116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22.8</w:t>
            </w:r>
          </w:p>
        </w:tc>
        <w:tc>
          <w:tcPr>
            <w:tcW w:w="1051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22.0</w:t>
            </w:r>
          </w:p>
        </w:tc>
        <w:tc>
          <w:tcPr>
            <w:tcW w:w="114" w:type="pct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gridSpan w:val="2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21.4</w:t>
            </w:r>
          </w:p>
        </w:tc>
      </w:tr>
      <w:tr w:rsidR="00C37946" w:rsidRPr="00FD29D6" w:rsidTr="00C37946">
        <w:tc>
          <w:tcPr>
            <w:tcW w:w="1990" w:type="pct"/>
            <w:shd w:val="clear" w:color="auto" w:fill="auto"/>
          </w:tcPr>
          <w:p w:rsidR="00C37946" w:rsidRPr="00FD29D6" w:rsidRDefault="00C37946" w:rsidP="00C37946">
            <w:pPr>
              <w:spacing w:line="360" w:lineRule="auto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Lysine, % total</w:t>
            </w:r>
          </w:p>
        </w:tc>
        <w:tc>
          <w:tcPr>
            <w:tcW w:w="1116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1.34</w:t>
            </w:r>
          </w:p>
        </w:tc>
        <w:tc>
          <w:tcPr>
            <w:tcW w:w="1051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1.29</w:t>
            </w:r>
          </w:p>
        </w:tc>
        <w:tc>
          <w:tcPr>
            <w:tcW w:w="114" w:type="pct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gridSpan w:val="2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1.58</w:t>
            </w:r>
          </w:p>
        </w:tc>
      </w:tr>
      <w:tr w:rsidR="00C37946" w:rsidRPr="00FD29D6" w:rsidTr="00C37946">
        <w:tc>
          <w:tcPr>
            <w:tcW w:w="1990" w:type="pct"/>
            <w:shd w:val="clear" w:color="auto" w:fill="auto"/>
          </w:tcPr>
          <w:p w:rsidR="00C37946" w:rsidRPr="00FD29D6" w:rsidRDefault="00C37946" w:rsidP="00C37946">
            <w:pPr>
              <w:spacing w:line="360" w:lineRule="auto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Lysine, % digestible</w:t>
            </w:r>
          </w:p>
        </w:tc>
        <w:tc>
          <w:tcPr>
            <w:tcW w:w="1116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1051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114" w:type="pct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gridSpan w:val="2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1.43</w:t>
            </w:r>
          </w:p>
        </w:tc>
      </w:tr>
      <w:tr w:rsidR="00C37946" w:rsidRPr="00FD29D6" w:rsidTr="00C37946">
        <w:tc>
          <w:tcPr>
            <w:tcW w:w="1990" w:type="pct"/>
            <w:shd w:val="clear" w:color="auto" w:fill="auto"/>
          </w:tcPr>
          <w:p w:rsidR="00C37946" w:rsidRPr="00FD29D6" w:rsidRDefault="00C37946" w:rsidP="00C37946">
            <w:pPr>
              <w:spacing w:line="360" w:lineRule="auto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Methionine + Cysteine, % total</w:t>
            </w:r>
          </w:p>
        </w:tc>
        <w:tc>
          <w:tcPr>
            <w:tcW w:w="1116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1051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114" w:type="pct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gridSpan w:val="2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0.89</w:t>
            </w:r>
          </w:p>
        </w:tc>
      </w:tr>
      <w:tr w:rsidR="00C37946" w:rsidRPr="00FD29D6" w:rsidTr="00C37946">
        <w:tc>
          <w:tcPr>
            <w:tcW w:w="1990" w:type="pct"/>
            <w:shd w:val="clear" w:color="auto" w:fill="auto"/>
          </w:tcPr>
          <w:p w:rsidR="00C37946" w:rsidRPr="00FD29D6" w:rsidRDefault="00C37946" w:rsidP="00C37946">
            <w:pPr>
              <w:spacing w:line="360" w:lineRule="auto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Calcium, % total</w:t>
            </w:r>
          </w:p>
        </w:tc>
        <w:tc>
          <w:tcPr>
            <w:tcW w:w="1116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1051" w:type="pct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W w:w="114" w:type="pct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gridSpan w:val="2"/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0.83</w:t>
            </w:r>
          </w:p>
        </w:tc>
      </w:tr>
      <w:tr w:rsidR="00C37946" w:rsidRPr="00FD29D6" w:rsidTr="00C37946">
        <w:tc>
          <w:tcPr>
            <w:tcW w:w="1990" w:type="pct"/>
            <w:tcBorders>
              <w:bottom w:val="single" w:sz="4" w:space="0" w:color="auto"/>
            </w:tcBorders>
            <w:shd w:val="clear" w:color="auto" w:fill="auto"/>
          </w:tcPr>
          <w:p w:rsidR="00C37946" w:rsidRPr="00FD29D6" w:rsidRDefault="00C37946" w:rsidP="00C37946">
            <w:pPr>
              <w:spacing w:line="360" w:lineRule="auto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P, % digestible</w:t>
            </w:r>
          </w:p>
        </w:tc>
        <w:tc>
          <w:tcPr>
            <w:tcW w:w="1116" w:type="pct"/>
            <w:tcBorders>
              <w:bottom w:val="single" w:sz="4" w:space="0" w:color="auto"/>
            </w:tcBorders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1051" w:type="pct"/>
            <w:tcBorders>
              <w:bottom w:val="single" w:sz="4" w:space="0" w:color="auto"/>
            </w:tcBorders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114" w:type="pct"/>
            <w:tcBorders>
              <w:bottom w:val="single" w:sz="4" w:space="0" w:color="auto"/>
            </w:tcBorders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37946" w:rsidRPr="00FD29D6" w:rsidRDefault="00C37946" w:rsidP="0047578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9D6">
              <w:rPr>
                <w:rFonts w:ascii="Times New Roman" w:hAnsi="Times New Roman" w:cs="Times New Roman"/>
                <w:sz w:val="24"/>
                <w:szCs w:val="24"/>
              </w:rPr>
              <w:t>0.40</w:t>
            </w:r>
          </w:p>
        </w:tc>
      </w:tr>
      <w:tr w:rsidR="00C37946" w:rsidRPr="00FD29D6" w:rsidTr="00C37946">
        <w:trPr>
          <w:gridAfter w:val="1"/>
          <w:wAfter w:w="11" w:type="pct"/>
        </w:trPr>
        <w:tc>
          <w:tcPr>
            <w:tcW w:w="4989" w:type="pct"/>
            <w:gridSpan w:val="5"/>
            <w:tcBorders>
              <w:top w:val="single" w:sz="4" w:space="0" w:color="auto"/>
            </w:tcBorders>
          </w:tcPr>
          <w:p w:rsidR="00C37946" w:rsidRPr="00FD29D6" w:rsidRDefault="00C37946" w:rsidP="00C3794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D29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  <w:r w:rsidRPr="00FD29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For broilers, the vitamin premix provided the following per kilogram of diet: vitamin A, 7,275 IU; vitamin D</w:t>
            </w:r>
            <w:r w:rsidRPr="00FD29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  <w:r w:rsidRPr="00FD29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2,425 IU; vitamin E, 15.8 IU; </w:t>
            </w:r>
            <w:proofErr w:type="spellStart"/>
            <w:r w:rsidRPr="00FD29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menadione</w:t>
            </w:r>
            <w:proofErr w:type="spellEnd"/>
            <w:r w:rsidRPr="00FD29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1.0 mg; choline, 1,290 mg; vitamin B</w:t>
            </w:r>
            <w:r w:rsidRPr="00FD29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12</w:t>
            </w:r>
            <w:r w:rsidRPr="00FD29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10 </w:t>
            </w:r>
            <w:proofErr w:type="spellStart"/>
            <w:r w:rsidRPr="00FD29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μg</w:t>
            </w:r>
            <w:proofErr w:type="spellEnd"/>
            <w:r w:rsidRPr="00FD29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; biotin, 40 </w:t>
            </w:r>
            <w:proofErr w:type="spellStart"/>
            <w:r w:rsidRPr="00FD29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μg</w:t>
            </w:r>
            <w:proofErr w:type="spellEnd"/>
            <w:r w:rsidRPr="00FD29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; folic acid, 1.2 mg; niacin, 36 mg; pantothenic acid, 9.7 mg; pyridoxine, 1.0 mg; riboflavin, 4.9 mg; thiamine, 1.2 mg; iron, 124 mg; manganese, 111 mg; zinc, 111 mg; copper, 11 mg; iodine, 800 </w:t>
            </w:r>
            <w:proofErr w:type="spellStart"/>
            <w:r w:rsidRPr="00FD29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μg</w:t>
            </w:r>
            <w:proofErr w:type="spellEnd"/>
            <w:r w:rsidRPr="00FD29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; selenium, 0.22 mg.</w:t>
            </w:r>
          </w:p>
          <w:p w:rsidR="00C37946" w:rsidRPr="00FD29D6" w:rsidRDefault="00C37946" w:rsidP="00C3794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D29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FD29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For pigs, the vitamin premix provided the following per kilogram of diet: vitamin A, 2,140 IU; vitamin D</w:t>
            </w:r>
            <w:r w:rsidRPr="00FD29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  <w:r w:rsidRPr="00FD29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245 IU; vitamin E, 17.5 IU; </w:t>
            </w:r>
            <w:proofErr w:type="spellStart"/>
            <w:r w:rsidRPr="00FD29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menadione</w:t>
            </w:r>
            <w:proofErr w:type="spellEnd"/>
            <w:r w:rsidRPr="00FD29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1.0 mg; vitamin B</w:t>
            </w:r>
            <w:r w:rsidRPr="00FD29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12</w:t>
            </w:r>
            <w:r w:rsidRPr="00FD29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18 </w:t>
            </w:r>
            <w:proofErr w:type="spellStart"/>
            <w:r w:rsidRPr="00FD29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μg</w:t>
            </w:r>
            <w:proofErr w:type="spellEnd"/>
            <w:r w:rsidRPr="00FD29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; niacin, 19.6 mg; pantothenic acid, 9.4 mg; riboflavin, 3.8 mg; iron, 99 mg; manganese, 23.4 mg; zinc, 99 mg; copper, 9.9 mg; iodine, 180 </w:t>
            </w:r>
            <w:proofErr w:type="spellStart"/>
            <w:r w:rsidRPr="00FD29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μg</w:t>
            </w:r>
            <w:proofErr w:type="spellEnd"/>
            <w:r w:rsidRPr="00FD29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; selenium, 0.18 mg.</w:t>
            </w:r>
          </w:p>
          <w:p w:rsidR="00C37946" w:rsidRPr="00FD29D6" w:rsidRDefault="00C37946" w:rsidP="00C3794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D29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  <w:r w:rsidRPr="00FD29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Provided 1,000 </w:t>
            </w:r>
            <w:proofErr w:type="spellStart"/>
            <w:r w:rsidRPr="00FD29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phytase</w:t>
            </w:r>
            <w:proofErr w:type="spellEnd"/>
            <w:r w:rsidRPr="00FD29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units per kg of complete feed (</w:t>
            </w:r>
            <w:proofErr w:type="spellStart"/>
            <w:r w:rsidRPr="00FD29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Ronozyme</w:t>
            </w:r>
            <w:proofErr w:type="spellEnd"/>
            <w:r w:rsidRPr="00FD29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D29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HiPhos</w:t>
            </w:r>
            <w:proofErr w:type="spellEnd"/>
            <w:r w:rsidRPr="00FD29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GT 2700, 2,703,000 </w:t>
            </w:r>
            <w:proofErr w:type="spellStart"/>
            <w:r w:rsidRPr="00FD29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phytase</w:t>
            </w:r>
            <w:proofErr w:type="spellEnd"/>
            <w:r w:rsidRPr="00FD29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units/kg, DSM Nutritional Products NA, Parsippany, NJ).</w:t>
            </w:r>
          </w:p>
          <w:p w:rsidR="00C37946" w:rsidRPr="00FD29D6" w:rsidRDefault="00C37946" w:rsidP="00C3794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D29D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FD29D6">
              <w:rPr>
                <w:rFonts w:ascii="Times New Roman" w:hAnsi="Times New Roman" w:cs="Times New Roman"/>
                <w:sz w:val="20"/>
                <w:szCs w:val="20"/>
              </w:rPr>
              <w:t xml:space="preserve"> Soybean oil included CSO or OSO.</w:t>
            </w:r>
          </w:p>
        </w:tc>
      </w:tr>
    </w:tbl>
    <w:p w:rsidR="00874B2B" w:rsidRPr="00FD29D6" w:rsidRDefault="00874B2B" w:rsidP="00874B2B">
      <w:pPr>
        <w:spacing w:after="0" w:line="360" w:lineRule="auto"/>
        <w:rPr>
          <w:rFonts w:ascii="Times New Roman" w:hAnsi="Times New Roman" w:cs="Times New Roman"/>
        </w:rPr>
      </w:pPr>
    </w:p>
    <w:p w:rsidR="00874B2B" w:rsidRDefault="00874B2B"/>
    <w:sectPr w:rsidR="00874B2B" w:rsidSect="005E0833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4AAA" w:rsidRDefault="003C4AAA">
      <w:pPr>
        <w:spacing w:after="0" w:line="240" w:lineRule="auto"/>
      </w:pPr>
      <w:r>
        <w:separator/>
      </w:r>
    </w:p>
  </w:endnote>
  <w:endnote w:type="continuationSeparator" w:id="0">
    <w:p w:rsidR="003C4AAA" w:rsidRDefault="003C4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480500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94A7A" w:rsidRPr="00FD29D6" w:rsidRDefault="00874B2B" w:rsidP="00FD29D6">
        <w:pPr>
          <w:pStyle w:val="a4"/>
          <w:spacing w:line="360" w:lineRule="auto"/>
          <w:jc w:val="right"/>
        </w:pPr>
        <w:r w:rsidRPr="00FD29D6">
          <w:rPr>
            <w:color w:val="FF0000"/>
          </w:rPr>
          <w:fldChar w:fldCharType="begin"/>
        </w:r>
        <w:r w:rsidRPr="00FD29D6">
          <w:rPr>
            <w:color w:val="FF0000"/>
          </w:rPr>
          <w:instrText xml:space="preserve"> PAGE   \* MERGEFORMAT </w:instrText>
        </w:r>
        <w:r w:rsidRPr="00FD29D6">
          <w:rPr>
            <w:color w:val="FF0000"/>
          </w:rPr>
          <w:fldChar w:fldCharType="separate"/>
        </w:r>
        <w:r w:rsidR="00F377B9">
          <w:rPr>
            <w:noProof/>
            <w:color w:val="FF0000"/>
          </w:rPr>
          <w:t>1</w:t>
        </w:r>
        <w:r w:rsidRPr="00FD29D6">
          <w:rPr>
            <w:noProof/>
            <w:color w:val="FF0000"/>
          </w:rPr>
          <w:fldChar w:fldCharType="end"/>
        </w:r>
      </w:p>
    </w:sdtContent>
  </w:sdt>
  <w:p w:rsidR="00994A7A" w:rsidRPr="00FD29D6" w:rsidRDefault="003C4AAA" w:rsidP="00FD29D6">
    <w:pPr>
      <w:pStyle w:val="a4"/>
      <w:spacing w:line="36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4AAA" w:rsidRDefault="003C4AAA">
      <w:pPr>
        <w:spacing w:after="0" w:line="240" w:lineRule="auto"/>
      </w:pPr>
      <w:r>
        <w:separator/>
      </w:r>
    </w:p>
  </w:footnote>
  <w:footnote w:type="continuationSeparator" w:id="0">
    <w:p w:rsidR="003C4AAA" w:rsidRDefault="003C4A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B2B"/>
    <w:rsid w:val="003C4AAA"/>
    <w:rsid w:val="00874B2B"/>
    <w:rsid w:val="00C37946"/>
    <w:rsid w:val="00D65FD4"/>
    <w:rsid w:val="00F37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43FDC"/>
  <w15:chartTrackingRefBased/>
  <w15:docId w15:val="{7D79B957-893A-4319-AF9B-6912A3E0B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4B2B"/>
    <w:pPr>
      <w:spacing w:after="0" w:line="240" w:lineRule="auto"/>
    </w:pPr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874B2B"/>
    <w:pPr>
      <w:tabs>
        <w:tab w:val="center" w:pos="4680"/>
        <w:tab w:val="right" w:pos="9360"/>
      </w:tabs>
      <w:spacing w:after="0" w:line="240" w:lineRule="auto"/>
    </w:pPr>
    <w:rPr>
      <w:lang w:eastAsia="zh-CN"/>
    </w:rPr>
  </w:style>
  <w:style w:type="character" w:customStyle="1" w:styleId="a5">
    <w:name w:val="页脚 字符"/>
    <w:basedOn w:val="a0"/>
    <w:link w:val="a4"/>
    <w:uiPriority w:val="99"/>
    <w:rsid w:val="00874B2B"/>
    <w:rPr>
      <w:rFonts w:eastAsiaTheme="minorEastAsi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S3G_Reference_Citation_Sequence</dc:creator>
  <cp:keywords/>
  <dc:description/>
  <cp:lastModifiedBy>zhy</cp:lastModifiedBy>
  <cp:revision>2</cp:revision>
  <dcterms:created xsi:type="dcterms:W3CDTF">2020-04-17T05:27:00Z</dcterms:created>
  <dcterms:modified xsi:type="dcterms:W3CDTF">2020-04-17T05:27:00Z</dcterms:modified>
</cp:coreProperties>
</file>