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450BC" w14:textId="77777777" w:rsidR="009F6470" w:rsidRPr="001D4884" w:rsidRDefault="009F6470" w:rsidP="0086263D">
      <w:pPr>
        <w:rPr>
          <w:rFonts w:ascii="Times New Roman" w:hAnsi="Times New Roman" w:cs="Times New Roman"/>
          <w:b/>
          <w:bCs/>
          <w:sz w:val="32"/>
          <w:szCs w:val="32"/>
          <w:lang w:val="it-IT"/>
        </w:rPr>
      </w:pPr>
      <w:r w:rsidRPr="001D4884">
        <w:rPr>
          <w:rFonts w:ascii="Times New Roman" w:hAnsi="Times New Roman" w:cs="Times New Roman"/>
          <w:b/>
          <w:bCs/>
          <w:sz w:val="32"/>
          <w:szCs w:val="32"/>
          <w:lang w:val="it-IT"/>
        </w:rPr>
        <w:t>Supplementary material to</w:t>
      </w:r>
    </w:p>
    <w:p w14:paraId="5BBDE003" w14:textId="77777777" w:rsidR="009F6470" w:rsidRPr="001963C8" w:rsidRDefault="009F6470" w:rsidP="009F647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963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Evaluation of ruminal methane and ammonia formation and microbiota composition as affected by supplements based on mixtures of tannins and essential oils using Rusitec</w:t>
      </w:r>
    </w:p>
    <w:p w14:paraId="1E47AA15" w14:textId="77777777" w:rsidR="009F6470" w:rsidRDefault="009F6470" w:rsidP="009F6470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</w:p>
    <w:p w14:paraId="3E54BD0C" w14:textId="0DE33909" w:rsidR="009F6470" w:rsidRDefault="009F6470" w:rsidP="009F6470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1963C8">
        <w:rPr>
          <w:rFonts w:ascii="Times New Roman" w:hAnsi="Times New Roman" w:cs="Times New Roman"/>
          <w:lang w:val="it-IT"/>
        </w:rPr>
        <w:t>Giulia Foggi*,</w:t>
      </w:r>
      <w:r>
        <w:rPr>
          <w:rFonts w:ascii="Times New Roman" w:hAnsi="Times New Roman" w:cs="Times New Roman"/>
          <w:lang w:val="it-IT"/>
        </w:rPr>
        <w:t xml:space="preserve"> Melissa Terranova,</w:t>
      </w:r>
      <w:r w:rsidRPr="00BD7A6C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Matteo Daghio, Sergej L. </w:t>
      </w:r>
      <w:r w:rsidRPr="001963C8">
        <w:rPr>
          <w:rFonts w:ascii="Times New Roman" w:hAnsi="Times New Roman" w:cs="Times New Roman"/>
          <w:lang w:val="it-IT"/>
        </w:rPr>
        <w:t>Amelchanka</w:t>
      </w:r>
      <w:r>
        <w:rPr>
          <w:rFonts w:ascii="Times New Roman" w:hAnsi="Times New Roman" w:cs="Times New Roman"/>
          <w:lang w:val="it-IT"/>
        </w:rPr>
        <w:t>,</w:t>
      </w:r>
      <w:r w:rsidRPr="001963C8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Giuseppe Conte, Simon</w:t>
      </w:r>
      <w:r w:rsidRPr="001963C8">
        <w:rPr>
          <w:rFonts w:ascii="Times New Roman" w:hAnsi="Times New Roman" w:cs="Times New Roman"/>
          <w:lang w:val="it-IT"/>
        </w:rPr>
        <w:t xml:space="preserve"> Ineichen</w:t>
      </w:r>
      <w:r>
        <w:rPr>
          <w:rFonts w:ascii="Times New Roman" w:hAnsi="Times New Roman" w:cs="Times New Roman"/>
          <w:lang w:val="it-IT"/>
        </w:rPr>
        <w:t xml:space="preserve">, Monica Agnolucci, Carlo Viti, Alberto Mantino, Arianna Buccioni, Michael Kreuzer </w:t>
      </w:r>
      <w:r w:rsidRPr="001963C8">
        <w:rPr>
          <w:rFonts w:ascii="Times New Roman" w:hAnsi="Times New Roman" w:cs="Times New Roman"/>
          <w:lang w:val="it-IT"/>
        </w:rPr>
        <w:t>and Marcello Mele</w:t>
      </w:r>
    </w:p>
    <w:p w14:paraId="610FBE72" w14:textId="07924F4F" w:rsidR="00DE720C" w:rsidRDefault="00DE720C" w:rsidP="009F6470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Correspondan</w:t>
      </w:r>
      <w:r w:rsidR="00D00A59">
        <w:rPr>
          <w:rFonts w:ascii="Times New Roman" w:hAnsi="Times New Roman" w:cs="Times New Roman"/>
          <w:lang w:val="it-IT"/>
        </w:rPr>
        <w:t xml:space="preserve">ce: </w:t>
      </w:r>
      <w:hyperlink r:id="rId8" w:history="1">
        <w:r w:rsidR="00D00A59" w:rsidRPr="00A65414">
          <w:rPr>
            <w:rStyle w:val="Hyperlink"/>
            <w:rFonts w:ascii="Times New Roman" w:hAnsi="Times New Roman" w:cs="Times New Roman"/>
            <w:lang w:val="it-IT"/>
          </w:rPr>
          <w:t>giulia.foggi@agr.unipi.it</w:t>
        </w:r>
      </w:hyperlink>
    </w:p>
    <w:p w14:paraId="07F06DE9" w14:textId="33AA42EB" w:rsidR="00241266" w:rsidRPr="001963C8" w:rsidRDefault="00241266" w:rsidP="00241266">
      <w:pPr>
        <w:spacing w:line="480" w:lineRule="auto"/>
        <w:rPr>
          <w:rFonts w:ascii="Times New Roman" w:hAnsi="Times New Roman" w:cs="Times New Roman"/>
        </w:rPr>
      </w:pPr>
      <w:r w:rsidRPr="001B4199">
        <w:rPr>
          <w:rFonts w:ascii="Times New Roman" w:hAnsi="Times New Roman" w:cs="Times New Roman"/>
        </w:rPr>
        <w:t>Full list of author information is available at the end of the</w:t>
      </w:r>
      <w:r>
        <w:rPr>
          <w:rFonts w:ascii="Times New Roman" w:hAnsi="Times New Roman" w:cs="Times New Roman"/>
          <w:lang w:val="it-IT"/>
        </w:rPr>
        <w:t xml:space="preserve"> main</w:t>
      </w:r>
      <w:r w:rsidRPr="001B4199">
        <w:rPr>
          <w:rFonts w:ascii="Times New Roman" w:hAnsi="Times New Roman" w:cs="Times New Roman"/>
        </w:rPr>
        <w:t xml:space="preserve"> article</w:t>
      </w:r>
    </w:p>
    <w:p w14:paraId="597A0912" w14:textId="77777777" w:rsidR="007426E9" w:rsidRPr="006D7480" w:rsidRDefault="007426E9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63E23AB8" w14:textId="4FB7F16B" w:rsidR="0061437D" w:rsidRDefault="007E2D2B">
      <w:pPr>
        <w:rPr>
          <w:lang w:val="it-IT"/>
        </w:rPr>
      </w:pPr>
      <w:r>
        <w:rPr>
          <w:noProof/>
          <w:lang w:eastAsia="en-PH"/>
        </w:rPr>
        <w:drawing>
          <wp:inline distT="0" distB="0" distL="0" distR="0" wp14:anchorId="5EB57926" wp14:editId="612B66F3">
            <wp:extent cx="4868328" cy="3245371"/>
            <wp:effectExtent l="0" t="0" r="0" b="6350"/>
            <wp:docPr id="132456269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62697" name="Immagine 13245626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550" cy="325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B8C7B" w14:textId="01F6AC6A" w:rsidR="00AE296D" w:rsidRPr="00C1284A" w:rsidRDefault="00AE296D" w:rsidP="00C1284A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Fig</w:t>
      </w:r>
      <w:r w:rsidR="00A42AAC">
        <w:rPr>
          <w:rFonts w:ascii="Times New Roman" w:eastAsia="Times New Roman" w:hAnsi="Times New Roman" w:cs="Times New Roman"/>
          <w:b/>
          <w:bCs/>
          <w:color w:val="000000"/>
          <w:lang w:val="de-CH" w:eastAsia="it-IT"/>
        </w:rPr>
        <w:t>.</w:t>
      </w: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</w:t>
      </w:r>
      <w:r w:rsidR="00F506A1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S</w:t>
      </w: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1</w:t>
      </w:r>
      <w:r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Rarefaction curves based on the number of </w:t>
      </w:r>
      <w:r w:rsidR="00C1284A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bacterial </w:t>
      </w:r>
      <w:r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sequences (sample size) and the number of </w:t>
      </w:r>
      <w:proofErr w:type="spellStart"/>
      <w:r w:rsidR="00F64C73"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>zOTUs</w:t>
      </w:r>
      <w:proofErr w:type="spellEnd"/>
      <w:r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 </w:t>
      </w:r>
      <w:r w:rsidRPr="00C1284A">
        <w:rPr>
          <w:rFonts w:ascii="Times New Roman" w:eastAsia="Times New Roman" w:hAnsi="Times New Roman" w:cs="Times New Roman"/>
          <w:color w:val="000000" w:themeColor="text1"/>
          <w:lang w:val="en-GB" w:eastAsia="it-IT"/>
        </w:rPr>
        <w:t xml:space="preserve">in each sample. NC, negative control; </w:t>
      </w:r>
      <w:r w:rsidR="00C1284A" w:rsidRPr="00C1284A">
        <w:rPr>
          <w:rFonts w:ascii="Times New Roman" w:eastAsia="Times New Roman" w:hAnsi="Times New Roman" w:cs="Times New Roman"/>
          <w:color w:val="000000" w:themeColor="text1"/>
          <w:lang w:val="en-GB" w:eastAsia="it-IT"/>
        </w:rPr>
        <w:t xml:space="preserve">PC, positive control; </w:t>
      </w:r>
      <w:r w:rsidRPr="00C1284A">
        <w:rPr>
          <w:rFonts w:ascii="Times New Roman" w:eastAsia="Times New Roman" w:hAnsi="Times New Roman" w:cs="Times New Roman"/>
          <w:color w:val="000000" w:themeColor="text1"/>
          <w:lang w:val="en-GB" w:eastAsia="it-IT"/>
        </w:rPr>
        <w:t>Q-2, supplement Q-2; C-10, supplement C-10. Roman number indicate different samples</w:t>
      </w:r>
      <w:r w:rsidR="00C1284A" w:rsidRPr="00C1284A">
        <w:rPr>
          <w:rFonts w:ascii="Times New Roman" w:eastAsia="Times New Roman" w:hAnsi="Times New Roman" w:cs="Times New Roman"/>
          <w:color w:val="000000" w:themeColor="text1"/>
          <w:lang w:val="en-GB" w:eastAsia="it-IT"/>
        </w:rPr>
        <w:t xml:space="preserve"> within a run and Arabic number indicate the run</w:t>
      </w:r>
      <w:r w:rsidRPr="00C1284A">
        <w:rPr>
          <w:rFonts w:ascii="Times New Roman" w:eastAsia="Times New Roman" w:hAnsi="Times New Roman" w:cs="Times New Roman"/>
          <w:color w:val="000000" w:themeColor="text1"/>
          <w:lang w:val="en-GB" w:eastAsia="it-IT"/>
        </w:rPr>
        <w:t>.</w:t>
      </w:r>
    </w:p>
    <w:p w14:paraId="178348BE" w14:textId="77777777" w:rsidR="00C1284A" w:rsidRDefault="00C1284A" w:rsidP="00C1284A">
      <w:pPr>
        <w:rPr>
          <w:lang w:val="it-IT"/>
        </w:rPr>
      </w:pPr>
      <w:r>
        <w:rPr>
          <w:noProof/>
          <w:lang w:eastAsia="en-PH"/>
        </w:rPr>
        <w:lastRenderedPageBreak/>
        <w:drawing>
          <wp:inline distT="0" distB="0" distL="0" distR="0" wp14:anchorId="228A64FC" wp14:editId="5ACD9EBD">
            <wp:extent cx="4699677" cy="3132944"/>
            <wp:effectExtent l="0" t="0" r="0" b="4445"/>
            <wp:docPr id="200386527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65278" name="Immagine 200386527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163" cy="315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6354B" w14:textId="67BAF510" w:rsidR="00C1284A" w:rsidRPr="00C1284A" w:rsidRDefault="00C1284A" w:rsidP="00C1284A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Fig</w:t>
      </w:r>
      <w:r w:rsidR="00A42AAC">
        <w:rPr>
          <w:rFonts w:ascii="Times New Roman" w:eastAsia="Times New Roman" w:hAnsi="Times New Roman" w:cs="Times New Roman"/>
          <w:b/>
          <w:bCs/>
          <w:color w:val="000000"/>
          <w:lang w:val="de-CH" w:eastAsia="it-IT"/>
        </w:rPr>
        <w:t>.</w:t>
      </w: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S2</w:t>
      </w:r>
      <w:r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Rarefaction curves based on the number of </w:t>
      </w:r>
      <w:r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fungal </w:t>
      </w:r>
      <w:r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sequences (sample size) and the number of </w:t>
      </w:r>
      <w:proofErr w:type="spellStart"/>
      <w:r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>zOTUs</w:t>
      </w:r>
      <w:proofErr w:type="spellEnd"/>
      <w:r w:rsidRPr="00C1284A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 </w:t>
      </w:r>
      <w:r w:rsidRPr="00C1284A">
        <w:rPr>
          <w:rFonts w:ascii="Times New Roman" w:eastAsia="Times New Roman" w:hAnsi="Times New Roman" w:cs="Times New Roman"/>
          <w:color w:val="000000" w:themeColor="text1"/>
          <w:lang w:val="en-GB" w:eastAsia="it-IT"/>
        </w:rPr>
        <w:t>in each sample. NC, negative control; PC, positive control; Q-2, supplement Q-2; C-10, supplement C-10. Roman number indicate different samples within a run and Arabic number indicate the run</w:t>
      </w:r>
      <w:r>
        <w:rPr>
          <w:rFonts w:ascii="Times New Roman" w:eastAsia="Times New Roman" w:hAnsi="Times New Roman" w:cs="Times New Roman"/>
          <w:color w:val="000000" w:themeColor="text1"/>
          <w:lang w:val="en-GB" w:eastAsia="it-IT"/>
        </w:rPr>
        <w:t>.</w:t>
      </w:r>
    </w:p>
    <w:p w14:paraId="3B0D0B82" w14:textId="77777777" w:rsidR="00C1284A" w:rsidRDefault="00C1284A">
      <w:pPr>
        <w:rPr>
          <w:b/>
          <w:bCs/>
          <w:lang w:val="it-IT"/>
        </w:rPr>
      </w:pPr>
    </w:p>
    <w:p w14:paraId="72AEF310" w14:textId="3CAFB34F" w:rsidR="00AE296D" w:rsidRDefault="00AE296D">
      <w:pPr>
        <w:rPr>
          <w:lang w:val="it-IT"/>
        </w:rPr>
      </w:pPr>
    </w:p>
    <w:p w14:paraId="3B7EB956" w14:textId="320D966E" w:rsidR="00AE296D" w:rsidRPr="00FB45DD" w:rsidRDefault="00AE296D" w:rsidP="00FB45DD">
      <w:pPr>
        <w:pStyle w:val="ListParagraph"/>
        <w:numPr>
          <w:ilvl w:val="0"/>
          <w:numId w:val="1"/>
        </w:numPr>
        <w:rPr>
          <w:lang w:val="it-IT"/>
        </w:rPr>
      </w:pPr>
      <w:r w:rsidRPr="00FB45DD">
        <w:rPr>
          <w:lang w:val="it-IT"/>
        </w:rPr>
        <w:t>Bacteria</w:t>
      </w:r>
      <w:r w:rsidR="002D332C" w:rsidRPr="00FB45DD">
        <w:rPr>
          <w:lang w:val="it-IT"/>
        </w:rPr>
        <w:t xml:space="preserve"> </w:t>
      </w:r>
      <w:r w:rsidR="002D332C" w:rsidRPr="00FB45DD">
        <w:rPr>
          <w:lang w:val="it-IT"/>
        </w:rPr>
        <w:tab/>
      </w:r>
      <w:r w:rsidR="002D332C" w:rsidRPr="00FB45DD">
        <w:rPr>
          <w:lang w:val="it-IT"/>
        </w:rPr>
        <w:tab/>
      </w:r>
      <w:r w:rsidR="002D332C" w:rsidRPr="00FB45DD">
        <w:rPr>
          <w:lang w:val="it-IT"/>
        </w:rPr>
        <w:tab/>
      </w:r>
      <w:r w:rsidR="002D332C" w:rsidRPr="00FB45DD">
        <w:rPr>
          <w:lang w:val="it-IT"/>
        </w:rPr>
        <w:tab/>
      </w:r>
      <w:r w:rsidR="002D332C" w:rsidRPr="00FB45DD">
        <w:rPr>
          <w:lang w:val="it-IT"/>
        </w:rPr>
        <w:tab/>
      </w:r>
      <w:r w:rsidR="00FB45DD">
        <w:rPr>
          <w:lang w:val="it-IT"/>
        </w:rPr>
        <w:t>(B)</w:t>
      </w:r>
      <w:r w:rsidR="002D332C" w:rsidRPr="00FB45DD">
        <w:rPr>
          <w:lang w:val="it-IT"/>
        </w:rPr>
        <w:t xml:space="preserve"> Fungi</w:t>
      </w:r>
    </w:p>
    <w:p w14:paraId="392AB480" w14:textId="35D3CFF1" w:rsidR="003F0D6D" w:rsidRDefault="00EA5FD3">
      <w:pPr>
        <w:rPr>
          <w:lang w:val="it-IT"/>
        </w:rPr>
      </w:pPr>
      <w:r>
        <w:rPr>
          <w:noProof/>
          <w:lang w:eastAsia="en-PH"/>
        </w:rPr>
        <w:drawing>
          <wp:inline distT="0" distB="0" distL="0" distR="0" wp14:anchorId="1BC103D5" wp14:editId="5DB18043">
            <wp:extent cx="2575932" cy="2400300"/>
            <wp:effectExtent l="0" t="0" r="2540" b="0"/>
            <wp:docPr id="1942052892" name="Immagine 6" descr="Immagine che contiene testo, schermata, diagramma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52892" name="Immagine 6" descr="Immagine che contiene testo, schermata, diagramma, Policromi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796" cy="241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32C">
        <w:rPr>
          <w:noProof/>
          <w:lang w:eastAsia="en-PH"/>
        </w:rPr>
        <w:drawing>
          <wp:inline distT="0" distB="0" distL="0" distR="0" wp14:anchorId="61D4CB39" wp14:editId="17F64493">
            <wp:extent cx="2522765" cy="2386706"/>
            <wp:effectExtent l="0" t="0" r="5080" b="1270"/>
            <wp:docPr id="49766256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2564" name="Immagine 4976625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129" cy="241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1F69" w14:textId="6DBC4E95" w:rsidR="00894927" w:rsidRDefault="00894927">
      <w:pPr>
        <w:rPr>
          <w:lang w:val="it-IT"/>
        </w:rPr>
      </w:pPr>
    </w:p>
    <w:p w14:paraId="3DEBF628" w14:textId="52BF824A" w:rsidR="00D968FB" w:rsidRDefault="00D968FB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Fig</w:t>
      </w:r>
      <w:r w:rsidR="00A42AAC">
        <w:rPr>
          <w:rFonts w:ascii="Times New Roman" w:eastAsia="Times New Roman" w:hAnsi="Times New Roman" w:cs="Times New Roman"/>
          <w:b/>
          <w:bCs/>
          <w:color w:val="000000"/>
          <w:lang w:val="de-CH" w:eastAsia="it-IT"/>
        </w:rPr>
        <w:t>.</w:t>
      </w: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S</w:t>
      </w:r>
      <w:r w:rsidRPr="00205047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3</w:t>
      </w:r>
      <w:r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D00200"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Non-metric multidimensional scaling </w:t>
      </w:r>
      <w:r w:rsidR="00D00200">
        <w:rPr>
          <w:rFonts w:ascii="Times New Roman" w:eastAsia="Times New Roman" w:hAnsi="Times New Roman" w:cs="Times New Roman"/>
          <w:color w:val="000000"/>
          <w:lang w:eastAsia="it-IT"/>
        </w:rPr>
        <w:t xml:space="preserve">(NMDS) </w:t>
      </w:r>
      <w:r w:rsidR="00D00200"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plot based on </w:t>
      </w:r>
      <w:r w:rsidR="00D00200">
        <w:rPr>
          <w:rFonts w:ascii="Times New Roman" w:eastAsia="Times New Roman" w:hAnsi="Times New Roman" w:cs="Times New Roman"/>
          <w:color w:val="000000"/>
          <w:lang w:val="it-IT" w:eastAsia="it-IT"/>
        </w:rPr>
        <w:t xml:space="preserve">not weighted </w:t>
      </w:r>
      <w:r w:rsidR="00D00200">
        <w:rPr>
          <w:rFonts w:ascii="Times New Roman" w:eastAsia="Times New Roman" w:hAnsi="Times New Roman" w:cs="Times New Roman"/>
          <w:color w:val="000000"/>
          <w:lang w:eastAsia="it-IT"/>
        </w:rPr>
        <w:t>Unifrac distances of bacterial (A) and fungal (B) communities</w:t>
      </w:r>
      <w:r w:rsidR="00D00200"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. NC, negative control; PC, positive control, Q2, </w:t>
      </w:r>
      <w:r w:rsidR="00D00200">
        <w:rPr>
          <w:rFonts w:ascii="Times New Roman" w:eastAsia="Times New Roman" w:hAnsi="Times New Roman" w:cs="Times New Roman"/>
          <w:color w:val="000000"/>
          <w:lang w:eastAsia="it-IT"/>
        </w:rPr>
        <w:t>supplement</w:t>
      </w:r>
      <w:r w:rsidR="00D00200"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 Q-2; C10, </w:t>
      </w:r>
      <w:r w:rsidR="00D00200">
        <w:rPr>
          <w:rFonts w:ascii="Times New Roman" w:eastAsia="Times New Roman" w:hAnsi="Times New Roman" w:cs="Times New Roman"/>
          <w:color w:val="000000"/>
          <w:lang w:eastAsia="it-IT"/>
        </w:rPr>
        <w:t>supplement</w:t>
      </w:r>
      <w:r w:rsidR="00D00200" w:rsidRPr="00205047">
        <w:rPr>
          <w:rFonts w:ascii="Times New Roman" w:eastAsia="Times New Roman" w:hAnsi="Times New Roman" w:cs="Times New Roman"/>
          <w:color w:val="000000"/>
          <w:lang w:eastAsia="it-IT"/>
        </w:rPr>
        <w:t xml:space="preserve"> C-</w:t>
      </w:r>
      <w:r w:rsidR="00D00200" w:rsidRPr="00787307">
        <w:rPr>
          <w:rFonts w:ascii="Times New Roman" w:eastAsia="Times New Roman" w:hAnsi="Times New Roman" w:cs="Times New Roman"/>
          <w:color w:val="000000" w:themeColor="text1"/>
          <w:lang w:eastAsia="it-IT"/>
        </w:rPr>
        <w:t>10. Roman number indicate different samples within a run and Arabic number indicate the run</w:t>
      </w:r>
      <w:r w:rsidR="00D00200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.</w:t>
      </w:r>
    </w:p>
    <w:p w14:paraId="094C1F52" w14:textId="77777777" w:rsidR="0063622A" w:rsidRDefault="0063622A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p w14:paraId="55B4018F" w14:textId="70F8D740" w:rsidR="007E718B" w:rsidRPr="006B7A48" w:rsidRDefault="0063622A" w:rsidP="007E718B">
      <w:pPr>
        <w:jc w:val="both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7E718B">
        <w:rPr>
          <w:rFonts w:ascii="Times New Roman" w:eastAsia="Times New Roman" w:hAnsi="Times New Roman" w:cs="Times New Roman"/>
          <w:b/>
          <w:bCs/>
          <w:color w:val="000000" w:themeColor="text1"/>
          <w:lang w:val="it-IT" w:eastAsia="it-IT"/>
        </w:rPr>
        <w:t>Table S1</w:t>
      </w:r>
      <w:r w:rsidR="007E718B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. </w:t>
      </w:r>
      <w:r w:rsidR="007E718B" w:rsidRPr="00CC2ADF">
        <w:rPr>
          <w:rFonts w:ascii="Times New Roman" w:eastAsia="Times New Roman" w:hAnsi="Times New Roman" w:cs="Times New Roman"/>
          <w:color w:val="000000"/>
          <w:lang w:eastAsia="it-IT"/>
        </w:rPr>
        <w:t>Effect of the tannin-essential oil mixtures Q-2 and C-10 compared to negative control (NC) and positive control (PC) on the relative abundance of bacterial communities at family level</w:t>
      </w:r>
      <w:r w:rsidR="006B7A48">
        <w:rPr>
          <w:rFonts w:ascii="Times New Roman" w:eastAsia="Times New Roman" w:hAnsi="Times New Roman" w:cs="Times New Roman"/>
          <w:color w:val="000000"/>
          <w:lang w:val="it-IT" w:eastAsia="it-IT"/>
        </w:rPr>
        <w:t>.</w:t>
      </w:r>
    </w:p>
    <w:p w14:paraId="668DA26B" w14:textId="75ACB5CB" w:rsidR="0063622A" w:rsidRDefault="0063622A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p w14:paraId="2656F574" w14:textId="77777777" w:rsidR="007D0910" w:rsidRDefault="007D0910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77"/>
        <w:gridCol w:w="845"/>
        <w:gridCol w:w="551"/>
        <w:gridCol w:w="206"/>
        <w:gridCol w:w="889"/>
        <w:gridCol w:w="579"/>
        <w:gridCol w:w="224"/>
        <w:gridCol w:w="752"/>
        <w:gridCol w:w="550"/>
        <w:gridCol w:w="205"/>
        <w:gridCol w:w="845"/>
        <w:gridCol w:w="550"/>
        <w:gridCol w:w="205"/>
        <w:gridCol w:w="426"/>
      </w:tblGrid>
      <w:tr w:rsidR="00C044B4" w:rsidRPr="00381544" w14:paraId="6396D6D8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752413DA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1602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041A93AD" w14:textId="77777777" w:rsidR="00C044B4" w:rsidRPr="00381544" w:rsidRDefault="00C044B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NC</w:t>
            </w:r>
          </w:p>
        </w:tc>
        <w:tc>
          <w:tcPr>
            <w:tcW w:w="1692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0AA00288" w14:textId="77777777" w:rsidR="00C044B4" w:rsidRPr="00381544" w:rsidRDefault="00C044B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PC</w:t>
            </w:r>
          </w:p>
        </w:tc>
        <w:tc>
          <w:tcPr>
            <w:tcW w:w="1507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378DD51A" w14:textId="77777777" w:rsidR="00C044B4" w:rsidRPr="00381544" w:rsidRDefault="00C044B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Q-2</w:t>
            </w:r>
          </w:p>
        </w:tc>
        <w:tc>
          <w:tcPr>
            <w:tcW w:w="1600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57351B0A" w14:textId="77777777" w:rsidR="00C044B4" w:rsidRPr="00381544" w:rsidRDefault="00C044B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C-10</w:t>
            </w: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2B5B2B3F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C044B4" w:rsidRPr="00381544" w14:paraId="2B17BC4E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2CBCF6D5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Family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6856257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4BE8292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247EF49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357911C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00ABD47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5B03870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31607D5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5DB5A82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1D00E4C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4656068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D46420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3B5F516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52C3581A" w14:textId="77777777" w:rsidR="00C044B4" w:rsidRPr="007C7E1A" w:rsidRDefault="00C044B4" w:rsidP="00F0289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C7E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</w:t>
            </w:r>
          </w:p>
        </w:tc>
      </w:tr>
      <w:tr w:rsidR="00C044B4" w:rsidRPr="00381544" w14:paraId="53BFD820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489FD487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Acidaminococcaceae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36A910D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1.279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0EF8D59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0.869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B27AE04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3C4BC25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2.155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416A88C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0.980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2F0EDF1D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8922FA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1.195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4B3BFF6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0.424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57C0E58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1E33771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1.145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376B920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0.488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34CE01F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5E2F32E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0.156</w:t>
            </w:r>
          </w:p>
        </w:tc>
      </w:tr>
      <w:tr w:rsidR="00C044B4" w:rsidRPr="00381544" w14:paraId="48CC2081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01D31D2B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Anaeroplasmataceae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1B12B06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1.096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3706E2B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0.390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1E359D1E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09D958A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2.109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722B90F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0.839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0C65C680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377CE3C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0.847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4D3A595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52829D4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77D9510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1.104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705C93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0.664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640516D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3249804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0.059</w:t>
            </w:r>
          </w:p>
        </w:tc>
      </w:tr>
      <w:tr w:rsidR="00C044B4" w:rsidRPr="00381544" w14:paraId="5EB6FFE8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5A07CB7B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Bacteroidaceae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7816069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0.400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0008F2E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0.309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25B6C8B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38600E8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0.193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581A263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0.165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7E39B9C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07996D1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0.700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23FB358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0.344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740F63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1231D5E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0.436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1CE89F0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0.201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32945F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016D71E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0.113</w:t>
            </w:r>
          </w:p>
        </w:tc>
      </w:tr>
      <w:tr w:rsidR="00C044B4" w:rsidRPr="00381544" w14:paraId="3B06E2CC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2D845D72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Bifidobacteriaceae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4A01AE8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0.217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3D90B81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0.184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3F36F1F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5CFAE28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0.850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1FD084F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0.158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1D890B16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2D7B164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0.249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6132A2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0.113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08447A54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4615946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0.217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44EBDE0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0.120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7B0C659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43B6131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</w:tr>
      <w:tr w:rsidR="00C044B4" w:rsidRPr="00381544" w14:paraId="667523C6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1237819B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Clostridiales_Incertae_Sedis_XIII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7673D47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0.990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54AA220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1.028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1DE785A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55FF838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0.153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4666AC4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0.124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6BEC5438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467D12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0.751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7DD03CF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0.827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38BF50C8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1E8AD11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0.854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4E8511D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0.976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62092EF4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155B310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0.061</w:t>
            </w:r>
          </w:p>
        </w:tc>
      </w:tr>
      <w:tr w:rsidR="00C044B4" w:rsidRPr="00381544" w14:paraId="11F85831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36EA4649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Endomicrobiaceae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549732D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0.566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47853CA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0.227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5D751D33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70EE066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7678148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77B75B2C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50319DB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0.169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1A7D7E7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0.066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5B6A0335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D09EFE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0.454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51446C9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4906E599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28A30B6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0.000</w:t>
            </w:r>
          </w:p>
        </w:tc>
      </w:tr>
      <w:tr w:rsidR="00C044B4" w:rsidRPr="00381544" w14:paraId="4EFBD9C9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7F5BFC01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Erysipelotrichaceae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6DFB90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0.256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4FC96B4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D264030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3F795BC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1.211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2DC2181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0.901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0A22F27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79BB827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2989BA0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0.230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3B32086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9F3771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0.371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7C2B9E7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0.194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306B2C86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1A97DCB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0.027</w:t>
            </w:r>
          </w:p>
        </w:tc>
      </w:tr>
      <w:tr w:rsidR="00C044B4" w:rsidRPr="00381544" w14:paraId="23AE3B06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2EDEC46B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Fibrobacteraceae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332212E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4.165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3D3B7C6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1.082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2E1FA75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0F63E2D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0.137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06012B7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0.121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75ED4F44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2C06D82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1.481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1D9EC16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1.372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6E6E94EF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354931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3.883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7E9B42A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2.576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558D916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5C8CE15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0.001</w:t>
            </w:r>
          </w:p>
        </w:tc>
      </w:tr>
      <w:tr w:rsidR="00C044B4" w:rsidRPr="00381544" w14:paraId="69475078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6E1B1C49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Lachnospiraceae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11904D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5.113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57DAC02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1.025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E09BC0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567E628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13.602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4996D21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1.606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3A06E8FE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36251EE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8.819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4920755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1.628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D416AA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51A4AA4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6.166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bc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352484E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1.108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550BBDCD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3E7D558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0.000</w:t>
            </w:r>
          </w:p>
        </w:tc>
      </w:tr>
      <w:tr w:rsidR="00C044B4" w:rsidRPr="00381544" w14:paraId="02B1AF6D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6FE6F46A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Lactobacillaceae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A3B8B2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5.206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29555E4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2.181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4B0FD710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39BA5CE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9.390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3D8AC67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2.223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0FEC6DB8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7C39DEF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8.681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532ABF1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1.697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9F25CE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51E1F70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7.766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4CFD3B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3.085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13F8ED98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4FBF8DD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0.058</w:t>
            </w:r>
          </w:p>
        </w:tc>
      </w:tr>
      <w:tr w:rsidR="00C044B4" w:rsidRPr="00381544" w14:paraId="4CC5E80A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75A3AA28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Muribaculaceae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2C3BE4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0.364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c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4A66F95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0.206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6B775E42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5D67EEE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7745078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2E3ED0A9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3AD7BEB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0.332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01BCF5E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0.363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4931B2CC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12A511D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0.296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1A9DB1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0.278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4C45E7F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30E142A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</w:tr>
      <w:tr w:rsidR="00C044B4" w:rsidRPr="00381544" w14:paraId="06905A58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5F63A165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Prevotellaceae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C3390C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23.128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31453FF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2.188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48B49AC3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53A1FA1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15.518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08050B1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3.466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44885CE8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3E61166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20.374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2DA583B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1.698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41BB3848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466B077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23.170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130A038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1.271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0235F45D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6AEC4E9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</w:tr>
      <w:tr w:rsidR="00C044B4" w:rsidRPr="00381544" w14:paraId="0A455E92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6AE697D7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Ruminococcaceae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B5C03F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4.066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04104A0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1.349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FF4FD0E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749CEE5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3.386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4371050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0.867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61DAD40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23040AD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3.653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D21E50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0.695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485D0DF9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34EDD2D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3.299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22BD48B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0.793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529C1F99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4A751F7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0.707</w:t>
            </w:r>
          </w:p>
        </w:tc>
      </w:tr>
      <w:tr w:rsidR="00C044B4" w:rsidRPr="00381544" w14:paraId="6A98D0B2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2249B2F3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Selenomonadaceae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062D8B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2.903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6B1FAB8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0.856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39055BB3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1D9BC6A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1.827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7C20F2B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0.355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170B8470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2FE4743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1.790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A4B05F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0.826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5B2FF5F2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59FB275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2.505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132234E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1.027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254C0D6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2876A4B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0.106</w:t>
            </w:r>
          </w:p>
        </w:tc>
      </w:tr>
      <w:tr w:rsidR="00C044B4" w:rsidRPr="00381544" w14:paraId="1F25EBDB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038B37ED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Sphaerochaetaceae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EED2AD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0.821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3B91F06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0.489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68C02E8D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2FC6CB9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0.065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787D16B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0.044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71DCCFB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3F1A18C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0.965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734FD5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0.429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6E76F75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7ABC39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0.904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037AEA2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0.437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1D755E1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3AA676B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</w:tr>
      <w:tr w:rsidR="00C044B4" w:rsidRPr="00381544" w14:paraId="287D5D9B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0CD5F712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Spirochaetaceae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7741E1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3.488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0CB34D2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0.678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55A44B47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1AE8C8C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6.651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6F6B0F9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1.788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7941445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57E83BB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3.922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0346A6A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0.540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48752F96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52AF672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3.735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2E1650D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1.494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9271421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5B3C044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</w:tr>
      <w:tr w:rsidR="00C044B4" w:rsidRPr="00381544" w14:paraId="3F094960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6C7CCB2A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Streptococcaceae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A8AEB8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0.675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0E79F81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0.409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82FCC6B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5CC20FF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2.539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1BEA801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0.482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0E41EA80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11CDDDA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2.282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21BE4A5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1.359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1C375F5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1351AE7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1.487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3F9E58C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0.607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38C1A74F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783C5EA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0.003</w:t>
            </w:r>
          </w:p>
        </w:tc>
      </w:tr>
      <w:tr w:rsidR="00C044B4" w:rsidRPr="00381544" w14:paraId="7DCD4B1D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6250ADA2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Succinivibrionaceae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4C21FDD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2.321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4F12E5DC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2.379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230905D6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2C319F3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0.282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b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06B5A48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0.140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017479BA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C6E830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0.758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ab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66A56EB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0.980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3948F3B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547D23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2.461</w:t>
            </w: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 xml:space="preserve"> a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4F57F3D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2.819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C31C4CF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1C582D4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0.017</w:t>
            </w:r>
          </w:p>
        </w:tc>
      </w:tr>
      <w:tr w:rsidR="00C044B4" w:rsidRPr="00381544" w14:paraId="7AB094DC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47C78754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Sutterellaceae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4C9F7BA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0.275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1D57A33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0.213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461D3DE3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6ADBFD3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0.168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148CFE7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0.100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000B07F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423CE49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0.152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351B7E7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0.106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ACF15A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757FC9D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0.140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426F334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0.092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3F0EA2C7" w14:textId="77777777" w:rsidR="00C044B4" w:rsidRPr="00381544" w:rsidRDefault="00C044B4" w:rsidP="00F0289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2F87756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0.416</w:t>
            </w:r>
          </w:p>
        </w:tc>
      </w:tr>
      <w:tr w:rsidR="00C044B4" w:rsidRPr="00381544" w14:paraId="6988A896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634BB9F3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it-IT"/>
              </w:rPr>
              <w:t>Veillonellaceae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6B298D3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2.827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341AA2E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3.214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7CE8A64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043FBF4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4.432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1C998D0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3.488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49C388DA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D65E81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2.406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79858C7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2.559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136B012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B18377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2.642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3B14CB9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2.404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27D22C6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44FE442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0.655</w:t>
            </w:r>
          </w:p>
        </w:tc>
      </w:tr>
      <w:tr w:rsidR="00C044B4" w:rsidRPr="00381544" w14:paraId="1A5CEA1F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3AB87356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Other families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512D72D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1.920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579BC90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0.700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0E7C9F8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5E00295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1.577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474017F9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0.340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00E48BF8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5ADA5AC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1.640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05D921D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0.310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5F32397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0BA961C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1.703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7C19B861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01C3695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40ABD025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C044B4" w:rsidRPr="00381544" w14:paraId="6D7BCF3F" w14:textId="77777777" w:rsidTr="0086263D">
        <w:trPr>
          <w:trHeight w:val="300"/>
        </w:trPr>
        <w:tc>
          <w:tcPr>
            <w:tcW w:w="2577" w:type="dxa"/>
            <w:noWrap/>
            <w:tcMar>
              <w:left w:w="0" w:type="dxa"/>
              <w:right w:w="11" w:type="dxa"/>
            </w:tcMar>
            <w:hideMark/>
          </w:tcPr>
          <w:p w14:paraId="798E6719" w14:textId="77777777" w:rsidR="00C044B4" w:rsidRPr="00381544" w:rsidRDefault="00C044B4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Unknown</w:t>
            </w: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671620F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37.924</w:t>
            </w:r>
          </w:p>
        </w:tc>
        <w:tc>
          <w:tcPr>
            <w:tcW w:w="551" w:type="dxa"/>
            <w:noWrap/>
            <w:tcMar>
              <w:left w:w="0" w:type="dxa"/>
              <w:right w:w="11" w:type="dxa"/>
            </w:tcMar>
            <w:hideMark/>
          </w:tcPr>
          <w:p w14:paraId="56FC944D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7.919</w:t>
            </w:r>
          </w:p>
        </w:tc>
        <w:tc>
          <w:tcPr>
            <w:tcW w:w="206" w:type="dxa"/>
            <w:noWrap/>
            <w:tcMar>
              <w:left w:w="0" w:type="dxa"/>
              <w:right w:w="11" w:type="dxa"/>
            </w:tcMar>
            <w:hideMark/>
          </w:tcPr>
          <w:p w14:paraId="32D23A9F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89" w:type="dxa"/>
            <w:noWrap/>
            <w:tcMar>
              <w:left w:w="0" w:type="dxa"/>
              <w:right w:w="11" w:type="dxa"/>
            </w:tcMar>
            <w:hideMark/>
          </w:tcPr>
          <w:p w14:paraId="461FA7C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33.751</w:t>
            </w:r>
          </w:p>
        </w:tc>
        <w:tc>
          <w:tcPr>
            <w:tcW w:w="579" w:type="dxa"/>
            <w:noWrap/>
            <w:tcMar>
              <w:left w:w="0" w:type="dxa"/>
              <w:right w:w="11" w:type="dxa"/>
            </w:tcMar>
            <w:hideMark/>
          </w:tcPr>
          <w:p w14:paraId="477431B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4.041</w:t>
            </w:r>
          </w:p>
        </w:tc>
        <w:tc>
          <w:tcPr>
            <w:tcW w:w="224" w:type="dxa"/>
            <w:noWrap/>
            <w:tcMar>
              <w:left w:w="0" w:type="dxa"/>
              <w:right w:w="11" w:type="dxa"/>
            </w:tcMar>
            <w:hideMark/>
          </w:tcPr>
          <w:p w14:paraId="4FA5258E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0D9EA92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38.473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1ACB2A16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4.571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7F1A5253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noWrap/>
            <w:tcMar>
              <w:left w:w="0" w:type="dxa"/>
              <w:right w:w="11" w:type="dxa"/>
            </w:tcMar>
            <w:hideMark/>
          </w:tcPr>
          <w:p w14:paraId="2FD52D2B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35.262</w:t>
            </w:r>
          </w:p>
        </w:tc>
        <w:tc>
          <w:tcPr>
            <w:tcW w:w="550" w:type="dxa"/>
            <w:noWrap/>
            <w:tcMar>
              <w:left w:w="0" w:type="dxa"/>
              <w:right w:w="11" w:type="dxa"/>
            </w:tcMar>
            <w:hideMark/>
          </w:tcPr>
          <w:p w14:paraId="20329D92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4.889</w:t>
            </w:r>
          </w:p>
        </w:tc>
        <w:tc>
          <w:tcPr>
            <w:tcW w:w="205" w:type="dxa"/>
            <w:noWrap/>
            <w:tcMar>
              <w:left w:w="0" w:type="dxa"/>
              <w:right w:w="11" w:type="dxa"/>
            </w:tcMar>
            <w:hideMark/>
          </w:tcPr>
          <w:p w14:paraId="50D3A070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426" w:type="dxa"/>
            <w:noWrap/>
            <w:tcMar>
              <w:left w:w="0" w:type="dxa"/>
              <w:right w:w="11" w:type="dxa"/>
            </w:tcMar>
            <w:hideMark/>
          </w:tcPr>
          <w:p w14:paraId="61BEBD94" w14:textId="77777777" w:rsidR="00C044B4" w:rsidRPr="00381544" w:rsidRDefault="00C044B4" w:rsidP="00F0289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</w:tbl>
    <w:p w14:paraId="4C402144" w14:textId="77777777" w:rsidR="0063622A" w:rsidRDefault="0063622A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p w14:paraId="3681D0D6" w14:textId="77777777" w:rsidR="0063622A" w:rsidRDefault="0063622A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p w14:paraId="673F839A" w14:textId="528E407F" w:rsidR="00620BBA" w:rsidRDefault="003C4891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  <w:r w:rsidRPr="006D7480">
        <w:rPr>
          <w:rFonts w:ascii="Times New Roman" w:eastAsia="Times New Roman" w:hAnsi="Times New Roman" w:cs="Times New Roman"/>
          <w:b/>
          <w:bCs/>
          <w:color w:val="000000" w:themeColor="text1"/>
          <w:lang w:val="it-IT" w:eastAsia="it-IT"/>
        </w:rPr>
        <w:t>Table S2.</w:t>
      </w:r>
      <w:r w:rsidR="006D7480" w:rsidRPr="006D7480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6D7480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Effect of the tannin-essential oil mixtures Q-2 and C-10 compared to negative control (NC) and positive control (PC) on the relative abundance of </w:t>
      </w:r>
      <w:r w:rsidR="006D7480">
        <w:rPr>
          <w:rFonts w:ascii="Times New Roman" w:eastAsia="Times New Roman" w:hAnsi="Times New Roman" w:cs="Times New Roman"/>
          <w:color w:val="000000"/>
          <w:lang w:val="it-IT" w:eastAsia="it-IT"/>
        </w:rPr>
        <w:t>bacterial</w:t>
      </w:r>
      <w:r w:rsidR="006D7480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 communities at </w:t>
      </w:r>
      <w:r w:rsidR="006D7480">
        <w:rPr>
          <w:rFonts w:ascii="Times New Roman" w:eastAsia="Times New Roman" w:hAnsi="Times New Roman" w:cs="Times New Roman"/>
          <w:color w:val="000000"/>
          <w:lang w:val="it-IT" w:eastAsia="it-IT"/>
        </w:rPr>
        <w:t>genera</w:t>
      </w:r>
      <w:r w:rsidR="006D7480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 level</w:t>
      </w:r>
      <w:r w:rsidR="006D7480">
        <w:rPr>
          <w:rFonts w:ascii="Times New Roman" w:eastAsia="Times New Roman" w:hAnsi="Times New Roman" w:cs="Times New Roman"/>
          <w:color w:val="000000"/>
          <w:lang w:val="it-IT" w:eastAsia="it-IT"/>
        </w:rPr>
        <w:t>.</w:t>
      </w:r>
      <w:r w:rsidR="0086263D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 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1432"/>
        <w:gridCol w:w="881"/>
        <w:gridCol w:w="285"/>
        <w:gridCol w:w="705"/>
        <w:gridCol w:w="921"/>
        <w:gridCol w:w="285"/>
        <w:gridCol w:w="719"/>
        <w:gridCol w:w="879"/>
        <w:gridCol w:w="259"/>
        <w:gridCol w:w="717"/>
        <w:gridCol w:w="879"/>
        <w:gridCol w:w="278"/>
        <w:gridCol w:w="686"/>
        <w:gridCol w:w="590"/>
      </w:tblGrid>
      <w:tr w:rsidR="00FD001E" w:rsidRPr="005B236A" w14:paraId="0B995D47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0AA89C3E" w14:textId="77777777" w:rsidR="00620BBA" w:rsidRPr="005B236A" w:rsidRDefault="00620BBA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871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017E9C37" w14:textId="77777777" w:rsidR="00620BBA" w:rsidRPr="005B236A" w:rsidRDefault="00620BBA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NC</w:t>
            </w:r>
          </w:p>
        </w:tc>
        <w:tc>
          <w:tcPr>
            <w:tcW w:w="1925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713BAB77" w14:textId="77777777" w:rsidR="00620BBA" w:rsidRPr="005B236A" w:rsidRDefault="00620BBA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PC</w:t>
            </w:r>
          </w:p>
        </w:tc>
        <w:tc>
          <w:tcPr>
            <w:tcW w:w="1855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192DEAFF" w14:textId="77777777" w:rsidR="00620BBA" w:rsidRPr="005B236A" w:rsidRDefault="00620BBA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Q-2</w:t>
            </w:r>
          </w:p>
        </w:tc>
        <w:tc>
          <w:tcPr>
            <w:tcW w:w="1843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119CF3E8" w14:textId="77777777" w:rsidR="00620BBA" w:rsidRPr="005B236A" w:rsidRDefault="00620BBA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C-10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4D45D8C2" w14:textId="77777777" w:rsidR="00620BBA" w:rsidRPr="005B236A" w:rsidRDefault="00620BBA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FD001E" w:rsidRPr="005B236A" w14:paraId="129536A0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159C1542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Genus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1FE83BC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</w:tcPr>
          <w:p w14:paraId="2B490620" w14:textId="722426B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2B7CB725" w14:textId="3327BF4E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A8ABEC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</w:tcPr>
          <w:p w14:paraId="67C615A2" w14:textId="0D4DEAEC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</w:tcPr>
          <w:p w14:paraId="3538E848" w14:textId="6E70E4C0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6333D25E" w14:textId="57563965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561A5389" w14:textId="4EBE9921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4B03A47B" w14:textId="010575D0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65C9EA3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</w:tcPr>
          <w:p w14:paraId="0E2BDAB0" w14:textId="1082BC40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43715214" w14:textId="2A1DD23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6D668F52" w14:textId="77777777" w:rsidR="00FD001E" w:rsidRPr="007C7E1A" w:rsidRDefault="00FD001E" w:rsidP="00FD001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C7E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</w:t>
            </w:r>
          </w:p>
        </w:tc>
      </w:tr>
      <w:tr w:rsidR="00FD001E" w:rsidRPr="005B236A" w14:paraId="7E3AEE81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015D5918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Acidaminococcus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752F8D5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0.317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C4E0F1C" w14:textId="2502B678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19A675B9" w14:textId="4C264729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0.436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21FEF7CD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0.557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4D7532C9" w14:textId="62D74575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242A3585" w14:textId="3082769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0.729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253E36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0.172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67475662" w14:textId="75845BB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36C9CC64" w14:textId="27C6B0AF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0.235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6B2DA3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0.269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466956AD" w14:textId="6EB934B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522F12C6" w14:textId="1CFFE33D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0.368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72F00D4B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0.795</w:t>
            </w:r>
          </w:p>
        </w:tc>
      </w:tr>
      <w:tr w:rsidR="00FD001E" w:rsidRPr="005B236A" w14:paraId="70CA7752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35DCB93C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Anaeroplasma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6FBAFBB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0.800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7356F81D" w14:textId="741EE9B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6A795490" w14:textId="7384BF1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0.315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4BAE050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1.567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6E03F33F" w14:textId="7790759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2897B4F2" w14:textId="180C3A9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0.865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F05618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0.563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6C7B9265" w14:textId="71BE5C4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5BAC0D6C" w14:textId="0C74F9FA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0.133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28BD54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0.814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79810377" w14:textId="522921E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656ED8F3" w14:textId="1FBD5BFA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0.476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6885D1B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0.069</w:t>
            </w:r>
          </w:p>
        </w:tc>
      </w:tr>
      <w:tr w:rsidR="00FD001E" w:rsidRPr="005B236A" w14:paraId="20B80991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225086F1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Anaerovibrio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065592A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0.723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BE81F55" w14:textId="2A5C549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3306D3BA" w14:textId="163C010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0.270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27F543DD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0.302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07393F18" w14:textId="0E4F7DB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3A362BF9" w14:textId="513D5296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B41C86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0.745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35B1BBD6" w14:textId="4EF607A3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7E7FBEDB" w14:textId="58A75EE0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0.138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5C9C7A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0.737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28FD2152" w14:textId="6893D7E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11F3FD7D" w14:textId="0C184265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0.153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58506ED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0.005</w:t>
            </w:r>
          </w:p>
        </w:tc>
      </w:tr>
      <w:tr w:rsidR="00FD001E" w:rsidRPr="005B236A" w14:paraId="47D07D13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4F53B7A6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Asteroleplasma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59B9291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0.295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F69D2F0" w14:textId="3326D6B7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09CDFF88" w14:textId="16FF8F7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0.106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3ED0BCA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0.542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68E3227F" w14:textId="1A95A27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6CAF4052" w14:textId="3896159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A436FF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0.285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282C33D3" w14:textId="4F8FDDF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42CCE33E" w14:textId="27EFA33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0.173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936A73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0.290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50B93C06" w14:textId="0ACDA70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6D408C9E" w14:textId="19B7E0E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0.193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605F6C7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0.047</w:t>
            </w:r>
          </w:p>
        </w:tc>
      </w:tr>
      <w:tr w:rsidR="00FD001E" w:rsidRPr="005B236A" w14:paraId="6436B77B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245B2110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Bacilliculturomica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5710308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0.771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321F94B" w14:textId="7407EF7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696574B5" w14:textId="65302EC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1.046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743B220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0.021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B94BA43" w14:textId="7986FE7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33BA68D8" w14:textId="70C623A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0.024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154EB6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0.521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01D7AC75" w14:textId="5D43403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49FFB668" w14:textId="2F549D9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0.776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2058C9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0.626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59EEB73F" w14:textId="0E8DC503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35F8CF9E" w14:textId="3E3AD67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0.881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2541B12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0.165</w:t>
            </w:r>
          </w:p>
        </w:tc>
      </w:tr>
      <w:tr w:rsidR="00FD001E" w:rsidRPr="005B236A" w14:paraId="04008A83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2229C300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Butyrivibrio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72A9E4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0.620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790619D9" w14:textId="6E077DA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7A1A8BCB" w14:textId="30DCE5AC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0.181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771F59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2.962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9E76BAA" w14:textId="3318A0C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5E1A0903" w14:textId="32FC938A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1.664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27D8910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1.506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3A40AAAF" w14:textId="1607161E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5DE0E00D" w14:textId="232E3A57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1.092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70042D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0.778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00101B94" w14:textId="74F20B7C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04FEB378" w14:textId="6850C1A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0.413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3A37A6A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0.005</w:t>
            </w:r>
          </w:p>
        </w:tc>
      </w:tr>
      <w:tr w:rsidR="00FD001E" w:rsidRPr="005B236A" w14:paraId="6BCA5214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23CE75F2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Clostridium_XlVa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428F7ACA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0.408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56661DD" w14:textId="306C48E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13C523E5" w14:textId="2563D2C0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0.289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0CFEBC0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0.225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380C026" w14:textId="52DBC68E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1D583697" w14:textId="1EB4D6FF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0.105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C330EF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0.403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2DD18726" w14:textId="28E831E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5A3A94D8" w14:textId="3F80E62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46D0CB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0.404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368DB80D" w14:textId="04AF7E6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75DA8FF4" w14:textId="7D222A2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0.279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5CD17D8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0.350</w:t>
            </w:r>
          </w:p>
        </w:tc>
      </w:tr>
      <w:tr w:rsidR="00FD001E" w:rsidRPr="005B236A" w14:paraId="426EFC26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4BBBAA86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Duodenibacillus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7989A7D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0.275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0F83EFE" w14:textId="4535D30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3E955B22" w14:textId="0198CC5F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0.213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02D5FE6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668E2B41" w14:textId="545D298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771E5B64" w14:textId="1AA8C18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0.100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62A5090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0.152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7059567E" w14:textId="6ECE21F5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2E581C02" w14:textId="4F0A827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537328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0.140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31990DB3" w14:textId="5B8FD2C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57AF6484" w14:textId="22B868D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0.092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7EB009A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0.416</w:t>
            </w:r>
          </w:p>
        </w:tc>
      </w:tr>
      <w:tr w:rsidR="00FD001E" w:rsidRPr="005B236A" w14:paraId="17153F02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36CC055D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Endomicrobium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4BF6862B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0.566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4B86011A" w14:textId="63C2236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6EE52858" w14:textId="36BC1E1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0.227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849B95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0.001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6F593FA9" w14:textId="5254146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c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4DEC218B" w14:textId="4E3F2D9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6CFA1B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0.169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167CE478" w14:textId="2997719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bc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50559F8B" w14:textId="57992D76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FD66A1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0.454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5FAFEE75" w14:textId="75680F8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7B5BE813" w14:textId="0DBB37BC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0.189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0FE31E7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0.000</w:t>
            </w:r>
          </w:p>
        </w:tc>
      </w:tr>
      <w:tr w:rsidR="00FD001E" w:rsidRPr="005B236A" w14:paraId="2FD9DAE9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251EFFE7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Fibrobacter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14C020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4.165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4BF6C0D3" w14:textId="73623A7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54504946" w14:textId="0336764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1.082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2717EE7A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0.137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C249550" w14:textId="5047861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0280F37C" w14:textId="50C66B76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0.121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2809923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1.481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123B54B4" w14:textId="175DC1C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092D2628" w14:textId="6FFD96A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1.372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241D78D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3.883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19B0AAD1" w14:textId="1A43BAF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2995D2F1" w14:textId="1107830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2.576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73CA382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0.001</w:t>
            </w:r>
          </w:p>
        </w:tc>
      </w:tr>
      <w:tr w:rsidR="00FD001E" w:rsidRPr="005B236A" w14:paraId="39A97171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53AFD7E9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Intestinibaculum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1BFAF97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0.000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0641DCD9" w14:textId="1A6A179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27C2194C" w14:textId="5B64758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0.000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5C512F6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0.157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19393FA" w14:textId="62F03C6E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05A09B57" w14:textId="67157D22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D7410F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0.020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68BB2AE4" w14:textId="02DF7ECF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6F696D54" w14:textId="6E8880D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0.044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3A941D1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0.021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5F2BB7DE" w14:textId="3367984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2B399D4F" w14:textId="683974BC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0.033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5C54BB7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0.801</w:t>
            </w:r>
          </w:p>
        </w:tc>
      </w:tr>
      <w:tr w:rsidR="00FD001E" w:rsidRPr="005B236A" w14:paraId="2CC90A53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3471DD62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Lachnospira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0F46D09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ABC2DF5" w14:textId="148AED7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103BDD55" w14:textId="42504E3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0.116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3A6CAB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1.539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0BC8BBB" w14:textId="206A8F7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2C493AF5" w14:textId="2EE8E7B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0.407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067A16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0.459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72A86C98" w14:textId="388B3F0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425B048C" w14:textId="65DB124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0.281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38CA361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0.344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408AECC6" w14:textId="50E690A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2CAA3389" w14:textId="5CF362FF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0.355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1887CCD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0.001</w:t>
            </w:r>
          </w:p>
        </w:tc>
      </w:tr>
      <w:tr w:rsidR="00FD001E" w:rsidRPr="005B236A" w14:paraId="0AB3C5A8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379DE5EC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Lactobacillus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F8A6B6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2.406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C47DC29" w14:textId="30C4BF14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2BD5E723" w14:textId="1DD6743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1.722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4811062D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4.881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026CBBB" w14:textId="330F21D3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7B62A789" w14:textId="380E442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1.246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2C2347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4.262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3F63C99E" w14:textId="50FE071F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723A8D0F" w14:textId="205A361F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2.390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B42706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3.182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4EDF3EA4" w14:textId="384762E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6572F2E4" w14:textId="0029B26C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2.151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05DD027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0.150</w:t>
            </w:r>
          </w:p>
        </w:tc>
      </w:tr>
      <w:tr w:rsidR="00FD001E" w:rsidRPr="005B236A" w14:paraId="4F08A8E4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2DB26346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lastRenderedPageBreak/>
              <w:t>Ligilactobacillus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2F97327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6780EB8" w14:textId="06E33BBC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56D97C9D" w14:textId="47355E10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0.106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708E6FB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0.140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360DA22" w14:textId="669161B5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559D2098" w14:textId="1658680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7F843A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0.174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5A494998" w14:textId="3C641BB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48992ED3" w14:textId="3FDAF96F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0.168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37A62FF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0.321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7D8BE6DB" w14:textId="25AA1FC5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7B24599D" w14:textId="5AAE8E4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0.324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3C8ED83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0.706</w:t>
            </w:r>
          </w:p>
        </w:tc>
      </w:tr>
      <w:tr w:rsidR="00FD001E" w:rsidRPr="005B236A" w14:paraId="7189109B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1A440B8C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Limosilactobacillus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F7BAFB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2.628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071189C8" w14:textId="56774A2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46DF5FE6" w14:textId="65665DD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1.151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026ED4C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4.368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70E557B7" w14:textId="725E569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2962F2A2" w14:textId="589AA2D0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1.124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402F1AA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4.246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0FFDE52C" w14:textId="6787DAB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1A4D775E" w14:textId="4E9FFDAD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3.063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28E9155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4.263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10E442F6" w14:textId="0A9198F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1FE98C1E" w14:textId="75955112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3.390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5DB12FF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0.288</w:t>
            </w:r>
          </w:p>
        </w:tc>
      </w:tr>
      <w:tr w:rsidR="00FD001E" w:rsidRPr="005B236A" w14:paraId="107D4BA3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324F0544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Mediterranea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1C89DE6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70257040" w14:textId="3D55EF1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675043DB" w14:textId="5A44A35D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0.045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0D48051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0.089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EF85013" w14:textId="52F6419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3724A106" w14:textId="1CB5BA4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0.089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3423EE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0.341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6F739741" w14:textId="3E815DC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407E7E11" w14:textId="56B9FC97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0.352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FB729EB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0.108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40CFEABF" w14:textId="1403BA4F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036D7B14" w14:textId="42F0A6B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0.064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1A17720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0.039</w:t>
            </w:r>
          </w:p>
        </w:tc>
      </w:tr>
      <w:tr w:rsidR="00FD001E" w:rsidRPr="005B236A" w14:paraId="15825A12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31CB5354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Megasphaera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6048904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2.760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AD51BE3" w14:textId="24C308E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3C9BB09A" w14:textId="163C1AC7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3.265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3BD2D55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4.422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24E684F" w14:textId="4C3FB305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3504570C" w14:textId="02B76F70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3.480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28C319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2.380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57582E19" w14:textId="03F6B7A4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6CED5BA9" w14:textId="381C134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2.565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68E2466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2.627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4BB489F4" w14:textId="6E0F2E15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681D44FB" w14:textId="25393EDC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2.404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45EC4E3D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0.635</w:t>
            </w:r>
          </w:p>
        </w:tc>
      </w:tr>
      <w:tr w:rsidR="00FD001E" w:rsidRPr="005B236A" w14:paraId="0C59205F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44C62B32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Paramuribaculum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0174020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A7E4006" w14:textId="4F79161C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386B0797" w14:textId="04C5865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0.282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7D0EEFE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0.001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4115D4F8" w14:textId="67DA08F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7D981185" w14:textId="37B112D6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DE51CF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0.279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69942CAE" w14:textId="4D5B8915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7482F4F6" w14:textId="6BCAB64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0.381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EFC74D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0.182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161AE5C6" w14:textId="41CEC12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20EDA0F8" w14:textId="01F4FA6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0.310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5744FAD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0.011</w:t>
            </w:r>
          </w:p>
        </w:tc>
      </w:tr>
      <w:tr w:rsidR="00FD001E" w:rsidRPr="005B236A" w14:paraId="648C3FC4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523B8A71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Paraprevotella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513AF82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0.536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E4EC79C" w14:textId="7352100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0F4C848A" w14:textId="28BF957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0.590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058565F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69A4B726" w14:textId="3297366A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6F131C85" w14:textId="1F2C5F4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0.083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B3A13DA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0.103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0E185DA7" w14:textId="4BA6C47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57CD7FC5" w14:textId="5ABF0F2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0.072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1AB99F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0.450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2F3D38D9" w14:textId="33D4B0D0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5ABA9A33" w14:textId="2E373EB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0.459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43BA7E4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0.206</w:t>
            </w:r>
          </w:p>
        </w:tc>
      </w:tr>
      <w:tr w:rsidR="00FD001E" w:rsidRPr="005B236A" w14:paraId="4DAECAC4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73771C57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Prevotella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B87232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21.842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4A5C5839" w14:textId="6FE0B7A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53B1605E" w14:textId="43873F7A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2.105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56CAD1E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14.890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DE4AB38" w14:textId="5A3B65D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088964AE" w14:textId="67BF9C7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3.522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9E818D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19.288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780CC6D7" w14:textId="4859671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1D3519CC" w14:textId="2650C81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1.823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192B6BF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21.745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31D9E029" w14:textId="0864DD83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0E796149" w14:textId="2E906AF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1.777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6195DF9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</w:tr>
      <w:tr w:rsidR="00FD001E" w:rsidRPr="005B236A" w14:paraId="38BE3C47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45A59C2B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Pseudobutyrivibrio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7D64E4BA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2A79BDF" w14:textId="4105D19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c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13138DDC" w14:textId="756C58B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0.053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7035EE3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0.922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60007DC9" w14:textId="405F327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0DE65EB7" w14:textId="34D48C62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9CC4C0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0.555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0D8D6F34" w14:textId="0786FCAC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05EFDC62" w14:textId="379CE2D5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DE661C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0.329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6A43239B" w14:textId="32681F2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bc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2CB9D03F" w14:textId="3E28078D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0.074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6F76B9A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0.000</w:t>
            </w:r>
          </w:p>
        </w:tc>
      </w:tr>
      <w:tr w:rsidR="00FD001E" w:rsidRPr="005B236A" w14:paraId="58EBD934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751B3134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Pseudoscardovia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2F3B87A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0.206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9D11EB7" w14:textId="0ED2016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069419AB" w14:textId="2B4F64B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0.187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7AA957A9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0.844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4D94E47B" w14:textId="2D4BAC5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640E26B6" w14:textId="62F4E5C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0.158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DF000C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0.246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4B5A2137" w14:textId="4115B7F7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5BB915CB" w14:textId="37C419DD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0.114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6685EC4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0.215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3AC65056" w14:textId="2564DF6A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6504C656" w14:textId="12E080E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0.118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0339BBF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</w:tr>
      <w:tr w:rsidR="00FD001E" w:rsidRPr="005B236A" w14:paraId="43E6B577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6AF872C3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Roseburia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58578FA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22E302A" w14:textId="298D1CB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30FA8DD4" w14:textId="1FD7C39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171FDE4D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C9FF31C" w14:textId="4B1E8DF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5F3E496B" w14:textId="681F828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0.258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3937C5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0.329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7C14FF39" w14:textId="793F533F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4C9018C7" w14:textId="7921179C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0.626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F1379D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0.056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3936D885" w14:textId="29DBA5A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081D39DD" w14:textId="49BDEE9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0.075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64419B1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0.526</w:t>
            </w:r>
          </w:p>
        </w:tc>
      </w:tr>
      <w:tr w:rsidR="00FD001E" w:rsidRPr="005B236A" w14:paraId="600F903C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04CC6B5A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Ruminococcus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13F1C5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0.157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D2FC5E5" w14:textId="2A1BC5D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c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0CC7BF2E" w14:textId="19C72B0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0.045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5FE0B2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0.666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DFE7690" w14:textId="01EF2117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06175047" w14:textId="78EF30C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0.187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76F5EBA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0.363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1691E27C" w14:textId="265B8359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75AA6B83" w14:textId="10DA63D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0.094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25EB70D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0.187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5454791D" w14:textId="2FB19E4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bc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47B7304A" w14:textId="1215D78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0.034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59C4702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0.000</w:t>
            </w:r>
          </w:p>
        </w:tc>
      </w:tr>
      <w:tr w:rsidR="00FD001E" w:rsidRPr="005B236A" w14:paraId="226084FD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501D489B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Schwartzia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0E7730FD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0.559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0D9F02C0" w14:textId="2B9EAAF7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28393301" w14:textId="45DFD5F6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0.184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35666A2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0.905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50259BE" w14:textId="06EABCEF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36399B20" w14:textId="0BF7686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0.163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B00F0F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0.415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4E2830FB" w14:textId="3C990A9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76EBE871" w14:textId="011A8145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0.268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341406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0.442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09503A96" w14:textId="44D7C5C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65E44270" w14:textId="23B3FF1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0.322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00D5BA8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0.021</w:t>
            </w:r>
          </w:p>
        </w:tc>
      </w:tr>
      <w:tr w:rsidR="00FD001E" w:rsidRPr="005B236A" w14:paraId="72FF32BA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6BDA9222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Selenomonas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B251ED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0.637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A1D29B3" w14:textId="01118B3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6BD57AB6" w14:textId="37200C5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0.663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77D18B4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0.299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3CD92A0A" w14:textId="765ECC07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722E9639" w14:textId="2D6D8B77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0.394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0460BB0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0.143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1A3AFF89" w14:textId="5637EE03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6469DEC5" w14:textId="70DDD2EF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C94160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0.359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681DA3CB" w14:textId="24CBD17E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542184C0" w14:textId="4B4CE91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0.171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24EEAA1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0.109</w:t>
            </w:r>
          </w:p>
        </w:tc>
      </w:tr>
      <w:tr w:rsidR="00FD001E" w:rsidRPr="005B236A" w14:paraId="2029AA6F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434A00A2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Streptococcus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0907127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0.675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6F5BD08B" w14:textId="6C971E3F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305C4D9F" w14:textId="58FC54C3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0.409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01AA09B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2.539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78903DF6" w14:textId="22D45EA4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50A5F689" w14:textId="430F775E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0.482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9EFBC7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2.282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4D1DDAC6" w14:textId="7A84CCBF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0D5ECAF4" w14:textId="4A1243B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1.359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89CB12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1.487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7E442B8E" w14:textId="7482A614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1847EE5C" w14:textId="21C85F98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0.607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1A8FF7F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0.003</w:t>
            </w:r>
          </w:p>
        </w:tc>
      </w:tr>
      <w:tr w:rsidR="00FD001E" w:rsidRPr="005B236A" w14:paraId="466FF722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797C3206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Succiniclasticum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2C97F7E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0.962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5D0D5B90" w14:textId="7C703DCC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647E8192" w14:textId="634C9C99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0.468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43DAB3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1.598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CDE030C" w14:textId="483F796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5C27A153" w14:textId="43631C9A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0.699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764CF4E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1.023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7171E196" w14:textId="53AFACC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38E83A3E" w14:textId="39BBBD82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0.236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00F350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0.876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2271A1C9" w14:textId="532A4EBE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7C5872DC" w14:textId="1F08124D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0.264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683B4FC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0.245</w:t>
            </w:r>
          </w:p>
        </w:tc>
      </w:tr>
      <w:tr w:rsidR="00FD001E" w:rsidRPr="005B236A" w14:paraId="618193EB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5068A087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Succinivibrio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58E3385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2.112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FF4CDD4" w14:textId="78FFBAB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0D88F34B" w14:textId="0D2078AB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2.372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59EA3D5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0.123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0A401C2F" w14:textId="4621CE6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5885E7ED" w14:textId="4C4D166A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241F596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0.627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61B65468" w14:textId="15833B36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2AD10142" w14:textId="726206C1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1.009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2F2A14E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2.183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7C707FD0" w14:textId="191BA41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02E43A9D" w14:textId="13B2E3C6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2.826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08A949D1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0.032</w:t>
            </w:r>
          </w:p>
        </w:tc>
      </w:tr>
      <w:tr w:rsidR="00FD001E" w:rsidRPr="005B236A" w14:paraId="06B6DAC7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431489A9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Treponema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05F1E726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3.479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2C3D4C9C" w14:textId="02683F83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46B0D22A" w14:textId="7A5ADD04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0.668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087B78C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6.648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03D4B313" w14:textId="7756FE54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11E69867" w14:textId="71FD939C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1.791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671593F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3.902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557997B5" w14:textId="55DF3F4B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34BDE215" w14:textId="58EE90B0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0.536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7397059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3.724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03BF248A" w14:textId="347FD264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FB01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56E98724" w14:textId="2C3867D7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1.490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57F25515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</w:tr>
      <w:tr w:rsidR="00FD001E" w:rsidRPr="005B236A" w14:paraId="6F9D8D4B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2FF3B718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Other genera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3C3F36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2.634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7F5D8E88" w14:textId="74592C4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4331E89F" w14:textId="0ADDCAE8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0.741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6CB6074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2.376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1E424819" w14:textId="5F67C903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6FD4B322" w14:textId="2814AB67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0.428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4DE90734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2.283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7FC6266F" w14:textId="708BF31D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6FBD7AA4" w14:textId="53319132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0.491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316CB68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2.371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2C8628ED" w14:textId="26B722F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31DCE543" w14:textId="0AF4657F" w:rsidR="00FD001E" w:rsidRPr="00FB01E8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0.573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02541B0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FD001E" w:rsidRPr="005B236A" w14:paraId="3AF610E1" w14:textId="77777777" w:rsidTr="0086263D">
        <w:trPr>
          <w:trHeight w:val="300"/>
        </w:trPr>
        <w:tc>
          <w:tcPr>
            <w:tcW w:w="1414" w:type="dxa"/>
            <w:noWrap/>
            <w:tcMar>
              <w:left w:w="0" w:type="dxa"/>
              <w:right w:w="11" w:type="dxa"/>
            </w:tcMar>
            <w:hideMark/>
          </w:tcPr>
          <w:p w14:paraId="0A426778" w14:textId="77777777" w:rsidR="00FD001E" w:rsidRPr="005B236A" w:rsidRDefault="00FD001E" w:rsidP="00FD00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Unknown</w:t>
            </w:r>
          </w:p>
        </w:tc>
        <w:tc>
          <w:tcPr>
            <w:tcW w:w="881" w:type="dxa"/>
            <w:noWrap/>
            <w:tcMar>
              <w:left w:w="0" w:type="dxa"/>
              <w:right w:w="11" w:type="dxa"/>
            </w:tcMar>
            <w:hideMark/>
          </w:tcPr>
          <w:p w14:paraId="30881C52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48.706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70B33254" w14:textId="1C056A2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05" w:type="dxa"/>
            <w:noWrap/>
            <w:tcMar>
              <w:left w:w="0" w:type="dxa"/>
              <w:right w:w="11" w:type="dxa"/>
            </w:tcMar>
            <w:hideMark/>
          </w:tcPr>
          <w:p w14:paraId="259EB7BA" w14:textId="79BDE1D9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8.935</w:t>
            </w:r>
          </w:p>
        </w:tc>
        <w:tc>
          <w:tcPr>
            <w:tcW w:w="921" w:type="dxa"/>
            <w:noWrap/>
            <w:tcMar>
              <w:left w:w="0" w:type="dxa"/>
              <w:right w:w="11" w:type="dxa"/>
            </w:tcMar>
            <w:hideMark/>
          </w:tcPr>
          <w:p w14:paraId="54FB341C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45.859</w:t>
            </w:r>
          </w:p>
        </w:tc>
        <w:tc>
          <w:tcPr>
            <w:tcW w:w="285" w:type="dxa"/>
            <w:noWrap/>
            <w:tcMar>
              <w:left w:w="0" w:type="dxa"/>
              <w:right w:w="11" w:type="dxa"/>
            </w:tcMar>
            <w:hideMark/>
          </w:tcPr>
          <w:p w14:paraId="440AF255" w14:textId="2B975288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9" w:type="dxa"/>
            <w:noWrap/>
            <w:tcMar>
              <w:left w:w="0" w:type="dxa"/>
              <w:right w:w="11" w:type="dxa"/>
            </w:tcMar>
            <w:hideMark/>
          </w:tcPr>
          <w:p w14:paraId="72FF90C0" w14:textId="3C005F44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5.426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516108D7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50.285</w:t>
            </w:r>
          </w:p>
        </w:tc>
        <w:tc>
          <w:tcPr>
            <w:tcW w:w="259" w:type="dxa"/>
            <w:noWrap/>
            <w:tcMar>
              <w:left w:w="0" w:type="dxa"/>
              <w:right w:w="11" w:type="dxa"/>
            </w:tcMar>
            <w:hideMark/>
          </w:tcPr>
          <w:p w14:paraId="129CF9F3" w14:textId="43FA9BB1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717" w:type="dxa"/>
            <w:noWrap/>
            <w:tcMar>
              <w:left w:w="0" w:type="dxa"/>
              <w:right w:w="11" w:type="dxa"/>
            </w:tcMar>
            <w:hideMark/>
          </w:tcPr>
          <w:p w14:paraId="2B2D8A96" w14:textId="2F9BFC2A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4.885</w:t>
            </w:r>
          </w:p>
        </w:tc>
        <w:tc>
          <w:tcPr>
            <w:tcW w:w="879" w:type="dxa"/>
            <w:noWrap/>
            <w:tcMar>
              <w:left w:w="0" w:type="dxa"/>
              <w:right w:w="11" w:type="dxa"/>
            </w:tcMar>
            <w:hideMark/>
          </w:tcPr>
          <w:p w14:paraId="0D2A75E3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46.135</w:t>
            </w:r>
          </w:p>
        </w:tc>
        <w:tc>
          <w:tcPr>
            <w:tcW w:w="278" w:type="dxa"/>
            <w:noWrap/>
            <w:tcMar>
              <w:left w:w="0" w:type="dxa"/>
              <w:right w:w="11" w:type="dxa"/>
            </w:tcMar>
            <w:hideMark/>
          </w:tcPr>
          <w:p w14:paraId="30F92D54" w14:textId="5AC43E82" w:rsidR="00FD001E" w:rsidRPr="005B236A" w:rsidRDefault="00FD001E" w:rsidP="00FD001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86" w:type="dxa"/>
            <w:noWrap/>
            <w:tcMar>
              <w:left w:w="0" w:type="dxa"/>
              <w:right w:w="11" w:type="dxa"/>
            </w:tcMar>
            <w:hideMark/>
          </w:tcPr>
          <w:p w14:paraId="624CBB44" w14:textId="5CE66A10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5B23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5.444</w:t>
            </w:r>
          </w:p>
        </w:tc>
        <w:tc>
          <w:tcPr>
            <w:tcW w:w="590" w:type="dxa"/>
            <w:noWrap/>
            <w:tcMar>
              <w:left w:w="0" w:type="dxa"/>
              <w:right w:w="11" w:type="dxa"/>
            </w:tcMar>
            <w:hideMark/>
          </w:tcPr>
          <w:p w14:paraId="34B9120B" w14:textId="77777777" w:rsidR="00FD001E" w:rsidRPr="005B236A" w:rsidRDefault="00FD001E" w:rsidP="00FD00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</w:tbl>
    <w:p w14:paraId="3B59A89D" w14:textId="77777777" w:rsidR="00D6510C" w:rsidRDefault="00D6510C" w:rsidP="00D968FB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p w14:paraId="49B7B975" w14:textId="0383C755" w:rsidR="00B65A14" w:rsidRDefault="00D6510C" w:rsidP="0086263D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  <w:r w:rsidRPr="007E718B">
        <w:rPr>
          <w:rFonts w:ascii="Times New Roman" w:eastAsia="Times New Roman" w:hAnsi="Times New Roman" w:cs="Times New Roman"/>
          <w:b/>
          <w:bCs/>
          <w:color w:val="000000" w:themeColor="text1"/>
          <w:lang w:val="it-IT" w:eastAsia="it-IT"/>
        </w:rPr>
        <w:t>Table S3</w:t>
      </w:r>
      <w:r w:rsidR="007E718B" w:rsidRPr="007E718B">
        <w:rPr>
          <w:rFonts w:ascii="Times New Roman" w:eastAsia="Times New Roman" w:hAnsi="Times New Roman" w:cs="Times New Roman"/>
          <w:b/>
          <w:bCs/>
          <w:color w:val="000000" w:themeColor="text1"/>
          <w:lang w:val="it-IT" w:eastAsia="it-IT"/>
        </w:rPr>
        <w:t>.</w:t>
      </w:r>
      <w:r w:rsidR="007E718B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 </w:t>
      </w:r>
      <w:r w:rsidR="007E718B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Effect of the tannin-essential oil mixtures Q-2 and C-10 compared to negative control (NC) and positive control (PC) on the relative abundance of </w:t>
      </w:r>
      <w:r w:rsidR="007E718B">
        <w:rPr>
          <w:rFonts w:ascii="Times New Roman" w:eastAsia="Times New Roman" w:hAnsi="Times New Roman" w:cs="Times New Roman"/>
          <w:color w:val="000000"/>
          <w:lang w:val="it-IT" w:eastAsia="it-IT"/>
        </w:rPr>
        <w:t>fungal</w:t>
      </w:r>
      <w:r w:rsidR="007E718B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 communities at family level</w:t>
      </w:r>
      <w:r w:rsidR="007E718B">
        <w:rPr>
          <w:rFonts w:ascii="Times New Roman" w:eastAsia="Times New Roman" w:hAnsi="Times New Roman" w:cs="Times New Roman"/>
          <w:color w:val="000000"/>
          <w:lang w:val="it-IT" w:eastAsia="it-IT"/>
        </w:rPr>
        <w:t>.</w:t>
      </w:r>
      <w:r w:rsidR="0086263D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 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2382"/>
        <w:gridCol w:w="674"/>
        <w:gridCol w:w="338"/>
        <w:gridCol w:w="593"/>
        <w:gridCol w:w="777"/>
        <w:gridCol w:w="310"/>
        <w:gridCol w:w="547"/>
        <w:gridCol w:w="703"/>
        <w:gridCol w:w="272"/>
        <w:gridCol w:w="557"/>
        <w:gridCol w:w="547"/>
        <w:gridCol w:w="264"/>
        <w:gridCol w:w="645"/>
        <w:gridCol w:w="605"/>
      </w:tblGrid>
      <w:tr w:rsidR="003D4FBE" w:rsidRPr="00EA695B" w14:paraId="6D434578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781CE3EA" w14:textId="77777777" w:rsidR="00B65A14" w:rsidRPr="00DC7D60" w:rsidRDefault="00B65A14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1605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07608FA2" w14:textId="77777777" w:rsidR="00B65A14" w:rsidRPr="00DC7D60" w:rsidRDefault="00B65A1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NC</w:t>
            </w:r>
          </w:p>
        </w:tc>
        <w:tc>
          <w:tcPr>
            <w:tcW w:w="1634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1E72E4A3" w14:textId="77777777" w:rsidR="00B65A14" w:rsidRPr="00DC7D60" w:rsidRDefault="00B65A1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PC</w:t>
            </w:r>
          </w:p>
        </w:tc>
        <w:tc>
          <w:tcPr>
            <w:tcW w:w="1532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38BA1031" w14:textId="77777777" w:rsidR="00B65A14" w:rsidRPr="00DC7D60" w:rsidRDefault="00B65A1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Q-2</w:t>
            </w:r>
          </w:p>
        </w:tc>
        <w:tc>
          <w:tcPr>
            <w:tcW w:w="1456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550BEC82" w14:textId="77777777" w:rsidR="00B65A14" w:rsidRPr="00DC7D60" w:rsidRDefault="00B65A14" w:rsidP="00F028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C-10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457D26B8" w14:textId="77777777" w:rsidR="00B65A14" w:rsidRPr="00DC7D60" w:rsidRDefault="00B65A14" w:rsidP="00F0289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</w:tr>
      <w:tr w:rsidR="003D4FBE" w:rsidRPr="00EA695B" w14:paraId="22F4AD1D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48CD0A9F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Family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7D1D63AE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</w:tcPr>
          <w:p w14:paraId="6B85F5F5" w14:textId="51C0D616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0D3999A4" w14:textId="20A0AEFB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75C7CFC3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</w:tcPr>
          <w:p w14:paraId="0D7A6BF8" w14:textId="5A4DFB2F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</w:tcPr>
          <w:p w14:paraId="2C8CD3F3" w14:textId="00E4AF36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31ABD65D" w14:textId="205768B5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Average (%)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</w:tcPr>
          <w:p w14:paraId="284B7365" w14:textId="47B513E5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</w:tcPr>
          <w:p w14:paraId="7196B9B6" w14:textId="7236645D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3E5F7B05" w14:textId="2BB528F1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</w:tcPr>
          <w:p w14:paraId="6FFF4B0D" w14:textId="1EF2E498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2FEF2291" w14:textId="42D1E738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St. Dev.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040DDD6F" w14:textId="77777777" w:rsidR="003D4FBE" w:rsidRPr="007C7E1A" w:rsidRDefault="003D4FBE" w:rsidP="003D4F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7C7E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</w:t>
            </w:r>
          </w:p>
        </w:tc>
      </w:tr>
      <w:tr w:rsidR="003D4FBE" w:rsidRPr="00EA695B" w14:paraId="688BA2B3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1FA1F772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Cystobasidiaceae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239E95F3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0.046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15EB5456" w14:textId="241625D7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000F1E8B" w14:textId="190686D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0.035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5F136FEB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0.126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07B977C6" w14:textId="604C876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7134892B" w14:textId="3EA5B344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0.143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077F3734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0.096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36756DAE" w14:textId="7A3942B2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51FD70FF" w14:textId="63F22454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0.106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02E4B6BD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0.167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</w:tcPr>
          <w:p w14:paraId="1B432ACF" w14:textId="3F3089F7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7ACDF8E0" w14:textId="6CF6575D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0.241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4AD1AAA0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0.420</w:t>
            </w:r>
          </w:p>
        </w:tc>
      </w:tr>
      <w:tr w:rsidR="003D4FBE" w:rsidRPr="00EA695B" w14:paraId="147EC8F4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4FEDA06B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Davidiellaceae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6A2FF83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0.040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4D5263E5" w14:textId="73F59927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6CCF2314" w14:textId="43CF0FAD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0.029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61819CC4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0.087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4467F7A0" w14:textId="68595B7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63938898" w14:textId="6FA47A05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0.069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2DEC1665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0.195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5523FF1A" w14:textId="550B18C6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60FE5D30" w14:textId="545F8095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0.125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1949E4FD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0.203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42E27CA0" w14:textId="0C264E86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05D3E13E" w14:textId="45FE75F8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0.213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2C74B635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0.027</w:t>
            </w:r>
          </w:p>
        </w:tc>
      </w:tr>
      <w:tr w:rsidR="003D4FBE" w:rsidRPr="00EA695B" w14:paraId="1E8FF6B3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5EEFE6DF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Didymellaceae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3478D5A0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0.043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1AA82216" w14:textId="4171B6F0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3F3059FE" w14:textId="08F5E7B4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0.038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3CF9415C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0.111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414D4954" w14:textId="3AAC6EDC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4D02EC5D" w14:textId="13F07084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0.067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04328541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0.300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212EBD72" w14:textId="2907A8E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1926860C" w14:textId="7167A626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0.146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75F146B5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0.368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4432917A" w14:textId="5A29159D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6303DBBF" w14:textId="07121E51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0.439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261213D7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0.003</w:t>
            </w:r>
          </w:p>
        </w:tc>
      </w:tr>
      <w:tr w:rsidR="003D4FBE" w:rsidRPr="00EA695B" w14:paraId="3487261E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13F7F178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Dothioraceae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29F7442A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0.002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0DFEC23F" w14:textId="4283DEEB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016EAD34" w14:textId="5CC6A401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0DF74DDB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N.D.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6372733E" w14:textId="0425C451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38BC0F11" w14:textId="0A194163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N.D.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219AD2CC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0.134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4B95AADC" w14:textId="25E6DFB6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47C89017" w14:textId="305DFA50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0.316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744C97D9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0.017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396A4356" w14:textId="752EFEB9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3CA61C79" w14:textId="5D21B914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0.034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4B9F2CD1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0.082</w:t>
            </w:r>
          </w:p>
        </w:tc>
      </w:tr>
      <w:tr w:rsidR="003D4FBE" w:rsidRPr="00EA695B" w14:paraId="284A7E50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3FCE1EB8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Neocallimastigaceae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617D602B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86.063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21DF3DF8" w14:textId="580BAD05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0C591F99" w14:textId="4B8E9C5E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11.143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521DF584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85.190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6260A6FD" w14:textId="37E91B76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30F3102D" w14:textId="05EE26B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11.372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77C06722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83.689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2B418CEC" w14:textId="25211B64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0CC80018" w14:textId="2058A84E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7.873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6FB861B2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84.630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0F88E6B9" w14:textId="26EF057B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120800D4" w14:textId="71C6222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7.887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581492A4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0.981</w:t>
            </w:r>
          </w:p>
        </w:tc>
      </w:tr>
      <w:tr w:rsidR="003D4FBE" w:rsidRPr="00EA695B" w14:paraId="2F03FC79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4CDC89A5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Pleosporaceae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43995CD4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0.019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6D8AFB58" w14:textId="52F975E0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07D94001" w14:textId="3911B277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0.025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3479228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0.026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262E8FC7" w14:textId="04CF550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634E8CFF" w14:textId="1C510E35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0.021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57840C52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0.092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7FD97F06" w14:textId="02248FBE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55EB1632" w14:textId="043D78A1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0.064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36BF504F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0.172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6478BFDD" w14:textId="3AB20657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076560F9" w14:textId="591A50D2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0.292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5745E235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0.096</w:t>
            </w:r>
          </w:p>
        </w:tc>
      </w:tr>
      <w:tr w:rsidR="003D4FBE" w:rsidRPr="00EA695B" w14:paraId="189F72AE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46F9730A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Saccharomycetaceae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6ABF329A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0.027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44053455" w14:textId="472C0324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16B57A6C" w14:textId="76F863C8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0.042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4B26370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0.026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141A17C8" w14:textId="20FD1115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480F2062" w14:textId="6C9AD028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0.040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075A2972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28F4A5B9" w14:textId="4FAB1948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4C868399" w14:textId="4549661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0.015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5F7352CE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0.152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663C9AF3" w14:textId="5AAA1C75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3E114E9E" w14:textId="619B69EB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0.272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3901E44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0.657</w:t>
            </w:r>
          </w:p>
        </w:tc>
      </w:tr>
      <w:tr w:rsidR="003D4FBE" w:rsidRPr="00EA695B" w14:paraId="3F5F62E1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37FF2C7E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Sporidiobolales_incertae_sedis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535AA8DA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0.218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580C8D2F" w14:textId="7E81641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749123AE" w14:textId="3218E6B8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0.083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7F12C1B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0.241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0D9EA543" w14:textId="278526ED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1A36A0BB" w14:textId="0A30849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0.173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3CC0F1E9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0.566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510D5887" w14:textId="71F5ADE8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080A0791" w14:textId="2BDF7E7E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0.410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03D0F4F6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0.755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02522616" w14:textId="4B12A11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248BCD9F" w14:textId="223B5036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1.211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225C0603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0.119</w:t>
            </w:r>
          </w:p>
        </w:tc>
      </w:tr>
      <w:tr w:rsidR="003D4FBE" w:rsidRPr="00EA695B" w14:paraId="440D32CF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496117A5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Tremellaceae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2CD500D7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0.244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028E012A" w14:textId="4120AECC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b</w:t>
            </w: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1CCF5F8F" w14:textId="4816B5D1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0.073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5A91A660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0.510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20A88EEA" w14:textId="5466732F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7D7F58E8" w14:textId="3277933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0.393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1982BB70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0.900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475D749B" w14:textId="7D5550A4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674F2BA2" w14:textId="1C49DF9C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0.542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6349D112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1.212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21E69CF9" w14:textId="16E8B0A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  <w:t>ab</w:t>
            </w: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2720B27B" w14:textId="67138355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1.571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2C6BF11A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0.045</w:t>
            </w:r>
          </w:p>
        </w:tc>
      </w:tr>
      <w:tr w:rsidR="003D4FBE" w:rsidRPr="00EA695B" w14:paraId="00DDBA0F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49630A29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Trichocomaceae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7789B45D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0.524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78D93C15" w14:textId="1DDE976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40E2EBD6" w14:textId="2A49FC0E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0.501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5C7E547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0.725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757B76BA" w14:textId="795DAAF0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1C86B66F" w14:textId="305899E7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0.483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77117359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0.474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738311EB" w14:textId="4D038EF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0653567E" w14:textId="59143591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0.359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4629C576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0.581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4B8927B8" w14:textId="77CD1602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67C58E3D" w14:textId="72A23103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0.529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20EEB68B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0.809</w:t>
            </w:r>
          </w:p>
        </w:tc>
      </w:tr>
      <w:tr w:rsidR="003D4FBE" w:rsidRPr="00EA695B" w14:paraId="0CF74804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55377078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Tricholomataceae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4AE28D14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0.007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704B0344" w14:textId="7F626B2E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08C94117" w14:textId="735760E0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0.009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2BD2CCB9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0.004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5104A5FB" w14:textId="1973A35D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3A6060AE" w14:textId="5214FE5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0.006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1E69CC87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0.165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5BD81E4C" w14:textId="1C8FE55C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0D0F3FDA" w14:textId="7757E9F8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0.397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1D113370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0.003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37EF0DBB" w14:textId="11D23ECB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68EE81B1" w14:textId="533F37D3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0.005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20F25D70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0.870</w:t>
            </w:r>
          </w:p>
        </w:tc>
      </w:tr>
      <w:tr w:rsidR="003D4FBE" w:rsidRPr="00EA695B" w14:paraId="49DA2107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05926905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eastAsia="it-IT"/>
              </w:rPr>
              <w:t>Wallemiaceae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5CD394B2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11.931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3BFC4D20" w14:textId="7DB6C914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5927A402" w14:textId="7A2C6FA0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10.931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60CBC355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11.565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04116F38" w14:textId="044EE91A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2BE47AEE" w14:textId="0A6F58FC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9.829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774CD027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10.127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58DA643F" w14:textId="575EAF2C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4D44BD4C" w14:textId="02B7B753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8.395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611EE27A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8.896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78E3424D" w14:textId="49BFB329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417377F6" w14:textId="3B4D7DA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5.470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05CDF91A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0.982</w:t>
            </w:r>
          </w:p>
        </w:tc>
      </w:tr>
      <w:tr w:rsidR="003D4FBE" w:rsidRPr="00EA695B" w14:paraId="344E7A23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5031E76D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Other families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2588314B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0.392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74D7C4E9" w14:textId="684D10C1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14AA2777" w14:textId="15C34FE1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0.186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5EB8CDC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0.496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72BB4B6B" w14:textId="62513467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164938F1" w14:textId="6CB5602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0.269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121A2CC7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0.683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11347CC0" w14:textId="66730007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25A29CE8" w14:textId="5D0091BD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0.368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6A6A2ADF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0.527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05FBAEDE" w14:textId="5A48F553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237025CF" w14:textId="26DB68DC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0.577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206741A7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3D4FBE" w:rsidRPr="00EA695B" w14:paraId="655E74CD" w14:textId="77777777" w:rsidTr="0086263D">
        <w:trPr>
          <w:trHeight w:val="287"/>
        </w:trPr>
        <w:tc>
          <w:tcPr>
            <w:tcW w:w="2382" w:type="dxa"/>
            <w:noWrap/>
            <w:tcMar>
              <w:left w:w="0" w:type="dxa"/>
              <w:right w:w="11" w:type="dxa"/>
            </w:tcMar>
            <w:hideMark/>
          </w:tcPr>
          <w:p w14:paraId="41B05BB8" w14:textId="77777777" w:rsidR="003D4FBE" w:rsidRPr="00DC7D60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DC7D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Unknown</w:t>
            </w:r>
          </w:p>
        </w:tc>
        <w:tc>
          <w:tcPr>
            <w:tcW w:w="674" w:type="dxa"/>
            <w:noWrap/>
            <w:tcMar>
              <w:left w:w="0" w:type="dxa"/>
              <w:right w:w="11" w:type="dxa"/>
            </w:tcMar>
            <w:hideMark/>
          </w:tcPr>
          <w:p w14:paraId="25BB74DE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0.444</w:t>
            </w:r>
          </w:p>
        </w:tc>
        <w:tc>
          <w:tcPr>
            <w:tcW w:w="338" w:type="dxa"/>
            <w:noWrap/>
            <w:tcMar>
              <w:left w:w="0" w:type="dxa"/>
              <w:right w:w="11" w:type="dxa"/>
            </w:tcMar>
            <w:hideMark/>
          </w:tcPr>
          <w:p w14:paraId="237F2604" w14:textId="6F88AC21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3" w:type="dxa"/>
            <w:noWrap/>
            <w:tcMar>
              <w:left w:w="0" w:type="dxa"/>
              <w:right w:w="11" w:type="dxa"/>
            </w:tcMar>
            <w:hideMark/>
          </w:tcPr>
          <w:p w14:paraId="5FE23839" w14:textId="00DC1CD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0.133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0493DB92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0.893</w:t>
            </w:r>
          </w:p>
        </w:tc>
        <w:tc>
          <w:tcPr>
            <w:tcW w:w="310" w:type="dxa"/>
            <w:noWrap/>
            <w:tcMar>
              <w:left w:w="0" w:type="dxa"/>
              <w:right w:w="11" w:type="dxa"/>
            </w:tcMar>
            <w:hideMark/>
          </w:tcPr>
          <w:p w14:paraId="375B22FE" w14:textId="605448D4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3E5A3188" w14:textId="0537E476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0.639</w:t>
            </w:r>
          </w:p>
        </w:tc>
        <w:tc>
          <w:tcPr>
            <w:tcW w:w="703" w:type="dxa"/>
            <w:noWrap/>
            <w:tcMar>
              <w:left w:w="0" w:type="dxa"/>
              <w:right w:w="11" w:type="dxa"/>
            </w:tcMar>
            <w:hideMark/>
          </w:tcPr>
          <w:p w14:paraId="252AFE48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2.571</w:t>
            </w:r>
          </w:p>
        </w:tc>
        <w:tc>
          <w:tcPr>
            <w:tcW w:w="272" w:type="dxa"/>
            <w:noWrap/>
            <w:tcMar>
              <w:left w:w="0" w:type="dxa"/>
              <w:right w:w="11" w:type="dxa"/>
            </w:tcMar>
            <w:hideMark/>
          </w:tcPr>
          <w:p w14:paraId="7D69DBC1" w14:textId="64D4EC99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7" w:type="dxa"/>
            <w:noWrap/>
            <w:tcMar>
              <w:left w:w="0" w:type="dxa"/>
              <w:right w:w="11" w:type="dxa"/>
            </w:tcMar>
            <w:hideMark/>
          </w:tcPr>
          <w:p w14:paraId="612085E1" w14:textId="79E3EE67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1.442</w:t>
            </w:r>
          </w:p>
        </w:tc>
        <w:tc>
          <w:tcPr>
            <w:tcW w:w="547" w:type="dxa"/>
            <w:noWrap/>
            <w:tcMar>
              <w:left w:w="0" w:type="dxa"/>
              <w:right w:w="11" w:type="dxa"/>
            </w:tcMar>
            <w:hideMark/>
          </w:tcPr>
          <w:p w14:paraId="37BCF1DD" w14:textId="77777777" w:rsidR="003D4FBE" w:rsidRPr="00381544" w:rsidRDefault="003D4FBE" w:rsidP="003D4F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2.314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66977F0E" w14:textId="3BF84B4B" w:rsidR="003D4FBE" w:rsidRPr="00381544" w:rsidRDefault="003D4FBE" w:rsidP="003D4FBE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45" w:type="dxa"/>
            <w:noWrap/>
            <w:tcMar>
              <w:left w:w="0" w:type="dxa"/>
              <w:right w:w="11" w:type="dxa"/>
            </w:tcMar>
            <w:hideMark/>
          </w:tcPr>
          <w:p w14:paraId="5CF218C5" w14:textId="4A5281EF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3815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3.203</w:t>
            </w:r>
          </w:p>
        </w:tc>
        <w:tc>
          <w:tcPr>
            <w:tcW w:w="605" w:type="dxa"/>
            <w:noWrap/>
            <w:tcMar>
              <w:left w:w="0" w:type="dxa"/>
              <w:right w:w="11" w:type="dxa"/>
            </w:tcMar>
            <w:hideMark/>
          </w:tcPr>
          <w:p w14:paraId="4EAD31DB" w14:textId="77777777" w:rsidR="003D4FBE" w:rsidRPr="00381544" w:rsidRDefault="003D4FBE" w:rsidP="003D4FB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</w:tbl>
    <w:p w14:paraId="04FA8BD5" w14:textId="77777777" w:rsidR="00B65A14" w:rsidRDefault="00B65A14">
      <w:pPr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p w14:paraId="556DD13E" w14:textId="7182AA45" w:rsidR="00B65A14" w:rsidRPr="00533AD9" w:rsidRDefault="00B65A14">
      <w:pPr>
        <w:rPr>
          <w:rFonts w:ascii="Times New Roman" w:eastAsia="Times New Roman" w:hAnsi="Times New Roman" w:cs="Times New Roman"/>
          <w:color w:val="000000" w:themeColor="text1"/>
          <w:lang w:val="it-IT" w:eastAsia="it-IT"/>
        </w:rPr>
      </w:pPr>
    </w:p>
    <w:p w14:paraId="3F5D777B" w14:textId="52FA8740" w:rsidR="003226B8" w:rsidRDefault="007D0910" w:rsidP="0086263D">
      <w:pPr>
        <w:jc w:val="both"/>
        <w:rPr>
          <w:lang w:val="it-IT"/>
        </w:rPr>
      </w:pPr>
      <w:r w:rsidRPr="006D7480">
        <w:rPr>
          <w:rFonts w:ascii="Times New Roman" w:eastAsia="Times New Roman" w:hAnsi="Times New Roman" w:cs="Times New Roman"/>
          <w:b/>
          <w:bCs/>
          <w:color w:val="000000" w:themeColor="text1"/>
          <w:lang w:val="it-IT" w:eastAsia="it-IT"/>
        </w:rPr>
        <w:t>Table S4</w:t>
      </w:r>
      <w:r w:rsidR="006D7480" w:rsidRPr="006D7480">
        <w:rPr>
          <w:rFonts w:ascii="Times New Roman" w:eastAsia="Times New Roman" w:hAnsi="Times New Roman" w:cs="Times New Roman"/>
          <w:b/>
          <w:bCs/>
          <w:color w:val="000000" w:themeColor="text1"/>
          <w:lang w:val="it-IT" w:eastAsia="it-IT"/>
        </w:rPr>
        <w:t>.</w:t>
      </w:r>
      <w:r w:rsidR="006D7480" w:rsidRPr="006D7480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6D7480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Effect of the tannin-essential oil mixtures Q-2 and C-10 compared to negative control (NC) and positive control (PC) on the relative abundance of </w:t>
      </w:r>
      <w:r w:rsidR="006D7480">
        <w:rPr>
          <w:rFonts w:ascii="Times New Roman" w:eastAsia="Times New Roman" w:hAnsi="Times New Roman" w:cs="Times New Roman"/>
          <w:color w:val="000000"/>
          <w:lang w:val="it-IT" w:eastAsia="it-IT"/>
        </w:rPr>
        <w:t>fungal</w:t>
      </w:r>
      <w:r w:rsidR="006D7480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 communities at </w:t>
      </w:r>
      <w:r w:rsidR="006D7480">
        <w:rPr>
          <w:rFonts w:ascii="Times New Roman" w:eastAsia="Times New Roman" w:hAnsi="Times New Roman" w:cs="Times New Roman"/>
          <w:color w:val="000000"/>
          <w:lang w:val="it-IT" w:eastAsia="it-IT"/>
        </w:rPr>
        <w:t>genera</w:t>
      </w:r>
      <w:r w:rsidR="006D7480" w:rsidRPr="00CC2ADF">
        <w:rPr>
          <w:rFonts w:ascii="Times New Roman" w:eastAsia="Times New Roman" w:hAnsi="Times New Roman" w:cs="Times New Roman"/>
          <w:color w:val="000000"/>
          <w:lang w:eastAsia="it-IT"/>
        </w:rPr>
        <w:t xml:space="preserve"> level</w:t>
      </w:r>
      <w:r w:rsidR="006D7480">
        <w:rPr>
          <w:rFonts w:ascii="Times New Roman" w:eastAsia="Times New Roman" w:hAnsi="Times New Roman" w:cs="Times New Roman"/>
          <w:color w:val="000000"/>
          <w:lang w:val="it-IT" w:eastAsia="it-IT"/>
        </w:rPr>
        <w:t>.</w:t>
      </w:r>
      <w:r w:rsidR="0086263D">
        <w:rPr>
          <w:lang w:val="it-IT"/>
        </w:rPr>
        <w:t xml:space="preserve"> </w:t>
      </w:r>
    </w:p>
    <w:tbl>
      <w:tblPr>
        <w:tblStyle w:val="TableGrid"/>
        <w:tblpPr w:leftFromText="141" w:rightFromText="141" w:vertAnchor="text" w:horzAnchor="margin" w:tblpY="551"/>
        <w:tblW w:w="9554" w:type="dxa"/>
        <w:tblLook w:val="04A0" w:firstRow="1" w:lastRow="0" w:firstColumn="1" w:lastColumn="0" w:noHBand="0" w:noVBand="1"/>
      </w:tblPr>
      <w:tblGrid>
        <w:gridCol w:w="1131"/>
        <w:gridCol w:w="941"/>
        <w:gridCol w:w="295"/>
        <w:gridCol w:w="752"/>
        <w:gridCol w:w="777"/>
        <w:gridCol w:w="268"/>
        <w:gridCol w:w="852"/>
        <w:gridCol w:w="1087"/>
        <w:gridCol w:w="264"/>
        <w:gridCol w:w="773"/>
        <w:gridCol w:w="902"/>
        <w:gridCol w:w="244"/>
        <w:gridCol w:w="742"/>
        <w:gridCol w:w="526"/>
      </w:tblGrid>
      <w:tr w:rsidR="00E83A69" w:rsidRPr="00DC7D60" w14:paraId="48668261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4958B6DF" w14:textId="77777777" w:rsidR="003226B8" w:rsidRPr="00DC7D60" w:rsidRDefault="003226B8" w:rsidP="00F028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6B6C6B8A" w14:textId="77777777" w:rsidR="003226B8" w:rsidRPr="00DC7D60" w:rsidRDefault="003226B8" w:rsidP="00F028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1897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396687DE" w14:textId="77777777" w:rsidR="003226B8" w:rsidRPr="00DC7D60" w:rsidRDefault="003226B8" w:rsidP="00F028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</w:tc>
        <w:tc>
          <w:tcPr>
            <w:tcW w:w="2124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2D771782" w14:textId="77777777" w:rsidR="003226B8" w:rsidRPr="00DC7D60" w:rsidRDefault="003226B8" w:rsidP="00F028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sz w:val="18"/>
                <w:szCs w:val="18"/>
              </w:rPr>
              <w:t>Q-2</w:t>
            </w:r>
          </w:p>
        </w:tc>
        <w:tc>
          <w:tcPr>
            <w:tcW w:w="1888" w:type="dxa"/>
            <w:gridSpan w:val="3"/>
            <w:noWrap/>
            <w:tcMar>
              <w:left w:w="0" w:type="dxa"/>
              <w:right w:w="11" w:type="dxa"/>
            </w:tcMar>
            <w:hideMark/>
          </w:tcPr>
          <w:p w14:paraId="4CCD911F" w14:textId="77777777" w:rsidR="003226B8" w:rsidRPr="00DC7D60" w:rsidRDefault="003226B8" w:rsidP="00F028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sz w:val="18"/>
                <w:szCs w:val="18"/>
              </w:rPr>
              <w:t>C-10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05452343" w14:textId="77777777" w:rsidR="003226B8" w:rsidRPr="00DC7D60" w:rsidRDefault="003226B8" w:rsidP="00F028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69" w:rsidRPr="00DC7D60" w14:paraId="76CE9F89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1FA49031" w14:textId="77777777" w:rsidR="00E83A69" w:rsidRPr="00DC7D60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Genus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073C702F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Average (%)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34A88062" w14:textId="2BFB1476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3F520A1E" w14:textId="5A4CB5ED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St. Dev.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495AE48F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Average (%)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3EFF1C9D" w14:textId="0EF77615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5BF984A1" w14:textId="4679C198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St. Dev.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0E620D47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Average (%)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</w:tcPr>
          <w:p w14:paraId="62A408C6" w14:textId="06D8B1CC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</w:tcPr>
          <w:p w14:paraId="49F185AC" w14:textId="41C3B1E5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St. Dev.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51A1E6FC" w14:textId="0B8C782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4B2720AC" w14:textId="0ADF3941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371D3922" w14:textId="30A42E08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St. Dev.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77258E3D" w14:textId="77777777" w:rsidR="00E83A69" w:rsidRPr="007C7E1A" w:rsidRDefault="00E83A69" w:rsidP="00E83A6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C7E1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E83A69" w:rsidRPr="00DC7D60" w14:paraId="74FDD040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6FCB41D4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Anaeromyces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63A953FB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0.214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7207A8A9" w14:textId="75C19ECA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2ADE4B7D" w14:textId="55A2FB30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0.281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2D02CA0F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5F0E7E82" w14:textId="57D92C7A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4A1831FE" w14:textId="5E6DAFC5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1D42C547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2596ECC4" w14:textId="3096C2A1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2A05E8FB" w14:textId="1A550D50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3FC7AD7D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6A57791D" w14:textId="60AC1B99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38CE2C2C" w14:textId="4631946C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58815745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0.054</w:t>
            </w:r>
          </w:p>
        </w:tc>
      </w:tr>
      <w:tr w:rsidR="00E83A69" w:rsidRPr="00DC7D60" w14:paraId="6FF0305D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482B0D74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Caecomyces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36AFEBB0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6.417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15F1A2E5" w14:textId="1FF59D80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7202EA81" w14:textId="688B4BE2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4.053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74EB435B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3.116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0083FADD" w14:textId="418C33B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623BAD0D" w14:textId="30FCF10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2.834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266AB17A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4.862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66276DE2" w14:textId="22B5681E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11AF6BC5" w14:textId="4BEC797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4.732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11C610ED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6.381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76841BF3" w14:textId="45ABB0A5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453140E6" w14:textId="7717CD12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5.083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0D9388B5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0.283</w:t>
            </w:r>
          </w:p>
        </w:tc>
      </w:tr>
      <w:tr w:rsidR="00E83A69" w:rsidRPr="00DC7D60" w14:paraId="0561A277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6C7C4ADB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Clitocybe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7750A320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6B8EEE4B" w14:textId="2CA8038E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558B432" w14:textId="42EB0913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1705D33C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55855BF1" w14:textId="3AA9B752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782520C3" w14:textId="72B893C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4366CE7A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5A0BFF0D" w14:textId="24680145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194482AC" w14:textId="49FDE942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0.398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7455B801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1780EF0F" w14:textId="66A491A4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485FCD1E" w14:textId="67232392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1E4CDA5B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</w:tr>
      <w:tr w:rsidR="00E83A69" w:rsidRPr="00DC7D60" w14:paraId="3A208BA2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0DA254B3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Cryptococcus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2798039D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0DCF5470" w14:textId="5AE4494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5E6FB37" w14:textId="09FF76A4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69406577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0.482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66816311" w14:textId="131F14C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0CC25F0B" w14:textId="58D9940E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0.381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17C4D0A3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0.704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7484B40F" w14:textId="7E3F1030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21FCA228" w14:textId="377BD67C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0.446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73E59200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0.904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491EF00D" w14:textId="4D6532A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42EC0BD9" w14:textId="2C89D4B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1.154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748F5799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</w:tr>
      <w:tr w:rsidR="00E83A69" w:rsidRPr="00DC7D60" w14:paraId="3BDD39D3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0D9993DB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Davidiella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57C9EF68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78F2411E" w14:textId="6F49ABD4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00B92206" w14:textId="7E2E77B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595AF90D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12113C65" w14:textId="4E234204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3A46B75F" w14:textId="7B5274DB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45F598B2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0.189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79EFAEB1" w14:textId="0CC1BD06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7B0DA7D2" w14:textId="479CACD6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55EC164E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0.200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5D208148" w14:textId="04E5003F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430C83EB" w14:textId="55816400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0.214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522DA344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E83A69" w:rsidRPr="00DC7D60" w14:paraId="2A176994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3100307D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Eurotium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6F510745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1290D66F" w14:textId="7851CFC3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597F173F" w14:textId="57B4CD7A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7BABAB31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03D378CE" w14:textId="39A876BC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62CE3001" w14:textId="255A01D4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1B1486E8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0.182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7D884560" w14:textId="7F7D4B45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6FDA5E92" w14:textId="609F579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0.130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276AFA0E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0.304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4E07BE08" w14:textId="60472EDA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1A1215AC" w14:textId="5FE62DD6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0.422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42D61604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0.701</w:t>
            </w:r>
          </w:p>
        </w:tc>
      </w:tr>
      <w:tr w:rsidR="00E83A69" w:rsidRPr="00DC7D60" w14:paraId="6D6A0DE1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5F3A093D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Neocallimastix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50814506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38.906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0A41C52F" w14:textId="0BC480F0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183652ED" w14:textId="5FBC4591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14.142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77180012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57.567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6EC7B8A8" w14:textId="3C5FD9FC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7F040AA0" w14:textId="19AD1261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20.500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5918973B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68.639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1F6E9D0F" w14:textId="765D7C47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718C0E21" w14:textId="530AC726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8.318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25070558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58.148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1964D677" w14:textId="346DAB96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4C84505F" w14:textId="77CF45AE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14.600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0B0C2EBF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</w:tr>
      <w:tr w:rsidR="00E83A69" w:rsidRPr="00DC7D60" w14:paraId="4826DDD8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18A36F4B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Orpinomyces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50F16224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28.401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574EED5F" w14:textId="0C932F9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09F53DBE" w14:textId="54C5A510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19.000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204E488A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13.811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7641978B" w14:textId="443A6F9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4D5F9F4A" w14:textId="1FA6D10E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14.586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686EB405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2.807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79FD115C" w14:textId="7B75B011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7C8FE5B0" w14:textId="5F86EE52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2.179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376B871A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12.291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332AB528" w14:textId="6E5C75C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087488AA" w14:textId="65B118CC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9.951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79ABA005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</w:tr>
      <w:tr w:rsidR="00E83A69" w:rsidRPr="00DC7D60" w14:paraId="5A0A55DD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16199564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Saccharomyces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6E84E2B6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7AFA4198" w14:textId="059644E6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DB3708F" w14:textId="3D5A4B6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17F20008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39F803E8" w14:textId="10D8B66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7ABA9C51" w14:textId="5DAEDA4E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640BC2BD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323ABB7B" w14:textId="6CF07B2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123729F7" w14:textId="5671A0B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695198C2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0.140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7A5E34DF" w14:textId="6C203148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0B1F4C85" w14:textId="56113C39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4AC74762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0.388</w:t>
            </w:r>
          </w:p>
        </w:tc>
      </w:tr>
      <w:tr w:rsidR="00E83A69" w:rsidRPr="00DC7D60" w14:paraId="0762D325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598CE244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Sporidiobolus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0CD12286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0.218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4E261DA9" w14:textId="70DDDB22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274CB1F7" w14:textId="4C0B7A2C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445414D7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68B05A37" w14:textId="64DB25A6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5081CF37" w14:textId="17F9C279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0.173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1EF745A7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0.566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0F37D4E3" w14:textId="60B2690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6BEECB4C" w14:textId="60309AD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0.410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42FA23B6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0.755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1138D5C3" w14:textId="2A0F8215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4C6D48BF" w14:textId="6E40490C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1.211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178C95FD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</w:tr>
      <w:tr w:rsidR="00E83A69" w:rsidRPr="00DC7D60" w14:paraId="75D25B70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754AE9CF" w14:textId="77777777" w:rsidR="00E83A69" w:rsidRPr="00DC7D60" w:rsidRDefault="00E83A69" w:rsidP="00E83A69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Wallemia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55F8B351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11.931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410413DA" w14:textId="0A2C8E4F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547A5B79" w14:textId="6F5AB5F6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10.931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75142385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11.565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20A39B1B" w14:textId="46403808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3F8222F7" w14:textId="63A6512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9.829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7E84347E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10.127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30DED304" w14:textId="377513BB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6F520310" w14:textId="43B254E6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8.395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384C6902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8.896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666556A7" w14:textId="2FFE1AE6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58BA3835" w14:textId="333F323E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5.470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7B0B2689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0.982</w:t>
            </w:r>
          </w:p>
        </w:tc>
      </w:tr>
      <w:tr w:rsidR="00E83A69" w:rsidRPr="00DC7D60" w14:paraId="287BBF3C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220AD9B1" w14:textId="77777777" w:rsidR="00E83A69" w:rsidRPr="00DC7D60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sz w:val="18"/>
                <w:szCs w:val="18"/>
              </w:rPr>
              <w:t>Other genera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154E1479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0.511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6F743022" w14:textId="6A5C0FFD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576781CF" w14:textId="06037F41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38EBCCF9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0.569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49234014" w14:textId="28B265DF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685E0E03" w14:textId="7E844405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0.294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7B4C859E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0.778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41AEFA41" w14:textId="2182B804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70C37331" w14:textId="2B6FC702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0.407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15270801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0.758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156AC2BE" w14:textId="425AB708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3BBDA53A" w14:textId="1A77491F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0.934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7578705E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69" w:rsidRPr="00DC7D60" w14:paraId="7A299949" w14:textId="77777777" w:rsidTr="0086263D">
        <w:trPr>
          <w:trHeight w:val="287"/>
        </w:trPr>
        <w:tc>
          <w:tcPr>
            <w:tcW w:w="1131" w:type="dxa"/>
            <w:noWrap/>
            <w:tcMar>
              <w:left w:w="0" w:type="dxa"/>
              <w:right w:w="11" w:type="dxa"/>
            </w:tcMar>
            <w:hideMark/>
          </w:tcPr>
          <w:p w14:paraId="2E6428A8" w14:textId="77777777" w:rsidR="00E83A69" w:rsidRPr="00DC7D60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60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941" w:type="dxa"/>
            <w:noWrap/>
            <w:tcMar>
              <w:left w:w="0" w:type="dxa"/>
              <w:right w:w="11" w:type="dxa"/>
            </w:tcMar>
            <w:hideMark/>
          </w:tcPr>
          <w:p w14:paraId="53786FED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12.993</w:t>
            </w:r>
          </w:p>
        </w:tc>
        <w:tc>
          <w:tcPr>
            <w:tcW w:w="295" w:type="dxa"/>
            <w:noWrap/>
            <w:tcMar>
              <w:left w:w="0" w:type="dxa"/>
              <w:right w:w="11" w:type="dxa"/>
            </w:tcMar>
            <w:hideMark/>
          </w:tcPr>
          <w:p w14:paraId="4E6AA818" w14:textId="68DE4BF4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  <w:noWrap/>
            <w:tcMar>
              <w:left w:w="0" w:type="dxa"/>
              <w:right w:w="11" w:type="dxa"/>
            </w:tcMar>
            <w:hideMark/>
          </w:tcPr>
          <w:p w14:paraId="6CBF881E" w14:textId="4F358ED8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3.640</w:t>
            </w:r>
          </w:p>
        </w:tc>
        <w:tc>
          <w:tcPr>
            <w:tcW w:w="777" w:type="dxa"/>
            <w:noWrap/>
            <w:tcMar>
              <w:left w:w="0" w:type="dxa"/>
              <w:right w:w="11" w:type="dxa"/>
            </w:tcMar>
            <w:hideMark/>
          </w:tcPr>
          <w:p w14:paraId="0AD5DA37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12.298</w:t>
            </w:r>
          </w:p>
        </w:tc>
        <w:tc>
          <w:tcPr>
            <w:tcW w:w="268" w:type="dxa"/>
            <w:noWrap/>
            <w:tcMar>
              <w:left w:w="0" w:type="dxa"/>
              <w:right w:w="11" w:type="dxa"/>
            </w:tcMar>
            <w:hideMark/>
          </w:tcPr>
          <w:p w14:paraId="49213870" w14:textId="5EFAE31E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noWrap/>
            <w:tcMar>
              <w:left w:w="0" w:type="dxa"/>
              <w:right w:w="11" w:type="dxa"/>
            </w:tcMar>
            <w:hideMark/>
          </w:tcPr>
          <w:p w14:paraId="1A7EECF8" w14:textId="33326183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11.360</w:t>
            </w:r>
          </w:p>
        </w:tc>
        <w:tc>
          <w:tcPr>
            <w:tcW w:w="1087" w:type="dxa"/>
            <w:noWrap/>
            <w:tcMar>
              <w:left w:w="0" w:type="dxa"/>
              <w:right w:w="11" w:type="dxa"/>
            </w:tcMar>
            <w:hideMark/>
          </w:tcPr>
          <w:p w14:paraId="12559620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10.973</w:t>
            </w:r>
          </w:p>
        </w:tc>
        <w:tc>
          <w:tcPr>
            <w:tcW w:w="264" w:type="dxa"/>
            <w:noWrap/>
            <w:tcMar>
              <w:left w:w="0" w:type="dxa"/>
              <w:right w:w="11" w:type="dxa"/>
            </w:tcMar>
            <w:hideMark/>
          </w:tcPr>
          <w:p w14:paraId="786D0DA8" w14:textId="2EDA2515" w:rsidR="00E83A69" w:rsidRPr="00381544" w:rsidRDefault="00E83A69" w:rsidP="00E83A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noWrap/>
            <w:tcMar>
              <w:left w:w="0" w:type="dxa"/>
              <w:right w:w="11" w:type="dxa"/>
            </w:tcMar>
            <w:hideMark/>
          </w:tcPr>
          <w:p w14:paraId="0AB1E38A" w14:textId="7A326E31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4.045</w:t>
            </w:r>
          </w:p>
        </w:tc>
        <w:tc>
          <w:tcPr>
            <w:tcW w:w="902" w:type="dxa"/>
            <w:noWrap/>
            <w:tcMar>
              <w:left w:w="0" w:type="dxa"/>
              <w:right w:w="11" w:type="dxa"/>
            </w:tcMar>
            <w:hideMark/>
          </w:tcPr>
          <w:p w14:paraId="6572E233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11.173</w:t>
            </w:r>
          </w:p>
        </w:tc>
        <w:tc>
          <w:tcPr>
            <w:tcW w:w="244" w:type="dxa"/>
            <w:noWrap/>
            <w:tcMar>
              <w:left w:w="0" w:type="dxa"/>
              <w:right w:w="11" w:type="dxa"/>
            </w:tcMar>
            <w:hideMark/>
          </w:tcPr>
          <w:p w14:paraId="035C99CB" w14:textId="4FCFA575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noWrap/>
            <w:tcMar>
              <w:left w:w="0" w:type="dxa"/>
              <w:right w:w="11" w:type="dxa"/>
            </w:tcMar>
            <w:hideMark/>
          </w:tcPr>
          <w:p w14:paraId="1284BD5E" w14:textId="6D3CE082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1544">
              <w:rPr>
                <w:rFonts w:ascii="Times New Roman" w:hAnsi="Times New Roman" w:cs="Times New Roman"/>
                <w:sz w:val="18"/>
                <w:szCs w:val="18"/>
              </w:rPr>
              <w:t>4.863</w:t>
            </w:r>
          </w:p>
        </w:tc>
        <w:tc>
          <w:tcPr>
            <w:tcW w:w="526" w:type="dxa"/>
            <w:noWrap/>
            <w:tcMar>
              <w:left w:w="0" w:type="dxa"/>
              <w:right w:w="11" w:type="dxa"/>
            </w:tcMar>
            <w:hideMark/>
          </w:tcPr>
          <w:p w14:paraId="0961709B" w14:textId="77777777" w:rsidR="00E83A69" w:rsidRPr="00381544" w:rsidRDefault="00E83A69" w:rsidP="00E83A6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9907639" w14:textId="77777777" w:rsidR="003226B8" w:rsidRPr="003226B8" w:rsidRDefault="003226B8" w:rsidP="003226B8">
      <w:pPr>
        <w:rPr>
          <w:lang w:val="it-IT"/>
        </w:rPr>
      </w:pPr>
      <w:bookmarkStart w:id="0" w:name="_GoBack"/>
      <w:bookmarkEnd w:id="0"/>
    </w:p>
    <w:sectPr w:rsidR="003226B8" w:rsidRPr="003226B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3D5E7" w14:textId="77777777" w:rsidR="00563EA2" w:rsidRDefault="00563EA2">
      <w:r>
        <w:separator/>
      </w:r>
    </w:p>
  </w:endnote>
  <w:endnote w:type="continuationSeparator" w:id="0">
    <w:p w14:paraId="66FBBDA0" w14:textId="77777777" w:rsidR="00563EA2" w:rsidRDefault="0056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2860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148D85E" w14:textId="77777777" w:rsidR="00AA1620" w:rsidRPr="00231BF1" w:rsidRDefault="006D7480" w:rsidP="00231BF1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31B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BF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31B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263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31BF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4CBC8" w14:textId="77777777" w:rsidR="00563EA2" w:rsidRDefault="00563EA2">
      <w:r>
        <w:separator/>
      </w:r>
    </w:p>
  </w:footnote>
  <w:footnote w:type="continuationSeparator" w:id="0">
    <w:p w14:paraId="6FB79890" w14:textId="77777777" w:rsidR="00563EA2" w:rsidRDefault="00563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507F2"/>
    <w:multiLevelType w:val="hybridMultilevel"/>
    <w:tmpl w:val="9238FA24"/>
    <w:lvl w:ilvl="0" w:tplc="E82C6B44">
      <w:start w:val="1"/>
      <w:numFmt w:val="upperLetter"/>
      <w:lvlText w:val="(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27"/>
    <w:rsid w:val="00027504"/>
    <w:rsid w:val="000723EA"/>
    <w:rsid w:val="00081569"/>
    <w:rsid w:val="00103618"/>
    <w:rsid w:val="001D7264"/>
    <w:rsid w:val="00217456"/>
    <w:rsid w:val="00241266"/>
    <w:rsid w:val="00241AFA"/>
    <w:rsid w:val="002A657B"/>
    <w:rsid w:val="002D332C"/>
    <w:rsid w:val="002D4EBB"/>
    <w:rsid w:val="003226B8"/>
    <w:rsid w:val="003679B7"/>
    <w:rsid w:val="00371F76"/>
    <w:rsid w:val="00381544"/>
    <w:rsid w:val="003849D2"/>
    <w:rsid w:val="003C4891"/>
    <w:rsid w:val="003D4FBE"/>
    <w:rsid w:val="003F0D6D"/>
    <w:rsid w:val="00403DC6"/>
    <w:rsid w:val="00466481"/>
    <w:rsid w:val="004B2992"/>
    <w:rsid w:val="004E52BB"/>
    <w:rsid w:val="0051576F"/>
    <w:rsid w:val="00533AD9"/>
    <w:rsid w:val="00563EA2"/>
    <w:rsid w:val="005B236A"/>
    <w:rsid w:val="005D558F"/>
    <w:rsid w:val="00602DAC"/>
    <w:rsid w:val="0061437D"/>
    <w:rsid w:val="00620BBA"/>
    <w:rsid w:val="0063622A"/>
    <w:rsid w:val="006B7A48"/>
    <w:rsid w:val="006C44F5"/>
    <w:rsid w:val="006D7480"/>
    <w:rsid w:val="007426E9"/>
    <w:rsid w:val="00742F8B"/>
    <w:rsid w:val="007B5344"/>
    <w:rsid w:val="007C7E1A"/>
    <w:rsid w:val="007D0910"/>
    <w:rsid w:val="007E2D2B"/>
    <w:rsid w:val="007E718B"/>
    <w:rsid w:val="008424DB"/>
    <w:rsid w:val="0086263D"/>
    <w:rsid w:val="00894927"/>
    <w:rsid w:val="00896F88"/>
    <w:rsid w:val="009F6470"/>
    <w:rsid w:val="00A42AAC"/>
    <w:rsid w:val="00A961AA"/>
    <w:rsid w:val="00AA1620"/>
    <w:rsid w:val="00AE296D"/>
    <w:rsid w:val="00AE6B75"/>
    <w:rsid w:val="00B56DC0"/>
    <w:rsid w:val="00B65A14"/>
    <w:rsid w:val="00C044B4"/>
    <w:rsid w:val="00C1284A"/>
    <w:rsid w:val="00C8337D"/>
    <w:rsid w:val="00CA412F"/>
    <w:rsid w:val="00D00200"/>
    <w:rsid w:val="00D00A59"/>
    <w:rsid w:val="00D13CFC"/>
    <w:rsid w:val="00D6510C"/>
    <w:rsid w:val="00D65C3C"/>
    <w:rsid w:val="00D87DAD"/>
    <w:rsid w:val="00D968FB"/>
    <w:rsid w:val="00DC7D60"/>
    <w:rsid w:val="00DE362D"/>
    <w:rsid w:val="00DE720C"/>
    <w:rsid w:val="00E83A69"/>
    <w:rsid w:val="00E95957"/>
    <w:rsid w:val="00EA5FD3"/>
    <w:rsid w:val="00EA695B"/>
    <w:rsid w:val="00EB1908"/>
    <w:rsid w:val="00F46547"/>
    <w:rsid w:val="00F506A1"/>
    <w:rsid w:val="00F5560B"/>
    <w:rsid w:val="00F64C73"/>
    <w:rsid w:val="00FB01E8"/>
    <w:rsid w:val="00FB45DD"/>
    <w:rsid w:val="00FD001E"/>
    <w:rsid w:val="00FE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A2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AE296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E296D"/>
    <w:pPr>
      <w:spacing w:after="20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AE296D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968FB"/>
    <w:pPr>
      <w:tabs>
        <w:tab w:val="center" w:pos="4703"/>
        <w:tab w:val="right" w:pos="9406"/>
      </w:tabs>
    </w:pPr>
    <w:rPr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968FB"/>
    <w:rPr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EA6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45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72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72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126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42AAC"/>
  </w:style>
  <w:style w:type="paragraph" w:styleId="BalloonText">
    <w:name w:val="Balloon Text"/>
    <w:basedOn w:val="Normal"/>
    <w:link w:val="BalloonTextChar"/>
    <w:uiPriority w:val="99"/>
    <w:semiHidden/>
    <w:unhideWhenUsed/>
    <w:rsid w:val="008626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AE296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E296D"/>
    <w:pPr>
      <w:spacing w:after="20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AE296D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968FB"/>
    <w:pPr>
      <w:tabs>
        <w:tab w:val="center" w:pos="4703"/>
        <w:tab w:val="right" w:pos="9406"/>
      </w:tabs>
    </w:pPr>
    <w:rPr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968FB"/>
    <w:rPr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EA6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45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72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72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126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42AAC"/>
  </w:style>
  <w:style w:type="paragraph" w:styleId="BalloonText">
    <w:name w:val="Balloon Text"/>
    <w:basedOn w:val="Normal"/>
    <w:link w:val="BalloonTextChar"/>
    <w:uiPriority w:val="99"/>
    <w:semiHidden/>
    <w:unhideWhenUsed/>
    <w:rsid w:val="008626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ulia.foggi@agr.unipi.it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image" Target="media/image1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Foggi</dc:creator>
  <cp:keywords/>
  <dc:description/>
  <cp:lastModifiedBy>Rene Carl Ventolero</cp:lastModifiedBy>
  <cp:revision>3</cp:revision>
  <dcterms:created xsi:type="dcterms:W3CDTF">2024-01-08T17:59:00Z</dcterms:created>
  <dcterms:modified xsi:type="dcterms:W3CDTF">2024-02-07T23:19:00Z</dcterms:modified>
</cp:coreProperties>
</file>