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2A211" w14:textId="73B6C9D0" w:rsidR="00AC5175" w:rsidRPr="00C96060" w:rsidRDefault="00AC5175" w:rsidP="00FE41EF">
      <w:pPr>
        <w:snapToGrid w:val="0"/>
        <w:spacing w:line="360" w:lineRule="auto"/>
        <w:rPr>
          <w:rFonts w:ascii="Times New Roman" w:hAnsi="Times New Roman" w:cs="Times New Roman"/>
          <w:szCs w:val="21"/>
        </w:rPr>
      </w:pPr>
      <w:r w:rsidRPr="00C96060">
        <w:rPr>
          <w:rFonts w:ascii="Times New Roman" w:hAnsi="Times New Roman" w:cs="Times New Roman"/>
          <w:b/>
          <w:sz w:val="28"/>
          <w:szCs w:val="28"/>
        </w:rPr>
        <w:t>Additional file 1</w:t>
      </w:r>
      <w:r w:rsidRPr="00C96060">
        <w:rPr>
          <w:rFonts w:ascii="Times New Roman" w:hAnsi="Times New Roman" w:cs="Times New Roman"/>
          <w:szCs w:val="21"/>
        </w:rPr>
        <w:t xml:space="preserve"> </w:t>
      </w:r>
      <w:bookmarkStart w:id="0" w:name="_Hlk148654408"/>
    </w:p>
    <w:p w14:paraId="2A5045A3" w14:textId="3F697251" w:rsidR="00AC5175" w:rsidRPr="00C96060" w:rsidRDefault="00AC5175" w:rsidP="00FE41EF">
      <w:pPr>
        <w:snapToGrid w:val="0"/>
        <w:spacing w:line="360" w:lineRule="auto"/>
        <w:rPr>
          <w:rFonts w:ascii="Times New Roman" w:hAnsi="Times New Roman" w:cs="Times New Roman"/>
          <w:b/>
          <w:sz w:val="24"/>
        </w:rPr>
      </w:pPr>
      <w:r w:rsidRPr="00C96060">
        <w:rPr>
          <w:rFonts w:ascii="Times New Roman" w:hAnsi="Times New Roman" w:cs="Times New Roman"/>
          <w:b/>
          <w:sz w:val="24"/>
        </w:rPr>
        <w:t xml:space="preserve">Table S1 </w:t>
      </w:r>
      <w:r w:rsidR="00FE41EF" w:rsidRPr="00C96060">
        <w:rPr>
          <w:rFonts w:ascii="Times New Roman" w:hAnsi="Times New Roman" w:cs="Times New Roman"/>
          <w:sz w:val="24"/>
        </w:rPr>
        <w:t>List of primary antibodies used for western blot analysis</w:t>
      </w:r>
    </w:p>
    <w:p w14:paraId="648C416C" w14:textId="57454C35" w:rsidR="00AC5175" w:rsidRPr="00C96060" w:rsidRDefault="00AC5175" w:rsidP="00DB2732">
      <w:pPr>
        <w:snapToGrid w:val="0"/>
        <w:spacing w:line="360" w:lineRule="auto"/>
        <w:rPr>
          <w:rFonts w:ascii="Times New Roman" w:hAnsi="Times New Roman" w:cs="Times New Roman"/>
          <w:b/>
          <w:sz w:val="24"/>
        </w:rPr>
      </w:pPr>
      <w:r w:rsidRPr="00C96060">
        <w:rPr>
          <w:rFonts w:ascii="Times New Roman" w:hAnsi="Times New Roman" w:cs="Times New Roman"/>
          <w:b/>
          <w:sz w:val="24"/>
        </w:rPr>
        <w:t xml:space="preserve">Table S2 </w:t>
      </w:r>
      <w:r w:rsidR="00FE41EF" w:rsidRPr="00C96060">
        <w:rPr>
          <w:rFonts w:ascii="Times New Roman" w:hAnsi="Times New Roman" w:cs="Times New Roman"/>
          <w:sz w:val="24"/>
        </w:rPr>
        <w:t>Prediction of molecular docking at hydrogen bond binding sites for RIPK3 and RIPK1</w:t>
      </w:r>
    </w:p>
    <w:bookmarkEnd w:id="0"/>
    <w:p w14:paraId="64A18DF1" w14:textId="5977780C" w:rsidR="00AC5175" w:rsidRPr="00C96060" w:rsidRDefault="00FE41EF" w:rsidP="00FE41EF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C96060">
        <w:rPr>
          <w:rFonts w:ascii="Times New Roman" w:hAnsi="Times New Roman" w:cs="Times New Roman"/>
          <w:b/>
          <w:sz w:val="24"/>
        </w:rPr>
        <w:t>Table S3</w:t>
      </w:r>
      <w:r w:rsidR="00DB2732" w:rsidRPr="00C96060">
        <w:rPr>
          <w:rFonts w:ascii="Times New Roman" w:hAnsi="Times New Roman" w:cs="Times New Roman"/>
          <w:b/>
          <w:sz w:val="24"/>
        </w:rPr>
        <w:t xml:space="preserve"> </w:t>
      </w:r>
      <w:r w:rsidR="00DB2732" w:rsidRPr="00C96060">
        <w:rPr>
          <w:rFonts w:ascii="Times New Roman" w:hAnsi="Times New Roman" w:cs="Times New Roman"/>
          <w:sz w:val="24"/>
        </w:rPr>
        <w:t>Prediction of molecular docking at hydrogen bond binding sites for ZBP1 and RIPK3</w:t>
      </w:r>
    </w:p>
    <w:p w14:paraId="3DDBE2D8" w14:textId="18898405" w:rsidR="00AC5175" w:rsidRPr="00C96060" w:rsidRDefault="00FE41EF" w:rsidP="00FE41EF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C96060">
        <w:rPr>
          <w:rFonts w:ascii="Times New Roman" w:hAnsi="Times New Roman" w:cs="Times New Roman"/>
          <w:b/>
          <w:sz w:val="24"/>
        </w:rPr>
        <w:t>Table S4</w:t>
      </w:r>
      <w:r w:rsidR="00DB2732" w:rsidRPr="00C96060">
        <w:rPr>
          <w:rFonts w:ascii="Times New Roman" w:hAnsi="Times New Roman" w:cs="Times New Roman"/>
          <w:b/>
          <w:sz w:val="24"/>
        </w:rPr>
        <w:t xml:space="preserve"> </w:t>
      </w:r>
      <w:r w:rsidR="00DB2732" w:rsidRPr="00C96060">
        <w:rPr>
          <w:rFonts w:ascii="Times New Roman" w:hAnsi="Times New Roman" w:cs="Times New Roman"/>
          <w:sz w:val="24"/>
        </w:rPr>
        <w:t>Prediction of molecular docking at hydrogen bond binding sites for RIPK1 and ZBP1</w:t>
      </w:r>
    </w:p>
    <w:p w14:paraId="0328BDF1" w14:textId="286F3E35" w:rsidR="00FE41EF" w:rsidRPr="00C96060" w:rsidRDefault="00FE41EF" w:rsidP="00AC5175">
      <w:pPr>
        <w:snapToGrid w:val="0"/>
        <w:spacing w:line="360" w:lineRule="auto"/>
        <w:rPr>
          <w:rFonts w:ascii="Times New Roman" w:hAnsi="Times New Roman" w:cs="Times New Roman" w:hint="eastAsia"/>
          <w:sz w:val="24"/>
        </w:rPr>
      </w:pPr>
      <w:r w:rsidRPr="00C96060">
        <w:rPr>
          <w:rFonts w:ascii="Times New Roman" w:hAnsi="Times New Roman" w:cs="Times New Roman"/>
          <w:b/>
          <w:sz w:val="24"/>
        </w:rPr>
        <w:t>Table S5</w:t>
      </w:r>
      <w:r w:rsidR="00DB2732" w:rsidRPr="00C96060">
        <w:rPr>
          <w:rFonts w:ascii="Times New Roman" w:hAnsi="Times New Roman" w:cs="Times New Roman"/>
          <w:b/>
          <w:sz w:val="24"/>
        </w:rPr>
        <w:t xml:space="preserve"> </w:t>
      </w:r>
      <w:r w:rsidR="00DB2732" w:rsidRPr="00C96060">
        <w:rPr>
          <w:rFonts w:ascii="Times New Roman" w:hAnsi="Times New Roman" w:cs="Times New Roman"/>
          <w:sz w:val="24"/>
        </w:rPr>
        <w:t>Prediction of molecular docking at hydrogen bond binding sites for RIPK3 and CASP6</w:t>
      </w:r>
    </w:p>
    <w:p w14:paraId="29E0B743" w14:textId="77777777" w:rsidR="00C96060" w:rsidRPr="00C96060" w:rsidRDefault="00C96060" w:rsidP="00AC5175">
      <w:pPr>
        <w:snapToGrid w:val="0"/>
        <w:spacing w:line="360" w:lineRule="auto"/>
        <w:rPr>
          <w:rFonts w:ascii="Times New Roman" w:hAnsi="Times New Roman" w:cs="Times New Roman"/>
          <w:b/>
          <w:sz w:val="24"/>
          <w:szCs w:val="32"/>
        </w:rPr>
        <w:sectPr w:rsidR="00C96060" w:rsidRPr="00C960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940C10B" w14:textId="2CE35A9C" w:rsidR="00AC5175" w:rsidRPr="00C96060" w:rsidRDefault="00AC5175" w:rsidP="00AC5175">
      <w:pPr>
        <w:snapToGrid w:val="0"/>
        <w:spacing w:line="360" w:lineRule="auto"/>
        <w:rPr>
          <w:rFonts w:ascii="Times New Roman" w:hAnsi="Times New Roman" w:cs="Times New Roman"/>
          <w:sz w:val="24"/>
          <w:szCs w:val="32"/>
        </w:rPr>
      </w:pPr>
      <w:r w:rsidRPr="00C96060">
        <w:rPr>
          <w:rFonts w:ascii="Times New Roman" w:hAnsi="Times New Roman" w:cs="Times New Roman" w:hint="eastAsia"/>
          <w:b/>
          <w:sz w:val="24"/>
          <w:szCs w:val="32"/>
        </w:rPr>
        <w:lastRenderedPageBreak/>
        <w:t>T</w:t>
      </w:r>
      <w:r w:rsidRPr="00C96060">
        <w:rPr>
          <w:rFonts w:ascii="Times New Roman" w:hAnsi="Times New Roman" w:cs="Times New Roman"/>
          <w:b/>
          <w:sz w:val="24"/>
          <w:szCs w:val="32"/>
        </w:rPr>
        <w:t>able S1</w:t>
      </w:r>
      <w:r w:rsidRPr="00C96060">
        <w:rPr>
          <w:rFonts w:ascii="Times New Roman" w:hAnsi="Times New Roman" w:cs="Times New Roman"/>
          <w:sz w:val="24"/>
          <w:szCs w:val="32"/>
        </w:rPr>
        <w:t xml:space="preserve"> List of primary antibodies used for western blot analysis</w:t>
      </w:r>
    </w:p>
    <w:tbl>
      <w:tblPr>
        <w:tblStyle w:val="a7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550"/>
        <w:gridCol w:w="1986"/>
      </w:tblGrid>
      <w:tr w:rsidR="00C96060" w:rsidRPr="00C96060" w14:paraId="2218D4E3" w14:textId="77777777" w:rsidTr="00D20C04">
        <w:trPr>
          <w:trHeight w:val="32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43A9A49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96060">
              <w:rPr>
                <w:rFonts w:ascii="Times New Roman" w:hAnsi="Times New Roman" w:cs="Times New Roman"/>
                <w:b/>
                <w:bCs/>
                <w:szCs w:val="21"/>
              </w:rPr>
              <w:t>Antibody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673DD3CF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96060">
              <w:rPr>
                <w:rFonts w:ascii="Times New Roman" w:hAnsi="Times New Roman" w:cs="Times New Roman"/>
                <w:b/>
                <w:bCs/>
                <w:szCs w:val="21"/>
              </w:rPr>
              <w:t>Source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9F39E9D" w14:textId="142A02AA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96060">
              <w:rPr>
                <w:rFonts w:ascii="Times New Roman" w:hAnsi="Times New Roman" w:cs="Times New Roman"/>
                <w:b/>
                <w:bCs/>
                <w:szCs w:val="21"/>
              </w:rPr>
              <w:t xml:space="preserve">Catalog </w:t>
            </w:r>
            <w:r w:rsidR="00C96060" w:rsidRPr="00C96060">
              <w:rPr>
                <w:rFonts w:ascii="Times New Roman" w:hAnsi="Times New Roman" w:cs="Times New Roman" w:hint="eastAsia"/>
                <w:b/>
                <w:bCs/>
                <w:szCs w:val="21"/>
              </w:rPr>
              <w:t>c</w:t>
            </w:r>
            <w:r w:rsidRPr="00C96060">
              <w:rPr>
                <w:rFonts w:ascii="Times New Roman" w:hAnsi="Times New Roman" w:cs="Times New Roman"/>
                <w:b/>
                <w:bCs/>
                <w:szCs w:val="21"/>
              </w:rPr>
              <w:t>ode</w:t>
            </w:r>
          </w:p>
        </w:tc>
      </w:tr>
      <w:tr w:rsidR="00C96060" w:rsidRPr="00C96060" w14:paraId="12101D94" w14:textId="77777777" w:rsidTr="00D20C04">
        <w:trPr>
          <w:trHeight w:val="327"/>
        </w:trPr>
        <w:tc>
          <w:tcPr>
            <w:tcW w:w="1276" w:type="dxa"/>
            <w:tcBorders>
              <w:top w:val="single" w:sz="4" w:space="0" w:color="auto"/>
            </w:tcBorders>
          </w:tcPr>
          <w:p w14:paraId="2DABD8DD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GSDMD</w:t>
            </w:r>
          </w:p>
        </w:tc>
        <w:tc>
          <w:tcPr>
            <w:tcW w:w="2550" w:type="dxa"/>
            <w:tcBorders>
              <w:top w:val="single" w:sz="4" w:space="0" w:color="auto"/>
            </w:tcBorders>
          </w:tcPr>
          <w:p w14:paraId="34AB6C4E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Arial Unicode MS" w:hAnsi="Times New Roman" w:cs="Times New Roman"/>
                <w:szCs w:val="21"/>
              </w:rPr>
              <w:t>Affinity Biosciences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2F66B3E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noProof/>
                <w:szCs w:val="21"/>
              </w:rPr>
              <w:t>AF4012</w:t>
            </w:r>
          </w:p>
        </w:tc>
      </w:tr>
      <w:tr w:rsidR="00C96060" w:rsidRPr="00C96060" w14:paraId="5728B37E" w14:textId="77777777" w:rsidTr="00D20C04">
        <w:trPr>
          <w:trHeight w:val="336"/>
        </w:trPr>
        <w:tc>
          <w:tcPr>
            <w:tcW w:w="1276" w:type="dxa"/>
          </w:tcPr>
          <w:p w14:paraId="0F4B71E3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CASP1</w:t>
            </w:r>
          </w:p>
        </w:tc>
        <w:tc>
          <w:tcPr>
            <w:tcW w:w="2550" w:type="dxa"/>
          </w:tcPr>
          <w:p w14:paraId="5C5CD101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eastAsia="Arial Unicode MS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986" w:type="dxa"/>
          </w:tcPr>
          <w:p w14:paraId="6FCAEE66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noProof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AF5418</w:t>
            </w:r>
          </w:p>
        </w:tc>
      </w:tr>
      <w:tr w:rsidR="00C96060" w:rsidRPr="00C96060" w14:paraId="5CC08D0D" w14:textId="77777777" w:rsidTr="00D20C04">
        <w:trPr>
          <w:trHeight w:val="336"/>
        </w:trPr>
        <w:tc>
          <w:tcPr>
            <w:tcW w:w="1276" w:type="dxa"/>
          </w:tcPr>
          <w:p w14:paraId="4F7ACD1A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RIPK3</w:t>
            </w:r>
          </w:p>
        </w:tc>
        <w:tc>
          <w:tcPr>
            <w:tcW w:w="2550" w:type="dxa"/>
          </w:tcPr>
          <w:p w14:paraId="351B409A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1986" w:type="dxa"/>
          </w:tcPr>
          <w:p w14:paraId="718A2BD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bookmarkStart w:id="1" w:name="OLE_LINK1"/>
            <w:bookmarkStart w:id="2" w:name="OLE_LINK2"/>
            <w:r w:rsidRPr="00C96060">
              <w:rPr>
                <w:rFonts w:ascii="Times New Roman" w:hAnsi="Times New Roman" w:cs="Times New Roman"/>
                <w:szCs w:val="21"/>
              </w:rPr>
              <w:t>DF10141</w:t>
            </w:r>
            <w:bookmarkEnd w:id="1"/>
            <w:bookmarkEnd w:id="2"/>
          </w:p>
        </w:tc>
      </w:tr>
      <w:tr w:rsidR="00C96060" w:rsidRPr="00C96060" w14:paraId="41232885" w14:textId="77777777" w:rsidTr="00D20C04">
        <w:trPr>
          <w:trHeight w:val="336"/>
        </w:trPr>
        <w:tc>
          <w:tcPr>
            <w:tcW w:w="1276" w:type="dxa"/>
          </w:tcPr>
          <w:p w14:paraId="61F02388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RIPK1</w:t>
            </w:r>
          </w:p>
        </w:tc>
        <w:tc>
          <w:tcPr>
            <w:tcW w:w="2550" w:type="dxa"/>
          </w:tcPr>
          <w:p w14:paraId="54900341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33D9AF34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17519-1-AP</w:t>
            </w:r>
          </w:p>
        </w:tc>
      </w:tr>
      <w:tr w:rsidR="00C96060" w:rsidRPr="00C96060" w14:paraId="14DC0334" w14:textId="77777777" w:rsidTr="00D20C04">
        <w:trPr>
          <w:trHeight w:val="336"/>
        </w:trPr>
        <w:tc>
          <w:tcPr>
            <w:tcW w:w="1276" w:type="dxa"/>
          </w:tcPr>
          <w:p w14:paraId="7CD64CDB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C96060">
              <w:rPr>
                <w:rFonts w:ascii="Times New Roman" w:hAnsi="Times New Roman" w:cs="Times New Roman"/>
                <w:szCs w:val="21"/>
              </w:rPr>
              <w:t>RIPK1</w:t>
            </w:r>
          </w:p>
        </w:tc>
        <w:tc>
          <w:tcPr>
            <w:tcW w:w="2550" w:type="dxa"/>
          </w:tcPr>
          <w:p w14:paraId="444F65E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3504D13E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28252-1-AP</w:t>
            </w:r>
          </w:p>
        </w:tc>
      </w:tr>
      <w:tr w:rsidR="00C96060" w:rsidRPr="00C96060" w14:paraId="605BE5E2" w14:textId="77777777" w:rsidTr="00D20C04">
        <w:trPr>
          <w:trHeight w:val="336"/>
        </w:trPr>
        <w:tc>
          <w:tcPr>
            <w:tcW w:w="1276" w:type="dxa"/>
          </w:tcPr>
          <w:p w14:paraId="5773A6E6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MLKL</w:t>
            </w:r>
          </w:p>
        </w:tc>
        <w:tc>
          <w:tcPr>
            <w:tcW w:w="2550" w:type="dxa"/>
          </w:tcPr>
          <w:p w14:paraId="0AD6AA90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685A0417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21066-1-AP</w:t>
            </w:r>
          </w:p>
        </w:tc>
      </w:tr>
      <w:tr w:rsidR="00C96060" w:rsidRPr="00C96060" w14:paraId="0AD78020" w14:textId="77777777" w:rsidTr="00D20C04">
        <w:trPr>
          <w:trHeight w:val="336"/>
        </w:trPr>
        <w:tc>
          <w:tcPr>
            <w:tcW w:w="1276" w:type="dxa"/>
          </w:tcPr>
          <w:p w14:paraId="408EEEC9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pRIPK3</w:t>
            </w:r>
          </w:p>
        </w:tc>
        <w:tc>
          <w:tcPr>
            <w:tcW w:w="2550" w:type="dxa"/>
          </w:tcPr>
          <w:p w14:paraId="466B6D23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986" w:type="dxa"/>
          </w:tcPr>
          <w:p w14:paraId="2246A292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ab195117</w:t>
            </w:r>
          </w:p>
        </w:tc>
      </w:tr>
      <w:tr w:rsidR="00C96060" w:rsidRPr="00C96060" w14:paraId="2FD2582E" w14:textId="77777777" w:rsidTr="00D20C04">
        <w:trPr>
          <w:trHeight w:val="336"/>
        </w:trPr>
        <w:tc>
          <w:tcPr>
            <w:tcW w:w="1276" w:type="dxa"/>
          </w:tcPr>
          <w:p w14:paraId="085B113D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Myc</w:t>
            </w:r>
            <w:proofErr w:type="spellEnd"/>
          </w:p>
        </w:tc>
        <w:tc>
          <w:tcPr>
            <w:tcW w:w="2550" w:type="dxa"/>
          </w:tcPr>
          <w:p w14:paraId="28B0FAD2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289323D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60003-2-Ig</w:t>
            </w:r>
          </w:p>
        </w:tc>
      </w:tr>
      <w:tr w:rsidR="00C96060" w:rsidRPr="00C96060" w14:paraId="49F197EE" w14:textId="77777777" w:rsidTr="00D20C04">
        <w:trPr>
          <w:trHeight w:val="336"/>
        </w:trPr>
        <w:tc>
          <w:tcPr>
            <w:tcW w:w="1276" w:type="dxa"/>
          </w:tcPr>
          <w:p w14:paraId="338DA039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HA</w:t>
            </w:r>
          </w:p>
        </w:tc>
        <w:tc>
          <w:tcPr>
            <w:tcW w:w="2550" w:type="dxa"/>
          </w:tcPr>
          <w:p w14:paraId="5B48776F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061AB72B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81290-1-RR</w:t>
            </w:r>
          </w:p>
        </w:tc>
      </w:tr>
      <w:tr w:rsidR="00C96060" w:rsidRPr="00C96060" w14:paraId="4B265EE3" w14:textId="77777777" w:rsidTr="00D20C04">
        <w:trPr>
          <w:trHeight w:val="336"/>
        </w:trPr>
        <w:tc>
          <w:tcPr>
            <w:tcW w:w="1276" w:type="dxa"/>
          </w:tcPr>
          <w:p w14:paraId="545E5ED9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Flag</w:t>
            </w:r>
          </w:p>
        </w:tc>
        <w:tc>
          <w:tcPr>
            <w:tcW w:w="2550" w:type="dxa"/>
          </w:tcPr>
          <w:p w14:paraId="43699F6C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4615BDFD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20543-1-AP</w:t>
            </w:r>
          </w:p>
        </w:tc>
      </w:tr>
      <w:tr w:rsidR="00C96060" w:rsidRPr="00C96060" w14:paraId="1E38B430" w14:textId="77777777" w:rsidTr="00D20C04">
        <w:trPr>
          <w:trHeight w:val="336"/>
        </w:trPr>
        <w:tc>
          <w:tcPr>
            <w:tcW w:w="1276" w:type="dxa"/>
          </w:tcPr>
          <w:p w14:paraId="1A130B5A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 w:hint="eastAsia"/>
                <w:szCs w:val="21"/>
              </w:rPr>
              <w:t>G</w:t>
            </w:r>
            <w:r w:rsidRPr="00C96060">
              <w:rPr>
                <w:rFonts w:ascii="Times New Roman" w:hAnsi="Times New Roman" w:cs="Times New Roman"/>
                <w:szCs w:val="21"/>
              </w:rPr>
              <w:t>FP</w:t>
            </w:r>
          </w:p>
        </w:tc>
        <w:tc>
          <w:tcPr>
            <w:tcW w:w="2550" w:type="dxa"/>
          </w:tcPr>
          <w:p w14:paraId="67A729D9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12FD65D7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50430-2-AP</w:t>
            </w:r>
          </w:p>
        </w:tc>
      </w:tr>
      <w:tr w:rsidR="00C96060" w:rsidRPr="00C96060" w14:paraId="109526F7" w14:textId="77777777" w:rsidTr="00D20C04">
        <w:trPr>
          <w:trHeight w:val="336"/>
        </w:trPr>
        <w:tc>
          <w:tcPr>
            <w:tcW w:w="1276" w:type="dxa"/>
          </w:tcPr>
          <w:p w14:paraId="00654911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pMLKL</w:t>
            </w:r>
            <w:proofErr w:type="spellEnd"/>
          </w:p>
        </w:tc>
        <w:tc>
          <w:tcPr>
            <w:tcW w:w="2550" w:type="dxa"/>
          </w:tcPr>
          <w:p w14:paraId="48B0CA6C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Arial Unicode MS" w:hAnsi="Times New Roman" w:cs="Times New Roman"/>
                <w:szCs w:val="21"/>
              </w:rPr>
              <w:t>Cell Signaling Technology</w:t>
            </w:r>
          </w:p>
        </w:tc>
        <w:tc>
          <w:tcPr>
            <w:tcW w:w="1986" w:type="dxa"/>
          </w:tcPr>
          <w:p w14:paraId="41526262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noProof/>
                <w:szCs w:val="21"/>
              </w:rPr>
              <w:t>91689S</w:t>
            </w:r>
          </w:p>
        </w:tc>
      </w:tr>
      <w:tr w:rsidR="00C96060" w:rsidRPr="00C96060" w14:paraId="21803F4C" w14:textId="77777777" w:rsidTr="00D20C04">
        <w:trPr>
          <w:trHeight w:val="336"/>
        </w:trPr>
        <w:tc>
          <w:tcPr>
            <w:tcW w:w="1276" w:type="dxa"/>
          </w:tcPr>
          <w:p w14:paraId="450491A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ZBP1</w:t>
            </w:r>
          </w:p>
        </w:tc>
        <w:tc>
          <w:tcPr>
            <w:tcW w:w="2550" w:type="dxa"/>
          </w:tcPr>
          <w:p w14:paraId="5B543E7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Arial Unicode MS" w:hAnsi="Times New Roman" w:cs="Times New Roman"/>
                <w:szCs w:val="21"/>
              </w:rPr>
              <w:t>BIOSS</w:t>
            </w:r>
          </w:p>
        </w:tc>
        <w:tc>
          <w:tcPr>
            <w:tcW w:w="1986" w:type="dxa"/>
          </w:tcPr>
          <w:p w14:paraId="49ECEE56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noProof/>
                <w:szCs w:val="21"/>
              </w:rPr>
              <w:t>bs-13559R</w:t>
            </w:r>
          </w:p>
        </w:tc>
      </w:tr>
      <w:tr w:rsidR="00C96060" w:rsidRPr="00C96060" w14:paraId="2C1496FD" w14:textId="77777777" w:rsidTr="00D20C04">
        <w:trPr>
          <w:trHeight w:val="336"/>
        </w:trPr>
        <w:tc>
          <w:tcPr>
            <w:tcW w:w="1276" w:type="dxa"/>
          </w:tcPr>
          <w:p w14:paraId="50090938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NLRP3</w:t>
            </w:r>
          </w:p>
        </w:tc>
        <w:tc>
          <w:tcPr>
            <w:tcW w:w="2550" w:type="dxa"/>
          </w:tcPr>
          <w:p w14:paraId="05B3958B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eastAsia="Arial Unicode MS" w:hAnsi="Times New Roman" w:cs="Times New Roman"/>
                <w:szCs w:val="21"/>
              </w:rPr>
              <w:t>Abmart</w:t>
            </w:r>
            <w:proofErr w:type="spellEnd"/>
          </w:p>
        </w:tc>
        <w:tc>
          <w:tcPr>
            <w:tcW w:w="1986" w:type="dxa"/>
          </w:tcPr>
          <w:p w14:paraId="557CB40F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TD7438</w:t>
            </w:r>
          </w:p>
        </w:tc>
      </w:tr>
      <w:tr w:rsidR="00C96060" w:rsidRPr="00C96060" w14:paraId="7B37EDAD" w14:textId="77777777" w:rsidTr="00D20C04">
        <w:trPr>
          <w:trHeight w:val="336"/>
        </w:trPr>
        <w:tc>
          <w:tcPr>
            <w:tcW w:w="1276" w:type="dxa"/>
          </w:tcPr>
          <w:p w14:paraId="2CF14533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HSP70</w:t>
            </w:r>
          </w:p>
        </w:tc>
        <w:tc>
          <w:tcPr>
            <w:tcW w:w="2550" w:type="dxa"/>
          </w:tcPr>
          <w:p w14:paraId="3EF86E79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Stress Gen Biotechnologies</w:t>
            </w:r>
          </w:p>
        </w:tc>
        <w:tc>
          <w:tcPr>
            <w:tcW w:w="1986" w:type="dxa"/>
          </w:tcPr>
          <w:p w14:paraId="5BB2F398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N27F3-4</w:t>
            </w:r>
          </w:p>
        </w:tc>
      </w:tr>
      <w:tr w:rsidR="00C96060" w:rsidRPr="00C96060" w14:paraId="081C4E83" w14:textId="77777777" w:rsidTr="00D20C04">
        <w:trPr>
          <w:trHeight w:val="336"/>
        </w:trPr>
        <w:tc>
          <w:tcPr>
            <w:tcW w:w="1276" w:type="dxa"/>
          </w:tcPr>
          <w:p w14:paraId="2BA5EF6C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CASP6</w:t>
            </w:r>
          </w:p>
        </w:tc>
        <w:tc>
          <w:tcPr>
            <w:tcW w:w="2550" w:type="dxa"/>
          </w:tcPr>
          <w:p w14:paraId="17DED987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986" w:type="dxa"/>
          </w:tcPr>
          <w:p w14:paraId="5B4BDAF8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ab185645</w:t>
            </w:r>
          </w:p>
        </w:tc>
      </w:tr>
      <w:tr w:rsidR="00C96060" w:rsidRPr="00C96060" w14:paraId="348370DA" w14:textId="77777777" w:rsidTr="00D20C04">
        <w:trPr>
          <w:trHeight w:val="336"/>
        </w:trPr>
        <w:tc>
          <w:tcPr>
            <w:tcW w:w="1276" w:type="dxa"/>
          </w:tcPr>
          <w:p w14:paraId="40FCB914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C96060">
              <w:rPr>
                <w:rFonts w:ascii="Times New Roman" w:hAnsi="Times New Roman" w:cs="Times New Roman"/>
                <w:szCs w:val="21"/>
              </w:rPr>
              <w:t>CASP6</w:t>
            </w:r>
          </w:p>
        </w:tc>
        <w:tc>
          <w:tcPr>
            <w:tcW w:w="2550" w:type="dxa"/>
          </w:tcPr>
          <w:p w14:paraId="3A5504AA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Thermo</w:t>
            </w:r>
          </w:p>
        </w:tc>
        <w:tc>
          <w:tcPr>
            <w:tcW w:w="1986" w:type="dxa"/>
          </w:tcPr>
          <w:p w14:paraId="6AA0C3C6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PA5-38241</w:t>
            </w:r>
          </w:p>
        </w:tc>
      </w:tr>
      <w:tr w:rsidR="00C96060" w:rsidRPr="00C96060" w14:paraId="3D67C56C" w14:textId="77777777" w:rsidTr="00D20C04">
        <w:trPr>
          <w:trHeight w:val="336"/>
        </w:trPr>
        <w:tc>
          <w:tcPr>
            <w:tcW w:w="1276" w:type="dxa"/>
          </w:tcPr>
          <w:p w14:paraId="318D209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2550" w:type="dxa"/>
          </w:tcPr>
          <w:p w14:paraId="0E27AF40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C96060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986" w:type="dxa"/>
          </w:tcPr>
          <w:p w14:paraId="237AE9CB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hAnsi="Times New Roman" w:cs="Times New Roman"/>
                <w:kern w:val="0"/>
                <w:szCs w:val="21"/>
              </w:rPr>
              <w:t>60004-1-Ig</w:t>
            </w:r>
          </w:p>
        </w:tc>
      </w:tr>
      <w:tr w:rsidR="00C96060" w:rsidRPr="00C96060" w14:paraId="67ABE623" w14:textId="77777777" w:rsidTr="00D20C04">
        <w:trPr>
          <w:trHeight w:val="336"/>
        </w:trPr>
        <w:tc>
          <w:tcPr>
            <w:tcW w:w="1276" w:type="dxa"/>
            <w:tcBorders>
              <w:bottom w:val="single" w:sz="4" w:space="0" w:color="auto"/>
            </w:tcBorders>
          </w:tcPr>
          <w:p w14:paraId="510D8E4F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eastAsia="PMingLiU-ExtB" w:hAnsi="Times New Roman" w:cs="Times New Roman"/>
                <w:szCs w:val="21"/>
              </w:rPr>
              <w:t>β</w:t>
            </w:r>
            <w:r w:rsidRPr="00C96060">
              <w:rPr>
                <w:rFonts w:ascii="Times New Roman" w:eastAsia="等线" w:hAnsi="Times New Roman" w:cs="Times New Roman"/>
                <w:szCs w:val="21"/>
              </w:rPr>
              <w:t>-ACTIN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101950E2" w14:textId="79AD33BE" w:rsidR="00AC5175" w:rsidRPr="00C96060" w:rsidRDefault="00C96060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 w:hint="eastAsia"/>
                <w:szCs w:val="21"/>
              </w:rPr>
              <w:t>A</w:t>
            </w:r>
            <w:r w:rsidR="00AC5175" w:rsidRPr="00C96060">
              <w:rPr>
                <w:rFonts w:ascii="Times New Roman" w:hAnsi="Times New Roman" w:cs="Times New Roman"/>
                <w:szCs w:val="21"/>
              </w:rPr>
              <w:t>bsin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36409BF5" w14:textId="77777777" w:rsidR="00AC5175" w:rsidRPr="00C96060" w:rsidRDefault="00AC5175" w:rsidP="00D20C04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C96060">
              <w:rPr>
                <w:rFonts w:ascii="Times New Roman" w:hAnsi="Times New Roman" w:cs="Times New Roman"/>
                <w:szCs w:val="21"/>
              </w:rPr>
              <w:t>abs132001</w:t>
            </w:r>
          </w:p>
        </w:tc>
      </w:tr>
    </w:tbl>
    <w:p w14:paraId="48A8A847" w14:textId="77777777" w:rsidR="00AC5175" w:rsidRPr="00C96060" w:rsidRDefault="00AC5175" w:rsidP="00AC5175">
      <w:pPr>
        <w:rPr>
          <w:rFonts w:ascii="Times New Roman" w:hAnsi="Times New Roman" w:cs="Times New Roman"/>
          <w:sz w:val="24"/>
          <w:szCs w:val="32"/>
        </w:rPr>
      </w:pPr>
    </w:p>
    <w:p w14:paraId="591BF9CD" w14:textId="77777777" w:rsidR="00C96060" w:rsidRDefault="00C96060" w:rsidP="00AC5175">
      <w:pPr>
        <w:spacing w:line="360" w:lineRule="auto"/>
        <w:rPr>
          <w:rFonts w:ascii="Times New Roman" w:eastAsia="宋体" w:hAnsi="Times New Roman" w:cs="Times New Roman" w:hint="eastAsia"/>
          <w:b/>
          <w:kern w:val="0"/>
          <w:sz w:val="24"/>
          <w:szCs w:val="24"/>
          <w:bdr w:val="none" w:sz="0" w:space="0" w:color="auto" w:frame="1"/>
        </w:rPr>
        <w:sectPr w:rsidR="00C960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3" w:name="_Hlk164858037"/>
    </w:p>
    <w:p w14:paraId="094C8449" w14:textId="04A6E94D" w:rsidR="00AC5175" w:rsidRPr="00C96060" w:rsidRDefault="00AC5175" w:rsidP="00AC5175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bdr w:val="none" w:sz="0" w:space="0" w:color="auto" w:frame="1"/>
        </w:rPr>
      </w:pPr>
      <w:r w:rsidRPr="00C96060">
        <w:rPr>
          <w:rFonts w:ascii="Times New Roman" w:eastAsia="宋体" w:hAnsi="Times New Roman" w:cs="Times New Roman"/>
          <w:b/>
          <w:kern w:val="0"/>
          <w:sz w:val="24"/>
          <w:szCs w:val="24"/>
          <w:bdr w:val="none" w:sz="0" w:space="0" w:color="auto" w:frame="1"/>
        </w:rPr>
        <w:lastRenderedPageBreak/>
        <w:t>Table S2</w:t>
      </w:r>
      <w:r w:rsidRPr="00C96060">
        <w:rPr>
          <w:rFonts w:ascii="Times New Roman" w:eastAsia="宋体" w:hAnsi="Times New Roman" w:cs="Times New Roman"/>
          <w:kern w:val="0"/>
          <w:sz w:val="24"/>
          <w:szCs w:val="24"/>
          <w:bdr w:val="none" w:sz="0" w:space="0" w:color="auto" w:frame="1"/>
        </w:rPr>
        <w:t xml:space="preserve"> Prediction of molecular docking at hydrogen bond binding sites for RIPK3 and RIPK1</w:t>
      </w:r>
    </w:p>
    <w:bookmarkEnd w:id="3"/>
    <w:tbl>
      <w:tblPr>
        <w:tblStyle w:val="a7"/>
        <w:tblW w:w="6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2343"/>
        <w:gridCol w:w="1108"/>
        <w:gridCol w:w="2356"/>
      </w:tblGrid>
      <w:tr w:rsidR="00C96060" w:rsidRPr="00C96060" w14:paraId="0A41EFAB" w14:textId="77777777" w:rsidTr="00D20C0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77BABD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7CA10A" w14:textId="77777777" w:rsidR="00AC5175" w:rsidRPr="00C96060" w:rsidRDefault="00AC5175" w:rsidP="00D20C04">
            <w:pPr>
              <w:widowControl/>
              <w:ind w:firstLineChars="200" w:firstLine="422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RIPK3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3AC41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 xml:space="preserve">Dist.[A] 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82715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RIPK1</w:t>
            </w:r>
          </w:p>
        </w:tc>
      </w:tr>
      <w:tr w:rsidR="00C96060" w:rsidRPr="00C96060" w14:paraId="34729E2C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E94324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1 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59F91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HIS 237[ ND1]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B556F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2.25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D5643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 69[ O] </w:t>
            </w:r>
          </w:p>
        </w:tc>
      </w:tr>
      <w:tr w:rsidR="00C96060" w:rsidRPr="00C96060" w14:paraId="19A3B68D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AD20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9354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247[ NE2]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DEEF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2.56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52B1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LYS  37[ O] </w:t>
            </w:r>
          </w:p>
        </w:tc>
      </w:tr>
      <w:tr w:rsidR="00C96060" w:rsidRPr="00C96060" w14:paraId="5EA691BE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F0FE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29C4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GLY 249[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193C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3.19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F002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GLN 319[ OE1] </w:t>
            </w:r>
          </w:p>
        </w:tc>
      </w:tr>
      <w:tr w:rsidR="00C96060" w:rsidRPr="00C96060" w14:paraId="239F9F7E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2063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5E7F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263[ NE2]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0C31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3.15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9842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 93[ OE2] </w:t>
            </w:r>
          </w:p>
        </w:tc>
      </w:tr>
      <w:tr w:rsidR="00C96060" w:rsidRPr="00C96060" w14:paraId="52AD5FFF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657A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D61F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SER 267[ OG]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3C80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2.39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C733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 71[ O] </w:t>
            </w:r>
          </w:p>
        </w:tc>
      </w:tr>
      <w:tr w:rsidR="00C96060" w:rsidRPr="00C96060" w14:paraId="306F0820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8910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FA54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HIS 268[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3C34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2.52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7164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 71[ O] </w:t>
            </w:r>
          </w:p>
        </w:tc>
      </w:tr>
      <w:tr w:rsidR="00C96060" w:rsidRPr="00C96060" w14:paraId="45876B8F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7750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1CA1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278[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1A1F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ED4D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294[ OE1] </w:t>
            </w:r>
          </w:p>
        </w:tc>
      </w:tr>
      <w:tr w:rsidR="00C96060" w:rsidRPr="00C96060" w14:paraId="5ADCF68F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61CA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6D68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282[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04C5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3.38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C621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298[ OE1] </w:t>
            </w:r>
          </w:p>
        </w:tc>
      </w:tr>
      <w:tr w:rsidR="00C96060" w:rsidRPr="00C96060" w14:paraId="2400CE35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BA7B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EC4B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282[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C9BA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3.43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B6DD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298[ OE2] </w:t>
            </w:r>
          </w:p>
        </w:tc>
      </w:tr>
      <w:tr w:rsidR="00C96060" w:rsidRPr="00C96060" w14:paraId="6CBFD409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394A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ABCD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LYS 292[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C16D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3.74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61F6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LYS 302[ O] </w:t>
            </w:r>
          </w:p>
        </w:tc>
      </w:tr>
      <w:tr w:rsidR="00C96060" w:rsidRPr="00C96060" w14:paraId="4528CE0C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655D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789E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272[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1F4E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2.63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D0C2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 73[ OG] </w:t>
            </w:r>
          </w:p>
        </w:tc>
      </w:tr>
      <w:tr w:rsidR="00C96060" w:rsidRPr="00C96060" w14:paraId="2CE63E11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588F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32C3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278[ OD1]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4095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6C31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TYR 289[ OH] </w:t>
            </w:r>
          </w:p>
        </w:tc>
      </w:tr>
      <w:tr w:rsidR="00C96060" w:rsidRPr="00C96060" w14:paraId="2FE32190" w14:textId="77777777" w:rsidTr="00D20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7D25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7C3EF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278[ OD2]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892BA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3.67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5D005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286[ NH1]</w:t>
            </w:r>
          </w:p>
        </w:tc>
      </w:tr>
    </w:tbl>
    <w:p w14:paraId="378B52E0" w14:textId="77777777" w:rsidR="00AC5175" w:rsidRPr="00C96060" w:rsidRDefault="00AC5175" w:rsidP="00AC5175">
      <w:pPr>
        <w:rPr>
          <w:rFonts w:ascii="Courier New" w:eastAsia="宋体" w:hAnsi="Courier New" w:cs="Courier New"/>
          <w:kern w:val="0"/>
          <w:sz w:val="20"/>
          <w:szCs w:val="20"/>
          <w:bdr w:val="none" w:sz="0" w:space="0" w:color="auto" w:frame="1"/>
        </w:rPr>
      </w:pPr>
    </w:p>
    <w:p w14:paraId="214B12A1" w14:textId="77777777" w:rsidR="00C96060" w:rsidRDefault="00C96060" w:rsidP="00AC5175">
      <w:pPr>
        <w:spacing w:line="360" w:lineRule="auto"/>
        <w:rPr>
          <w:rFonts w:ascii="Times New Roman" w:eastAsia="宋体" w:hAnsi="Times New Roman" w:cs="Times New Roman" w:hint="eastAsia"/>
          <w:b/>
          <w:kern w:val="0"/>
          <w:sz w:val="24"/>
          <w:szCs w:val="21"/>
          <w:bdr w:val="none" w:sz="0" w:space="0" w:color="auto" w:frame="1"/>
        </w:rPr>
        <w:sectPr w:rsidR="00C960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46274ED" w14:textId="4A7A1894" w:rsidR="00AC5175" w:rsidRPr="00C96060" w:rsidRDefault="00AC5175" w:rsidP="00AC5175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1"/>
          <w:bdr w:val="none" w:sz="0" w:space="0" w:color="auto" w:frame="1"/>
        </w:rPr>
      </w:pPr>
      <w:r w:rsidRPr="00C96060">
        <w:rPr>
          <w:rFonts w:ascii="Times New Roman" w:eastAsia="宋体" w:hAnsi="Times New Roman" w:cs="Times New Roman"/>
          <w:b/>
          <w:kern w:val="0"/>
          <w:sz w:val="24"/>
          <w:szCs w:val="21"/>
          <w:bdr w:val="none" w:sz="0" w:space="0" w:color="auto" w:frame="1"/>
        </w:rPr>
        <w:lastRenderedPageBreak/>
        <w:t>Table S3</w:t>
      </w:r>
      <w:r w:rsidRPr="00C96060">
        <w:rPr>
          <w:rFonts w:ascii="Times New Roman" w:eastAsia="宋体" w:hAnsi="Times New Roman" w:cs="Times New Roman"/>
          <w:kern w:val="0"/>
          <w:sz w:val="24"/>
          <w:szCs w:val="21"/>
          <w:bdr w:val="none" w:sz="0" w:space="0" w:color="auto" w:frame="1"/>
        </w:rPr>
        <w:t xml:space="preserve"> Prediction of molecular docking at hydrogen bond binding sites for ZBP1 and RIPK3</w:t>
      </w:r>
    </w:p>
    <w:tbl>
      <w:tblPr>
        <w:tblW w:w="691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9"/>
        <w:gridCol w:w="2655"/>
        <w:gridCol w:w="1074"/>
        <w:gridCol w:w="2708"/>
      </w:tblGrid>
      <w:tr w:rsidR="00C96060" w:rsidRPr="00C96060" w14:paraId="47BAFCE3" w14:textId="77777777" w:rsidTr="00D20C0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C49B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5C6DA" w14:textId="77777777" w:rsidR="00AC5175" w:rsidRPr="00C96060" w:rsidRDefault="00AC5175" w:rsidP="00D20C04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 xml:space="preserve">       ZBP1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885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Dist.[A]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C4D3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RIPK3</w:t>
            </w:r>
          </w:p>
        </w:tc>
      </w:tr>
      <w:tr w:rsidR="00C96060" w:rsidRPr="00C96060" w14:paraId="1AA5A433" w14:textId="77777777" w:rsidTr="00D20C0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47C5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1 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A3C4D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LYS  62[ NZ]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C349D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3.81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F49FD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146[ OG] </w:t>
            </w:r>
          </w:p>
        </w:tc>
      </w:tr>
      <w:tr w:rsidR="00C96060" w:rsidRPr="00C96060" w14:paraId="03B9B843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98F3D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D0867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THR  24[ OG1]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C3052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3.21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A84E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172[ OG] </w:t>
            </w:r>
          </w:p>
        </w:tc>
      </w:tr>
      <w:tr w:rsidR="00C96060" w:rsidRPr="00C96060" w14:paraId="3ADC0715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DE9F1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AB49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THR  24[ OG1]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DC56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3.29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B49D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ASN 195[ OD1] </w:t>
            </w:r>
          </w:p>
        </w:tc>
      </w:tr>
      <w:tr w:rsidR="00C96060" w:rsidRPr="00C96060" w14:paraId="65F39EAD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088BE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EB8CC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LYS  72[ NZ]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85B90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3.48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7A3C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GLN 225[ OE1] </w:t>
            </w:r>
          </w:p>
        </w:tc>
      </w:tr>
      <w:tr w:rsidR="00C96060" w:rsidRPr="00C96060" w14:paraId="00F95E4E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1B3D5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C50E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182[ ND2]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866C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2.71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DC280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231[ OE1] </w:t>
            </w:r>
          </w:p>
        </w:tc>
      </w:tr>
      <w:tr w:rsidR="00C96060" w:rsidRPr="00C96060" w14:paraId="70B91534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3992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3807B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164[ ND2]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D286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3.14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53322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236[ O] </w:t>
            </w:r>
          </w:p>
        </w:tc>
      </w:tr>
      <w:tr w:rsidR="00C96060" w:rsidRPr="00C96060" w14:paraId="7829B759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6F6DE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7A35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164[ ND2]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A2F0F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0306D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HIS 237[ O] </w:t>
            </w:r>
          </w:p>
        </w:tc>
      </w:tr>
      <w:tr w:rsidR="00C96060" w:rsidRPr="00C96060" w14:paraId="6D4727B1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BC45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85D4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MET 170[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FF49A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2.68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8815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A:ASP 243[ OD2] </w:t>
            </w:r>
          </w:p>
        </w:tc>
      </w:tr>
      <w:tr w:rsidR="00C96060" w:rsidRPr="00C96060" w14:paraId="731FFBB1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CAB4E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9CDB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THR 176[ OG1]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5C53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3.16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8C943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TYR 467[ O] </w:t>
            </w:r>
          </w:p>
        </w:tc>
      </w:tr>
      <w:tr w:rsidR="00C96060" w:rsidRPr="00C96060" w14:paraId="6DBCF489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07A82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CB3EA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188[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2E8B7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AA34E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TYR 467[ O] </w:t>
            </w:r>
          </w:p>
        </w:tc>
      </w:tr>
      <w:tr w:rsidR="00C96060" w:rsidRPr="00C96060" w14:paraId="11C6960B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E0B7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0A395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 30[ OD2]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4643B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0115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178[ N] </w:t>
            </w:r>
          </w:p>
        </w:tc>
      </w:tr>
      <w:tr w:rsidR="00C96060" w:rsidRPr="00C96060" w14:paraId="2584E4BB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6F08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5237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 30[ OD2]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D375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3.48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219CA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179[ N] </w:t>
            </w:r>
          </w:p>
        </w:tc>
      </w:tr>
      <w:tr w:rsidR="00C96060" w:rsidRPr="00C96060" w14:paraId="776E00E9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796D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72F68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 58[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68378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2.97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27803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LYS  29[ NZ] </w:t>
            </w:r>
          </w:p>
        </w:tc>
      </w:tr>
      <w:tr w:rsidR="00C96060" w:rsidRPr="00C96060" w14:paraId="14765CDA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5E96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8BAF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 66[ OE1]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94A5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2.58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9565F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CYS 181[ N] </w:t>
            </w:r>
          </w:p>
        </w:tc>
      </w:tr>
      <w:tr w:rsidR="00C96060" w:rsidRPr="00C96060" w14:paraId="2FD5AB9A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D4C4A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A048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 70[ OE1]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DB92A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3.40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9680B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173[ NH2] </w:t>
            </w:r>
          </w:p>
        </w:tc>
      </w:tr>
      <w:tr w:rsidR="00C96060" w:rsidRPr="00C96060" w14:paraId="6B0F84A0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24FDB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2686B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GLY  83[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09D7A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A38AC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GLN 225[ NE2] </w:t>
            </w:r>
          </w:p>
        </w:tc>
      </w:tr>
      <w:tr w:rsidR="00C96060" w:rsidRPr="00C96060" w14:paraId="66E8AF77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5FDEE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6B8E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165[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05B3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3.58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8635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LEU 242[ N] </w:t>
            </w:r>
          </w:p>
        </w:tc>
      </w:tr>
      <w:tr w:rsidR="00C96060" w:rsidRPr="00C96060" w14:paraId="66D39E4A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A0499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32F14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172[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5F141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2.40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91EA3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ASN 466[ ND2] </w:t>
            </w:r>
          </w:p>
        </w:tc>
      </w:tr>
      <w:tr w:rsidR="00C96060" w:rsidRPr="00C96060" w14:paraId="76BB2701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6C7A5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9D2B7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178[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98B33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3.47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1F458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236[ NH1] </w:t>
            </w:r>
          </w:p>
        </w:tc>
      </w:tr>
      <w:tr w:rsidR="00C96060" w:rsidRPr="00C96060" w14:paraId="1B563B08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43ED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7B59C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179[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2F1BE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2.85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4F32A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236[ NH2] </w:t>
            </w:r>
          </w:p>
        </w:tc>
      </w:tr>
      <w:tr w:rsidR="00C96060" w:rsidRPr="00C96060" w14:paraId="24EA7793" w14:textId="77777777" w:rsidTr="00D20C0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3750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C6BB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GLU 277[ OE1]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CC7EA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2.66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4AC1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452[ OG]</w:t>
            </w:r>
          </w:p>
        </w:tc>
      </w:tr>
    </w:tbl>
    <w:p w14:paraId="51FA02FD" w14:textId="77777777" w:rsidR="00AC5175" w:rsidRPr="00C96060" w:rsidRDefault="00AC5175" w:rsidP="00AC5175">
      <w:pPr>
        <w:rPr>
          <w:rFonts w:ascii="Courier New" w:eastAsia="宋体" w:hAnsi="Courier New" w:cs="Courier New"/>
          <w:kern w:val="0"/>
          <w:sz w:val="20"/>
          <w:szCs w:val="20"/>
          <w:bdr w:val="none" w:sz="0" w:space="0" w:color="auto" w:frame="1"/>
        </w:rPr>
      </w:pPr>
    </w:p>
    <w:p w14:paraId="42636BA0" w14:textId="77777777" w:rsidR="00C96060" w:rsidRDefault="00C96060" w:rsidP="00AC5175">
      <w:pPr>
        <w:spacing w:line="360" w:lineRule="auto"/>
        <w:rPr>
          <w:rFonts w:ascii="Times New Roman" w:eastAsia="宋体" w:hAnsi="Times New Roman" w:cs="Times New Roman" w:hint="eastAsia"/>
          <w:b/>
          <w:kern w:val="0"/>
          <w:sz w:val="24"/>
          <w:szCs w:val="21"/>
          <w:bdr w:val="none" w:sz="0" w:space="0" w:color="auto" w:frame="1"/>
        </w:rPr>
        <w:sectPr w:rsidR="00C960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DC4A47B" w14:textId="0454C057" w:rsidR="00AC5175" w:rsidRPr="00C96060" w:rsidRDefault="00AC5175" w:rsidP="00AC5175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1"/>
          <w:bdr w:val="none" w:sz="0" w:space="0" w:color="auto" w:frame="1"/>
        </w:rPr>
      </w:pPr>
      <w:r w:rsidRPr="00C96060">
        <w:rPr>
          <w:rFonts w:ascii="Times New Roman" w:eastAsia="宋体" w:hAnsi="Times New Roman" w:cs="Times New Roman"/>
          <w:b/>
          <w:kern w:val="0"/>
          <w:sz w:val="24"/>
          <w:szCs w:val="21"/>
          <w:bdr w:val="none" w:sz="0" w:space="0" w:color="auto" w:frame="1"/>
        </w:rPr>
        <w:lastRenderedPageBreak/>
        <w:t>Table S4</w:t>
      </w:r>
      <w:r w:rsidRPr="00C96060">
        <w:rPr>
          <w:rFonts w:ascii="Times New Roman" w:eastAsia="宋体" w:hAnsi="Times New Roman" w:cs="Times New Roman"/>
          <w:kern w:val="0"/>
          <w:sz w:val="24"/>
          <w:szCs w:val="21"/>
          <w:bdr w:val="none" w:sz="0" w:space="0" w:color="auto" w:frame="1"/>
        </w:rPr>
        <w:t xml:space="preserve"> Prediction of molecular docking at hydrogen bond binding sites for RIPK1 and ZBP1</w:t>
      </w:r>
    </w:p>
    <w:tbl>
      <w:tblPr>
        <w:tblW w:w="6542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1"/>
        <w:gridCol w:w="2531"/>
        <w:gridCol w:w="1011"/>
        <w:gridCol w:w="2549"/>
      </w:tblGrid>
      <w:tr w:rsidR="00C96060" w:rsidRPr="00C96060" w14:paraId="289C00B3" w14:textId="77777777" w:rsidTr="00D20C04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6CC0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E6EC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RIPK1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A04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Dist.[A]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0D5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ZBP1</w:t>
            </w:r>
          </w:p>
        </w:tc>
      </w:tr>
      <w:tr w:rsidR="00C96060" w:rsidRPr="00C96060" w14:paraId="5EC9619C" w14:textId="77777777" w:rsidTr="00D20C0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D3A60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1 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96151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SER 335[ N]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4016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2.78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A785E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104[ OE1] </w:t>
            </w:r>
          </w:p>
        </w:tc>
      </w:tr>
      <w:tr w:rsidR="00C96060" w:rsidRPr="00C96060" w14:paraId="23B3DBA3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2845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8B382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LYS  37[ NZ]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F5D51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D5BB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ASN 172[ OD1] </w:t>
            </w:r>
          </w:p>
        </w:tc>
      </w:tr>
      <w:tr w:rsidR="00C96060" w:rsidRPr="00C96060" w14:paraId="60FAB9DB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DCE7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755D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LYS  30[ NZ]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D42CE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3.31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CBB56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GLN 202[ O] </w:t>
            </w:r>
          </w:p>
        </w:tc>
      </w:tr>
      <w:tr w:rsidR="00C96060" w:rsidRPr="00C96060" w14:paraId="478A7D7F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9026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9E800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THR 180[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A1D55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3.42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189A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ASN 204[ OD1] </w:t>
            </w:r>
          </w:p>
        </w:tc>
      </w:tr>
      <w:tr w:rsidR="00C96060" w:rsidRPr="00C96060" w14:paraId="654F1651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D42F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FE985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390[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6BAD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3.33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DB7CC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LEU 214[ O] </w:t>
            </w:r>
          </w:p>
        </w:tc>
      </w:tr>
      <w:tr w:rsidR="00C96060" w:rsidRPr="00C96060" w14:paraId="3DB000E1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17FF7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B02A2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ALA 313[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D332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AFCF4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ASN 222[ OD1] </w:t>
            </w:r>
          </w:p>
        </w:tc>
      </w:tr>
      <w:tr w:rsidR="00C96060" w:rsidRPr="00C96060" w14:paraId="12A75BC8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E9E0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A0D6F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 312[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3C7E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2.49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9B52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ASN 222[ OD1] </w:t>
            </w:r>
          </w:p>
        </w:tc>
      </w:tr>
      <w:tr w:rsidR="00C96060" w:rsidRPr="00C96060" w14:paraId="22FEB83B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78CD9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72F93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102[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CF55A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3.21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16852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223[ O] </w:t>
            </w:r>
          </w:p>
        </w:tc>
      </w:tr>
      <w:tr w:rsidR="00C96060" w:rsidRPr="00C96060" w14:paraId="5860210B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EE767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3948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GLY  98[ N]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A7304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2.93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3F73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224[ OE1] </w:t>
            </w:r>
          </w:p>
        </w:tc>
      </w:tr>
      <w:tr w:rsidR="00C96060" w:rsidRPr="00C96060" w14:paraId="58EF9DA2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08CF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8BF39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102[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0D7D7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3.24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93173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VAL 280[ O] </w:t>
            </w:r>
          </w:p>
        </w:tc>
      </w:tr>
      <w:tr w:rsidR="00C96060" w:rsidRPr="00C96060" w14:paraId="727B2A31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F303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951B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TYR 308[ OH]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70F26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2.85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0759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GLU 350[ OE2] </w:t>
            </w:r>
          </w:p>
        </w:tc>
      </w:tr>
      <w:tr w:rsidR="00C96060" w:rsidRPr="00C96060" w14:paraId="63F2FCAE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E96E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10F7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HIS 365[ NE2]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7BFEF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2.54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F0E0F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MET 360[ O] </w:t>
            </w:r>
          </w:p>
        </w:tc>
      </w:tr>
      <w:tr w:rsidR="00C96060" w:rsidRPr="00C96060" w14:paraId="0EB1AF90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48BC7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3591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SER 362[ OG]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7C99B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3.77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23138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A:PRO 364[ O] </w:t>
            </w:r>
          </w:p>
        </w:tc>
      </w:tr>
      <w:tr w:rsidR="00C96060" w:rsidRPr="00C96060" w14:paraId="33B1D6F4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A8E8A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2112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258[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87FD3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2.33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0B471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LEU 417[ O] </w:t>
            </w:r>
          </w:p>
        </w:tc>
      </w:tr>
      <w:tr w:rsidR="00C96060" w:rsidRPr="00C96060" w14:paraId="79E4202A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90139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4BCC7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SER  38[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EEBCF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D3B56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ALA  85[ N] </w:t>
            </w:r>
          </w:p>
        </w:tc>
      </w:tr>
      <w:tr w:rsidR="00C96060" w:rsidRPr="00C96060" w14:paraId="1FD49860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2D7F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14813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322[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EDED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2.69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6FA1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LYS 180[ NZ] </w:t>
            </w:r>
          </w:p>
        </w:tc>
      </w:tr>
      <w:tr w:rsidR="00C96060" w:rsidRPr="00C96060" w14:paraId="7662DA63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E65CD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836B6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TYR 384[ OH]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C587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3.66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998A7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LEU 214[ N] </w:t>
            </w:r>
          </w:p>
        </w:tc>
      </w:tr>
      <w:tr w:rsidR="00C96060" w:rsidRPr="00C96060" w14:paraId="69777E93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1074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60ACE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 311[ OE1]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D69ED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3.77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7A3E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223[ N] </w:t>
            </w:r>
          </w:p>
        </w:tc>
      </w:tr>
      <w:tr w:rsidR="00C96060" w:rsidRPr="00C96060" w14:paraId="168129C5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FCD4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4058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GLU  21[ OE1]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43C30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2.97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9D16D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223[ OG] </w:t>
            </w:r>
          </w:p>
        </w:tc>
      </w:tr>
      <w:tr w:rsidR="00C96060" w:rsidRPr="00C96060" w14:paraId="2319F95A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2C15D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500BC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GLU 410[ OE1]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02C8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3.76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18239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240[ OG] </w:t>
            </w:r>
          </w:p>
        </w:tc>
      </w:tr>
      <w:tr w:rsidR="00C96060" w:rsidRPr="00C96060" w14:paraId="6C52FC84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7FACA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FCDB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413[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4157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3.30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929B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 243[ N] </w:t>
            </w:r>
          </w:p>
        </w:tc>
      </w:tr>
      <w:tr w:rsidR="00C96060" w:rsidRPr="00C96060" w14:paraId="62DC9B1B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E516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4F92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 392[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69A1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3.63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D15CA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LEU 265[ N] </w:t>
            </w:r>
          </w:p>
        </w:tc>
      </w:tr>
      <w:tr w:rsidR="00C96060" w:rsidRPr="00C96060" w14:paraId="58E26A36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7413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E804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 390[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AEED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2.69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4994E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GLY 267[ N] </w:t>
            </w:r>
          </w:p>
        </w:tc>
      </w:tr>
      <w:tr w:rsidR="00C96060" w:rsidRPr="00C96060" w14:paraId="03EF05C0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1182F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DA266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MET 101[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00341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DBCA5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282[ NH1] </w:t>
            </w:r>
          </w:p>
        </w:tc>
      </w:tr>
      <w:tr w:rsidR="00C96060" w:rsidRPr="00C96060" w14:paraId="73534F3D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BC5C2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2765D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TYR 308[ OH]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7A824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2.96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E4DF3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ARG 282[ NH2] </w:t>
            </w:r>
          </w:p>
        </w:tc>
      </w:tr>
      <w:tr w:rsidR="00C96060" w:rsidRPr="00C96060" w14:paraId="1DE0E790" w14:textId="77777777" w:rsidTr="00D20C0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13BB7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C8CA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LYS 105[ O]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C4E7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3.16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D9F6E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A:ASP 351[ N] </w:t>
            </w:r>
          </w:p>
        </w:tc>
      </w:tr>
      <w:tr w:rsidR="00C96060" w:rsidRPr="00C96060" w14:paraId="5E647A08" w14:textId="77777777" w:rsidTr="00D20C0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0404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27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4EA9C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SER 357[ O]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403C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26E0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THR 366[ OG1]</w:t>
            </w:r>
          </w:p>
        </w:tc>
      </w:tr>
    </w:tbl>
    <w:p w14:paraId="4FAA5D2C" w14:textId="77777777" w:rsidR="00AC5175" w:rsidRPr="00C96060" w:rsidRDefault="00AC5175" w:rsidP="00AC5175">
      <w:pPr>
        <w:rPr>
          <w:rFonts w:hint="eastAsia"/>
          <w:b/>
          <w:bCs/>
          <w:sz w:val="28"/>
          <w:szCs w:val="32"/>
          <w14:ligatures w14:val="standardContextual"/>
        </w:rPr>
      </w:pPr>
    </w:p>
    <w:p w14:paraId="7B249E6E" w14:textId="77777777" w:rsidR="00C96060" w:rsidRDefault="00C96060" w:rsidP="00AC5175">
      <w:pPr>
        <w:spacing w:line="360" w:lineRule="auto"/>
        <w:rPr>
          <w:rFonts w:ascii="Times New Roman" w:eastAsia="宋体" w:hAnsi="Times New Roman" w:cs="Times New Roman"/>
          <w:b/>
          <w:kern w:val="0"/>
          <w:sz w:val="24"/>
          <w:szCs w:val="21"/>
          <w:bdr w:val="none" w:sz="0" w:space="0" w:color="auto" w:frame="1"/>
        </w:rPr>
        <w:sectPr w:rsidR="00C960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C539C6" w14:textId="1ED1A853" w:rsidR="00AC5175" w:rsidRPr="00C96060" w:rsidRDefault="00AC5175" w:rsidP="00AC5175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1"/>
          <w:bdr w:val="none" w:sz="0" w:space="0" w:color="auto" w:frame="1"/>
        </w:rPr>
      </w:pPr>
      <w:r w:rsidRPr="00C96060">
        <w:rPr>
          <w:rFonts w:ascii="Times New Roman" w:eastAsia="宋体" w:hAnsi="Times New Roman" w:cs="Times New Roman"/>
          <w:b/>
          <w:kern w:val="0"/>
          <w:sz w:val="24"/>
          <w:szCs w:val="21"/>
          <w:bdr w:val="none" w:sz="0" w:space="0" w:color="auto" w:frame="1"/>
        </w:rPr>
        <w:lastRenderedPageBreak/>
        <w:t>Table S5</w:t>
      </w:r>
      <w:r w:rsidRPr="00C96060">
        <w:rPr>
          <w:rFonts w:ascii="Times New Roman" w:eastAsia="宋体" w:hAnsi="Times New Roman" w:cs="Times New Roman"/>
          <w:kern w:val="0"/>
          <w:sz w:val="24"/>
          <w:szCs w:val="21"/>
          <w:bdr w:val="none" w:sz="0" w:space="0" w:color="auto" w:frame="1"/>
        </w:rPr>
        <w:t xml:space="preserve"> Prediction of molecular docking at hydrogen bond binding sites for RIPK3 and CASP6.</w:t>
      </w:r>
    </w:p>
    <w:tbl>
      <w:tblPr>
        <w:tblStyle w:val="a7"/>
        <w:tblW w:w="6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2347"/>
        <w:gridCol w:w="1103"/>
        <w:gridCol w:w="2360"/>
      </w:tblGrid>
      <w:tr w:rsidR="00C96060" w:rsidRPr="00C96060" w14:paraId="34F8B5A8" w14:textId="77777777" w:rsidTr="00D20C04">
        <w:tc>
          <w:tcPr>
            <w:tcW w:w="0" w:type="auto"/>
            <w:tcBorders>
              <w:top w:val="single" w:sz="4" w:space="0" w:color="auto"/>
            </w:tcBorders>
            <w:noWrap/>
          </w:tcPr>
          <w:p w14:paraId="0A46442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4B0B913" w14:textId="77777777" w:rsidR="00AC5175" w:rsidRPr="00C96060" w:rsidRDefault="00AC5175" w:rsidP="00D20C04">
            <w:pPr>
              <w:widowControl/>
              <w:ind w:firstLineChars="200" w:firstLine="422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RIPK3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AB8D6E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 xml:space="preserve">Dist.[A]        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301872C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bdr w:val="none" w:sz="0" w:space="0" w:color="auto" w:frame="1"/>
              </w:rPr>
              <w:t>CASP6</w:t>
            </w:r>
          </w:p>
        </w:tc>
      </w:tr>
      <w:tr w:rsidR="00C96060" w:rsidRPr="00C96060" w14:paraId="5ED7D64B" w14:textId="77777777" w:rsidTr="00D20C04"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45DB4B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1 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9E9A8C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HIS 268[ NE2]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3FD39F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3.51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4A5270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A:PRO  30[ O]</w:t>
            </w:r>
          </w:p>
        </w:tc>
      </w:tr>
      <w:tr w:rsidR="00C96060" w:rsidRPr="00C96060" w14:paraId="079DE67A" w14:textId="77777777" w:rsidTr="00D20C04">
        <w:tc>
          <w:tcPr>
            <w:tcW w:w="0" w:type="auto"/>
            <w:noWrap/>
            <w:hideMark/>
          </w:tcPr>
          <w:p w14:paraId="1944DA6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 </w:t>
            </w:r>
          </w:p>
        </w:tc>
        <w:tc>
          <w:tcPr>
            <w:tcW w:w="0" w:type="auto"/>
            <w:noWrap/>
            <w:hideMark/>
          </w:tcPr>
          <w:p w14:paraId="017B957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SER 202[ OG]</w:t>
            </w:r>
          </w:p>
        </w:tc>
        <w:tc>
          <w:tcPr>
            <w:tcW w:w="0" w:type="auto"/>
            <w:noWrap/>
            <w:hideMark/>
          </w:tcPr>
          <w:p w14:paraId="7D22776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3.32 </w:t>
            </w:r>
          </w:p>
        </w:tc>
        <w:tc>
          <w:tcPr>
            <w:tcW w:w="0" w:type="auto"/>
            <w:noWrap/>
            <w:hideMark/>
          </w:tcPr>
          <w:p w14:paraId="2E4AD36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A: GLU 244[ OE1]</w:t>
            </w:r>
          </w:p>
        </w:tc>
      </w:tr>
      <w:tr w:rsidR="00C96060" w:rsidRPr="00C96060" w14:paraId="0991A8AD" w14:textId="77777777" w:rsidTr="00D20C04">
        <w:tc>
          <w:tcPr>
            <w:tcW w:w="0" w:type="auto"/>
            <w:noWrap/>
            <w:hideMark/>
          </w:tcPr>
          <w:p w14:paraId="4F9F7CA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 </w:t>
            </w:r>
          </w:p>
        </w:tc>
        <w:tc>
          <w:tcPr>
            <w:tcW w:w="0" w:type="auto"/>
            <w:noWrap/>
            <w:hideMark/>
          </w:tcPr>
          <w:p w14:paraId="347F1F6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 280[ NH2]</w:t>
            </w:r>
          </w:p>
        </w:tc>
        <w:tc>
          <w:tcPr>
            <w:tcW w:w="0" w:type="auto"/>
            <w:noWrap/>
            <w:hideMark/>
          </w:tcPr>
          <w:p w14:paraId="0BE4F72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3.87</w:t>
            </w:r>
          </w:p>
        </w:tc>
        <w:tc>
          <w:tcPr>
            <w:tcW w:w="0" w:type="auto"/>
            <w:noWrap/>
            <w:hideMark/>
          </w:tcPr>
          <w:p w14:paraId="69EB791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SER 254[ O]</w:t>
            </w:r>
          </w:p>
        </w:tc>
      </w:tr>
      <w:tr w:rsidR="00C96060" w:rsidRPr="00C96060" w14:paraId="7658F616" w14:textId="77777777" w:rsidTr="00D20C04">
        <w:tc>
          <w:tcPr>
            <w:tcW w:w="0" w:type="auto"/>
            <w:noWrap/>
            <w:hideMark/>
          </w:tcPr>
          <w:p w14:paraId="34009A3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4 </w:t>
            </w:r>
          </w:p>
        </w:tc>
        <w:tc>
          <w:tcPr>
            <w:tcW w:w="0" w:type="auto"/>
            <w:noWrap/>
            <w:hideMark/>
          </w:tcPr>
          <w:p w14:paraId="1629E22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ASN 272[ ND2] </w:t>
            </w:r>
          </w:p>
        </w:tc>
        <w:tc>
          <w:tcPr>
            <w:tcW w:w="0" w:type="auto"/>
            <w:noWrap/>
            <w:hideMark/>
          </w:tcPr>
          <w:p w14:paraId="5FD5399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3.87 </w:t>
            </w:r>
          </w:p>
        </w:tc>
        <w:tc>
          <w:tcPr>
            <w:tcW w:w="0" w:type="auto"/>
            <w:noWrap/>
            <w:hideMark/>
          </w:tcPr>
          <w:p w14:paraId="120F771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ILE 282[ O] </w:t>
            </w:r>
          </w:p>
        </w:tc>
      </w:tr>
      <w:tr w:rsidR="00C96060" w:rsidRPr="00C96060" w14:paraId="1C6703FA" w14:textId="77777777" w:rsidTr="00D20C04">
        <w:tc>
          <w:tcPr>
            <w:tcW w:w="0" w:type="auto"/>
            <w:noWrap/>
            <w:hideMark/>
          </w:tcPr>
          <w:p w14:paraId="4DE59B6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5 </w:t>
            </w:r>
          </w:p>
        </w:tc>
        <w:tc>
          <w:tcPr>
            <w:tcW w:w="0" w:type="auto"/>
            <w:noWrap/>
            <w:hideMark/>
          </w:tcPr>
          <w:p w14:paraId="7C88CB7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C: ARG 196[ NH1] </w:t>
            </w:r>
          </w:p>
        </w:tc>
        <w:tc>
          <w:tcPr>
            <w:tcW w:w="0" w:type="auto"/>
            <w:noWrap/>
            <w:hideMark/>
          </w:tcPr>
          <w:p w14:paraId="26F25B6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3.37 </w:t>
            </w:r>
          </w:p>
        </w:tc>
        <w:tc>
          <w:tcPr>
            <w:tcW w:w="0" w:type="auto"/>
            <w:noWrap/>
            <w:hideMark/>
          </w:tcPr>
          <w:p w14:paraId="3AA9BA90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THR 285[ OG1] </w:t>
            </w:r>
          </w:p>
        </w:tc>
      </w:tr>
      <w:tr w:rsidR="00C96060" w:rsidRPr="00C96060" w14:paraId="3AB5117D" w14:textId="77777777" w:rsidTr="00D20C04">
        <w:tc>
          <w:tcPr>
            <w:tcW w:w="0" w:type="auto"/>
            <w:noWrap/>
            <w:hideMark/>
          </w:tcPr>
          <w:p w14:paraId="3710433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6 </w:t>
            </w:r>
          </w:p>
        </w:tc>
        <w:tc>
          <w:tcPr>
            <w:tcW w:w="0" w:type="auto"/>
            <w:noWrap/>
            <w:hideMark/>
          </w:tcPr>
          <w:p w14:paraId="05F08EE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 193[ OD2]</w:t>
            </w:r>
          </w:p>
        </w:tc>
        <w:tc>
          <w:tcPr>
            <w:tcW w:w="0" w:type="auto"/>
            <w:noWrap/>
            <w:hideMark/>
          </w:tcPr>
          <w:p w14:paraId="78A7AEB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3.11 </w:t>
            </w:r>
          </w:p>
        </w:tc>
        <w:tc>
          <w:tcPr>
            <w:tcW w:w="0" w:type="auto"/>
            <w:noWrap/>
            <w:hideMark/>
          </w:tcPr>
          <w:p w14:paraId="53E6075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LYS  33[ NZ]</w:t>
            </w:r>
          </w:p>
        </w:tc>
      </w:tr>
      <w:tr w:rsidR="00C96060" w:rsidRPr="00C96060" w14:paraId="2036A0F6" w14:textId="77777777" w:rsidTr="00D20C04">
        <w:tc>
          <w:tcPr>
            <w:tcW w:w="0" w:type="auto"/>
            <w:noWrap/>
            <w:hideMark/>
          </w:tcPr>
          <w:p w14:paraId="4F6CC3A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7 </w:t>
            </w:r>
          </w:p>
        </w:tc>
        <w:tc>
          <w:tcPr>
            <w:tcW w:w="0" w:type="auto"/>
            <w:noWrap/>
            <w:hideMark/>
          </w:tcPr>
          <w:p w14:paraId="1A9B807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GLN 284[ OE1] </w:t>
            </w:r>
          </w:p>
        </w:tc>
        <w:tc>
          <w:tcPr>
            <w:tcW w:w="0" w:type="auto"/>
            <w:noWrap/>
            <w:hideMark/>
          </w:tcPr>
          <w:p w14:paraId="5A9C2D0C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2.61 </w:t>
            </w:r>
          </w:p>
        </w:tc>
        <w:tc>
          <w:tcPr>
            <w:tcW w:w="0" w:type="auto"/>
            <w:noWrap/>
            <w:hideMark/>
          </w:tcPr>
          <w:p w14:paraId="3478FAB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LEU 172[ N]</w:t>
            </w:r>
          </w:p>
        </w:tc>
      </w:tr>
      <w:tr w:rsidR="00C96060" w:rsidRPr="00C96060" w14:paraId="7B9F5AF5" w14:textId="77777777" w:rsidTr="00D20C04">
        <w:tc>
          <w:tcPr>
            <w:tcW w:w="0" w:type="auto"/>
            <w:noWrap/>
            <w:hideMark/>
          </w:tcPr>
          <w:p w14:paraId="6AC9C17A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8 </w:t>
            </w:r>
          </w:p>
        </w:tc>
        <w:tc>
          <w:tcPr>
            <w:tcW w:w="0" w:type="auto"/>
            <w:noWrap/>
            <w:hideMark/>
          </w:tcPr>
          <w:p w14:paraId="5910436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 269[ OD1] </w:t>
            </w:r>
          </w:p>
        </w:tc>
        <w:tc>
          <w:tcPr>
            <w:tcW w:w="0" w:type="auto"/>
            <w:noWrap/>
            <w:hideMark/>
          </w:tcPr>
          <w:p w14:paraId="5FF7B23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3.57 </w:t>
            </w:r>
          </w:p>
        </w:tc>
        <w:tc>
          <w:tcPr>
            <w:tcW w:w="0" w:type="auto"/>
            <w:noWrap/>
            <w:hideMark/>
          </w:tcPr>
          <w:p w14:paraId="3C7BFCD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THR 243[ OG1] </w:t>
            </w:r>
          </w:p>
        </w:tc>
      </w:tr>
      <w:tr w:rsidR="00C96060" w:rsidRPr="00C96060" w14:paraId="7F7D3FC2" w14:textId="77777777" w:rsidTr="00D20C04">
        <w:tc>
          <w:tcPr>
            <w:tcW w:w="0" w:type="auto"/>
            <w:noWrap/>
            <w:hideMark/>
          </w:tcPr>
          <w:p w14:paraId="2B71523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9 </w:t>
            </w:r>
          </w:p>
        </w:tc>
        <w:tc>
          <w:tcPr>
            <w:tcW w:w="0" w:type="auto"/>
            <w:noWrap/>
            <w:hideMark/>
          </w:tcPr>
          <w:p w14:paraId="356B6FA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C:PRO 270[ O] </w:t>
            </w:r>
          </w:p>
        </w:tc>
        <w:tc>
          <w:tcPr>
            <w:tcW w:w="0" w:type="auto"/>
            <w:noWrap/>
            <w:hideMark/>
          </w:tcPr>
          <w:p w14:paraId="75A64C0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3.66 </w:t>
            </w:r>
          </w:p>
        </w:tc>
        <w:tc>
          <w:tcPr>
            <w:tcW w:w="0" w:type="auto"/>
            <w:noWrap/>
            <w:hideMark/>
          </w:tcPr>
          <w:p w14:paraId="07C0836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THR 247[ OG1]</w:t>
            </w:r>
          </w:p>
        </w:tc>
      </w:tr>
      <w:tr w:rsidR="00C96060" w:rsidRPr="00C96060" w14:paraId="403FB0CF" w14:textId="77777777" w:rsidTr="00D20C04">
        <w:tc>
          <w:tcPr>
            <w:tcW w:w="0" w:type="auto"/>
            <w:noWrap/>
            <w:hideMark/>
          </w:tcPr>
          <w:p w14:paraId="0303EAAB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10 </w:t>
            </w:r>
          </w:p>
        </w:tc>
        <w:tc>
          <w:tcPr>
            <w:tcW w:w="0" w:type="auto"/>
            <w:noWrap/>
            <w:hideMark/>
          </w:tcPr>
          <w:p w14:paraId="484E58E5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ARG 273[ O]</w:t>
            </w:r>
          </w:p>
        </w:tc>
        <w:tc>
          <w:tcPr>
            <w:tcW w:w="0" w:type="auto"/>
            <w:noWrap/>
            <w:hideMark/>
          </w:tcPr>
          <w:p w14:paraId="00B51A9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3.34 </w:t>
            </w:r>
          </w:p>
        </w:tc>
        <w:tc>
          <w:tcPr>
            <w:tcW w:w="0" w:type="auto"/>
            <w:noWrap/>
            <w:hideMark/>
          </w:tcPr>
          <w:p w14:paraId="3EC90132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THR 247[ OG1] </w:t>
            </w:r>
          </w:p>
        </w:tc>
      </w:tr>
      <w:tr w:rsidR="00C96060" w:rsidRPr="00C96060" w14:paraId="08B357A1" w14:textId="77777777" w:rsidTr="00D20C04">
        <w:tc>
          <w:tcPr>
            <w:tcW w:w="0" w:type="auto"/>
            <w:noWrap/>
            <w:hideMark/>
          </w:tcPr>
          <w:p w14:paraId="666ECBB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11 </w:t>
            </w:r>
          </w:p>
        </w:tc>
        <w:tc>
          <w:tcPr>
            <w:tcW w:w="0" w:type="auto"/>
            <w:noWrap/>
            <w:hideMark/>
          </w:tcPr>
          <w:p w14:paraId="438B09F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 CYS 129[ O] </w:t>
            </w:r>
          </w:p>
        </w:tc>
        <w:tc>
          <w:tcPr>
            <w:tcW w:w="0" w:type="auto"/>
            <w:noWrap/>
            <w:hideMark/>
          </w:tcPr>
          <w:p w14:paraId="480B4A89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2.01 </w:t>
            </w:r>
          </w:p>
        </w:tc>
        <w:tc>
          <w:tcPr>
            <w:tcW w:w="0" w:type="auto"/>
            <w:noWrap/>
            <w:hideMark/>
          </w:tcPr>
          <w:p w14:paraId="74374DD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GLN 255[ NE2]</w:t>
            </w:r>
          </w:p>
        </w:tc>
      </w:tr>
      <w:tr w:rsidR="00C96060" w:rsidRPr="00C96060" w14:paraId="40EF0F03" w14:textId="77777777" w:rsidTr="00D20C04">
        <w:tc>
          <w:tcPr>
            <w:tcW w:w="0" w:type="auto"/>
            <w:noWrap/>
            <w:hideMark/>
          </w:tcPr>
          <w:p w14:paraId="63357974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12 </w:t>
            </w:r>
          </w:p>
        </w:tc>
        <w:tc>
          <w:tcPr>
            <w:tcW w:w="0" w:type="auto"/>
            <w:noWrap/>
            <w:hideMark/>
          </w:tcPr>
          <w:p w14:paraId="1581394D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 278[ OD1]</w:t>
            </w:r>
          </w:p>
        </w:tc>
        <w:tc>
          <w:tcPr>
            <w:tcW w:w="0" w:type="auto"/>
            <w:noWrap/>
            <w:hideMark/>
          </w:tcPr>
          <w:p w14:paraId="197FF081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3.57</w:t>
            </w:r>
          </w:p>
        </w:tc>
        <w:tc>
          <w:tcPr>
            <w:tcW w:w="0" w:type="auto"/>
            <w:noWrap/>
            <w:hideMark/>
          </w:tcPr>
          <w:p w14:paraId="5C3A3ACF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A: PHE 273[ N] </w:t>
            </w:r>
          </w:p>
        </w:tc>
      </w:tr>
      <w:tr w:rsidR="00C96060" w:rsidRPr="00C96060" w14:paraId="7228FDD6" w14:textId="77777777" w:rsidTr="00D20C04"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E1FAA93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13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FDFA3FE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C:ASP 269[ O]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1A311E8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3.68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7F2A176" w14:textId="77777777" w:rsidR="00AC5175" w:rsidRPr="00C96060" w:rsidRDefault="00AC5175" w:rsidP="00D20C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</w:pPr>
            <w:r w:rsidRPr="00C96060">
              <w:rPr>
                <w:rFonts w:ascii="Times New Roman" w:eastAsia="宋体" w:hAnsi="Times New Roman" w:cs="Times New Roman"/>
                <w:kern w:val="0"/>
                <w:szCs w:val="21"/>
                <w:bdr w:val="none" w:sz="0" w:space="0" w:color="auto" w:frame="1"/>
              </w:rPr>
              <w:t> A: LYS 277[ NZ]</w:t>
            </w:r>
          </w:p>
        </w:tc>
      </w:tr>
    </w:tbl>
    <w:p w14:paraId="299EF002" w14:textId="77777777" w:rsidR="00AC5175" w:rsidRPr="00C96060" w:rsidRDefault="00AC5175" w:rsidP="00AC5175">
      <w:pPr>
        <w:rPr>
          <w:rFonts w:ascii="Times New Roman" w:hAnsi="Times New Roman" w:cs="Times New Roman"/>
          <w:sz w:val="24"/>
          <w:szCs w:val="32"/>
        </w:rPr>
      </w:pPr>
    </w:p>
    <w:p w14:paraId="1920330A" w14:textId="77777777" w:rsidR="00AB175B" w:rsidRPr="00C96060" w:rsidRDefault="00AB175B">
      <w:pPr>
        <w:rPr>
          <w:rFonts w:hint="eastAsia"/>
        </w:rPr>
      </w:pPr>
    </w:p>
    <w:sectPr w:rsidR="00AB175B" w:rsidRPr="00C960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9255E" w14:textId="77777777" w:rsidR="00C93713" w:rsidRDefault="00C93713" w:rsidP="00AC5175">
      <w:pPr>
        <w:rPr>
          <w:rFonts w:hint="eastAsia"/>
        </w:rPr>
      </w:pPr>
      <w:r>
        <w:separator/>
      </w:r>
    </w:p>
  </w:endnote>
  <w:endnote w:type="continuationSeparator" w:id="0">
    <w:p w14:paraId="2ED5FBEA" w14:textId="77777777" w:rsidR="00C93713" w:rsidRDefault="00C93713" w:rsidP="00AC51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945ED" w14:textId="77777777" w:rsidR="00C93713" w:rsidRDefault="00C93713" w:rsidP="00AC5175">
      <w:pPr>
        <w:rPr>
          <w:rFonts w:hint="eastAsia"/>
        </w:rPr>
      </w:pPr>
      <w:r>
        <w:separator/>
      </w:r>
    </w:p>
  </w:footnote>
  <w:footnote w:type="continuationSeparator" w:id="0">
    <w:p w14:paraId="0DFABCAE" w14:textId="77777777" w:rsidR="00C93713" w:rsidRDefault="00C93713" w:rsidP="00AC51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05"/>
    <w:rsid w:val="000E5C48"/>
    <w:rsid w:val="003D73D7"/>
    <w:rsid w:val="00521805"/>
    <w:rsid w:val="0056016A"/>
    <w:rsid w:val="005B5A0F"/>
    <w:rsid w:val="006B5B71"/>
    <w:rsid w:val="0074508D"/>
    <w:rsid w:val="007662EA"/>
    <w:rsid w:val="00917490"/>
    <w:rsid w:val="009B7796"/>
    <w:rsid w:val="00AB175B"/>
    <w:rsid w:val="00AC5175"/>
    <w:rsid w:val="00B24214"/>
    <w:rsid w:val="00C93713"/>
    <w:rsid w:val="00C96060"/>
    <w:rsid w:val="00DB2732"/>
    <w:rsid w:val="00DC508B"/>
    <w:rsid w:val="00FE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BDE9E"/>
  <w14:defaultImageDpi w14:val="330"/>
  <w15:chartTrackingRefBased/>
  <w15:docId w15:val="{925B4450-A8BD-4462-9D00-6F3751D3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175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51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5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5175"/>
    <w:rPr>
      <w:sz w:val="18"/>
      <w:szCs w:val="18"/>
    </w:rPr>
  </w:style>
  <w:style w:type="table" w:styleId="a7">
    <w:name w:val="Table Grid"/>
    <w:basedOn w:val="a1"/>
    <w:uiPriority w:val="39"/>
    <w:rsid w:val="00AC5175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wuhao</dc:creator>
  <cp:keywords/>
  <dc:description/>
  <cp:lastModifiedBy>857435143@qq.com</cp:lastModifiedBy>
  <cp:revision>2</cp:revision>
  <dcterms:created xsi:type="dcterms:W3CDTF">2024-09-30T09:55:00Z</dcterms:created>
  <dcterms:modified xsi:type="dcterms:W3CDTF">2024-09-30T09:55:00Z</dcterms:modified>
</cp:coreProperties>
</file>