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86EAB" w14:textId="77777777" w:rsidR="00D330D5" w:rsidRDefault="00D330D5" w:rsidP="00AF0FA4">
      <w:pPr>
        <w:pStyle w:val="ListParagraph"/>
        <w:keepNext/>
        <w:ind w:left="0"/>
        <w:rPr>
          <w:color w:val="000000" w:themeColor="text1"/>
        </w:rPr>
      </w:pPr>
      <w:bookmarkStart w:id="0" w:name="_Hlk193184900"/>
      <w:r w:rsidRPr="00A72691">
        <w:rPr>
          <w:b/>
          <w:bCs/>
          <w:color w:val="000000" w:themeColor="text1"/>
        </w:rPr>
        <w:t xml:space="preserve">Table </w:t>
      </w:r>
      <w:r>
        <w:rPr>
          <w:b/>
          <w:bCs/>
          <w:color w:val="000000" w:themeColor="text1"/>
        </w:rPr>
        <w:t>S</w:t>
      </w:r>
      <w:r w:rsidRPr="00A72691">
        <w:rPr>
          <w:b/>
          <w:bCs/>
          <w:color w:val="000000" w:themeColor="text1"/>
        </w:rPr>
        <w:t xml:space="preserve">1. </w:t>
      </w:r>
      <w:r w:rsidRPr="00A72691">
        <w:rPr>
          <w:color w:val="000000" w:themeColor="text1"/>
        </w:rPr>
        <w:t xml:space="preserve">Statistical significance of weighted and unweighted </w:t>
      </w:r>
      <w:proofErr w:type="spellStart"/>
      <w:r w:rsidRPr="00A72691">
        <w:rPr>
          <w:color w:val="000000" w:themeColor="text1"/>
        </w:rPr>
        <w:t>UniFrac</w:t>
      </w:r>
      <w:proofErr w:type="spellEnd"/>
      <w:r w:rsidRPr="00A72691">
        <w:rPr>
          <w:color w:val="000000" w:themeColor="text1"/>
        </w:rPr>
        <w:t xml:space="preserve"> distances in the ileal microbiome of three chicken breeds in response to coccidiosis</w:t>
      </w:r>
    </w:p>
    <w:tbl>
      <w:tblPr>
        <w:tblW w:w="9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32"/>
        <w:gridCol w:w="1332"/>
        <w:gridCol w:w="1332"/>
        <w:gridCol w:w="1331"/>
        <w:gridCol w:w="1331"/>
        <w:gridCol w:w="1331"/>
        <w:gridCol w:w="1331"/>
      </w:tblGrid>
      <w:tr w:rsidR="00D330D5" w:rsidRPr="00883A9C" w14:paraId="4B24E66B" w14:textId="77777777" w:rsidTr="00F1148B">
        <w:trPr>
          <w:trHeight w:val="655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A75E0" w14:textId="77777777" w:rsidR="00D330D5" w:rsidRPr="00883A9C" w:rsidRDefault="00D330D5" w:rsidP="00AF0FA4">
            <w:pPr>
              <w:rPr>
                <w:lang w:eastAsia="zh-CN"/>
              </w:rPr>
            </w:pP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917D3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rFonts w:eastAsia="DengXian"/>
                <w:color w:val="000000"/>
                <w:kern w:val="24"/>
                <w:sz w:val="22"/>
                <w:szCs w:val="22"/>
                <w:lang w:eastAsia="zh-CN"/>
              </w:rPr>
              <w:t>Cobb-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>Mock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3C075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>Cobb-EM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B3B4C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rFonts w:eastAsia="DengXian"/>
                <w:color w:val="000000"/>
                <w:kern w:val="24"/>
                <w:sz w:val="22"/>
                <w:szCs w:val="22"/>
                <w:lang w:eastAsia="zh-CN"/>
              </w:rPr>
              <w:t>Ghs6-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>Mock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E9094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>Ghs6-EM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D398F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rFonts w:eastAsia="DengXian"/>
                <w:color w:val="000000"/>
                <w:kern w:val="24"/>
                <w:sz w:val="22"/>
                <w:szCs w:val="22"/>
                <w:lang w:eastAsia="zh-CN"/>
              </w:rPr>
              <w:t>M5.1-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>Mock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5FAD6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>M5.1-EM</w:t>
            </w:r>
          </w:p>
        </w:tc>
      </w:tr>
      <w:tr w:rsidR="00D330D5" w:rsidRPr="00883A9C" w14:paraId="01ADEEF4" w14:textId="77777777" w:rsidTr="00F1148B">
        <w:trPr>
          <w:trHeight w:val="655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86851" w14:textId="77777777" w:rsidR="00D330D5" w:rsidRPr="00883A9C" w:rsidRDefault="00D330D5" w:rsidP="00AF0FA4">
            <w:pPr>
              <w:spacing w:after="160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 Cobb-Mock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6D647" w14:textId="77777777" w:rsidR="00D330D5" w:rsidRPr="00883A9C" w:rsidRDefault="00D330D5" w:rsidP="00AF0FA4">
            <w:pPr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71605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0.338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48872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0.123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0.007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353F5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0.354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8AFFA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0.169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3D8B8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0.287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</w:tr>
      <w:tr w:rsidR="00D330D5" w:rsidRPr="00883A9C" w14:paraId="327BBC62" w14:textId="77777777" w:rsidTr="00F1148B">
        <w:trPr>
          <w:trHeight w:val="655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4AD88" w14:textId="77777777" w:rsidR="00D330D5" w:rsidRPr="00883A9C" w:rsidRDefault="00D330D5" w:rsidP="00AF0FA4">
            <w:pPr>
              <w:spacing w:after="160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 Cobb-EM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1F84D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0.275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F6DCB" w14:textId="77777777" w:rsidR="00D330D5" w:rsidRPr="00883A9C" w:rsidRDefault="00D330D5" w:rsidP="00AF0FA4">
            <w:pPr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3C871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0.356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D8861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0.156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5D3FE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0.357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2A0B3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0.187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</w:tr>
      <w:tr w:rsidR="00D330D5" w:rsidRPr="00883A9C" w14:paraId="5166C0B9" w14:textId="77777777" w:rsidTr="00F1148B">
        <w:trPr>
          <w:trHeight w:val="655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6CEC5" w14:textId="77777777" w:rsidR="00D330D5" w:rsidRPr="00883A9C" w:rsidRDefault="00D330D5" w:rsidP="00AF0FA4">
            <w:pPr>
              <w:spacing w:after="160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 Ghs6-Mock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74D3B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0.202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ABF53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0.127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0.002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ACCC3" w14:textId="77777777" w:rsidR="00D330D5" w:rsidRPr="00883A9C" w:rsidRDefault="00D330D5" w:rsidP="00AF0FA4">
            <w:pPr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E272F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0.359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227D1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0.081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0.040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E4C6D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0.265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</w:tr>
      <w:tr w:rsidR="00D330D5" w:rsidRPr="00883A9C" w14:paraId="0EB38CD6" w14:textId="77777777" w:rsidTr="00F1148B">
        <w:trPr>
          <w:trHeight w:val="620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C4BDA" w14:textId="77777777" w:rsidR="00D330D5" w:rsidRPr="00883A9C" w:rsidRDefault="00D330D5" w:rsidP="00AF0FA4">
            <w:pPr>
              <w:spacing w:after="160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 Fhs6-EM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6D173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0.489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DE7F1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0.117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0.008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7E71C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0.219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A16DB" w14:textId="77777777" w:rsidR="00D330D5" w:rsidRPr="00883A9C" w:rsidRDefault="00D330D5" w:rsidP="00AF0FA4">
            <w:pPr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BA8CC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0.331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780C3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0.126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0.002</w:t>
            </w:r>
          </w:p>
        </w:tc>
      </w:tr>
      <w:tr w:rsidR="00D330D5" w:rsidRPr="00883A9C" w14:paraId="58391FD3" w14:textId="77777777" w:rsidTr="00F1148B">
        <w:trPr>
          <w:trHeight w:val="655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EB8F9" w14:textId="77777777" w:rsidR="00D330D5" w:rsidRPr="00883A9C" w:rsidRDefault="00D330D5" w:rsidP="00AF0FA4">
            <w:pPr>
              <w:spacing w:after="160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 M5.1-Mock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AEA05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 448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0992E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0.287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171F8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0.202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E2577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0.534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00F0F" w14:textId="77777777" w:rsidR="00D330D5" w:rsidRPr="00883A9C" w:rsidRDefault="00D330D5" w:rsidP="00AF0FA4">
            <w:pPr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EA191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0.227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</w:tr>
      <w:tr w:rsidR="00D330D5" w:rsidRPr="00883A9C" w14:paraId="50E99BD3" w14:textId="77777777" w:rsidTr="00F1148B">
        <w:trPr>
          <w:trHeight w:val="655"/>
        </w:trPr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6CDED" w14:textId="77777777" w:rsidR="00D330D5" w:rsidRPr="00883A9C" w:rsidRDefault="00D330D5" w:rsidP="00AF0FA4">
            <w:pPr>
              <w:spacing w:after="160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M5.1-EM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6C2A2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0.388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589E8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0.082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0.094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866F1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0.114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0.002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20756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0.193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</w: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P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05BA3" w14:textId="77777777" w:rsidR="00D330D5" w:rsidRPr="00883A9C" w:rsidRDefault="00D330D5" w:rsidP="00AF0FA4">
            <w:pPr>
              <w:spacing w:after="16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883A9C">
              <w:rPr>
                <w:i/>
                <w:iCs/>
                <w:color w:val="000000"/>
                <w:kern w:val="24"/>
                <w:sz w:val="22"/>
                <w:szCs w:val="22"/>
                <w:lang w:eastAsia="zh-CN"/>
              </w:rPr>
              <w:t>R</w:t>
            </w:r>
            <w:r w:rsidRPr="00883A9C">
              <w:rPr>
                <w:color w:val="000000"/>
                <w:kern w:val="24"/>
                <w:position w:val="7"/>
                <w:sz w:val="22"/>
                <w:szCs w:val="22"/>
                <w:vertAlign w:val="superscript"/>
                <w:lang w:eastAsia="zh-CN"/>
              </w:rPr>
              <w:t>2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t xml:space="preserve"> = 0.328</w:t>
            </w:r>
            <w:r w:rsidRPr="00883A9C">
              <w:rPr>
                <w:color w:val="000000"/>
                <w:kern w:val="24"/>
                <w:sz w:val="22"/>
                <w:szCs w:val="22"/>
                <w:lang w:eastAsia="zh-CN"/>
              </w:rPr>
              <w:br/>
              <w:t>P &lt; 0.001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E8E8E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85D8D" w14:textId="77777777" w:rsidR="00D330D5" w:rsidRPr="00883A9C" w:rsidRDefault="00D330D5" w:rsidP="00AF0FA4">
            <w:pPr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2D0BD0EF" w14:textId="77777777" w:rsidR="00D330D5" w:rsidRDefault="00D330D5" w:rsidP="00AF0FA4">
      <w:pPr>
        <w:pStyle w:val="ListParagraph"/>
        <w:keepNext/>
        <w:ind w:left="0"/>
        <w:rPr>
          <w:b/>
          <w:bCs/>
          <w:color w:val="000000" w:themeColor="text1"/>
        </w:rPr>
      </w:pPr>
    </w:p>
    <w:p w14:paraId="395B2E27" w14:textId="77777777" w:rsidR="00D330D5" w:rsidRDefault="00D330D5" w:rsidP="00AF0FA4">
      <w:pPr>
        <w:keepNext/>
        <w:rPr>
          <w:b/>
          <w:bCs/>
          <w:color w:val="000000" w:themeColor="text1"/>
        </w:rPr>
      </w:pPr>
      <w:r w:rsidRPr="00A72691">
        <w:rPr>
          <w:color w:val="000000" w:themeColor="text1"/>
        </w:rPr>
        <w:t xml:space="preserve">Note: </w:t>
      </w:r>
      <w:r w:rsidRPr="00A72691">
        <w:t xml:space="preserve">Cobb, Leghorn Ghs6, and </w:t>
      </w:r>
      <w:proofErr w:type="spellStart"/>
      <w:r w:rsidRPr="00A72691">
        <w:t>Fayoumi</w:t>
      </w:r>
      <w:proofErr w:type="spellEnd"/>
      <w:r w:rsidRPr="00A72691">
        <w:t xml:space="preserve"> M5.1 chickens were challenged with 50,000 sporulated </w:t>
      </w:r>
      <w:r w:rsidRPr="00A72691">
        <w:rPr>
          <w:i/>
          <w:iCs/>
        </w:rPr>
        <w:t xml:space="preserve">E. maxima </w:t>
      </w:r>
      <w:r>
        <w:t xml:space="preserve">(EM) </w:t>
      </w:r>
      <w:r w:rsidRPr="00A72691">
        <w:t>or mock</w:t>
      </w:r>
      <w:r>
        <w:t>–</w:t>
      </w:r>
      <w:r w:rsidRPr="00A72691">
        <w:t xml:space="preserve">infected on </w:t>
      </w:r>
      <w:r>
        <w:t>d</w:t>
      </w:r>
      <w:r w:rsidRPr="00A72691">
        <w:t xml:space="preserve"> 10</w:t>
      </w:r>
      <w:r>
        <w:t>. I</w:t>
      </w:r>
      <w:r w:rsidRPr="00A72691">
        <w:t>leal digesta samples (</w:t>
      </w:r>
      <w:r w:rsidRPr="00A72691">
        <w:rPr>
          <w:i/>
          <w:iCs/>
        </w:rPr>
        <w:t>n</w:t>
      </w:r>
      <w:r w:rsidRPr="00A72691">
        <w:t xml:space="preserve"> = 10</w:t>
      </w:r>
      <w:r>
        <w:t>–</w:t>
      </w:r>
      <w:r w:rsidRPr="00A72691">
        <w:t xml:space="preserve">15) were collected on </w:t>
      </w:r>
      <w:r>
        <w:t>d</w:t>
      </w:r>
      <w:r w:rsidRPr="00A72691">
        <w:t xml:space="preserve"> 17 and subjected to DNA isolation and 16S rRNA gene sequencing. </w:t>
      </w:r>
      <w:r w:rsidRPr="00A72691">
        <w:rPr>
          <w:color w:val="000000" w:themeColor="text1"/>
        </w:rPr>
        <w:t xml:space="preserve">The lower triangle (shaded in blue) represents weighted </w:t>
      </w:r>
      <w:proofErr w:type="spellStart"/>
      <w:r w:rsidRPr="00A72691">
        <w:rPr>
          <w:color w:val="000000" w:themeColor="text1"/>
        </w:rPr>
        <w:t>UniFrac</w:t>
      </w:r>
      <w:proofErr w:type="spellEnd"/>
      <w:r w:rsidRPr="00A72691">
        <w:rPr>
          <w:color w:val="000000" w:themeColor="text1"/>
        </w:rPr>
        <w:t xml:space="preserve"> </w:t>
      </w:r>
      <w:r>
        <w:rPr>
          <w:color w:val="000000" w:themeColor="text1"/>
        </w:rPr>
        <w:t>distances</w:t>
      </w:r>
      <w:r w:rsidRPr="00A72691">
        <w:rPr>
          <w:color w:val="000000" w:themeColor="text1"/>
        </w:rPr>
        <w:t xml:space="preserve"> between groups. The upper triangle </w:t>
      </w:r>
      <w:r>
        <w:rPr>
          <w:color w:val="000000" w:themeColor="text1"/>
        </w:rPr>
        <w:t xml:space="preserve">(shaded </w:t>
      </w:r>
      <w:r w:rsidRPr="00A72691">
        <w:rPr>
          <w:color w:val="000000" w:themeColor="text1"/>
        </w:rPr>
        <w:t>in red</w:t>
      </w:r>
      <w:r>
        <w:rPr>
          <w:color w:val="000000" w:themeColor="text1"/>
        </w:rPr>
        <w:t>)</w:t>
      </w:r>
      <w:r w:rsidRPr="00A72691">
        <w:rPr>
          <w:color w:val="000000" w:themeColor="text1"/>
        </w:rPr>
        <w:t xml:space="preserve"> displays unweighted </w:t>
      </w:r>
      <w:proofErr w:type="spellStart"/>
      <w:r w:rsidRPr="00A72691">
        <w:rPr>
          <w:color w:val="000000" w:themeColor="text1"/>
        </w:rPr>
        <w:t>UniFrac</w:t>
      </w:r>
      <w:proofErr w:type="spellEnd"/>
      <w:r w:rsidRPr="00A72691">
        <w:rPr>
          <w:color w:val="000000" w:themeColor="text1"/>
        </w:rPr>
        <w:t xml:space="preserve"> </w:t>
      </w:r>
      <w:r>
        <w:rPr>
          <w:color w:val="000000" w:themeColor="text1"/>
        </w:rPr>
        <w:t>distance</w:t>
      </w:r>
      <w:r w:rsidRPr="00A72691">
        <w:rPr>
          <w:color w:val="000000" w:themeColor="text1"/>
        </w:rPr>
        <w:t>s. Statistical significance was determined using PERMANOVA with 999 permutations.</w:t>
      </w:r>
      <w:r>
        <w:rPr>
          <w:b/>
          <w:bCs/>
          <w:color w:val="000000" w:themeColor="text1"/>
        </w:rPr>
        <w:br w:type="page"/>
      </w:r>
    </w:p>
    <w:p w14:paraId="7A065306" w14:textId="77777777" w:rsidR="00D330D5" w:rsidRPr="0089387A" w:rsidRDefault="00D330D5" w:rsidP="00AF0FA4">
      <w:pPr>
        <w:keepNext/>
        <w:ind w:left="1" w:hanging="1"/>
      </w:pPr>
      <w:r w:rsidRPr="0089387A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0089387A">
        <w:rPr>
          <w:b/>
          <w:bCs/>
        </w:rPr>
        <w:t>2.</w:t>
      </w:r>
      <w:r w:rsidRPr="0089387A">
        <w:t xml:space="preserve"> </w:t>
      </w:r>
      <w:bookmarkStart w:id="1" w:name="_Hlk181694928"/>
      <w:r w:rsidRPr="0089387A">
        <w:t xml:space="preserve">Relative abundances (%) and </w:t>
      </w:r>
      <w:r>
        <w:t>Log</w:t>
      </w:r>
      <w:r w:rsidRPr="002D585F">
        <w:rPr>
          <w:vertAlign w:val="subscript"/>
        </w:rPr>
        <w:t>2</w:t>
      </w:r>
      <w:r>
        <w:t xml:space="preserve"> </w:t>
      </w:r>
      <w:r w:rsidRPr="0089387A">
        <w:t>fold changes</w:t>
      </w:r>
      <w:r>
        <w:rPr>
          <w:rFonts w:hint="eastAsia"/>
        </w:rPr>
        <w:t xml:space="preserve"> (LFC)</w:t>
      </w:r>
      <w:r w:rsidRPr="0089387A">
        <w:t xml:space="preserve"> of major ileal </w:t>
      </w:r>
      <w:bookmarkEnd w:id="1"/>
      <w:r w:rsidRPr="0089387A">
        <w:t xml:space="preserve">bacteria among three chicken breeds in response to coccidiosis </w:t>
      </w:r>
    </w:p>
    <w:tbl>
      <w:tblPr>
        <w:tblW w:w="5231" w:type="pct"/>
        <w:jc w:val="center"/>
        <w:tblLook w:val="04A0" w:firstRow="1" w:lastRow="0" w:firstColumn="1" w:lastColumn="0" w:noHBand="0" w:noVBand="1"/>
      </w:tblPr>
      <w:tblGrid>
        <w:gridCol w:w="3100"/>
        <w:gridCol w:w="766"/>
        <w:gridCol w:w="766"/>
        <w:gridCol w:w="861"/>
        <w:gridCol w:w="766"/>
        <w:gridCol w:w="766"/>
        <w:gridCol w:w="861"/>
        <w:gridCol w:w="766"/>
        <w:gridCol w:w="666"/>
        <w:gridCol w:w="861"/>
      </w:tblGrid>
      <w:tr w:rsidR="00D330D5" w:rsidRPr="002F50A9" w14:paraId="13C72989" w14:textId="77777777" w:rsidTr="00F1148B">
        <w:trPr>
          <w:trHeight w:val="300"/>
          <w:tblHeader/>
          <w:jc w:val="center"/>
        </w:trPr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0A9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157" w:type="pct"/>
            <w:gridSpan w:val="3"/>
            <w:tcBorders>
              <w:top w:val="single" w:sz="4" w:space="0" w:color="000000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FDF35" w14:textId="77777777" w:rsidR="00D330D5" w:rsidRPr="002F50A9" w:rsidRDefault="00D330D5" w:rsidP="00AF0FA4">
            <w:pPr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Cobb</w:t>
            </w:r>
          </w:p>
        </w:tc>
        <w:tc>
          <w:tcPr>
            <w:tcW w:w="1157" w:type="pct"/>
            <w:gridSpan w:val="3"/>
            <w:tcBorders>
              <w:top w:val="single" w:sz="4" w:space="0" w:color="000000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2DA9A" w14:textId="77777777" w:rsidR="00D330D5" w:rsidRPr="002F50A9" w:rsidRDefault="00D330D5" w:rsidP="00AF0FA4">
            <w:pPr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Ghs6</w:t>
            </w:r>
          </w:p>
        </w:tc>
        <w:tc>
          <w:tcPr>
            <w:tcW w:w="1182" w:type="pct"/>
            <w:gridSpan w:val="3"/>
            <w:tcBorders>
              <w:top w:val="single" w:sz="4" w:space="0" w:color="000000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94ACC" w14:textId="77777777" w:rsidR="00D330D5" w:rsidRPr="002F50A9" w:rsidRDefault="00D330D5" w:rsidP="00AF0FA4">
            <w:pPr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M5.1</w:t>
            </w:r>
          </w:p>
        </w:tc>
      </w:tr>
      <w:tr w:rsidR="00D330D5" w:rsidRPr="00E97B09" w14:paraId="69871047" w14:textId="77777777" w:rsidTr="00F1148B">
        <w:trPr>
          <w:trHeight w:val="300"/>
          <w:tblHeader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33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F7D20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Mock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6056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EM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D9C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</w:rPr>
              <w:t>LFC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248E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Mock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7949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EM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46B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</w:rPr>
              <w:t>LFC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46908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Mock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227D4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EM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CF38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 w:hint="eastAsia"/>
                <w:color w:val="000000"/>
                <w:sz w:val="20"/>
                <w:szCs w:val="20"/>
              </w:rPr>
              <w:t>LFC</w:t>
            </w:r>
          </w:p>
        </w:tc>
      </w:tr>
      <w:tr w:rsidR="00D330D5" w:rsidRPr="00E97B09" w14:paraId="16D1940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886143" w14:textId="77777777" w:rsidR="00D330D5" w:rsidRPr="002F50A9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Phylum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74082FA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79187A6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1D64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71B7289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A9C8F3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2F9FC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55116A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83D646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6416B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E97B09" w14:paraId="50EBA8E4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BF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color w:val="000000"/>
                <w:sz w:val="20"/>
                <w:szCs w:val="20"/>
              </w:rPr>
              <w:t>Bacillota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F8181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76.58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C0000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97.23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0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8929B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94.22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011BDA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99.68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77C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2.76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948A5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95.99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8B7B5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95.85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8066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0.13</w:t>
            </w:r>
          </w:p>
        </w:tc>
      </w:tr>
      <w:tr w:rsidR="00D330D5" w:rsidRPr="00E97B09" w14:paraId="57064307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012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color w:val="000000"/>
                <w:sz w:val="20"/>
                <w:szCs w:val="20"/>
              </w:rPr>
              <w:t>Actinomycetota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2721B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22.91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450AF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0.75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D3B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6.71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40E47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8A03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9D2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5.73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42F64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EEC71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90AF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4.21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71BC289E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3E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color w:val="000000"/>
                <w:sz w:val="20"/>
                <w:szCs w:val="20"/>
              </w:rPr>
              <w:t>Pseudomonadota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CD48D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70A59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70B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881A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2.46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77A0B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E89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53C2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3.28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5858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4.01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096F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0.32</w:t>
            </w:r>
          </w:p>
        </w:tc>
      </w:tr>
      <w:tr w:rsidR="00D330D5" w:rsidRPr="00E97B09" w14:paraId="32E86C9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19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color w:val="000000"/>
                <w:sz w:val="20"/>
                <w:szCs w:val="20"/>
              </w:rPr>
              <w:t>Cyanobacteriota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37F70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0BCB5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8FE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5.14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349AF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28B32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50A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FBB3E8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D5B900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1FA9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0.69</w:t>
            </w:r>
          </w:p>
        </w:tc>
      </w:tr>
      <w:tr w:rsidR="00D330D5" w:rsidRPr="00E97B09" w14:paraId="0C70443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E9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9E5E8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9E761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C1B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84CC5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9FF70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989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4AF3C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76F1D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99.98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953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2F50A9" w14:paraId="20B4387B" w14:textId="77777777" w:rsidTr="00F1148B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9F6EB78" w14:textId="77777777" w:rsidR="00D330D5" w:rsidRPr="002F50A9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Family</w:t>
            </w:r>
          </w:p>
        </w:tc>
      </w:tr>
      <w:tr w:rsidR="00D330D5" w:rsidRPr="00E97B09" w14:paraId="10ED65D4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9103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Lactobacillaceae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B3012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62.35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3EE4B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82.96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343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B620B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73.58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11DF6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99.21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355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2.25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CCDF7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63.67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A5B85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87.09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EA35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0.81</w:t>
            </w:r>
          </w:p>
        </w:tc>
      </w:tr>
      <w:tr w:rsidR="00D330D5" w:rsidRPr="00E97B09" w14:paraId="35853CFD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2298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Staphylococcaceae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04245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3.34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F3190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68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4.86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922E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05E59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665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4.76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178ED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16.97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D0C4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1.96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A55A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4.39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5BEADE6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94C5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Enterococcaceae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3521C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2.67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5CE14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07F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09482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5.16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228C7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5C5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2.57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07910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10.20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52C91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4.82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F8C58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1.21</w:t>
            </w:r>
          </w:p>
        </w:tc>
      </w:tr>
      <w:tr w:rsidR="00D330D5" w:rsidRPr="00E97B09" w14:paraId="03BA2FF7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32F0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Corynebacteriaceae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08E79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16.64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AA8EB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AEB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5.84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07763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2.11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4F2BD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CDB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6.23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4DD3E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C7FAE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10E3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3.82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3EC6B9C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D91F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Clostridiaceae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6C2B3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C1C1B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12.78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EEF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5.14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AA216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D0167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362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FC8A7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58498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97B2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3.29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E97B09" w14:paraId="50CDACD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A225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A27249">
              <w:rPr>
                <w:rFonts w:eastAsia="SimSun"/>
                <w:color w:val="000000"/>
                <w:sz w:val="20"/>
                <w:szCs w:val="20"/>
              </w:rPr>
              <w:t>Enterobacteriaceae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A359E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BBF0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3BA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5.06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CFBCF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2.39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62025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82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FE047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3.25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FEA4E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3.98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9D21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0.87</w:t>
            </w:r>
          </w:p>
        </w:tc>
      </w:tr>
      <w:tr w:rsidR="00D330D5" w:rsidRPr="00E97B09" w14:paraId="16767DA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E6C7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Lachnospiraceae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814F1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C4D7E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FCD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3.88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E210E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4.36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B051F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C3A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3.78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6FC3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1.46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B452D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1.11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A082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0.79</w:t>
            </w:r>
          </w:p>
        </w:tc>
      </w:tr>
      <w:tr w:rsidR="00D330D5" w:rsidRPr="00E97B09" w14:paraId="300D320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5B30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Mycobacteriaceae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1A336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3.94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31DC2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2B1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5.66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9C0AC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56922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4A9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3.38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64947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9F8A1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27D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1.14</w:t>
            </w:r>
          </w:p>
        </w:tc>
      </w:tr>
      <w:tr w:rsidR="00D330D5" w:rsidRPr="00E97B09" w14:paraId="0D2030D6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646D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Peptostreptococcaceae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CD5A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2.94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0578C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1C2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A35CD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2E57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47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4.33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4A789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00ED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DFF1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0.55</w:t>
            </w:r>
          </w:p>
        </w:tc>
      </w:tr>
      <w:tr w:rsidR="00D330D5" w:rsidRPr="00E97B09" w14:paraId="7641EC97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31A0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Aerococcaceae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C27D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3.53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4AD31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FB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7.01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1EF32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639A8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FC9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1.75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E26CC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7475F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E9D3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1.54</w:t>
            </w:r>
          </w:p>
        </w:tc>
      </w:tr>
      <w:tr w:rsidR="00D330D5" w:rsidRPr="00E97B09" w14:paraId="2EAC0569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641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F30E0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95.98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6E723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99.96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A1D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4AB5D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95.65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2E887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99.97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20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7E8F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95.94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0516AA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99.61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5F7B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2F50A9" w14:paraId="13177BDA" w14:textId="77777777" w:rsidTr="00F1148B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8586B42" w14:textId="77777777" w:rsidR="00D330D5" w:rsidRPr="002F50A9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Genus</w:t>
            </w:r>
          </w:p>
        </w:tc>
      </w:tr>
      <w:tr w:rsidR="00D330D5" w:rsidRPr="00E97B09" w14:paraId="4C07B2C6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0881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Lactobacillus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0DFA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41.93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93FBA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62.69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41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AC9FA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41.96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75E4D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76.80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132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2.16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CBF989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33.80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4E2DF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61.82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5B39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1.6</w:t>
            </w:r>
          </w:p>
        </w:tc>
      </w:tr>
      <w:tr w:rsidR="00D330D5" w:rsidRPr="00E97B09" w14:paraId="239CA9A0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26A0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Ligilactobacillus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70BA0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16.61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9D08E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12.86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D9C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31CE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28.16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C761D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13.27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3F9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F1261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6.63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4F674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19.97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3A9C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E97B09" w14:paraId="2BD29725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2F39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Weissella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347E3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DADC0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961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2.93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84D3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3.06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AE1B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94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6.06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4DAC8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22.45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E19E5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3.95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3AEB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4.01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738F8C9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3929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Staphylococcus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86C81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B7E1C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F9B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4.37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42D56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6.79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02838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809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BB7F9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16.93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A1BAA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1.96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7896A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602FCA65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089D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Enterococcus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3067D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2.67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80BB5A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F99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ECB0BB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5.16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8D60F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DCB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3.53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49A25E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10.20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AD410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4.82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453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1.23</w:t>
            </w:r>
          </w:p>
        </w:tc>
      </w:tr>
      <w:tr w:rsidR="00D330D5" w:rsidRPr="00E97B09" w14:paraId="62E31F9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6640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Limosilactobacillus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836B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3.67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C9C86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7.38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992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14DAD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1B242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9.11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7D5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5.19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42C9E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4924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1.23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52ED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1.53</w:t>
            </w:r>
          </w:p>
        </w:tc>
      </w:tr>
      <w:tr w:rsidR="00D330D5" w:rsidRPr="00E97B09" w14:paraId="78B5ED6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895A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Corynebacterium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E207D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20.58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532A7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0.75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873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6.28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9F67F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2.25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63A68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527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7.21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22A00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610FD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A98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3.84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1C7660F5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9A4D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Clostridium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9696EF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D3B2D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12.75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585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2616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946C97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A24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2080C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F8CC8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B0B1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3.27</w:t>
            </w:r>
          </w:p>
        </w:tc>
      </w:tr>
      <w:tr w:rsidR="00D330D5" w:rsidRPr="00E97B09" w14:paraId="70C7DAE4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4F6E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5DD9D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7A233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756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4.63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F220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2.21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D47CB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C87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D6D37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3.14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7C824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3.41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FDC0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0.78</w:t>
            </w:r>
          </w:p>
        </w:tc>
      </w:tr>
      <w:tr w:rsidR="00D330D5" w:rsidRPr="00E97B09" w14:paraId="703A3F0D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5670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Romboutsia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71D90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2.92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9FF9A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24C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5.14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45C1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D2ECD0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D35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5.29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6795F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F1B52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C01D8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0.62</w:t>
            </w:r>
          </w:p>
        </w:tc>
      </w:tr>
      <w:tr w:rsidR="00D330D5" w:rsidRPr="00E97B09" w14:paraId="68D332F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C299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Mediterraneibacter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E3183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24A50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26C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4.18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C993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1.22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22356D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61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3.74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4610F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0.48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04832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76ED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0.42</w:t>
            </w:r>
          </w:p>
        </w:tc>
      </w:tr>
      <w:tr w:rsidR="00D330D5" w:rsidRPr="00E97B09" w14:paraId="20BC8FA7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5022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Blautia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06E69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FCA131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3A9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3.52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B643F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5937E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CAC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5.01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EAD63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27E6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B27A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1.17</w:t>
            </w:r>
          </w:p>
        </w:tc>
      </w:tr>
      <w:tr w:rsidR="00D330D5" w:rsidRPr="00E97B09" w14:paraId="5A3874E9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C1AC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Brachybacterium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15D2A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1.71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4025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5CE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7.42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E1102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35C8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5ED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DDEBA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A6D43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90F2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3.79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07317EE7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F72B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Aerococcus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BC15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2.42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8CB4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0D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7.26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79E44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3679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9AA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2.44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DEE88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8A8AC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FB066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1.56</w:t>
            </w:r>
          </w:p>
        </w:tc>
      </w:tr>
      <w:tr w:rsidR="00D330D5" w:rsidRPr="00E97B09" w14:paraId="5632BC40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2376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Jeotgalicoccus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031A8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1E149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093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6.04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567D9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1BDD7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39F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4.36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9BC044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FE386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518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1.43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7DAA712A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C807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Sellimonas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429A2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2062F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A2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2.54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49C35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0.86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D80FA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C60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4.27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A6681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0.14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F3266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3EE5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0.38</w:t>
            </w:r>
          </w:p>
        </w:tc>
      </w:tr>
      <w:tr w:rsidR="00D330D5" w:rsidRPr="00E97B09" w14:paraId="053AFC5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4D00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Klebsiella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CAAC7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4795F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0AA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6FE9F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70344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39F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2300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C9F96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0.57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22D2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0.81</w:t>
            </w:r>
          </w:p>
        </w:tc>
      </w:tr>
      <w:tr w:rsidR="00D330D5" w:rsidRPr="00E97B09" w14:paraId="4BEAEE3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B6BF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Lederbergia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E598D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269AE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350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2.77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2B643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AF9D2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4DA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3.29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08704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0.92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C9577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D8F9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5.66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1CC86371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F08B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lastRenderedPageBreak/>
              <w:t>Ruoffia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D8B8F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1.11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3BFB7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34F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6.49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3E6E1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129FC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884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0.53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E2119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C8E3D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93B6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7DE977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A00B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Chroobacteria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57B67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FFBF5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F4E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4.75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2B280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AAF7F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C39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75069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89F33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47F8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0.5</w:t>
            </w:r>
          </w:p>
        </w:tc>
      </w:tr>
      <w:tr w:rsidR="00D330D5" w:rsidRPr="00E97B09" w14:paraId="155E4AA6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CC0D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Eubacterium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F4EE2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962444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7BB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0.63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B1C59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F734F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9C4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9709E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635A7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1D9D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1.72</w:t>
            </w:r>
          </w:p>
        </w:tc>
      </w:tr>
      <w:tr w:rsidR="00D330D5" w:rsidRPr="00E97B09" w14:paraId="6C035865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715C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Oceanobacillus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A3B2F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15475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4C8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3.36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1084C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6073A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BFA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3.65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BFB45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0.45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76A1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3572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4.47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6885DBD0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03BD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Faecalibacterium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935CF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62AB3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AF3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A4120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254F3A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4EB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1BD4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AAE0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D6B2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1.31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1777B999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B06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Bacillaceae</w:t>
            </w:r>
            <w:r w:rsidRPr="00F40A61">
              <w:rPr>
                <w:rFonts w:eastAsia="SimSun" w:hint="eastAsia"/>
                <w:i/>
                <w:color w:val="000000"/>
                <w:sz w:val="20"/>
                <w:szCs w:val="20"/>
              </w:rPr>
              <w:t>_</w:t>
            </w:r>
            <w:r>
              <w:rPr>
                <w:rFonts w:eastAsia="SimSun" w:hint="eastAsia"/>
                <w:color w:val="000000"/>
                <w:sz w:val="20"/>
                <w:szCs w:val="20"/>
              </w:rPr>
              <w:t>Unclassified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FD314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CECFD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C57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0.53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8B8BF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847B3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A3B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1.08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73CE6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0.39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C1B88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109F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3F5FA324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E1E5" w14:textId="77777777" w:rsidR="00D330D5" w:rsidRPr="002F50A9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iCs/>
                <w:color w:val="000000"/>
                <w:sz w:val="20"/>
                <w:szCs w:val="20"/>
              </w:rPr>
              <w:t>Massilimicrobiota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41FAB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3B0C6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A1E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8F066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F52FD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8BE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3.36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B8B7E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738E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47B0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0.04</w:t>
            </w:r>
          </w:p>
        </w:tc>
      </w:tr>
      <w:tr w:rsidR="00D330D5" w:rsidRPr="00E97B09" w14:paraId="3895EFAB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648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DD7A80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98.03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56AAC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99.90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722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E4F2F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96.88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49114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99.96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585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D2A88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97.57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597F42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99.46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D22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2F50A9" w14:paraId="1FE58424" w14:textId="77777777" w:rsidTr="00F1148B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B185799" w14:textId="77777777" w:rsidR="00D330D5" w:rsidRPr="002F50A9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b/>
                <w:bCs/>
                <w:color w:val="000000"/>
                <w:sz w:val="20"/>
                <w:szCs w:val="20"/>
              </w:rPr>
              <w:t>ASV</w:t>
            </w:r>
          </w:p>
        </w:tc>
      </w:tr>
      <w:tr w:rsidR="00D330D5" w:rsidRPr="00E97B09" w14:paraId="2AE02AA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20C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Lactobacillus</w:t>
            </w:r>
            <w:r w:rsidRPr="002F50A9">
              <w:rPr>
                <w:rFonts w:eastAsia="SimSun"/>
                <w:iCs/>
                <w:color w:val="000000"/>
                <w:sz w:val="20"/>
                <w:szCs w:val="20"/>
              </w:rPr>
              <w:t>_A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F5925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31.23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FBECD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44.73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011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C9D64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34.86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2D6D3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64.45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4BD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40685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2.14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F0B70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36.18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9D86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5.22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58E4B59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3CAF" w14:textId="246E8159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Lactobacillus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johnsonii_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6EFF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10.70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5A5F2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17.95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53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54109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7.10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0E60C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12.33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A06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F09CE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31.66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BF618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25.64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DEA5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0.06</w:t>
            </w:r>
          </w:p>
        </w:tc>
      </w:tr>
      <w:tr w:rsidR="00D330D5" w:rsidRPr="00E97B09" w14:paraId="4F4C1057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70D1" w14:textId="06952061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Ligilactobacillus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salivarius_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4FF1A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16.61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F61A1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12.86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95F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00AE16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28.16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75113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13.26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4A8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EF9A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6.63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FC73D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19.97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50EF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2.61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E97B09" w14:paraId="2D2DB75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C80D" w14:textId="47541F99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Staphylococcus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gallinarum_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D66A8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C15B5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F49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4.91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2C073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6.79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21EACD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98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6.12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6CD59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16.93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4BA98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1.78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34A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4.73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E662D89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12F2" w14:textId="2A741659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Weissella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paramesenteroides_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43B58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89850F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DC4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2.97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7AEFA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2.63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49B6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157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6.28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EA56A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18.41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0B88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D1B8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66DD14E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C7A5" w14:textId="53A6AFB3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Clostridium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perfringens_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10EDD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D81365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12.73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440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53AE2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4C2B0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EC9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0.58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4F003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C7344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CCDB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2.8</w:t>
            </w:r>
          </w:p>
        </w:tc>
      </w:tr>
      <w:tr w:rsidR="00D330D5" w:rsidRPr="00E97B09" w14:paraId="6B0ABEE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2AC5" w14:textId="6DBF7412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Enterococcus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durans</w:t>
            </w:r>
            <w:proofErr w:type="spellEnd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/hirae_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B0AD6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F8CFC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0.17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3E0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23C3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FF87A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935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3.26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37641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8.43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0896A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1.46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7A67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3.49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A63A95B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BEA6" w14:textId="6CAEC658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Limosilactobacillus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reuteri_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809D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1C996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2.11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F9E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62E5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1AE5D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7.83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A2B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6.16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43641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636CA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0.63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BC8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4.21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533903D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E11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Escherichia_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1B67A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642BB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C2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B44E2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2.21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27D90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DD9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E475B6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3.14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8A095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3.41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5D5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0.69</w:t>
            </w:r>
          </w:p>
        </w:tc>
      </w:tr>
      <w:tr w:rsidR="00D330D5" w:rsidRPr="00E97B09" w14:paraId="13DC74D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9F60" w14:textId="7EDC2089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Enterococcus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cecorum_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2730B0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7AEDA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1.12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E40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0B80C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2.84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58BCD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0.24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8C4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3.35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2308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079F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3.35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8A89F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2.27</w:t>
            </w:r>
          </w:p>
        </w:tc>
      </w:tr>
      <w:tr w:rsidR="00D330D5" w:rsidRPr="00E97B09" w14:paraId="215B328E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61D3" w14:textId="366B68E1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Corynebacterium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stationis_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F36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07A4B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5.64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46916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0.24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6B7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6.04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37C9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0.95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358DB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980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6.61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99ADB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A929C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4A6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3.45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78D1235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3FBC" w14:textId="7DBA2FA1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Weissella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confusa</w:t>
            </w:r>
            <w:proofErr w:type="spellEnd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/cibaria_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F39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2CFA7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90B78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FD1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0.17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E6801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CE0F8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DDF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4.56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90601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3.67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C2F74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0.93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5E72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3.55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E97B09" w14:paraId="0C275F5A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F96D" w14:textId="6A016D2E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Corynebacterium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stationis_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218F2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3.52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97DD31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0.15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DFD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5.84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DF3F83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85B15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37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5.42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E1EB5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0D646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2C0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2.91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E97B09" w14:paraId="5611D2B0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C753" w14:textId="612FE18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Limosilactobacillus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reuteri_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C8ADD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1.52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C2FB0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1.52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620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D097F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62527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0.09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9AF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0A3788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53E2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50FF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1.6</w:t>
            </w:r>
          </w:p>
        </w:tc>
      </w:tr>
      <w:tr w:rsidR="00D330D5" w:rsidRPr="00E97B09" w14:paraId="68ED99C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9BF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Corynebacterium_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88B13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3.94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0289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77F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6.15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A0B16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C362E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727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4.54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F4E42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E2348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57F3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1.24</w:t>
            </w:r>
          </w:p>
        </w:tc>
      </w:tr>
      <w:tr w:rsidR="00D330D5" w:rsidRPr="00E97B09" w14:paraId="45B0052B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11E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Corynebacterium_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E4DEB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3.82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412DF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E62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6.52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66FB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CCA5AE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12D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4.07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F530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5AFD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1BE5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1.4</w:t>
            </w:r>
          </w:p>
        </w:tc>
      </w:tr>
      <w:tr w:rsidR="00D330D5" w:rsidRPr="00E97B09" w14:paraId="1DBC8EB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1C3D" w14:textId="519043C5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Romboutsia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timonensis_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1F0CE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2.92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63FC5D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094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5.19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1EF7EE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E52D8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6F4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5.48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8AE67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B848F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4B8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0.71</w:t>
            </w:r>
          </w:p>
        </w:tc>
      </w:tr>
      <w:tr w:rsidR="00D330D5" w:rsidRPr="00E97B09" w14:paraId="1BA2AEF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2D0F" w14:textId="4D8CF77C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Limosilactobacillus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reuteri_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BC95F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1.21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D194F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1.38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CEE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08679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579D6C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82F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61D9AF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CFEAF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53C9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0.75</w:t>
            </w:r>
          </w:p>
        </w:tc>
      </w:tr>
      <w:tr w:rsidR="00D330D5" w:rsidRPr="00E97B09" w14:paraId="6D4D4AB6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3850" w14:textId="2CDCE2B5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Corynebacterium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casei_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F56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1D40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2.84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3DC75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B5A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5.64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989ED9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6B66A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2CF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5.83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C2F0F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A25F5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1386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2.11</w:t>
            </w:r>
          </w:p>
        </w:tc>
      </w:tr>
      <w:tr w:rsidR="00D330D5" w:rsidRPr="00E97B09" w14:paraId="07210F5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2805" w14:textId="054F0069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Limosilactobacillus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pontis_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A64240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EC7F79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1.42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3E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5.51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6F2A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B94CA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0.91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DA8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4.52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D2D69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7F7CB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0E0E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0.07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6B711A35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DF3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Brachybacterium_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F72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BD191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1.71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7778D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BDE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7.47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78182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44ACC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F3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5.89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D72339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3146E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9BDB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3.88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2E2F48EE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4A94" w14:textId="0CCD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Jeotgalicoccus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aerolatus_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F75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C4FC3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2.08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0B90F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DB5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6.12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7BFF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1156F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B5A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4.54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E3319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F271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DC1C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1.51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77D0749E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AC4C" w14:textId="0D881220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Limosilactobacillus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reuteri_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F78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97D7A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0.80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38AE5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0.66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C11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F0F49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E304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6BC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BB12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CCF8B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E982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1.28</w:t>
            </w:r>
          </w:p>
        </w:tc>
      </w:tr>
      <w:tr w:rsidR="00D330D5" w:rsidRPr="00E97B09" w14:paraId="1CA6772B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B7A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Aerococcus_</w:t>
            </w:r>
            <w:r w:rsidRPr="00577E70">
              <w:rPr>
                <w:rFonts w:eastAsia="SimSun"/>
                <w:iCs/>
                <w:color w:val="000000"/>
                <w:sz w:val="20"/>
                <w:szCs w:val="20"/>
              </w:rPr>
              <w:t>A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F92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913F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1.54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3B927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A75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6.88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739DF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7F82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ED7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2.35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EFC19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E23D8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054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1.41</w:t>
            </w:r>
          </w:p>
        </w:tc>
      </w:tr>
      <w:tr w:rsidR="00D330D5" w:rsidRPr="00E97B09" w14:paraId="2E5BB96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5E2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Enterococcus_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F93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C6B41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F8B45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7EE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AFD2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26E6A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46B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3.92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26C17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1.09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D94E1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4DF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6.78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02710D3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B7A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Blautia_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08327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85DC8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B95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2.54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55B1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82772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234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4.67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54138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E7E9BC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B192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0.89</w:t>
            </w:r>
          </w:p>
        </w:tc>
      </w:tr>
      <w:tr w:rsidR="00D330D5" w:rsidRPr="00E97B09" w14:paraId="7FCE3A6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D03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84DB0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D253A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566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01899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09966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51D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3DD1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99D34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BB0E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4.23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391582E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3D8B" w14:textId="065C99FF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Ruoffia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tabacinasalis_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F106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D9BE2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1.11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60FB5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222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6.55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625C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7609E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A70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80D2C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21E39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521D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0.19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5693162D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B367" w14:textId="28F18238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Lederbergia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galactosidilytica_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1F565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3F9B2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CBD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2.27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08BD5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5387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E58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3.45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DF256A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0.87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F3A3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FECF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5.74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DDB8DDA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90A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Chroobacteria_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A7CAA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174CA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7B8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4.78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63FA9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90E85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278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0B530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7D4BB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ECEA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0.53</w:t>
            </w:r>
          </w:p>
        </w:tc>
      </w:tr>
      <w:tr w:rsidR="00D330D5" w:rsidRPr="00E97B09" w14:paraId="2DDF8211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B736" w14:textId="2214982B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lastRenderedPageBreak/>
              <w:t>Staphylococcus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xylosus_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6CA9CB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EAC2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573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4.31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8BEE5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44070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707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19560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06F0A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A8BB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3.68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2C9E3720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86B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Eubacterium_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F34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74F6D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2E54F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972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0.69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79333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AFB26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144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D83A39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28AF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0B57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1.79</w:t>
            </w:r>
          </w:p>
        </w:tc>
      </w:tr>
      <w:tr w:rsidR="00D330D5" w:rsidRPr="00E97B09" w14:paraId="22B71CAB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968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Aerococcus_</w:t>
            </w:r>
            <w:r w:rsidRPr="002F50A9">
              <w:rPr>
                <w:rFonts w:eastAsia="SimSun"/>
                <w:iCs/>
                <w:color w:val="000000"/>
                <w:sz w:val="20"/>
                <w:szCs w:val="20"/>
              </w:rPr>
              <w:t>A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D5B781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0.88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1B61D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AAF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6.42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4FC4CC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1A249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8F5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B6396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C4B4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2FB8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0.42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18422CD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845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87FA1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92C01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FE5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8B09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05E8C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17E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3.16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056A1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C4A8F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3AC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3.48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E97B09" w14:paraId="564B6C04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22A8" w14:textId="42DB3929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Sellimonas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intestinalis_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FE50F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75B81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8E2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D6DEC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28C38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FF5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4.03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0E6D2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7E26E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6DBD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0.88</w:t>
            </w:r>
          </w:p>
        </w:tc>
      </w:tr>
      <w:tr w:rsidR="00D330D5" w:rsidRPr="00E97B09" w14:paraId="77026DCD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B64C" w14:textId="7D0124E1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Corynebacterium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stationis_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F131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0D4ED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0.68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97322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C3B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4.73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9BFA8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E6BA5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CA9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D0FB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44359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8020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0.94</w:t>
            </w:r>
          </w:p>
        </w:tc>
      </w:tr>
      <w:tr w:rsidR="00D330D5" w:rsidRPr="00E97B09" w14:paraId="1927A235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5892" w14:textId="6205ECBC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Blautia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obeum_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C19FB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18548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388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3.06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D84E1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0.42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3880E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E35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4.49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3C088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20C67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99FE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1.75</w:t>
            </w:r>
          </w:p>
        </w:tc>
      </w:tr>
      <w:tr w:rsidR="00D330D5" w:rsidRPr="00E97B09" w14:paraId="2FB7DD82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7D7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Enterococcus_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F142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87BFC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D6148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79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50B51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402AB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95E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89CC0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0.28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65FD7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9A9E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782FAE8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8EDB" w14:textId="54B6780C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Massilimicrobiota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timonensis_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AA3E1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1D3D6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00C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8C69A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FBEB8B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E88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3.55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03446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644C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A767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0.13</w:t>
            </w:r>
          </w:p>
        </w:tc>
      </w:tr>
      <w:tr w:rsidR="00D330D5" w:rsidRPr="00E97B09" w14:paraId="00E2CD9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A367" w14:textId="0F0B2AE4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Klebsiella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granulomatis_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F150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B17F3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69F77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30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11EA0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D4CCB6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817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888C6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7F05C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0.27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DDCF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0.22</w:t>
            </w:r>
          </w:p>
        </w:tc>
      </w:tr>
      <w:tr w:rsidR="00D330D5" w:rsidRPr="00E97B09" w14:paraId="2663B8C3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F0C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Weissella_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F151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780D0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CA9BC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97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038B8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0BD8B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99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6B407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94148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3709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1.86</w:t>
            </w:r>
          </w:p>
        </w:tc>
      </w:tr>
      <w:tr w:rsidR="00D330D5" w:rsidRPr="00E97B09" w14:paraId="4143AFC6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CB3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E879D3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A68B6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2BD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2.78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8191C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C23B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125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3.04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666BF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74928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DC3F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0.45</w:t>
            </w:r>
          </w:p>
        </w:tc>
      </w:tr>
      <w:tr w:rsidR="00D330D5" w:rsidRPr="00E97B09" w14:paraId="3DA93564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1EFD" w14:textId="6001A691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Pediococcus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pentosaceus_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F161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A0A48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D3C5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A04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509E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D0409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D04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2.03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783112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37118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8BEB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3.04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E97B09" w14:paraId="41109F89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1F09" w14:textId="5CC007BB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Sellimonas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monacensis_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1D70B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79EB2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2CE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A99B4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B740C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AC2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3.17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A4D48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7AAED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144F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0.82</w:t>
            </w:r>
          </w:p>
        </w:tc>
      </w:tr>
      <w:tr w:rsidR="00D330D5" w:rsidRPr="00E97B09" w14:paraId="38423EBA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2DC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Limosilactobacillus_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78F69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97EE0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0B6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2899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854C1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CE3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273BB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2AB65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31AA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2.06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9032AAF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390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Faecalibacterium_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9321BC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61B29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DF6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40D02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0.28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57D6E0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264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0FADC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89C80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B017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0.71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4FBDC0ED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65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Klebsiella_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F167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FD19E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D7260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D17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A2332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91E54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4A1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3C7BC1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87365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0.23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C70B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0.89</w:t>
            </w:r>
          </w:p>
        </w:tc>
      </w:tr>
      <w:tr w:rsidR="00D330D5" w:rsidRPr="00E97B09" w14:paraId="7FB07F0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273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Anaerobutyricum_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DB0C1D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0888C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2A6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1.53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2FA16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4F549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07D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3.35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D2748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CE674B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0.09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D7DD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0.46</w:t>
            </w:r>
          </w:p>
        </w:tc>
      </w:tr>
      <w:tr w:rsidR="00D330D5" w:rsidRPr="00E97B09" w14:paraId="5B0801AB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5A61" w14:textId="26ED914C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Oceanobacillus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chironomi_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F168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C61A79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9F268A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A5B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2.31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75D39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43229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F9C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2.91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85625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0.22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19B68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7B877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3.23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09E7C4AC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F47B" w14:textId="33D04EFC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Brevibacterium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2F50A9">
              <w:rPr>
                <w:rFonts w:eastAsia="SimSun"/>
                <w:i/>
                <w:color w:val="000000"/>
                <w:sz w:val="20"/>
                <w:szCs w:val="20"/>
              </w:rPr>
              <w:t>senegalense_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F177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93FA1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0.32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EDEAF1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0E4C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5.29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403F1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C0579F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76E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1.21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547DC5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69C01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AFDCE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2F50A9">
              <w:rPr>
                <w:rFonts w:eastAsia="SimSun"/>
                <w:color w:val="000000"/>
                <w:sz w:val="20"/>
                <w:szCs w:val="20"/>
              </w:rPr>
              <w:t>1.2</w:t>
            </w:r>
            <w:r w:rsidRPr="002F50A9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E97B09" w14:paraId="33BB0188" w14:textId="77777777" w:rsidTr="00F1148B">
        <w:trPr>
          <w:trHeight w:val="300"/>
          <w:jc w:val="center"/>
        </w:trPr>
        <w:tc>
          <w:tcPr>
            <w:tcW w:w="1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9F4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9B2163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97.77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C5CAE74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99.69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69AA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EB6A37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95.77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567016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99.88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C700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8DCF7A8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96.80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15CBC2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99.30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36C89D" w14:textId="77777777" w:rsidR="00D330D5" w:rsidRPr="002F50A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2F50A9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</w:tbl>
    <w:p w14:paraId="283697B9" w14:textId="77777777" w:rsidR="00D330D5" w:rsidRPr="0089387A" w:rsidRDefault="00D330D5" w:rsidP="00AF0FA4"/>
    <w:p w14:paraId="51675B77" w14:textId="77777777" w:rsidR="00D330D5" w:rsidRPr="0089387A" w:rsidRDefault="00D330D5" w:rsidP="00AF0FA4">
      <w:pPr>
        <w:ind w:left="1" w:hanging="1"/>
        <w:rPr>
          <w:b/>
          <w:bCs/>
        </w:rPr>
      </w:pPr>
      <w:r w:rsidRPr="0089387A">
        <w:rPr>
          <w:bCs/>
        </w:rPr>
        <w:t>Note:</w:t>
      </w:r>
      <w:r w:rsidRPr="0089387A">
        <w:t xml:space="preserve"> Day</w:t>
      </w:r>
      <w:r>
        <w:t>–</w:t>
      </w:r>
      <w:r w:rsidRPr="0089387A">
        <w:t>of</w:t>
      </w:r>
      <w:r>
        <w:t>–</w:t>
      </w:r>
      <w:r w:rsidRPr="0089387A">
        <w:t xml:space="preserve">hatch Cobb, Leghorn Ghs6, and </w:t>
      </w:r>
      <w:proofErr w:type="spellStart"/>
      <w:r w:rsidRPr="0089387A">
        <w:t>Fayoumi</w:t>
      </w:r>
      <w:proofErr w:type="spellEnd"/>
      <w:r w:rsidRPr="0089387A">
        <w:t xml:space="preserve"> M5.1 chickens were challenged with 50,000 sporulated </w:t>
      </w:r>
      <w:r w:rsidRPr="0089387A">
        <w:rPr>
          <w:i/>
          <w:iCs/>
        </w:rPr>
        <w:t xml:space="preserve">E. maxima </w:t>
      </w:r>
      <w:r>
        <w:t xml:space="preserve">(EM) </w:t>
      </w:r>
      <w:r w:rsidRPr="0089387A">
        <w:t>or mock</w:t>
      </w:r>
      <w:r>
        <w:t>–</w:t>
      </w:r>
      <w:r w:rsidRPr="0089387A">
        <w:t xml:space="preserve">infected on </w:t>
      </w:r>
      <w:r>
        <w:t>d</w:t>
      </w:r>
      <w:r w:rsidRPr="0089387A">
        <w:t xml:space="preserve"> 10. The </w:t>
      </w:r>
      <w:r>
        <w:t>ile</w:t>
      </w:r>
      <w:r w:rsidRPr="0089387A">
        <w:t>al digesta samples (</w:t>
      </w:r>
      <w:r w:rsidRPr="0089387A">
        <w:rPr>
          <w:i/>
          <w:iCs/>
        </w:rPr>
        <w:t>n</w:t>
      </w:r>
      <w:r w:rsidRPr="0089387A">
        <w:t xml:space="preserve"> = 10</w:t>
      </w:r>
      <w:r>
        <w:t>–</w:t>
      </w:r>
      <w:r w:rsidRPr="0089387A">
        <w:t xml:space="preserve">15) were collected on </w:t>
      </w:r>
      <w:r>
        <w:t>d</w:t>
      </w:r>
      <w:r w:rsidRPr="0089387A">
        <w:t xml:space="preserve"> 17 and subjected to DNA isolation and 16S rRNA gene sequencing. The average relative abundances (%) of the top 4 phyla, top 10 families, top 15 genera, and top </w:t>
      </w:r>
      <w:r>
        <w:rPr>
          <w:rFonts w:hint="eastAsia"/>
        </w:rPr>
        <w:t>50</w:t>
      </w:r>
      <w:r w:rsidRPr="0089387A">
        <w:t xml:space="preserve"> amplicon sequence variants (ASVs) of the </w:t>
      </w:r>
      <w:r>
        <w:t>ile</w:t>
      </w:r>
      <w:r w:rsidRPr="0089387A">
        <w:t xml:space="preserve">al microbiota </w:t>
      </w:r>
      <w:r>
        <w:t>a</w:t>
      </w:r>
      <w:r w:rsidRPr="0089387A">
        <w:t>re shown, and the log</w:t>
      </w:r>
      <w:r>
        <w:rPr>
          <w:vertAlign w:val="subscript"/>
        </w:rPr>
        <w:t>2</w:t>
      </w:r>
      <w:r w:rsidRPr="0089387A">
        <w:t xml:space="preserve"> fold </w:t>
      </w:r>
      <w:r>
        <w:t>change</w:t>
      </w:r>
      <w:r w:rsidRPr="0089387A">
        <w:t xml:space="preserve"> (</w:t>
      </w:r>
      <w:r>
        <w:rPr>
          <w:rFonts w:hint="eastAsia"/>
        </w:rPr>
        <w:t>LFC</w:t>
      </w:r>
      <w:r w:rsidRPr="0089387A">
        <w:t xml:space="preserve">) </w:t>
      </w:r>
      <w:r>
        <w:rPr>
          <w:rFonts w:hint="eastAsia"/>
        </w:rPr>
        <w:t>and s</w:t>
      </w:r>
      <w:r w:rsidRPr="0089387A">
        <w:t>tatistical significance w</w:t>
      </w:r>
      <w:r>
        <w:rPr>
          <w:rFonts w:hint="eastAsia"/>
        </w:rPr>
        <w:t>ere</w:t>
      </w:r>
      <w:r w:rsidRPr="0089387A">
        <w:t xml:space="preserve"> determined using ANCOM</w:t>
      </w:r>
      <w:r>
        <w:t>–</w:t>
      </w:r>
      <w:r w:rsidRPr="0089387A">
        <w:t>BC</w:t>
      </w:r>
      <w:r>
        <w:t xml:space="preserve"> 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ADDIN EN.CITE &lt;EndNote&gt;&lt;Cite&gt;&lt;Author&gt;Lin&lt;/Author&gt;&lt;Year&gt;2020&lt;/Year&gt;&lt;RecNum&gt;13097&lt;/RecNum&gt;&lt;DisplayText&gt;(30)&lt;/DisplayText&gt;&lt;record&gt;&lt;rec-number&gt;13097&lt;/rec-number&gt;&lt;foreign-keys&gt;&lt;key app="EN" db-id="2sxd25tr7052svedwetxsfp820px59wf0dve" timestamp="1735612776"&gt;13097&lt;/key&gt;&lt;/foreign-keys&gt;&lt;ref-type name="Journal Article"&gt;17&lt;/ref-type&gt;&lt;contributors&gt;&lt;authors&gt;&lt;author&gt;Lin, H.&lt;/author&gt;&lt;author&gt;Peddada, S. D.&lt;/author&gt;&lt;/authors&gt;&lt;/contributors&gt;&lt;auth-address&gt;Department of Biostatistics, University of Pittsburgh, Pittsburgh, PA, 15261, USA.&amp;#xD;Department of Biostatistics, University of Pittsburgh, Pittsburgh, PA, 15261, USA. shyamal.peddada@nih.gov.&lt;/auth-address&gt;&lt;titles&gt;&lt;title&gt;Analysis of compositions of microbiomes with bias correction&lt;/title&gt;&lt;secondary-title&gt;Nat Commun&lt;/secondary-title&gt;&lt;/titles&gt;&lt;periodical&gt;&lt;full-title&gt;Nat Commun&lt;/full-title&gt;&lt;/periodical&gt;&lt;pages&gt;3514&lt;/pages&gt;&lt;volume&gt;11&lt;/volume&gt;&lt;number&gt;1&lt;/number&gt;&lt;edition&gt;20200714&lt;/edition&gt;&lt;keywords&gt;&lt;keyword&gt;Computational Biology/*methods&lt;/keyword&gt;&lt;keyword&gt;Ecology&lt;/keyword&gt;&lt;keyword&gt;Humans&lt;/keyword&gt;&lt;keyword&gt;Microbiology&lt;/keyword&gt;&lt;keyword&gt;Microbiota/*genetics&lt;/keyword&gt;&lt;/keywords&gt;&lt;dates&gt;&lt;year&gt;2020&lt;/year&gt;&lt;pub-dates&gt;&lt;date&gt;Jul 14&lt;/date&gt;&lt;/pub-dates&gt;&lt;/dates&gt;&lt;isbn&gt;2041-1723 (Electronic)&amp;#xD;2041-1723 (Linking)&lt;/isbn&gt;&lt;accession-num&gt;32665548&lt;/accession-num&gt;&lt;urls&gt;&lt;related-urls&gt;&lt;url&gt;https://www.ncbi.nlm.nih.gov/pubmed/32665548&lt;/url&gt;&lt;/related-urls&gt;&lt;/urls&gt;&lt;custom1&gt;The authors declare no competing interests.&lt;/custom1&gt;&lt;custom2&gt;PMC7360769&lt;/custom2&gt;&lt;electronic-resource-num&gt;10.1038/s41467-020-17041-7&lt;/electronic-resource-num&gt;&lt;remote-database-name&gt;Medline&lt;/remote-database-name&gt;&lt;remote-database-provider&gt;NLM&lt;/remote-database-provider&gt;&lt;/record&gt;&lt;/Cite&gt;&lt;/EndNote&gt;</w:instrText>
      </w:r>
      <w:r>
        <w:rPr>
          <w:rFonts w:eastAsiaTheme="minorEastAsia"/>
        </w:rPr>
        <w:fldChar w:fldCharType="separate"/>
      </w:r>
      <w:r>
        <w:rPr>
          <w:rFonts w:eastAsiaTheme="minorEastAsia"/>
          <w:noProof/>
        </w:rPr>
        <w:t>(30)</w:t>
      </w:r>
      <w:r>
        <w:rPr>
          <w:rFonts w:eastAsiaTheme="minorEastAsia"/>
        </w:rPr>
        <w:fldChar w:fldCharType="end"/>
      </w:r>
      <w:r w:rsidRPr="0089387A">
        <w:t>. *</w:t>
      </w:r>
      <w:r w:rsidRPr="0089387A">
        <w:rPr>
          <w:i/>
          <w:iCs/>
        </w:rPr>
        <w:t>P</w:t>
      </w:r>
      <w:r w:rsidRPr="0089387A">
        <w:t xml:space="preserve"> &lt; 0.05, **</w:t>
      </w:r>
      <w:r w:rsidRPr="0089387A">
        <w:rPr>
          <w:i/>
          <w:iCs/>
        </w:rPr>
        <w:t>P</w:t>
      </w:r>
      <w:r w:rsidRPr="0089387A">
        <w:t xml:space="preserve"> &lt; 0.01, and ***</w:t>
      </w:r>
      <w:r w:rsidRPr="0089387A">
        <w:rPr>
          <w:i/>
          <w:iCs/>
        </w:rPr>
        <w:t>P</w:t>
      </w:r>
      <w:r w:rsidRPr="0089387A">
        <w:t xml:space="preserve"> &lt; 0.001.</w:t>
      </w:r>
    </w:p>
    <w:p w14:paraId="052CB41C" w14:textId="77777777" w:rsidR="00D330D5" w:rsidRPr="00A72691" w:rsidRDefault="00D330D5" w:rsidP="00AF0FA4">
      <w:pPr>
        <w:rPr>
          <w:b/>
          <w:bCs/>
        </w:rPr>
      </w:pPr>
      <w:r w:rsidRPr="00A72691">
        <w:rPr>
          <w:b/>
          <w:bCs/>
        </w:rPr>
        <w:br w:type="page"/>
      </w:r>
    </w:p>
    <w:p w14:paraId="1F063B6A" w14:textId="77777777" w:rsidR="00D330D5" w:rsidRPr="00A72691" w:rsidRDefault="00D330D5" w:rsidP="00AF0FA4">
      <w:pPr>
        <w:keepNext/>
        <w:rPr>
          <w:b/>
          <w:bCs/>
          <w:color w:val="000000" w:themeColor="text1"/>
        </w:rPr>
      </w:pPr>
      <w:r w:rsidRPr="00A72691">
        <w:rPr>
          <w:b/>
          <w:bCs/>
          <w:color w:val="000000" w:themeColor="text1"/>
        </w:rPr>
        <w:lastRenderedPageBreak/>
        <w:t xml:space="preserve">Table </w:t>
      </w:r>
      <w:r>
        <w:rPr>
          <w:b/>
          <w:bCs/>
          <w:color w:val="000000" w:themeColor="text1"/>
        </w:rPr>
        <w:t>S</w:t>
      </w:r>
      <w:r w:rsidRPr="00A72691">
        <w:rPr>
          <w:b/>
          <w:bCs/>
          <w:color w:val="000000" w:themeColor="text1"/>
        </w:rPr>
        <w:t xml:space="preserve">3. </w:t>
      </w:r>
      <w:r w:rsidRPr="00A72691">
        <w:rPr>
          <w:color w:val="000000" w:themeColor="text1"/>
        </w:rPr>
        <w:t xml:space="preserve">Statistical significance of weighted and unweighted </w:t>
      </w:r>
      <w:proofErr w:type="spellStart"/>
      <w:r w:rsidRPr="00A72691">
        <w:rPr>
          <w:color w:val="000000" w:themeColor="text1"/>
        </w:rPr>
        <w:t>UniFrac</w:t>
      </w:r>
      <w:proofErr w:type="spellEnd"/>
      <w:r w:rsidRPr="00A72691">
        <w:rPr>
          <w:color w:val="000000" w:themeColor="text1"/>
        </w:rPr>
        <w:t xml:space="preserve"> distances in the cecal microbiome of three chicken breeds in response to coccidiosis</w:t>
      </w:r>
    </w:p>
    <w:tbl>
      <w:tblPr>
        <w:tblW w:w="92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20"/>
        <w:gridCol w:w="1290"/>
        <w:gridCol w:w="1290"/>
        <w:gridCol w:w="1290"/>
        <w:gridCol w:w="1290"/>
        <w:gridCol w:w="1290"/>
        <w:gridCol w:w="1290"/>
      </w:tblGrid>
      <w:tr w:rsidR="00D330D5" w:rsidRPr="00A72691" w14:paraId="5EE6983C" w14:textId="77777777" w:rsidTr="00F1148B">
        <w:trPr>
          <w:trHeight w:val="657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20F8C" w14:textId="77777777" w:rsidR="00D330D5" w:rsidRPr="00A72691" w:rsidRDefault="00D330D5" w:rsidP="00AF0FA4"/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B56FC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rFonts w:eastAsia="DengXian"/>
                <w:color w:val="000000"/>
                <w:kern w:val="24"/>
              </w:rPr>
              <w:t>Cobb</w:t>
            </w:r>
            <w:r>
              <w:rPr>
                <w:rFonts w:eastAsia="DengXian"/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Mock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4D551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color w:val="000000"/>
                <w:kern w:val="24"/>
              </w:rPr>
              <w:t>Cobb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EM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8611D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rFonts w:eastAsia="DengXian"/>
                <w:color w:val="000000"/>
                <w:kern w:val="24"/>
              </w:rPr>
              <w:t>Ghs6</w:t>
            </w:r>
            <w:r>
              <w:rPr>
                <w:rFonts w:eastAsia="DengXian"/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Mock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26376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color w:val="000000"/>
                <w:kern w:val="24"/>
              </w:rPr>
              <w:t>Ghs6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EM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E7C1D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rFonts w:eastAsia="DengXian"/>
                <w:color w:val="000000"/>
                <w:kern w:val="24"/>
              </w:rPr>
              <w:t>M5.1</w:t>
            </w:r>
            <w:r>
              <w:rPr>
                <w:rFonts w:eastAsia="DengXian"/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Mock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C1AA3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color w:val="000000"/>
                <w:kern w:val="24"/>
              </w:rPr>
              <w:t>M5.1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EM</w:t>
            </w:r>
          </w:p>
        </w:tc>
      </w:tr>
      <w:tr w:rsidR="00D330D5" w:rsidRPr="00A72691" w14:paraId="26919A67" w14:textId="77777777" w:rsidTr="00F1148B">
        <w:trPr>
          <w:trHeight w:val="657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B23E7" w14:textId="77777777" w:rsidR="00D330D5" w:rsidRPr="00A72691" w:rsidRDefault="00D330D5" w:rsidP="00AF0FA4">
            <w:pPr>
              <w:textAlignment w:val="center"/>
            </w:pPr>
            <w:r w:rsidRPr="00A72691">
              <w:rPr>
                <w:color w:val="000000"/>
                <w:kern w:val="24"/>
              </w:rPr>
              <w:t xml:space="preserve"> Cobb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Mock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D3EDD" w14:textId="77777777" w:rsidR="00D330D5" w:rsidRPr="00A72691" w:rsidRDefault="00D330D5" w:rsidP="00AF0FA4">
            <w:pPr>
              <w:jc w:val="center"/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19E59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0.143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46BB1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0.168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410FC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0.187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C696B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0.211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4E77D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0.402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</w:tr>
      <w:tr w:rsidR="00D330D5" w:rsidRPr="00A72691" w14:paraId="00A7B41F" w14:textId="77777777" w:rsidTr="00F1148B">
        <w:trPr>
          <w:trHeight w:val="657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D1BCA" w14:textId="77777777" w:rsidR="00D330D5" w:rsidRPr="00A72691" w:rsidRDefault="00D330D5" w:rsidP="00AF0FA4">
            <w:pPr>
              <w:textAlignment w:val="center"/>
            </w:pPr>
            <w:r w:rsidRPr="00A72691">
              <w:rPr>
                <w:color w:val="000000"/>
                <w:kern w:val="24"/>
              </w:rPr>
              <w:t xml:space="preserve"> Cobb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EM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FDAF7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0.321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0139D" w14:textId="77777777" w:rsidR="00D330D5" w:rsidRPr="00A72691" w:rsidRDefault="00D330D5" w:rsidP="00AF0FA4">
            <w:pPr>
              <w:jc w:val="center"/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D5EBA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0.170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7E69B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0.116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68467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0.168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230D2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0.290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</w:tr>
      <w:tr w:rsidR="00D330D5" w:rsidRPr="00A72691" w14:paraId="5912D3AB" w14:textId="77777777" w:rsidTr="00F1148B">
        <w:trPr>
          <w:trHeight w:val="657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5B5D8" w14:textId="77777777" w:rsidR="00D330D5" w:rsidRPr="00A72691" w:rsidRDefault="00D330D5" w:rsidP="00AF0FA4">
            <w:pPr>
              <w:textAlignment w:val="center"/>
            </w:pPr>
            <w:r w:rsidRPr="00A72691">
              <w:rPr>
                <w:color w:val="000000"/>
                <w:kern w:val="24"/>
              </w:rPr>
              <w:t xml:space="preserve"> Ghs6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Mock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DFC3C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0.148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0.028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243CB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0.323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F8CDA" w14:textId="77777777" w:rsidR="00D330D5" w:rsidRPr="00A72691" w:rsidRDefault="00D330D5" w:rsidP="00AF0FA4">
            <w:pPr>
              <w:jc w:val="center"/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B5354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0.152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85F9C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0.110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8AFF3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0.359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</w:tr>
      <w:tr w:rsidR="00D330D5" w:rsidRPr="00A72691" w14:paraId="4CF375FB" w14:textId="77777777" w:rsidTr="00F1148B">
        <w:trPr>
          <w:trHeight w:val="171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F3185" w14:textId="77777777" w:rsidR="00D330D5" w:rsidRPr="00A72691" w:rsidRDefault="00D330D5" w:rsidP="00AF0FA4">
            <w:pPr>
              <w:textAlignment w:val="center"/>
            </w:pPr>
            <w:r w:rsidRPr="00A72691">
              <w:rPr>
                <w:color w:val="000000"/>
                <w:kern w:val="24"/>
              </w:rPr>
              <w:t xml:space="preserve"> </w:t>
            </w:r>
            <w:r>
              <w:rPr>
                <w:color w:val="000000"/>
                <w:kern w:val="24"/>
              </w:rPr>
              <w:t>G</w:t>
            </w:r>
            <w:r w:rsidRPr="00A72691">
              <w:rPr>
                <w:color w:val="000000"/>
                <w:kern w:val="24"/>
              </w:rPr>
              <w:t>hs6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EM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B9275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0.421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E75DB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0.108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0.013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C4D5D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0.369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0DDD2" w14:textId="77777777" w:rsidR="00D330D5" w:rsidRPr="00A72691" w:rsidRDefault="00D330D5" w:rsidP="00AF0FA4">
            <w:pPr>
              <w:jc w:val="center"/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AB701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0.151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B62A0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0.299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</w:tr>
      <w:tr w:rsidR="00D330D5" w:rsidRPr="00A72691" w14:paraId="113F3881" w14:textId="77777777" w:rsidTr="00F1148B">
        <w:trPr>
          <w:trHeight w:val="657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20091" w14:textId="77777777" w:rsidR="00D330D5" w:rsidRPr="00A72691" w:rsidRDefault="00D330D5" w:rsidP="00AF0FA4">
            <w:pPr>
              <w:textAlignment w:val="center"/>
            </w:pPr>
            <w:r w:rsidRPr="00A72691">
              <w:rPr>
                <w:color w:val="000000"/>
                <w:kern w:val="24"/>
              </w:rPr>
              <w:t xml:space="preserve"> M5.1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Mock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C811B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0.192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0.006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1DF1F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0.249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0.002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97AE9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0.068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0.134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CFD89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0.321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72FC9" w14:textId="77777777" w:rsidR="00D330D5" w:rsidRPr="00A72691" w:rsidRDefault="00D330D5" w:rsidP="00AF0FA4">
            <w:pPr>
              <w:jc w:val="center"/>
            </w:pP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E8E8E8"/>
            </w:tcBorders>
            <w:shd w:val="clear" w:color="auto" w:fill="FBDF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102A5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0.308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</w:tr>
      <w:tr w:rsidR="00D330D5" w:rsidRPr="00A72691" w14:paraId="6F40D0D3" w14:textId="77777777" w:rsidTr="00F1148B">
        <w:trPr>
          <w:trHeight w:val="657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7680F" w14:textId="77777777" w:rsidR="00D330D5" w:rsidRPr="00A72691" w:rsidRDefault="00D330D5" w:rsidP="00AF0FA4">
            <w:pPr>
              <w:textAlignment w:val="center"/>
            </w:pPr>
            <w:r w:rsidRPr="00A72691">
              <w:rPr>
                <w:color w:val="000000"/>
                <w:kern w:val="24"/>
              </w:rPr>
              <w:t xml:space="preserve"> M5.1</w:t>
            </w:r>
            <w:r>
              <w:rPr>
                <w:color w:val="000000"/>
                <w:kern w:val="24"/>
              </w:rPr>
              <w:t>–</w:t>
            </w:r>
            <w:r w:rsidRPr="00A72691">
              <w:rPr>
                <w:color w:val="000000"/>
                <w:kern w:val="24"/>
              </w:rPr>
              <w:t>EM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FCDF5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0.408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D06EB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0.109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0.040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F5A30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0.361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39DCF" w14:textId="77777777" w:rsidR="00D330D5" w:rsidRPr="00A72691" w:rsidRDefault="00D330D5" w:rsidP="00AF0FA4">
            <w:pPr>
              <w:jc w:val="center"/>
              <w:textAlignment w:val="center"/>
            </w:pPr>
            <w:r w:rsidRPr="00A27249">
              <w:rPr>
                <w:i/>
                <w:iCs/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0.075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= 0.100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FFFFFF"/>
            </w:tcBorders>
            <w:shd w:val="clear" w:color="auto" w:fill="C7DF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9D4C9" w14:textId="77777777" w:rsidR="00D330D5" w:rsidRPr="00A72691" w:rsidRDefault="00D330D5" w:rsidP="00AF0FA4">
            <w:pPr>
              <w:jc w:val="center"/>
              <w:textAlignment w:val="center"/>
            </w:pPr>
            <w:r w:rsidRPr="00A72691">
              <w:rPr>
                <w:color w:val="000000" w:themeColor="dark1"/>
                <w:kern w:val="24"/>
              </w:rPr>
              <w:t>R</w:t>
            </w:r>
            <w:r w:rsidRPr="00A72691">
              <w:rPr>
                <w:color w:val="000000" w:themeColor="dark1"/>
                <w:kern w:val="24"/>
                <w:position w:val="7"/>
                <w:vertAlign w:val="superscript"/>
              </w:rPr>
              <w:t>2</w:t>
            </w:r>
            <w:r w:rsidRPr="00A72691">
              <w:rPr>
                <w:color w:val="000000" w:themeColor="dark1"/>
                <w:kern w:val="24"/>
              </w:rPr>
              <w:t xml:space="preserve"> = 0.312</w:t>
            </w:r>
            <w:r w:rsidRPr="00A72691">
              <w:rPr>
                <w:color w:val="000000" w:themeColor="dark1"/>
                <w:kern w:val="24"/>
              </w:rPr>
              <w:br/>
            </w:r>
            <w:r w:rsidRPr="00A72691">
              <w:rPr>
                <w:i/>
                <w:iCs/>
                <w:color w:val="000000" w:themeColor="dark1"/>
                <w:kern w:val="24"/>
              </w:rPr>
              <w:t>P</w:t>
            </w:r>
            <w:r w:rsidRPr="00A72691">
              <w:rPr>
                <w:color w:val="000000" w:themeColor="dark1"/>
                <w:kern w:val="24"/>
              </w:rPr>
              <w:t xml:space="preserve"> &lt; 0.001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E8E8E8"/>
              <w:right w:val="single" w:sz="8" w:space="0" w:color="E8E8E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4DA8A" w14:textId="77777777" w:rsidR="00D330D5" w:rsidRPr="00A72691" w:rsidRDefault="00D330D5" w:rsidP="00AF0FA4">
            <w:pPr>
              <w:jc w:val="center"/>
            </w:pPr>
          </w:p>
        </w:tc>
      </w:tr>
    </w:tbl>
    <w:p w14:paraId="24980FB0" w14:textId="77777777" w:rsidR="00D330D5" w:rsidRPr="00A72691" w:rsidRDefault="00D330D5" w:rsidP="00AF0FA4">
      <w:pPr>
        <w:keepNext/>
      </w:pPr>
    </w:p>
    <w:p w14:paraId="789E8F1A" w14:textId="77777777" w:rsidR="00D330D5" w:rsidRPr="00A72691" w:rsidRDefault="00D330D5" w:rsidP="00AF0FA4">
      <w:pPr>
        <w:keepNext/>
        <w:rPr>
          <w:b/>
          <w:bCs/>
        </w:rPr>
      </w:pPr>
      <w:r w:rsidRPr="00A72691">
        <w:rPr>
          <w:color w:val="000000" w:themeColor="text1"/>
        </w:rPr>
        <w:t xml:space="preserve">Note: </w:t>
      </w:r>
      <w:r w:rsidRPr="00A72691">
        <w:t xml:space="preserve">Cobb, Leghorn Ghs6, and </w:t>
      </w:r>
      <w:proofErr w:type="spellStart"/>
      <w:r w:rsidRPr="00A72691">
        <w:t>Fayoumi</w:t>
      </w:r>
      <w:proofErr w:type="spellEnd"/>
      <w:r w:rsidRPr="00A72691">
        <w:t xml:space="preserve"> M5.1 chickens were challenged with 50,000 sporulated </w:t>
      </w:r>
      <w:r w:rsidRPr="00A72691">
        <w:rPr>
          <w:i/>
          <w:iCs/>
        </w:rPr>
        <w:t xml:space="preserve">E. maxima </w:t>
      </w:r>
      <w:r>
        <w:t xml:space="preserve">(EM) </w:t>
      </w:r>
      <w:r w:rsidRPr="00A72691">
        <w:t>or mock</w:t>
      </w:r>
      <w:r>
        <w:t>–</w:t>
      </w:r>
      <w:r w:rsidRPr="00A72691">
        <w:t xml:space="preserve">infected on </w:t>
      </w:r>
      <w:r>
        <w:t>d</w:t>
      </w:r>
      <w:r w:rsidRPr="00A72691">
        <w:t xml:space="preserve"> 10</w:t>
      </w:r>
      <w:r>
        <w:t>. C</w:t>
      </w:r>
      <w:r w:rsidRPr="00A72691">
        <w:t>e</w:t>
      </w:r>
      <w:r>
        <w:t>c</w:t>
      </w:r>
      <w:r w:rsidRPr="00A72691">
        <w:t>al digesta samples (</w:t>
      </w:r>
      <w:r w:rsidRPr="00A72691">
        <w:rPr>
          <w:i/>
          <w:iCs/>
        </w:rPr>
        <w:t>n</w:t>
      </w:r>
      <w:r w:rsidRPr="00A72691">
        <w:t xml:space="preserve"> = 10</w:t>
      </w:r>
      <w:r>
        <w:t>–</w:t>
      </w:r>
      <w:r w:rsidRPr="00A72691">
        <w:t xml:space="preserve">15) were collected on </w:t>
      </w:r>
      <w:r>
        <w:t>d</w:t>
      </w:r>
      <w:r w:rsidRPr="00A72691">
        <w:t xml:space="preserve"> 17 and subjected to DNA isolation and 16S rRNA gene sequencing. </w:t>
      </w:r>
      <w:r w:rsidRPr="00A72691">
        <w:rPr>
          <w:color w:val="000000" w:themeColor="text1"/>
        </w:rPr>
        <w:t xml:space="preserve">The lower triangle (shaded in blue) represents weighted </w:t>
      </w:r>
      <w:proofErr w:type="spellStart"/>
      <w:r w:rsidRPr="00A72691">
        <w:rPr>
          <w:color w:val="000000" w:themeColor="text1"/>
        </w:rPr>
        <w:t>UniFrac</w:t>
      </w:r>
      <w:proofErr w:type="spellEnd"/>
      <w:r w:rsidRPr="00A72691">
        <w:rPr>
          <w:color w:val="000000" w:themeColor="text1"/>
        </w:rPr>
        <w:t xml:space="preserve"> </w:t>
      </w:r>
      <w:r>
        <w:rPr>
          <w:color w:val="000000" w:themeColor="text1"/>
        </w:rPr>
        <w:t>distances</w:t>
      </w:r>
      <w:r w:rsidRPr="00A72691">
        <w:rPr>
          <w:color w:val="000000" w:themeColor="text1"/>
        </w:rPr>
        <w:t xml:space="preserve"> between groups. The upper triangle </w:t>
      </w:r>
      <w:r>
        <w:rPr>
          <w:color w:val="000000" w:themeColor="text1"/>
        </w:rPr>
        <w:t xml:space="preserve">(shaded </w:t>
      </w:r>
      <w:r w:rsidRPr="00A72691">
        <w:rPr>
          <w:color w:val="000000" w:themeColor="text1"/>
        </w:rPr>
        <w:t>in red</w:t>
      </w:r>
      <w:r>
        <w:rPr>
          <w:color w:val="000000" w:themeColor="text1"/>
        </w:rPr>
        <w:t>)</w:t>
      </w:r>
      <w:r w:rsidRPr="00A72691">
        <w:rPr>
          <w:color w:val="000000" w:themeColor="text1"/>
        </w:rPr>
        <w:t xml:space="preserve"> displays unweighted </w:t>
      </w:r>
      <w:proofErr w:type="spellStart"/>
      <w:r w:rsidRPr="00A72691">
        <w:rPr>
          <w:color w:val="000000" w:themeColor="text1"/>
        </w:rPr>
        <w:t>UniFrac</w:t>
      </w:r>
      <w:proofErr w:type="spellEnd"/>
      <w:r w:rsidRPr="00A72691">
        <w:rPr>
          <w:color w:val="000000" w:themeColor="text1"/>
        </w:rPr>
        <w:t xml:space="preserve"> </w:t>
      </w:r>
      <w:r>
        <w:rPr>
          <w:color w:val="000000" w:themeColor="text1"/>
        </w:rPr>
        <w:t>distance</w:t>
      </w:r>
      <w:r w:rsidRPr="00A72691">
        <w:rPr>
          <w:color w:val="000000" w:themeColor="text1"/>
        </w:rPr>
        <w:t>s. Statistical significance was determined using PERMANOVA with 999 permutations.</w:t>
      </w:r>
      <w:r w:rsidRPr="00A72691">
        <w:rPr>
          <w:b/>
          <w:bCs/>
        </w:rPr>
        <w:br w:type="page"/>
      </w:r>
    </w:p>
    <w:p w14:paraId="75E4D32D" w14:textId="77777777" w:rsidR="00D330D5" w:rsidRPr="0089387A" w:rsidRDefault="00D330D5" w:rsidP="00AF0FA4">
      <w:pPr>
        <w:keepNext/>
        <w:ind w:left="24" w:hangingChars="10" w:hanging="24"/>
      </w:pPr>
      <w:r w:rsidRPr="0089387A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0089387A">
        <w:rPr>
          <w:b/>
          <w:bCs/>
        </w:rPr>
        <w:t>4.</w:t>
      </w:r>
      <w:r w:rsidRPr="0089387A">
        <w:t xml:space="preserve"> Relative abundances (%) and </w:t>
      </w:r>
      <w:r>
        <w:t>Log</w:t>
      </w:r>
      <w:r w:rsidRPr="002D585F">
        <w:rPr>
          <w:vertAlign w:val="subscript"/>
        </w:rPr>
        <w:t>2</w:t>
      </w:r>
      <w:r>
        <w:t xml:space="preserve"> </w:t>
      </w:r>
      <w:r w:rsidRPr="0089387A">
        <w:t>fold changes (</w:t>
      </w:r>
      <w:r>
        <w:t>LFC</w:t>
      </w:r>
      <w:r w:rsidRPr="0089387A">
        <w:t xml:space="preserve">) of major cecal bacteria among three chicken breeds in response to coccidiosis </w:t>
      </w:r>
    </w:p>
    <w:tbl>
      <w:tblPr>
        <w:tblW w:w="10053" w:type="dxa"/>
        <w:jc w:val="center"/>
        <w:tblLook w:val="04A0" w:firstRow="1" w:lastRow="0" w:firstColumn="1" w:lastColumn="0" w:noHBand="0" w:noVBand="1"/>
      </w:tblPr>
      <w:tblGrid>
        <w:gridCol w:w="2927"/>
        <w:gridCol w:w="766"/>
        <w:gridCol w:w="666"/>
        <w:gridCol w:w="861"/>
        <w:gridCol w:w="766"/>
        <w:gridCol w:w="766"/>
        <w:gridCol w:w="861"/>
        <w:gridCol w:w="766"/>
        <w:gridCol w:w="766"/>
        <w:gridCol w:w="908"/>
      </w:tblGrid>
      <w:tr w:rsidR="00D330D5" w:rsidRPr="009D29EE" w14:paraId="638B5974" w14:textId="77777777" w:rsidTr="005D5C62">
        <w:trPr>
          <w:trHeight w:val="300"/>
          <w:tblHeader/>
          <w:jc w:val="center"/>
        </w:trPr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539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293" w:type="dxa"/>
            <w:gridSpan w:val="3"/>
            <w:tcBorders>
              <w:top w:val="single" w:sz="4" w:space="0" w:color="000000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0C302" w14:textId="77777777" w:rsidR="00D330D5" w:rsidRPr="009D29EE" w:rsidRDefault="00D330D5" w:rsidP="00AF0FA4">
            <w:pPr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Cobb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5FBB2" w14:textId="77777777" w:rsidR="00D330D5" w:rsidRPr="009D29EE" w:rsidRDefault="00D330D5" w:rsidP="00AF0FA4">
            <w:pPr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Ghs6</w:t>
            </w: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59894" w14:textId="77777777" w:rsidR="00D330D5" w:rsidRPr="009D29EE" w:rsidRDefault="00D330D5" w:rsidP="00AF0FA4">
            <w:pPr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M5.1</w:t>
            </w:r>
          </w:p>
        </w:tc>
      </w:tr>
      <w:tr w:rsidR="00D330D5" w:rsidRPr="009D29EE" w14:paraId="5ABEC802" w14:textId="77777777" w:rsidTr="005D5C62">
        <w:trPr>
          <w:trHeight w:val="300"/>
          <w:tblHeader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A2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A8A0D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Mock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2FA7B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974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LFC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B2AA0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Mock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30C41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F35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LFC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29C30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Mock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2C5B8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EM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139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LFC</w:t>
            </w:r>
          </w:p>
        </w:tc>
      </w:tr>
      <w:tr w:rsidR="00D330D5" w:rsidRPr="009D29EE" w14:paraId="35CC4DA8" w14:textId="77777777" w:rsidTr="005D5C62">
        <w:trPr>
          <w:trHeight w:val="300"/>
          <w:jc w:val="center"/>
        </w:trPr>
        <w:tc>
          <w:tcPr>
            <w:tcW w:w="10053" w:type="dxa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40BDA8D" w14:textId="77777777" w:rsidR="00D330D5" w:rsidRPr="009D29EE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Phylum</w:t>
            </w:r>
          </w:p>
        </w:tc>
      </w:tr>
      <w:tr w:rsidR="00D330D5" w:rsidRPr="009D29EE" w14:paraId="2C2273AD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F8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color w:val="000000"/>
                <w:sz w:val="20"/>
                <w:szCs w:val="20"/>
              </w:rPr>
              <w:t>Bacillota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FEACE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99.75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53AE51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93.07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7E4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1D1D1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98.76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F2F20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98.74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A5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9E3158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95.32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BE484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95.49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8341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0.17</w:t>
            </w:r>
          </w:p>
        </w:tc>
      </w:tr>
      <w:tr w:rsidR="00D330D5" w:rsidRPr="009D29EE" w14:paraId="1EBA8B8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853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color w:val="000000"/>
                <w:sz w:val="20"/>
                <w:szCs w:val="20"/>
              </w:rPr>
              <w:t>Pseudomonadota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4F993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B5FE6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191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4.69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46BA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74D8A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CCC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C57C3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39FB4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4.33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8C0D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0.04</w:t>
            </w:r>
          </w:p>
        </w:tc>
      </w:tr>
      <w:tr w:rsidR="00D330D5" w:rsidRPr="009D29EE" w14:paraId="005A6EF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132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color w:val="000000"/>
                <w:sz w:val="20"/>
                <w:szCs w:val="20"/>
              </w:rPr>
              <w:t>Actinomycetota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9F658F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C0720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05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2.64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5DB23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8A9ED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03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1.36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1999D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2EC60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F27E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1.56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9D29EE" w14:paraId="3C3F691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778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color w:val="000000"/>
                <w:sz w:val="20"/>
                <w:szCs w:val="20"/>
              </w:rPr>
              <w:t>Mycoplasmatota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D5BEC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038BA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D04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6FED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EE096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2A7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DC877E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AD025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F44C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1.43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0E4E075E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00B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BBBEF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99794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99.99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413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4C11A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44E2DB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0E5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5CDEC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DC30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2B4C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9D29EE" w14:paraId="0037EC5E" w14:textId="77777777" w:rsidTr="005D5C62">
        <w:trPr>
          <w:trHeight w:val="300"/>
          <w:jc w:val="center"/>
        </w:trPr>
        <w:tc>
          <w:tcPr>
            <w:tcW w:w="10053" w:type="dxa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27D6927" w14:textId="77777777" w:rsidR="00D330D5" w:rsidRPr="009D29EE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Family</w:t>
            </w:r>
          </w:p>
        </w:tc>
      </w:tr>
      <w:tr w:rsidR="00D330D5" w:rsidRPr="009D29EE" w14:paraId="68F17A52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748A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Lachnospiraceae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4ABA4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48.43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D956D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52.50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50B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FA412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52.79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A2042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52.09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329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24FD6A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52.45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EB5C1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49.99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382B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0.32</w:t>
            </w:r>
          </w:p>
        </w:tc>
      </w:tr>
      <w:tr w:rsidR="00D330D5" w:rsidRPr="009D29EE" w14:paraId="21D72C8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8524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Oscillospiraceae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376786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F564A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12.39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29B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1.13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04438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27.06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9F30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11.71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B50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1.17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8FC359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26.36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9FD0B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6.82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702E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2.06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5DFCBC6E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7A33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Lactobacillaceae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A03E3D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48D63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18.95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184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05322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61F96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26.38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D7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2.52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68009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EB5F6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23.00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87F6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4.36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1BCEFD5A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A745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Coprobacillaceae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7EDD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0C21D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6B8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DA0BD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50413B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1AB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316E7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66B2F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12.89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CF71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0.33</w:t>
            </w:r>
          </w:p>
        </w:tc>
      </w:tr>
      <w:tr w:rsidR="00D330D5" w:rsidRPr="009D29EE" w14:paraId="783A0671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25AE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A27249">
              <w:rPr>
                <w:rFonts w:eastAsia="SimSun"/>
                <w:color w:val="000000"/>
                <w:sz w:val="20"/>
                <w:szCs w:val="20"/>
              </w:rPr>
              <w:t>Enterobacteriaceae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E4890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76AE03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4B3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4.63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36782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AB885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6ED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3EA2D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F935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4.33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D6FE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0.12</w:t>
            </w:r>
          </w:p>
        </w:tc>
      </w:tr>
      <w:tr w:rsidR="00D330D5" w:rsidRPr="009D29EE" w14:paraId="786C98E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18FB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Peptostreptococcaceae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C93FC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A1ADE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8E1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7.21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90042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FB8F4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70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5.24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F6824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F1B29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C426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2.54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9D29EE" w14:paraId="57C191F9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98D3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Enterococcaceae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1DDEC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F9139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A61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FE25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E851D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3D3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D13C6E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C2D3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3F81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0.58</w:t>
            </w:r>
          </w:p>
        </w:tc>
      </w:tr>
      <w:tr w:rsidR="00D330D5" w:rsidRPr="009D29EE" w14:paraId="65E7E099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F4D2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Bacillaceae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01DD5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94AC7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400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0AFF1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E859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459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3C95F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52F1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294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6.54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58968E7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36A3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Clostridiaceae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5CB1A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18347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F9D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FBB9C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12D1F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012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ABDCA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3CE84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8D8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0.79</w:t>
            </w:r>
          </w:p>
        </w:tc>
      </w:tr>
      <w:tr w:rsidR="00D330D5" w:rsidRPr="009D29EE" w14:paraId="60FA0670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E53D" w14:textId="77777777" w:rsidR="00D330D5" w:rsidRPr="00A27249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A27249">
              <w:rPr>
                <w:rFonts w:eastAsia="SimSun"/>
                <w:color w:val="000000"/>
                <w:sz w:val="20"/>
                <w:szCs w:val="20"/>
              </w:rPr>
              <w:t>Erysipelotrichaceae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DE1A9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B007D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F19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26EF7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BCD95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617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FA9753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034D5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A2A6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2.65</w:t>
            </w:r>
          </w:p>
        </w:tc>
      </w:tr>
      <w:tr w:rsidR="00D330D5" w:rsidRPr="009D29EE" w14:paraId="4FB6182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E0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00A1F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99.06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D51915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98.20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801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7E6D3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99.10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2F8FE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98.91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2CA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AD715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97.89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E2B1D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99.75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D294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9D29EE" w14:paraId="526894E3" w14:textId="77777777" w:rsidTr="005D5C62">
        <w:trPr>
          <w:trHeight w:val="300"/>
          <w:jc w:val="center"/>
        </w:trPr>
        <w:tc>
          <w:tcPr>
            <w:tcW w:w="10053" w:type="dxa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7CA9952" w14:textId="77777777" w:rsidR="00D330D5" w:rsidRPr="009D29EE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Genus</w:t>
            </w:r>
          </w:p>
        </w:tc>
      </w:tr>
      <w:tr w:rsidR="00D330D5" w:rsidRPr="009D29EE" w14:paraId="1FE1A149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A7DA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Mediterraneibacter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48127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17.14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F82E0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14.73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862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C873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14.77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0AD64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14.97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CD4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8F8C1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18.32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FF148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17.57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2FFF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0.26</w:t>
            </w:r>
          </w:p>
        </w:tc>
      </w:tr>
      <w:tr w:rsidR="00D330D5" w:rsidRPr="009D29EE" w14:paraId="510D88FE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341A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Blautia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DCA75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0C323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FC4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515EF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13.08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B56A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11.23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D88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57D2B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11.01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3B933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8.60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C866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0.69</w:t>
            </w:r>
          </w:p>
        </w:tc>
      </w:tr>
      <w:tr w:rsidR="00D330D5" w:rsidRPr="009D29EE" w14:paraId="248967FB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551D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Lactobacillus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C6EF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CCFA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064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BFAA2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EEBA1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19.30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A34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3.65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591E1B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8CC8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12.75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797D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5.92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499B14D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BD3C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Faecalibacterium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76715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16.54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E7594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824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8BED2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12.79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161D4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0F6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51976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29C14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2.08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894A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4.47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9D29EE" w14:paraId="3D21F2F0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78D1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Sellimonas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33C08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6E6D6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2C7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DBB5B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D6D0D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E47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481FC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F6AC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4.60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FA96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0.22</w:t>
            </w:r>
          </w:p>
        </w:tc>
      </w:tr>
      <w:tr w:rsidR="00D330D5" w:rsidRPr="009D29EE" w14:paraId="4FADABB8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AEF6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Ligilactobacillus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5202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24F7F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EA1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A65E0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712A8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231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9FED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161C66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9.14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4368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3.39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304BCAF1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8C4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Lachnospiraceae</w:t>
            </w:r>
            <w:r>
              <w:rPr>
                <w:rFonts w:eastAsia="SimSun" w:hint="eastAsia"/>
                <w:color w:val="000000"/>
                <w:sz w:val="20"/>
                <w:szCs w:val="20"/>
              </w:rPr>
              <w:t>_Unclassified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48F893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8FBB6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2FA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D17C8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A2E1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DD9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490B3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4053B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2.21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93ED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1.28</w:t>
            </w:r>
          </w:p>
        </w:tc>
      </w:tr>
      <w:tr w:rsidR="00D330D5" w:rsidRPr="009D29EE" w14:paraId="70F89BA3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526B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Anaerostipes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27CF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3E188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F7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6B481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B9B82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9E8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2.38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00DD0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2C985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8.18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DBF1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2.68</w:t>
            </w:r>
          </w:p>
        </w:tc>
      </w:tr>
      <w:tr w:rsidR="00D330D5" w:rsidRPr="009D29EE" w14:paraId="7034603E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A498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Massilimicrobiota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F20FB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52D28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4B1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D44F7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E7B33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F07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0399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2FC4E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7.08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A2C38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0.49</w:t>
            </w:r>
          </w:p>
        </w:tc>
      </w:tr>
      <w:tr w:rsidR="00D330D5" w:rsidRPr="009D29EE" w14:paraId="61DDEB48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25EF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84FB9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B4D1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BE2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4.65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EB7F2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79388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8D6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ED99B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2FCD4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4.32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268D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0.13</w:t>
            </w:r>
          </w:p>
        </w:tc>
      </w:tr>
      <w:tr w:rsidR="00D330D5" w:rsidRPr="009D29EE" w14:paraId="0D2FC618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12CF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Gemmiger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16470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AF710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9D5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2.87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94DCB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E5245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E3D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0C383F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AAA0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A0B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0.09</w:t>
            </w:r>
          </w:p>
        </w:tc>
      </w:tr>
      <w:tr w:rsidR="00D330D5" w:rsidRPr="009D29EE" w14:paraId="7A07D74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480E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Thomasclavelia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0C29E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B0ADF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43F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AEFCA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20373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0B1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9F9B3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115E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4.26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7DFF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0.25</w:t>
            </w:r>
          </w:p>
        </w:tc>
      </w:tr>
      <w:tr w:rsidR="00D330D5" w:rsidRPr="009D29EE" w14:paraId="6E488DE8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A2C0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Eisenbergiella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A25F3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2B950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E61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E40B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AA05D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0B2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A810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F8880A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BD2BD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1.86</w:t>
            </w:r>
          </w:p>
        </w:tc>
      </w:tr>
      <w:tr w:rsidR="00D330D5" w:rsidRPr="009D29EE" w14:paraId="3BC2023A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E834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Enterocloster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70F48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61863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5F3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BBF23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489EF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77C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2.86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2D697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3344DE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2.73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D75E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0.22</w:t>
            </w:r>
          </w:p>
        </w:tc>
      </w:tr>
      <w:tr w:rsidR="00D330D5" w:rsidRPr="009D29EE" w14:paraId="2F097B61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51F3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Anaerobutyricum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B4099D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59A5C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1F6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D4B22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C2568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8DC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1.88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B3AE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2833F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2.45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F248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1.88</w:t>
            </w:r>
          </w:p>
        </w:tc>
      </w:tr>
      <w:tr w:rsidR="00D330D5" w:rsidRPr="009D29EE" w14:paraId="7C03091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096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Oscillospiraceae</w:t>
            </w:r>
            <w:r>
              <w:rPr>
                <w:rFonts w:eastAsia="SimSun" w:hint="eastAsia"/>
                <w:color w:val="000000"/>
                <w:sz w:val="20"/>
                <w:szCs w:val="20"/>
              </w:rPr>
              <w:t>_Unclassified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A7E9F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C6874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DE7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4686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98107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DA2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ACE3D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AE32B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0.67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D188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1.83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6501120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E3C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Coprobacillaceae</w:t>
            </w:r>
            <w:r>
              <w:rPr>
                <w:rFonts w:eastAsia="SimSun" w:hint="eastAsia"/>
                <w:color w:val="000000"/>
                <w:sz w:val="20"/>
                <w:szCs w:val="20"/>
              </w:rPr>
              <w:t>_Unclassified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0CD48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436EC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B9A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C85B6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67D53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55E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29845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C6171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1.56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12E1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</w:t>
            </w:r>
          </w:p>
        </w:tc>
      </w:tr>
      <w:tr w:rsidR="00D330D5" w:rsidRPr="009D29EE" w14:paraId="3809AFA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4853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Romboutsia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C97C8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DBC3CB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E5E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7.2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8D122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FE302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BED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4.86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C7C9B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592779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32E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1.18</w:t>
            </w:r>
          </w:p>
        </w:tc>
      </w:tr>
      <w:tr w:rsidR="00D330D5" w:rsidRPr="009D29EE" w14:paraId="384955ED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EC09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lastRenderedPageBreak/>
              <w:t>Eubacterium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A2FDB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CEC5D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9E8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5EDE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91D58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D8A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5D801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0826B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0.31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1CF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5.16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234E9321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2768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Negativibacillus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5EB77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B145A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969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9A416C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0A689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7D2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814D3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A7CFCF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2825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0.32</w:t>
            </w:r>
          </w:p>
        </w:tc>
      </w:tr>
      <w:tr w:rsidR="00D330D5" w:rsidRPr="009D29EE" w14:paraId="5CEFE4F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1ED3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Murimonas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FE433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65888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33C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553A0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9EBF0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761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DA7191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79758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F439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0.97</w:t>
            </w:r>
          </w:p>
        </w:tc>
      </w:tr>
      <w:tr w:rsidR="00D330D5" w:rsidRPr="009D29EE" w14:paraId="2AB56C7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E3E0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Enterococcus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A2EF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B8B3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401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F2052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BB9B1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25A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C3AFE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40970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E942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0.59</w:t>
            </w:r>
          </w:p>
        </w:tc>
      </w:tr>
      <w:tr w:rsidR="00D330D5" w:rsidRPr="009D29EE" w14:paraId="0860EB6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C6B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Bacillaceae</w:t>
            </w:r>
            <w:r>
              <w:rPr>
                <w:rFonts w:eastAsia="SimSun" w:hint="eastAsia"/>
                <w:color w:val="000000"/>
                <w:sz w:val="20"/>
                <w:szCs w:val="20"/>
              </w:rPr>
              <w:t>_Unclassified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AEAC1F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1ECB0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F09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9E708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4EEA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FBF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4DB8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A7462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BACC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5AE62DA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6C81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Clostridium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D654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7F82E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3B2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644DE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0E140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1A5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B69EF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FCA93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4943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0.81</w:t>
            </w:r>
          </w:p>
        </w:tc>
      </w:tr>
      <w:tr w:rsidR="00D330D5" w:rsidRPr="009D29EE" w14:paraId="77383260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8597" w14:textId="77777777" w:rsidR="00D330D5" w:rsidRPr="009D29EE" w:rsidRDefault="00D330D5" w:rsidP="00AF0FA4">
            <w:pPr>
              <w:rPr>
                <w:rFonts w:eastAsia="SimSu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iCs/>
                <w:color w:val="000000"/>
                <w:sz w:val="20"/>
                <w:szCs w:val="20"/>
              </w:rPr>
              <w:t>Pseudoflavonifractor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D8C4B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FFE9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6DC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1.77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F8923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18FB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F27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6FBE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E2FF2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3942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2.57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38BA97B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774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798F9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88.20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D85B76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88.23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71F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F6B7A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90.34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F032B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92.88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A24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785B9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87.18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5DE69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95.46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37CE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D330D5" w:rsidRPr="009D29EE" w14:paraId="02A8469C" w14:textId="77777777" w:rsidTr="005D5C62">
        <w:trPr>
          <w:trHeight w:val="300"/>
          <w:jc w:val="center"/>
        </w:trPr>
        <w:tc>
          <w:tcPr>
            <w:tcW w:w="10053" w:type="dxa"/>
            <w:gridSpan w:val="10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95BD286" w14:textId="77777777" w:rsidR="00D330D5" w:rsidRPr="009D29EE" w:rsidRDefault="00D330D5" w:rsidP="00AF0FA4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b/>
                <w:bCs/>
                <w:color w:val="000000"/>
                <w:sz w:val="20"/>
                <w:szCs w:val="20"/>
              </w:rPr>
              <w:t>ASV</w:t>
            </w:r>
          </w:p>
        </w:tc>
      </w:tr>
      <w:tr w:rsidR="00D330D5" w:rsidRPr="009D29EE" w14:paraId="7FDB5B9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7F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Lactobacillus</w:t>
            </w:r>
            <w:r w:rsidRPr="009D29EE">
              <w:rPr>
                <w:rFonts w:eastAsia="SimSun"/>
                <w:iCs/>
                <w:color w:val="000000"/>
                <w:sz w:val="20"/>
                <w:szCs w:val="20"/>
              </w:rPr>
              <w:t>_A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93E1B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D483B5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3BF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C031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42F6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18.75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662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3.68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156D3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0B8D4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10.41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8B7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7.57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615762F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3F98" w14:textId="075D9C8B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Ligilactobacillus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salivarius_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A75636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72BD8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F75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08EF7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D85B0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47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0CDA8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27E0F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9.14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ECDB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3.39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6DF2BFD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640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15AF7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F9431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BC7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9B615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F262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94C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17D7B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BBE11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4.55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65BF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1.2</w:t>
            </w:r>
          </w:p>
        </w:tc>
      </w:tr>
      <w:tr w:rsidR="00D330D5" w:rsidRPr="009D29EE" w14:paraId="7908A48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5BE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Faecalibacterium_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F124D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1FC14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5A7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0A793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D97DA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A33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29F971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F745D1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33DD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4.79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9D29EE" w14:paraId="252675F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515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EA4EE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6.99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E1BFE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951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E2CE6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915DAE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B4E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C7A6F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1F4DA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6.54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3057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0.72</w:t>
            </w:r>
          </w:p>
        </w:tc>
      </w:tr>
      <w:tr w:rsidR="00D330D5" w:rsidRPr="009D29EE" w14:paraId="177B8F3B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1BC3" w14:textId="3B7FAD53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Massilimicrobiota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timonensis_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9FAF22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29056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347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62809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5ECA4E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2A8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EB943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A1FDC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7.08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0FE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0.49</w:t>
            </w:r>
          </w:p>
        </w:tc>
      </w:tr>
      <w:tr w:rsidR="00D330D5" w:rsidRPr="009D29EE" w14:paraId="03BA157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828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C75D4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5313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25C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CCE1A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FA3FC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7DC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DC211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DEF765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0.67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B6D3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6.42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9D29EE" w14:paraId="02C530C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AC47" w14:textId="4092230F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Sellimonas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intestinalis_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3EEEE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60800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00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53DEC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F95FC3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A8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5FB2F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620DB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1.54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4163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0.12</w:t>
            </w:r>
          </w:p>
        </w:tc>
      </w:tr>
      <w:tr w:rsidR="00D330D5" w:rsidRPr="009D29EE" w14:paraId="158E75D2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BC6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Faecalibacterium_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61A16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47998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F25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D5530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DF998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886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4EE85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34E9C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8BD9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3.78</w:t>
            </w:r>
          </w:p>
        </w:tc>
      </w:tr>
      <w:tr w:rsidR="00D330D5" w:rsidRPr="009D29EE" w14:paraId="19CB35CE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A799" w14:textId="60461F68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Anaerostipes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butyraticus_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0C55C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445C4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1D7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F42A4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05CD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5CB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3.1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2739C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E0DBA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6.98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6F39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4.73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73141CE2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EC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Escherichia_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17C9C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A4298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611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5.02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6F0C7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3E32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DF9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FFDCD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7C75CF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4.32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794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0.14</w:t>
            </w:r>
          </w:p>
        </w:tc>
      </w:tr>
      <w:tr w:rsidR="00D330D5" w:rsidRPr="009D29EE" w14:paraId="620A84E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0D86" w14:textId="2DCF824D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Gemmiger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gallinarum_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04BE9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5.40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10C32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AB9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2.89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93E7A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2AB2E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365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573A3C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6002B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4B0A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0.1</w:t>
            </w:r>
          </w:p>
        </w:tc>
      </w:tr>
      <w:tr w:rsidR="00D330D5" w:rsidRPr="009D29EE" w14:paraId="23A6E603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A57B" w14:textId="37C12758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Thomasclavelia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spiroformis_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FCB45A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3C466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A75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D2CC1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EB790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B4A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B4F32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E04D5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4.15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41BA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</w:t>
            </w:r>
          </w:p>
        </w:tc>
      </w:tr>
      <w:tr w:rsidR="00D330D5" w:rsidRPr="009D29EE" w14:paraId="2E8009E7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C7F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Lachnospiraceae_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54E6ED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FF816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2EF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59F4A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0B4C0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E26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4DAF6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A4E294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1769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3.9</w:t>
            </w:r>
          </w:p>
        </w:tc>
      </w:tr>
      <w:tr w:rsidR="00D330D5" w:rsidRPr="009D29EE" w14:paraId="14F68FA8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A47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9ADA0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4.15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6ABF69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052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CFAFB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95C83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D42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4.95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3163B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CA50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2.73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3BD0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3.85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2B05DDA0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D93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Anaerobutyricum_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266A1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C007A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BC8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DB39E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48194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5B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1.88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B2FB3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5CB1D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2.45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E7F4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1.88</w:t>
            </w:r>
          </w:p>
        </w:tc>
      </w:tr>
      <w:tr w:rsidR="00D330D5" w:rsidRPr="009D29EE" w14:paraId="63745ADE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0F4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99F91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F4F3D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6F7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8D3209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9529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D08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13D87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F64A4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0.32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A769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4.85</w:t>
            </w:r>
          </w:p>
        </w:tc>
      </w:tr>
      <w:tr w:rsidR="00D330D5" w:rsidRPr="009D29EE" w14:paraId="5186E3E7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D297" w14:textId="47789CC1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Sellimonas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monacensis_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71997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191CF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D2B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38D67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687F26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9C6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0.95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5C972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21F0F3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8808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0.38</w:t>
            </w:r>
          </w:p>
        </w:tc>
      </w:tr>
      <w:tr w:rsidR="00D330D5" w:rsidRPr="009D29EE" w14:paraId="29FD01C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E53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Eisenbergiella_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244A9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4DB51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AB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5330F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B8A19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460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A466C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4076BC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DC36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1.59</w:t>
            </w:r>
          </w:p>
        </w:tc>
      </w:tr>
      <w:tr w:rsidR="00D330D5" w:rsidRPr="009D29EE" w14:paraId="349BDE31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240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Anaerostipes_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E346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1BB5B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3.29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F6F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0E02A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88AA1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23F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5BE05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BABA2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3713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</w:t>
            </w:r>
          </w:p>
        </w:tc>
      </w:tr>
      <w:tr w:rsidR="00D330D5" w:rsidRPr="009D29EE" w14:paraId="4029C8C5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DE02" w14:textId="3A3DE685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obeum_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FCD54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28E195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333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0B99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91412A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C4C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4B6931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34953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C7B7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9D29EE" w14:paraId="0DBF4EC0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F22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E0972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014AC9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A70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6E45C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78F6D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158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7E0AC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703E3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0.77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0DB7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0.95</w:t>
            </w:r>
          </w:p>
        </w:tc>
      </w:tr>
      <w:tr w:rsidR="00D330D5" w:rsidRPr="009D29EE" w14:paraId="4DDE1B4D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E74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816C3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621DA6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08B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8E4A6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FC89AF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0DB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34944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293D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3DCE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2.65</w:t>
            </w:r>
          </w:p>
        </w:tc>
      </w:tr>
      <w:tr w:rsidR="00D330D5" w:rsidRPr="009D29EE" w14:paraId="3F0AEACB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3835" w14:textId="594722E5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Romboutsia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timonensis_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4DB1DE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17CA5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48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7.21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160D1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80090D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09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4.86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9D2B0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887BA8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C905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1.18</w:t>
            </w:r>
          </w:p>
        </w:tc>
      </w:tr>
      <w:tr w:rsidR="00D330D5" w:rsidRPr="009D29EE" w14:paraId="15B2A030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51A1" w14:textId="778EC9AD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Murimonas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intestini_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BEE45D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EF9ECF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CC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8AD59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31685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7A9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77DA6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02A2A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760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0.97</w:t>
            </w:r>
          </w:p>
        </w:tc>
      </w:tr>
      <w:tr w:rsidR="00D330D5" w:rsidRPr="009D29EE" w14:paraId="6933983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FE8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Coprobacillaceae_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AD01A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2601E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8E7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1C319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A610B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22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6FAB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0E941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2EBF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0.68</w:t>
            </w:r>
          </w:p>
        </w:tc>
      </w:tr>
      <w:tr w:rsidR="00D330D5" w:rsidRPr="009D29EE" w14:paraId="0C0AEA8F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008B" w14:textId="007CE77D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Sellimonas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intestinalis_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18C5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68A26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642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0BE2E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30C4F2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241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1.89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878D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3A489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1.23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FBD3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1.11</w:t>
            </w:r>
          </w:p>
        </w:tc>
      </w:tr>
      <w:tr w:rsidR="00D330D5" w:rsidRPr="009D29EE" w14:paraId="2964556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21E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8360D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2790A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D0A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026424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CA92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0AC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A135E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9D100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C5F6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0.72</w:t>
            </w:r>
          </w:p>
        </w:tc>
      </w:tr>
      <w:tr w:rsidR="00D330D5" w:rsidRPr="009D29EE" w14:paraId="26A6D5B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DEC3" w14:textId="13A972B3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Lactobacillus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johnsonii_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C7A01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55E74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575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2FF047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5C25B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FCC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4.13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4313E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3A76E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2.34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F04C2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4.04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54443B7D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2A3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Eubacterium_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F9C5E6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CDFB0D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5D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3.33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62F46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479E3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5D4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9C715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B3D6B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0FD5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5.68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269BF605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036C" w14:textId="6D7D5791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lastRenderedPageBreak/>
              <w:t>Enterococcus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cecorum_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AF3E5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F7965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DE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BF45E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1E9044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30C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C9AD88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7090E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39E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0.81</w:t>
            </w:r>
          </w:p>
        </w:tc>
      </w:tr>
      <w:tr w:rsidR="00D330D5" w:rsidRPr="009D29EE" w14:paraId="1C76494A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F21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Bacillaceae_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F38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0A034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2C6BE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22F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D0B56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CCAE5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7C6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A37313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691AF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BA6A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5.81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6BAFB01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5AD4" w14:textId="2E465E32" w:rsidR="00D330D5" w:rsidRPr="009D29EE" w:rsidRDefault="00D330D5" w:rsidP="00AF0FA4">
            <w:pPr>
              <w:ind w:right="-58"/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Negativibacillus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massiliensis_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371A4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F911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A2E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7A3108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BDC7F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F5B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5A728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E855C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E5CE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0.78</w:t>
            </w:r>
          </w:p>
        </w:tc>
      </w:tr>
      <w:tr w:rsidR="00D330D5" w:rsidRPr="009D29EE" w14:paraId="467AE62D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1A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Enterocloster_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2155D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E74AF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87A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43FC6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3728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924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5.63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C257A5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4D2A0C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F28B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3.56</w:t>
            </w:r>
          </w:p>
        </w:tc>
      </w:tr>
      <w:tr w:rsidR="00D330D5" w:rsidRPr="009D29EE" w14:paraId="2227C33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2E6D" w14:textId="5960772C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hominis_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4B02E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3BA788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F0D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95A567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B44F2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53E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2996CE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2F3065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1.71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8566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0.19</w:t>
            </w:r>
          </w:p>
        </w:tc>
      </w:tr>
      <w:tr w:rsidR="00D330D5" w:rsidRPr="009D29EE" w14:paraId="26864B73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59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Faecalibacterium_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605421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C57BF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A0F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A5691A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1D9C2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C69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5C0FD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D945C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7FC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3.19</w:t>
            </w:r>
          </w:p>
        </w:tc>
      </w:tr>
      <w:tr w:rsidR="00D330D5" w:rsidRPr="009D29EE" w14:paraId="13A12C6D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4E4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50BAE1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C217A3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B17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56736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C95FC1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487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CE8C61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904D65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0.77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FD45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1.44</w:t>
            </w:r>
          </w:p>
        </w:tc>
      </w:tr>
      <w:tr w:rsidR="00D330D5" w:rsidRPr="009D29EE" w14:paraId="6115D73B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14E3" w14:textId="05E4FAED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Clostridium</w:t>
            </w:r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perfringens_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158004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0FD6B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47C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4.31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CA6A69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50FD0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ECE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ABA1B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B34F5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7C38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1.83</w:t>
            </w:r>
          </w:p>
        </w:tc>
      </w:tr>
      <w:tr w:rsidR="00D330D5" w:rsidRPr="009D29EE" w14:paraId="0B00377B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D89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Mediterraneibacter_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EF6D5E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E7873E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2.18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4A4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46163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CFC05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449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3C27E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D3C63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760F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0.07</w:t>
            </w:r>
          </w:p>
        </w:tc>
      </w:tr>
      <w:tr w:rsidR="00D330D5" w:rsidRPr="009D29EE" w14:paraId="10682B93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294D" w14:textId="56E6212D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faecicola_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062A9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69DB95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965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7FC5D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8D4D0B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1A7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39F7DA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A5615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50ED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3.87</w:t>
            </w:r>
          </w:p>
        </w:tc>
      </w:tr>
      <w:tr w:rsidR="00D330D5" w:rsidRPr="009D29EE" w14:paraId="04230097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607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Enterocloster_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EDD30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C5A1E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56E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6D01EB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937CFF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FD0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1C4447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83640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1.46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1D98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4.6</w:t>
            </w:r>
          </w:p>
        </w:tc>
      </w:tr>
      <w:tr w:rsidR="00D330D5" w:rsidRPr="009D29EE" w14:paraId="0CD0C676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4D96" w14:textId="1D10BE9B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Anaerotruncus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colihominis_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ADF5E3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2D4A7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170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015A40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42ADD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9A6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7528B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4A76AD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0.13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99D3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3.51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D330D5" w:rsidRPr="009D29EE" w14:paraId="4F508A1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45E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Acutalibacter_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39839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7B1B2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012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E0E5E4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42A27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0B5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2A1085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6C8C5D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0.29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BC99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2.81</w:t>
            </w:r>
          </w:p>
        </w:tc>
      </w:tr>
      <w:tr w:rsidR="00D330D5" w:rsidRPr="009D29EE" w14:paraId="149EBA13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09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Erysipelotrichaceae_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E4654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B12D16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719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52AED4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ADE59F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655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F3C50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DA7D6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0.14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8B1E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4.03</w:t>
            </w:r>
          </w:p>
        </w:tc>
      </w:tr>
      <w:tr w:rsidR="00D330D5" w:rsidRPr="009D29EE" w14:paraId="1333CFEC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30BD" w14:textId="419F805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Merdimonas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faecis_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3B813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D95B3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5D2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99405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74738C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1F7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1868B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3767B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3B56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5.76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400D87D8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427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Blautia_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4F804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F875C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8BF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C65F4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42C02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4DF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05E69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6C950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0.22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E541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3.2</w:t>
            </w:r>
          </w:p>
        </w:tc>
      </w:tr>
      <w:tr w:rsidR="00D330D5" w:rsidRPr="009D29EE" w14:paraId="33DFCD34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42DB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Coprobacillaceae_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10EC02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DEE3D8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62E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3.53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12BFEF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0.84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FE1B7B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4A0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692065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0A5E53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0.08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14F6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4.63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D330D5" w:rsidRPr="009D29EE" w14:paraId="285DECA7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12F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Ruthenibacterium_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73733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018637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1.39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CB0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399AC3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9712C9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C9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2DE0DD2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C4FC2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9DC8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3.94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2688565B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92B1" w14:textId="13041D50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Sellimonas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intestinalis_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2A469D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87D394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CF9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</w:rPr>
              <w:t>–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4CA2D7E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B40149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9CB6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C7FA525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7EF4AA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0.20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04DD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1.41</w:t>
            </w:r>
          </w:p>
        </w:tc>
      </w:tr>
      <w:tr w:rsidR="00D330D5" w:rsidRPr="009D29EE" w14:paraId="3BA977F5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9B94" w14:textId="39D71E0B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proofErr w:type="spellStart"/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Limosilactobacillus</w:t>
            </w:r>
            <w:proofErr w:type="spellEnd"/>
            <w:r w:rsidR="005D5C62">
              <w:rPr>
                <w:rFonts w:eastAsia="SimSun"/>
                <w:i/>
                <w:color w:val="000000"/>
                <w:sz w:val="20"/>
                <w:szCs w:val="20"/>
              </w:rPr>
              <w:t xml:space="preserve"> </w:t>
            </w:r>
            <w:r w:rsidRPr="009D29EE">
              <w:rPr>
                <w:rFonts w:eastAsia="SimSun"/>
                <w:i/>
                <w:color w:val="000000"/>
                <w:sz w:val="20"/>
                <w:szCs w:val="20"/>
              </w:rPr>
              <w:t>reuteri_</w:t>
            </w:r>
            <w:r w:rsidRPr="009D29EE">
              <w:rPr>
                <w:rFonts w:eastAsia="SimSun"/>
                <w:color w:val="000000"/>
                <w:sz w:val="20"/>
                <w:szCs w:val="20"/>
              </w:rPr>
              <w:t>F18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0E514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0513329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9D68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B7A62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6EEEE1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022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6.06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B9393C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797FBF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0.71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D9D9D9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972E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5.7</w:t>
            </w:r>
            <w:r w:rsidRPr="009D29EE">
              <w:rPr>
                <w:rFonts w:eastAsia="SimSu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D330D5" w:rsidRPr="009D29EE" w14:paraId="4BCF9DEA" w14:textId="77777777" w:rsidTr="005D5C62">
        <w:trPr>
          <w:trHeight w:val="300"/>
          <w:jc w:val="center"/>
        </w:trPr>
        <w:tc>
          <w:tcPr>
            <w:tcW w:w="2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D7D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743DA74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78.16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120402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82.50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D700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E6D10D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83.47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92CBD7C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89.58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17AA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8E9187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74.41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71A76F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87.12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11A6D" w14:textId="77777777" w:rsidR="00D330D5" w:rsidRPr="009D29EE" w:rsidRDefault="00D330D5" w:rsidP="00AF0FA4">
            <w:pPr>
              <w:rPr>
                <w:rFonts w:eastAsia="SimSun"/>
                <w:color w:val="000000"/>
                <w:sz w:val="20"/>
                <w:szCs w:val="20"/>
              </w:rPr>
            </w:pPr>
            <w:r w:rsidRPr="009D29EE">
              <w:rPr>
                <w:rFonts w:eastAsia="SimSun"/>
                <w:color w:val="000000"/>
                <w:sz w:val="20"/>
                <w:szCs w:val="20"/>
              </w:rPr>
              <w:t xml:space="preserve">　</w:t>
            </w:r>
          </w:p>
        </w:tc>
      </w:tr>
    </w:tbl>
    <w:p w14:paraId="76E9FD6F" w14:textId="77777777" w:rsidR="00D330D5" w:rsidRPr="0089387A" w:rsidRDefault="00D330D5" w:rsidP="00AF0FA4"/>
    <w:p w14:paraId="09AC8CF4" w14:textId="77777777" w:rsidR="00D330D5" w:rsidRDefault="00D330D5" w:rsidP="00AF0FA4">
      <w:pPr>
        <w:ind w:left="1" w:hanging="1"/>
      </w:pPr>
      <w:r w:rsidRPr="0089387A">
        <w:rPr>
          <w:bCs/>
        </w:rPr>
        <w:t>Note:</w:t>
      </w:r>
      <w:r w:rsidRPr="0089387A">
        <w:t xml:space="preserve"> Cobb, Leghorn Ghs6, and </w:t>
      </w:r>
      <w:proofErr w:type="spellStart"/>
      <w:r w:rsidRPr="0089387A">
        <w:t>Fayoumi</w:t>
      </w:r>
      <w:proofErr w:type="spellEnd"/>
      <w:r w:rsidRPr="0089387A">
        <w:t xml:space="preserve"> M5.1 chickens were challenged with 50,000 sporulated </w:t>
      </w:r>
      <w:r w:rsidRPr="0089387A">
        <w:rPr>
          <w:i/>
          <w:iCs/>
        </w:rPr>
        <w:t xml:space="preserve">E. maxima </w:t>
      </w:r>
      <w:r>
        <w:t xml:space="preserve">(EM) </w:t>
      </w:r>
      <w:r w:rsidRPr="0089387A">
        <w:t>or mock</w:t>
      </w:r>
      <w:r>
        <w:t>–</w:t>
      </w:r>
      <w:r w:rsidRPr="0089387A">
        <w:t xml:space="preserve">infected on </w:t>
      </w:r>
      <w:r>
        <w:t>d</w:t>
      </w:r>
      <w:r w:rsidRPr="0089387A">
        <w:t xml:space="preserve"> 10. </w:t>
      </w:r>
      <w:r>
        <w:t>C</w:t>
      </w:r>
      <w:r w:rsidRPr="0089387A">
        <w:t>ecal digesta samples (</w:t>
      </w:r>
      <w:r w:rsidRPr="0089387A">
        <w:rPr>
          <w:i/>
          <w:iCs/>
        </w:rPr>
        <w:t>n</w:t>
      </w:r>
      <w:r w:rsidRPr="0089387A">
        <w:t xml:space="preserve"> = 10</w:t>
      </w:r>
      <w:r>
        <w:t>–</w:t>
      </w:r>
      <w:r w:rsidRPr="0089387A">
        <w:t xml:space="preserve">15) were collected on </w:t>
      </w:r>
      <w:r>
        <w:t>d</w:t>
      </w:r>
      <w:r w:rsidRPr="0089387A">
        <w:t xml:space="preserve"> 17 and subjected to DNA isolation and 16S rRNA gene sequencing. The average relative abundances (%) of the top 4 phyla, top 10 families, top 15 genera, and top</w:t>
      </w:r>
      <w:r>
        <w:rPr>
          <w:rFonts w:hint="eastAsia"/>
        </w:rPr>
        <w:t xml:space="preserve"> 50</w:t>
      </w:r>
      <w:r w:rsidRPr="0089387A">
        <w:t xml:space="preserve"> amplicon sequence variants (ASVs) of the cecal microbiota </w:t>
      </w:r>
      <w:r>
        <w:t>a</w:t>
      </w:r>
      <w:r w:rsidRPr="0089387A">
        <w:t xml:space="preserve">re shown, and </w:t>
      </w:r>
      <w:r>
        <w:t>log</w:t>
      </w:r>
      <w:r w:rsidRPr="005436E0">
        <w:rPr>
          <w:vertAlign w:val="subscript"/>
        </w:rPr>
        <w:t>2</w:t>
      </w:r>
      <w:r w:rsidRPr="0089387A">
        <w:t xml:space="preserve"> fold </w:t>
      </w:r>
      <w:r>
        <w:t>changes</w:t>
      </w:r>
      <w:r w:rsidRPr="0089387A">
        <w:t xml:space="preserve"> (LFC) </w:t>
      </w:r>
      <w:r>
        <w:rPr>
          <w:rFonts w:hint="eastAsia"/>
        </w:rPr>
        <w:t>and s</w:t>
      </w:r>
      <w:r w:rsidRPr="0089387A">
        <w:t>tatistical significance w</w:t>
      </w:r>
      <w:r>
        <w:rPr>
          <w:rFonts w:hint="eastAsia"/>
        </w:rPr>
        <w:t xml:space="preserve">ere </w:t>
      </w:r>
      <w:r w:rsidRPr="0089387A">
        <w:t>determined using ANCOM</w:t>
      </w:r>
      <w:r>
        <w:t>–</w:t>
      </w:r>
      <w:r w:rsidRPr="0089387A">
        <w:t>BC</w:t>
      </w:r>
      <w:r>
        <w:t xml:space="preserve"> 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ADDIN EN.CITE &lt;EndNote&gt;&lt;Cite&gt;&lt;Author&gt;Lin&lt;/Author&gt;&lt;Year&gt;2020&lt;/Year&gt;&lt;RecNum&gt;13097&lt;/RecNum&gt;&lt;DisplayText&gt;(30)&lt;/DisplayText&gt;&lt;record&gt;&lt;rec-number&gt;13097&lt;/rec-number&gt;&lt;foreign-keys&gt;&lt;key app="EN" db-id="2sxd25tr7052svedwetxsfp820px59wf0dve" timestamp="1735612776"&gt;13097&lt;/key&gt;&lt;/foreign-keys&gt;&lt;ref-type name="Journal Article"&gt;17&lt;/ref-type&gt;&lt;contributors&gt;&lt;authors&gt;&lt;author&gt;Lin, H.&lt;/author&gt;&lt;author&gt;Peddada, S. D.&lt;/author&gt;&lt;/authors&gt;&lt;/contributors&gt;&lt;auth-address&gt;Department of Biostatistics, University of Pittsburgh, Pittsburgh, PA, 15261, USA.&amp;#xD;Department of Biostatistics, University of Pittsburgh, Pittsburgh, PA, 15261, USA. shyamal.peddada@nih.gov.&lt;/auth-address&gt;&lt;titles&gt;&lt;title&gt;Analysis of compositions of microbiomes with bias correction&lt;/title&gt;&lt;secondary-title&gt;Nat Commun&lt;/secondary-title&gt;&lt;/titles&gt;&lt;periodical&gt;&lt;full-title&gt;Nat Commun&lt;/full-title&gt;&lt;/periodical&gt;&lt;pages&gt;3514&lt;/pages&gt;&lt;volume&gt;11&lt;/volume&gt;&lt;number&gt;1&lt;/number&gt;&lt;edition&gt;20200714&lt;/edition&gt;&lt;keywords&gt;&lt;keyword&gt;Computational Biology/*methods&lt;/keyword&gt;&lt;keyword&gt;Ecology&lt;/keyword&gt;&lt;keyword&gt;Humans&lt;/keyword&gt;&lt;keyword&gt;Microbiology&lt;/keyword&gt;&lt;keyword&gt;Microbiota/*genetics&lt;/keyword&gt;&lt;/keywords&gt;&lt;dates&gt;&lt;year&gt;2020&lt;/year&gt;&lt;pub-dates&gt;&lt;date&gt;Jul 14&lt;/date&gt;&lt;/pub-dates&gt;&lt;/dates&gt;&lt;isbn&gt;2041-1723 (Electronic)&amp;#xD;2041-1723 (Linking)&lt;/isbn&gt;&lt;accession-num&gt;32665548&lt;/accession-num&gt;&lt;urls&gt;&lt;related-urls&gt;&lt;url&gt;https://www.ncbi.nlm.nih.gov/pubmed/32665548&lt;/url&gt;&lt;/related-urls&gt;&lt;/urls&gt;&lt;custom1&gt;The authors declare no competing interests.&lt;/custom1&gt;&lt;custom2&gt;PMC7360769&lt;/custom2&gt;&lt;electronic-resource-num&gt;10.1038/s41467-020-17041-7&lt;/electronic-resource-num&gt;&lt;remote-database-name&gt;Medline&lt;/remote-database-name&gt;&lt;remote-database-provider&gt;NLM&lt;/remote-database-provider&gt;&lt;/record&gt;&lt;/Cite&gt;&lt;/EndNote&gt;</w:instrText>
      </w:r>
      <w:r>
        <w:rPr>
          <w:rFonts w:eastAsiaTheme="minorEastAsia"/>
        </w:rPr>
        <w:fldChar w:fldCharType="separate"/>
      </w:r>
      <w:r>
        <w:rPr>
          <w:rFonts w:eastAsiaTheme="minorEastAsia"/>
          <w:noProof/>
        </w:rPr>
        <w:t>(30)</w:t>
      </w:r>
      <w:r>
        <w:rPr>
          <w:rFonts w:eastAsiaTheme="minorEastAsia"/>
        </w:rPr>
        <w:fldChar w:fldCharType="end"/>
      </w:r>
      <w:r w:rsidRPr="0089387A">
        <w:t>. *</w:t>
      </w:r>
      <w:r w:rsidRPr="0089387A">
        <w:rPr>
          <w:i/>
          <w:iCs/>
        </w:rPr>
        <w:t>P</w:t>
      </w:r>
      <w:r w:rsidRPr="0089387A">
        <w:t xml:space="preserve"> &lt; 0.05, **</w:t>
      </w:r>
      <w:r w:rsidRPr="0089387A">
        <w:rPr>
          <w:i/>
          <w:iCs/>
        </w:rPr>
        <w:t>P</w:t>
      </w:r>
      <w:r w:rsidRPr="0089387A">
        <w:t xml:space="preserve"> &lt; 0.01, and ***</w:t>
      </w:r>
      <w:r w:rsidRPr="0089387A">
        <w:rPr>
          <w:i/>
          <w:iCs/>
        </w:rPr>
        <w:t>P</w:t>
      </w:r>
      <w:r w:rsidRPr="0089387A">
        <w:t xml:space="preserve"> &lt; 0.001. </w:t>
      </w:r>
      <w:bookmarkEnd w:id="0"/>
    </w:p>
    <w:p w14:paraId="75C2EC5B" w14:textId="77777777" w:rsidR="00336C09" w:rsidRDefault="00336C09" w:rsidP="00AF0FA4"/>
    <w:sectPr w:rsidR="00336C09" w:rsidSect="00D330D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544"/>
    <w:multiLevelType w:val="multilevel"/>
    <w:tmpl w:val="93EC6B2A"/>
    <w:styleLink w:val="CurrentList12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i/>
        <w:iCs/>
      </w:rPr>
    </w:lvl>
    <w:lvl w:ilvl="1">
      <w:start w:val="2"/>
      <w:numFmt w:val="none"/>
      <w:lvlRestart w:val="0"/>
      <w:lvlText w:val="2.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AA65CA"/>
    <w:multiLevelType w:val="multilevel"/>
    <w:tmpl w:val="97C29836"/>
    <w:styleLink w:val="CurrentList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8F2566"/>
    <w:multiLevelType w:val="multilevel"/>
    <w:tmpl w:val="3F1A282C"/>
    <w:styleLink w:val="CurrentList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4A1560"/>
    <w:multiLevelType w:val="multilevel"/>
    <w:tmpl w:val="0409001F"/>
    <w:styleLink w:val="CurrentList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057C0A"/>
    <w:multiLevelType w:val="multilevel"/>
    <w:tmpl w:val="2A460E26"/>
    <w:styleLink w:val="CurrentList24"/>
    <w:lvl w:ilvl="0">
      <w:start w:val="1"/>
      <w:numFmt w:val="none"/>
      <w:lvlText w:val="2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522" w:hanging="432"/>
      </w:pPr>
      <w:rPr>
        <w:rFonts w:hint="default"/>
      </w:rPr>
    </w:lvl>
    <w:lvl w:ilvl="2">
      <w:start w:val="1"/>
      <w:numFmt w:val="decimal"/>
      <w:lvlText w:val="%1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850AFB"/>
    <w:multiLevelType w:val="multilevel"/>
    <w:tmpl w:val="B3F44AA0"/>
    <w:styleLink w:val="CurrentList1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Restart w:val="0"/>
      <w:lvlText w:val="2.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2.3"/>
      <w:lvlJc w:val="left"/>
      <w:pPr>
        <w:ind w:left="1224" w:hanging="1224"/>
      </w:pPr>
      <w:rPr>
        <w:rFonts w:hint="default"/>
      </w:rPr>
    </w:lvl>
    <w:lvl w:ilvl="3">
      <w:start w:val="1"/>
      <w:numFmt w:val="none"/>
      <w:lvlText w:val="2.4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B0376F9"/>
    <w:multiLevelType w:val="multilevel"/>
    <w:tmpl w:val="6298BFCE"/>
    <w:styleLink w:val="CurrentList20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F75C67"/>
    <w:multiLevelType w:val="multilevel"/>
    <w:tmpl w:val="6298BFCE"/>
    <w:styleLink w:val="CurrentList25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901584"/>
    <w:multiLevelType w:val="multilevel"/>
    <w:tmpl w:val="F2D8E4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i/>
        <w:iCs w:val="0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ABB728C"/>
    <w:multiLevelType w:val="multilevel"/>
    <w:tmpl w:val="F4BA236C"/>
    <w:styleLink w:val="CurrentList5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7602FB"/>
    <w:multiLevelType w:val="multilevel"/>
    <w:tmpl w:val="0409001F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D768CF"/>
    <w:multiLevelType w:val="multilevel"/>
    <w:tmpl w:val="2F02B6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72" w:hanging="1800"/>
      </w:pPr>
      <w:rPr>
        <w:rFonts w:hint="default"/>
      </w:rPr>
    </w:lvl>
  </w:abstractNum>
  <w:abstractNum w:abstractNumId="12" w15:restartNumberingAfterBreak="0">
    <w:nsid w:val="304D3AF6"/>
    <w:multiLevelType w:val="multilevel"/>
    <w:tmpl w:val="0409001F"/>
    <w:styleLink w:val="CurrentList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1FA1324"/>
    <w:multiLevelType w:val="multilevel"/>
    <w:tmpl w:val="0409001F"/>
    <w:lvl w:ilvl="0">
      <w:start w:val="1"/>
      <w:numFmt w:val="decimal"/>
      <w:lvlText w:val="%1."/>
      <w:lvlJc w:val="left"/>
      <w:pPr>
        <w:ind w:left="634" w:hanging="360"/>
      </w:pPr>
    </w:lvl>
    <w:lvl w:ilvl="1">
      <w:start w:val="1"/>
      <w:numFmt w:val="decimal"/>
      <w:lvlText w:val="%1.%2."/>
      <w:lvlJc w:val="left"/>
      <w:pPr>
        <w:ind w:left="1066" w:hanging="432"/>
      </w:pPr>
    </w:lvl>
    <w:lvl w:ilvl="2">
      <w:start w:val="1"/>
      <w:numFmt w:val="decimal"/>
      <w:lvlText w:val="%1.%2.%3."/>
      <w:lvlJc w:val="left"/>
      <w:pPr>
        <w:ind w:left="1498" w:hanging="504"/>
      </w:pPr>
    </w:lvl>
    <w:lvl w:ilvl="3">
      <w:start w:val="1"/>
      <w:numFmt w:val="decimal"/>
      <w:lvlText w:val="%1.%2.%3.%4."/>
      <w:lvlJc w:val="left"/>
      <w:pPr>
        <w:ind w:left="2002" w:hanging="648"/>
      </w:pPr>
    </w:lvl>
    <w:lvl w:ilvl="4">
      <w:start w:val="1"/>
      <w:numFmt w:val="decimal"/>
      <w:lvlText w:val="%1.%2.%3.%4.%5."/>
      <w:lvlJc w:val="left"/>
      <w:pPr>
        <w:ind w:left="2506" w:hanging="792"/>
      </w:pPr>
    </w:lvl>
    <w:lvl w:ilvl="5">
      <w:start w:val="1"/>
      <w:numFmt w:val="decimal"/>
      <w:lvlText w:val="%1.%2.%3.%4.%5.%6."/>
      <w:lvlJc w:val="left"/>
      <w:pPr>
        <w:ind w:left="3010" w:hanging="936"/>
      </w:pPr>
    </w:lvl>
    <w:lvl w:ilvl="6">
      <w:start w:val="1"/>
      <w:numFmt w:val="decimal"/>
      <w:lvlText w:val="%1.%2.%3.%4.%5.%6.%7."/>
      <w:lvlJc w:val="left"/>
      <w:pPr>
        <w:ind w:left="3514" w:hanging="1080"/>
      </w:pPr>
    </w:lvl>
    <w:lvl w:ilvl="7">
      <w:start w:val="1"/>
      <w:numFmt w:val="decimal"/>
      <w:lvlText w:val="%1.%2.%3.%4.%5.%6.%7.%8."/>
      <w:lvlJc w:val="left"/>
      <w:pPr>
        <w:ind w:left="4018" w:hanging="1224"/>
      </w:pPr>
    </w:lvl>
    <w:lvl w:ilvl="8">
      <w:start w:val="1"/>
      <w:numFmt w:val="decimal"/>
      <w:lvlText w:val="%1.%2.%3.%4.%5.%6.%7.%8.%9."/>
      <w:lvlJc w:val="left"/>
      <w:pPr>
        <w:ind w:left="4594" w:hanging="1440"/>
      </w:pPr>
    </w:lvl>
  </w:abstractNum>
  <w:abstractNum w:abstractNumId="14" w15:restartNumberingAfterBreak="0">
    <w:nsid w:val="32244FA1"/>
    <w:multiLevelType w:val="multilevel"/>
    <w:tmpl w:val="0409001F"/>
    <w:styleLink w:val="CurrentList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2B02BD"/>
    <w:multiLevelType w:val="hybridMultilevel"/>
    <w:tmpl w:val="96720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111CF"/>
    <w:multiLevelType w:val="multilevel"/>
    <w:tmpl w:val="CDF6D0FC"/>
    <w:styleLink w:val="CurrentList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A6FCC"/>
    <w:multiLevelType w:val="multilevel"/>
    <w:tmpl w:val="C9962B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BBE1662"/>
    <w:multiLevelType w:val="multilevel"/>
    <w:tmpl w:val="1812C0C2"/>
    <w:styleLink w:val="CurrentList2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9EE05DB"/>
    <w:multiLevelType w:val="multilevel"/>
    <w:tmpl w:val="04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67745C"/>
    <w:multiLevelType w:val="hybridMultilevel"/>
    <w:tmpl w:val="95CAEE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6C213D"/>
    <w:multiLevelType w:val="hybridMultilevel"/>
    <w:tmpl w:val="9B9673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BE2F16"/>
    <w:multiLevelType w:val="multilevel"/>
    <w:tmpl w:val="F13E8A9A"/>
    <w:styleLink w:val="CurrentList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C3689"/>
    <w:multiLevelType w:val="multilevel"/>
    <w:tmpl w:val="BCC2DE7E"/>
    <w:styleLink w:val="CurrentList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B367735"/>
    <w:multiLevelType w:val="multilevel"/>
    <w:tmpl w:val="69F2C1C4"/>
    <w:styleLink w:val="CurrentList15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i/>
        <w:iCs/>
      </w:rPr>
    </w:lvl>
    <w:lvl w:ilvl="1">
      <w:start w:val="2"/>
      <w:numFmt w:val="none"/>
      <w:lvlText w:val="2.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CC369B3"/>
    <w:multiLevelType w:val="multilevel"/>
    <w:tmpl w:val="F9A25B08"/>
    <w:styleLink w:val="CurrentList3"/>
    <w:lvl w:ilvl="0">
      <w:start w:val="1"/>
      <w:numFmt w:val="none"/>
      <w:lvlText w:val="2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1242" w:hanging="432"/>
      </w:pPr>
      <w:rPr>
        <w:rFonts w:hint="default"/>
      </w:rPr>
    </w:lvl>
    <w:lvl w:ilvl="2">
      <w:start w:val="1"/>
      <w:numFmt w:val="decimal"/>
      <w:lvlText w:val="%1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4A146EE"/>
    <w:multiLevelType w:val="multilevel"/>
    <w:tmpl w:val="F9A25B08"/>
    <w:lvl w:ilvl="0">
      <w:start w:val="1"/>
      <w:numFmt w:val="none"/>
      <w:pStyle w:val="nostyle"/>
      <w:lvlText w:val="2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9CC7E6B"/>
    <w:multiLevelType w:val="hybridMultilevel"/>
    <w:tmpl w:val="3C9ED758"/>
    <w:lvl w:ilvl="0" w:tplc="ECE0D8B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AD42F5"/>
    <w:multiLevelType w:val="multilevel"/>
    <w:tmpl w:val="65F00D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AE8143D"/>
    <w:multiLevelType w:val="multilevel"/>
    <w:tmpl w:val="F6049A54"/>
    <w:styleLink w:val="CurrentList10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Restart w:val="0"/>
      <w:lvlText w:val="2.1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1719A6"/>
    <w:multiLevelType w:val="multilevel"/>
    <w:tmpl w:val="6298BFCE"/>
    <w:styleLink w:val="CurrentList27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DF760FC"/>
    <w:multiLevelType w:val="multilevel"/>
    <w:tmpl w:val="14BE0E34"/>
    <w:styleLink w:val="CurrentList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432"/>
      </w:pPr>
      <w:rPr>
        <w:rFonts w:hint="default"/>
      </w:rPr>
    </w:lvl>
    <w:lvl w:ilvl="2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EAB6A87"/>
    <w:multiLevelType w:val="multilevel"/>
    <w:tmpl w:val="6298BFCE"/>
    <w:styleLink w:val="CurrentList18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FB071DA"/>
    <w:multiLevelType w:val="multilevel"/>
    <w:tmpl w:val="0409001F"/>
    <w:styleLink w:val="CurrentList29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4" w15:restartNumberingAfterBreak="0">
    <w:nsid w:val="70565358"/>
    <w:multiLevelType w:val="multilevel"/>
    <w:tmpl w:val="412C97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5743056"/>
    <w:multiLevelType w:val="multilevel"/>
    <w:tmpl w:val="2A460E26"/>
    <w:styleLink w:val="CurrentList17"/>
    <w:lvl w:ilvl="0">
      <w:start w:val="1"/>
      <w:numFmt w:val="none"/>
      <w:lvlText w:val="2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522" w:hanging="432"/>
      </w:pPr>
      <w:rPr>
        <w:rFonts w:hint="default"/>
      </w:rPr>
    </w:lvl>
    <w:lvl w:ilvl="2">
      <w:start w:val="1"/>
      <w:numFmt w:val="decimal"/>
      <w:lvlText w:val="%1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5CC704B"/>
    <w:multiLevelType w:val="multilevel"/>
    <w:tmpl w:val="6298BFCE"/>
    <w:styleLink w:val="CurrentList23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6DB71C4"/>
    <w:multiLevelType w:val="multilevel"/>
    <w:tmpl w:val="08CCF13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7513F99"/>
    <w:multiLevelType w:val="multilevel"/>
    <w:tmpl w:val="ED5ED1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81929A0"/>
    <w:multiLevelType w:val="multilevel"/>
    <w:tmpl w:val="69F2C1C4"/>
    <w:styleLink w:val="CurrentList13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i/>
        <w:iCs/>
      </w:rPr>
    </w:lvl>
    <w:lvl w:ilvl="1">
      <w:start w:val="2"/>
      <w:numFmt w:val="none"/>
      <w:lvlText w:val="2.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81B02E3"/>
    <w:multiLevelType w:val="hybridMultilevel"/>
    <w:tmpl w:val="E93A1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5C236A"/>
    <w:multiLevelType w:val="multilevel"/>
    <w:tmpl w:val="62EEC9A8"/>
    <w:styleLink w:val="CurrentList11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i/>
        <w:iCs/>
      </w:rPr>
    </w:lvl>
    <w:lvl w:ilvl="1">
      <w:start w:val="2"/>
      <w:numFmt w:val="none"/>
      <w:lvlRestart w:val="0"/>
      <w:lvlText w:val="2.1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8AD5CDC"/>
    <w:multiLevelType w:val="multilevel"/>
    <w:tmpl w:val="0409001F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3" w15:restartNumberingAfterBreak="0">
    <w:nsid w:val="78EF383A"/>
    <w:multiLevelType w:val="multilevel"/>
    <w:tmpl w:val="0409001F"/>
    <w:styleLink w:val="11111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7F08AF"/>
    <w:multiLevelType w:val="multilevel"/>
    <w:tmpl w:val="6298BFCE"/>
    <w:styleLink w:val="CurrentList19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D36600A"/>
    <w:multiLevelType w:val="multilevel"/>
    <w:tmpl w:val="34C03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9"/>
  </w:num>
  <w:num w:numId="4">
    <w:abstractNumId w:val="25"/>
  </w:num>
  <w:num w:numId="5">
    <w:abstractNumId w:val="3"/>
  </w:num>
  <w:num w:numId="6">
    <w:abstractNumId w:val="9"/>
  </w:num>
  <w:num w:numId="7">
    <w:abstractNumId w:val="27"/>
  </w:num>
  <w:num w:numId="8">
    <w:abstractNumId w:val="28"/>
  </w:num>
  <w:num w:numId="9">
    <w:abstractNumId w:val="26"/>
  </w:num>
  <w:num w:numId="10">
    <w:abstractNumId w:val="14"/>
  </w:num>
  <w:num w:numId="11">
    <w:abstractNumId w:val="16"/>
  </w:num>
  <w:num w:numId="12">
    <w:abstractNumId w:val="23"/>
  </w:num>
  <w:num w:numId="13">
    <w:abstractNumId w:val="22"/>
  </w:num>
  <w:num w:numId="14">
    <w:abstractNumId w:val="29"/>
  </w:num>
  <w:num w:numId="15">
    <w:abstractNumId w:val="41"/>
  </w:num>
  <w:num w:numId="16">
    <w:abstractNumId w:val="0"/>
  </w:num>
  <w:num w:numId="17">
    <w:abstractNumId w:val="39"/>
  </w:num>
  <w:num w:numId="18">
    <w:abstractNumId w:val="24"/>
  </w:num>
  <w:num w:numId="19">
    <w:abstractNumId w:val="43"/>
  </w:num>
  <w:num w:numId="20">
    <w:abstractNumId w:val="5"/>
  </w:num>
  <w:num w:numId="21">
    <w:abstractNumId w:val="38"/>
  </w:num>
  <w:num w:numId="22">
    <w:abstractNumId w:val="40"/>
  </w:num>
  <w:num w:numId="23">
    <w:abstractNumId w:val="15"/>
  </w:num>
  <w:num w:numId="24">
    <w:abstractNumId w:val="17"/>
  </w:num>
  <w:num w:numId="25">
    <w:abstractNumId w:val="1"/>
  </w:num>
  <w:num w:numId="26">
    <w:abstractNumId w:val="35"/>
  </w:num>
  <w:num w:numId="27">
    <w:abstractNumId w:val="32"/>
  </w:num>
  <w:num w:numId="28">
    <w:abstractNumId w:val="44"/>
  </w:num>
  <w:num w:numId="29">
    <w:abstractNumId w:val="6"/>
  </w:num>
  <w:num w:numId="30">
    <w:abstractNumId w:val="18"/>
  </w:num>
  <w:num w:numId="31">
    <w:abstractNumId w:val="2"/>
  </w:num>
  <w:num w:numId="32">
    <w:abstractNumId w:val="36"/>
  </w:num>
  <w:num w:numId="33">
    <w:abstractNumId w:val="4"/>
  </w:num>
  <w:num w:numId="34">
    <w:abstractNumId w:val="7"/>
  </w:num>
  <w:num w:numId="35">
    <w:abstractNumId w:val="12"/>
  </w:num>
  <w:num w:numId="36">
    <w:abstractNumId w:val="37"/>
  </w:num>
  <w:num w:numId="37">
    <w:abstractNumId w:val="13"/>
  </w:num>
  <w:num w:numId="38">
    <w:abstractNumId w:val="30"/>
  </w:num>
  <w:num w:numId="39">
    <w:abstractNumId w:val="31"/>
  </w:num>
  <w:num w:numId="40">
    <w:abstractNumId w:val="8"/>
  </w:num>
  <w:num w:numId="41">
    <w:abstractNumId w:val="42"/>
  </w:num>
  <w:num w:numId="42">
    <w:abstractNumId w:val="11"/>
  </w:num>
  <w:num w:numId="43">
    <w:abstractNumId w:val="33"/>
  </w:num>
  <w:num w:numId="44">
    <w:abstractNumId w:val="21"/>
  </w:num>
  <w:num w:numId="45">
    <w:abstractNumId w:val="45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D5"/>
    <w:rsid w:val="0003473F"/>
    <w:rsid w:val="00336C09"/>
    <w:rsid w:val="005D5C62"/>
    <w:rsid w:val="00AF0FA4"/>
    <w:rsid w:val="00B97994"/>
    <w:rsid w:val="00BC2897"/>
    <w:rsid w:val="00D330D5"/>
    <w:rsid w:val="00D553F5"/>
    <w:rsid w:val="00F7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54C55"/>
  <w15:chartTrackingRefBased/>
  <w15:docId w15:val="{23CE607D-29A5-4B92-B6E0-AA6FD668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0D5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0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0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0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0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uiPriority w:val="99"/>
    <w:unhideWhenUsed/>
    <w:rsid w:val="00BC2897"/>
    <w:rPr>
      <w:rFonts w:ascii="Times New Roman" w:hAnsi="Times New Roman"/>
      <w:sz w:val="22"/>
    </w:rPr>
  </w:style>
  <w:style w:type="paragraph" w:styleId="NoSpacing">
    <w:name w:val="No Spacing"/>
    <w:uiPriority w:val="1"/>
    <w:qFormat/>
    <w:rsid w:val="0003473F"/>
    <w:pPr>
      <w:widowControl w:val="0"/>
    </w:pPr>
    <w:rPr>
      <w:rFonts w:eastAsiaTheme="minorHAnsi"/>
      <w:sz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03473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autoRedefine/>
    <w:uiPriority w:val="34"/>
    <w:qFormat/>
    <w:rsid w:val="0003473F"/>
    <w:rPr>
      <w:rFonts w:ascii="Times New Roman" w:eastAsia="SimSun" w:hAnsi="Times New Roman" w:cs="Times New Roman"/>
      <w:b/>
      <w:sz w:val="28"/>
      <w:szCs w:val="28"/>
      <w:lang w:eastAsia="en-US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03473F"/>
    <w:rPr>
      <w:rFonts w:ascii="Calibri" w:hAnsi="Calibri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autoRedefine/>
    <w:qFormat/>
    <w:rsid w:val="0003473F"/>
    <w:rPr>
      <w:rFonts w:ascii="Calibri" w:eastAsia="SimSun" w:hAnsi="Calibri" w:cs="Calibri"/>
      <w:b/>
      <w:szCs w:val="28"/>
      <w:lang w:eastAsia="en-US"/>
    </w:rPr>
  </w:style>
  <w:style w:type="table" w:customStyle="1" w:styleId="PlainTable41">
    <w:name w:val="Plain Table 41"/>
    <w:basedOn w:val="TableNormal"/>
    <w:autoRedefine/>
    <w:uiPriority w:val="44"/>
    <w:qFormat/>
    <w:rsid w:val="0003473F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autoRedefine/>
    <w:uiPriority w:val="40"/>
    <w:qFormat/>
    <w:rsid w:val="000347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identifier">
    <w:name w:val="identifier"/>
    <w:basedOn w:val="DefaultParagraphFont"/>
    <w:autoRedefine/>
    <w:qFormat/>
    <w:rsid w:val="0003473F"/>
  </w:style>
  <w:style w:type="paragraph" w:customStyle="1" w:styleId="xmsonormal">
    <w:name w:val="x_msonormal"/>
    <w:basedOn w:val="Normal"/>
    <w:autoRedefine/>
    <w:qFormat/>
    <w:rsid w:val="0003473F"/>
    <w:rPr>
      <w:rFonts w:ascii="Calibri" w:eastAsiaTheme="minorEastAsia" w:hAnsi="Calibri" w:cs="Calibri"/>
      <w:sz w:val="22"/>
      <w:szCs w:val="22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03473F"/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sid w:val="0003473F"/>
    <w:rPr>
      <w:rFonts w:ascii="Times New Roman" w:eastAsia="SimSun" w:hAnsi="Times New Roman" w:cs="Times New Roman"/>
      <w:b/>
      <w:sz w:val="28"/>
      <w:szCs w:val="28"/>
      <w:lang w:eastAsia="en-US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0347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autoRedefine/>
    <w:uiPriority w:val="99"/>
    <w:qFormat/>
    <w:rsid w:val="0003473F"/>
    <w:rPr>
      <w:rFonts w:ascii="Times New Roman" w:eastAsia="SimSun" w:hAnsi="Times New Roman" w:cs="Times New Roman"/>
      <w:b/>
      <w:sz w:val="28"/>
      <w:szCs w:val="28"/>
      <w:lang w:eastAsia="en-US"/>
    </w:rPr>
  </w:style>
  <w:style w:type="paragraph" w:styleId="Footer">
    <w:name w:val="footer"/>
    <w:basedOn w:val="Normal"/>
    <w:link w:val="FooterChar"/>
    <w:autoRedefine/>
    <w:unhideWhenUsed/>
    <w:qFormat/>
    <w:rsid w:val="000347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autoRedefine/>
    <w:qFormat/>
    <w:rsid w:val="0003473F"/>
    <w:rPr>
      <w:rFonts w:ascii="Times New Roman" w:eastAsia="SimSun" w:hAnsi="Times New Roman" w:cs="Times New Roman"/>
      <w:b/>
      <w:sz w:val="28"/>
      <w:szCs w:val="28"/>
      <w:lang w:eastAsia="en-US"/>
    </w:rPr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sid w:val="0003473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sid w:val="0003473F"/>
    <w:rPr>
      <w:color w:val="0000FF"/>
      <w:u w:val="single"/>
    </w:r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sid w:val="0003473F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sid w:val="00034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autoRedefine/>
    <w:uiPriority w:val="99"/>
    <w:semiHidden/>
    <w:qFormat/>
    <w:rsid w:val="0003473F"/>
    <w:rPr>
      <w:rFonts w:ascii="Times New Roman" w:eastAsia="SimSun" w:hAnsi="Times New Roman" w:cs="Times New Roman"/>
      <w:b w:val="0"/>
      <w:bCs/>
      <w:sz w:val="28"/>
      <w:szCs w:val="28"/>
      <w:lang w:eastAsia="en-US"/>
    </w:rPr>
  </w:style>
  <w:style w:type="table" w:styleId="TableGrid">
    <w:name w:val="Table Grid"/>
    <w:basedOn w:val="TableNormal"/>
    <w:autoRedefine/>
    <w:uiPriority w:val="39"/>
    <w:qFormat/>
    <w:rsid w:val="0003473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330D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0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0D5"/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0D5"/>
    <w:rPr>
      <w:rFonts w:eastAsiaTheme="majorEastAsia" w:cstheme="majorBidi"/>
      <w:i/>
      <w:iCs/>
      <w:color w:val="2F5496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0D5"/>
    <w:rPr>
      <w:rFonts w:eastAsiaTheme="majorEastAsia" w:cstheme="majorBidi"/>
      <w:color w:val="2F5496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0D5"/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0D5"/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0D5"/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0D5"/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D330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330D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0D5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3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0D5"/>
    <w:rPr>
      <w:rFonts w:eastAsia="Times New Roman"/>
      <w:i/>
      <w:iCs/>
      <w:color w:val="404040" w:themeColor="text1" w:themeTint="BF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D330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0D5"/>
    <w:rPr>
      <w:rFonts w:eastAsia="Times New Roman"/>
      <w:i/>
      <w:iCs/>
      <w:color w:val="2F5496" w:themeColor="accent1" w:themeShade="BF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D330D5"/>
    <w:rPr>
      <w:b/>
      <w:bCs/>
      <w:smallCaps/>
      <w:color w:val="2F5496" w:themeColor="accent1" w:themeShade="BF"/>
      <w:spacing w:val="5"/>
    </w:rPr>
  </w:style>
  <w:style w:type="character" w:styleId="PageNumber">
    <w:name w:val="page number"/>
    <w:basedOn w:val="DefaultParagraphFont"/>
    <w:rsid w:val="00D330D5"/>
  </w:style>
  <w:style w:type="paragraph" w:styleId="BalloonText">
    <w:name w:val="Balloon Text"/>
    <w:basedOn w:val="Normal"/>
    <w:link w:val="BalloonTextChar"/>
    <w:uiPriority w:val="99"/>
    <w:semiHidden/>
    <w:unhideWhenUsed/>
    <w:rsid w:val="00D33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0D5"/>
    <w:rPr>
      <w:rFonts w:ascii="Tahoma" w:eastAsia="Times New Roman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330D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30D5"/>
    <w:rPr>
      <w:color w:val="605E5C"/>
      <w:shd w:val="clear" w:color="auto" w:fill="E1DFDD"/>
    </w:rPr>
  </w:style>
  <w:style w:type="paragraph" w:customStyle="1" w:styleId="MDPI31text">
    <w:name w:val="MDPI_3.1_text"/>
    <w:qFormat/>
    <w:rsid w:val="00D330D5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styleId="Bibliography">
    <w:name w:val="Bibliography"/>
    <w:basedOn w:val="Normal"/>
    <w:next w:val="Normal"/>
    <w:uiPriority w:val="37"/>
    <w:unhideWhenUsed/>
    <w:rsid w:val="00D330D5"/>
    <w:pPr>
      <w:spacing w:line="260" w:lineRule="atLeast"/>
      <w:jc w:val="both"/>
    </w:pPr>
    <w:rPr>
      <w:rFonts w:ascii="Palatino Linotype" w:eastAsia="SimSun" w:hAnsi="Palatino Linotype"/>
      <w:noProof/>
      <w:color w:val="000000"/>
      <w:sz w:val="20"/>
      <w:szCs w:val="20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D330D5"/>
    <w:rPr>
      <w:i/>
      <w:iCs/>
      <w:color w:val="44546A" w:themeColor="text2"/>
      <w:sz w:val="18"/>
      <w:szCs w:val="18"/>
    </w:rPr>
  </w:style>
  <w:style w:type="numbering" w:customStyle="1" w:styleId="CurrentList1">
    <w:name w:val="Current List1"/>
    <w:uiPriority w:val="99"/>
    <w:rsid w:val="00D330D5"/>
    <w:pPr>
      <w:numPr>
        <w:numId w:val="2"/>
      </w:numPr>
    </w:pPr>
  </w:style>
  <w:style w:type="numbering" w:customStyle="1" w:styleId="CurrentList2">
    <w:name w:val="Current List2"/>
    <w:uiPriority w:val="99"/>
    <w:rsid w:val="00D330D5"/>
    <w:pPr>
      <w:numPr>
        <w:numId w:val="3"/>
      </w:numPr>
    </w:pPr>
  </w:style>
  <w:style w:type="paragraph" w:customStyle="1" w:styleId="nostyle">
    <w:name w:val="(no style"/>
    <w:basedOn w:val="Normal"/>
    <w:rsid w:val="00D330D5"/>
    <w:pPr>
      <w:numPr>
        <w:numId w:val="9"/>
      </w:numPr>
    </w:pPr>
  </w:style>
  <w:style w:type="numbering" w:customStyle="1" w:styleId="CurrentList3">
    <w:name w:val="Current List3"/>
    <w:uiPriority w:val="99"/>
    <w:rsid w:val="00D330D5"/>
    <w:pPr>
      <w:numPr>
        <w:numId w:val="4"/>
      </w:numPr>
    </w:pPr>
  </w:style>
  <w:style w:type="numbering" w:customStyle="1" w:styleId="CurrentList4">
    <w:name w:val="Current List4"/>
    <w:uiPriority w:val="99"/>
    <w:rsid w:val="00D330D5"/>
    <w:pPr>
      <w:numPr>
        <w:numId w:val="5"/>
      </w:numPr>
    </w:pPr>
  </w:style>
  <w:style w:type="numbering" w:customStyle="1" w:styleId="CurrentList5">
    <w:name w:val="Current List5"/>
    <w:uiPriority w:val="99"/>
    <w:rsid w:val="00D330D5"/>
    <w:pPr>
      <w:numPr>
        <w:numId w:val="6"/>
      </w:numPr>
    </w:pPr>
  </w:style>
  <w:style w:type="numbering" w:customStyle="1" w:styleId="CurrentList6">
    <w:name w:val="Current List6"/>
    <w:uiPriority w:val="99"/>
    <w:rsid w:val="00D330D5"/>
    <w:pPr>
      <w:numPr>
        <w:numId w:val="10"/>
      </w:numPr>
    </w:pPr>
  </w:style>
  <w:style w:type="numbering" w:customStyle="1" w:styleId="CurrentList7">
    <w:name w:val="Current List7"/>
    <w:uiPriority w:val="99"/>
    <w:rsid w:val="00D330D5"/>
    <w:pPr>
      <w:numPr>
        <w:numId w:val="11"/>
      </w:numPr>
    </w:pPr>
  </w:style>
  <w:style w:type="numbering" w:customStyle="1" w:styleId="CurrentList8">
    <w:name w:val="Current List8"/>
    <w:uiPriority w:val="99"/>
    <w:rsid w:val="00D330D5"/>
    <w:pPr>
      <w:numPr>
        <w:numId w:val="12"/>
      </w:numPr>
    </w:pPr>
  </w:style>
  <w:style w:type="numbering" w:customStyle="1" w:styleId="CurrentList9">
    <w:name w:val="Current List9"/>
    <w:uiPriority w:val="99"/>
    <w:rsid w:val="00D330D5"/>
    <w:pPr>
      <w:numPr>
        <w:numId w:val="13"/>
      </w:numPr>
    </w:pPr>
  </w:style>
  <w:style w:type="numbering" w:customStyle="1" w:styleId="CurrentList10">
    <w:name w:val="Current List10"/>
    <w:uiPriority w:val="99"/>
    <w:rsid w:val="00D330D5"/>
    <w:pPr>
      <w:numPr>
        <w:numId w:val="14"/>
      </w:numPr>
    </w:pPr>
  </w:style>
  <w:style w:type="numbering" w:customStyle="1" w:styleId="CurrentList11">
    <w:name w:val="Current List11"/>
    <w:uiPriority w:val="99"/>
    <w:rsid w:val="00D330D5"/>
    <w:pPr>
      <w:numPr>
        <w:numId w:val="15"/>
      </w:numPr>
    </w:pPr>
  </w:style>
  <w:style w:type="numbering" w:customStyle="1" w:styleId="CurrentList12">
    <w:name w:val="Current List12"/>
    <w:uiPriority w:val="99"/>
    <w:rsid w:val="00D330D5"/>
    <w:pPr>
      <w:numPr>
        <w:numId w:val="16"/>
      </w:numPr>
    </w:pPr>
  </w:style>
  <w:style w:type="numbering" w:customStyle="1" w:styleId="CurrentList13">
    <w:name w:val="Current List13"/>
    <w:uiPriority w:val="99"/>
    <w:rsid w:val="00D330D5"/>
    <w:pPr>
      <w:numPr>
        <w:numId w:val="17"/>
      </w:numPr>
    </w:pPr>
  </w:style>
  <w:style w:type="numbering" w:styleId="111111">
    <w:name w:val="Outline List 2"/>
    <w:basedOn w:val="NoList"/>
    <w:uiPriority w:val="99"/>
    <w:semiHidden/>
    <w:unhideWhenUsed/>
    <w:rsid w:val="00D330D5"/>
    <w:pPr>
      <w:numPr>
        <w:numId w:val="19"/>
      </w:numPr>
    </w:pPr>
  </w:style>
  <w:style w:type="numbering" w:customStyle="1" w:styleId="CurrentList15">
    <w:name w:val="Current List15"/>
    <w:uiPriority w:val="99"/>
    <w:rsid w:val="00D330D5"/>
    <w:pPr>
      <w:numPr>
        <w:numId w:val="18"/>
      </w:numPr>
    </w:pPr>
  </w:style>
  <w:style w:type="numbering" w:customStyle="1" w:styleId="CurrentList14">
    <w:name w:val="Current List14"/>
    <w:uiPriority w:val="99"/>
    <w:rsid w:val="00D330D5"/>
    <w:pPr>
      <w:numPr>
        <w:numId w:val="20"/>
      </w:numPr>
    </w:pPr>
  </w:style>
  <w:style w:type="paragraph" w:customStyle="1" w:styleId="EndNoteBibliographyTitle">
    <w:name w:val="EndNote Bibliography Title"/>
    <w:basedOn w:val="Normal"/>
    <w:link w:val="EndNoteBibliographyTitleChar"/>
    <w:rsid w:val="00D330D5"/>
    <w:pPr>
      <w:jc w:val="center"/>
    </w:pPr>
    <w:rPr>
      <w:rFonts w:asciiTheme="majorHAnsi" w:hAnsiTheme="majorHAnsi" w:cstheme="majorBidi"/>
      <w:spacing w:val="-10"/>
      <w:kern w:val="28"/>
      <w:szCs w:val="56"/>
    </w:rPr>
  </w:style>
  <w:style w:type="character" w:customStyle="1" w:styleId="EndNoteBibliographyTitleChar">
    <w:name w:val="EndNote Bibliography Title Char"/>
    <w:basedOn w:val="TitleChar"/>
    <w:link w:val="EndNoteBibliographyTitle"/>
    <w:rsid w:val="00D330D5"/>
    <w:rPr>
      <w:rFonts w:asciiTheme="majorHAnsi" w:eastAsia="Times New Roman" w:hAnsiTheme="majorHAnsi" w:cstheme="majorBidi"/>
      <w:spacing w:val="-10"/>
      <w:kern w:val="28"/>
      <w:sz w:val="24"/>
      <w:szCs w:val="56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30D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30D5"/>
    <w:rPr>
      <w:rFonts w:eastAsia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D330D5"/>
    <w:rPr>
      <w:vertAlign w:val="superscript"/>
    </w:rPr>
  </w:style>
  <w:style w:type="table" w:styleId="GridTable2-Accent3">
    <w:name w:val="Grid Table 2 Accent 3"/>
    <w:basedOn w:val="TableNormal"/>
    <w:uiPriority w:val="47"/>
    <w:rsid w:val="00D330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D330D5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CurrentList16">
    <w:name w:val="Current List16"/>
    <w:uiPriority w:val="99"/>
    <w:rsid w:val="00D330D5"/>
    <w:pPr>
      <w:numPr>
        <w:numId w:val="25"/>
      </w:numPr>
    </w:pPr>
  </w:style>
  <w:style w:type="paragraph" w:customStyle="1" w:styleId="Footer1">
    <w:name w:val="Footer1"/>
    <w:basedOn w:val="Normal"/>
    <w:next w:val="Footer"/>
    <w:unhideWhenUsed/>
    <w:qFormat/>
    <w:rsid w:val="00D330D5"/>
    <w:pPr>
      <w:tabs>
        <w:tab w:val="center" w:pos="4680"/>
        <w:tab w:val="right" w:pos="9360"/>
      </w:tabs>
    </w:pPr>
    <w:rPr>
      <w:kern w:val="2"/>
      <w:lang w:eastAsia="zh-CN"/>
      <w14:ligatures w14:val="standardContextual"/>
    </w:rPr>
  </w:style>
  <w:style w:type="numbering" w:customStyle="1" w:styleId="CurrentList17">
    <w:name w:val="Current List17"/>
    <w:uiPriority w:val="99"/>
    <w:rsid w:val="00D330D5"/>
    <w:pPr>
      <w:numPr>
        <w:numId w:val="26"/>
      </w:numPr>
    </w:pPr>
  </w:style>
  <w:style w:type="numbering" w:customStyle="1" w:styleId="CurrentList18">
    <w:name w:val="Current List18"/>
    <w:uiPriority w:val="99"/>
    <w:rsid w:val="00D330D5"/>
    <w:pPr>
      <w:numPr>
        <w:numId w:val="27"/>
      </w:numPr>
    </w:pPr>
  </w:style>
  <w:style w:type="numbering" w:customStyle="1" w:styleId="CurrentList19">
    <w:name w:val="Current List19"/>
    <w:uiPriority w:val="99"/>
    <w:rsid w:val="00D330D5"/>
    <w:pPr>
      <w:numPr>
        <w:numId w:val="28"/>
      </w:numPr>
    </w:pPr>
  </w:style>
  <w:style w:type="numbering" w:customStyle="1" w:styleId="CurrentList20">
    <w:name w:val="Current List20"/>
    <w:uiPriority w:val="99"/>
    <w:rsid w:val="00D330D5"/>
    <w:pPr>
      <w:numPr>
        <w:numId w:val="29"/>
      </w:numPr>
    </w:pPr>
  </w:style>
  <w:style w:type="numbering" w:customStyle="1" w:styleId="CurrentList21">
    <w:name w:val="Current List21"/>
    <w:uiPriority w:val="99"/>
    <w:rsid w:val="00D330D5"/>
    <w:pPr>
      <w:numPr>
        <w:numId w:val="30"/>
      </w:numPr>
    </w:pPr>
  </w:style>
  <w:style w:type="numbering" w:customStyle="1" w:styleId="CurrentList22">
    <w:name w:val="Current List22"/>
    <w:uiPriority w:val="99"/>
    <w:rsid w:val="00D330D5"/>
    <w:pPr>
      <w:numPr>
        <w:numId w:val="31"/>
      </w:numPr>
    </w:pPr>
  </w:style>
  <w:style w:type="numbering" w:customStyle="1" w:styleId="CurrentList23">
    <w:name w:val="Current List23"/>
    <w:uiPriority w:val="99"/>
    <w:rsid w:val="00D330D5"/>
    <w:pPr>
      <w:numPr>
        <w:numId w:val="32"/>
      </w:numPr>
    </w:pPr>
  </w:style>
  <w:style w:type="numbering" w:customStyle="1" w:styleId="CurrentList24">
    <w:name w:val="Current List24"/>
    <w:uiPriority w:val="99"/>
    <w:rsid w:val="00D330D5"/>
    <w:pPr>
      <w:numPr>
        <w:numId w:val="33"/>
      </w:numPr>
    </w:pPr>
  </w:style>
  <w:style w:type="numbering" w:customStyle="1" w:styleId="CurrentList25">
    <w:name w:val="Current List25"/>
    <w:uiPriority w:val="99"/>
    <w:rsid w:val="00D330D5"/>
    <w:pPr>
      <w:numPr>
        <w:numId w:val="34"/>
      </w:numPr>
    </w:pPr>
  </w:style>
  <w:style w:type="numbering" w:customStyle="1" w:styleId="CurrentList26">
    <w:name w:val="Current List26"/>
    <w:uiPriority w:val="99"/>
    <w:rsid w:val="00D330D5"/>
    <w:pPr>
      <w:numPr>
        <w:numId w:val="35"/>
      </w:numPr>
    </w:pPr>
  </w:style>
  <w:style w:type="numbering" w:customStyle="1" w:styleId="CurrentList27">
    <w:name w:val="Current List27"/>
    <w:uiPriority w:val="99"/>
    <w:rsid w:val="00D330D5"/>
    <w:pPr>
      <w:numPr>
        <w:numId w:val="38"/>
      </w:numPr>
    </w:pPr>
  </w:style>
  <w:style w:type="numbering" w:customStyle="1" w:styleId="CurrentList28">
    <w:name w:val="Current List28"/>
    <w:uiPriority w:val="99"/>
    <w:rsid w:val="00D330D5"/>
    <w:pPr>
      <w:numPr>
        <w:numId w:val="39"/>
      </w:numPr>
    </w:pPr>
  </w:style>
  <w:style w:type="numbering" w:customStyle="1" w:styleId="CurrentList29">
    <w:name w:val="Current List29"/>
    <w:uiPriority w:val="99"/>
    <w:rsid w:val="00D330D5"/>
    <w:pPr>
      <w:numPr>
        <w:numId w:val="43"/>
      </w:numPr>
    </w:pPr>
  </w:style>
  <w:style w:type="character" w:customStyle="1" w:styleId="show-for-sr">
    <w:name w:val="show-for-sr"/>
    <w:basedOn w:val="DefaultParagraphFont"/>
    <w:rsid w:val="00D330D5"/>
  </w:style>
  <w:style w:type="character" w:styleId="PlaceholderText">
    <w:name w:val="Placeholder Text"/>
    <w:basedOn w:val="DefaultParagraphFont"/>
    <w:uiPriority w:val="99"/>
    <w:semiHidden/>
    <w:rsid w:val="00D330D5"/>
    <w:rPr>
      <w:color w:val="666666"/>
    </w:rPr>
  </w:style>
  <w:style w:type="character" w:customStyle="1" w:styleId="text">
    <w:name w:val="text"/>
    <w:basedOn w:val="DefaultParagraphFont"/>
    <w:rsid w:val="00D330D5"/>
  </w:style>
  <w:style w:type="numbering" w:customStyle="1" w:styleId="NoList1">
    <w:name w:val="No List1"/>
    <w:next w:val="NoList"/>
    <w:uiPriority w:val="99"/>
    <w:semiHidden/>
    <w:unhideWhenUsed/>
    <w:rsid w:val="00D330D5"/>
  </w:style>
  <w:style w:type="paragraph" w:customStyle="1" w:styleId="msonormal0">
    <w:name w:val="msonormal"/>
    <w:basedOn w:val="Normal"/>
    <w:rsid w:val="00D330D5"/>
    <w:pPr>
      <w:spacing w:before="100" w:beforeAutospacing="1" w:after="100" w:afterAutospacing="1"/>
    </w:pPr>
    <w:rPr>
      <w:rFonts w:ascii="SimSun" w:eastAsia="SimSun" w:hAnsi="SimSun" w:cs="SimSun"/>
      <w:lang w:eastAsia="zh-CN"/>
    </w:rPr>
  </w:style>
  <w:style w:type="paragraph" w:customStyle="1" w:styleId="font5">
    <w:name w:val="font5"/>
    <w:basedOn w:val="Normal"/>
    <w:rsid w:val="00D330D5"/>
    <w:pPr>
      <w:spacing w:before="100" w:beforeAutospacing="1" w:after="100" w:afterAutospacing="1"/>
    </w:pPr>
    <w:rPr>
      <w:rFonts w:ascii="SimSun" w:eastAsia="SimSun" w:hAnsi="SimSun" w:cs="SimSun"/>
      <w:sz w:val="18"/>
      <w:szCs w:val="18"/>
      <w:lang w:eastAsia="zh-CN"/>
    </w:rPr>
  </w:style>
  <w:style w:type="paragraph" w:customStyle="1" w:styleId="xl66">
    <w:name w:val="xl66"/>
    <w:basedOn w:val="Normal"/>
    <w:rsid w:val="00D330D5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67">
    <w:name w:val="xl67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68">
    <w:name w:val="xl68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69">
    <w:name w:val="xl69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0">
    <w:name w:val="xl70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b/>
      <w:bCs/>
      <w:lang w:eastAsia="zh-CN"/>
    </w:rPr>
  </w:style>
  <w:style w:type="paragraph" w:customStyle="1" w:styleId="xl71">
    <w:name w:val="xl71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000000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2">
    <w:name w:val="xl72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000000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3">
    <w:name w:val="xl73"/>
    <w:basedOn w:val="Normal"/>
    <w:rsid w:val="00D330D5"/>
    <w:pPr>
      <w:pBdr>
        <w:top w:val="single" w:sz="4" w:space="0" w:color="D9D9D9"/>
        <w:left w:val="single" w:sz="4" w:space="0" w:color="000000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b/>
      <w:bCs/>
      <w:lang w:eastAsia="zh-CN"/>
    </w:rPr>
  </w:style>
  <w:style w:type="paragraph" w:customStyle="1" w:styleId="xl74">
    <w:name w:val="xl74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000000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b/>
      <w:bCs/>
      <w:lang w:eastAsia="zh-CN"/>
    </w:rPr>
  </w:style>
  <w:style w:type="paragraph" w:customStyle="1" w:styleId="xl75">
    <w:name w:val="xl75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000000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6">
    <w:name w:val="xl76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7">
    <w:name w:val="xl77"/>
    <w:basedOn w:val="Normal"/>
    <w:rsid w:val="00D330D5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8">
    <w:name w:val="xl78"/>
    <w:basedOn w:val="Normal"/>
    <w:rsid w:val="00D330D5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79">
    <w:name w:val="xl79"/>
    <w:basedOn w:val="Normal"/>
    <w:rsid w:val="00D330D5"/>
    <w:pPr>
      <w:pBdr>
        <w:top w:val="single" w:sz="4" w:space="0" w:color="D9D9D9"/>
        <w:bottom w:val="single" w:sz="4" w:space="0" w:color="000000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0">
    <w:name w:val="xl80"/>
    <w:basedOn w:val="Normal"/>
    <w:rsid w:val="00D330D5"/>
    <w:pPr>
      <w:pBdr>
        <w:top w:val="single" w:sz="4" w:space="0" w:color="000000"/>
        <w:left w:val="single" w:sz="4" w:space="0" w:color="000000"/>
        <w:bottom w:val="single" w:sz="4" w:space="0" w:color="D9D9D9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1">
    <w:name w:val="xl81"/>
    <w:basedOn w:val="Normal"/>
    <w:rsid w:val="00D330D5"/>
    <w:pPr>
      <w:pBdr>
        <w:top w:val="single" w:sz="4" w:space="0" w:color="D9D9D9"/>
        <w:left w:val="single" w:sz="4" w:space="0" w:color="000000"/>
        <w:bottom w:val="single" w:sz="4" w:space="0" w:color="D9D9D9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2">
    <w:name w:val="xl82"/>
    <w:basedOn w:val="Normal"/>
    <w:rsid w:val="00D330D5"/>
    <w:pPr>
      <w:pBdr>
        <w:top w:val="single" w:sz="4" w:space="0" w:color="D9D9D9"/>
        <w:left w:val="single" w:sz="4" w:space="0" w:color="000000"/>
        <w:bottom w:val="single" w:sz="4" w:space="0" w:color="D9D9D9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b/>
      <w:bCs/>
      <w:lang w:eastAsia="zh-CN"/>
    </w:rPr>
  </w:style>
  <w:style w:type="paragraph" w:customStyle="1" w:styleId="xl83">
    <w:name w:val="xl83"/>
    <w:basedOn w:val="Normal"/>
    <w:rsid w:val="00D330D5"/>
    <w:pPr>
      <w:pBdr>
        <w:top w:val="single" w:sz="4" w:space="0" w:color="D9D9D9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4">
    <w:name w:val="xl84"/>
    <w:basedOn w:val="Normal"/>
    <w:rsid w:val="00D330D5"/>
    <w:pPr>
      <w:pBdr>
        <w:right w:val="single" w:sz="4" w:space="0" w:color="auto"/>
      </w:pBdr>
      <w:spacing w:before="100" w:beforeAutospacing="1" w:after="100" w:afterAutospacing="1"/>
    </w:pPr>
    <w:rPr>
      <w:rFonts w:ascii="SimSun" w:eastAsia="SimSun" w:hAnsi="SimSun" w:cs="SimSun"/>
      <w:lang w:eastAsia="zh-CN"/>
    </w:rPr>
  </w:style>
  <w:style w:type="paragraph" w:customStyle="1" w:styleId="xl85">
    <w:name w:val="xl85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6">
    <w:name w:val="xl86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7">
    <w:name w:val="xl87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8">
    <w:name w:val="xl88"/>
    <w:basedOn w:val="Normal"/>
    <w:rsid w:val="00D330D5"/>
    <w:pPr>
      <w:pBdr>
        <w:top w:val="single" w:sz="4" w:space="0" w:color="D9D9D9"/>
        <w:left w:val="single" w:sz="4" w:space="0" w:color="D9D9D9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paragraph" w:customStyle="1" w:styleId="xl89">
    <w:name w:val="xl89"/>
    <w:basedOn w:val="Normal"/>
    <w:rsid w:val="00D330D5"/>
    <w:pPr>
      <w:pBdr>
        <w:top w:val="single" w:sz="4" w:space="0" w:color="000000"/>
        <w:left w:val="single" w:sz="4" w:space="0" w:color="auto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lang w:eastAsia="zh-CN"/>
    </w:rPr>
  </w:style>
  <w:style w:type="paragraph" w:customStyle="1" w:styleId="xl90">
    <w:name w:val="xl90"/>
    <w:basedOn w:val="Normal"/>
    <w:rsid w:val="00D330D5"/>
    <w:pPr>
      <w:pBdr>
        <w:top w:val="single" w:sz="4" w:space="0" w:color="000000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lang w:eastAsia="zh-CN"/>
    </w:rPr>
  </w:style>
  <w:style w:type="paragraph" w:customStyle="1" w:styleId="xl91">
    <w:name w:val="xl91"/>
    <w:basedOn w:val="Normal"/>
    <w:rsid w:val="00D330D5"/>
    <w:pPr>
      <w:pBdr>
        <w:top w:val="single" w:sz="4" w:space="0" w:color="000000"/>
        <w:left w:val="single" w:sz="4" w:space="0" w:color="D9D9D9"/>
        <w:bottom w:val="single" w:sz="4" w:space="0" w:color="D9D9D9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lang w:eastAsia="zh-CN"/>
    </w:rPr>
  </w:style>
  <w:style w:type="paragraph" w:customStyle="1" w:styleId="xl92">
    <w:name w:val="xl92"/>
    <w:basedOn w:val="Normal"/>
    <w:rsid w:val="00D330D5"/>
    <w:pPr>
      <w:pBdr>
        <w:top w:val="single" w:sz="4" w:space="0" w:color="000000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lang w:eastAsia="zh-CN"/>
    </w:rPr>
  </w:style>
  <w:style w:type="paragraph" w:customStyle="1" w:styleId="xl93">
    <w:name w:val="xl93"/>
    <w:basedOn w:val="Normal"/>
    <w:rsid w:val="00D330D5"/>
    <w:pPr>
      <w:pBdr>
        <w:top w:val="single" w:sz="4" w:space="0" w:color="000000"/>
        <w:left w:val="single" w:sz="4" w:space="0" w:color="D9D9D9"/>
        <w:bottom w:val="single" w:sz="4" w:space="0" w:color="D9D9D9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lang w:eastAsia="zh-CN"/>
    </w:rPr>
  </w:style>
  <w:style w:type="paragraph" w:customStyle="1" w:styleId="xl65">
    <w:name w:val="xl65"/>
    <w:basedOn w:val="Normal"/>
    <w:rsid w:val="00D330D5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Arial" w:eastAsia="SimSun" w:hAnsi="Arial" w:cs="Arial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33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3520</Words>
  <Characters>18590</Characters>
  <Application>Microsoft Office Word</Application>
  <DocSecurity>0</DocSecurity>
  <Lines>3098</Lines>
  <Paragraphs>2763</Paragraphs>
  <ScaleCrop>false</ScaleCrop>
  <Company/>
  <LinksUpToDate>false</LinksUpToDate>
  <CharactersWithSpaces>19347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Glenn</dc:creator>
  <cp:keywords/>
  <dc:description/>
  <cp:lastModifiedBy>Zhang, Glenn</cp:lastModifiedBy>
  <cp:revision>3</cp:revision>
  <dcterms:created xsi:type="dcterms:W3CDTF">2025-03-18T18:36:00Z</dcterms:created>
  <dcterms:modified xsi:type="dcterms:W3CDTF">2025-03-18T22:31:00Z</dcterms:modified>
</cp:coreProperties>
</file>