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5495E" w14:textId="77777777" w:rsidR="00605BAE" w:rsidRPr="00370EC7" w:rsidRDefault="00605BAE" w:rsidP="00605BAE">
      <w:pPr>
        <w:pStyle w:val="af2"/>
        <w:rPr>
          <w:rFonts w:ascii="TimesNewRomanPS-BoldMT" w:eastAsiaTheme="minorEastAsia" w:hAnsi="TimesNewRomanPS-BoldMT" w:hint="eastAsia"/>
          <w:b/>
          <w:bCs/>
          <w:color w:val="000000"/>
        </w:rPr>
      </w:pPr>
      <w:r>
        <w:rPr>
          <w:rFonts w:ascii="TimesNewRomanPS-BoldMT" w:eastAsiaTheme="minorEastAsia" w:hAnsi="TimesNewRomanPS-BoldMT"/>
          <w:b/>
          <w:bCs/>
          <w:noProof/>
          <w:color w:val="000000"/>
        </w:rPr>
        <w:drawing>
          <wp:anchor distT="0" distB="0" distL="114300" distR="114300" simplePos="0" relativeHeight="251659264" behindDoc="0" locked="0" layoutInCell="1" allowOverlap="1" wp14:anchorId="2C8C6421" wp14:editId="20EA1CAF">
            <wp:simplePos x="0" y="0"/>
            <wp:positionH relativeFrom="margin">
              <wp:align>center</wp:align>
            </wp:positionH>
            <wp:positionV relativeFrom="paragraph">
              <wp:posOffset>127635</wp:posOffset>
            </wp:positionV>
            <wp:extent cx="6120000" cy="4813200"/>
            <wp:effectExtent l="0" t="0" r="0" b="6985"/>
            <wp:wrapTopAndBottom/>
            <wp:docPr id="96617428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436"/>
                    <a:stretch/>
                  </pic:blipFill>
                  <pic:spPr bwMode="auto">
                    <a:xfrm>
                      <a:off x="0" y="0"/>
                      <a:ext cx="6120000" cy="481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B74A7">
        <w:rPr>
          <w:b/>
          <w:bCs/>
        </w:rPr>
        <w:t xml:space="preserve">Fig. </w:t>
      </w:r>
      <w:r>
        <w:rPr>
          <w:rFonts w:eastAsiaTheme="minorEastAsia" w:hint="eastAsia"/>
          <w:b/>
          <w:bCs/>
        </w:rPr>
        <w:t>S</w:t>
      </w:r>
      <w:r w:rsidRPr="00AB74A7">
        <w:rPr>
          <w:b/>
          <w:bCs/>
        </w:rPr>
        <w:t>1.</w:t>
      </w:r>
      <w:r w:rsidRPr="00791F26">
        <w:t xml:space="preserve"> </w:t>
      </w:r>
      <w:r w:rsidRPr="009228B6">
        <w:t>Variant set obtained by integrating two genotyping strategies (Single-reference genotyping and Graph-based genotyping). Files are displayed in blocks, with each step labeled on the right. Gray indicates input files.</w:t>
      </w:r>
    </w:p>
    <w:p w14:paraId="03D849AF" w14:textId="04D4523A" w:rsidR="00605BAE" w:rsidRDefault="00605BAE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6999F53E" w14:textId="77777777" w:rsidR="00605BAE" w:rsidRPr="0031322C" w:rsidRDefault="00605BAE" w:rsidP="00605BAE">
      <w:pPr>
        <w:pStyle w:val="af2"/>
        <w:rPr>
          <w:rFonts w:ascii="TimesNewRomanPS-BoldMT" w:eastAsiaTheme="minorEastAsia" w:hAnsi="TimesNewRomanPS-BoldMT" w:hint="eastAsia"/>
          <w:b/>
          <w:bCs/>
          <w:noProof/>
          <w:color w:val="000000"/>
        </w:rPr>
      </w:pPr>
      <w:r>
        <w:rPr>
          <w:rFonts w:ascii="TimesNewRomanPS-BoldMT" w:eastAsiaTheme="minorEastAsia" w:hAnsi="TimesNewRomanPS-BoldMT" w:hint="eastAsia"/>
          <w:b/>
          <w:bCs/>
          <w:noProof/>
          <w:color w:val="000000"/>
        </w:rPr>
        <w:lastRenderedPageBreak/>
        <w:drawing>
          <wp:anchor distT="0" distB="0" distL="114300" distR="114300" simplePos="0" relativeHeight="251661312" behindDoc="0" locked="0" layoutInCell="1" allowOverlap="1" wp14:anchorId="52623339" wp14:editId="1C53FA89">
            <wp:simplePos x="0" y="0"/>
            <wp:positionH relativeFrom="margin">
              <wp:align>center</wp:align>
            </wp:positionH>
            <wp:positionV relativeFrom="paragraph">
              <wp:posOffset>57150</wp:posOffset>
            </wp:positionV>
            <wp:extent cx="5086350" cy="3874602"/>
            <wp:effectExtent l="0" t="0" r="0" b="0"/>
            <wp:wrapTopAndBottom/>
            <wp:docPr id="8770335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68" t="3836" r="19350" b="63043"/>
                    <a:stretch/>
                  </pic:blipFill>
                  <pic:spPr bwMode="auto">
                    <a:xfrm>
                      <a:off x="0" y="0"/>
                      <a:ext cx="5086350" cy="3874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C33FF8">
        <w:rPr>
          <w:b/>
          <w:bCs/>
          <w:color w:val="000000"/>
        </w:rPr>
        <w:t xml:space="preserve">Fig. </w:t>
      </w:r>
      <w:r>
        <w:rPr>
          <w:rFonts w:eastAsiaTheme="minorEastAsia" w:hint="eastAsia"/>
          <w:b/>
          <w:bCs/>
          <w:color w:val="000000"/>
        </w:rPr>
        <w:t>S</w:t>
      </w:r>
      <w:r w:rsidRPr="00C33FF8">
        <w:rPr>
          <w:b/>
          <w:bCs/>
          <w:color w:val="000000"/>
        </w:rPr>
        <w:t>2.</w:t>
      </w:r>
      <w:r w:rsidRPr="00C33FF8">
        <w:t xml:space="preserve"> </w:t>
      </w:r>
      <w:r w:rsidRPr="00E26545">
        <w:t>Principal component (PC) analysis</w:t>
      </w:r>
      <w:r>
        <w:rPr>
          <w:rFonts w:eastAsiaTheme="minorEastAsia" w:hint="eastAsia"/>
        </w:rPr>
        <w:t xml:space="preserve"> (</w:t>
      </w:r>
      <w:r w:rsidRPr="00E26545">
        <w:rPr>
          <w:rFonts w:eastAsiaTheme="minorEastAsia" w:hint="eastAsia"/>
          <w:b/>
          <w:bCs/>
        </w:rPr>
        <w:t>a</w:t>
      </w:r>
      <w:r>
        <w:rPr>
          <w:rFonts w:eastAsiaTheme="minorEastAsia" w:hint="eastAsia"/>
        </w:rPr>
        <w:t>)</w:t>
      </w:r>
      <w:r w:rsidRPr="00E26545">
        <w:t xml:space="preserve"> and ADMIXTURE analysis</w:t>
      </w:r>
      <w:r>
        <w:rPr>
          <w:rFonts w:eastAsiaTheme="minorEastAsia" w:hint="eastAsia"/>
        </w:rPr>
        <w:t xml:space="preserve"> (</w:t>
      </w:r>
      <w:r w:rsidRPr="00E26545">
        <w:rPr>
          <w:rFonts w:eastAsiaTheme="minorEastAsia" w:hint="eastAsia"/>
          <w:b/>
          <w:bCs/>
        </w:rPr>
        <w:t>b</w:t>
      </w:r>
      <w:r>
        <w:rPr>
          <w:rFonts w:eastAsiaTheme="minorEastAsia" w:hint="eastAsia"/>
        </w:rPr>
        <w:t>)</w:t>
      </w:r>
      <w:r w:rsidRPr="00E26545">
        <w:t xml:space="preserve"> based on single reference typing</w:t>
      </w:r>
      <w:r w:rsidRPr="00605D08">
        <w:t>.</w:t>
      </w:r>
    </w:p>
    <w:p w14:paraId="60634147" w14:textId="3BD8DDE3" w:rsidR="00605BAE" w:rsidRDefault="00605BAE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3673C148" w14:textId="77777777" w:rsidR="00605BAE" w:rsidRPr="00605BAE" w:rsidRDefault="00605BAE" w:rsidP="00605BAE">
      <w:pPr>
        <w:widowControl/>
        <w:spacing w:line="480" w:lineRule="auto"/>
        <w:ind w:firstLineChars="200" w:firstLine="482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none"/>
        </w:rPr>
      </w:pPr>
      <w:r w:rsidRPr="00605BAE">
        <w:rPr>
          <w:rFonts w:ascii="Times New Roman" w:eastAsia="Arial" w:hAnsi="Times New Roman" w:cs="Times New Roman"/>
          <w:b/>
          <w:bCs/>
          <w:noProof/>
          <w:color w:val="000000"/>
          <w:sz w:val="24"/>
          <w:szCs w:val="24"/>
          <w14:ligatures w14:val="none"/>
        </w:rPr>
        <w:lastRenderedPageBreak/>
        <w:drawing>
          <wp:anchor distT="0" distB="0" distL="114300" distR="114300" simplePos="0" relativeHeight="251663360" behindDoc="0" locked="0" layoutInCell="1" allowOverlap="1" wp14:anchorId="2627B8AE" wp14:editId="5CE4A4FB">
            <wp:simplePos x="0" y="0"/>
            <wp:positionH relativeFrom="margin">
              <wp:align>center</wp:align>
            </wp:positionH>
            <wp:positionV relativeFrom="paragraph">
              <wp:posOffset>207034</wp:posOffset>
            </wp:positionV>
            <wp:extent cx="6120000" cy="2377517"/>
            <wp:effectExtent l="0" t="0" r="0" b="3810"/>
            <wp:wrapTopAndBottom/>
            <wp:docPr id="3287023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27" b="3148"/>
                    <a:stretch/>
                  </pic:blipFill>
                  <pic:spPr bwMode="auto">
                    <a:xfrm>
                      <a:off x="0" y="0"/>
                      <a:ext cx="6120000" cy="2377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1CAA4FA" w14:textId="77777777" w:rsidR="00605BAE" w:rsidRPr="00605BAE" w:rsidRDefault="00605BAE" w:rsidP="00605BAE">
      <w:pPr>
        <w:rPr>
          <w:rFonts w:ascii="TimesNewRomanPS-BoldMT" w:hAnsi="TimesNewRomanPS-BoldMT" w:hint="eastAsia"/>
          <w:b/>
          <w:bCs/>
          <w:color w:val="000000"/>
          <w:sz w:val="18"/>
          <w14:ligatures w14:val="none"/>
        </w:rPr>
      </w:pPr>
      <w:r w:rsidRPr="00605BAE">
        <w:rPr>
          <w:rFonts w:ascii="Arial" w:eastAsia="Arial" w:hAnsi="Arial"/>
          <w:b/>
          <w:bCs/>
          <w:color w:val="000000"/>
          <w:sz w:val="18"/>
          <w14:ligatures w14:val="none"/>
        </w:rPr>
        <w:t xml:space="preserve">Fig. </w:t>
      </w:r>
      <w:r w:rsidRPr="00605BAE">
        <w:rPr>
          <w:rFonts w:ascii="Arial" w:hAnsi="Arial" w:hint="eastAsia"/>
          <w:b/>
          <w:bCs/>
          <w:color w:val="000000"/>
          <w:sz w:val="18"/>
          <w14:ligatures w14:val="none"/>
        </w:rPr>
        <w:t>S</w:t>
      </w:r>
      <w:r w:rsidRPr="00605BAE">
        <w:rPr>
          <w:rFonts w:ascii="Arial" w:hAnsi="Arial"/>
          <w:b/>
          <w:bCs/>
          <w:color w:val="000000"/>
          <w:sz w:val="18"/>
          <w14:ligatures w14:val="none"/>
        </w:rPr>
        <w:t>3</w:t>
      </w:r>
      <w:r w:rsidRPr="00605BAE">
        <w:rPr>
          <w:rFonts w:ascii="Arial" w:eastAsia="Arial" w:hAnsi="Arial"/>
          <w:b/>
          <w:bCs/>
          <w:color w:val="000000"/>
          <w:sz w:val="18"/>
          <w14:ligatures w14:val="none"/>
        </w:rPr>
        <w:t>.</w:t>
      </w:r>
      <w:r w:rsidRPr="00605BAE">
        <w:rPr>
          <w:rFonts w:ascii="Arial" w:eastAsia="Arial" w:hAnsi="Arial"/>
          <w:color w:val="000000" w:themeColor="text1"/>
          <w:sz w:val="18"/>
          <w14:ligatures w14:val="none"/>
        </w:rPr>
        <w:t xml:space="preserve"> Genome-wide distribution (sliding window = 50 kb, step size = 25 kb) of selective eliminations determined by fixed index (Fst) between DLW and QCB pigs using </w:t>
      </w:r>
      <w:r w:rsidRPr="00605BAE">
        <w:rPr>
          <w:rFonts w:ascii="Arial" w:hAnsi="Arial" w:hint="eastAsia"/>
          <w:color w:val="000000" w:themeColor="text1"/>
          <w:sz w:val="18"/>
          <w14:ligatures w14:val="none"/>
        </w:rPr>
        <w:t>SVs</w:t>
      </w:r>
      <w:r w:rsidRPr="00605BAE">
        <w:rPr>
          <w:rFonts w:ascii="Arial" w:eastAsia="Arial" w:hAnsi="Arial"/>
          <w:color w:val="000000" w:themeColor="text1"/>
          <w:sz w:val="18"/>
          <w14:ligatures w14:val="none"/>
        </w:rPr>
        <w:t>.</w:t>
      </w:r>
    </w:p>
    <w:p w14:paraId="09C531CC" w14:textId="62B82611" w:rsidR="00605BAE" w:rsidRDefault="00605BAE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5E62A58A" w14:textId="77777777" w:rsidR="00605BAE" w:rsidRDefault="00605BAE" w:rsidP="00605BAE">
      <w:pPr>
        <w:pStyle w:val="af2"/>
        <w:rPr>
          <w:rFonts w:eastAsiaTheme="minorEastAsia"/>
          <w:b/>
          <w:bCs/>
          <w:color w:val="000000"/>
        </w:rPr>
      </w:pPr>
      <w:r>
        <w:rPr>
          <w:noProof/>
          <w:color w:val="050100"/>
          <w:spacing w:val="-10"/>
        </w:rPr>
        <w:lastRenderedPageBreak/>
        <w:drawing>
          <wp:inline distT="0" distB="0" distL="0" distR="0" wp14:anchorId="493C1B06" wp14:editId="21E58787">
            <wp:extent cx="5486400" cy="6499332"/>
            <wp:effectExtent l="0" t="0" r="0" b="0"/>
            <wp:docPr id="201027123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90" t="1229" r="15348" b="38920"/>
                    <a:stretch/>
                  </pic:blipFill>
                  <pic:spPr bwMode="auto">
                    <a:xfrm>
                      <a:off x="0" y="0"/>
                      <a:ext cx="5501417" cy="6517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758171" w14:textId="77777777" w:rsidR="00605BAE" w:rsidRDefault="00605BAE" w:rsidP="00605BAE">
      <w:pPr>
        <w:pStyle w:val="af2"/>
        <w:rPr>
          <w:rFonts w:eastAsiaTheme="minorEastAsia"/>
          <w:b/>
          <w:bCs/>
          <w:color w:val="000000"/>
        </w:rPr>
      </w:pPr>
    </w:p>
    <w:p w14:paraId="7BF38B83" w14:textId="77777777" w:rsidR="00605BAE" w:rsidRPr="005B05BF" w:rsidRDefault="00605BAE" w:rsidP="00605BAE">
      <w:pPr>
        <w:pStyle w:val="af2"/>
        <w:rPr>
          <w:rFonts w:ascii="TimesNewRomanPS-BoldMT" w:eastAsiaTheme="minorEastAsia" w:hAnsi="TimesNewRomanPS-BoldMT" w:hint="eastAsia"/>
          <w:b/>
          <w:bCs/>
          <w:color w:val="000000"/>
        </w:rPr>
      </w:pPr>
      <w:r w:rsidRPr="00C33FF8">
        <w:rPr>
          <w:b/>
          <w:bCs/>
          <w:color w:val="000000"/>
        </w:rPr>
        <w:t xml:space="preserve">Fig. </w:t>
      </w:r>
      <w:r>
        <w:rPr>
          <w:rFonts w:eastAsiaTheme="minorEastAsia" w:hint="eastAsia"/>
          <w:b/>
          <w:bCs/>
          <w:color w:val="000000"/>
        </w:rPr>
        <w:t>S4</w:t>
      </w:r>
      <w:r w:rsidRPr="00C33FF8">
        <w:rPr>
          <w:b/>
          <w:bCs/>
          <w:color w:val="000000"/>
        </w:rPr>
        <w:t>.</w:t>
      </w:r>
      <w:r w:rsidRPr="00C33FF8">
        <w:t xml:space="preserve"> </w:t>
      </w:r>
      <w:r w:rsidRPr="00737294">
        <w:t>EigenGWAS analysis was conducted across the whole genome for 37 QCB pigs and 40 DLW pigs. The red line represents the 0.05/</w:t>
      </w:r>
      <w:r w:rsidRPr="0053778B">
        <w:rPr>
          <w:i/>
          <w:iCs/>
        </w:rPr>
        <w:t>n</w:t>
      </w:r>
      <w:r w:rsidRPr="00737294">
        <w:t xml:space="preserve"> threshold, with eigenvector 1 used as a covariate. </w:t>
      </w:r>
      <w:r w:rsidRPr="00737294">
        <w:rPr>
          <w:b/>
          <w:bCs/>
        </w:rPr>
        <w:t>a-c</w:t>
      </w:r>
      <w:r w:rsidRPr="00737294">
        <w:t xml:space="preserve"> </w:t>
      </w:r>
      <w:r>
        <w:rPr>
          <w:rFonts w:eastAsiaTheme="minorEastAsia" w:hint="eastAsia"/>
        </w:rPr>
        <w:t>T</w:t>
      </w:r>
      <w:r w:rsidRPr="00737294">
        <w:t xml:space="preserve">he results of EigenGWAS analysis based on SNPs: </w:t>
      </w:r>
      <w:r w:rsidRPr="00737294">
        <w:rPr>
          <w:b/>
          <w:bCs/>
        </w:rPr>
        <w:t>a</w:t>
      </w:r>
      <w:r w:rsidRPr="005B05BF">
        <w:t xml:space="preserve"> </w:t>
      </w:r>
      <w:r w:rsidRPr="00737294">
        <w:t>is a PCA</w:t>
      </w:r>
      <w:r>
        <w:rPr>
          <w:rFonts w:eastAsiaTheme="minorEastAsia" w:hint="eastAsia"/>
        </w:rPr>
        <w:t xml:space="preserve"> </w:t>
      </w:r>
      <w:r w:rsidRPr="00737294">
        <w:t xml:space="preserve">plot, </w:t>
      </w:r>
      <w:r w:rsidRPr="00737294">
        <w:rPr>
          <w:b/>
          <w:bCs/>
        </w:rPr>
        <w:t>b</w:t>
      </w:r>
      <w:r w:rsidRPr="00737294">
        <w:t xml:space="preserve"> is a Manhattan plot, and </w:t>
      </w:r>
      <w:r w:rsidRPr="00737294">
        <w:rPr>
          <w:b/>
          <w:bCs/>
        </w:rPr>
        <w:t>c</w:t>
      </w:r>
      <w:r w:rsidRPr="00737294">
        <w:t xml:space="preserve"> is a QQ</w:t>
      </w:r>
      <w:r>
        <w:rPr>
          <w:rFonts w:eastAsiaTheme="minorEastAsia" w:hint="eastAsia"/>
        </w:rPr>
        <w:t xml:space="preserve"> </w:t>
      </w:r>
      <w:r w:rsidRPr="00737294">
        <w:t xml:space="preserve">plot. </w:t>
      </w:r>
      <w:r w:rsidRPr="00737294">
        <w:rPr>
          <w:b/>
          <w:bCs/>
        </w:rPr>
        <w:t>d-f</w:t>
      </w:r>
      <w:r w:rsidRPr="00737294">
        <w:t xml:space="preserve"> </w:t>
      </w:r>
      <w:r>
        <w:rPr>
          <w:rFonts w:eastAsiaTheme="minorEastAsia" w:hint="eastAsia"/>
        </w:rPr>
        <w:t>T</w:t>
      </w:r>
      <w:r w:rsidRPr="00737294">
        <w:t xml:space="preserve">he EigenGWAS analysis results based on INDELs: </w:t>
      </w:r>
      <w:r w:rsidRPr="00737294">
        <w:rPr>
          <w:b/>
          <w:bCs/>
        </w:rPr>
        <w:t>d</w:t>
      </w:r>
      <w:r w:rsidRPr="00737294">
        <w:t xml:space="preserve"> is a PCA</w:t>
      </w:r>
      <w:r>
        <w:rPr>
          <w:rFonts w:eastAsiaTheme="minorEastAsia" w:hint="eastAsia"/>
        </w:rPr>
        <w:t xml:space="preserve"> </w:t>
      </w:r>
      <w:r w:rsidRPr="00737294">
        <w:t xml:space="preserve">plot, </w:t>
      </w:r>
      <w:r w:rsidRPr="00737294">
        <w:rPr>
          <w:b/>
          <w:bCs/>
        </w:rPr>
        <w:t>e</w:t>
      </w:r>
      <w:r w:rsidRPr="00737294">
        <w:t xml:space="preserve"> is a Manhattan plot, and </w:t>
      </w:r>
      <w:r w:rsidRPr="00737294">
        <w:rPr>
          <w:b/>
          <w:bCs/>
        </w:rPr>
        <w:t>f</w:t>
      </w:r>
      <w:r w:rsidRPr="00737294">
        <w:t xml:space="preserve"> is a QQ plot. </w:t>
      </w:r>
      <w:r w:rsidRPr="00737294">
        <w:rPr>
          <w:b/>
          <w:bCs/>
        </w:rPr>
        <w:t>g-i</w:t>
      </w:r>
      <w:r w:rsidRPr="00737294">
        <w:t xml:space="preserve"> </w:t>
      </w:r>
      <w:r>
        <w:rPr>
          <w:rFonts w:eastAsiaTheme="minorEastAsia" w:hint="eastAsia"/>
        </w:rPr>
        <w:t>T</w:t>
      </w:r>
      <w:r w:rsidRPr="00737294">
        <w:t xml:space="preserve">he EigenGWAS analysis results based on SVs: </w:t>
      </w:r>
      <w:r w:rsidRPr="00737294">
        <w:rPr>
          <w:b/>
          <w:bCs/>
        </w:rPr>
        <w:t>g</w:t>
      </w:r>
      <w:r w:rsidRPr="00737294">
        <w:t xml:space="preserve"> is a PCA</w:t>
      </w:r>
      <w:r>
        <w:rPr>
          <w:rFonts w:eastAsiaTheme="minorEastAsia" w:hint="eastAsia"/>
        </w:rPr>
        <w:t xml:space="preserve"> </w:t>
      </w:r>
      <w:r w:rsidRPr="00737294">
        <w:t xml:space="preserve">plot, </w:t>
      </w:r>
      <w:r w:rsidRPr="00737294">
        <w:rPr>
          <w:b/>
          <w:bCs/>
        </w:rPr>
        <w:t>h</w:t>
      </w:r>
      <w:r w:rsidRPr="00737294">
        <w:t xml:space="preserve"> </w:t>
      </w:r>
      <w:r w:rsidRPr="005B05BF">
        <w:t>is a Manhattan plot</w:t>
      </w:r>
      <w:r w:rsidRPr="00737294">
        <w:t xml:space="preserve">, and </w:t>
      </w:r>
      <w:r w:rsidRPr="00737294">
        <w:rPr>
          <w:b/>
          <w:bCs/>
        </w:rPr>
        <w:t>i</w:t>
      </w:r>
      <w:r w:rsidRPr="00737294">
        <w:t xml:space="preserve"> is a QQ plot.</w:t>
      </w:r>
    </w:p>
    <w:p w14:paraId="4D995761" w14:textId="77777777" w:rsidR="00845D84" w:rsidRPr="00605BAE" w:rsidRDefault="00845D84">
      <w:pPr>
        <w:rPr>
          <w:rFonts w:hint="eastAsia"/>
        </w:rPr>
      </w:pPr>
    </w:p>
    <w:sectPr w:rsidR="00845D84" w:rsidRPr="00605B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651EA" w14:textId="77777777" w:rsidR="00AF092E" w:rsidRDefault="00AF092E" w:rsidP="00605BAE">
      <w:pPr>
        <w:rPr>
          <w:rFonts w:hint="eastAsia"/>
        </w:rPr>
      </w:pPr>
      <w:r>
        <w:separator/>
      </w:r>
    </w:p>
  </w:endnote>
  <w:endnote w:type="continuationSeparator" w:id="0">
    <w:p w14:paraId="551663B9" w14:textId="77777777" w:rsidR="00AF092E" w:rsidRDefault="00AF092E" w:rsidP="00605BA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等线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A9DD3" w14:textId="77777777" w:rsidR="00AF092E" w:rsidRDefault="00AF092E" w:rsidP="00605BAE">
      <w:pPr>
        <w:rPr>
          <w:rFonts w:hint="eastAsia"/>
        </w:rPr>
      </w:pPr>
      <w:r>
        <w:separator/>
      </w:r>
    </w:p>
  </w:footnote>
  <w:footnote w:type="continuationSeparator" w:id="0">
    <w:p w14:paraId="1ED0A85B" w14:textId="77777777" w:rsidR="00AF092E" w:rsidRDefault="00AF092E" w:rsidP="00605BA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678"/>
    <w:rsid w:val="002C0B38"/>
    <w:rsid w:val="0032761E"/>
    <w:rsid w:val="00536ED5"/>
    <w:rsid w:val="0053778B"/>
    <w:rsid w:val="00605BAE"/>
    <w:rsid w:val="00681B0A"/>
    <w:rsid w:val="00845D84"/>
    <w:rsid w:val="008F6678"/>
    <w:rsid w:val="009A5EBA"/>
    <w:rsid w:val="00AF092E"/>
    <w:rsid w:val="00CF487E"/>
    <w:rsid w:val="00E12D78"/>
    <w:rsid w:val="00E2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7CDC7CC-5A26-4044-9467-01FAB1722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667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66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667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6678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6678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6678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667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667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667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667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F66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F66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F6678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F6678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F6678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F667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F667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F667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F667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F66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667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F667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F667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F667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F667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F667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F66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F667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F667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05BA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05BA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05B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05BAE"/>
    <w:rPr>
      <w:sz w:val="18"/>
      <w:szCs w:val="18"/>
    </w:rPr>
  </w:style>
  <w:style w:type="paragraph" w:styleId="af2">
    <w:name w:val="No Spacing"/>
    <w:uiPriority w:val="1"/>
    <w:qFormat/>
    <w:rsid w:val="00605BAE"/>
    <w:pPr>
      <w:widowControl w:val="0"/>
      <w:jc w:val="both"/>
    </w:pPr>
    <w:rPr>
      <w:rFonts w:ascii="Arial" w:eastAsia="Arial" w:hAnsi="Arial"/>
      <w:color w:val="000000" w:themeColor="text1"/>
      <w:sz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185</Words>
  <Characters>853</Characters>
  <Application>Microsoft Office Word</Application>
  <DocSecurity>0</DocSecurity>
  <Lines>19</Lines>
  <Paragraphs>8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广泉 吕</dc:creator>
  <cp:keywords/>
  <dc:description/>
  <cp:lastModifiedBy>广泉 吕</cp:lastModifiedBy>
  <cp:revision>3</cp:revision>
  <dcterms:created xsi:type="dcterms:W3CDTF">2025-05-09T08:15:00Z</dcterms:created>
  <dcterms:modified xsi:type="dcterms:W3CDTF">2025-05-29T01:28:00Z</dcterms:modified>
</cp:coreProperties>
</file>