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388BC" w14:textId="5F759242" w:rsidR="005D350A" w:rsidRPr="005D350A" w:rsidRDefault="005D350A" w:rsidP="005D350A">
      <w:pPr>
        <w:spacing w:line="480" w:lineRule="auto"/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</w:pPr>
      <w:r w:rsidRPr="005D350A"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  <w:t>Table S</w:t>
      </w:r>
      <w:r w:rsidR="00995D0F"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  <w:t>3</w:t>
      </w:r>
      <w:r w:rsidRPr="005D350A"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  <w:t>: Pathway enrichment analysis results of all features in boar seminal plasma</w:t>
      </w:r>
      <w:r w:rsidR="00995D0F"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  <w:t>. It</w:t>
      </w:r>
      <w:r w:rsidRPr="005D350A"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  <w:t xml:space="preserve"> includ</w:t>
      </w:r>
      <w:r w:rsidR="00995D0F"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  <w:t>es</w:t>
      </w:r>
      <w:r w:rsidRPr="005D350A"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  <w:t xml:space="preserve"> pathway’s name, total hits, significant hits, expected values, Fisher’s exact test </w:t>
      </w:r>
      <w:r w:rsidR="00D44F42" w:rsidRPr="00995D0F">
        <w:rPr>
          <w:rFonts w:ascii="Times New Roman" w:hAnsi="Times New Roman" w:cs="Times New Roman"/>
          <w:i/>
          <w:iCs/>
          <w:lang w:val="en-US"/>
        </w:rPr>
        <w:t>P</w:t>
      </w:r>
      <w:r w:rsidRPr="005D350A">
        <w:rPr>
          <w:rFonts w:ascii="Times New Roman" w:eastAsia="Aptos" w:hAnsi="Times New Roman" w:cs="Times New Roman"/>
          <w:kern w:val="2"/>
          <w:sz w:val="20"/>
          <w:szCs w:val="20"/>
          <w:lang w:val="en-GB"/>
          <w14:ligatures w14:val="standardContextual"/>
        </w:rPr>
        <w:t>-values, and enrichment factors.</w:t>
      </w:r>
    </w:p>
    <w:tbl>
      <w:tblPr>
        <w:tblW w:w="891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700"/>
        <w:gridCol w:w="990"/>
        <w:gridCol w:w="810"/>
        <w:gridCol w:w="630"/>
        <w:gridCol w:w="990"/>
        <w:gridCol w:w="990"/>
        <w:gridCol w:w="1170"/>
      </w:tblGrid>
      <w:tr w:rsidR="005D350A" w:rsidRPr="005D350A" w14:paraId="05678F78" w14:textId="77777777" w:rsidTr="003525D7">
        <w:trPr>
          <w:trHeight w:val="30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8A1519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S.N.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C3D7A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Pathway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735450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Pathway total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A55D0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Hits total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FEEC6B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Hits sig.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490C0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Expected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603ED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95D0F">
              <w:rPr>
                <w:rFonts w:ascii="Times New Roman" w:eastAsia="Aptos" w:hAnsi="Times New Roman" w:cs="Times New Roman"/>
                <w:i/>
                <w:iCs/>
                <w:kern w:val="2"/>
                <w:sz w:val="20"/>
                <w:szCs w:val="20"/>
                <w:lang w:val="en-GB"/>
                <w14:ligatures w14:val="standardContextual"/>
              </w:rPr>
              <w:t>P</w:t>
            </w:r>
            <w:r w:rsidRPr="005D350A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 xml:space="preserve"> (Fisher)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656A79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Enrichment factor</w:t>
            </w:r>
          </w:p>
        </w:tc>
      </w:tr>
      <w:tr w:rsidR="005D350A" w:rsidRPr="005D350A" w14:paraId="5607F764" w14:textId="77777777" w:rsidTr="003525D7">
        <w:trPr>
          <w:trHeight w:val="300"/>
        </w:trPr>
        <w:tc>
          <w:tcPr>
            <w:tcW w:w="630" w:type="dxa"/>
            <w:tcBorders>
              <w:top w:val="single" w:sz="4" w:space="0" w:color="auto"/>
            </w:tcBorders>
          </w:tcPr>
          <w:p w14:paraId="70F792A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38D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Glutathione metabolism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E18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EC2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8F6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60F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DC2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E0B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2.57</w:t>
            </w:r>
          </w:p>
        </w:tc>
      </w:tr>
      <w:tr w:rsidR="005D350A" w:rsidRPr="005D350A" w14:paraId="5CE5DF00" w14:textId="77777777" w:rsidTr="003525D7">
        <w:trPr>
          <w:trHeight w:val="300"/>
        </w:trPr>
        <w:tc>
          <w:tcPr>
            <w:tcW w:w="630" w:type="dxa"/>
          </w:tcPr>
          <w:p w14:paraId="0AAA9D8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E6A3AF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Nitrogen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C64869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78C5AE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E87EFA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0030D6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024FF0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657AF1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2.57</w:t>
            </w:r>
          </w:p>
        </w:tc>
      </w:tr>
      <w:tr w:rsidR="005D350A" w:rsidRPr="005D350A" w14:paraId="3D589F4C" w14:textId="77777777" w:rsidTr="003525D7">
        <w:trPr>
          <w:trHeight w:val="300"/>
        </w:trPr>
        <w:tc>
          <w:tcPr>
            <w:tcW w:w="630" w:type="dxa"/>
          </w:tcPr>
          <w:p w14:paraId="79A8D95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5DA5DBD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Butanoate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EF03BE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136AA2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929FAC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A8653A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3.89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E43D95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F6279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1.03</w:t>
            </w:r>
          </w:p>
        </w:tc>
      </w:tr>
      <w:tr w:rsidR="005D350A" w:rsidRPr="005D350A" w14:paraId="5AA4C3B3" w14:textId="77777777" w:rsidTr="003525D7">
        <w:trPr>
          <w:trHeight w:val="300"/>
        </w:trPr>
        <w:tc>
          <w:tcPr>
            <w:tcW w:w="630" w:type="dxa"/>
          </w:tcPr>
          <w:p w14:paraId="0BE3F43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31D828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Citrate cycle (TCA cycle)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E2561F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B2D04C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91DD07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7D239B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4.82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6FD2A4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4C996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1.24</w:t>
            </w:r>
          </w:p>
        </w:tc>
      </w:tr>
      <w:tr w:rsidR="005D350A" w:rsidRPr="005D350A" w14:paraId="1CD58671" w14:textId="77777777" w:rsidTr="003525D7">
        <w:trPr>
          <w:trHeight w:val="300"/>
        </w:trPr>
        <w:tc>
          <w:tcPr>
            <w:tcW w:w="630" w:type="dxa"/>
          </w:tcPr>
          <w:p w14:paraId="7DF4A35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2D2AF70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Alanine, aspartate and glutamate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452B66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42C93D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D3073B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D376A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6.53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97B388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734BA2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0.92</w:t>
            </w:r>
          </w:p>
        </w:tc>
      </w:tr>
      <w:tr w:rsidR="005D350A" w:rsidRPr="005D350A" w14:paraId="7879EEDC" w14:textId="77777777" w:rsidTr="003525D7">
        <w:trPr>
          <w:trHeight w:val="300"/>
        </w:trPr>
        <w:tc>
          <w:tcPr>
            <w:tcW w:w="630" w:type="dxa"/>
          </w:tcPr>
          <w:p w14:paraId="4693599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1DE0ED1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Glyoxylate and dicarboxylate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8F37EA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04E2EC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265299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DF845A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5.91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895681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6C82D2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1.18</w:t>
            </w:r>
          </w:p>
        </w:tc>
      </w:tr>
      <w:tr w:rsidR="005D350A" w:rsidRPr="005D350A" w14:paraId="10DA865D" w14:textId="77777777" w:rsidTr="003525D7">
        <w:trPr>
          <w:trHeight w:val="300"/>
        </w:trPr>
        <w:tc>
          <w:tcPr>
            <w:tcW w:w="630" w:type="dxa"/>
          </w:tcPr>
          <w:p w14:paraId="78CD741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7CEC890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Porphyrin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9519B3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ABBBC4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3F32FE4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252E29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0CC403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6C7FA5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1.61</w:t>
            </w:r>
          </w:p>
        </w:tc>
      </w:tr>
      <w:tr w:rsidR="005D350A" w:rsidRPr="005D350A" w14:paraId="50F00136" w14:textId="77777777" w:rsidTr="003525D7">
        <w:trPr>
          <w:trHeight w:val="300"/>
        </w:trPr>
        <w:tc>
          <w:tcPr>
            <w:tcW w:w="630" w:type="dxa"/>
          </w:tcPr>
          <w:p w14:paraId="2A61533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72C205A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D-Amino acid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85F92A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5894F4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FB25AD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854997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2.18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0913C0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EB7EC4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1.84</w:t>
            </w:r>
          </w:p>
        </w:tc>
      </w:tr>
      <w:tr w:rsidR="005D350A" w:rsidRPr="005D350A" w14:paraId="31198DDD" w14:textId="77777777" w:rsidTr="003525D7">
        <w:trPr>
          <w:trHeight w:val="300"/>
        </w:trPr>
        <w:tc>
          <w:tcPr>
            <w:tcW w:w="630" w:type="dxa"/>
          </w:tcPr>
          <w:p w14:paraId="226B5A5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0B76BB9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Glycerophospholipid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5084C5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A65FC2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58632E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85B117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8B91A3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0301EC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2.57</w:t>
            </w:r>
          </w:p>
        </w:tc>
      </w:tr>
      <w:tr w:rsidR="005D350A" w:rsidRPr="005D350A" w14:paraId="4D64582E" w14:textId="77777777" w:rsidTr="003525D7">
        <w:trPr>
          <w:trHeight w:val="300"/>
        </w:trPr>
        <w:tc>
          <w:tcPr>
            <w:tcW w:w="630" w:type="dxa"/>
          </w:tcPr>
          <w:p w14:paraId="3C641B6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677BCFC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Arginine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3DFCAB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B70566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FB050D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A1924C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2.33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1A4279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18F315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1.29</w:t>
            </w:r>
          </w:p>
        </w:tc>
      </w:tr>
      <w:tr w:rsidR="005D350A" w:rsidRPr="005D350A" w14:paraId="0C07444F" w14:textId="77777777" w:rsidTr="003525D7">
        <w:trPr>
          <w:trHeight w:val="468"/>
        </w:trPr>
        <w:tc>
          <w:tcPr>
            <w:tcW w:w="630" w:type="dxa"/>
          </w:tcPr>
          <w:p w14:paraId="1D97AF6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5F31FD2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Ascorbate and </w:t>
            </w:r>
            <w:proofErr w:type="spellStart"/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aldarate</w:t>
            </w:r>
            <w:proofErr w:type="spellEnd"/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BCAAEF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9A7311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E1326C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FC2AD6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4.20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A841D5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667E4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1.43</w:t>
            </w:r>
          </w:p>
        </w:tc>
      </w:tr>
      <w:tr w:rsidR="005D350A" w:rsidRPr="005D350A" w14:paraId="308F8EFD" w14:textId="77777777" w:rsidTr="003525D7">
        <w:trPr>
          <w:trHeight w:val="300"/>
        </w:trPr>
        <w:tc>
          <w:tcPr>
            <w:tcW w:w="630" w:type="dxa"/>
          </w:tcPr>
          <w:p w14:paraId="0DD44E5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12.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24CEFA1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Glycerolipid</w:t>
            </w:r>
            <w:proofErr w:type="spellEnd"/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35CEF9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F60464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B74E42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E61047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AF4CC2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C48D13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1.51</w:t>
            </w:r>
          </w:p>
        </w:tc>
      </w:tr>
      <w:tr w:rsidR="005D350A" w:rsidRPr="005D350A" w14:paraId="1CD9A5C4" w14:textId="77777777" w:rsidTr="003525D7">
        <w:trPr>
          <w:trHeight w:val="300"/>
        </w:trPr>
        <w:tc>
          <w:tcPr>
            <w:tcW w:w="630" w:type="dxa"/>
          </w:tcPr>
          <w:p w14:paraId="0E6D4F7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128F1E2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Taurine and </w:t>
            </w:r>
            <w:proofErr w:type="spellStart"/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hypotaurine</w:t>
            </w:r>
            <w:proofErr w:type="spellEnd"/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784199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1D7109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2A392E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8473D9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011F6E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C3A1F9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3.21</w:t>
            </w:r>
          </w:p>
        </w:tc>
      </w:tr>
      <w:tr w:rsidR="005D350A" w:rsidRPr="005D350A" w14:paraId="64049474" w14:textId="77777777" w:rsidTr="003525D7">
        <w:trPr>
          <w:trHeight w:val="300"/>
        </w:trPr>
        <w:tc>
          <w:tcPr>
            <w:tcW w:w="630" w:type="dxa"/>
          </w:tcPr>
          <w:p w14:paraId="64B90A7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14.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29D4901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Ether lipid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AA98A8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534C07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3C7E05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5F5ED9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6A8124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8D2A4A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3.21</w:t>
            </w:r>
          </w:p>
        </w:tc>
      </w:tr>
      <w:tr w:rsidR="005D350A" w:rsidRPr="005D350A" w14:paraId="329FEF4E" w14:textId="77777777" w:rsidTr="003525D7">
        <w:trPr>
          <w:trHeight w:val="300"/>
        </w:trPr>
        <w:tc>
          <w:tcPr>
            <w:tcW w:w="630" w:type="dxa"/>
          </w:tcPr>
          <w:p w14:paraId="1EC01FE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B949AC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Histidine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F020D5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CC7C9E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798AAD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6DD9A8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E7DB98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844633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0.92</w:t>
            </w:r>
          </w:p>
        </w:tc>
      </w:tr>
      <w:tr w:rsidR="005D350A" w:rsidRPr="005D350A" w14:paraId="0808E1F4" w14:textId="77777777" w:rsidTr="003525D7">
        <w:trPr>
          <w:trHeight w:val="300"/>
        </w:trPr>
        <w:tc>
          <w:tcPr>
            <w:tcW w:w="630" w:type="dxa"/>
          </w:tcPr>
          <w:p w14:paraId="3CAC5C8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3B657A2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Drug metabolism - cytochrome P450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F0D353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8BE63A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3B01E91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358E9A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508AFF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54749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2.14</w:t>
            </w:r>
          </w:p>
        </w:tc>
      </w:tr>
      <w:tr w:rsidR="005D350A" w:rsidRPr="005D350A" w14:paraId="726A5FE6" w14:textId="77777777" w:rsidTr="003525D7">
        <w:trPr>
          <w:trHeight w:val="300"/>
        </w:trPr>
        <w:tc>
          <w:tcPr>
            <w:tcW w:w="630" w:type="dxa"/>
          </w:tcPr>
          <w:p w14:paraId="57D10A1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097D9E0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Propanoate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325364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5A1498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78E3E7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6FF628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4.20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E7496B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C695B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0.71</w:t>
            </w:r>
          </w:p>
        </w:tc>
      </w:tr>
      <w:tr w:rsidR="005D350A" w:rsidRPr="005D350A" w14:paraId="506A3A8F" w14:textId="77777777" w:rsidTr="003525D7">
        <w:trPr>
          <w:trHeight w:val="300"/>
        </w:trPr>
        <w:tc>
          <w:tcPr>
            <w:tcW w:w="630" w:type="dxa"/>
          </w:tcPr>
          <w:p w14:paraId="75EDF34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49A432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Lysine degradation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D0F2C1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A1AA6D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B80AE6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2B0575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213E3C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014FE3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1.61</w:t>
            </w:r>
          </w:p>
        </w:tc>
      </w:tr>
      <w:tr w:rsidR="005D350A" w:rsidRPr="005D350A" w14:paraId="079D5895" w14:textId="77777777" w:rsidTr="003525D7">
        <w:trPr>
          <w:trHeight w:val="300"/>
        </w:trPr>
        <w:tc>
          <w:tcPr>
            <w:tcW w:w="630" w:type="dxa"/>
          </w:tcPr>
          <w:p w14:paraId="16556CF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19.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66424AF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Terpenoid backbone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842127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9CC007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23A411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FDF550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5CF148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452CD5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1.61</w:t>
            </w:r>
          </w:p>
        </w:tc>
      </w:tr>
      <w:tr w:rsidR="005D350A" w:rsidRPr="005D350A" w14:paraId="0D4E2702" w14:textId="77777777" w:rsidTr="003525D7">
        <w:trPr>
          <w:trHeight w:val="300"/>
        </w:trPr>
        <w:tc>
          <w:tcPr>
            <w:tcW w:w="630" w:type="dxa"/>
          </w:tcPr>
          <w:p w14:paraId="3A5BFFE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76752E7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Pentose phosphate pathway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884542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79C928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CAD969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A76E10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3.58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DA33F3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ABC852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0.84</w:t>
            </w:r>
          </w:p>
        </w:tc>
      </w:tr>
      <w:tr w:rsidR="005D350A" w:rsidRPr="005D350A" w14:paraId="1B4FF588" w14:textId="77777777" w:rsidTr="003525D7">
        <w:trPr>
          <w:trHeight w:val="300"/>
        </w:trPr>
        <w:tc>
          <w:tcPr>
            <w:tcW w:w="630" w:type="dxa"/>
          </w:tcPr>
          <w:p w14:paraId="0A3B1D6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18E4535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Valine, leucine and isoleucine degradation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A5EC0D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0180E4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5E9B44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1B50D6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9D143C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C21E4B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0.38</w:t>
            </w:r>
          </w:p>
        </w:tc>
      </w:tr>
      <w:tr w:rsidR="005D350A" w:rsidRPr="005D350A" w14:paraId="6E50B149" w14:textId="77777777" w:rsidTr="003525D7">
        <w:trPr>
          <w:trHeight w:val="300"/>
        </w:trPr>
        <w:tc>
          <w:tcPr>
            <w:tcW w:w="630" w:type="dxa"/>
          </w:tcPr>
          <w:p w14:paraId="658B2CF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2748A8F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Arginine and proline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985FBA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413B77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37237D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FD5AE6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3.73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390FAE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BF5C34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1.07</w:t>
            </w:r>
          </w:p>
        </w:tc>
      </w:tr>
      <w:tr w:rsidR="005D350A" w:rsidRPr="005D350A" w14:paraId="3EF0F53B" w14:textId="77777777" w:rsidTr="003525D7">
        <w:trPr>
          <w:trHeight w:val="300"/>
        </w:trPr>
        <w:tc>
          <w:tcPr>
            <w:tcW w:w="630" w:type="dxa"/>
          </w:tcPr>
          <w:p w14:paraId="28AE367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23.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3E6BE09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Pyrimidine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B93387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9EA685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0B1275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73F4A1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1.71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20A162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8004F5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1.75</w:t>
            </w:r>
          </w:p>
        </w:tc>
      </w:tr>
      <w:tr w:rsidR="005D350A" w:rsidRPr="005D350A" w14:paraId="2271BF9B" w14:textId="77777777" w:rsidTr="003525D7">
        <w:trPr>
          <w:trHeight w:val="300"/>
        </w:trPr>
        <w:tc>
          <w:tcPr>
            <w:tcW w:w="630" w:type="dxa"/>
          </w:tcPr>
          <w:p w14:paraId="3CFCA17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24.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2CC161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Lipoic acid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A778C5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74F398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55F913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E51DCC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1.71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58F2E7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0F7187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1.17</w:t>
            </w:r>
          </w:p>
        </w:tc>
      </w:tr>
      <w:tr w:rsidR="005D350A" w:rsidRPr="005D350A" w14:paraId="45B87BC2" w14:textId="77777777" w:rsidTr="003525D7">
        <w:trPr>
          <w:trHeight w:val="300"/>
        </w:trPr>
        <w:tc>
          <w:tcPr>
            <w:tcW w:w="630" w:type="dxa"/>
          </w:tcPr>
          <w:p w14:paraId="00D0704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576F55E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Fatty acid elongation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53E55E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372F66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C63CC0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B97C12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7D9B20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58EE37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1.29</w:t>
            </w:r>
          </w:p>
        </w:tc>
      </w:tr>
      <w:tr w:rsidR="005D350A" w:rsidRPr="005D350A" w14:paraId="77D416DB" w14:textId="77777777" w:rsidTr="003525D7">
        <w:trPr>
          <w:trHeight w:val="300"/>
        </w:trPr>
        <w:tc>
          <w:tcPr>
            <w:tcW w:w="630" w:type="dxa"/>
          </w:tcPr>
          <w:p w14:paraId="5170982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678A898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Fatty acid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8CAED1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BF563A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FFD5D5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5F240E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1.87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9B17CA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088B4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1.07</w:t>
            </w:r>
          </w:p>
        </w:tc>
      </w:tr>
      <w:tr w:rsidR="005D350A" w:rsidRPr="005D350A" w14:paraId="7B986E3E" w14:textId="77777777" w:rsidTr="003525D7">
        <w:trPr>
          <w:trHeight w:val="300"/>
        </w:trPr>
        <w:tc>
          <w:tcPr>
            <w:tcW w:w="630" w:type="dxa"/>
          </w:tcPr>
          <w:p w14:paraId="1E7DB74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57EC47C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Fatty acid degradation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E8B61B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431301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E0F483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B530A2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BB84FC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8D9838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1.07</w:t>
            </w:r>
          </w:p>
        </w:tc>
      </w:tr>
      <w:tr w:rsidR="005D350A" w:rsidRPr="005D350A" w14:paraId="134032C4" w14:textId="77777777" w:rsidTr="003525D7">
        <w:trPr>
          <w:trHeight w:val="300"/>
        </w:trPr>
        <w:tc>
          <w:tcPr>
            <w:tcW w:w="630" w:type="dxa"/>
          </w:tcPr>
          <w:p w14:paraId="21CA3F4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28.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66EB53B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Caffeine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CF6D4F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455DB6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CCE009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5FA61D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188A15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1A35D5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2.14</w:t>
            </w:r>
          </w:p>
        </w:tc>
      </w:tr>
      <w:tr w:rsidR="005D350A" w:rsidRPr="005D350A" w14:paraId="21231447" w14:textId="77777777" w:rsidTr="003525D7">
        <w:trPr>
          <w:trHeight w:val="300"/>
        </w:trPr>
        <w:tc>
          <w:tcPr>
            <w:tcW w:w="630" w:type="dxa"/>
          </w:tcPr>
          <w:p w14:paraId="20E8351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29.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074A5DF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Fructose and mannose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B02E08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86CB68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DA2E27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CD7848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3.27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30485A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F87A07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1.84</w:t>
            </w:r>
          </w:p>
        </w:tc>
      </w:tr>
      <w:tr w:rsidR="005D350A" w:rsidRPr="005D350A" w14:paraId="215CE345" w14:textId="77777777" w:rsidTr="003525D7">
        <w:trPr>
          <w:trHeight w:val="300"/>
        </w:trPr>
        <w:tc>
          <w:tcPr>
            <w:tcW w:w="630" w:type="dxa"/>
          </w:tcPr>
          <w:p w14:paraId="59CD999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30.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3F8B3A9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Purine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B534D7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5CF477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BF652E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3D79FF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2.18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21FBE9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6DF58C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0.92</w:t>
            </w:r>
          </w:p>
        </w:tc>
      </w:tr>
      <w:tr w:rsidR="005D350A" w:rsidRPr="005D350A" w14:paraId="3221FFDB" w14:textId="77777777" w:rsidTr="003525D7">
        <w:trPr>
          <w:trHeight w:val="300"/>
        </w:trPr>
        <w:tc>
          <w:tcPr>
            <w:tcW w:w="630" w:type="dxa"/>
          </w:tcPr>
          <w:p w14:paraId="03878AE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31.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01E8D30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Biosynthesis of unsaturated fatty acids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BF3965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ADB84A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27D3E4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9CC1A4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6196E9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8B3507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0.92</w:t>
            </w:r>
          </w:p>
        </w:tc>
      </w:tr>
      <w:tr w:rsidR="005D350A" w:rsidRPr="005D350A" w14:paraId="5A6A9F4D" w14:textId="77777777" w:rsidTr="003525D7">
        <w:trPr>
          <w:trHeight w:val="300"/>
        </w:trPr>
        <w:tc>
          <w:tcPr>
            <w:tcW w:w="630" w:type="dxa"/>
          </w:tcPr>
          <w:p w14:paraId="5D61314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32.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74AB430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Amino sugar and nucleotide sugar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937817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16F94B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0A9177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1F4C6D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3.42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7C941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44B5E3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2.05</w:t>
            </w:r>
          </w:p>
        </w:tc>
      </w:tr>
      <w:tr w:rsidR="005D350A" w:rsidRPr="005D350A" w14:paraId="6C3F5AB9" w14:textId="77777777" w:rsidTr="003525D7">
        <w:trPr>
          <w:trHeight w:val="300"/>
        </w:trPr>
        <w:tc>
          <w:tcPr>
            <w:tcW w:w="630" w:type="dxa"/>
          </w:tcPr>
          <w:p w14:paraId="476E2AB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33.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6869448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Galactose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976188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296C83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D8B6DB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8FC3AB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2.49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F64DA9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B22AC7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3.62</w:t>
            </w:r>
          </w:p>
        </w:tc>
      </w:tr>
      <w:tr w:rsidR="005D350A" w:rsidRPr="005D350A" w14:paraId="5FFE64AC" w14:textId="77777777" w:rsidTr="003525D7">
        <w:trPr>
          <w:trHeight w:val="300"/>
        </w:trPr>
        <w:tc>
          <w:tcPr>
            <w:tcW w:w="630" w:type="dxa"/>
          </w:tcPr>
          <w:p w14:paraId="558850F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34.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6996BA9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Pentose and glucuronate interconversions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68223A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99E98D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345AE59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E25EDF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02764C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252727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0.76</w:t>
            </w:r>
          </w:p>
        </w:tc>
      </w:tr>
      <w:tr w:rsidR="005D350A" w:rsidRPr="005D350A" w14:paraId="6D10710F" w14:textId="77777777" w:rsidTr="003525D7">
        <w:trPr>
          <w:trHeight w:val="300"/>
        </w:trPr>
        <w:tc>
          <w:tcPr>
            <w:tcW w:w="630" w:type="dxa"/>
          </w:tcPr>
          <w:p w14:paraId="3D68F6B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35.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7ECDE1A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Inositol phosphate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B57E58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60DDFC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D4EF72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96BE0B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A99A97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4084A2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0.76</w:t>
            </w:r>
          </w:p>
        </w:tc>
      </w:tr>
      <w:tr w:rsidR="005D350A" w:rsidRPr="005D350A" w14:paraId="1353FC8F" w14:textId="77777777" w:rsidTr="003525D7">
        <w:trPr>
          <w:trHeight w:val="300"/>
        </w:trPr>
        <w:tc>
          <w:tcPr>
            <w:tcW w:w="630" w:type="dxa"/>
          </w:tcPr>
          <w:p w14:paraId="2ACE389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45D171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Glycolysis / Gluconeogenesis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24B0C2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41EA66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36E2ED5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AB85C0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3.89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DB04E1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FAFB8D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1.03</w:t>
            </w:r>
          </w:p>
        </w:tc>
      </w:tr>
      <w:tr w:rsidR="005D350A" w:rsidRPr="005D350A" w14:paraId="1B229A39" w14:textId="77777777" w:rsidTr="003525D7">
        <w:trPr>
          <w:trHeight w:val="300"/>
        </w:trPr>
        <w:tc>
          <w:tcPr>
            <w:tcW w:w="630" w:type="dxa"/>
          </w:tcPr>
          <w:p w14:paraId="180CC09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37.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3C45DF2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beta-Alanine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F8F147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F10FAA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96C1E2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3CD76F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2.96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C59AF6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0.83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7ABF6A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0.68</w:t>
            </w:r>
          </w:p>
        </w:tc>
      </w:tr>
      <w:tr w:rsidR="005D350A" w:rsidRPr="005D350A" w14:paraId="515375B9" w14:textId="77777777" w:rsidTr="003525D7">
        <w:trPr>
          <w:trHeight w:val="300"/>
        </w:trPr>
        <w:tc>
          <w:tcPr>
            <w:tcW w:w="630" w:type="dxa"/>
          </w:tcPr>
          <w:p w14:paraId="198334A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38.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5988C4F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Starch and sucrose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EF9E63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401B0B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FE40835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A1BC2E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1.87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610F61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0.88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3BE29B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1.07</w:t>
            </w:r>
          </w:p>
        </w:tc>
      </w:tr>
      <w:tr w:rsidR="005D350A" w:rsidRPr="005D350A" w14:paraId="7C5F5FBD" w14:textId="77777777" w:rsidTr="003525D7">
        <w:trPr>
          <w:trHeight w:val="300"/>
        </w:trPr>
        <w:tc>
          <w:tcPr>
            <w:tcW w:w="630" w:type="dxa"/>
          </w:tcPr>
          <w:p w14:paraId="09D81A0B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39.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26BD7A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Pyruvate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E3E3D8D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4CC100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390CE0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53C3CB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3.73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2F1A9A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C05FA4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0.80</w:t>
            </w:r>
          </w:p>
        </w:tc>
      </w:tr>
      <w:tr w:rsidR="005D350A" w:rsidRPr="005D350A" w14:paraId="20291A6C" w14:textId="77777777" w:rsidTr="003525D7">
        <w:trPr>
          <w:trHeight w:val="300"/>
        </w:trPr>
        <w:tc>
          <w:tcPr>
            <w:tcW w:w="630" w:type="dxa"/>
          </w:tcPr>
          <w:p w14:paraId="71E8CFB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40.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0B759BA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Glycine, serine and threonine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9E0954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7CCAA0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1A490F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159F7E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5.44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388E85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645004C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0.37</w:t>
            </w:r>
          </w:p>
        </w:tc>
      </w:tr>
      <w:tr w:rsidR="005D350A" w:rsidRPr="005D350A" w14:paraId="41212D04" w14:textId="77777777" w:rsidTr="003525D7">
        <w:trPr>
          <w:trHeight w:val="300"/>
        </w:trPr>
        <w:tc>
          <w:tcPr>
            <w:tcW w:w="630" w:type="dxa"/>
          </w:tcPr>
          <w:p w14:paraId="63E762E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41.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3ECA534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Cysteine and methionine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2E9D003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EDE01A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5F1E8D6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C7E4809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3.11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39E697E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F41FA04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0.32</w:t>
            </w:r>
          </w:p>
        </w:tc>
      </w:tr>
      <w:tr w:rsidR="005D350A" w:rsidRPr="005D350A" w14:paraId="7FCBE843" w14:textId="77777777" w:rsidTr="003525D7">
        <w:trPr>
          <w:trHeight w:val="300"/>
        </w:trPr>
        <w:tc>
          <w:tcPr>
            <w:tcW w:w="630" w:type="dxa"/>
          </w:tcPr>
          <w:p w14:paraId="30C8C9D2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42.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21F34F3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Tyrosine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E31AC5F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2AE7A60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A9981C1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E138A87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3.89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EB6267A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CEECA18" w14:textId="77777777" w:rsidR="005D350A" w:rsidRPr="005D350A" w:rsidRDefault="005D350A" w:rsidP="005D350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D3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0.26</w:t>
            </w:r>
          </w:p>
        </w:tc>
      </w:tr>
    </w:tbl>
    <w:p w14:paraId="104E3129" w14:textId="77777777" w:rsidR="003C668F" w:rsidRDefault="003C668F"/>
    <w:sectPr w:rsidR="003C668F" w:rsidSect="005D350A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6ABF08"/>
    <w:rsid w:val="001F11B7"/>
    <w:rsid w:val="003C668F"/>
    <w:rsid w:val="00554843"/>
    <w:rsid w:val="005D350A"/>
    <w:rsid w:val="00995D0F"/>
    <w:rsid w:val="00D44F42"/>
    <w:rsid w:val="00D520E6"/>
    <w:rsid w:val="6C6AB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ABF08"/>
  <w15:chartTrackingRefBased/>
  <w15:docId w15:val="{62481798-34FF-483D-ABCB-299279C3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D350A"/>
  </w:style>
  <w:style w:type="paragraph" w:styleId="Revision">
    <w:name w:val="Revision"/>
    <w:hidden/>
    <w:uiPriority w:val="99"/>
    <w:semiHidden/>
    <w:rsid w:val="00D44F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2104</Characters>
  <Application>Microsoft Office Word</Application>
  <DocSecurity>0</DocSecurity>
  <Lines>366</Lines>
  <Paragraphs>345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Hege Alm-Kristiansen</dc:creator>
  <cp:keywords/>
  <dc:description/>
  <cp:lastModifiedBy>Asmita Shrestha</cp:lastModifiedBy>
  <cp:revision>4</cp:revision>
  <dcterms:created xsi:type="dcterms:W3CDTF">2025-04-28T11:59:00Z</dcterms:created>
  <dcterms:modified xsi:type="dcterms:W3CDTF">2025-06-13T10:27:00Z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278e1c92-9a35-45fc-bf66-37e46827005d</vt:lpwstr>
  </property>
</Properties>
</file>