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B5E09" w14:textId="35C643A6" w:rsidR="00873A29" w:rsidRPr="003F606B" w:rsidRDefault="00C218DF" w:rsidP="00873A29">
      <w:pPr>
        <w:pStyle w:val="aa"/>
        <w:widowControl w:val="0"/>
        <w:tabs>
          <w:tab w:val="clear" w:pos="360"/>
          <w:tab w:val="left" w:pos="0"/>
          <w:tab w:val="left" w:pos="1530"/>
        </w:tabs>
        <w:jc w:val="center"/>
        <w:rPr>
          <w:rFonts w:eastAsiaTheme="minorEastAsia"/>
          <w:lang w:eastAsia="ko-KR"/>
        </w:rPr>
      </w:pPr>
      <w:r w:rsidRPr="003F606B">
        <w:rPr>
          <w:rFonts w:eastAsiaTheme="minorEastAsia" w:hint="eastAsia"/>
          <w:lang w:eastAsia="ko-KR"/>
        </w:rPr>
        <w:t>A</w:t>
      </w:r>
      <w:r w:rsidRPr="003F606B">
        <w:rPr>
          <w:rFonts w:eastAsiaTheme="minorEastAsia"/>
          <w:lang w:eastAsia="ko-KR"/>
        </w:rPr>
        <w:t>dditional file 1</w:t>
      </w:r>
    </w:p>
    <w:p w14:paraId="7CE325B4" w14:textId="77777777" w:rsidR="00873A29" w:rsidRPr="003F606B" w:rsidRDefault="00873A29" w:rsidP="00873A29">
      <w:pPr>
        <w:widowControl/>
        <w:wordWrap/>
        <w:autoSpaceDE/>
        <w:autoSpaceDN/>
        <w:spacing w:after="0" w:line="480" w:lineRule="auto"/>
        <w:jc w:val="center"/>
        <w:rPr>
          <w:rFonts w:ascii="Times New Roman" w:eastAsia="함초롬바탕" w:hAnsi="Times New Roman" w:cs="Times New Roman"/>
          <w:b/>
          <w:sz w:val="24"/>
          <w:szCs w:val="24"/>
        </w:rPr>
      </w:pPr>
    </w:p>
    <w:p w14:paraId="312A7190" w14:textId="77777777" w:rsidR="00873A29" w:rsidRPr="003F606B" w:rsidRDefault="00873A29" w:rsidP="00873A29">
      <w:pPr>
        <w:widowControl/>
        <w:wordWrap/>
        <w:autoSpaceDE/>
        <w:autoSpaceDN/>
        <w:spacing w:after="0" w:line="480" w:lineRule="auto"/>
        <w:jc w:val="center"/>
        <w:rPr>
          <w:rFonts w:ascii="Times New Roman" w:eastAsia="함초롬바탕" w:hAnsi="Times New Roman" w:cs="Times New Roman"/>
          <w:b/>
          <w:sz w:val="24"/>
          <w:szCs w:val="24"/>
        </w:rPr>
      </w:pPr>
    </w:p>
    <w:p w14:paraId="44536EDD" w14:textId="58FBBD3F" w:rsidR="00873A29" w:rsidRPr="003F606B" w:rsidRDefault="00873A29" w:rsidP="00873A29">
      <w:pPr>
        <w:tabs>
          <w:tab w:val="left" w:pos="0"/>
          <w:tab w:val="left" w:pos="360"/>
        </w:tabs>
        <w:wordWrap/>
        <w:autoSpaceDE/>
        <w:autoSpaceDN/>
        <w:spacing w:line="480" w:lineRule="auto"/>
        <w:jc w:val="center"/>
        <w:rPr>
          <w:rFonts w:ascii="Times New Roman" w:eastAsia="함초롬바탕" w:hAnsi="Times New Roman" w:cs="Times New Roman"/>
          <w:b/>
          <w:color w:val="000000" w:themeColor="text1"/>
          <w:sz w:val="28"/>
          <w:szCs w:val="28"/>
        </w:rPr>
      </w:pPr>
      <w:r w:rsidRPr="003F606B">
        <w:rPr>
          <w:rFonts w:ascii="Times New Roman" w:eastAsia="함초롬바탕" w:hAnsi="Times New Roman" w:cs="Times New Roman"/>
          <w:b/>
          <w:color w:val="000000" w:themeColor="text1"/>
          <w:sz w:val="28"/>
          <w:szCs w:val="28"/>
        </w:rPr>
        <w:t xml:space="preserve">Combination of </w:t>
      </w:r>
      <w:r w:rsidR="009F1E70" w:rsidRPr="003F606B">
        <w:rPr>
          <w:rFonts w:ascii="Times New Roman" w:eastAsia="함초롬바탕" w:hAnsi="Times New Roman" w:cs="Times New Roman" w:hint="eastAsia"/>
          <w:b/>
          <w:color w:val="000000" w:themeColor="text1"/>
          <w:sz w:val="28"/>
          <w:szCs w:val="28"/>
        </w:rPr>
        <w:t>bacterio</w:t>
      </w:r>
      <w:r w:rsidRPr="003F606B">
        <w:rPr>
          <w:rFonts w:ascii="Times New Roman" w:eastAsia="함초롬바탕" w:hAnsi="Times New Roman" w:cs="Times New Roman" w:hint="eastAsia"/>
          <w:b/>
          <w:color w:val="000000" w:themeColor="text1"/>
          <w:sz w:val="28"/>
          <w:szCs w:val="28"/>
        </w:rPr>
        <w:t>p</w:t>
      </w:r>
      <w:r w:rsidRPr="003F606B">
        <w:rPr>
          <w:rFonts w:ascii="Times New Roman" w:eastAsia="함초롬바탕" w:hAnsi="Times New Roman" w:cs="Times New Roman"/>
          <w:b/>
          <w:color w:val="000000" w:themeColor="text1"/>
          <w:sz w:val="28"/>
          <w:szCs w:val="28"/>
        </w:rPr>
        <w:t>hage–</w:t>
      </w:r>
      <w:r w:rsidRPr="003F606B">
        <w:rPr>
          <w:rFonts w:ascii="Times New Roman" w:eastAsia="함초롬바탕" w:hAnsi="Times New Roman" w:cs="Times New Roman" w:hint="eastAsia"/>
          <w:b/>
          <w:color w:val="000000" w:themeColor="text1"/>
          <w:sz w:val="28"/>
          <w:szCs w:val="28"/>
        </w:rPr>
        <w:t>p</w:t>
      </w:r>
      <w:r w:rsidRPr="003F606B">
        <w:rPr>
          <w:rFonts w:ascii="Times New Roman" w:eastAsia="함초롬바탕" w:hAnsi="Times New Roman" w:cs="Times New Roman"/>
          <w:b/>
          <w:color w:val="000000" w:themeColor="text1"/>
          <w:sz w:val="28"/>
          <w:szCs w:val="28"/>
        </w:rPr>
        <w:t>robiotic alleviates</w:t>
      </w:r>
      <w:r w:rsidRPr="003F606B">
        <w:rPr>
          <w:rFonts w:ascii="Times New Roman" w:eastAsia="함초롬바탕" w:hAnsi="Times New Roman" w:cs="Times New Roman" w:hint="eastAsia"/>
          <w:b/>
          <w:color w:val="000000" w:themeColor="text1"/>
          <w:sz w:val="28"/>
          <w:szCs w:val="28"/>
        </w:rPr>
        <w:t xml:space="preserve"> i</w:t>
      </w:r>
      <w:r w:rsidRPr="003F606B">
        <w:rPr>
          <w:rFonts w:ascii="Times New Roman" w:eastAsia="함초롬바탕" w:hAnsi="Times New Roman" w:cs="Times New Roman"/>
          <w:b/>
          <w:color w:val="000000" w:themeColor="text1"/>
          <w:sz w:val="28"/>
          <w:szCs w:val="28"/>
        </w:rPr>
        <w:t>ntestinal barrier</w:t>
      </w:r>
      <w:r w:rsidRPr="003F606B">
        <w:rPr>
          <w:rFonts w:ascii="Times New Roman" w:eastAsia="함초롬바탕" w:hAnsi="Times New Roman" w:cs="Times New Roman"/>
          <w:b/>
          <w:bCs/>
          <w:color w:val="000000" w:themeColor="text1"/>
          <w:sz w:val="28"/>
          <w:szCs w:val="28"/>
        </w:rPr>
        <w:t> dysfunction</w:t>
      </w:r>
      <w:r w:rsidRPr="003F606B">
        <w:rPr>
          <w:rFonts w:ascii="Times New Roman" w:eastAsia="함초롬바탕" w:hAnsi="Times New Roman" w:cs="Times New Roman" w:hint="eastAsia"/>
          <w:b/>
          <w:bCs/>
          <w:color w:val="000000" w:themeColor="text1"/>
          <w:sz w:val="28"/>
          <w:szCs w:val="28"/>
        </w:rPr>
        <w:t xml:space="preserve"> b</w:t>
      </w:r>
      <w:r w:rsidRPr="003F606B">
        <w:rPr>
          <w:rFonts w:ascii="Times New Roman" w:eastAsia="함초롬바탕" w:hAnsi="Times New Roman" w:cs="Times New Roman" w:hint="eastAsia"/>
          <w:b/>
          <w:color w:val="000000" w:themeColor="text1"/>
          <w:sz w:val="28"/>
          <w:szCs w:val="28"/>
        </w:rPr>
        <w:t xml:space="preserve">y regulating gut microbiome </w:t>
      </w:r>
      <w:r w:rsidRPr="003F606B">
        <w:rPr>
          <w:rFonts w:ascii="Times New Roman" w:eastAsia="함초롬바탕" w:hAnsi="Times New Roman" w:cs="Times New Roman"/>
          <w:b/>
          <w:color w:val="000000" w:themeColor="text1"/>
          <w:sz w:val="28"/>
          <w:szCs w:val="28"/>
        </w:rPr>
        <w:t xml:space="preserve">in a chick model of multidrug-resistant </w:t>
      </w:r>
      <w:r w:rsidRPr="003F606B">
        <w:rPr>
          <w:rFonts w:ascii="Times New Roman" w:eastAsia="함초롬바탕" w:hAnsi="Times New Roman" w:cs="Times New Roman"/>
          <w:b/>
          <w:i/>
          <w:iCs/>
          <w:color w:val="000000" w:themeColor="text1"/>
          <w:sz w:val="28"/>
          <w:szCs w:val="28"/>
        </w:rPr>
        <w:t>Salmonella</w:t>
      </w:r>
      <w:r w:rsidR="008A4784" w:rsidRPr="003F606B">
        <w:rPr>
          <w:rFonts w:ascii="Times New Roman" w:eastAsia="함초롬바탕" w:hAnsi="Times New Roman" w:cs="Times New Roman" w:hint="eastAsia"/>
          <w:b/>
          <w:i/>
          <w:iCs/>
          <w:color w:val="000000" w:themeColor="text1"/>
          <w:sz w:val="28"/>
          <w:szCs w:val="28"/>
        </w:rPr>
        <w:t xml:space="preserve"> </w:t>
      </w:r>
      <w:r w:rsidR="008A4784" w:rsidRPr="003F606B">
        <w:rPr>
          <w:rFonts w:ascii="Times New Roman" w:eastAsia="함초롬바탕" w:hAnsi="Times New Roman" w:cs="Times New Roman" w:hint="eastAsia"/>
          <w:b/>
          <w:color w:val="000000" w:themeColor="text1"/>
          <w:sz w:val="28"/>
          <w:szCs w:val="28"/>
        </w:rPr>
        <w:t>infection</w:t>
      </w:r>
    </w:p>
    <w:p w14:paraId="4FD0EE0C" w14:textId="77777777" w:rsidR="00873A29" w:rsidRPr="003F606B" w:rsidRDefault="00873A29" w:rsidP="00873A29">
      <w:pPr>
        <w:tabs>
          <w:tab w:val="left" w:pos="0"/>
          <w:tab w:val="left" w:pos="360"/>
        </w:tabs>
        <w:wordWrap/>
        <w:autoSpaceDE/>
        <w:autoSpaceDN/>
        <w:spacing w:after="0" w:line="480" w:lineRule="auto"/>
        <w:jc w:val="center"/>
        <w:rPr>
          <w:rFonts w:ascii="Times New Roman" w:eastAsia="함초롬바탕" w:hAnsi="Times New Roman" w:cs="Times New Roman"/>
          <w:b/>
          <w:color w:val="000000" w:themeColor="text1"/>
          <w:sz w:val="24"/>
          <w:szCs w:val="24"/>
        </w:rPr>
      </w:pPr>
    </w:p>
    <w:p w14:paraId="143172D8" w14:textId="121DFC77" w:rsidR="005E58CD" w:rsidRPr="003F606B" w:rsidRDefault="005E58CD" w:rsidP="005E58CD">
      <w:pPr>
        <w:widowControl/>
        <w:wordWrap/>
        <w:autoSpaceDE/>
        <w:autoSpaceDN/>
        <w:spacing w:after="0" w:line="480" w:lineRule="auto"/>
        <w:jc w:val="center"/>
        <w:rPr>
          <w:rFonts w:ascii="Times New Roman" w:eastAsia="SimSun" w:hAnsi="Times New Roman" w:cs="Times New Roman"/>
          <w:bCs/>
          <w:kern w:val="0"/>
          <w:sz w:val="22"/>
          <w:szCs w:val="24"/>
          <w:lang w:eastAsia="en-US"/>
        </w:rPr>
      </w:pPr>
      <w:r w:rsidRPr="003F606B">
        <w:rPr>
          <w:rFonts w:ascii="Times New Roman" w:eastAsia="SimSun" w:hAnsi="Times New Roman" w:cs="Times New Roman"/>
          <w:bCs/>
          <w:kern w:val="0"/>
          <w:sz w:val="22"/>
          <w:szCs w:val="24"/>
          <w:lang w:eastAsia="en-US"/>
        </w:rPr>
        <w:t>Youbin Choi</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bCs/>
          <w:kern w:val="0"/>
          <w:sz w:val="22"/>
          <w:szCs w:val="24"/>
          <w:lang w:eastAsia="en-US"/>
        </w:rPr>
        <w:t xml:space="preserve">, </w:t>
      </w:r>
      <w:r w:rsidRPr="003F606B">
        <w:rPr>
          <w:rFonts w:ascii="Times New Roman" w:eastAsia="바탕" w:hAnsi="Times New Roman" w:cs="Times New Roman"/>
          <w:bCs/>
          <w:kern w:val="0"/>
          <w:sz w:val="22"/>
          <w:szCs w:val="24"/>
        </w:rPr>
        <w:t>Anna Kang</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bCs/>
          <w:kern w:val="0"/>
          <w:sz w:val="22"/>
          <w:szCs w:val="24"/>
          <w:lang w:eastAsia="en-US"/>
        </w:rPr>
        <w:t xml:space="preserve">, </w:t>
      </w:r>
      <w:r w:rsidRPr="003F606B">
        <w:rPr>
          <w:rFonts w:ascii="Times New Roman" w:eastAsia="바탕" w:hAnsi="Times New Roman" w:cs="Times New Roman"/>
          <w:bCs/>
          <w:kern w:val="0"/>
          <w:sz w:val="22"/>
          <w:szCs w:val="24"/>
        </w:rPr>
        <w:t>Eunsol Seo</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bCs/>
          <w:kern w:val="0"/>
          <w:sz w:val="22"/>
          <w:szCs w:val="24"/>
          <w:lang w:eastAsia="en-US"/>
        </w:rPr>
        <w:t>, Daniel Junpyo Lee</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bCs/>
          <w:kern w:val="0"/>
          <w:sz w:val="22"/>
          <w:szCs w:val="24"/>
          <w:lang w:eastAsia="en-US"/>
        </w:rPr>
        <w:t>,</w:t>
      </w:r>
      <w:r w:rsidRPr="003F606B">
        <w:t xml:space="preserve"> </w:t>
      </w:r>
      <w:r w:rsidRPr="003F606B">
        <w:rPr>
          <w:rFonts w:ascii="Times New Roman" w:eastAsia="바탕" w:hAnsi="Times New Roman" w:cs="Times New Roman"/>
          <w:bCs/>
          <w:kern w:val="0"/>
          <w:sz w:val="22"/>
          <w:szCs w:val="24"/>
        </w:rPr>
        <w:t>Junha Park</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bCs/>
          <w:kern w:val="0"/>
          <w:sz w:val="22"/>
          <w:szCs w:val="24"/>
          <w:lang w:eastAsia="en-US"/>
        </w:rPr>
        <w:t>, Yeonsoo Kim</w:t>
      </w:r>
      <w:r w:rsidRPr="003F606B">
        <w:rPr>
          <w:rFonts w:ascii="Times New Roman" w:eastAsia="SimSun" w:hAnsi="Times New Roman" w:cs="Times New Roman"/>
          <w:bCs/>
          <w:kern w:val="0"/>
          <w:sz w:val="22"/>
          <w:szCs w:val="24"/>
          <w:vertAlign w:val="superscript"/>
          <w:lang w:eastAsia="en-US"/>
        </w:rPr>
        <w:t>1</w:t>
      </w:r>
      <w:r w:rsidRPr="003F606B">
        <w:rPr>
          <w:rFonts w:ascii="Times New Roman" w:hAnsi="Times New Roman" w:cs="Times New Roman" w:hint="eastAsia"/>
          <w:bCs/>
          <w:kern w:val="0"/>
          <w:sz w:val="22"/>
          <w:szCs w:val="24"/>
        </w:rPr>
        <w:t>,</w:t>
      </w:r>
      <w:r w:rsidRPr="003F606B">
        <w:rPr>
          <w:rFonts w:ascii="Times New Roman" w:hAnsi="Times New Roman" w:cs="Times New Roman"/>
          <w:bCs/>
          <w:kern w:val="0"/>
          <w:sz w:val="22"/>
          <w:szCs w:val="24"/>
        </w:rPr>
        <w:t xml:space="preserve"> </w:t>
      </w:r>
      <w:proofErr w:type="spellStart"/>
      <w:r w:rsidRPr="003F606B">
        <w:rPr>
          <w:rFonts w:ascii="Times New Roman" w:hAnsi="Times New Roman" w:cs="Times New Roman"/>
          <w:bCs/>
          <w:kern w:val="0"/>
          <w:sz w:val="22"/>
          <w:szCs w:val="24"/>
        </w:rPr>
        <w:t>Keesun</w:t>
      </w:r>
      <w:proofErr w:type="spellEnd"/>
      <w:r w:rsidRPr="003F606B">
        <w:rPr>
          <w:rFonts w:ascii="Times New Roman" w:hAnsi="Times New Roman" w:cs="Times New Roman"/>
          <w:bCs/>
          <w:kern w:val="0"/>
          <w:sz w:val="22"/>
          <w:szCs w:val="24"/>
        </w:rPr>
        <w:t xml:space="preserve"> Yu</w:t>
      </w:r>
      <w:r w:rsidRPr="003F606B">
        <w:rPr>
          <w:rFonts w:ascii="Times New Roman" w:eastAsia="SimSun" w:hAnsi="Times New Roman" w:cs="Times New Roman"/>
          <w:bCs/>
          <w:kern w:val="0"/>
          <w:sz w:val="22"/>
          <w:szCs w:val="24"/>
          <w:vertAlign w:val="superscript"/>
          <w:lang w:eastAsia="en-US"/>
        </w:rPr>
        <w:t>1</w:t>
      </w:r>
      <w:r w:rsidRPr="003F606B">
        <w:rPr>
          <w:rFonts w:ascii="Times New Roman" w:hAnsi="Times New Roman" w:cs="Times New Roman"/>
          <w:bCs/>
          <w:kern w:val="0"/>
          <w:sz w:val="22"/>
          <w:szCs w:val="24"/>
        </w:rPr>
        <w:t>,</w:t>
      </w:r>
      <w:r w:rsidRPr="003F606B">
        <w:rPr>
          <w:rFonts w:ascii="Times New Roman" w:hAnsi="Times New Roman" w:cs="Times New Roman" w:hint="eastAsia"/>
          <w:bCs/>
          <w:kern w:val="0"/>
          <w:sz w:val="22"/>
          <w:szCs w:val="24"/>
        </w:rPr>
        <w:t xml:space="preserve"> </w:t>
      </w:r>
      <w:r w:rsidRPr="003F606B">
        <w:rPr>
          <w:rFonts w:ascii="Times New Roman" w:eastAsia="SimSun" w:hAnsi="Times New Roman" w:cs="Times New Roman"/>
          <w:bCs/>
          <w:kern w:val="0"/>
          <w:sz w:val="22"/>
          <w:szCs w:val="24"/>
          <w:lang w:eastAsia="en-US"/>
        </w:rPr>
        <w:t>Cheol‑</w:t>
      </w:r>
      <w:proofErr w:type="spellStart"/>
      <w:r w:rsidRPr="003F606B">
        <w:rPr>
          <w:rFonts w:ascii="Times New Roman" w:eastAsia="SimSun" w:hAnsi="Times New Roman" w:cs="Times New Roman"/>
          <w:bCs/>
          <w:kern w:val="0"/>
          <w:sz w:val="22"/>
          <w:szCs w:val="24"/>
          <w:lang w:eastAsia="en-US"/>
        </w:rPr>
        <w:t>Heui</w:t>
      </w:r>
      <w:proofErr w:type="spellEnd"/>
      <w:r w:rsidRPr="003F606B">
        <w:rPr>
          <w:rFonts w:ascii="Times New Roman" w:eastAsia="SimSun" w:hAnsi="Times New Roman" w:cs="Times New Roman"/>
          <w:bCs/>
          <w:kern w:val="0"/>
          <w:sz w:val="22"/>
          <w:szCs w:val="24"/>
          <w:lang w:eastAsia="en-US"/>
        </w:rPr>
        <w:t xml:space="preserve"> Yun</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hint="eastAsia"/>
          <w:bCs/>
          <w:kern w:val="0"/>
          <w:sz w:val="22"/>
          <w:szCs w:val="24"/>
          <w:lang w:eastAsia="en-US"/>
        </w:rPr>
        <w:t>,</w:t>
      </w:r>
      <w:r w:rsidRPr="003F606B">
        <w:rPr>
          <w:rFonts w:ascii="Times New Roman" w:hAnsi="Times New Roman" w:cs="Times New Roman" w:hint="eastAsia"/>
          <w:bCs/>
          <w:kern w:val="0"/>
          <w:sz w:val="22"/>
          <w:szCs w:val="24"/>
        </w:rPr>
        <w:t xml:space="preserve"> Ki</w:t>
      </w:r>
      <w:r w:rsidR="00B00879" w:rsidRPr="003F606B">
        <w:rPr>
          <w:rFonts w:ascii="Times New Roman" w:hAnsi="Times New Roman" w:cs="Times New Roman"/>
          <w:bCs/>
          <w:kern w:val="0"/>
          <w:sz w:val="22"/>
          <w:szCs w:val="24"/>
        </w:rPr>
        <w:t xml:space="preserve"> B</w:t>
      </w:r>
      <w:r w:rsidRPr="003F606B">
        <w:rPr>
          <w:rFonts w:ascii="Times New Roman" w:hAnsi="Times New Roman" w:cs="Times New Roman" w:hint="eastAsia"/>
          <w:bCs/>
          <w:kern w:val="0"/>
          <w:sz w:val="22"/>
          <w:szCs w:val="24"/>
        </w:rPr>
        <w:t>eom Jang</w:t>
      </w: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hint="eastAsia"/>
          <w:bCs/>
          <w:kern w:val="0"/>
          <w:sz w:val="22"/>
          <w:szCs w:val="24"/>
          <w:lang w:eastAsia="en-US"/>
        </w:rPr>
        <w:t xml:space="preserve">, </w:t>
      </w:r>
      <w:r w:rsidRPr="003F606B">
        <w:rPr>
          <w:rFonts w:ascii="Times New Roman" w:hAnsi="Times New Roman" w:cs="Times New Roman" w:hint="eastAsia"/>
          <w:bCs/>
          <w:kern w:val="0"/>
          <w:sz w:val="22"/>
          <w:szCs w:val="24"/>
        </w:rPr>
        <w:t>Woo Kyun Kim</w:t>
      </w:r>
      <w:r w:rsidRPr="003F606B">
        <w:rPr>
          <w:rFonts w:ascii="Times New Roman" w:hAnsi="Times New Roman" w:cs="Times New Roman" w:hint="eastAsia"/>
          <w:bCs/>
          <w:kern w:val="0"/>
          <w:sz w:val="22"/>
          <w:szCs w:val="24"/>
          <w:vertAlign w:val="superscript"/>
        </w:rPr>
        <w:t>2</w:t>
      </w:r>
      <w:r w:rsidRPr="003F606B">
        <w:rPr>
          <w:rFonts w:ascii="Times New Roman" w:hAnsi="Times New Roman" w:cs="Times New Roman" w:hint="eastAsia"/>
          <w:bCs/>
          <w:kern w:val="0"/>
          <w:sz w:val="22"/>
          <w:szCs w:val="24"/>
        </w:rPr>
        <w:t xml:space="preserve">, </w:t>
      </w:r>
      <w:proofErr w:type="spellStart"/>
      <w:r w:rsidRPr="003F606B">
        <w:rPr>
          <w:rFonts w:ascii="Times New Roman" w:eastAsia="SimSun" w:hAnsi="Times New Roman" w:cs="Times New Roman"/>
          <w:bCs/>
          <w:kern w:val="0"/>
          <w:sz w:val="22"/>
          <w:szCs w:val="24"/>
          <w:lang w:eastAsia="en-US"/>
        </w:rPr>
        <w:t>Kwan</w:t>
      </w:r>
      <w:r w:rsidRPr="003F606B">
        <w:rPr>
          <w:rFonts w:ascii="Times New Roman" w:eastAsia="SimSun" w:hAnsi="Times New Roman" w:cs="Times New Roman" w:hint="eastAsia"/>
          <w:bCs/>
          <w:kern w:val="0"/>
          <w:sz w:val="22"/>
          <w:szCs w:val="24"/>
          <w:lang w:eastAsia="en-US"/>
        </w:rPr>
        <w:t>s</w:t>
      </w:r>
      <w:r w:rsidRPr="003F606B">
        <w:rPr>
          <w:rFonts w:ascii="Times New Roman" w:eastAsia="SimSun" w:hAnsi="Times New Roman" w:cs="Times New Roman"/>
          <w:bCs/>
          <w:kern w:val="0"/>
          <w:sz w:val="22"/>
          <w:szCs w:val="24"/>
          <w:lang w:eastAsia="en-US"/>
        </w:rPr>
        <w:t>eob</w:t>
      </w:r>
      <w:proofErr w:type="spellEnd"/>
      <w:r w:rsidRPr="003F606B">
        <w:rPr>
          <w:rFonts w:ascii="Times New Roman" w:eastAsia="SimSun" w:hAnsi="Times New Roman" w:cs="Times New Roman"/>
          <w:bCs/>
          <w:kern w:val="0"/>
          <w:sz w:val="22"/>
          <w:szCs w:val="24"/>
          <w:lang w:eastAsia="en-US"/>
        </w:rPr>
        <w:t xml:space="preserve"> Shim</w:t>
      </w:r>
      <w:r w:rsidRPr="003F606B">
        <w:rPr>
          <w:rFonts w:ascii="Times New Roman" w:hAnsi="Times New Roman" w:cs="Times New Roman" w:hint="eastAsia"/>
          <w:bCs/>
          <w:kern w:val="0"/>
          <w:sz w:val="22"/>
          <w:szCs w:val="24"/>
          <w:vertAlign w:val="superscript"/>
        </w:rPr>
        <w:t>3</w:t>
      </w:r>
      <w:r w:rsidRPr="003F606B">
        <w:rPr>
          <w:rFonts w:ascii="Times New Roman" w:eastAsia="SimSun" w:hAnsi="Times New Roman" w:cs="Times New Roman"/>
          <w:bCs/>
          <w:kern w:val="0"/>
          <w:sz w:val="22"/>
          <w:szCs w:val="24"/>
          <w:lang w:eastAsia="en-US"/>
        </w:rPr>
        <w:t xml:space="preserve"> and Da</w:t>
      </w:r>
      <w:r w:rsidRPr="003F606B">
        <w:rPr>
          <w:rFonts w:ascii="Times New Roman" w:hAnsi="Times New Roman" w:cs="Times New Roman" w:hint="eastAsia"/>
          <w:bCs/>
          <w:kern w:val="0"/>
          <w:sz w:val="22"/>
          <w:szCs w:val="24"/>
        </w:rPr>
        <w:t>r</w:t>
      </w:r>
      <w:r w:rsidRPr="003F606B">
        <w:rPr>
          <w:rFonts w:ascii="Times New Roman" w:eastAsia="SimSun" w:hAnsi="Times New Roman" w:cs="Times New Roman"/>
          <w:bCs/>
          <w:kern w:val="0"/>
          <w:sz w:val="22"/>
          <w:szCs w:val="24"/>
          <w:lang w:eastAsia="en-US"/>
        </w:rPr>
        <w:t>ae Kang</w:t>
      </w:r>
      <w:r w:rsidRPr="003F606B">
        <w:rPr>
          <w:rFonts w:ascii="Times New Roman" w:hAnsi="Times New Roman" w:cs="Times New Roman" w:hint="eastAsia"/>
          <w:bCs/>
          <w:kern w:val="0"/>
          <w:sz w:val="22"/>
          <w:szCs w:val="24"/>
          <w:vertAlign w:val="superscript"/>
        </w:rPr>
        <w:t>3</w:t>
      </w:r>
      <w:r w:rsidRPr="003F606B">
        <w:rPr>
          <w:rFonts w:ascii="Times New Roman" w:eastAsia="SimSun" w:hAnsi="Times New Roman" w:cs="Times New Roman"/>
          <w:bCs/>
          <w:kern w:val="0"/>
          <w:sz w:val="22"/>
          <w:szCs w:val="24"/>
          <w:vertAlign w:val="superscript"/>
          <w:lang w:eastAsia="en-US"/>
        </w:rPr>
        <w:t>*</w:t>
      </w:r>
      <w:r w:rsidRPr="003F606B">
        <w:rPr>
          <w:rFonts w:ascii="Times New Roman" w:hAnsi="Times New Roman" w:cs="Times New Roman" w:hint="eastAsia"/>
          <w:bCs/>
          <w:kern w:val="0"/>
          <w:sz w:val="22"/>
          <w:szCs w:val="24"/>
        </w:rPr>
        <w:t xml:space="preserve">, </w:t>
      </w:r>
      <w:r w:rsidRPr="003F606B">
        <w:rPr>
          <w:rFonts w:ascii="Times New Roman" w:eastAsia="SimSun" w:hAnsi="Times New Roman" w:cs="Times New Roman" w:hint="eastAsia"/>
          <w:bCs/>
          <w:kern w:val="0"/>
          <w:sz w:val="22"/>
          <w:szCs w:val="24"/>
          <w:lang w:eastAsia="en-US"/>
        </w:rPr>
        <w:t xml:space="preserve">and </w:t>
      </w:r>
      <w:r w:rsidRPr="003F606B">
        <w:rPr>
          <w:rFonts w:ascii="Times New Roman" w:eastAsia="SimSun" w:hAnsi="Times New Roman" w:cs="Times New Roman"/>
          <w:bCs/>
          <w:kern w:val="0"/>
          <w:sz w:val="22"/>
          <w:szCs w:val="24"/>
          <w:lang w:eastAsia="en-US"/>
        </w:rPr>
        <w:t>Younghoon Kim</w:t>
      </w:r>
      <w:r w:rsidRPr="003F606B">
        <w:rPr>
          <w:rFonts w:ascii="Times New Roman" w:eastAsia="SimSun" w:hAnsi="Times New Roman" w:cs="Times New Roman"/>
          <w:bCs/>
          <w:kern w:val="0"/>
          <w:sz w:val="22"/>
          <w:szCs w:val="24"/>
          <w:vertAlign w:val="superscript"/>
          <w:lang w:eastAsia="en-US"/>
        </w:rPr>
        <w:t>1*</w:t>
      </w:r>
    </w:p>
    <w:p w14:paraId="33D2F719" w14:textId="77777777" w:rsidR="00955740" w:rsidRPr="003F606B" w:rsidRDefault="00955740" w:rsidP="00955740">
      <w:pPr>
        <w:tabs>
          <w:tab w:val="left" w:pos="0"/>
          <w:tab w:val="left" w:pos="360"/>
        </w:tabs>
        <w:wordWrap/>
        <w:autoSpaceDE/>
        <w:autoSpaceDN/>
        <w:spacing w:after="0" w:line="480" w:lineRule="auto"/>
        <w:jc w:val="center"/>
        <w:rPr>
          <w:rFonts w:ascii="Times New Roman" w:eastAsia="Times New Roman" w:hAnsi="Times New Roman" w:cs="Times New Roman"/>
          <w:kern w:val="0"/>
          <w:sz w:val="22"/>
        </w:rPr>
      </w:pPr>
    </w:p>
    <w:p w14:paraId="3F5E45FC" w14:textId="77777777" w:rsidR="00955740" w:rsidRPr="003F606B" w:rsidRDefault="00955740" w:rsidP="00955740">
      <w:pPr>
        <w:widowControl/>
        <w:wordWrap/>
        <w:autoSpaceDE/>
        <w:autoSpaceDN/>
        <w:spacing w:after="0" w:line="480" w:lineRule="auto"/>
        <w:jc w:val="center"/>
        <w:rPr>
          <w:rFonts w:ascii="Times New Roman" w:eastAsia="SimSun" w:hAnsi="Times New Roman" w:cs="Times New Roman"/>
          <w:bCs/>
          <w:kern w:val="0"/>
          <w:sz w:val="22"/>
          <w:szCs w:val="24"/>
          <w:lang w:eastAsia="en-US"/>
        </w:rPr>
      </w:pPr>
      <w:r w:rsidRPr="003F606B">
        <w:rPr>
          <w:rFonts w:ascii="Times New Roman" w:eastAsia="SimSun" w:hAnsi="Times New Roman" w:cs="Times New Roman"/>
          <w:bCs/>
          <w:kern w:val="0"/>
          <w:sz w:val="22"/>
          <w:szCs w:val="24"/>
          <w:vertAlign w:val="superscript"/>
          <w:lang w:eastAsia="en-US"/>
        </w:rPr>
        <w:t>1</w:t>
      </w:r>
      <w:r w:rsidRPr="003F606B">
        <w:rPr>
          <w:rFonts w:ascii="Times New Roman" w:eastAsia="SimSun" w:hAnsi="Times New Roman" w:cs="Times New Roman"/>
          <w:bCs/>
          <w:kern w:val="0"/>
          <w:sz w:val="22"/>
          <w:szCs w:val="24"/>
          <w:lang w:eastAsia="en-US"/>
        </w:rPr>
        <w:t>Department of Agricultural Biotechnology and Research Institute of Agriculture and Life Science, Seoul National University, Seoul 08826, Korea</w:t>
      </w:r>
    </w:p>
    <w:p w14:paraId="1EAFAE77" w14:textId="77777777" w:rsidR="00955740" w:rsidRPr="003F606B" w:rsidRDefault="00955740" w:rsidP="00955740">
      <w:pPr>
        <w:widowControl/>
        <w:wordWrap/>
        <w:autoSpaceDE/>
        <w:autoSpaceDN/>
        <w:spacing w:after="0" w:line="480" w:lineRule="auto"/>
        <w:jc w:val="center"/>
        <w:rPr>
          <w:rFonts w:ascii="Times New Roman" w:eastAsia="SimSun" w:hAnsi="Times New Roman" w:cs="Times New Roman"/>
          <w:bCs/>
          <w:kern w:val="0"/>
          <w:sz w:val="22"/>
          <w:szCs w:val="24"/>
          <w:lang w:eastAsia="en-US"/>
        </w:rPr>
      </w:pPr>
      <w:r w:rsidRPr="003F606B">
        <w:rPr>
          <w:rFonts w:ascii="Times New Roman" w:hAnsi="Times New Roman" w:cs="Times New Roman" w:hint="eastAsia"/>
          <w:bCs/>
          <w:kern w:val="0"/>
          <w:sz w:val="22"/>
          <w:szCs w:val="24"/>
          <w:vertAlign w:val="superscript"/>
        </w:rPr>
        <w:t>2</w:t>
      </w:r>
      <w:r w:rsidRPr="003F606B">
        <w:rPr>
          <w:rFonts w:ascii="Times New Roman" w:eastAsia="SimSun" w:hAnsi="Times New Roman" w:cs="Times New Roman"/>
          <w:bCs/>
          <w:kern w:val="0"/>
          <w:sz w:val="22"/>
          <w:szCs w:val="24"/>
          <w:lang w:eastAsia="en-US"/>
        </w:rPr>
        <w:t>Department of Poultry Science, University of Georgia, Athens, GA</w:t>
      </w:r>
      <w:r w:rsidRPr="003F606B">
        <w:rPr>
          <w:rFonts w:ascii="Times New Roman" w:hAnsi="Times New Roman" w:cs="Times New Roman" w:hint="eastAsia"/>
          <w:bCs/>
          <w:kern w:val="0"/>
          <w:sz w:val="22"/>
          <w:szCs w:val="24"/>
        </w:rPr>
        <w:t xml:space="preserve"> </w:t>
      </w:r>
      <w:r w:rsidRPr="003F606B">
        <w:rPr>
          <w:rFonts w:ascii="Times New Roman" w:hAnsi="Times New Roman" w:cs="Times New Roman"/>
          <w:bCs/>
          <w:kern w:val="0"/>
          <w:sz w:val="22"/>
          <w:szCs w:val="24"/>
        </w:rPr>
        <w:t>30602</w:t>
      </w:r>
      <w:r w:rsidRPr="003F606B">
        <w:rPr>
          <w:rFonts w:ascii="Times New Roman" w:eastAsia="SimSun" w:hAnsi="Times New Roman" w:cs="Times New Roman"/>
          <w:bCs/>
          <w:kern w:val="0"/>
          <w:sz w:val="22"/>
          <w:szCs w:val="24"/>
          <w:lang w:eastAsia="en-US"/>
        </w:rPr>
        <w:t>, United States</w:t>
      </w:r>
    </w:p>
    <w:p w14:paraId="54C4BD82" w14:textId="77777777" w:rsidR="00955740" w:rsidRPr="003F606B" w:rsidRDefault="00955740" w:rsidP="00955740">
      <w:pPr>
        <w:widowControl/>
        <w:wordWrap/>
        <w:autoSpaceDE/>
        <w:autoSpaceDN/>
        <w:spacing w:after="0" w:line="480" w:lineRule="auto"/>
        <w:jc w:val="center"/>
        <w:rPr>
          <w:rFonts w:ascii="Times New Roman" w:hAnsi="Times New Roman" w:cs="Times New Roman"/>
          <w:bCs/>
          <w:kern w:val="0"/>
          <w:sz w:val="22"/>
          <w:szCs w:val="24"/>
        </w:rPr>
      </w:pPr>
      <w:r w:rsidRPr="003F606B">
        <w:rPr>
          <w:rFonts w:ascii="Times New Roman" w:hAnsi="Times New Roman" w:cs="Times New Roman" w:hint="eastAsia"/>
          <w:bCs/>
          <w:kern w:val="0"/>
          <w:sz w:val="22"/>
          <w:szCs w:val="24"/>
          <w:vertAlign w:val="superscript"/>
        </w:rPr>
        <w:t>3</w:t>
      </w:r>
      <w:r w:rsidRPr="003F606B">
        <w:rPr>
          <w:rFonts w:ascii="Times New Roman" w:hAnsi="Times New Roman" w:cs="Times New Roman"/>
          <w:bCs/>
          <w:kern w:val="0"/>
          <w:sz w:val="22"/>
          <w:szCs w:val="24"/>
        </w:rPr>
        <w:t>Department of Animal Biotechnology, Jeonbuk National University</w:t>
      </w:r>
      <w:r w:rsidRPr="003F606B">
        <w:rPr>
          <w:rFonts w:ascii="Times New Roman" w:hAnsi="Times New Roman" w:cs="Times New Roman" w:hint="eastAsia"/>
          <w:bCs/>
          <w:kern w:val="0"/>
          <w:sz w:val="22"/>
          <w:szCs w:val="24"/>
        </w:rPr>
        <w:t xml:space="preserve">, </w:t>
      </w:r>
      <w:r w:rsidRPr="003F606B">
        <w:rPr>
          <w:rFonts w:ascii="Times New Roman" w:hAnsi="Times New Roman" w:cs="Times New Roman"/>
          <w:bCs/>
          <w:kern w:val="0"/>
          <w:sz w:val="22"/>
          <w:szCs w:val="24"/>
        </w:rPr>
        <w:t>Jeonju 54896, Korea</w:t>
      </w:r>
    </w:p>
    <w:p w14:paraId="1AA6F97F" w14:textId="77777777" w:rsidR="00955740" w:rsidRPr="003F606B" w:rsidRDefault="00955740" w:rsidP="00955740">
      <w:pPr>
        <w:widowControl/>
        <w:wordWrap/>
        <w:autoSpaceDE/>
        <w:autoSpaceDN/>
        <w:spacing w:after="0" w:line="480" w:lineRule="auto"/>
        <w:jc w:val="center"/>
        <w:rPr>
          <w:rFonts w:ascii="Times New Roman" w:hAnsi="Times New Roman" w:cs="Times New Roman"/>
          <w:bCs/>
          <w:kern w:val="0"/>
          <w:sz w:val="22"/>
          <w:szCs w:val="24"/>
        </w:rPr>
      </w:pPr>
    </w:p>
    <w:p w14:paraId="12BE4BBD" w14:textId="77777777" w:rsidR="00955740" w:rsidRPr="003F606B" w:rsidRDefault="00955740" w:rsidP="00955740">
      <w:pPr>
        <w:widowControl/>
        <w:wordWrap/>
        <w:autoSpaceDE/>
        <w:autoSpaceDN/>
        <w:spacing w:after="0" w:line="480" w:lineRule="auto"/>
        <w:jc w:val="center"/>
        <w:rPr>
          <w:rFonts w:ascii="Times New Roman" w:hAnsi="Times New Roman" w:cs="Times New Roman"/>
          <w:bCs/>
          <w:kern w:val="0"/>
          <w:sz w:val="22"/>
          <w:szCs w:val="24"/>
        </w:rPr>
      </w:pPr>
    </w:p>
    <w:p w14:paraId="296C59E5" w14:textId="7BB8AEC6" w:rsidR="00CE09AD" w:rsidRPr="003F606B" w:rsidRDefault="00955740" w:rsidP="00955740">
      <w:pPr>
        <w:pStyle w:val="aa"/>
        <w:widowControl w:val="0"/>
        <w:tabs>
          <w:tab w:val="left" w:pos="0"/>
        </w:tabs>
        <w:rPr>
          <w:rFonts w:eastAsia="바탕"/>
          <w:lang w:eastAsia="ko-KR"/>
        </w:rPr>
      </w:pPr>
      <w:r w:rsidRPr="003F606B">
        <w:t xml:space="preserve">*To whom correspondence should be addressed: </w:t>
      </w:r>
      <w:r w:rsidRPr="003F606B">
        <w:rPr>
          <w:rFonts w:hint="eastAsia"/>
        </w:rPr>
        <w:t>drkang@jbnu.ac.kr</w:t>
      </w:r>
      <w:r w:rsidRPr="003F606B">
        <w:rPr>
          <w:rFonts w:eastAsiaTheme="minorEastAsia" w:hint="eastAsia"/>
          <w:lang w:eastAsia="ko-KR"/>
        </w:rPr>
        <w:t xml:space="preserve"> and </w:t>
      </w:r>
      <w:r w:rsidR="00CE09AD" w:rsidRPr="003F606B">
        <w:rPr>
          <w:rFonts w:eastAsia="바탕"/>
          <w:lang w:eastAsia="ko-KR"/>
        </w:rPr>
        <w:t>ykeys2584@snu.ac.kr</w:t>
      </w:r>
    </w:p>
    <w:p w14:paraId="12A3C2C8" w14:textId="77777777" w:rsidR="00CE09AD" w:rsidRPr="003F606B" w:rsidRDefault="00CE09AD">
      <w:pPr>
        <w:widowControl/>
        <w:wordWrap/>
        <w:autoSpaceDE/>
        <w:autoSpaceDN/>
        <w:spacing w:line="240" w:lineRule="auto"/>
        <w:jc w:val="left"/>
        <w:rPr>
          <w:rFonts w:ascii="Times New Roman" w:eastAsia="바탕" w:hAnsi="Times New Roman" w:cs="Times New Roman"/>
          <w:kern w:val="0"/>
          <w:sz w:val="22"/>
        </w:rPr>
      </w:pPr>
      <w:r w:rsidRPr="003F606B">
        <w:rPr>
          <w:rFonts w:eastAsia="바탕"/>
        </w:rPr>
        <w:br w:type="page"/>
      </w:r>
    </w:p>
    <w:p w14:paraId="75DDFA4C" w14:textId="0D7DFF11" w:rsidR="00CE09AD" w:rsidRPr="003F606B" w:rsidRDefault="00C218DF" w:rsidP="00CE09AD">
      <w:pPr>
        <w:widowControl/>
        <w:wordWrap/>
        <w:autoSpaceDE/>
        <w:autoSpaceDN/>
        <w:spacing w:after="0" w:line="480" w:lineRule="auto"/>
        <w:rPr>
          <w:rFonts w:ascii="Times New Roman" w:eastAsia="굴림" w:hAnsi="Times New Roman" w:cs="Times New Roman"/>
          <w:kern w:val="0"/>
          <w:sz w:val="22"/>
        </w:rPr>
      </w:pPr>
      <w:r w:rsidRPr="003F606B">
        <w:rPr>
          <w:rFonts w:ascii="Times New Roman" w:eastAsia="굴림" w:hAnsi="Times New Roman" w:cs="Times New Roman"/>
          <w:b/>
          <w:kern w:val="0"/>
          <w:sz w:val="22"/>
        </w:rPr>
        <w:lastRenderedPageBreak/>
        <w:t>Table S1.</w:t>
      </w:r>
      <w:r w:rsidR="00CE09AD" w:rsidRPr="003F606B">
        <w:rPr>
          <w:rFonts w:ascii="Times New Roman" w:eastAsia="굴림" w:hAnsi="Times New Roman" w:cs="Times New Roman"/>
          <w:b/>
          <w:kern w:val="0"/>
          <w:sz w:val="22"/>
        </w:rPr>
        <w:t xml:space="preserve"> Antibiotic resistance gene (ARG) profile of </w:t>
      </w:r>
      <w:r w:rsidR="00CE09AD" w:rsidRPr="003F606B">
        <w:rPr>
          <w:rFonts w:ascii="Times New Roman" w:eastAsia="굴림" w:hAnsi="Times New Roman" w:cs="Times New Roman"/>
          <w:b/>
          <w:i/>
          <w:kern w:val="0"/>
          <w:sz w:val="22"/>
        </w:rPr>
        <w:t>S</w:t>
      </w:r>
      <w:r w:rsidR="00CE09AD" w:rsidRPr="003F606B">
        <w:rPr>
          <w:rFonts w:ascii="Times New Roman" w:eastAsia="굴림" w:hAnsi="Times New Roman" w:cs="Times New Roman"/>
          <w:b/>
          <w:kern w:val="0"/>
          <w:sz w:val="22"/>
        </w:rPr>
        <w:t xml:space="preserve">. Typhimurium ST422. </w:t>
      </w:r>
      <w:r w:rsidR="00CE09AD" w:rsidRPr="003F606B">
        <w:rPr>
          <w:rFonts w:ascii="Times New Roman" w:eastAsia="굴림" w:hAnsi="Times New Roman" w:cs="Times New Roman"/>
          <w:kern w:val="0"/>
          <w:sz w:val="22"/>
        </w:rPr>
        <w:t>The multidrug-resistant (MDR) ST422 strain harbored 45 antibiotic resistance genes (ARGs) spanning eight antibiotic classes, as determined by Comprehensive Antibiotic Resistance Database (CARD) analysis. The table lists each antibiotic class, the number of ARGs detected, and representative resistance genes, including determinants for fosfomycin, macrolides, tetracyclines, aminoglycosides, β-lactams, polymyxins, glycopeptides, and bacitracin, as well as multiple multidrug efflux pump genes.</w:t>
      </w:r>
    </w:p>
    <w:tbl>
      <w:tblPr>
        <w:tblW w:w="8859" w:type="dxa"/>
        <w:tblCellMar>
          <w:left w:w="0" w:type="dxa"/>
          <w:right w:w="0" w:type="dxa"/>
        </w:tblCellMar>
        <w:tblLook w:val="0600" w:firstRow="0" w:lastRow="0" w:firstColumn="0" w:lastColumn="0" w:noHBand="1" w:noVBand="1"/>
      </w:tblPr>
      <w:tblGrid>
        <w:gridCol w:w="2377"/>
        <w:gridCol w:w="1121"/>
        <w:gridCol w:w="5361"/>
      </w:tblGrid>
      <w:tr w:rsidR="00CE09AD" w:rsidRPr="003F606B" w14:paraId="79CB2C54" w14:textId="77777777" w:rsidTr="00321241">
        <w:trPr>
          <w:trHeight w:val="466"/>
        </w:trPr>
        <w:tc>
          <w:tcPr>
            <w:tcW w:w="2377"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5FD83D14"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b/>
                <w:kern w:val="0"/>
                <w:szCs w:val="20"/>
              </w:rPr>
            </w:pPr>
            <w:r w:rsidRPr="003F606B">
              <w:rPr>
                <w:rFonts w:ascii="Times New Roman" w:eastAsia="맑은 고딕" w:hAnsi="Times New Roman" w:cs="Times New Roman"/>
                <w:b/>
                <w:bCs/>
                <w:color w:val="000000"/>
                <w:kern w:val="24"/>
                <w:szCs w:val="20"/>
              </w:rPr>
              <w:t>Antibiotic class</w:t>
            </w:r>
          </w:p>
        </w:tc>
        <w:tc>
          <w:tcPr>
            <w:tcW w:w="1121"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05AC11B2"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b/>
                <w:kern w:val="0"/>
                <w:szCs w:val="20"/>
              </w:rPr>
            </w:pPr>
            <w:r w:rsidRPr="003F606B">
              <w:rPr>
                <w:rFonts w:ascii="Times New Roman" w:eastAsia="맑은 고딕" w:hAnsi="Times New Roman" w:cs="Times New Roman"/>
                <w:b/>
                <w:bCs/>
                <w:color w:val="000000"/>
                <w:kern w:val="24"/>
                <w:szCs w:val="20"/>
              </w:rPr>
              <w:t>Number</w:t>
            </w:r>
          </w:p>
        </w:tc>
        <w:tc>
          <w:tcPr>
            <w:tcW w:w="5361"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52F7C95"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b/>
                <w:kern w:val="0"/>
                <w:szCs w:val="20"/>
              </w:rPr>
            </w:pPr>
            <w:r w:rsidRPr="003F606B">
              <w:rPr>
                <w:rFonts w:ascii="Times New Roman" w:eastAsia="맑은 고딕" w:hAnsi="Times New Roman" w:cs="Times New Roman"/>
                <w:b/>
                <w:bCs/>
                <w:color w:val="000000"/>
                <w:kern w:val="24"/>
                <w:szCs w:val="20"/>
              </w:rPr>
              <w:t>Genes</w:t>
            </w:r>
          </w:p>
        </w:tc>
      </w:tr>
      <w:tr w:rsidR="00CE09AD" w:rsidRPr="003F606B" w14:paraId="18386404" w14:textId="77777777" w:rsidTr="00B74776">
        <w:trPr>
          <w:trHeight w:val="252"/>
        </w:trPr>
        <w:tc>
          <w:tcPr>
            <w:tcW w:w="2377" w:type="dxa"/>
            <w:tcBorders>
              <w:top w:val="single" w:sz="8" w:space="0" w:color="000000"/>
              <w:left w:val="nil"/>
              <w:bottom w:val="nil"/>
              <w:right w:val="nil"/>
            </w:tcBorders>
            <w:tcMar>
              <w:top w:w="15" w:type="dxa"/>
              <w:left w:w="15" w:type="dxa"/>
              <w:bottom w:w="0" w:type="dxa"/>
              <w:right w:w="15" w:type="dxa"/>
            </w:tcMar>
            <w:vAlign w:val="center"/>
            <w:hideMark/>
          </w:tcPr>
          <w:p w14:paraId="0270884F"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Fosfomycin</w:t>
            </w:r>
          </w:p>
        </w:tc>
        <w:tc>
          <w:tcPr>
            <w:tcW w:w="1121" w:type="dxa"/>
            <w:tcBorders>
              <w:top w:val="single" w:sz="8" w:space="0" w:color="000000"/>
              <w:left w:val="nil"/>
              <w:bottom w:val="nil"/>
              <w:right w:val="nil"/>
            </w:tcBorders>
            <w:tcMar>
              <w:top w:w="15" w:type="dxa"/>
              <w:left w:w="15" w:type="dxa"/>
              <w:bottom w:w="0" w:type="dxa"/>
              <w:right w:w="15" w:type="dxa"/>
            </w:tcMar>
            <w:vAlign w:val="center"/>
            <w:hideMark/>
          </w:tcPr>
          <w:p w14:paraId="3229E07E"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2</w:t>
            </w:r>
          </w:p>
        </w:tc>
        <w:tc>
          <w:tcPr>
            <w:tcW w:w="5361" w:type="dxa"/>
            <w:tcBorders>
              <w:top w:val="single" w:sz="8" w:space="0" w:color="000000"/>
              <w:left w:val="nil"/>
              <w:bottom w:val="nil"/>
              <w:right w:val="nil"/>
            </w:tcBorders>
            <w:tcMar>
              <w:top w:w="15" w:type="dxa"/>
              <w:left w:w="15" w:type="dxa"/>
              <w:bottom w:w="0" w:type="dxa"/>
              <w:right w:w="15" w:type="dxa"/>
            </w:tcMar>
            <w:vAlign w:val="center"/>
            <w:hideMark/>
          </w:tcPr>
          <w:p w14:paraId="0B96188C"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UhpT</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GlpT</w:t>
            </w:r>
            <w:proofErr w:type="spellEnd"/>
          </w:p>
        </w:tc>
      </w:tr>
      <w:tr w:rsidR="00CE09AD" w:rsidRPr="003F606B" w14:paraId="4FD26078"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4661A6EC"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Macrolides</w:t>
            </w:r>
          </w:p>
        </w:tc>
        <w:tc>
          <w:tcPr>
            <w:tcW w:w="1121" w:type="dxa"/>
            <w:tcBorders>
              <w:top w:val="nil"/>
              <w:left w:val="nil"/>
              <w:bottom w:val="nil"/>
              <w:right w:val="nil"/>
            </w:tcBorders>
            <w:tcMar>
              <w:top w:w="15" w:type="dxa"/>
              <w:left w:w="15" w:type="dxa"/>
              <w:bottom w:w="0" w:type="dxa"/>
              <w:right w:w="15" w:type="dxa"/>
            </w:tcMar>
            <w:vAlign w:val="center"/>
            <w:hideMark/>
          </w:tcPr>
          <w:p w14:paraId="2B4D91CA"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2</w:t>
            </w:r>
          </w:p>
        </w:tc>
        <w:tc>
          <w:tcPr>
            <w:tcW w:w="5361" w:type="dxa"/>
            <w:tcBorders>
              <w:top w:val="nil"/>
              <w:left w:val="nil"/>
              <w:bottom w:val="nil"/>
              <w:right w:val="nil"/>
            </w:tcBorders>
            <w:tcMar>
              <w:top w:w="15" w:type="dxa"/>
              <w:left w:w="15" w:type="dxa"/>
              <w:bottom w:w="0" w:type="dxa"/>
              <w:right w:w="15" w:type="dxa"/>
            </w:tcMar>
            <w:vAlign w:val="center"/>
            <w:hideMark/>
          </w:tcPr>
          <w:p w14:paraId="59DEB4FE"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Mrx</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mphA</w:t>
            </w:r>
            <w:proofErr w:type="spellEnd"/>
          </w:p>
        </w:tc>
      </w:tr>
      <w:tr w:rsidR="00CE09AD" w:rsidRPr="003F606B" w14:paraId="4A81DCC7"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54CBC085"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Tetracyclines</w:t>
            </w:r>
          </w:p>
        </w:tc>
        <w:tc>
          <w:tcPr>
            <w:tcW w:w="1121" w:type="dxa"/>
            <w:tcBorders>
              <w:top w:val="nil"/>
              <w:left w:val="nil"/>
              <w:bottom w:val="nil"/>
              <w:right w:val="nil"/>
            </w:tcBorders>
            <w:tcMar>
              <w:top w:w="15" w:type="dxa"/>
              <w:left w:w="15" w:type="dxa"/>
              <w:bottom w:w="0" w:type="dxa"/>
              <w:right w:w="15" w:type="dxa"/>
            </w:tcMar>
            <w:vAlign w:val="center"/>
            <w:hideMark/>
          </w:tcPr>
          <w:p w14:paraId="27A5A1DC"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1</w:t>
            </w:r>
          </w:p>
        </w:tc>
        <w:tc>
          <w:tcPr>
            <w:tcW w:w="5361" w:type="dxa"/>
            <w:tcBorders>
              <w:top w:val="nil"/>
              <w:left w:val="nil"/>
              <w:bottom w:val="nil"/>
              <w:right w:val="nil"/>
            </w:tcBorders>
            <w:tcMar>
              <w:top w:w="15" w:type="dxa"/>
              <w:left w:w="15" w:type="dxa"/>
              <w:bottom w:w="0" w:type="dxa"/>
              <w:right w:w="15" w:type="dxa"/>
            </w:tcMar>
            <w:vAlign w:val="center"/>
            <w:hideMark/>
          </w:tcPr>
          <w:p w14:paraId="183F2BD9"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tet</w:t>
            </w:r>
            <w:proofErr w:type="spellEnd"/>
            <w:r w:rsidRPr="003F606B">
              <w:rPr>
                <w:rFonts w:ascii="Times New Roman" w:eastAsia="맑은 고딕" w:hAnsi="Times New Roman" w:cs="Times New Roman"/>
                <w:bCs/>
                <w:i/>
                <w:iCs/>
                <w:color w:val="000000"/>
                <w:kern w:val="24"/>
                <w:szCs w:val="20"/>
              </w:rPr>
              <w:t>(A)</w:t>
            </w:r>
          </w:p>
        </w:tc>
      </w:tr>
      <w:tr w:rsidR="00CE09AD" w:rsidRPr="003F606B" w14:paraId="0F3908E0"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72FF99ED"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Aminoglycosides</w:t>
            </w:r>
          </w:p>
        </w:tc>
        <w:tc>
          <w:tcPr>
            <w:tcW w:w="1121" w:type="dxa"/>
            <w:tcBorders>
              <w:top w:val="nil"/>
              <w:left w:val="nil"/>
              <w:bottom w:val="nil"/>
              <w:right w:val="nil"/>
            </w:tcBorders>
            <w:tcMar>
              <w:top w:w="15" w:type="dxa"/>
              <w:left w:w="15" w:type="dxa"/>
              <w:bottom w:w="0" w:type="dxa"/>
              <w:right w:w="15" w:type="dxa"/>
            </w:tcMar>
            <w:vAlign w:val="center"/>
            <w:hideMark/>
          </w:tcPr>
          <w:p w14:paraId="52C11EEB"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4</w:t>
            </w:r>
          </w:p>
        </w:tc>
        <w:tc>
          <w:tcPr>
            <w:tcW w:w="5361" w:type="dxa"/>
            <w:tcBorders>
              <w:top w:val="nil"/>
              <w:left w:val="nil"/>
              <w:bottom w:val="nil"/>
              <w:right w:val="nil"/>
            </w:tcBorders>
            <w:tcMar>
              <w:top w:w="15" w:type="dxa"/>
              <w:left w:w="15" w:type="dxa"/>
              <w:bottom w:w="0" w:type="dxa"/>
              <w:right w:w="15" w:type="dxa"/>
            </w:tcMar>
            <w:vAlign w:val="center"/>
            <w:hideMark/>
          </w:tcPr>
          <w:p w14:paraId="55CC0718"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i/>
                <w:iCs/>
                <w:color w:val="000000"/>
                <w:kern w:val="24"/>
                <w:szCs w:val="20"/>
              </w:rPr>
              <w:t>APH(3')-</w:t>
            </w:r>
            <w:proofErr w:type="spellStart"/>
            <w:r w:rsidRPr="003F606B">
              <w:rPr>
                <w:rFonts w:ascii="Times New Roman" w:eastAsia="맑은 고딕" w:hAnsi="Times New Roman" w:cs="Times New Roman"/>
                <w:bCs/>
                <w:i/>
                <w:iCs/>
                <w:color w:val="000000"/>
                <w:kern w:val="24"/>
                <w:szCs w:val="20"/>
              </w:rPr>
              <w:t>Ia</w:t>
            </w:r>
            <w:proofErr w:type="spellEnd"/>
            <w:r w:rsidRPr="003F606B">
              <w:rPr>
                <w:rFonts w:ascii="Times New Roman" w:eastAsia="맑은 고딕" w:hAnsi="Times New Roman" w:cs="Times New Roman"/>
                <w:bCs/>
                <w:i/>
                <w:iCs/>
                <w:color w:val="000000"/>
                <w:kern w:val="24"/>
                <w:szCs w:val="20"/>
              </w:rPr>
              <w:t xml:space="preserve">, APH(6)-Id, </w:t>
            </w:r>
            <w:proofErr w:type="spellStart"/>
            <w:r w:rsidRPr="003F606B">
              <w:rPr>
                <w:rFonts w:ascii="Times New Roman" w:eastAsia="맑은 고딕" w:hAnsi="Times New Roman" w:cs="Times New Roman"/>
                <w:bCs/>
                <w:i/>
                <w:iCs/>
                <w:color w:val="000000"/>
                <w:kern w:val="24"/>
                <w:szCs w:val="20"/>
              </w:rPr>
              <w:t>acrD</w:t>
            </w:r>
            <w:proofErr w:type="spellEnd"/>
            <w:r w:rsidRPr="003F606B">
              <w:rPr>
                <w:rFonts w:ascii="Times New Roman" w:eastAsia="맑은 고딕" w:hAnsi="Times New Roman" w:cs="Times New Roman"/>
                <w:bCs/>
                <w:i/>
                <w:iCs/>
                <w:color w:val="000000"/>
                <w:kern w:val="24"/>
                <w:szCs w:val="20"/>
              </w:rPr>
              <w:t>, AAC(6’)-</w:t>
            </w:r>
            <w:proofErr w:type="spellStart"/>
            <w:r w:rsidRPr="003F606B">
              <w:rPr>
                <w:rFonts w:ascii="Times New Roman" w:eastAsia="맑은 고딕" w:hAnsi="Times New Roman" w:cs="Times New Roman"/>
                <w:bCs/>
                <w:i/>
                <w:iCs/>
                <w:color w:val="000000"/>
                <w:kern w:val="24"/>
                <w:szCs w:val="20"/>
              </w:rPr>
              <w:t>Iy</w:t>
            </w:r>
            <w:proofErr w:type="spellEnd"/>
          </w:p>
        </w:tc>
      </w:tr>
      <w:tr w:rsidR="00CE09AD" w:rsidRPr="003F606B" w14:paraId="461EE22A"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1A163518"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Beta-lactams</w:t>
            </w:r>
          </w:p>
        </w:tc>
        <w:tc>
          <w:tcPr>
            <w:tcW w:w="1121" w:type="dxa"/>
            <w:tcBorders>
              <w:top w:val="nil"/>
              <w:left w:val="nil"/>
              <w:bottom w:val="nil"/>
              <w:right w:val="nil"/>
            </w:tcBorders>
            <w:tcMar>
              <w:top w:w="15" w:type="dxa"/>
              <w:left w:w="15" w:type="dxa"/>
              <w:bottom w:w="0" w:type="dxa"/>
              <w:right w:w="15" w:type="dxa"/>
            </w:tcMar>
            <w:vAlign w:val="center"/>
            <w:hideMark/>
          </w:tcPr>
          <w:p w14:paraId="60FFAAA4"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1</w:t>
            </w:r>
          </w:p>
        </w:tc>
        <w:tc>
          <w:tcPr>
            <w:tcW w:w="5361" w:type="dxa"/>
            <w:tcBorders>
              <w:top w:val="nil"/>
              <w:left w:val="nil"/>
              <w:bottom w:val="nil"/>
              <w:right w:val="nil"/>
            </w:tcBorders>
            <w:tcMar>
              <w:top w:w="15" w:type="dxa"/>
              <w:left w:w="15" w:type="dxa"/>
              <w:bottom w:w="0" w:type="dxa"/>
              <w:right w:w="15" w:type="dxa"/>
            </w:tcMar>
            <w:vAlign w:val="center"/>
            <w:hideMark/>
          </w:tcPr>
          <w:p w14:paraId="4B423603"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Haemophilus</w:t>
            </w:r>
            <w:proofErr w:type="spellEnd"/>
            <w:r w:rsidRPr="003F606B">
              <w:rPr>
                <w:rFonts w:ascii="Times New Roman" w:eastAsia="맑은 고딕" w:hAnsi="Times New Roman" w:cs="Times New Roman"/>
                <w:bCs/>
                <w:i/>
                <w:iCs/>
                <w:color w:val="000000"/>
                <w:kern w:val="24"/>
                <w:szCs w:val="20"/>
              </w:rPr>
              <w:t xml:space="preserve"> influenzae PBP3</w:t>
            </w:r>
          </w:p>
        </w:tc>
      </w:tr>
      <w:tr w:rsidR="00CE09AD" w:rsidRPr="003F606B" w14:paraId="6D556ED4"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29D72D44"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Polymyxins</w:t>
            </w:r>
          </w:p>
        </w:tc>
        <w:tc>
          <w:tcPr>
            <w:tcW w:w="1121" w:type="dxa"/>
            <w:tcBorders>
              <w:top w:val="nil"/>
              <w:left w:val="nil"/>
              <w:bottom w:val="nil"/>
              <w:right w:val="nil"/>
            </w:tcBorders>
            <w:tcMar>
              <w:top w:w="15" w:type="dxa"/>
              <w:left w:w="15" w:type="dxa"/>
              <w:bottom w:w="0" w:type="dxa"/>
              <w:right w:w="15" w:type="dxa"/>
            </w:tcMar>
            <w:vAlign w:val="center"/>
            <w:hideMark/>
          </w:tcPr>
          <w:p w14:paraId="3EF05289"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2</w:t>
            </w:r>
          </w:p>
        </w:tc>
        <w:tc>
          <w:tcPr>
            <w:tcW w:w="5361" w:type="dxa"/>
            <w:tcBorders>
              <w:top w:val="nil"/>
              <w:left w:val="nil"/>
              <w:bottom w:val="nil"/>
              <w:right w:val="nil"/>
            </w:tcBorders>
            <w:tcMar>
              <w:top w:w="15" w:type="dxa"/>
              <w:left w:w="15" w:type="dxa"/>
              <w:bottom w:w="0" w:type="dxa"/>
              <w:right w:w="15" w:type="dxa"/>
            </w:tcMar>
            <w:vAlign w:val="center"/>
            <w:hideMark/>
          </w:tcPr>
          <w:p w14:paraId="249B1A87"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ArnT</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ugd</w:t>
            </w:r>
            <w:proofErr w:type="spellEnd"/>
          </w:p>
        </w:tc>
      </w:tr>
      <w:tr w:rsidR="00CE09AD" w:rsidRPr="003F606B" w14:paraId="6844C326"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0189A74B"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Glycopeptides</w:t>
            </w:r>
          </w:p>
        </w:tc>
        <w:tc>
          <w:tcPr>
            <w:tcW w:w="1121" w:type="dxa"/>
            <w:tcBorders>
              <w:top w:val="nil"/>
              <w:left w:val="nil"/>
              <w:bottom w:val="nil"/>
              <w:right w:val="nil"/>
            </w:tcBorders>
            <w:tcMar>
              <w:top w:w="15" w:type="dxa"/>
              <w:left w:w="15" w:type="dxa"/>
              <w:bottom w:w="0" w:type="dxa"/>
              <w:right w:w="15" w:type="dxa"/>
            </w:tcMar>
            <w:vAlign w:val="center"/>
            <w:hideMark/>
          </w:tcPr>
          <w:p w14:paraId="18E3877E"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1</w:t>
            </w:r>
          </w:p>
        </w:tc>
        <w:tc>
          <w:tcPr>
            <w:tcW w:w="5361" w:type="dxa"/>
            <w:tcBorders>
              <w:top w:val="nil"/>
              <w:left w:val="nil"/>
              <w:bottom w:val="nil"/>
              <w:right w:val="nil"/>
            </w:tcBorders>
            <w:tcMar>
              <w:top w:w="15" w:type="dxa"/>
              <w:left w:w="15" w:type="dxa"/>
              <w:bottom w:w="0" w:type="dxa"/>
              <w:right w:w="15" w:type="dxa"/>
            </w:tcMar>
            <w:vAlign w:val="center"/>
            <w:hideMark/>
          </w:tcPr>
          <w:p w14:paraId="6BD1BCCC"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vanG</w:t>
            </w:r>
            <w:proofErr w:type="spellEnd"/>
          </w:p>
        </w:tc>
      </w:tr>
      <w:tr w:rsidR="00CE09AD" w:rsidRPr="003F606B" w14:paraId="4A317F0E" w14:textId="77777777" w:rsidTr="00B74776">
        <w:trPr>
          <w:trHeight w:val="252"/>
        </w:trPr>
        <w:tc>
          <w:tcPr>
            <w:tcW w:w="2377" w:type="dxa"/>
            <w:tcBorders>
              <w:top w:val="nil"/>
              <w:left w:val="nil"/>
              <w:bottom w:val="nil"/>
              <w:right w:val="nil"/>
            </w:tcBorders>
            <w:tcMar>
              <w:top w:w="15" w:type="dxa"/>
              <w:left w:w="15" w:type="dxa"/>
              <w:bottom w:w="0" w:type="dxa"/>
              <w:right w:w="15" w:type="dxa"/>
            </w:tcMar>
            <w:vAlign w:val="center"/>
            <w:hideMark/>
          </w:tcPr>
          <w:p w14:paraId="30FF73BB"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Bacitracin</w:t>
            </w:r>
          </w:p>
        </w:tc>
        <w:tc>
          <w:tcPr>
            <w:tcW w:w="1121" w:type="dxa"/>
            <w:tcBorders>
              <w:top w:val="nil"/>
              <w:left w:val="nil"/>
              <w:bottom w:val="nil"/>
              <w:right w:val="nil"/>
            </w:tcBorders>
            <w:tcMar>
              <w:top w:w="15" w:type="dxa"/>
              <w:left w:w="15" w:type="dxa"/>
              <w:bottom w:w="0" w:type="dxa"/>
              <w:right w:w="15" w:type="dxa"/>
            </w:tcMar>
            <w:vAlign w:val="center"/>
            <w:hideMark/>
          </w:tcPr>
          <w:p w14:paraId="53078820"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1</w:t>
            </w:r>
          </w:p>
        </w:tc>
        <w:tc>
          <w:tcPr>
            <w:tcW w:w="5361" w:type="dxa"/>
            <w:tcBorders>
              <w:top w:val="nil"/>
              <w:left w:val="nil"/>
              <w:bottom w:val="nil"/>
              <w:right w:val="nil"/>
            </w:tcBorders>
            <w:tcMar>
              <w:top w:w="15" w:type="dxa"/>
              <w:left w:w="15" w:type="dxa"/>
              <w:bottom w:w="0" w:type="dxa"/>
              <w:right w:w="15" w:type="dxa"/>
            </w:tcMar>
            <w:vAlign w:val="center"/>
            <w:hideMark/>
          </w:tcPr>
          <w:p w14:paraId="62FE207E"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bacA</w:t>
            </w:r>
            <w:proofErr w:type="spellEnd"/>
          </w:p>
        </w:tc>
      </w:tr>
      <w:tr w:rsidR="00CE09AD" w:rsidRPr="003F606B" w14:paraId="47CA3269" w14:textId="77777777" w:rsidTr="00B74776">
        <w:trPr>
          <w:trHeight w:val="758"/>
        </w:trPr>
        <w:tc>
          <w:tcPr>
            <w:tcW w:w="2377" w:type="dxa"/>
            <w:tcBorders>
              <w:top w:val="nil"/>
              <w:left w:val="nil"/>
              <w:bottom w:val="nil"/>
              <w:right w:val="nil"/>
            </w:tcBorders>
            <w:tcMar>
              <w:top w:w="15" w:type="dxa"/>
              <w:left w:w="15" w:type="dxa"/>
              <w:bottom w:w="0" w:type="dxa"/>
              <w:right w:w="15" w:type="dxa"/>
            </w:tcMar>
            <w:vAlign w:val="center"/>
            <w:hideMark/>
          </w:tcPr>
          <w:p w14:paraId="67E40A89"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Multidrug (Efflux/Regulator)</w:t>
            </w:r>
          </w:p>
        </w:tc>
        <w:tc>
          <w:tcPr>
            <w:tcW w:w="1121" w:type="dxa"/>
            <w:tcBorders>
              <w:top w:val="nil"/>
              <w:left w:val="nil"/>
              <w:bottom w:val="nil"/>
              <w:right w:val="nil"/>
            </w:tcBorders>
            <w:tcMar>
              <w:top w:w="15" w:type="dxa"/>
              <w:left w:w="15" w:type="dxa"/>
              <w:bottom w:w="0" w:type="dxa"/>
              <w:right w:w="15" w:type="dxa"/>
            </w:tcMar>
            <w:vAlign w:val="center"/>
            <w:hideMark/>
          </w:tcPr>
          <w:p w14:paraId="32750A6E"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15</w:t>
            </w:r>
          </w:p>
        </w:tc>
        <w:tc>
          <w:tcPr>
            <w:tcW w:w="5361" w:type="dxa"/>
            <w:tcBorders>
              <w:top w:val="nil"/>
              <w:left w:val="nil"/>
              <w:bottom w:val="nil"/>
              <w:right w:val="nil"/>
            </w:tcBorders>
            <w:tcMar>
              <w:top w:w="15" w:type="dxa"/>
              <w:left w:w="15" w:type="dxa"/>
              <w:bottom w:w="0" w:type="dxa"/>
              <w:right w:w="15" w:type="dxa"/>
            </w:tcMar>
            <w:vAlign w:val="center"/>
            <w:hideMark/>
          </w:tcPr>
          <w:p w14:paraId="4F1DDD93"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proofErr w:type="spellStart"/>
            <w:r w:rsidRPr="003F606B">
              <w:rPr>
                <w:rFonts w:ascii="Times New Roman" w:eastAsia="맑은 고딕" w:hAnsi="Times New Roman" w:cs="Times New Roman"/>
                <w:bCs/>
                <w:i/>
                <w:iCs/>
                <w:color w:val="000000"/>
                <w:kern w:val="24"/>
                <w:szCs w:val="20"/>
              </w:rPr>
              <w:t>acrA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acrB</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acrD</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emrA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emrB</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emrR</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mdfA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mdtM</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mdsA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mdsB</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mdsC</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KpnE</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KpnF</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marA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soxR</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soxS</w:t>
            </w:r>
            <w:proofErr w:type="spellEnd"/>
            <w:r w:rsidRPr="003F606B">
              <w:rPr>
                <w:rFonts w:ascii="Times New Roman" w:eastAsia="맑은 고딕" w:hAnsi="Times New Roman" w:cs="Times New Roman"/>
                <w:bCs/>
                <w:i/>
                <w:iCs/>
                <w:color w:val="000000"/>
                <w:kern w:val="24"/>
                <w:szCs w:val="20"/>
              </w:rPr>
              <w:t xml:space="preserve">, </w:t>
            </w:r>
            <w:r w:rsidRPr="003F606B">
              <w:rPr>
                <w:rFonts w:ascii="Times New Roman" w:eastAsia="맑은 고딕" w:hAnsi="Times New Roman" w:cs="Times New Roman"/>
                <w:bCs/>
                <w:i/>
                <w:iCs/>
                <w:color w:val="000000"/>
                <w:kern w:val="24"/>
                <w:szCs w:val="20"/>
                <w:lang w:val="fr-FR"/>
              </w:rPr>
              <w:t>marR, acrAB</w:t>
            </w:r>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MdtK</w:t>
            </w:r>
            <w:proofErr w:type="spellEnd"/>
          </w:p>
        </w:tc>
      </w:tr>
      <w:tr w:rsidR="00CE09AD" w:rsidRPr="000C236E" w14:paraId="1C9B708A" w14:textId="77777777" w:rsidTr="00B74776">
        <w:trPr>
          <w:trHeight w:val="505"/>
        </w:trPr>
        <w:tc>
          <w:tcPr>
            <w:tcW w:w="2377" w:type="dxa"/>
            <w:tcBorders>
              <w:top w:val="nil"/>
              <w:left w:val="nil"/>
              <w:bottom w:val="single" w:sz="8" w:space="0" w:color="000000"/>
              <w:right w:val="nil"/>
            </w:tcBorders>
            <w:tcMar>
              <w:top w:w="15" w:type="dxa"/>
              <w:left w:w="15" w:type="dxa"/>
              <w:bottom w:w="0" w:type="dxa"/>
              <w:right w:w="15" w:type="dxa"/>
            </w:tcMar>
            <w:vAlign w:val="center"/>
            <w:hideMark/>
          </w:tcPr>
          <w:p w14:paraId="32FCB01A"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Unknown</w:t>
            </w:r>
          </w:p>
        </w:tc>
        <w:tc>
          <w:tcPr>
            <w:tcW w:w="1121" w:type="dxa"/>
            <w:tcBorders>
              <w:top w:val="nil"/>
              <w:left w:val="nil"/>
              <w:bottom w:val="single" w:sz="8" w:space="0" w:color="000000"/>
              <w:right w:val="nil"/>
            </w:tcBorders>
            <w:tcMar>
              <w:top w:w="15" w:type="dxa"/>
              <w:left w:w="15" w:type="dxa"/>
              <w:bottom w:w="0" w:type="dxa"/>
              <w:right w:w="15" w:type="dxa"/>
            </w:tcMar>
            <w:vAlign w:val="center"/>
            <w:hideMark/>
          </w:tcPr>
          <w:p w14:paraId="22FC93A3" w14:textId="77777777" w:rsidR="00CE09AD" w:rsidRPr="003F606B"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color w:val="000000"/>
                <w:kern w:val="24"/>
                <w:szCs w:val="20"/>
              </w:rPr>
              <w:t>16</w:t>
            </w:r>
          </w:p>
        </w:tc>
        <w:tc>
          <w:tcPr>
            <w:tcW w:w="5361" w:type="dxa"/>
            <w:tcBorders>
              <w:top w:val="nil"/>
              <w:left w:val="nil"/>
              <w:bottom w:val="single" w:sz="8" w:space="0" w:color="000000"/>
              <w:right w:val="nil"/>
            </w:tcBorders>
            <w:tcMar>
              <w:top w:w="15" w:type="dxa"/>
              <w:left w:w="15" w:type="dxa"/>
              <w:bottom w:w="0" w:type="dxa"/>
              <w:right w:w="15" w:type="dxa"/>
            </w:tcMar>
            <w:vAlign w:val="center"/>
            <w:hideMark/>
          </w:tcPr>
          <w:p w14:paraId="4EB8A4E9" w14:textId="77777777" w:rsidR="00CE09AD" w:rsidRPr="000C236E" w:rsidRDefault="00CE09AD" w:rsidP="00B74776">
            <w:pPr>
              <w:widowControl/>
              <w:autoSpaceDE/>
              <w:autoSpaceDN/>
              <w:spacing w:after="0" w:line="240" w:lineRule="auto"/>
              <w:jc w:val="center"/>
              <w:textAlignment w:val="center"/>
              <w:rPr>
                <w:rFonts w:ascii="Times New Roman" w:eastAsia="굴림" w:hAnsi="Times New Roman" w:cs="Times New Roman"/>
                <w:kern w:val="0"/>
                <w:szCs w:val="20"/>
              </w:rPr>
            </w:pPr>
            <w:r w:rsidRPr="003F606B">
              <w:rPr>
                <w:rFonts w:ascii="Times New Roman" w:eastAsia="맑은 고딕" w:hAnsi="Times New Roman" w:cs="Times New Roman"/>
                <w:bCs/>
                <w:i/>
                <w:iCs/>
                <w:color w:val="000000"/>
                <w:kern w:val="24"/>
                <w:szCs w:val="20"/>
              </w:rPr>
              <w:t xml:space="preserve">CRP, EF-Tu, </w:t>
            </w:r>
            <w:proofErr w:type="spellStart"/>
            <w:r w:rsidRPr="003F606B">
              <w:rPr>
                <w:rFonts w:ascii="Times New Roman" w:eastAsia="맑은 고딕" w:hAnsi="Times New Roman" w:cs="Times New Roman"/>
                <w:bCs/>
                <w:i/>
                <w:iCs/>
                <w:color w:val="000000"/>
                <w:kern w:val="24"/>
                <w:szCs w:val="20"/>
              </w:rPr>
              <w:t>rsmA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PmrF</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baeR</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mdtB</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mdtC</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sdiA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msbA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kdpE</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leuO</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cpxA</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golS</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emrR</w:t>
            </w:r>
            <w:proofErr w:type="spellEnd"/>
            <w:r w:rsidRPr="003F606B">
              <w:rPr>
                <w:rFonts w:ascii="Times New Roman" w:eastAsia="맑은 고딕" w:hAnsi="Times New Roman" w:cs="Times New Roman"/>
                <w:bCs/>
                <w:i/>
                <w:iCs/>
                <w:color w:val="000000"/>
                <w:kern w:val="24"/>
                <w:szCs w:val="20"/>
              </w:rPr>
              <w:t xml:space="preserve">, </w:t>
            </w:r>
            <w:proofErr w:type="spellStart"/>
            <w:r w:rsidRPr="003F606B">
              <w:rPr>
                <w:rFonts w:ascii="Times New Roman" w:eastAsia="맑은 고딕" w:hAnsi="Times New Roman" w:cs="Times New Roman"/>
                <w:bCs/>
                <w:i/>
                <w:iCs/>
                <w:color w:val="000000"/>
                <w:kern w:val="24"/>
                <w:szCs w:val="20"/>
              </w:rPr>
              <w:t>emrB</w:t>
            </w:r>
            <w:proofErr w:type="spellEnd"/>
          </w:p>
        </w:tc>
      </w:tr>
    </w:tbl>
    <w:p w14:paraId="12391535" w14:textId="77777777" w:rsidR="00CE09AD" w:rsidRPr="000C236E" w:rsidRDefault="00CE09AD" w:rsidP="00CE09AD">
      <w:pPr>
        <w:rPr>
          <w:rFonts w:ascii="Times New Roman" w:hAnsi="Times New Roman" w:cs="Times New Roman"/>
        </w:rPr>
      </w:pPr>
    </w:p>
    <w:p w14:paraId="6216C9F1" w14:textId="77777777" w:rsidR="00955740" w:rsidRPr="00084724" w:rsidRDefault="00955740" w:rsidP="00955740">
      <w:pPr>
        <w:pStyle w:val="aa"/>
        <w:widowControl w:val="0"/>
        <w:tabs>
          <w:tab w:val="left" w:pos="0"/>
        </w:tabs>
        <w:rPr>
          <w:rFonts w:eastAsia="바탕"/>
          <w:lang w:eastAsia="ko-KR"/>
        </w:rPr>
      </w:pPr>
    </w:p>
    <w:p w14:paraId="040CADB3" w14:textId="77777777" w:rsidR="00873A29" w:rsidRPr="00955740" w:rsidRDefault="00873A29" w:rsidP="00873A29">
      <w:pPr>
        <w:widowControl/>
        <w:wordWrap/>
        <w:autoSpaceDE/>
        <w:autoSpaceDN/>
        <w:spacing w:after="0" w:line="480" w:lineRule="auto"/>
        <w:jc w:val="center"/>
        <w:rPr>
          <w:rFonts w:ascii="Times New Roman" w:hAnsi="Times New Roman" w:cs="Times New Roman"/>
          <w:bCs/>
          <w:kern w:val="0"/>
          <w:sz w:val="22"/>
          <w:szCs w:val="24"/>
        </w:rPr>
      </w:pPr>
    </w:p>
    <w:p w14:paraId="5A91C726" w14:textId="788676C3" w:rsidR="005B7915" w:rsidRPr="00565B8D" w:rsidRDefault="005B7915" w:rsidP="00565B8D">
      <w:pPr>
        <w:widowControl/>
        <w:wordWrap/>
        <w:autoSpaceDE/>
        <w:autoSpaceDN/>
        <w:rPr>
          <w:rFonts w:ascii="Times New Roman" w:hAnsi="Times New Roman" w:cs="Times New Roman" w:hint="eastAsia"/>
          <w:bCs/>
          <w:kern w:val="0"/>
          <w:sz w:val="22"/>
          <w:szCs w:val="24"/>
        </w:rPr>
      </w:pPr>
    </w:p>
    <w:sectPr w:rsidR="005B7915" w:rsidRPr="00565B8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07A1" w14:textId="77777777" w:rsidR="00B177FD" w:rsidRDefault="00B177FD" w:rsidP="00A87BFA">
      <w:pPr>
        <w:spacing w:after="0" w:line="240" w:lineRule="auto"/>
      </w:pPr>
      <w:r>
        <w:separator/>
      </w:r>
    </w:p>
  </w:endnote>
  <w:endnote w:type="continuationSeparator" w:id="0">
    <w:p w14:paraId="1D6B1247" w14:textId="77777777" w:rsidR="00B177FD" w:rsidRDefault="00B177FD" w:rsidP="00A87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바탕">
    <w:panose1 w:val="02030604000101010101"/>
    <w:charset w:val="81"/>
    <w:family w:val="moder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24A1" w14:textId="77777777" w:rsidR="00B177FD" w:rsidRDefault="00B177FD" w:rsidP="00A87BFA">
      <w:pPr>
        <w:spacing w:after="0" w:line="240" w:lineRule="auto"/>
      </w:pPr>
      <w:r>
        <w:separator/>
      </w:r>
    </w:p>
  </w:footnote>
  <w:footnote w:type="continuationSeparator" w:id="0">
    <w:p w14:paraId="20AA6436" w14:textId="77777777" w:rsidR="00B177FD" w:rsidRDefault="00B177FD" w:rsidP="00A87B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29"/>
    <w:rsid w:val="0000601D"/>
    <w:rsid w:val="000243D9"/>
    <w:rsid w:val="000C236E"/>
    <w:rsid w:val="00144682"/>
    <w:rsid w:val="001D1B01"/>
    <w:rsid w:val="00321241"/>
    <w:rsid w:val="00387E2E"/>
    <w:rsid w:val="003F606B"/>
    <w:rsid w:val="00430CBF"/>
    <w:rsid w:val="004621A5"/>
    <w:rsid w:val="00554DDF"/>
    <w:rsid w:val="00565B8D"/>
    <w:rsid w:val="00572C6E"/>
    <w:rsid w:val="005B7915"/>
    <w:rsid w:val="005E58CD"/>
    <w:rsid w:val="00692EE6"/>
    <w:rsid w:val="00750AF9"/>
    <w:rsid w:val="007A64DD"/>
    <w:rsid w:val="007F5849"/>
    <w:rsid w:val="00843A9E"/>
    <w:rsid w:val="00873A29"/>
    <w:rsid w:val="008A4784"/>
    <w:rsid w:val="008F5863"/>
    <w:rsid w:val="009135C6"/>
    <w:rsid w:val="00945FE1"/>
    <w:rsid w:val="00955740"/>
    <w:rsid w:val="009C1E7D"/>
    <w:rsid w:val="009F1E70"/>
    <w:rsid w:val="009F1F36"/>
    <w:rsid w:val="00A87BFA"/>
    <w:rsid w:val="00B00879"/>
    <w:rsid w:val="00B177FD"/>
    <w:rsid w:val="00B23D9F"/>
    <w:rsid w:val="00B758D1"/>
    <w:rsid w:val="00BB429F"/>
    <w:rsid w:val="00BC7527"/>
    <w:rsid w:val="00C218DF"/>
    <w:rsid w:val="00CB395B"/>
    <w:rsid w:val="00CE09AD"/>
    <w:rsid w:val="00D649C9"/>
    <w:rsid w:val="00DD5DD7"/>
    <w:rsid w:val="00E05EC9"/>
    <w:rsid w:val="00E14888"/>
    <w:rsid w:val="00E275D5"/>
    <w:rsid w:val="00EB1654"/>
    <w:rsid w:val="00ED0755"/>
    <w:rsid w:val="00F44107"/>
    <w:rsid w:val="00F722A7"/>
    <w:rsid w:val="00F77A69"/>
    <w:rsid w:val="00F824CE"/>
    <w:rsid w:val="00F9293B"/>
    <w:rsid w:val="00FC1329"/>
    <w:rsid w:val="00FD1F71"/>
    <w:rsid w:val="00FE68E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FAC9"/>
  <w15:chartTrackingRefBased/>
  <w15:docId w15:val="{8170D2CF-DFCF-4458-9E49-141B775B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A29"/>
    <w:pPr>
      <w:widowControl w:val="0"/>
      <w:wordWrap w:val="0"/>
      <w:autoSpaceDE w:val="0"/>
      <w:autoSpaceDN w:val="0"/>
      <w:spacing w:line="259" w:lineRule="auto"/>
      <w:jc w:val="both"/>
    </w:pPr>
    <w:rPr>
      <w:rFonts w:asciiTheme="minorHAnsi"/>
      <w:sz w:val="20"/>
      <w:szCs w:val="22"/>
      <w14:ligatures w14:val="none"/>
    </w:rPr>
  </w:style>
  <w:style w:type="paragraph" w:styleId="1">
    <w:name w:val="heading 1"/>
    <w:basedOn w:val="a"/>
    <w:next w:val="a"/>
    <w:link w:val="1Char"/>
    <w:uiPriority w:val="9"/>
    <w:qFormat/>
    <w:rsid w:val="00873A29"/>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Char"/>
    <w:uiPriority w:val="9"/>
    <w:semiHidden/>
    <w:unhideWhenUsed/>
    <w:qFormat/>
    <w:rsid w:val="00873A29"/>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Char"/>
    <w:uiPriority w:val="9"/>
    <w:semiHidden/>
    <w:unhideWhenUsed/>
    <w:qFormat/>
    <w:rsid w:val="00873A29"/>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Char"/>
    <w:uiPriority w:val="9"/>
    <w:semiHidden/>
    <w:unhideWhenUsed/>
    <w:qFormat/>
    <w:rsid w:val="00873A29"/>
    <w:pPr>
      <w:keepNext/>
      <w:keepLines/>
      <w:spacing w:before="80" w:after="40" w:line="240"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Char"/>
    <w:uiPriority w:val="9"/>
    <w:semiHidden/>
    <w:unhideWhenUsed/>
    <w:qFormat/>
    <w:rsid w:val="00873A29"/>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Char"/>
    <w:uiPriority w:val="9"/>
    <w:semiHidden/>
    <w:unhideWhenUsed/>
    <w:qFormat/>
    <w:rsid w:val="00873A29"/>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Char"/>
    <w:uiPriority w:val="9"/>
    <w:semiHidden/>
    <w:unhideWhenUsed/>
    <w:qFormat/>
    <w:rsid w:val="00873A29"/>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Char"/>
    <w:uiPriority w:val="9"/>
    <w:semiHidden/>
    <w:unhideWhenUsed/>
    <w:qFormat/>
    <w:rsid w:val="00873A29"/>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Char"/>
    <w:uiPriority w:val="9"/>
    <w:semiHidden/>
    <w:unhideWhenUsed/>
    <w:qFormat/>
    <w:rsid w:val="00873A29"/>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73A2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873A2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873A29"/>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873A2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73A2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73A2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73A2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73A2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73A2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73A29"/>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873A2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73A29"/>
    <w:pPr>
      <w:numPr>
        <w:ilvl w:val="1"/>
      </w:numPr>
      <w:spacing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Char0">
    <w:name w:val="부제 Char"/>
    <w:basedOn w:val="a0"/>
    <w:link w:val="a4"/>
    <w:uiPriority w:val="11"/>
    <w:rsid w:val="00873A2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73A29"/>
    <w:pPr>
      <w:spacing w:before="160" w:line="240" w:lineRule="auto"/>
      <w:jc w:val="center"/>
    </w:pPr>
    <w:rPr>
      <w:rFonts w:asciiTheme="minorEastAsia"/>
      <w:i/>
      <w:iCs/>
      <w:color w:val="404040" w:themeColor="text1" w:themeTint="BF"/>
      <w:sz w:val="22"/>
      <w:szCs w:val="24"/>
      <w14:ligatures w14:val="standardContextual"/>
    </w:rPr>
  </w:style>
  <w:style w:type="character" w:customStyle="1" w:styleId="Char1">
    <w:name w:val="인용 Char"/>
    <w:basedOn w:val="a0"/>
    <w:link w:val="a5"/>
    <w:uiPriority w:val="29"/>
    <w:rsid w:val="00873A29"/>
    <w:rPr>
      <w:i/>
      <w:iCs/>
      <w:color w:val="404040" w:themeColor="text1" w:themeTint="BF"/>
    </w:rPr>
  </w:style>
  <w:style w:type="paragraph" w:styleId="a6">
    <w:name w:val="List Paragraph"/>
    <w:basedOn w:val="a"/>
    <w:uiPriority w:val="34"/>
    <w:qFormat/>
    <w:rsid w:val="00873A29"/>
    <w:pPr>
      <w:spacing w:line="240" w:lineRule="auto"/>
      <w:ind w:left="720"/>
      <w:contextualSpacing/>
      <w:jc w:val="left"/>
    </w:pPr>
    <w:rPr>
      <w:rFonts w:asciiTheme="minorEastAsia"/>
      <w:sz w:val="22"/>
      <w:szCs w:val="24"/>
      <w14:ligatures w14:val="standardContextual"/>
    </w:rPr>
  </w:style>
  <w:style w:type="character" w:styleId="a7">
    <w:name w:val="Intense Emphasis"/>
    <w:basedOn w:val="a0"/>
    <w:uiPriority w:val="21"/>
    <w:qFormat/>
    <w:rsid w:val="00873A29"/>
    <w:rPr>
      <w:i/>
      <w:iCs/>
      <w:color w:val="0F4761" w:themeColor="accent1" w:themeShade="BF"/>
    </w:rPr>
  </w:style>
  <w:style w:type="paragraph" w:styleId="a8">
    <w:name w:val="Intense Quote"/>
    <w:basedOn w:val="a"/>
    <w:next w:val="a"/>
    <w:link w:val="Char2"/>
    <w:uiPriority w:val="30"/>
    <w:qFormat/>
    <w:rsid w:val="00873A29"/>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EastAsia"/>
      <w:i/>
      <w:iCs/>
      <w:color w:val="0F4761" w:themeColor="accent1" w:themeShade="BF"/>
      <w:sz w:val="22"/>
      <w:szCs w:val="24"/>
      <w14:ligatures w14:val="standardContextual"/>
    </w:rPr>
  </w:style>
  <w:style w:type="character" w:customStyle="1" w:styleId="Char2">
    <w:name w:val="강한 인용 Char"/>
    <w:basedOn w:val="a0"/>
    <w:link w:val="a8"/>
    <w:uiPriority w:val="30"/>
    <w:rsid w:val="00873A29"/>
    <w:rPr>
      <w:i/>
      <w:iCs/>
      <w:color w:val="0F4761" w:themeColor="accent1" w:themeShade="BF"/>
    </w:rPr>
  </w:style>
  <w:style w:type="character" w:styleId="a9">
    <w:name w:val="Intense Reference"/>
    <w:basedOn w:val="a0"/>
    <w:uiPriority w:val="32"/>
    <w:qFormat/>
    <w:rsid w:val="00873A29"/>
    <w:rPr>
      <w:b/>
      <w:bCs/>
      <w:smallCaps/>
      <w:color w:val="0F4761" w:themeColor="accent1" w:themeShade="BF"/>
      <w:spacing w:val="5"/>
    </w:rPr>
  </w:style>
  <w:style w:type="paragraph" w:styleId="aa">
    <w:name w:val="Body Text"/>
    <w:basedOn w:val="a"/>
    <w:link w:val="Char3"/>
    <w:uiPriority w:val="99"/>
    <w:rsid w:val="00873A29"/>
    <w:pPr>
      <w:widowControl/>
      <w:tabs>
        <w:tab w:val="left" w:pos="360"/>
      </w:tabs>
      <w:wordWrap/>
      <w:autoSpaceDE/>
      <w:autoSpaceDN/>
      <w:spacing w:after="0" w:line="480" w:lineRule="auto"/>
      <w:jc w:val="left"/>
    </w:pPr>
    <w:rPr>
      <w:rFonts w:ascii="Times New Roman" w:eastAsia="SimSun" w:hAnsi="Times New Roman" w:cs="Times New Roman"/>
      <w:kern w:val="0"/>
      <w:sz w:val="22"/>
      <w:lang w:eastAsia="en-US"/>
    </w:rPr>
  </w:style>
  <w:style w:type="character" w:customStyle="1" w:styleId="Char3">
    <w:name w:val="본문 Char"/>
    <w:basedOn w:val="a0"/>
    <w:link w:val="aa"/>
    <w:uiPriority w:val="99"/>
    <w:rsid w:val="00873A29"/>
    <w:rPr>
      <w:rFonts w:ascii="Times New Roman" w:eastAsia="SimSun" w:hAnsi="Times New Roman" w:cs="Times New Roman"/>
      <w:kern w:val="0"/>
      <w:szCs w:val="22"/>
      <w:lang w:eastAsia="en-US"/>
      <w14:ligatures w14:val="none"/>
    </w:rPr>
  </w:style>
  <w:style w:type="character" w:styleId="ab">
    <w:name w:val="annotation reference"/>
    <w:basedOn w:val="a0"/>
    <w:uiPriority w:val="99"/>
    <w:semiHidden/>
    <w:unhideWhenUsed/>
    <w:rsid w:val="00873A29"/>
    <w:rPr>
      <w:sz w:val="18"/>
      <w:szCs w:val="18"/>
    </w:rPr>
  </w:style>
  <w:style w:type="paragraph" w:styleId="ac">
    <w:name w:val="annotation text"/>
    <w:basedOn w:val="a"/>
    <w:link w:val="Char4"/>
    <w:uiPriority w:val="99"/>
    <w:unhideWhenUsed/>
    <w:rsid w:val="00873A29"/>
    <w:pPr>
      <w:jc w:val="left"/>
    </w:pPr>
  </w:style>
  <w:style w:type="character" w:customStyle="1" w:styleId="Char4">
    <w:name w:val="메모 텍스트 Char"/>
    <w:basedOn w:val="a0"/>
    <w:link w:val="ac"/>
    <w:uiPriority w:val="99"/>
    <w:rsid w:val="00873A29"/>
    <w:rPr>
      <w:rFonts w:asciiTheme="minorHAnsi"/>
      <w:sz w:val="20"/>
      <w:szCs w:val="22"/>
      <w14:ligatures w14:val="none"/>
    </w:rPr>
  </w:style>
  <w:style w:type="paragraph" w:styleId="ad">
    <w:name w:val="header"/>
    <w:basedOn w:val="a"/>
    <w:link w:val="Char5"/>
    <w:uiPriority w:val="99"/>
    <w:unhideWhenUsed/>
    <w:rsid w:val="00A87BFA"/>
    <w:pPr>
      <w:tabs>
        <w:tab w:val="center" w:pos="4513"/>
        <w:tab w:val="right" w:pos="9026"/>
      </w:tabs>
      <w:snapToGrid w:val="0"/>
    </w:pPr>
  </w:style>
  <w:style w:type="character" w:customStyle="1" w:styleId="Char5">
    <w:name w:val="머리글 Char"/>
    <w:basedOn w:val="a0"/>
    <w:link w:val="ad"/>
    <w:uiPriority w:val="99"/>
    <w:rsid w:val="00A87BFA"/>
    <w:rPr>
      <w:rFonts w:asciiTheme="minorHAnsi"/>
      <w:sz w:val="20"/>
      <w:szCs w:val="22"/>
      <w14:ligatures w14:val="none"/>
    </w:rPr>
  </w:style>
  <w:style w:type="paragraph" w:styleId="ae">
    <w:name w:val="footer"/>
    <w:basedOn w:val="a"/>
    <w:link w:val="Char6"/>
    <w:uiPriority w:val="99"/>
    <w:unhideWhenUsed/>
    <w:rsid w:val="00A87BFA"/>
    <w:pPr>
      <w:tabs>
        <w:tab w:val="center" w:pos="4513"/>
        <w:tab w:val="right" w:pos="9026"/>
      </w:tabs>
      <w:snapToGrid w:val="0"/>
    </w:pPr>
  </w:style>
  <w:style w:type="character" w:customStyle="1" w:styleId="Char6">
    <w:name w:val="바닥글 Char"/>
    <w:basedOn w:val="a0"/>
    <w:link w:val="ae"/>
    <w:uiPriority w:val="99"/>
    <w:rsid w:val="00A87BFA"/>
    <w:rPr>
      <w:rFonts w:asciiTheme="minorHAnsi"/>
      <w:sz w:val="20"/>
      <w:szCs w:val="22"/>
      <w14:ligatures w14:val="none"/>
    </w:rPr>
  </w:style>
  <w:style w:type="character" w:styleId="af">
    <w:name w:val="Hyperlink"/>
    <w:basedOn w:val="a0"/>
    <w:uiPriority w:val="99"/>
    <w:unhideWhenUsed/>
    <w:rsid w:val="00CE09AD"/>
    <w:rPr>
      <w:color w:val="467886" w:themeColor="hyperlink"/>
      <w:u w:val="single"/>
    </w:rPr>
  </w:style>
  <w:style w:type="character" w:styleId="af0">
    <w:name w:val="Unresolved Mention"/>
    <w:basedOn w:val="a0"/>
    <w:uiPriority w:val="99"/>
    <w:semiHidden/>
    <w:unhideWhenUsed/>
    <w:rsid w:val="00CE09AD"/>
    <w:rPr>
      <w:color w:val="605E5C"/>
      <w:shd w:val="clear" w:color="auto" w:fill="E1DFDD"/>
    </w:rPr>
  </w:style>
  <w:style w:type="paragraph" w:styleId="af1">
    <w:name w:val="Balloon Text"/>
    <w:basedOn w:val="a"/>
    <w:link w:val="Char7"/>
    <w:uiPriority w:val="99"/>
    <w:semiHidden/>
    <w:unhideWhenUsed/>
    <w:rsid w:val="00C218DF"/>
    <w:pPr>
      <w:spacing w:after="0" w:line="240" w:lineRule="auto"/>
    </w:pPr>
    <w:rPr>
      <w:rFonts w:asciiTheme="majorHAnsi" w:eastAsiaTheme="majorEastAsia" w:hAnsiTheme="majorHAnsi" w:cstheme="majorBidi"/>
      <w:sz w:val="18"/>
      <w:szCs w:val="18"/>
    </w:rPr>
  </w:style>
  <w:style w:type="character" w:customStyle="1" w:styleId="Char7">
    <w:name w:val="풍선 도움말 텍스트 Char"/>
    <w:basedOn w:val="a0"/>
    <w:link w:val="af1"/>
    <w:uiPriority w:val="99"/>
    <w:semiHidden/>
    <w:rsid w:val="00C218DF"/>
    <w:rPr>
      <w:rFonts w:asciiTheme="majorHAnsi" w:eastAsiaTheme="majorEastAsia" w:hAnsiTheme="majorHAnsi" w:cstheme="maj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282</Words>
  <Characters>1612</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김영훈</dc:creator>
  <cp:keywords/>
  <dc:description/>
  <cp:lastModifiedBy>김영훈</cp:lastModifiedBy>
  <cp:revision>12</cp:revision>
  <dcterms:created xsi:type="dcterms:W3CDTF">2025-10-22T06:08:00Z</dcterms:created>
  <dcterms:modified xsi:type="dcterms:W3CDTF">2025-11-15T19:53:00Z</dcterms:modified>
</cp:coreProperties>
</file>