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ABE2C" w14:textId="30435934" w:rsidR="00D629CB" w:rsidRDefault="00A96C6C">
      <w:r>
        <w:rPr>
          <w:noProof/>
        </w:rPr>
        <w:drawing>
          <wp:inline distT="0" distB="0" distL="0" distR="0" wp14:anchorId="22C1EA72" wp14:editId="594A3BFF">
            <wp:extent cx="5731510" cy="5683250"/>
            <wp:effectExtent l="0" t="0" r="2540" b="0"/>
            <wp:docPr id="3088460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846034" name="图片 3088460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8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9699A" w14:textId="04F22A37" w:rsidR="0074477A" w:rsidRDefault="006A1299" w:rsidP="00571BA2">
      <w:pPr>
        <w:jc w:val="both"/>
        <w:rPr>
          <w:rFonts w:ascii="Times New Roman" w:hAnsi="Times New Roman" w:cs="Times New Roman"/>
        </w:rPr>
      </w:pPr>
      <w:r w:rsidRPr="006A1299">
        <w:rPr>
          <w:rFonts w:ascii="Times New Roman" w:hAnsi="Times New Roman" w:cs="Times New Roman"/>
        </w:rPr>
        <w:t>Fig. S1. Alpha and beta diversity of donor hen fecal microbiota and D</w:t>
      </w:r>
      <w:r w:rsidR="00CF21EF">
        <w:rPr>
          <w:rFonts w:ascii="Times New Roman" w:hAnsi="Times New Roman" w:cs="Times New Roman"/>
        </w:rPr>
        <w:t xml:space="preserve"> </w:t>
      </w:r>
      <w:r w:rsidRPr="006A1299">
        <w:rPr>
          <w:rFonts w:ascii="Times New Roman" w:hAnsi="Times New Roman" w:cs="Times New Roman"/>
        </w:rPr>
        <w:t>10 broiler cecal microbiota. (a) Chao1 index and (b) Shannon index of the</w:t>
      </w:r>
      <w:r w:rsidR="00CF21EF" w:rsidRPr="00CF21EF">
        <w:rPr>
          <w:rFonts w:ascii="Times New Roman" w:hAnsi="Times New Roman" w:cs="Times New Roman"/>
        </w:rPr>
        <w:t xml:space="preserve"> </w:t>
      </w:r>
      <w:r w:rsidR="00CF21EF" w:rsidRPr="006A1299">
        <w:rPr>
          <w:rFonts w:ascii="Times New Roman" w:hAnsi="Times New Roman" w:cs="Times New Roman"/>
        </w:rPr>
        <w:t>control (C)</w:t>
      </w:r>
      <w:r w:rsidR="00CF21EF">
        <w:rPr>
          <w:rFonts w:ascii="Times New Roman" w:hAnsi="Times New Roman" w:cs="Times New Roman"/>
        </w:rPr>
        <w:t>,</w:t>
      </w:r>
      <w:r w:rsidR="00CF21EF" w:rsidRPr="006A1299">
        <w:rPr>
          <w:rFonts w:ascii="Times New Roman" w:hAnsi="Times New Roman" w:cs="Times New Roman"/>
        </w:rPr>
        <w:t xml:space="preserve"> microbial contact (H)</w:t>
      </w:r>
      <w:r w:rsidR="005E0130">
        <w:rPr>
          <w:rFonts w:ascii="Times New Roman" w:hAnsi="Times New Roman" w:cs="Times New Roman" w:hint="eastAsia"/>
        </w:rPr>
        <w:t>,</w:t>
      </w:r>
      <w:r w:rsidR="00CF21EF">
        <w:rPr>
          <w:rFonts w:ascii="Times New Roman" w:hAnsi="Times New Roman" w:cs="Times New Roman"/>
        </w:rPr>
        <w:t xml:space="preserve"> and </w:t>
      </w:r>
      <w:r w:rsidRPr="006A1299">
        <w:rPr>
          <w:rFonts w:ascii="Times New Roman" w:hAnsi="Times New Roman" w:cs="Times New Roman"/>
        </w:rPr>
        <w:t>donor groups. The H group showed significantly higher Chao1 and Shannon indices than the C group (</w:t>
      </w:r>
      <w:r w:rsidRPr="00010109">
        <w:rPr>
          <w:rFonts w:ascii="Times New Roman" w:hAnsi="Times New Roman" w:cs="Times New Roman"/>
          <w:i/>
          <w:iCs/>
        </w:rPr>
        <w:t>P</w:t>
      </w:r>
      <w:r w:rsidRPr="006A1299">
        <w:rPr>
          <w:rFonts w:ascii="Times New Roman" w:hAnsi="Times New Roman" w:cs="Times New Roman"/>
        </w:rPr>
        <w:t xml:space="preserve"> = 0.00</w:t>
      </w:r>
      <w:r>
        <w:rPr>
          <w:rFonts w:ascii="Times New Roman" w:hAnsi="Times New Roman" w:cs="Times New Roman"/>
        </w:rPr>
        <w:t>7</w:t>
      </w:r>
      <w:r w:rsidRPr="006A1299">
        <w:rPr>
          <w:rFonts w:ascii="Times New Roman" w:hAnsi="Times New Roman" w:cs="Times New Roman"/>
        </w:rPr>
        <w:t xml:space="preserve"> and </w:t>
      </w:r>
      <w:r w:rsidRPr="00010109">
        <w:rPr>
          <w:rFonts w:ascii="Times New Roman" w:hAnsi="Times New Roman" w:cs="Times New Roman"/>
          <w:i/>
          <w:iCs/>
        </w:rPr>
        <w:t>P</w:t>
      </w:r>
      <w:r w:rsidRPr="006A1299">
        <w:rPr>
          <w:rFonts w:ascii="Times New Roman" w:hAnsi="Times New Roman" w:cs="Times New Roman"/>
        </w:rPr>
        <w:t xml:space="preserve"> = 0.03</w:t>
      </w:r>
      <w:r w:rsidR="00F567CA">
        <w:rPr>
          <w:rFonts w:ascii="Times New Roman" w:hAnsi="Times New Roman" w:cs="Times New Roman"/>
        </w:rPr>
        <w:t>5</w:t>
      </w:r>
      <w:r w:rsidRPr="006A1299">
        <w:rPr>
          <w:rFonts w:ascii="Times New Roman" w:hAnsi="Times New Roman" w:cs="Times New Roman"/>
        </w:rPr>
        <w:t>, respectively) and the donor group (</w:t>
      </w:r>
      <w:r w:rsidRPr="00010109">
        <w:rPr>
          <w:rFonts w:ascii="Times New Roman" w:hAnsi="Times New Roman" w:cs="Times New Roman"/>
          <w:i/>
          <w:iCs/>
        </w:rPr>
        <w:t>P</w:t>
      </w:r>
      <w:r w:rsidRPr="006A1299">
        <w:rPr>
          <w:rFonts w:ascii="Times New Roman" w:hAnsi="Times New Roman" w:cs="Times New Roman"/>
        </w:rPr>
        <w:t xml:space="preserve"> </w:t>
      </w:r>
      <w:r w:rsidR="00010109">
        <w:rPr>
          <w:rFonts w:ascii="Times New Roman" w:hAnsi="Times New Roman" w:cs="Times New Roman"/>
        </w:rPr>
        <w:t>&lt;</w:t>
      </w:r>
      <w:r w:rsidRPr="006A1299">
        <w:rPr>
          <w:rFonts w:ascii="Times New Roman" w:hAnsi="Times New Roman" w:cs="Times New Roman"/>
        </w:rPr>
        <w:t xml:space="preserve"> 0.001), whereas no significant differences were observed between the C and donor groups</w:t>
      </w:r>
      <w:r w:rsidR="00010109">
        <w:rPr>
          <w:rFonts w:ascii="Times New Roman" w:hAnsi="Times New Roman" w:cs="Times New Roman"/>
        </w:rPr>
        <w:t xml:space="preserve"> (</w:t>
      </w:r>
      <w:r w:rsidR="00010109" w:rsidRPr="00010109">
        <w:rPr>
          <w:rFonts w:ascii="Times New Roman" w:hAnsi="Times New Roman" w:cs="Times New Roman"/>
          <w:i/>
          <w:iCs/>
        </w:rPr>
        <w:t>P</w:t>
      </w:r>
      <w:r w:rsidR="00010109">
        <w:rPr>
          <w:rFonts w:ascii="Times New Roman" w:hAnsi="Times New Roman" w:cs="Times New Roman"/>
        </w:rPr>
        <w:t xml:space="preserve"> &gt; 0.05)</w:t>
      </w:r>
      <w:r w:rsidRPr="006A1299">
        <w:rPr>
          <w:rFonts w:ascii="Times New Roman" w:hAnsi="Times New Roman" w:cs="Times New Roman"/>
        </w:rPr>
        <w:t>. (c) Principal coordinate analysis based on</w:t>
      </w:r>
      <w:r w:rsidRPr="006A1299">
        <w:rPr>
          <w:rFonts w:ascii="Times New Roman" w:hAnsi="Times New Roman" w:cs="Times New Roman" w:hint="eastAsia"/>
        </w:rPr>
        <w:t xml:space="preserve"> Bray</w:t>
      </w:r>
      <w:r w:rsidR="00010109">
        <w:rPr>
          <w:rFonts w:ascii="Times New Roman" w:hAnsi="Times New Roman" w:cs="Times New Roman"/>
        </w:rPr>
        <w:t>-</w:t>
      </w:r>
      <w:r w:rsidRPr="006A1299">
        <w:rPr>
          <w:rFonts w:ascii="Times New Roman" w:hAnsi="Times New Roman" w:cs="Times New Roman" w:hint="eastAsia"/>
        </w:rPr>
        <w:t>Curtis distances showed clear separation among the three groups, with significant differences in microbial community composition for all pairwise comparisons (</w:t>
      </w:r>
      <w:r w:rsidR="000B66BD" w:rsidRPr="000B66BD">
        <w:rPr>
          <w:rFonts w:ascii="Times New Roman" w:hAnsi="Times New Roman" w:cs="Times New Roman"/>
        </w:rPr>
        <w:t xml:space="preserve">overall PERMANOVA, </w:t>
      </w:r>
      <w:r w:rsidR="000B66BD" w:rsidRPr="000D12A5">
        <w:rPr>
          <w:rFonts w:ascii="Times New Roman" w:hAnsi="Times New Roman" w:cs="Times New Roman"/>
          <w:i/>
          <w:iCs/>
        </w:rPr>
        <w:t>P</w:t>
      </w:r>
      <w:r w:rsidR="000B66BD" w:rsidRPr="000B66BD">
        <w:rPr>
          <w:rFonts w:ascii="Times New Roman" w:hAnsi="Times New Roman" w:cs="Times New Roman"/>
        </w:rPr>
        <w:t xml:space="preserve"> &lt; 0.01; all pairwise PERMANOVA comparisons, </w:t>
      </w:r>
      <w:r w:rsidR="000B66BD" w:rsidRPr="000D12A5">
        <w:rPr>
          <w:rFonts w:ascii="Times New Roman" w:hAnsi="Times New Roman" w:cs="Times New Roman"/>
          <w:i/>
          <w:iCs/>
        </w:rPr>
        <w:t>P</w:t>
      </w:r>
      <w:r w:rsidR="000B66BD" w:rsidRPr="000B66BD">
        <w:rPr>
          <w:rFonts w:ascii="Times New Roman" w:hAnsi="Times New Roman" w:cs="Times New Roman"/>
        </w:rPr>
        <w:t xml:space="preserve"> &lt; 0.01</w:t>
      </w:r>
      <w:r w:rsidRPr="006A1299">
        <w:rPr>
          <w:rFonts w:ascii="Times New Roman" w:hAnsi="Times New Roman" w:cs="Times New Roman" w:hint="eastAsia"/>
        </w:rPr>
        <w:t>). Each point represents one biological replicate, and ellipse</w:t>
      </w:r>
      <w:r w:rsidRPr="006A1299">
        <w:rPr>
          <w:rFonts w:ascii="Times New Roman" w:hAnsi="Times New Roman" w:cs="Times New Roman"/>
        </w:rPr>
        <w:t xml:space="preserve">s indicate 95% confidence intervals. </w:t>
      </w:r>
      <w:r w:rsidRPr="00331362">
        <w:rPr>
          <w:rFonts w:ascii="Times New Roman" w:hAnsi="Times New Roman" w:cs="Times New Roman"/>
          <w:i/>
          <w:iCs/>
        </w:rPr>
        <w:t>n</w:t>
      </w:r>
      <w:r w:rsidRPr="006A1299">
        <w:rPr>
          <w:rFonts w:ascii="Times New Roman" w:hAnsi="Times New Roman" w:cs="Times New Roman"/>
        </w:rPr>
        <w:t xml:space="preserve"> = 4 for D</w:t>
      </w:r>
      <w:r w:rsidR="00575BB9">
        <w:rPr>
          <w:rFonts w:ascii="Times New Roman" w:hAnsi="Times New Roman" w:cs="Times New Roman" w:hint="eastAsia"/>
        </w:rPr>
        <w:t>onor</w:t>
      </w:r>
      <w:r w:rsidRPr="006A1299">
        <w:rPr>
          <w:rFonts w:ascii="Times New Roman" w:hAnsi="Times New Roman" w:cs="Times New Roman"/>
        </w:rPr>
        <w:t xml:space="preserve"> and </w:t>
      </w:r>
      <w:r w:rsidRPr="00331362">
        <w:rPr>
          <w:rFonts w:ascii="Times New Roman" w:hAnsi="Times New Roman" w:cs="Times New Roman"/>
          <w:i/>
          <w:iCs/>
        </w:rPr>
        <w:t>n</w:t>
      </w:r>
      <w:r w:rsidRPr="006A1299">
        <w:rPr>
          <w:rFonts w:ascii="Times New Roman" w:hAnsi="Times New Roman" w:cs="Times New Roman"/>
        </w:rPr>
        <w:t xml:space="preserve"> = 8 for C and H. ns, not significant; *</w:t>
      </w:r>
      <w:r w:rsidRPr="00CE16D8">
        <w:rPr>
          <w:rFonts w:ascii="Times New Roman" w:hAnsi="Times New Roman" w:cs="Times New Roman"/>
          <w:i/>
          <w:iCs/>
        </w:rPr>
        <w:t>P</w:t>
      </w:r>
      <w:r w:rsidRPr="006A1299">
        <w:rPr>
          <w:rFonts w:ascii="Times New Roman" w:hAnsi="Times New Roman" w:cs="Times New Roman"/>
        </w:rPr>
        <w:t xml:space="preserve"> &lt; 0.05.</w:t>
      </w:r>
    </w:p>
    <w:sectPr w:rsidR="00744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5343E" w14:textId="77777777" w:rsidR="00536AB5" w:rsidRDefault="00536AB5" w:rsidP="005D48E8">
      <w:pPr>
        <w:spacing w:after="0" w:line="240" w:lineRule="auto"/>
      </w:pPr>
      <w:r>
        <w:separator/>
      </w:r>
    </w:p>
  </w:endnote>
  <w:endnote w:type="continuationSeparator" w:id="0">
    <w:p w14:paraId="417219A1" w14:textId="77777777" w:rsidR="00536AB5" w:rsidRDefault="00536AB5" w:rsidP="005D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963E3" w14:textId="77777777" w:rsidR="00536AB5" w:rsidRDefault="00536AB5" w:rsidP="005D48E8">
      <w:pPr>
        <w:spacing w:after="0" w:line="240" w:lineRule="auto"/>
      </w:pPr>
      <w:r>
        <w:separator/>
      </w:r>
    </w:p>
  </w:footnote>
  <w:footnote w:type="continuationSeparator" w:id="0">
    <w:p w14:paraId="6F887B6E" w14:textId="77777777" w:rsidR="00536AB5" w:rsidRDefault="00536AB5" w:rsidP="005D48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5A"/>
    <w:rsid w:val="00010109"/>
    <w:rsid w:val="0001540C"/>
    <w:rsid w:val="00065B15"/>
    <w:rsid w:val="00094AA4"/>
    <w:rsid w:val="000B66BD"/>
    <w:rsid w:val="000D12A5"/>
    <w:rsid w:val="00106308"/>
    <w:rsid w:val="0013503D"/>
    <w:rsid w:val="0017696E"/>
    <w:rsid w:val="001877B1"/>
    <w:rsid w:val="00191893"/>
    <w:rsid w:val="001A1C80"/>
    <w:rsid w:val="001F7662"/>
    <w:rsid w:val="00213D44"/>
    <w:rsid w:val="00214523"/>
    <w:rsid w:val="0023683C"/>
    <w:rsid w:val="0025749D"/>
    <w:rsid w:val="002A1ECC"/>
    <w:rsid w:val="002A3D70"/>
    <w:rsid w:val="002C692B"/>
    <w:rsid w:val="002E23F7"/>
    <w:rsid w:val="00331362"/>
    <w:rsid w:val="003D75BD"/>
    <w:rsid w:val="004E487C"/>
    <w:rsid w:val="00506C74"/>
    <w:rsid w:val="00512748"/>
    <w:rsid w:val="005238EC"/>
    <w:rsid w:val="00527583"/>
    <w:rsid w:val="00536AB5"/>
    <w:rsid w:val="005508CF"/>
    <w:rsid w:val="00571BA2"/>
    <w:rsid w:val="00575BB9"/>
    <w:rsid w:val="00580D9F"/>
    <w:rsid w:val="005D48E8"/>
    <w:rsid w:val="005E0130"/>
    <w:rsid w:val="0065406E"/>
    <w:rsid w:val="006550FC"/>
    <w:rsid w:val="006709B8"/>
    <w:rsid w:val="00691A3E"/>
    <w:rsid w:val="006A1299"/>
    <w:rsid w:val="006A2E7F"/>
    <w:rsid w:val="00743336"/>
    <w:rsid w:val="0074477A"/>
    <w:rsid w:val="00783638"/>
    <w:rsid w:val="007B72C6"/>
    <w:rsid w:val="008035E6"/>
    <w:rsid w:val="0088306E"/>
    <w:rsid w:val="008B00CA"/>
    <w:rsid w:val="0097278A"/>
    <w:rsid w:val="00983B0A"/>
    <w:rsid w:val="009D681E"/>
    <w:rsid w:val="009F65D0"/>
    <w:rsid w:val="00A1400D"/>
    <w:rsid w:val="00A27AD1"/>
    <w:rsid w:val="00A94C91"/>
    <w:rsid w:val="00A96C6C"/>
    <w:rsid w:val="00A97EBF"/>
    <w:rsid w:val="00AC1AE9"/>
    <w:rsid w:val="00B1222D"/>
    <w:rsid w:val="00B17BF6"/>
    <w:rsid w:val="00B30EE3"/>
    <w:rsid w:val="00B44EF2"/>
    <w:rsid w:val="00B4772C"/>
    <w:rsid w:val="00BE353A"/>
    <w:rsid w:val="00BE3F91"/>
    <w:rsid w:val="00C00CF4"/>
    <w:rsid w:val="00C20207"/>
    <w:rsid w:val="00C46EC3"/>
    <w:rsid w:val="00CB56CD"/>
    <w:rsid w:val="00CD065A"/>
    <w:rsid w:val="00CE16D8"/>
    <w:rsid w:val="00CF21EF"/>
    <w:rsid w:val="00D1404C"/>
    <w:rsid w:val="00D5159E"/>
    <w:rsid w:val="00D62072"/>
    <w:rsid w:val="00D629CB"/>
    <w:rsid w:val="00D87655"/>
    <w:rsid w:val="00D954D7"/>
    <w:rsid w:val="00E37796"/>
    <w:rsid w:val="00EE4027"/>
    <w:rsid w:val="00F22BDF"/>
    <w:rsid w:val="00F42416"/>
    <w:rsid w:val="00F552F5"/>
    <w:rsid w:val="00F567CA"/>
    <w:rsid w:val="00F96E27"/>
    <w:rsid w:val="00FA7903"/>
    <w:rsid w:val="00FD1E29"/>
    <w:rsid w:val="00FF340C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F4DBB"/>
  <w15:chartTrackingRefBased/>
  <w15:docId w15:val="{F38ED8D9-8E29-47B2-8C45-483345C53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B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D0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6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6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6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6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6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6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6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065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0">
    <w:name w:val="标题 2 字符"/>
    <w:basedOn w:val="a0"/>
    <w:link w:val="2"/>
    <w:uiPriority w:val="9"/>
    <w:semiHidden/>
    <w:rsid w:val="00CD065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0">
    <w:name w:val="标题 3 字符"/>
    <w:basedOn w:val="a0"/>
    <w:link w:val="3"/>
    <w:uiPriority w:val="9"/>
    <w:semiHidden/>
    <w:rsid w:val="00CD065A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0">
    <w:name w:val="标题 4 字符"/>
    <w:basedOn w:val="a0"/>
    <w:link w:val="4"/>
    <w:uiPriority w:val="9"/>
    <w:semiHidden/>
    <w:rsid w:val="00CD065A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0">
    <w:name w:val="标题 5 字符"/>
    <w:basedOn w:val="a0"/>
    <w:link w:val="5"/>
    <w:uiPriority w:val="9"/>
    <w:semiHidden/>
    <w:rsid w:val="00CD065A"/>
    <w:rPr>
      <w:rFonts w:eastAsiaTheme="majorEastAsia" w:cstheme="majorBidi"/>
      <w:color w:val="0F4761" w:themeColor="accent1" w:themeShade="BF"/>
      <w:lang w:val="en-US"/>
    </w:rPr>
  </w:style>
  <w:style w:type="character" w:customStyle="1" w:styleId="60">
    <w:name w:val="标题 6 字符"/>
    <w:basedOn w:val="a0"/>
    <w:link w:val="6"/>
    <w:uiPriority w:val="9"/>
    <w:semiHidden/>
    <w:rsid w:val="00CD065A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0">
    <w:name w:val="标题 7 字符"/>
    <w:basedOn w:val="a0"/>
    <w:link w:val="7"/>
    <w:uiPriority w:val="9"/>
    <w:semiHidden/>
    <w:rsid w:val="00CD065A"/>
    <w:rPr>
      <w:rFonts w:eastAsiaTheme="majorEastAsia" w:cstheme="majorBidi"/>
      <w:color w:val="595959" w:themeColor="text1" w:themeTint="A6"/>
      <w:lang w:val="en-US"/>
    </w:rPr>
  </w:style>
  <w:style w:type="character" w:customStyle="1" w:styleId="80">
    <w:name w:val="标题 8 字符"/>
    <w:basedOn w:val="a0"/>
    <w:link w:val="8"/>
    <w:uiPriority w:val="9"/>
    <w:semiHidden/>
    <w:rsid w:val="00CD065A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0">
    <w:name w:val="标题 9 字符"/>
    <w:basedOn w:val="a0"/>
    <w:link w:val="9"/>
    <w:uiPriority w:val="9"/>
    <w:semiHidden/>
    <w:rsid w:val="00CD065A"/>
    <w:rPr>
      <w:rFonts w:eastAsiaTheme="majorEastAsia" w:cstheme="majorBidi"/>
      <w:color w:val="272727" w:themeColor="text1" w:themeTint="D8"/>
      <w:lang w:val="en-US"/>
    </w:rPr>
  </w:style>
  <w:style w:type="paragraph" w:styleId="a3">
    <w:name w:val="Title"/>
    <w:basedOn w:val="a"/>
    <w:next w:val="a"/>
    <w:link w:val="a4"/>
    <w:uiPriority w:val="10"/>
    <w:qFormat/>
    <w:rsid w:val="00CD0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065A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CD06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065A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7">
    <w:name w:val="Quote"/>
    <w:basedOn w:val="a"/>
    <w:next w:val="a"/>
    <w:link w:val="a8"/>
    <w:uiPriority w:val="29"/>
    <w:qFormat/>
    <w:rsid w:val="00CD0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D065A"/>
    <w:rPr>
      <w:i/>
      <w:iCs/>
      <w:color w:val="404040" w:themeColor="text1" w:themeTint="BF"/>
      <w:lang w:val="en-US"/>
    </w:rPr>
  </w:style>
  <w:style w:type="paragraph" w:styleId="a9">
    <w:name w:val="List Paragraph"/>
    <w:basedOn w:val="a"/>
    <w:uiPriority w:val="34"/>
    <w:qFormat/>
    <w:rsid w:val="00CD06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D065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06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D065A"/>
    <w:rPr>
      <w:i/>
      <w:iCs/>
      <w:color w:val="0F4761" w:themeColor="accent1" w:themeShade="BF"/>
      <w:lang w:val="en-US"/>
    </w:rPr>
  </w:style>
  <w:style w:type="character" w:styleId="ad">
    <w:name w:val="Intense Reference"/>
    <w:basedOn w:val="a0"/>
    <w:uiPriority w:val="32"/>
    <w:qFormat/>
    <w:rsid w:val="00CD065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4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页眉 字符"/>
    <w:basedOn w:val="a0"/>
    <w:link w:val="ae"/>
    <w:uiPriority w:val="99"/>
    <w:rsid w:val="005D48E8"/>
    <w:rPr>
      <w:lang w:val="en-US"/>
    </w:rPr>
  </w:style>
  <w:style w:type="paragraph" w:styleId="af0">
    <w:name w:val="footer"/>
    <w:basedOn w:val="a"/>
    <w:link w:val="af1"/>
    <w:uiPriority w:val="99"/>
    <w:unhideWhenUsed/>
    <w:rsid w:val="005D48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页脚 字符"/>
    <w:basedOn w:val="a0"/>
    <w:link w:val="af0"/>
    <w:uiPriority w:val="99"/>
    <w:rsid w:val="005D48E8"/>
    <w:rPr>
      <w:lang w:val="en-US"/>
    </w:rPr>
  </w:style>
  <w:style w:type="paragraph" w:styleId="af2">
    <w:name w:val="Revision"/>
    <w:hidden/>
    <w:uiPriority w:val="99"/>
    <w:semiHidden/>
    <w:rsid w:val="00CF21EF"/>
    <w:pPr>
      <w:spacing w:after="0" w:line="240" w:lineRule="auto"/>
    </w:pPr>
    <w:rPr>
      <w:lang w:val="en-US"/>
    </w:rPr>
  </w:style>
  <w:style w:type="character" w:styleId="af3">
    <w:name w:val="annotation reference"/>
    <w:basedOn w:val="a0"/>
    <w:uiPriority w:val="99"/>
    <w:semiHidden/>
    <w:unhideWhenUsed/>
    <w:rsid w:val="002E23F7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2E23F7"/>
    <w:pPr>
      <w:spacing w:line="240" w:lineRule="auto"/>
    </w:pPr>
    <w:rPr>
      <w:sz w:val="20"/>
      <w:szCs w:val="20"/>
    </w:rPr>
  </w:style>
  <w:style w:type="character" w:customStyle="1" w:styleId="af5">
    <w:name w:val="批注文字 字符"/>
    <w:basedOn w:val="a0"/>
    <w:link w:val="af4"/>
    <w:uiPriority w:val="99"/>
    <w:rsid w:val="002E23F7"/>
    <w:rPr>
      <w:sz w:val="20"/>
      <w:szCs w:val="20"/>
      <w:lang w:val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E23F7"/>
    <w:rPr>
      <w:b/>
      <w:bCs/>
    </w:rPr>
  </w:style>
  <w:style w:type="character" w:customStyle="1" w:styleId="af7">
    <w:name w:val="批注主题 字符"/>
    <w:basedOn w:val="af5"/>
    <w:link w:val="af6"/>
    <w:uiPriority w:val="99"/>
    <w:semiHidden/>
    <w:rsid w:val="002E23F7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Haoran Zhao</dc:creator>
  <cp:keywords/>
  <dc:description/>
  <cp:lastModifiedBy>Haoran Zhao</cp:lastModifiedBy>
  <cp:revision>8</cp:revision>
  <dcterms:created xsi:type="dcterms:W3CDTF">2026-07-27T15:06:00Z</dcterms:created>
  <dcterms:modified xsi:type="dcterms:W3CDTF">2026-07-28T16:28:00Z</dcterms:modified>
</cp:coreProperties>
</file>