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Supplementary Tables: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</w:t>
      </w:r>
      <w:r>
        <w:rPr>
          <w:rFonts w:ascii="Arial Unicode MS" w:eastAsia="Arial Unicode MS" w:hAnsi="Times New Roman" w:cs="Arial Unicode MS"/>
          <w:sz w:val="24"/>
        </w:rPr>
        <w:t>:</w:t>
      </w:r>
      <w:bookmarkStart w:id="0" w:name="_GoBack"/>
      <w:bookmarkEnd w:id="0"/>
      <w:r>
        <w:rPr>
          <w:rFonts w:ascii="Arial Unicode MS" w:eastAsia="Arial Unicode MS" w:hAnsi="Times New Roman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 w:hint="eastAsia"/>
          <w:sz w:val="24"/>
        </w:rPr>
        <w:t>Summary of the crucial disparities between GBD 2021 and GLOBOCAN 2022.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/>
          <w:b/>
          <w:bCs/>
          <w:sz w:val="24"/>
        </w:rPr>
        <w:t>Table S</w:t>
      </w:r>
      <w:r>
        <w:rPr>
          <w:rFonts w:ascii="Arial Unicode MS" w:eastAsia="Arial Unicode MS" w:hAnsi="Times New Roman Bold" w:cs="Arial Unicode MS" w:hint="eastAsia"/>
          <w:b/>
          <w:bCs/>
          <w:sz w:val="24"/>
        </w:rPr>
        <w:t>2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of </w:t>
      </w:r>
      <w:r>
        <w:rPr>
          <w:rFonts w:ascii="Arial Unicode MS" w:eastAsia="Arial Unicode MS" w:hAnsi="Times New Roman Regular" w:cs="Arial Unicode MS"/>
          <w:sz w:val="24"/>
        </w:rPr>
        <w:t>Hodgkin lymphoma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/>
          <w:b/>
          <w:bCs/>
          <w:sz w:val="24"/>
        </w:rPr>
        <w:t>Table S</w:t>
      </w:r>
      <w:r>
        <w:rPr>
          <w:rFonts w:ascii="Arial Unicode MS" w:eastAsia="Arial Unicode MS" w:hAnsi="Times New Roman Bold" w:cs="Arial Unicode MS" w:hint="eastAsia"/>
          <w:b/>
          <w:bCs/>
          <w:sz w:val="24"/>
        </w:rPr>
        <w:t>3</w:t>
      </w:r>
      <w:r>
        <w:rPr>
          <w:rFonts w:ascii="Arial Unicode MS" w:eastAsia="Arial Unicode MS" w:hAnsi="Times New Roman Regular" w:cs="Arial Unicode MS" w:hint="eastAsia"/>
          <w:sz w:val="24"/>
        </w:rPr>
        <w:t>: The death of HL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S4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DALYs of </w:t>
      </w:r>
      <w:r>
        <w:rPr>
          <w:rFonts w:ascii="Arial Unicode MS" w:eastAsia="Arial Unicode MS" w:hAnsi="Times New Roman Regular" w:cs="Arial Unicode MS"/>
          <w:sz w:val="24"/>
        </w:rPr>
        <w:t>Hodgkin lymphoma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S5</w:t>
      </w:r>
      <w:r>
        <w:rPr>
          <w:rFonts w:ascii="Arial Unicode MS" w:eastAsia="Arial Unicode MS" w:hAnsi="Times New Roman Regular" w:cs="Arial Unicode MS" w:hint="eastAsia"/>
          <w:sz w:val="24"/>
        </w:rPr>
        <w:t>: 204 countries</w:t>
      </w:r>
      <w:r>
        <w:rPr>
          <w:rFonts w:ascii="Arial Unicode MS" w:eastAsia="Arial Unicode MS" w:hAnsi="Times New Roman Regular" w:cs="Arial Unicode MS"/>
          <w:sz w:val="24"/>
        </w:rPr>
        <w:t xml:space="preserve"> of Hodgkin lymphoma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prevalence,</w:t>
      </w:r>
      <w:r>
        <w:rPr>
          <w:rFonts w:ascii="Arial Unicode MS" w:eastAsia="Arial Unicode MS" w:hAnsi="Times New Roman Regular" w:cs="Arial Unicode MS"/>
          <w:sz w:val="24"/>
        </w:rPr>
        <w:t xml:space="preserve"> incidence, deaths, DALYs, ASPR, ASIR, ASDR</w:t>
      </w:r>
      <w:r>
        <w:rPr>
          <w:rFonts w:ascii="Arial Unicode MS" w:eastAsia="Arial Unicode MS" w:hAnsi="Times New Roman Regular" w:cs="Arial Unicode MS" w:hint="eastAsia"/>
          <w:sz w:val="24"/>
        </w:rPr>
        <w:t>,</w:t>
      </w:r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 w:hint="eastAsia"/>
          <w:sz w:val="24"/>
        </w:rPr>
        <w:t>and</w:t>
      </w:r>
      <w:r>
        <w:rPr>
          <w:rFonts w:ascii="Arial Unicode MS" w:eastAsia="Arial Unicode MS" w:hAnsi="Times New Roman Regular" w:cs="Arial Unicode MS"/>
          <w:sz w:val="24"/>
        </w:rPr>
        <w:t xml:space="preserve"> ASDALYR in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S6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Non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> − </w:t>
      </w:r>
      <w:r>
        <w:rPr>
          <w:rFonts w:ascii="Arial Unicode MS" w:eastAsia="Arial Unicode MS" w:hAnsi="Times New Roman Regular" w:cs="Arial Unicode MS"/>
          <w:sz w:val="24"/>
        </w:rPr>
        <w:t>Hodgkin lymphoma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S7</w:t>
      </w:r>
      <w:r>
        <w:rPr>
          <w:rFonts w:ascii="Arial Unicode MS" w:eastAsia="Arial Unicode MS" w:hAnsi="Times New Roman Regular" w:cs="Arial Unicode MS" w:hint="eastAsia"/>
          <w:sz w:val="24"/>
        </w:rPr>
        <w:t>: The death of NHL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S8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DALYs of </w:t>
      </w:r>
      <w:r>
        <w:rPr>
          <w:rFonts w:ascii="Arial Unicode MS" w:eastAsia="Arial Unicode MS" w:hAnsi="Times New Roman Regular" w:cs="Arial Unicode MS"/>
          <w:sz w:val="24"/>
        </w:rPr>
        <w:t>Non</w:t>
      </w:r>
      <w:r>
        <w:rPr>
          <w:rFonts w:ascii="Arial Unicode MS" w:eastAsia="Arial Unicode MS" w:hAnsi="Times New Roman Regular" w:cs="Arial Unicode MS"/>
          <w:sz w:val="24"/>
        </w:rPr>
        <w:t> − </w:t>
      </w:r>
      <w:r>
        <w:rPr>
          <w:rFonts w:ascii="Arial Unicode MS" w:eastAsia="Arial Unicode MS" w:hAnsi="Times New Roman Regular" w:cs="Arial Unicode MS"/>
          <w:sz w:val="24"/>
        </w:rPr>
        <w:t>Hodgkin lymphoma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S9</w:t>
      </w:r>
      <w:r>
        <w:rPr>
          <w:rFonts w:ascii="Arial Unicode MS" w:eastAsia="Arial Unicode MS" w:hAnsi="Times New Roman Regular" w:cs="Arial Unicode MS" w:hint="eastAsia"/>
          <w:sz w:val="24"/>
        </w:rPr>
        <w:t>: 204 countries</w:t>
      </w:r>
      <w:r>
        <w:rPr>
          <w:rFonts w:ascii="Arial Unicode MS" w:eastAsia="Arial Unicode MS" w:hAnsi="Times New Roman Regular" w:cs="Arial Unicode MS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Non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> − </w:t>
      </w:r>
      <w:r>
        <w:rPr>
          <w:rFonts w:ascii="Arial Unicode MS" w:eastAsia="Arial Unicode MS" w:hAnsi="Times New Roman Regular" w:cs="Arial Unicode MS"/>
          <w:sz w:val="24"/>
        </w:rPr>
        <w:t xml:space="preserve">Hodgkin lymphoma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prevalence,</w:t>
      </w:r>
      <w:r>
        <w:rPr>
          <w:rFonts w:ascii="Arial Unicode MS" w:eastAsia="Arial Unicode MS" w:hAnsi="Times New Roman Regular" w:cs="Arial Unicode MS"/>
          <w:sz w:val="24"/>
        </w:rPr>
        <w:t xml:space="preserve"> incidence, deaths, DALYs, ASPR, ASIR, ASDR</w:t>
      </w:r>
      <w:r>
        <w:rPr>
          <w:rFonts w:ascii="Arial Unicode MS" w:eastAsia="Arial Unicode MS" w:hAnsi="Times New Roman Regular" w:cs="Arial Unicode MS" w:hint="eastAsia"/>
          <w:sz w:val="24"/>
        </w:rPr>
        <w:t>,</w:t>
      </w:r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 w:hint="eastAsia"/>
          <w:sz w:val="24"/>
        </w:rPr>
        <w:t>and</w:t>
      </w:r>
      <w:r>
        <w:rPr>
          <w:rFonts w:ascii="Arial Unicode MS" w:eastAsia="Arial Unicode MS" w:hAnsi="Times New Roman Regular" w:cs="Arial Unicode MS"/>
          <w:sz w:val="24"/>
        </w:rPr>
        <w:t xml:space="preserve"> ASDALYR in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S10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Acute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 xml:space="preserve"> myeloid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lastRenderedPageBreak/>
        <w:t>Table S11</w:t>
      </w:r>
      <w:r>
        <w:rPr>
          <w:rFonts w:ascii="Arial Unicode MS" w:eastAsia="Arial Unicode MS" w:hAnsi="Times New Roman Regular" w:cs="Arial Unicode MS" w:hint="eastAsia"/>
          <w:sz w:val="24"/>
        </w:rPr>
        <w:t>: The death of AML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S12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DALYs of </w:t>
      </w:r>
      <w:r>
        <w:rPr>
          <w:rFonts w:ascii="Arial Unicode MS" w:eastAsia="Arial Unicode MS" w:hAnsi="Times New Roman Regular" w:cs="Arial Unicode MS"/>
          <w:sz w:val="24"/>
        </w:rPr>
        <w:t xml:space="preserve">Acute myeloid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S13</w:t>
      </w:r>
      <w:r>
        <w:rPr>
          <w:rFonts w:ascii="Arial Unicode MS" w:eastAsia="Arial Unicode MS" w:hAnsi="Times New Roman Regular" w:cs="Arial Unicode MS" w:hint="eastAsia"/>
          <w:sz w:val="24"/>
        </w:rPr>
        <w:t>: 204 countries</w:t>
      </w:r>
      <w:r>
        <w:rPr>
          <w:rFonts w:ascii="Arial Unicode MS" w:eastAsia="Arial Unicode MS" w:hAnsi="Times New Roman Regular" w:cs="Arial Unicode MS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Acute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 xml:space="preserve"> myeloid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prevalence,</w:t>
      </w:r>
      <w:r>
        <w:rPr>
          <w:rFonts w:ascii="Arial Unicode MS" w:eastAsia="Arial Unicode MS" w:hAnsi="Times New Roman Regular" w:cs="Arial Unicode MS"/>
          <w:sz w:val="24"/>
        </w:rPr>
        <w:t xml:space="preserve"> incidence, deaths, DALYs, ASPR, ASIR, ASDR</w:t>
      </w:r>
      <w:r>
        <w:rPr>
          <w:rFonts w:ascii="Arial Unicode MS" w:eastAsia="Arial Unicode MS" w:hAnsi="Times New Roman Regular" w:cs="Arial Unicode MS" w:hint="eastAsia"/>
          <w:sz w:val="24"/>
        </w:rPr>
        <w:t>,</w:t>
      </w:r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 w:hint="eastAsia"/>
          <w:sz w:val="24"/>
        </w:rPr>
        <w:t>and</w:t>
      </w:r>
      <w:r>
        <w:rPr>
          <w:rFonts w:ascii="Arial Unicode MS" w:eastAsia="Arial Unicode MS" w:hAnsi="Times New Roman Regular" w:cs="Arial Unicode MS"/>
          <w:sz w:val="24"/>
        </w:rPr>
        <w:t xml:space="preserve"> ASDALYR in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S14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Chronic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 xml:space="preserve"> myeloid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S15</w:t>
      </w:r>
      <w:r>
        <w:rPr>
          <w:rFonts w:ascii="Arial Unicode MS" w:eastAsia="Arial Unicode MS" w:hAnsi="Times New Roman Regular" w:cs="Arial Unicode MS" w:hint="eastAsia"/>
          <w:sz w:val="24"/>
        </w:rPr>
        <w:t>: The death of CML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S16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DALYs of </w:t>
      </w:r>
      <w:r>
        <w:rPr>
          <w:rFonts w:ascii="Arial Unicode MS" w:eastAsia="Arial Unicode MS" w:hAnsi="Times New Roman Regular" w:cs="Arial Unicode MS"/>
          <w:sz w:val="24"/>
        </w:rPr>
        <w:t xml:space="preserve">Chronic myeloid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S17</w:t>
      </w:r>
      <w:r>
        <w:rPr>
          <w:rFonts w:ascii="Arial Unicode MS" w:eastAsia="Arial Unicode MS" w:hAnsi="Times New Roman Regular" w:cs="Arial Unicode MS" w:hint="eastAsia"/>
          <w:sz w:val="24"/>
        </w:rPr>
        <w:t>: 204 countries</w:t>
      </w:r>
      <w:r>
        <w:rPr>
          <w:rFonts w:ascii="Arial Unicode MS" w:eastAsia="Arial Unicode MS" w:hAnsi="Times New Roman Regular" w:cs="Arial Unicode MS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Chronic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 xml:space="preserve"> myeloid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prevalence,</w:t>
      </w:r>
      <w:r>
        <w:rPr>
          <w:rFonts w:ascii="Arial Unicode MS" w:eastAsia="Arial Unicode MS" w:hAnsi="Times New Roman Regular" w:cs="Arial Unicode MS"/>
          <w:sz w:val="24"/>
        </w:rPr>
        <w:t xml:space="preserve"> incidence, deaths, DALYs, ASPR, ASIR, ASDR</w:t>
      </w:r>
      <w:r>
        <w:rPr>
          <w:rFonts w:ascii="Arial Unicode MS" w:eastAsia="Arial Unicode MS" w:hAnsi="Times New Roman Regular" w:cs="Arial Unicode MS" w:hint="eastAsia"/>
          <w:sz w:val="24"/>
        </w:rPr>
        <w:t>,</w:t>
      </w:r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 w:hint="eastAsia"/>
          <w:sz w:val="24"/>
        </w:rPr>
        <w:t>and</w:t>
      </w:r>
      <w:r>
        <w:rPr>
          <w:rFonts w:ascii="Arial Unicode MS" w:eastAsia="Arial Unicode MS" w:hAnsi="Times New Roman Regular" w:cs="Arial Unicode MS"/>
          <w:sz w:val="24"/>
        </w:rPr>
        <w:t xml:space="preserve"> ASDALYR in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S18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Acute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 xml:space="preserve"> lymphoid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S19</w:t>
      </w:r>
      <w:r>
        <w:rPr>
          <w:rFonts w:ascii="Arial Unicode MS" w:eastAsia="Arial Unicode MS" w:hAnsi="Times New Roman Regular" w:cs="Arial Unicode MS" w:hint="eastAsia"/>
          <w:sz w:val="24"/>
        </w:rPr>
        <w:t>: The death of ALL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S20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DALYs of </w:t>
      </w:r>
      <w:r>
        <w:rPr>
          <w:rFonts w:ascii="Arial Unicode MS" w:eastAsia="Arial Unicode MS" w:hAnsi="Times New Roman Regular" w:cs="Arial Unicode MS"/>
          <w:sz w:val="24"/>
        </w:rPr>
        <w:t xml:space="preserve">Acute lymphoid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S21</w:t>
      </w:r>
      <w:r>
        <w:rPr>
          <w:rFonts w:ascii="Arial Unicode MS" w:eastAsia="Arial Unicode MS" w:hAnsi="Times New Roman Regular" w:cs="Arial Unicode MS" w:hint="eastAsia"/>
          <w:sz w:val="24"/>
        </w:rPr>
        <w:t>: 204 countries</w:t>
      </w:r>
      <w:r>
        <w:rPr>
          <w:rFonts w:ascii="Arial Unicode MS" w:eastAsia="Arial Unicode MS" w:hAnsi="Times New Roman Regular" w:cs="Arial Unicode MS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Acute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 xml:space="preserve"> lymphoid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prevalence,</w:t>
      </w:r>
      <w:r>
        <w:rPr>
          <w:rFonts w:ascii="Arial Unicode MS" w:eastAsia="Arial Unicode MS" w:hAnsi="Times New Roman Regular" w:cs="Arial Unicode MS"/>
          <w:sz w:val="24"/>
        </w:rPr>
        <w:t xml:space="preserve"> incidence, deaths, DALYs, ASPR, ASIR, ASDR</w:t>
      </w:r>
      <w:r>
        <w:rPr>
          <w:rFonts w:ascii="Arial Unicode MS" w:eastAsia="Arial Unicode MS" w:hAnsi="Times New Roman Regular" w:cs="Arial Unicode MS" w:hint="eastAsia"/>
          <w:sz w:val="24"/>
        </w:rPr>
        <w:t>,</w:t>
      </w:r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 w:hint="eastAsia"/>
          <w:sz w:val="24"/>
        </w:rPr>
        <w:t>and</w:t>
      </w:r>
      <w:r>
        <w:rPr>
          <w:rFonts w:ascii="Arial Unicode MS" w:eastAsia="Arial Unicode MS" w:hAnsi="Times New Roman Regular" w:cs="Arial Unicode MS"/>
          <w:sz w:val="24"/>
        </w:rPr>
        <w:t xml:space="preserve"> ASDALYR in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lastRenderedPageBreak/>
        <w:t>Table S22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Chronic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 xml:space="preserve"> lymphoid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S23</w:t>
      </w:r>
      <w:r>
        <w:rPr>
          <w:rFonts w:ascii="Arial Unicode MS" w:eastAsia="Arial Unicode MS" w:hAnsi="Times New Roman Regular" w:cs="Arial Unicode MS" w:hint="eastAsia"/>
          <w:sz w:val="24"/>
        </w:rPr>
        <w:t>: The death of CLL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S24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DALYs of </w:t>
      </w:r>
      <w:r>
        <w:rPr>
          <w:rFonts w:ascii="Arial Unicode MS" w:eastAsia="Arial Unicode MS" w:hAnsi="Times New Roman Regular" w:cs="Arial Unicode MS"/>
          <w:sz w:val="24"/>
        </w:rPr>
        <w:t xml:space="preserve">Chronic lymphoid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S25</w:t>
      </w:r>
      <w:r>
        <w:rPr>
          <w:rFonts w:ascii="Arial Unicode MS" w:eastAsia="Arial Unicode MS" w:hAnsi="Times New Roman Regular" w:cs="Arial Unicode MS" w:hint="eastAsia"/>
          <w:sz w:val="24"/>
        </w:rPr>
        <w:t>: 204 countries</w:t>
      </w:r>
      <w:r>
        <w:rPr>
          <w:rFonts w:ascii="Arial Unicode MS" w:eastAsia="Arial Unicode MS" w:hAnsi="Times New Roman Regular" w:cs="Arial Unicode MS"/>
          <w:sz w:val="24"/>
        </w:rPr>
        <w:t xml:space="preserve"> of </w:t>
      </w:r>
      <w:proofErr w:type="gramStart"/>
      <w:r>
        <w:rPr>
          <w:rFonts w:ascii="Arial Unicode MS" w:eastAsia="Arial Unicode MS" w:hAnsi="Times New Roman Regular" w:cs="Arial Unicode MS"/>
          <w:sz w:val="24"/>
        </w:rPr>
        <w:t>Chronic</w:t>
      </w:r>
      <w:proofErr w:type="gramEnd"/>
      <w:r>
        <w:rPr>
          <w:rFonts w:ascii="Arial Unicode MS" w:eastAsia="Arial Unicode MS" w:hAnsi="Times New Roman Regular" w:cs="Arial Unicode MS"/>
          <w:sz w:val="24"/>
        </w:rPr>
        <w:t xml:space="preserve"> lymphoid </w:t>
      </w:r>
      <w:proofErr w:type="spellStart"/>
      <w:r>
        <w:rPr>
          <w:rFonts w:ascii="Arial Unicode MS" w:eastAsia="Arial Unicode MS" w:hAnsi="Times New Roman Regular" w:cs="Arial Unicode MS"/>
          <w:sz w:val="24"/>
        </w:rPr>
        <w:t>leukemia</w:t>
      </w:r>
      <w:proofErr w:type="spellEnd"/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prevalence,</w:t>
      </w:r>
      <w:r>
        <w:rPr>
          <w:rFonts w:ascii="Arial Unicode MS" w:eastAsia="Arial Unicode MS" w:hAnsi="Times New Roman Regular" w:cs="Arial Unicode MS"/>
          <w:sz w:val="24"/>
        </w:rPr>
        <w:t xml:space="preserve"> incidence, deaths, DALYs, ASPR, ASIR, ASDR</w:t>
      </w:r>
      <w:r>
        <w:rPr>
          <w:rFonts w:ascii="Arial Unicode MS" w:eastAsia="Arial Unicode MS" w:hAnsi="Times New Roman Regular" w:cs="Arial Unicode MS" w:hint="eastAsia"/>
          <w:sz w:val="24"/>
        </w:rPr>
        <w:t>,</w:t>
      </w:r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 w:hint="eastAsia"/>
          <w:sz w:val="24"/>
        </w:rPr>
        <w:t>and</w:t>
      </w:r>
      <w:r>
        <w:rPr>
          <w:rFonts w:ascii="Arial Unicode MS" w:eastAsia="Arial Unicode MS" w:hAnsi="Times New Roman Regular" w:cs="Arial Unicode MS"/>
          <w:sz w:val="24"/>
        </w:rPr>
        <w:t xml:space="preserve"> ASDALYR in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S26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of </w:t>
      </w:r>
      <w:r>
        <w:rPr>
          <w:rFonts w:ascii="Arial Unicode MS" w:eastAsia="Arial Unicode MS" w:hAnsi="Times New Roman Regular" w:cs="Arial Unicode MS"/>
          <w:sz w:val="24"/>
        </w:rPr>
        <w:t>Multiple myeloma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S27</w:t>
      </w:r>
      <w:r>
        <w:rPr>
          <w:rFonts w:ascii="Arial Unicode MS" w:eastAsia="Arial Unicode MS" w:hAnsi="Times New Roman Regular" w:cs="Arial Unicode MS" w:hint="eastAsia"/>
          <w:sz w:val="24"/>
        </w:rPr>
        <w:t>: The death of MM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S28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: The DALYs of </w:t>
      </w:r>
      <w:r>
        <w:rPr>
          <w:rFonts w:ascii="Arial Unicode MS" w:eastAsia="Arial Unicode MS" w:hAnsi="Times New Roman Regular" w:cs="Arial Unicode MS"/>
          <w:sz w:val="24"/>
        </w:rPr>
        <w:t>Multiple myeloma</w:t>
      </w:r>
      <w:r>
        <w:rPr>
          <w:rFonts w:ascii="Arial Unicode MS" w:eastAsia="Arial Unicode MS" w:hAnsi="Times New Roman Regular" w:cs="Arial Unicode MS" w:hint="eastAsia"/>
          <w:sz w:val="24"/>
        </w:rPr>
        <w:t xml:space="preserve"> in 1990 and 2021.</w:t>
      </w:r>
    </w:p>
    <w:p w:rsidR="00ED041F" w:rsidRDefault="00ED041F" w:rsidP="00ED041F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Times New Roman Bold" w:cs="Arial Unicode MS" w:hint="eastAsia"/>
          <w:b/>
          <w:bCs/>
          <w:sz w:val="24"/>
        </w:rPr>
        <w:t>Table S29</w:t>
      </w:r>
      <w:r>
        <w:rPr>
          <w:rFonts w:ascii="Arial Unicode MS" w:eastAsia="Arial Unicode MS" w:hAnsi="Times New Roman Regular" w:cs="Arial Unicode MS" w:hint="eastAsia"/>
          <w:sz w:val="24"/>
        </w:rPr>
        <w:t>: 204 countries</w:t>
      </w:r>
      <w:r>
        <w:rPr>
          <w:rFonts w:ascii="Arial Unicode MS" w:eastAsia="Arial Unicode MS" w:hAnsi="Times New Roman Regular" w:cs="Arial Unicode MS"/>
          <w:sz w:val="24"/>
        </w:rPr>
        <w:t xml:space="preserve"> of Multiple myeloma </w:t>
      </w:r>
      <w:r>
        <w:rPr>
          <w:rFonts w:ascii="Arial Unicode MS" w:eastAsia="Arial Unicode MS" w:hAnsi="Times New Roman Regular" w:cs="Arial Unicode MS"/>
          <w:color w:val="242021"/>
          <w:sz w:val="24"/>
        </w:rPr>
        <w:t>prevalence,</w:t>
      </w:r>
      <w:r>
        <w:rPr>
          <w:rFonts w:ascii="Arial Unicode MS" w:eastAsia="Arial Unicode MS" w:hAnsi="Times New Roman Regular" w:cs="Arial Unicode MS"/>
          <w:sz w:val="24"/>
        </w:rPr>
        <w:t xml:space="preserve"> incidence, deaths, DALYs, ASPR, ASIR, ASDR</w:t>
      </w:r>
      <w:r>
        <w:rPr>
          <w:rFonts w:ascii="Arial Unicode MS" w:eastAsia="Arial Unicode MS" w:hAnsi="Times New Roman Regular" w:cs="Arial Unicode MS" w:hint="eastAsia"/>
          <w:sz w:val="24"/>
        </w:rPr>
        <w:t>,</w:t>
      </w:r>
      <w:r>
        <w:rPr>
          <w:rFonts w:ascii="Arial Unicode MS" w:eastAsia="Arial Unicode MS" w:hAnsi="Times New Roman Regular" w:cs="Arial Unicode MS"/>
          <w:sz w:val="24"/>
        </w:rPr>
        <w:t xml:space="preserve"> </w:t>
      </w:r>
      <w:r>
        <w:rPr>
          <w:rFonts w:ascii="Arial Unicode MS" w:eastAsia="Arial Unicode MS" w:hAnsi="Times New Roman Regular" w:cs="Arial Unicode MS" w:hint="eastAsia"/>
          <w:sz w:val="24"/>
        </w:rPr>
        <w:t>and</w:t>
      </w:r>
      <w:r>
        <w:rPr>
          <w:rFonts w:ascii="Arial Unicode MS" w:eastAsia="Arial Unicode MS" w:hAnsi="Times New Roman Regular" w:cs="Arial Unicode MS"/>
          <w:sz w:val="24"/>
        </w:rPr>
        <w:t xml:space="preserve"> ASDALYR in 2021.</w:t>
      </w:r>
    </w:p>
    <w:p w:rsidR="00DC6EFA" w:rsidRPr="00ED041F" w:rsidRDefault="00ED041F">
      <w:pPr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Times New Roman Bold" w:cs="Arial Unicode MS"/>
          <w:b/>
          <w:bCs/>
          <w:sz w:val="24"/>
        </w:rPr>
        <w:t>Supplementary Methods</w:t>
      </w:r>
      <w:r>
        <w:rPr>
          <w:rFonts w:ascii="Arial Unicode MS" w:eastAsia="Arial Unicode MS" w:hAnsi="Times New Roman Bold" w:cs="Arial Unicode MS" w:hint="eastAsia"/>
          <w:b/>
          <w:bCs/>
          <w:sz w:val="24"/>
        </w:rPr>
        <w:t xml:space="preserve">: </w:t>
      </w:r>
      <w:r>
        <w:rPr>
          <w:rFonts w:ascii="Arial Unicode MS" w:eastAsia="Arial Unicode MS" w:hAnsi="Times New Roman" w:cs="Arial Unicode MS"/>
          <w:sz w:val="24"/>
        </w:rPr>
        <w:t>Relevant analysis and visualization codes</w:t>
      </w:r>
      <w:r>
        <w:rPr>
          <w:rFonts w:ascii="Arial Unicode MS" w:eastAsia="Arial Unicode MS" w:hAnsi="Times New Roman" w:cs="Arial Unicode MS" w:hint="eastAsia"/>
          <w:sz w:val="24"/>
        </w:rPr>
        <w:t>.</w:t>
      </w:r>
    </w:p>
    <w:sectPr w:rsidR="00DC6EFA" w:rsidRPr="00ED04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00000000" w:usb1="C0007841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1F"/>
    <w:rsid w:val="000B72EA"/>
    <w:rsid w:val="00685012"/>
    <w:rsid w:val="008C2CEC"/>
    <w:rsid w:val="00944398"/>
    <w:rsid w:val="009D686F"/>
    <w:rsid w:val="00A87E87"/>
    <w:rsid w:val="00BA5084"/>
    <w:rsid w:val="00C35F4B"/>
    <w:rsid w:val="00DC6EFA"/>
    <w:rsid w:val="00ED041F"/>
    <w:rsid w:val="00F3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2025-06-24T08:01:00Z</dcterms:created>
  <dcterms:modified xsi:type="dcterms:W3CDTF">2025-06-24T08:01:00Z</dcterms:modified>
</cp:coreProperties>
</file>