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5AA17" w14:textId="77777777" w:rsidR="005F1152" w:rsidRDefault="005F1152" w:rsidP="005F1152">
      <w:pPr>
        <w:spacing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SUPPLEMENTARY INFORMATION</w:t>
      </w:r>
    </w:p>
    <w:p w14:paraId="1A1FC73E" w14:textId="77777777" w:rsidR="00D66D86" w:rsidRDefault="00D66D86" w:rsidP="005F1152">
      <w:pPr>
        <w:spacing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10B99A3E" w14:textId="350B129E" w:rsidR="005F1152" w:rsidRPr="00152F4B" w:rsidRDefault="005F1152" w:rsidP="005F1152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 w:rsidRPr="69BB0E76">
        <w:rPr>
          <w:rFonts w:ascii="Times New Roman" w:hAnsi="Times New Roman" w:cs="Times New Roman"/>
          <w:b/>
          <w:bCs/>
          <w:lang w:val="en-GB"/>
        </w:rPr>
        <w:t xml:space="preserve">PHASE </w:t>
      </w:r>
      <w:r w:rsidRPr="69BB0E76">
        <w:rPr>
          <w:rFonts w:ascii="Times New Roman" w:eastAsia="Microsoft YaHei" w:hAnsi="Times New Roman" w:cs="Times New Roman"/>
          <w:b/>
          <w:bCs/>
          <w:lang w:val="en-GB"/>
        </w:rPr>
        <w:t>II</w:t>
      </w:r>
      <w:r w:rsidRPr="69BB0E76">
        <w:rPr>
          <w:rFonts w:ascii="Times New Roman" w:hAnsi="Times New Roman" w:cs="Times New Roman"/>
          <w:b/>
          <w:bCs/>
          <w:lang w:val="en-GB"/>
        </w:rPr>
        <w:t xml:space="preserve"> STUDY OF FULLY HUMAN BCMA-TARGETING CAR-T CELLS (ZEVORCABTAGENE AUTOLEUCEL) IN PATIENTS WITH RELAPSED/ REFRACTORY MULTIPLE MYELOMA</w:t>
      </w:r>
    </w:p>
    <w:p w14:paraId="3B5EE91B" w14:textId="77777777" w:rsidR="005F1152" w:rsidRPr="00152F4B" w:rsidRDefault="005F1152" w:rsidP="005F1152">
      <w:pPr>
        <w:rPr>
          <w:rFonts w:ascii="Times New Roman" w:hAnsi="Times New Roman" w:cs="Times New Roman"/>
          <w:b/>
          <w:bCs/>
          <w:lang w:val="en-GB"/>
        </w:rPr>
      </w:pPr>
      <w:r w:rsidRPr="00152F4B">
        <w:rPr>
          <w:rFonts w:ascii="Times New Roman" w:hAnsi="Times New Roman" w:cs="Times New Roman"/>
          <w:b/>
          <w:bCs/>
          <w:lang w:val="en-GB"/>
        </w:rPr>
        <w:t>Authors</w:t>
      </w:r>
    </w:p>
    <w:p w14:paraId="43218D92" w14:textId="20BAC40B" w:rsidR="005F1152" w:rsidRPr="00152F4B" w:rsidRDefault="005F1152" w:rsidP="005F115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3CD6FD5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52F4B">
        <w:rPr>
          <w:rFonts w:ascii="Times New Roman" w:hAnsi="Times New Roman" w:cs="Times New Roman"/>
          <w:kern w:val="0"/>
          <w:sz w:val="20"/>
          <w:szCs w:val="20"/>
        </w:rPr>
        <w:t>Wenming</w:t>
      </w:r>
      <w:proofErr w:type="spellEnd"/>
      <w:r w:rsidRPr="00152F4B">
        <w:rPr>
          <w:rFonts w:ascii="Times New Roman" w:hAnsi="Times New Roman" w:cs="Times New Roman"/>
          <w:kern w:val="0"/>
          <w:sz w:val="20"/>
          <w:szCs w:val="20"/>
        </w:rPr>
        <w:t xml:space="preserve"> Chen, MD*</w:t>
      </w:r>
      <w:r w:rsidRPr="00152F4B">
        <w:rPr>
          <w:rFonts w:ascii="Times New Roman" w:hAnsi="Times New Roman" w:cs="Times New Roman"/>
          <w:kern w:val="0"/>
          <w:sz w:val="20"/>
          <w:szCs w:val="20"/>
          <w:vertAlign w:val="superscript"/>
        </w:rPr>
        <w:t>1</w:t>
      </w:r>
      <w:r w:rsidRPr="00152F4B">
        <w:rPr>
          <w:rFonts w:ascii="Times New Roman" w:hAnsi="Times New Roman" w:cs="Times New Roman"/>
          <w:kern w:val="0"/>
          <w:sz w:val="20"/>
          <w:szCs w:val="20"/>
        </w:rPr>
        <w:t xml:space="preserve">, </w:t>
      </w:r>
      <w:proofErr w:type="spellStart"/>
      <w:r w:rsidRPr="00152F4B">
        <w:rPr>
          <w:rFonts w:ascii="Times New Roman" w:hAnsi="Times New Roman" w:cs="Times New Roman"/>
          <w:kern w:val="0"/>
          <w:sz w:val="20"/>
          <w:szCs w:val="20"/>
        </w:rPr>
        <w:t>Chengcheng</w:t>
      </w:r>
      <w:proofErr w:type="spellEnd"/>
      <w:r w:rsidRPr="00152F4B">
        <w:rPr>
          <w:rFonts w:ascii="Times New Roman" w:hAnsi="Times New Roman" w:cs="Times New Roman"/>
          <w:kern w:val="0"/>
          <w:sz w:val="20"/>
          <w:szCs w:val="20"/>
        </w:rPr>
        <w:t xml:space="preserve"> Fu, MD</w:t>
      </w:r>
      <w:r w:rsidR="00B35DEF" w:rsidRPr="00152F4B">
        <w:rPr>
          <w:rFonts w:ascii="Times New Roman" w:hAnsi="Times New Roman" w:cs="Times New Roman"/>
          <w:kern w:val="0"/>
          <w:sz w:val="20"/>
          <w:szCs w:val="20"/>
        </w:rPr>
        <w:t>*</w:t>
      </w:r>
      <w:r w:rsidRPr="00152F4B">
        <w:rPr>
          <w:rFonts w:ascii="Times New Roman" w:hAnsi="Times New Roman" w:cs="Times New Roman"/>
          <w:kern w:val="0"/>
          <w:sz w:val="20"/>
          <w:szCs w:val="20"/>
          <w:vertAlign w:val="superscript"/>
        </w:rPr>
        <w:t>2</w:t>
      </w:r>
      <w:r w:rsidRPr="00152F4B">
        <w:rPr>
          <w:rFonts w:ascii="Times New Roman" w:hAnsi="Times New Roman" w:cs="Times New Roman"/>
          <w:kern w:val="0"/>
          <w:sz w:val="20"/>
          <w:szCs w:val="20"/>
        </w:rPr>
        <w:t>, Baijun Fang, MD</w:t>
      </w:r>
      <w:r w:rsidRPr="00152F4B">
        <w:rPr>
          <w:rFonts w:ascii="Times New Roman" w:hAnsi="Times New Roman" w:cs="Times New Roman"/>
          <w:kern w:val="0"/>
          <w:sz w:val="20"/>
          <w:szCs w:val="20"/>
          <w:vertAlign w:val="superscript"/>
        </w:rPr>
        <w:t xml:space="preserve"> 3</w:t>
      </w:r>
      <w:r w:rsidRPr="00152F4B">
        <w:rPr>
          <w:rFonts w:ascii="Times New Roman" w:hAnsi="Times New Roman" w:cs="Times New Roman"/>
          <w:kern w:val="0"/>
          <w:sz w:val="20"/>
          <w:szCs w:val="20"/>
        </w:rPr>
        <w:t xml:space="preserve">, </w:t>
      </w:r>
      <w:proofErr w:type="spellStart"/>
      <w:r w:rsidRPr="00152F4B">
        <w:rPr>
          <w:rFonts w:ascii="Times New Roman" w:hAnsi="Times New Roman" w:cs="Times New Roman"/>
          <w:kern w:val="0"/>
          <w:sz w:val="20"/>
          <w:szCs w:val="20"/>
        </w:rPr>
        <w:t>Aibin</w:t>
      </w:r>
      <w:proofErr w:type="spellEnd"/>
      <w:r w:rsidRPr="00152F4B">
        <w:rPr>
          <w:rFonts w:ascii="Times New Roman" w:hAnsi="Times New Roman" w:cs="Times New Roman"/>
          <w:kern w:val="0"/>
          <w:sz w:val="20"/>
          <w:szCs w:val="20"/>
        </w:rPr>
        <w:t xml:space="preserve"> Liang, MD</w:t>
      </w:r>
      <w:r w:rsidRPr="00152F4B">
        <w:rPr>
          <w:rFonts w:ascii="Times New Roman" w:hAnsi="Times New Roman" w:cs="Times New Roman"/>
          <w:kern w:val="0"/>
          <w:sz w:val="20"/>
          <w:szCs w:val="20"/>
          <w:vertAlign w:val="superscript"/>
        </w:rPr>
        <w:t xml:space="preserve"> 4</w:t>
      </w:r>
      <w:r w:rsidRPr="00152F4B">
        <w:rPr>
          <w:rFonts w:ascii="Times New Roman" w:hAnsi="Times New Roman" w:cs="Times New Roman"/>
          <w:kern w:val="0"/>
          <w:sz w:val="20"/>
          <w:szCs w:val="20"/>
        </w:rPr>
        <w:t>, Zhong-Jun Xia, MSc</w:t>
      </w:r>
      <w:r w:rsidRPr="00152F4B">
        <w:rPr>
          <w:rFonts w:ascii="Times New Roman" w:hAnsi="Times New Roman" w:cs="Times New Roman"/>
          <w:kern w:val="0"/>
          <w:sz w:val="20"/>
          <w:szCs w:val="20"/>
          <w:vertAlign w:val="superscript"/>
        </w:rPr>
        <w:t>5</w:t>
      </w:r>
      <w:r w:rsidRPr="00152F4B">
        <w:rPr>
          <w:rFonts w:ascii="Times New Roman" w:hAnsi="Times New Roman" w:cs="Times New Roman"/>
          <w:kern w:val="0"/>
          <w:sz w:val="20"/>
          <w:szCs w:val="20"/>
        </w:rPr>
        <w:t xml:space="preserve">, </w:t>
      </w:r>
      <w:proofErr w:type="spellStart"/>
      <w:r w:rsidRPr="00152F4B">
        <w:rPr>
          <w:rFonts w:ascii="Times New Roman" w:hAnsi="Times New Roman" w:cs="Times New Roman"/>
          <w:kern w:val="0"/>
          <w:sz w:val="20"/>
          <w:szCs w:val="20"/>
        </w:rPr>
        <w:t>Yanjuan</w:t>
      </w:r>
      <w:proofErr w:type="spellEnd"/>
      <w:r w:rsidRPr="00152F4B">
        <w:rPr>
          <w:rFonts w:ascii="Times New Roman" w:hAnsi="Times New Roman" w:cs="Times New Roman"/>
          <w:kern w:val="0"/>
          <w:sz w:val="20"/>
          <w:szCs w:val="20"/>
        </w:rPr>
        <w:t xml:space="preserve"> He, MD</w:t>
      </w:r>
      <w:r w:rsidRPr="00152F4B">
        <w:rPr>
          <w:rFonts w:ascii="Times New Roman" w:hAnsi="Times New Roman" w:cs="Times New Roman"/>
          <w:kern w:val="0"/>
          <w:sz w:val="20"/>
          <w:szCs w:val="20"/>
          <w:vertAlign w:val="superscript"/>
        </w:rPr>
        <w:t xml:space="preserve"> 6</w:t>
      </w:r>
      <w:r w:rsidRPr="00152F4B">
        <w:rPr>
          <w:rFonts w:ascii="Times New Roman" w:hAnsi="Times New Roman" w:cs="Times New Roman"/>
          <w:kern w:val="0"/>
          <w:sz w:val="20"/>
          <w:szCs w:val="20"/>
        </w:rPr>
        <w:t>, Jin Lu, MD</w:t>
      </w:r>
      <w:r w:rsidRPr="00152F4B">
        <w:rPr>
          <w:rFonts w:ascii="Times New Roman" w:hAnsi="Times New Roman" w:cs="Times New Roman"/>
          <w:kern w:val="0"/>
          <w:sz w:val="20"/>
          <w:szCs w:val="20"/>
          <w:vertAlign w:val="superscript"/>
        </w:rPr>
        <w:t xml:space="preserve"> 7</w:t>
      </w:r>
      <w:r w:rsidRPr="00152F4B">
        <w:rPr>
          <w:rFonts w:ascii="Times New Roman" w:hAnsi="Times New Roman" w:cs="Times New Roman"/>
          <w:kern w:val="0"/>
          <w:sz w:val="20"/>
          <w:szCs w:val="20"/>
        </w:rPr>
        <w:t>, Hui Liu, MD</w:t>
      </w:r>
      <w:r w:rsidRPr="00152F4B">
        <w:rPr>
          <w:rFonts w:ascii="Times New Roman" w:hAnsi="Times New Roman" w:cs="Times New Roman"/>
          <w:kern w:val="0"/>
          <w:sz w:val="20"/>
          <w:szCs w:val="20"/>
          <w:vertAlign w:val="superscript"/>
        </w:rPr>
        <w:t xml:space="preserve"> 8</w:t>
      </w:r>
      <w:r w:rsidRPr="00152F4B">
        <w:rPr>
          <w:rFonts w:ascii="Times New Roman" w:hAnsi="Times New Roman" w:cs="Times New Roman"/>
          <w:kern w:val="0"/>
          <w:sz w:val="20"/>
          <w:szCs w:val="20"/>
        </w:rPr>
        <w:t>, Ming Hou, MD</w:t>
      </w:r>
      <w:r w:rsidRPr="00152F4B">
        <w:rPr>
          <w:rFonts w:ascii="Times New Roman" w:hAnsi="Times New Roman" w:cs="Times New Roman"/>
          <w:kern w:val="0"/>
          <w:sz w:val="20"/>
          <w:szCs w:val="20"/>
          <w:vertAlign w:val="superscript"/>
        </w:rPr>
        <w:t xml:space="preserve"> 9</w:t>
      </w:r>
      <w:r w:rsidRPr="00152F4B">
        <w:rPr>
          <w:rFonts w:ascii="Times New Roman" w:hAnsi="Times New Roman" w:cs="Times New Roman"/>
          <w:kern w:val="0"/>
          <w:sz w:val="20"/>
          <w:szCs w:val="20"/>
        </w:rPr>
        <w:t>, Zhen Cai, MD</w:t>
      </w:r>
      <w:r w:rsidRPr="00152F4B">
        <w:rPr>
          <w:rFonts w:ascii="Times New Roman" w:hAnsi="Times New Roman" w:cs="Times New Roman"/>
          <w:kern w:val="0"/>
          <w:sz w:val="20"/>
          <w:szCs w:val="20"/>
          <w:vertAlign w:val="superscript"/>
        </w:rPr>
        <w:t xml:space="preserve"> 10</w:t>
      </w:r>
      <w:r w:rsidRPr="00152F4B">
        <w:rPr>
          <w:rFonts w:ascii="Times New Roman" w:hAnsi="Times New Roman" w:cs="Times New Roman"/>
          <w:kern w:val="0"/>
          <w:sz w:val="20"/>
          <w:szCs w:val="20"/>
        </w:rPr>
        <w:t>, Wei Yang, MD</w:t>
      </w:r>
      <w:r w:rsidRPr="00152F4B">
        <w:rPr>
          <w:rFonts w:ascii="Times New Roman" w:hAnsi="Times New Roman" w:cs="Times New Roman"/>
          <w:kern w:val="0"/>
          <w:sz w:val="20"/>
          <w:szCs w:val="20"/>
          <w:vertAlign w:val="superscript"/>
        </w:rPr>
        <w:t xml:space="preserve"> 11</w:t>
      </w:r>
      <w:r w:rsidRPr="00152F4B">
        <w:rPr>
          <w:rFonts w:ascii="Times New Roman" w:hAnsi="Times New Roman" w:cs="Times New Roman"/>
          <w:kern w:val="0"/>
          <w:sz w:val="20"/>
          <w:szCs w:val="20"/>
        </w:rPr>
        <w:t>, Siguo Hao, MD</w:t>
      </w:r>
      <w:r w:rsidRPr="00152F4B">
        <w:rPr>
          <w:rFonts w:ascii="Times New Roman" w:hAnsi="Times New Roman" w:cs="Times New Roman"/>
          <w:kern w:val="0"/>
          <w:sz w:val="20"/>
          <w:szCs w:val="20"/>
          <w:vertAlign w:val="superscript"/>
        </w:rPr>
        <w:t xml:space="preserve"> 12</w:t>
      </w:r>
      <w:r w:rsidRPr="00152F4B">
        <w:rPr>
          <w:rFonts w:ascii="Times New Roman" w:hAnsi="Times New Roman" w:cs="Times New Roman"/>
          <w:kern w:val="0"/>
          <w:sz w:val="20"/>
          <w:szCs w:val="20"/>
        </w:rPr>
        <w:t xml:space="preserve">, </w:t>
      </w:r>
      <w:proofErr w:type="spellStart"/>
      <w:r w:rsidRPr="00152F4B">
        <w:rPr>
          <w:rFonts w:ascii="Times New Roman" w:hAnsi="Times New Roman" w:cs="Times New Roman"/>
          <w:kern w:val="0"/>
          <w:sz w:val="20"/>
          <w:szCs w:val="20"/>
        </w:rPr>
        <w:t>Songfu</w:t>
      </w:r>
      <w:proofErr w:type="spellEnd"/>
      <w:r w:rsidRPr="00152F4B">
        <w:rPr>
          <w:rFonts w:ascii="Times New Roman" w:hAnsi="Times New Roman" w:cs="Times New Roman"/>
          <w:kern w:val="0"/>
          <w:sz w:val="20"/>
          <w:szCs w:val="20"/>
        </w:rPr>
        <w:t xml:space="preserve"> Jiang, MD</w:t>
      </w:r>
      <w:r w:rsidRPr="00152F4B">
        <w:rPr>
          <w:rFonts w:ascii="Times New Roman" w:hAnsi="Times New Roman" w:cs="Times New Roman"/>
          <w:kern w:val="0"/>
          <w:sz w:val="20"/>
          <w:szCs w:val="20"/>
          <w:vertAlign w:val="superscript"/>
        </w:rPr>
        <w:t xml:space="preserve"> 13</w:t>
      </w:r>
      <w:r w:rsidRPr="00152F4B">
        <w:rPr>
          <w:rFonts w:ascii="Times New Roman" w:hAnsi="Times New Roman" w:cs="Times New Roman"/>
          <w:kern w:val="0"/>
          <w:sz w:val="20"/>
          <w:szCs w:val="20"/>
        </w:rPr>
        <w:t>, Hongmei Jing, MD</w:t>
      </w:r>
      <w:r w:rsidRPr="00152F4B">
        <w:rPr>
          <w:rFonts w:ascii="Times New Roman" w:hAnsi="Times New Roman" w:cs="Times New Roman"/>
          <w:kern w:val="0"/>
          <w:sz w:val="20"/>
          <w:szCs w:val="20"/>
          <w:vertAlign w:val="superscript"/>
        </w:rPr>
        <w:t xml:space="preserve"> 14</w:t>
      </w:r>
      <w:r w:rsidRPr="00152F4B">
        <w:rPr>
          <w:rFonts w:ascii="Times New Roman" w:hAnsi="Times New Roman" w:cs="Times New Roman"/>
          <w:kern w:val="0"/>
          <w:sz w:val="20"/>
          <w:szCs w:val="20"/>
        </w:rPr>
        <w:t>, Jing Liu, MD</w:t>
      </w:r>
      <w:r w:rsidRPr="00152F4B">
        <w:rPr>
          <w:rFonts w:ascii="Times New Roman" w:hAnsi="Times New Roman" w:cs="Times New Roman"/>
          <w:kern w:val="0"/>
          <w:sz w:val="20"/>
          <w:szCs w:val="20"/>
          <w:vertAlign w:val="superscript"/>
        </w:rPr>
        <w:t xml:space="preserve"> 15</w:t>
      </w:r>
      <w:r w:rsidRPr="00152F4B">
        <w:rPr>
          <w:rFonts w:ascii="Times New Roman" w:hAnsi="Times New Roman" w:cs="Times New Roman"/>
          <w:kern w:val="0"/>
          <w:sz w:val="20"/>
          <w:szCs w:val="20"/>
        </w:rPr>
        <w:t xml:space="preserve">, Xin </w:t>
      </w:r>
      <w:r w:rsidRPr="00152F4B">
        <w:rPr>
          <w:rFonts w:ascii="Times New Roman" w:hAnsi="Times New Roman" w:cs="Times New Roman"/>
          <w:kern w:val="0"/>
          <w:sz w:val="20"/>
          <w:szCs w:val="20"/>
          <w:lang w:val="en-GB"/>
        </w:rPr>
        <w:t>Du</w:t>
      </w:r>
      <w:r w:rsidRPr="00152F4B">
        <w:rPr>
          <w:rFonts w:ascii="Times New Roman" w:hAnsi="Times New Roman" w:cs="Times New Roman"/>
          <w:kern w:val="0"/>
          <w:sz w:val="20"/>
          <w:szCs w:val="20"/>
        </w:rPr>
        <w:t>, MD</w:t>
      </w:r>
      <w:r w:rsidRPr="00152F4B">
        <w:rPr>
          <w:rFonts w:ascii="Times New Roman" w:hAnsi="Times New Roman" w:cs="Times New Roman"/>
          <w:kern w:val="0"/>
          <w:sz w:val="20"/>
          <w:szCs w:val="20"/>
          <w:vertAlign w:val="superscript"/>
          <w:lang w:val="en-GB"/>
        </w:rPr>
        <w:t xml:space="preserve"> 16</w:t>
      </w:r>
      <w:r w:rsidRPr="00152F4B">
        <w:rPr>
          <w:rFonts w:ascii="Times New Roman" w:hAnsi="Times New Roman" w:cs="Times New Roman"/>
          <w:kern w:val="0"/>
          <w:sz w:val="20"/>
          <w:szCs w:val="20"/>
          <w:lang w:val="en-GB"/>
        </w:rPr>
        <w:t>, Rong Fu</w:t>
      </w:r>
      <w:r w:rsidRPr="00152F4B">
        <w:rPr>
          <w:rFonts w:ascii="Times New Roman" w:hAnsi="Times New Roman" w:cs="Times New Roman"/>
          <w:kern w:val="0"/>
          <w:sz w:val="20"/>
          <w:szCs w:val="20"/>
        </w:rPr>
        <w:t>, MD</w:t>
      </w:r>
      <w:r w:rsidRPr="00152F4B">
        <w:rPr>
          <w:rFonts w:ascii="Times New Roman" w:hAnsi="Times New Roman" w:cs="Times New Roman"/>
          <w:kern w:val="0"/>
          <w:sz w:val="20"/>
          <w:szCs w:val="20"/>
          <w:vertAlign w:val="superscript"/>
          <w:lang w:val="en-GB"/>
        </w:rPr>
        <w:t xml:space="preserve"> 17</w:t>
      </w:r>
      <w:r w:rsidRPr="00152F4B">
        <w:rPr>
          <w:rFonts w:ascii="Times New Roman" w:hAnsi="Times New Roman" w:cs="Times New Roman"/>
          <w:kern w:val="0"/>
          <w:sz w:val="20"/>
          <w:szCs w:val="20"/>
          <w:lang w:val="en-GB"/>
        </w:rPr>
        <w:t>, Heng Mei</w:t>
      </w:r>
      <w:r w:rsidRPr="00152F4B">
        <w:rPr>
          <w:rFonts w:ascii="Times New Roman" w:hAnsi="Times New Roman" w:cs="Times New Roman"/>
          <w:kern w:val="0"/>
          <w:sz w:val="20"/>
          <w:szCs w:val="20"/>
        </w:rPr>
        <w:t>, MD</w:t>
      </w:r>
      <w:r w:rsidRPr="00152F4B">
        <w:rPr>
          <w:rFonts w:ascii="Times New Roman" w:hAnsi="Times New Roman" w:cs="Times New Roman"/>
          <w:kern w:val="0"/>
          <w:sz w:val="20"/>
          <w:szCs w:val="20"/>
          <w:vertAlign w:val="superscript"/>
          <w:lang w:val="en-GB"/>
        </w:rPr>
        <w:t xml:space="preserve"> 18</w:t>
      </w:r>
      <w:r w:rsidRPr="00152F4B">
        <w:rPr>
          <w:rFonts w:ascii="Times New Roman" w:hAnsi="Times New Roman" w:cs="Times New Roman"/>
          <w:kern w:val="0"/>
          <w:sz w:val="20"/>
          <w:szCs w:val="20"/>
          <w:lang w:val="en-GB"/>
        </w:rPr>
        <w:t xml:space="preserve">, </w:t>
      </w:r>
      <w:proofErr w:type="spellStart"/>
      <w:r w:rsidRPr="00152F4B">
        <w:rPr>
          <w:rFonts w:ascii="Times New Roman" w:hAnsi="Times New Roman" w:cs="Times New Roman"/>
          <w:kern w:val="0"/>
          <w:sz w:val="20"/>
          <w:szCs w:val="20"/>
          <w:lang w:val="en-GB"/>
        </w:rPr>
        <w:t>Zunmin</w:t>
      </w:r>
      <w:proofErr w:type="spellEnd"/>
      <w:r w:rsidRPr="00152F4B">
        <w:rPr>
          <w:rFonts w:ascii="Times New Roman" w:hAnsi="Times New Roman" w:cs="Times New Roman"/>
          <w:kern w:val="0"/>
          <w:sz w:val="20"/>
          <w:szCs w:val="20"/>
          <w:lang w:val="en-GB"/>
        </w:rPr>
        <w:t xml:space="preserve"> Zhu</w:t>
      </w:r>
      <w:r w:rsidRPr="00152F4B">
        <w:rPr>
          <w:rFonts w:ascii="Times New Roman" w:hAnsi="Times New Roman" w:cs="Times New Roman"/>
          <w:kern w:val="0"/>
          <w:sz w:val="20"/>
          <w:szCs w:val="20"/>
        </w:rPr>
        <w:t>, MD</w:t>
      </w:r>
      <w:r w:rsidRPr="00152F4B">
        <w:rPr>
          <w:rFonts w:ascii="Times New Roman" w:hAnsi="Times New Roman" w:cs="Times New Roman"/>
          <w:kern w:val="0"/>
          <w:sz w:val="20"/>
          <w:szCs w:val="20"/>
          <w:vertAlign w:val="superscript"/>
          <w:lang w:val="en-GB"/>
        </w:rPr>
        <w:t xml:space="preserve"> 19</w:t>
      </w:r>
      <w:r w:rsidRPr="00152F4B">
        <w:rPr>
          <w:rFonts w:ascii="Times New Roman" w:hAnsi="Times New Roman" w:cs="Times New Roman"/>
          <w:kern w:val="0"/>
          <w:sz w:val="20"/>
          <w:szCs w:val="20"/>
          <w:lang w:val="en-GB"/>
        </w:rPr>
        <w:t xml:space="preserve">, </w:t>
      </w:r>
      <w:proofErr w:type="spellStart"/>
      <w:r w:rsidRPr="00152F4B">
        <w:rPr>
          <w:rFonts w:ascii="Times New Roman" w:hAnsi="Times New Roman" w:cs="Times New Roman"/>
          <w:kern w:val="0"/>
          <w:sz w:val="20"/>
          <w:szCs w:val="20"/>
          <w:lang w:val="en-GB"/>
        </w:rPr>
        <w:t>Yanli</w:t>
      </w:r>
      <w:proofErr w:type="spellEnd"/>
      <w:r w:rsidRPr="00152F4B">
        <w:rPr>
          <w:rFonts w:ascii="Times New Roman" w:hAnsi="Times New Roman" w:cs="Times New Roman"/>
          <w:kern w:val="0"/>
          <w:sz w:val="20"/>
          <w:szCs w:val="20"/>
          <w:lang w:val="en-GB"/>
        </w:rPr>
        <w:t xml:space="preserve"> Yang, MSc</w:t>
      </w:r>
      <w:r w:rsidRPr="00152F4B">
        <w:rPr>
          <w:rFonts w:ascii="Times New Roman" w:hAnsi="Times New Roman" w:cs="Times New Roman"/>
          <w:kern w:val="0"/>
          <w:sz w:val="20"/>
          <w:szCs w:val="20"/>
          <w:vertAlign w:val="superscript"/>
          <w:lang w:val="en-GB"/>
        </w:rPr>
        <w:t>20</w:t>
      </w:r>
      <w:r w:rsidRPr="00152F4B">
        <w:rPr>
          <w:rFonts w:ascii="Times New Roman" w:hAnsi="Times New Roman" w:cs="Times New Roman"/>
          <w:kern w:val="0"/>
          <w:sz w:val="20"/>
          <w:szCs w:val="20"/>
          <w:lang w:val="en-GB"/>
        </w:rPr>
        <w:t>, Hong Liu</w:t>
      </w:r>
      <w:r w:rsidRPr="00152F4B">
        <w:rPr>
          <w:rFonts w:ascii="Times New Roman" w:hAnsi="Times New Roman" w:cs="Times New Roman"/>
          <w:kern w:val="0"/>
          <w:sz w:val="20"/>
          <w:szCs w:val="20"/>
        </w:rPr>
        <w:t>, MD</w:t>
      </w:r>
      <w:r w:rsidRPr="00152F4B">
        <w:rPr>
          <w:rFonts w:ascii="Times New Roman" w:hAnsi="Times New Roman" w:cs="Times New Roman"/>
          <w:kern w:val="0"/>
          <w:sz w:val="20"/>
          <w:szCs w:val="20"/>
          <w:vertAlign w:val="superscript"/>
          <w:lang w:val="en-GB"/>
        </w:rPr>
        <w:t xml:space="preserve"> 21</w:t>
      </w:r>
      <w:r w:rsidRPr="00152F4B">
        <w:rPr>
          <w:rFonts w:ascii="Times New Roman" w:hAnsi="Times New Roman" w:cs="Times New Roman"/>
          <w:kern w:val="0"/>
          <w:sz w:val="20"/>
          <w:szCs w:val="20"/>
          <w:lang w:val="en-GB"/>
        </w:rPr>
        <w:t>, Xingxing Meng</w:t>
      </w:r>
      <w:r w:rsidRPr="00152F4B">
        <w:rPr>
          <w:rFonts w:ascii="Times New Roman" w:hAnsi="Times New Roman" w:cs="Times New Roman"/>
          <w:kern w:val="0"/>
          <w:sz w:val="20"/>
          <w:szCs w:val="20"/>
          <w:vertAlign w:val="superscript"/>
          <w:lang w:val="en-GB"/>
        </w:rPr>
        <w:t>22</w:t>
      </w:r>
      <w:r w:rsidRPr="00152F4B">
        <w:rPr>
          <w:rFonts w:ascii="Times New Roman" w:hAnsi="Times New Roman" w:cs="Times New Roman"/>
          <w:kern w:val="0"/>
          <w:sz w:val="20"/>
          <w:szCs w:val="20"/>
          <w:lang w:val="en-GB"/>
        </w:rPr>
        <w:t>, Nishanthan Rajakumaraswamy</w:t>
      </w:r>
      <w:r w:rsidRPr="00152F4B">
        <w:rPr>
          <w:rFonts w:ascii="Times New Roman" w:hAnsi="Times New Roman" w:cs="Times New Roman"/>
          <w:kern w:val="0"/>
          <w:sz w:val="20"/>
          <w:szCs w:val="20"/>
          <w:vertAlign w:val="superscript"/>
          <w:lang w:val="en-GB"/>
        </w:rPr>
        <w:t>22</w:t>
      </w:r>
      <w:r w:rsidRPr="00152F4B">
        <w:rPr>
          <w:rFonts w:ascii="Times New Roman" w:hAnsi="Times New Roman" w:cs="Times New Roman"/>
          <w:kern w:val="0"/>
          <w:sz w:val="20"/>
          <w:szCs w:val="20"/>
          <w:lang w:val="en-GB"/>
        </w:rPr>
        <w:t xml:space="preserve">, </w:t>
      </w:r>
      <w:proofErr w:type="spellStart"/>
      <w:r w:rsidRPr="107C900E">
        <w:rPr>
          <w:rFonts w:ascii="Times New Roman" w:hAnsi="Times New Roman" w:cs="Times New Roman" w:hint="eastAsia"/>
          <w:sz w:val="20"/>
          <w:szCs w:val="20"/>
          <w:lang w:val="en-GB"/>
        </w:rPr>
        <w:t>Daijing</w:t>
      </w:r>
      <w:proofErr w:type="spellEnd"/>
      <w:r w:rsidRPr="107C900E">
        <w:rPr>
          <w:rFonts w:ascii="Times New Roman" w:hAnsi="Times New Roman" w:cs="Times New Roman" w:hint="eastAsia"/>
          <w:sz w:val="20"/>
          <w:szCs w:val="20"/>
          <w:lang w:val="en-GB"/>
        </w:rPr>
        <w:t xml:space="preserve"> Yuan</w:t>
      </w:r>
      <w:r w:rsidRPr="00152F4B">
        <w:rPr>
          <w:rFonts w:ascii="Times New Roman" w:hAnsi="Times New Roman" w:cs="Times New Roman"/>
          <w:kern w:val="0"/>
          <w:sz w:val="20"/>
          <w:szCs w:val="20"/>
          <w:vertAlign w:val="superscript"/>
          <w:lang w:val="en-GB"/>
        </w:rPr>
        <w:t>22</w:t>
      </w:r>
      <w:r w:rsidRPr="00152F4B">
        <w:rPr>
          <w:rFonts w:ascii="Times New Roman" w:hAnsi="Times New Roman" w:cs="Times New Roman"/>
          <w:kern w:val="0"/>
          <w:sz w:val="20"/>
          <w:szCs w:val="20"/>
          <w:lang w:val="en-GB"/>
        </w:rPr>
        <w:t xml:space="preserve">, </w:t>
      </w:r>
      <w:proofErr w:type="spellStart"/>
      <w:r w:rsidRPr="00152F4B">
        <w:rPr>
          <w:rFonts w:ascii="Times New Roman" w:hAnsi="Times New Roman" w:cs="Times New Roman"/>
          <w:kern w:val="0"/>
          <w:sz w:val="20"/>
          <w:szCs w:val="20"/>
          <w:lang w:val="en-GB"/>
        </w:rPr>
        <w:t>Huamao</w:t>
      </w:r>
      <w:proofErr w:type="spellEnd"/>
      <w:r w:rsidRPr="00152F4B">
        <w:rPr>
          <w:rFonts w:ascii="Times New Roman" w:hAnsi="Times New Roman" w:cs="Times New Roman"/>
          <w:kern w:val="0"/>
          <w:sz w:val="20"/>
          <w:szCs w:val="20"/>
          <w:lang w:val="en-GB"/>
        </w:rPr>
        <w:t xml:space="preserve"> Wang</w:t>
      </w:r>
      <w:r w:rsidRPr="00152F4B">
        <w:rPr>
          <w:rFonts w:ascii="Times New Roman" w:hAnsi="Times New Roman" w:cs="Times New Roman"/>
          <w:kern w:val="0"/>
          <w:sz w:val="20"/>
          <w:szCs w:val="20"/>
          <w:vertAlign w:val="superscript"/>
          <w:lang w:val="en-GB"/>
        </w:rPr>
        <w:t>22</w:t>
      </w:r>
      <w:r w:rsidRPr="00152F4B">
        <w:rPr>
          <w:rFonts w:ascii="Times New Roman" w:hAnsi="Times New Roman" w:cs="Times New Roman"/>
          <w:kern w:val="0"/>
          <w:sz w:val="20"/>
          <w:szCs w:val="20"/>
          <w:lang w:val="en-GB"/>
        </w:rPr>
        <w:t xml:space="preserve">, </w:t>
      </w:r>
      <w:proofErr w:type="spellStart"/>
      <w:r w:rsidRPr="00152F4B">
        <w:rPr>
          <w:rFonts w:ascii="Times New Roman" w:hAnsi="Times New Roman" w:cs="Times New Roman"/>
          <w:kern w:val="0"/>
          <w:sz w:val="20"/>
          <w:szCs w:val="20"/>
          <w:lang w:val="en-GB"/>
        </w:rPr>
        <w:t>Zonghai</w:t>
      </w:r>
      <w:proofErr w:type="spellEnd"/>
      <w:r w:rsidRPr="00152F4B">
        <w:rPr>
          <w:rFonts w:ascii="Times New Roman" w:hAnsi="Times New Roman" w:cs="Times New Roman"/>
          <w:kern w:val="0"/>
          <w:sz w:val="20"/>
          <w:szCs w:val="20"/>
          <w:lang w:val="en-GB"/>
        </w:rPr>
        <w:t xml:space="preserve"> L</w:t>
      </w:r>
      <w:r w:rsidRPr="107C900E">
        <w:rPr>
          <w:rFonts w:ascii="Times New Roman" w:hAnsi="Times New Roman" w:cs="Times New Roman" w:hint="eastAsia"/>
          <w:sz w:val="20"/>
          <w:szCs w:val="20"/>
          <w:lang w:val="en-GB"/>
        </w:rPr>
        <w:t>i</w:t>
      </w:r>
      <w:r w:rsidRPr="00152F4B">
        <w:rPr>
          <w:rFonts w:ascii="Times New Roman" w:hAnsi="Times New Roman" w:cs="Times New Roman"/>
          <w:kern w:val="0"/>
          <w:sz w:val="20"/>
          <w:szCs w:val="20"/>
          <w:vertAlign w:val="superscript"/>
          <w:lang w:val="en-GB"/>
        </w:rPr>
        <w:t>22</w:t>
      </w:r>
    </w:p>
    <w:p w14:paraId="7940EEEE" w14:textId="77777777" w:rsidR="005F1152" w:rsidRPr="00152F4B" w:rsidRDefault="005F1152" w:rsidP="005F1152">
      <w:pPr>
        <w:rPr>
          <w:rFonts w:ascii="Times New Roman" w:hAnsi="Times New Roman" w:cs="Times New Roman"/>
          <w:b/>
          <w:bCs/>
          <w:lang w:val="en-GB"/>
        </w:rPr>
      </w:pPr>
    </w:p>
    <w:p w14:paraId="4B1B18F2" w14:textId="77777777" w:rsidR="005F1152" w:rsidRPr="00152F4B" w:rsidRDefault="005F1152" w:rsidP="005F1152">
      <w:pPr>
        <w:spacing w:line="240" w:lineRule="auto"/>
        <w:rPr>
          <w:rFonts w:ascii="Times New Roman" w:hAnsi="Times New Roman" w:cs="Times New Roman"/>
          <w:b/>
          <w:bCs/>
          <w:lang w:val="en-GB"/>
        </w:rPr>
      </w:pPr>
      <w:r w:rsidRPr="00152F4B">
        <w:rPr>
          <w:rFonts w:ascii="Times New Roman" w:hAnsi="Times New Roman" w:cs="Times New Roman"/>
          <w:b/>
          <w:bCs/>
          <w:lang w:val="en-GB"/>
        </w:rPr>
        <w:t>Affiliations</w:t>
      </w:r>
    </w:p>
    <w:p w14:paraId="6998D8BF" w14:textId="77777777" w:rsidR="005F1152" w:rsidRPr="003E6F6D" w:rsidRDefault="005F1152" w:rsidP="005F11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3E6F6D">
        <w:rPr>
          <w:rFonts w:ascii="Times New Roman" w:hAnsi="Times New Roman" w:cs="Times New Roman"/>
          <w:kern w:val="0"/>
          <w:sz w:val="22"/>
          <w:szCs w:val="22"/>
          <w:vertAlign w:val="superscript"/>
        </w:rPr>
        <w:t>1</w:t>
      </w:r>
      <w:r w:rsidRPr="003E6F6D">
        <w:rPr>
          <w:rFonts w:ascii="Times New Roman" w:hAnsi="Times New Roman" w:cs="Times New Roman"/>
          <w:kern w:val="0"/>
          <w:sz w:val="22"/>
          <w:szCs w:val="22"/>
        </w:rPr>
        <w:t xml:space="preserve">Beijing Chao-Yang Hospital, Capital Medical University, Department of </w:t>
      </w:r>
      <w:proofErr w:type="spellStart"/>
      <w:r w:rsidRPr="003E6F6D">
        <w:rPr>
          <w:rFonts w:ascii="Times New Roman" w:hAnsi="Times New Roman" w:cs="Times New Roman"/>
          <w:kern w:val="0"/>
          <w:sz w:val="22"/>
          <w:szCs w:val="22"/>
        </w:rPr>
        <w:t>Hematology</w:t>
      </w:r>
      <w:proofErr w:type="spellEnd"/>
      <w:r w:rsidRPr="003E6F6D">
        <w:rPr>
          <w:rFonts w:ascii="Times New Roman" w:hAnsi="Times New Roman" w:cs="Times New Roman"/>
          <w:kern w:val="0"/>
          <w:sz w:val="22"/>
          <w:szCs w:val="22"/>
        </w:rPr>
        <w:t xml:space="preserve">, Beijing, China, </w:t>
      </w:r>
    </w:p>
    <w:p w14:paraId="27C0199D" w14:textId="77777777" w:rsidR="005F1152" w:rsidRPr="003E6F6D" w:rsidRDefault="005F1152" w:rsidP="005F11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3E6F6D">
        <w:rPr>
          <w:rFonts w:ascii="Times New Roman" w:hAnsi="Times New Roman" w:cs="Times New Roman"/>
          <w:kern w:val="0"/>
          <w:sz w:val="22"/>
          <w:szCs w:val="22"/>
          <w:vertAlign w:val="superscript"/>
        </w:rPr>
        <w:t>2</w:t>
      </w:r>
      <w:r w:rsidRPr="003E6F6D">
        <w:rPr>
          <w:rFonts w:ascii="Times New Roman" w:hAnsi="Times New Roman" w:cs="Times New Roman"/>
          <w:kern w:val="0"/>
          <w:sz w:val="22"/>
          <w:szCs w:val="22"/>
        </w:rPr>
        <w:t xml:space="preserve">The First Affiliated Hospital of Soochow University, Suzhou, China, </w:t>
      </w:r>
    </w:p>
    <w:p w14:paraId="0FA36A0A" w14:textId="77777777" w:rsidR="005F1152" w:rsidRPr="003E6F6D" w:rsidRDefault="005F1152" w:rsidP="005F11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3E6F6D">
        <w:rPr>
          <w:rFonts w:ascii="Times New Roman" w:hAnsi="Times New Roman" w:cs="Times New Roman"/>
          <w:kern w:val="0"/>
          <w:sz w:val="22"/>
          <w:szCs w:val="22"/>
          <w:vertAlign w:val="superscript"/>
        </w:rPr>
        <w:t>3</w:t>
      </w:r>
      <w:r w:rsidRPr="003E6F6D">
        <w:rPr>
          <w:rFonts w:ascii="Times New Roman" w:hAnsi="Times New Roman" w:cs="Times New Roman"/>
          <w:kern w:val="0"/>
          <w:sz w:val="22"/>
          <w:szCs w:val="22"/>
        </w:rPr>
        <w:t xml:space="preserve">Henan Cancer Hospital, Zhengzhou, China, </w:t>
      </w:r>
    </w:p>
    <w:p w14:paraId="0B27B87C" w14:textId="77777777" w:rsidR="005F1152" w:rsidRPr="003E6F6D" w:rsidRDefault="005F1152" w:rsidP="005F11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3E6F6D">
        <w:rPr>
          <w:rFonts w:ascii="Times New Roman" w:hAnsi="Times New Roman" w:cs="Times New Roman"/>
          <w:kern w:val="0"/>
          <w:sz w:val="22"/>
          <w:szCs w:val="22"/>
          <w:vertAlign w:val="superscript"/>
        </w:rPr>
        <w:t>4</w:t>
      </w:r>
      <w:r w:rsidRPr="003E6F6D">
        <w:rPr>
          <w:rFonts w:ascii="Times New Roman" w:hAnsi="Times New Roman" w:cs="Times New Roman"/>
          <w:kern w:val="0"/>
          <w:sz w:val="22"/>
          <w:szCs w:val="22"/>
        </w:rPr>
        <w:t xml:space="preserve">Tongji Hospital of Tongji University, Shanghai, China, </w:t>
      </w:r>
    </w:p>
    <w:p w14:paraId="0DDD1F07" w14:textId="77777777" w:rsidR="005F1152" w:rsidRPr="003E6F6D" w:rsidRDefault="005F1152" w:rsidP="005F11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3E6F6D">
        <w:rPr>
          <w:rFonts w:ascii="Times New Roman" w:hAnsi="Times New Roman" w:cs="Times New Roman"/>
          <w:kern w:val="0"/>
          <w:sz w:val="22"/>
          <w:szCs w:val="22"/>
          <w:vertAlign w:val="superscript"/>
        </w:rPr>
        <w:t>5</w:t>
      </w:r>
      <w:r w:rsidRPr="003E6F6D">
        <w:rPr>
          <w:rFonts w:ascii="Times New Roman" w:hAnsi="Times New Roman" w:cs="Times New Roman"/>
          <w:kern w:val="0"/>
          <w:sz w:val="22"/>
          <w:szCs w:val="22"/>
        </w:rPr>
        <w:t xml:space="preserve">Sun Yat-sen University Cancer </w:t>
      </w:r>
      <w:proofErr w:type="spellStart"/>
      <w:r w:rsidRPr="003E6F6D">
        <w:rPr>
          <w:rFonts w:ascii="Times New Roman" w:hAnsi="Times New Roman" w:cs="Times New Roman"/>
          <w:kern w:val="0"/>
          <w:sz w:val="22"/>
          <w:szCs w:val="22"/>
        </w:rPr>
        <w:t>Center</w:t>
      </w:r>
      <w:proofErr w:type="spellEnd"/>
      <w:r w:rsidRPr="003E6F6D">
        <w:rPr>
          <w:rFonts w:ascii="Times New Roman" w:hAnsi="Times New Roman" w:cs="Times New Roman"/>
          <w:kern w:val="0"/>
          <w:sz w:val="22"/>
          <w:szCs w:val="22"/>
        </w:rPr>
        <w:t xml:space="preserve">, Department of </w:t>
      </w:r>
      <w:proofErr w:type="spellStart"/>
      <w:r w:rsidRPr="003E6F6D">
        <w:rPr>
          <w:rFonts w:ascii="Times New Roman" w:hAnsi="Times New Roman" w:cs="Times New Roman"/>
          <w:kern w:val="0"/>
          <w:sz w:val="22"/>
          <w:szCs w:val="22"/>
        </w:rPr>
        <w:t>Hematology</w:t>
      </w:r>
      <w:proofErr w:type="spellEnd"/>
      <w:r w:rsidRPr="003E6F6D">
        <w:rPr>
          <w:rFonts w:ascii="Times New Roman" w:hAnsi="Times New Roman" w:cs="Times New Roman"/>
          <w:kern w:val="0"/>
          <w:sz w:val="22"/>
          <w:szCs w:val="22"/>
        </w:rPr>
        <w:t>, Guangzhou, China,</w:t>
      </w:r>
    </w:p>
    <w:p w14:paraId="76FC08EF" w14:textId="77777777" w:rsidR="005F1152" w:rsidRPr="003E6F6D" w:rsidRDefault="005F1152" w:rsidP="005F11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3E6F6D">
        <w:rPr>
          <w:rFonts w:ascii="Times New Roman" w:hAnsi="Times New Roman" w:cs="Times New Roman"/>
          <w:kern w:val="0"/>
          <w:sz w:val="22"/>
          <w:szCs w:val="22"/>
          <w:vertAlign w:val="superscript"/>
        </w:rPr>
        <w:t>6</w:t>
      </w:r>
      <w:r w:rsidRPr="003E6F6D">
        <w:rPr>
          <w:rFonts w:ascii="Times New Roman" w:hAnsi="Times New Roman" w:cs="Times New Roman"/>
          <w:kern w:val="0"/>
          <w:sz w:val="22"/>
          <w:szCs w:val="22"/>
        </w:rPr>
        <w:t xml:space="preserve">Xiangya Hospital, Central South University, Department of </w:t>
      </w:r>
      <w:proofErr w:type="spellStart"/>
      <w:r w:rsidRPr="003E6F6D">
        <w:rPr>
          <w:rFonts w:ascii="Times New Roman" w:hAnsi="Times New Roman" w:cs="Times New Roman"/>
          <w:kern w:val="0"/>
          <w:sz w:val="22"/>
          <w:szCs w:val="22"/>
        </w:rPr>
        <w:t>Hematology</w:t>
      </w:r>
      <w:proofErr w:type="spellEnd"/>
      <w:r w:rsidRPr="003E6F6D">
        <w:rPr>
          <w:rFonts w:ascii="Times New Roman" w:hAnsi="Times New Roman" w:cs="Times New Roman"/>
          <w:kern w:val="0"/>
          <w:sz w:val="22"/>
          <w:szCs w:val="22"/>
        </w:rPr>
        <w:t xml:space="preserve">, Changsha, China, </w:t>
      </w:r>
    </w:p>
    <w:p w14:paraId="3DEFBE46" w14:textId="77777777" w:rsidR="005F1152" w:rsidRPr="003E6F6D" w:rsidRDefault="005F1152" w:rsidP="005F11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3E6F6D">
        <w:rPr>
          <w:rFonts w:ascii="Times New Roman" w:hAnsi="Times New Roman" w:cs="Times New Roman"/>
          <w:kern w:val="0"/>
          <w:sz w:val="22"/>
          <w:szCs w:val="22"/>
          <w:vertAlign w:val="superscript"/>
        </w:rPr>
        <w:t>7</w:t>
      </w:r>
      <w:r w:rsidRPr="003E6F6D">
        <w:rPr>
          <w:rFonts w:ascii="Times New Roman" w:hAnsi="Times New Roman" w:cs="Times New Roman"/>
          <w:kern w:val="0"/>
          <w:sz w:val="22"/>
          <w:szCs w:val="22"/>
        </w:rPr>
        <w:t xml:space="preserve">Peking University People's Hospital, Beijing, China, </w:t>
      </w:r>
    </w:p>
    <w:p w14:paraId="31634A3D" w14:textId="77777777" w:rsidR="005F1152" w:rsidRPr="003E6F6D" w:rsidRDefault="005F1152" w:rsidP="005F11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3E6F6D">
        <w:rPr>
          <w:rFonts w:ascii="Times New Roman" w:hAnsi="Times New Roman" w:cs="Times New Roman"/>
          <w:kern w:val="0"/>
          <w:sz w:val="22"/>
          <w:szCs w:val="22"/>
          <w:vertAlign w:val="superscript"/>
        </w:rPr>
        <w:t>8</w:t>
      </w:r>
      <w:r w:rsidRPr="003E6F6D">
        <w:rPr>
          <w:rFonts w:ascii="Times New Roman" w:hAnsi="Times New Roman" w:cs="Times New Roman"/>
          <w:kern w:val="0"/>
          <w:sz w:val="22"/>
          <w:szCs w:val="22"/>
        </w:rPr>
        <w:t xml:space="preserve">Beijing Hospital, Department of </w:t>
      </w:r>
      <w:proofErr w:type="spellStart"/>
      <w:r w:rsidRPr="003E6F6D">
        <w:rPr>
          <w:rFonts w:ascii="Times New Roman" w:hAnsi="Times New Roman" w:cs="Times New Roman"/>
          <w:kern w:val="0"/>
          <w:sz w:val="22"/>
          <w:szCs w:val="22"/>
        </w:rPr>
        <w:t>Hematology</w:t>
      </w:r>
      <w:proofErr w:type="spellEnd"/>
      <w:r w:rsidRPr="003E6F6D">
        <w:rPr>
          <w:rFonts w:ascii="Times New Roman" w:hAnsi="Times New Roman" w:cs="Times New Roman"/>
          <w:kern w:val="0"/>
          <w:sz w:val="22"/>
          <w:szCs w:val="22"/>
        </w:rPr>
        <w:t xml:space="preserve">, Beijing, China, </w:t>
      </w:r>
    </w:p>
    <w:p w14:paraId="4923D296" w14:textId="77777777" w:rsidR="005F1152" w:rsidRPr="003E6F6D" w:rsidRDefault="005F1152" w:rsidP="005F11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3E6F6D">
        <w:rPr>
          <w:rFonts w:ascii="Times New Roman" w:hAnsi="Times New Roman" w:cs="Times New Roman"/>
          <w:kern w:val="0"/>
          <w:sz w:val="22"/>
          <w:szCs w:val="22"/>
          <w:vertAlign w:val="superscript"/>
        </w:rPr>
        <w:t>9</w:t>
      </w:r>
      <w:r w:rsidRPr="003E6F6D">
        <w:rPr>
          <w:rFonts w:ascii="Times New Roman" w:hAnsi="Times New Roman" w:cs="Times New Roman"/>
          <w:kern w:val="0"/>
          <w:sz w:val="22"/>
          <w:szCs w:val="22"/>
        </w:rPr>
        <w:t xml:space="preserve">Qilu Hospital of Shandong University, Department of </w:t>
      </w:r>
      <w:proofErr w:type="spellStart"/>
      <w:r w:rsidRPr="003E6F6D">
        <w:rPr>
          <w:rFonts w:ascii="Times New Roman" w:hAnsi="Times New Roman" w:cs="Times New Roman"/>
          <w:kern w:val="0"/>
          <w:sz w:val="22"/>
          <w:szCs w:val="22"/>
        </w:rPr>
        <w:t>Hematology</w:t>
      </w:r>
      <w:proofErr w:type="spellEnd"/>
      <w:r w:rsidRPr="003E6F6D">
        <w:rPr>
          <w:rFonts w:ascii="Times New Roman" w:hAnsi="Times New Roman" w:cs="Times New Roman"/>
          <w:kern w:val="0"/>
          <w:sz w:val="22"/>
          <w:szCs w:val="22"/>
        </w:rPr>
        <w:t xml:space="preserve">, Jinan, China, </w:t>
      </w:r>
    </w:p>
    <w:p w14:paraId="7E52A8D1" w14:textId="77777777" w:rsidR="005F1152" w:rsidRPr="003E6F6D" w:rsidRDefault="005F1152" w:rsidP="005F11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3E6F6D">
        <w:rPr>
          <w:rFonts w:ascii="Times New Roman" w:hAnsi="Times New Roman" w:cs="Times New Roman"/>
          <w:kern w:val="0"/>
          <w:sz w:val="22"/>
          <w:szCs w:val="22"/>
          <w:vertAlign w:val="superscript"/>
        </w:rPr>
        <w:t>10</w:t>
      </w:r>
      <w:r w:rsidRPr="003E6F6D">
        <w:rPr>
          <w:rFonts w:ascii="Times New Roman" w:hAnsi="Times New Roman" w:cs="Times New Roman"/>
          <w:kern w:val="0"/>
          <w:sz w:val="22"/>
          <w:szCs w:val="22"/>
        </w:rPr>
        <w:t xml:space="preserve">The First Affiliated Hospital, Zhejiang University School of Medicine, Hangzhou, China, </w:t>
      </w:r>
    </w:p>
    <w:p w14:paraId="44236272" w14:textId="77777777" w:rsidR="005F1152" w:rsidRPr="003E6F6D" w:rsidRDefault="005F1152" w:rsidP="005F11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3E6F6D">
        <w:rPr>
          <w:rFonts w:ascii="Times New Roman" w:hAnsi="Times New Roman" w:cs="Times New Roman"/>
          <w:kern w:val="0"/>
          <w:sz w:val="22"/>
          <w:szCs w:val="22"/>
          <w:vertAlign w:val="superscript"/>
        </w:rPr>
        <w:t>11</w:t>
      </w:r>
      <w:r w:rsidRPr="003E6F6D">
        <w:rPr>
          <w:rFonts w:ascii="Times New Roman" w:hAnsi="Times New Roman" w:cs="Times New Roman"/>
          <w:kern w:val="0"/>
          <w:sz w:val="22"/>
          <w:szCs w:val="22"/>
        </w:rPr>
        <w:t xml:space="preserve">Shengjing Hospital of China Medical University, Shenyang, China, </w:t>
      </w:r>
    </w:p>
    <w:p w14:paraId="1C848775" w14:textId="77777777" w:rsidR="005F1152" w:rsidRPr="003E6F6D" w:rsidRDefault="005F1152" w:rsidP="005F11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3E6F6D">
        <w:rPr>
          <w:rFonts w:ascii="Times New Roman" w:hAnsi="Times New Roman" w:cs="Times New Roman"/>
          <w:kern w:val="0"/>
          <w:sz w:val="22"/>
          <w:szCs w:val="22"/>
          <w:vertAlign w:val="superscript"/>
        </w:rPr>
        <w:t>12</w:t>
      </w:r>
      <w:r w:rsidRPr="003E6F6D">
        <w:rPr>
          <w:rFonts w:ascii="Times New Roman" w:hAnsi="Times New Roman" w:cs="Times New Roman"/>
          <w:kern w:val="0"/>
          <w:sz w:val="22"/>
          <w:szCs w:val="22"/>
        </w:rPr>
        <w:t xml:space="preserve">Xinhua Hospital Affiliated to Shanghai </w:t>
      </w:r>
      <w:proofErr w:type="spellStart"/>
      <w:r w:rsidRPr="003E6F6D">
        <w:rPr>
          <w:rFonts w:ascii="Times New Roman" w:hAnsi="Times New Roman" w:cs="Times New Roman"/>
          <w:kern w:val="0"/>
          <w:sz w:val="22"/>
          <w:szCs w:val="22"/>
        </w:rPr>
        <w:t>Jiaotong</w:t>
      </w:r>
      <w:proofErr w:type="spellEnd"/>
      <w:r w:rsidRPr="003E6F6D">
        <w:rPr>
          <w:rFonts w:ascii="Times New Roman" w:hAnsi="Times New Roman" w:cs="Times New Roman"/>
          <w:kern w:val="0"/>
          <w:sz w:val="22"/>
          <w:szCs w:val="22"/>
        </w:rPr>
        <w:t xml:space="preserve"> University School of Medicine, Shanghai, China, </w:t>
      </w:r>
    </w:p>
    <w:p w14:paraId="234D5764" w14:textId="77777777" w:rsidR="005F1152" w:rsidRPr="003E6F6D" w:rsidRDefault="005F1152" w:rsidP="005F11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3E6F6D">
        <w:rPr>
          <w:rFonts w:ascii="Times New Roman" w:hAnsi="Times New Roman" w:cs="Times New Roman"/>
          <w:kern w:val="0"/>
          <w:sz w:val="22"/>
          <w:szCs w:val="22"/>
          <w:vertAlign w:val="superscript"/>
        </w:rPr>
        <w:t>13</w:t>
      </w:r>
      <w:r w:rsidRPr="003E6F6D">
        <w:rPr>
          <w:rFonts w:ascii="Times New Roman" w:hAnsi="Times New Roman" w:cs="Times New Roman"/>
          <w:kern w:val="0"/>
          <w:sz w:val="22"/>
          <w:szCs w:val="22"/>
        </w:rPr>
        <w:t xml:space="preserve">The First Affiliated Hospital of Wenzhou Medical University, Wenzhou, China, </w:t>
      </w:r>
    </w:p>
    <w:p w14:paraId="691E6088" w14:textId="77777777" w:rsidR="005F1152" w:rsidRPr="003E6F6D" w:rsidRDefault="005F1152" w:rsidP="005F11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3E6F6D">
        <w:rPr>
          <w:rFonts w:ascii="Times New Roman" w:hAnsi="Times New Roman" w:cs="Times New Roman"/>
          <w:kern w:val="0"/>
          <w:sz w:val="22"/>
          <w:szCs w:val="22"/>
          <w:vertAlign w:val="superscript"/>
        </w:rPr>
        <w:t>14</w:t>
      </w:r>
      <w:r w:rsidRPr="003E6F6D">
        <w:rPr>
          <w:rFonts w:ascii="Times New Roman" w:hAnsi="Times New Roman" w:cs="Times New Roman"/>
          <w:kern w:val="0"/>
          <w:sz w:val="22"/>
          <w:szCs w:val="22"/>
        </w:rPr>
        <w:t xml:space="preserve">Peking University Third Hospital, Department of </w:t>
      </w:r>
      <w:proofErr w:type="spellStart"/>
      <w:r w:rsidRPr="003E6F6D">
        <w:rPr>
          <w:rFonts w:ascii="Times New Roman" w:hAnsi="Times New Roman" w:cs="Times New Roman"/>
          <w:kern w:val="0"/>
          <w:sz w:val="22"/>
          <w:szCs w:val="22"/>
        </w:rPr>
        <w:t>Hematology</w:t>
      </w:r>
      <w:proofErr w:type="spellEnd"/>
      <w:r w:rsidRPr="003E6F6D">
        <w:rPr>
          <w:rFonts w:ascii="Times New Roman" w:hAnsi="Times New Roman" w:cs="Times New Roman"/>
          <w:kern w:val="0"/>
          <w:sz w:val="22"/>
          <w:szCs w:val="22"/>
        </w:rPr>
        <w:t xml:space="preserve">, Beijing, China, </w:t>
      </w:r>
    </w:p>
    <w:p w14:paraId="4D6A2D01" w14:textId="77777777" w:rsidR="005F1152" w:rsidRPr="003E6F6D" w:rsidRDefault="005F1152" w:rsidP="005F11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3E6F6D">
        <w:rPr>
          <w:rFonts w:ascii="Times New Roman" w:hAnsi="Times New Roman" w:cs="Times New Roman"/>
          <w:kern w:val="0"/>
          <w:sz w:val="22"/>
          <w:szCs w:val="22"/>
          <w:vertAlign w:val="superscript"/>
        </w:rPr>
        <w:t>15</w:t>
      </w:r>
      <w:r w:rsidRPr="003E6F6D">
        <w:rPr>
          <w:rFonts w:ascii="Times New Roman" w:hAnsi="Times New Roman" w:cs="Times New Roman"/>
          <w:kern w:val="0"/>
          <w:sz w:val="22"/>
          <w:szCs w:val="22"/>
        </w:rPr>
        <w:t xml:space="preserve">The Third </w:t>
      </w:r>
      <w:proofErr w:type="spellStart"/>
      <w:r w:rsidRPr="003E6F6D">
        <w:rPr>
          <w:rFonts w:ascii="Times New Roman" w:hAnsi="Times New Roman" w:cs="Times New Roman"/>
          <w:kern w:val="0"/>
          <w:sz w:val="22"/>
          <w:szCs w:val="22"/>
        </w:rPr>
        <w:t>Xiangya</w:t>
      </w:r>
      <w:proofErr w:type="spellEnd"/>
      <w:r w:rsidRPr="003E6F6D">
        <w:rPr>
          <w:rFonts w:ascii="Times New Roman" w:hAnsi="Times New Roman" w:cs="Times New Roman"/>
          <w:kern w:val="0"/>
          <w:sz w:val="22"/>
          <w:szCs w:val="22"/>
        </w:rPr>
        <w:t xml:space="preserve"> Hospital of Central South University, Department of </w:t>
      </w:r>
      <w:proofErr w:type="spellStart"/>
      <w:r w:rsidRPr="003E6F6D">
        <w:rPr>
          <w:rFonts w:ascii="Times New Roman" w:hAnsi="Times New Roman" w:cs="Times New Roman"/>
          <w:kern w:val="0"/>
          <w:sz w:val="22"/>
          <w:szCs w:val="22"/>
        </w:rPr>
        <w:t>Hematology</w:t>
      </w:r>
      <w:proofErr w:type="spellEnd"/>
      <w:r w:rsidRPr="003E6F6D">
        <w:rPr>
          <w:rFonts w:ascii="Times New Roman" w:hAnsi="Times New Roman" w:cs="Times New Roman"/>
          <w:kern w:val="0"/>
          <w:sz w:val="22"/>
          <w:szCs w:val="22"/>
        </w:rPr>
        <w:t xml:space="preserve">, Changsha, China, </w:t>
      </w:r>
    </w:p>
    <w:p w14:paraId="7D4D52E8" w14:textId="77777777" w:rsidR="005F1152" w:rsidRPr="003E6F6D" w:rsidRDefault="005F1152" w:rsidP="005F11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3E6F6D">
        <w:rPr>
          <w:rFonts w:ascii="Times New Roman" w:hAnsi="Times New Roman" w:cs="Times New Roman"/>
          <w:kern w:val="0"/>
          <w:sz w:val="22"/>
          <w:szCs w:val="22"/>
          <w:vertAlign w:val="superscript"/>
        </w:rPr>
        <w:t>16</w:t>
      </w:r>
      <w:r w:rsidRPr="003E6F6D">
        <w:rPr>
          <w:rFonts w:ascii="Times New Roman" w:hAnsi="Times New Roman" w:cs="Times New Roman"/>
          <w:kern w:val="0"/>
          <w:sz w:val="22"/>
          <w:szCs w:val="22"/>
        </w:rPr>
        <w:t xml:space="preserve">The Second People's Hospital of Shenzhen, The First Affiliated Hospital of Shenzhen University, Division of </w:t>
      </w:r>
      <w:proofErr w:type="spellStart"/>
      <w:r w:rsidRPr="003E6F6D">
        <w:rPr>
          <w:rFonts w:ascii="Times New Roman" w:hAnsi="Times New Roman" w:cs="Times New Roman"/>
          <w:kern w:val="0"/>
          <w:sz w:val="22"/>
          <w:szCs w:val="22"/>
        </w:rPr>
        <w:t>Hematology</w:t>
      </w:r>
      <w:proofErr w:type="spellEnd"/>
      <w:r w:rsidRPr="003E6F6D">
        <w:rPr>
          <w:rFonts w:ascii="Times New Roman" w:hAnsi="Times New Roman" w:cs="Times New Roman"/>
          <w:kern w:val="0"/>
          <w:sz w:val="22"/>
          <w:szCs w:val="22"/>
        </w:rPr>
        <w:t xml:space="preserve">, Shenzhen, China, </w:t>
      </w:r>
    </w:p>
    <w:p w14:paraId="1A727C6E" w14:textId="77777777" w:rsidR="005F1152" w:rsidRPr="003E6F6D" w:rsidRDefault="005F1152" w:rsidP="005F11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3E6F6D">
        <w:rPr>
          <w:rFonts w:ascii="Times New Roman" w:hAnsi="Times New Roman" w:cs="Times New Roman"/>
          <w:kern w:val="0"/>
          <w:sz w:val="22"/>
          <w:szCs w:val="22"/>
          <w:vertAlign w:val="superscript"/>
        </w:rPr>
        <w:t>17</w:t>
      </w:r>
      <w:r w:rsidRPr="003E6F6D">
        <w:rPr>
          <w:rFonts w:ascii="Times New Roman" w:hAnsi="Times New Roman" w:cs="Times New Roman"/>
          <w:kern w:val="0"/>
          <w:sz w:val="22"/>
          <w:szCs w:val="22"/>
        </w:rPr>
        <w:t xml:space="preserve">Tianjin Medical University General Hospital, Department of </w:t>
      </w:r>
      <w:proofErr w:type="spellStart"/>
      <w:r w:rsidRPr="003E6F6D">
        <w:rPr>
          <w:rFonts w:ascii="Times New Roman" w:hAnsi="Times New Roman" w:cs="Times New Roman"/>
          <w:kern w:val="0"/>
          <w:sz w:val="22"/>
          <w:szCs w:val="22"/>
        </w:rPr>
        <w:t>Hematology</w:t>
      </w:r>
      <w:proofErr w:type="spellEnd"/>
      <w:r w:rsidRPr="003E6F6D">
        <w:rPr>
          <w:rFonts w:ascii="Times New Roman" w:hAnsi="Times New Roman" w:cs="Times New Roman"/>
          <w:kern w:val="0"/>
          <w:sz w:val="22"/>
          <w:szCs w:val="22"/>
        </w:rPr>
        <w:t xml:space="preserve">, Tianjin, China, </w:t>
      </w:r>
    </w:p>
    <w:p w14:paraId="351C3C09" w14:textId="77777777" w:rsidR="005F1152" w:rsidRPr="003E6F6D" w:rsidRDefault="005F1152" w:rsidP="005F11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3E6F6D">
        <w:rPr>
          <w:rFonts w:ascii="Times New Roman" w:hAnsi="Times New Roman" w:cs="Times New Roman"/>
          <w:kern w:val="0"/>
          <w:sz w:val="22"/>
          <w:szCs w:val="22"/>
          <w:vertAlign w:val="superscript"/>
        </w:rPr>
        <w:t>18</w:t>
      </w:r>
      <w:r w:rsidRPr="003E6F6D">
        <w:rPr>
          <w:rFonts w:ascii="Times New Roman" w:hAnsi="Times New Roman" w:cs="Times New Roman"/>
          <w:kern w:val="0"/>
          <w:sz w:val="22"/>
          <w:szCs w:val="22"/>
        </w:rPr>
        <w:t xml:space="preserve">Union Hospital, Tongji Medical College, Huazhong University of Science and Technology, Wuhan, China, </w:t>
      </w:r>
    </w:p>
    <w:p w14:paraId="17380854" w14:textId="77777777" w:rsidR="005F1152" w:rsidRPr="003E6F6D" w:rsidRDefault="005F1152" w:rsidP="005F11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3E6F6D">
        <w:rPr>
          <w:rFonts w:ascii="Times New Roman" w:hAnsi="Times New Roman" w:cs="Times New Roman"/>
          <w:kern w:val="0"/>
          <w:sz w:val="22"/>
          <w:szCs w:val="22"/>
          <w:vertAlign w:val="superscript"/>
        </w:rPr>
        <w:t>19</w:t>
      </w:r>
      <w:r w:rsidRPr="003E6F6D">
        <w:rPr>
          <w:rFonts w:ascii="Times New Roman" w:hAnsi="Times New Roman" w:cs="Times New Roman"/>
          <w:kern w:val="0"/>
          <w:sz w:val="22"/>
          <w:szCs w:val="22"/>
        </w:rPr>
        <w:t xml:space="preserve">Henan Provincial People's Hospital, Department of </w:t>
      </w:r>
      <w:proofErr w:type="spellStart"/>
      <w:r w:rsidRPr="003E6F6D">
        <w:rPr>
          <w:rFonts w:ascii="Times New Roman" w:hAnsi="Times New Roman" w:cs="Times New Roman"/>
          <w:kern w:val="0"/>
          <w:sz w:val="22"/>
          <w:szCs w:val="22"/>
        </w:rPr>
        <w:t>Hematology</w:t>
      </w:r>
      <w:proofErr w:type="spellEnd"/>
      <w:r w:rsidRPr="003E6F6D">
        <w:rPr>
          <w:rFonts w:ascii="Times New Roman" w:hAnsi="Times New Roman" w:cs="Times New Roman"/>
          <w:kern w:val="0"/>
          <w:sz w:val="22"/>
          <w:szCs w:val="22"/>
        </w:rPr>
        <w:t>, Zhengzhou, China,</w:t>
      </w:r>
    </w:p>
    <w:p w14:paraId="5BA436EF" w14:textId="77777777" w:rsidR="005F1152" w:rsidRPr="003E6F6D" w:rsidRDefault="005F1152" w:rsidP="005F11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3E6F6D">
        <w:rPr>
          <w:rFonts w:ascii="Times New Roman" w:hAnsi="Times New Roman" w:cs="Times New Roman"/>
          <w:kern w:val="0"/>
          <w:sz w:val="22"/>
          <w:szCs w:val="22"/>
          <w:vertAlign w:val="superscript"/>
        </w:rPr>
        <w:t>20</w:t>
      </w:r>
      <w:r w:rsidRPr="003E6F6D">
        <w:rPr>
          <w:rFonts w:ascii="Times New Roman" w:hAnsi="Times New Roman" w:cs="Times New Roman"/>
          <w:kern w:val="0"/>
          <w:sz w:val="22"/>
          <w:szCs w:val="22"/>
        </w:rPr>
        <w:t>The First Affiliated Hospital of Bengbu Medical College, Bengbu, China,</w:t>
      </w:r>
    </w:p>
    <w:p w14:paraId="45DC6669" w14:textId="77777777" w:rsidR="005F1152" w:rsidRPr="003E6F6D" w:rsidRDefault="005F1152" w:rsidP="005F11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2"/>
        </w:rPr>
      </w:pPr>
      <w:r w:rsidRPr="003E6F6D">
        <w:rPr>
          <w:rFonts w:ascii="Times New Roman" w:hAnsi="Times New Roman" w:cs="Times New Roman"/>
          <w:kern w:val="0"/>
          <w:sz w:val="22"/>
          <w:szCs w:val="22"/>
          <w:vertAlign w:val="superscript"/>
        </w:rPr>
        <w:t>21</w:t>
      </w:r>
      <w:r w:rsidRPr="003E6F6D">
        <w:rPr>
          <w:rFonts w:ascii="Times New Roman" w:hAnsi="Times New Roman" w:cs="Times New Roman"/>
          <w:kern w:val="0"/>
          <w:sz w:val="22"/>
          <w:szCs w:val="22"/>
        </w:rPr>
        <w:t xml:space="preserve">Affiliated Hospital of Nantong University, Nantong, China, </w:t>
      </w:r>
    </w:p>
    <w:p w14:paraId="3351A017" w14:textId="77777777" w:rsidR="005F1152" w:rsidRPr="003E6F6D" w:rsidRDefault="005F1152" w:rsidP="005F11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 w:rsidRPr="003E6F6D">
        <w:rPr>
          <w:rFonts w:ascii="Times New Roman" w:hAnsi="Times New Roman" w:cs="Times New Roman"/>
          <w:kern w:val="0"/>
          <w:sz w:val="22"/>
          <w:szCs w:val="22"/>
          <w:vertAlign w:val="superscript"/>
        </w:rPr>
        <w:t>22</w:t>
      </w:r>
      <w:r w:rsidRPr="003E6F6D">
        <w:rPr>
          <w:rFonts w:ascii="Times New Roman" w:hAnsi="Times New Roman" w:cs="Times New Roman"/>
          <w:kern w:val="0"/>
          <w:sz w:val="22"/>
          <w:szCs w:val="22"/>
        </w:rPr>
        <w:t>CARsgen Therapeutics Co. Ltd, Shanghai, China</w:t>
      </w:r>
    </w:p>
    <w:p w14:paraId="22D9CB59" w14:textId="77777777" w:rsidR="00B35DEF" w:rsidRDefault="00B35DEF" w:rsidP="00D0131A">
      <w:pPr>
        <w:rPr>
          <w:rFonts w:ascii="Times New Roman" w:hAnsi="Times New Roman" w:cs="Times New Roman"/>
          <w:b/>
          <w:bCs/>
        </w:rPr>
      </w:pPr>
    </w:p>
    <w:p w14:paraId="185AE9A1" w14:textId="77777777" w:rsidR="00B35DEF" w:rsidRPr="00152F4B" w:rsidRDefault="00B35DEF" w:rsidP="00B35DEF">
      <w:pPr>
        <w:spacing w:after="0"/>
        <w:rPr>
          <w:rFonts w:ascii="Times New Roman" w:hAnsi="Times New Roman" w:cs="Times New Roman"/>
          <w:b/>
          <w:lang w:val="en-GB"/>
        </w:rPr>
      </w:pPr>
      <w:r w:rsidRPr="00152F4B">
        <w:rPr>
          <w:rFonts w:ascii="Times New Roman" w:hAnsi="Times New Roman" w:cs="Times New Roman"/>
          <w:b/>
          <w:bCs/>
          <w:lang w:val="en-GB"/>
        </w:rPr>
        <w:t>*Corresponding author</w:t>
      </w:r>
      <w:r>
        <w:rPr>
          <w:rFonts w:ascii="Times New Roman" w:hAnsi="Times New Roman" w:cs="Times New Roman" w:hint="eastAsia"/>
          <w:b/>
          <w:bCs/>
          <w:lang w:val="en-GB"/>
        </w:rPr>
        <w:t xml:space="preserve"> </w:t>
      </w:r>
      <w:r>
        <w:rPr>
          <w:rFonts w:ascii="Times New Roman" w:hAnsi="Times New Roman" w:cs="Times New Roman" w:hint="eastAsia"/>
          <w:b/>
          <w:bCs/>
          <w:lang w:val="en-GB"/>
        </w:rPr>
        <w:t>（</w:t>
      </w:r>
      <w:r w:rsidRPr="0005409E">
        <w:rPr>
          <w:rFonts w:ascii="Times New Roman" w:hAnsi="Times New Roman" w:cs="Times New Roman" w:hint="eastAsia"/>
          <w:b/>
          <w:bCs/>
        </w:rPr>
        <w:t>These authors contributed equally to this work and should be considered co-first authors.</w:t>
      </w:r>
      <w:r>
        <w:rPr>
          <w:rFonts w:ascii="Times New Roman" w:hAnsi="Times New Roman" w:cs="Times New Roman" w:hint="eastAsia"/>
          <w:b/>
          <w:bCs/>
          <w:lang w:val="en-GB"/>
        </w:rPr>
        <w:t>）</w:t>
      </w:r>
    </w:p>
    <w:p w14:paraId="5D0526ED" w14:textId="1B9E4C17" w:rsidR="00D0131A" w:rsidRDefault="00D0131A" w:rsidP="00D013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3CF5096B" w14:textId="37FFAD04" w:rsidR="00D0131A" w:rsidRDefault="00D0131A">
      <w:pPr>
        <w:rPr>
          <w:rFonts w:ascii="Times New Roman" w:hAnsi="Times New Roman" w:cs="Times New Roman"/>
          <w:b/>
          <w:bCs/>
        </w:rPr>
      </w:pPr>
    </w:p>
    <w:p w14:paraId="1CBC5585" w14:textId="77777777" w:rsidR="00DD6C8C" w:rsidRPr="00DD6C8C" w:rsidRDefault="00DD6C8C" w:rsidP="00B17CF5">
      <w:pPr>
        <w:rPr>
          <w:rFonts w:ascii="Times New Roman" w:hAnsi="Times New Roman" w:cs="Times New Roman"/>
        </w:rPr>
      </w:pPr>
    </w:p>
    <w:p w14:paraId="473EC90E" w14:textId="57FD9B6F" w:rsidR="00B17CF5" w:rsidRPr="00DD6C8C" w:rsidRDefault="00B17CF5" w:rsidP="00B17CF5">
      <w:pPr>
        <w:rPr>
          <w:rFonts w:ascii="Times New Roman" w:hAnsi="Times New Roman" w:cs="Times New Roman"/>
        </w:rPr>
      </w:pPr>
      <w:r w:rsidRPr="00DD6C8C">
        <w:rPr>
          <w:rFonts w:ascii="Times New Roman" w:hAnsi="Times New Roman" w:cs="Times New Roman"/>
          <w:noProof/>
        </w:rPr>
        <w:drawing>
          <wp:inline distT="0" distB="0" distL="0" distR="0" wp14:anchorId="406B1B28" wp14:editId="53F5CA9F">
            <wp:extent cx="5728335" cy="2752090"/>
            <wp:effectExtent l="0" t="0" r="5715" b="0"/>
            <wp:docPr id="184181008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335" cy="275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6C8C">
        <w:rPr>
          <w:rFonts w:ascii="Times New Roman" w:hAnsi="Times New Roman" w:cs="Times New Roman"/>
          <w:lang w:val="en-GB"/>
        </w:rPr>
        <w:t xml:space="preserve"> </w:t>
      </w:r>
    </w:p>
    <w:p w14:paraId="4EB3F8AC" w14:textId="6EB81C7A" w:rsidR="00B17CF5" w:rsidRPr="00691B22" w:rsidRDefault="00B17CF5" w:rsidP="00B17CF5">
      <w:pPr>
        <w:spacing w:after="0"/>
        <w:rPr>
          <w:rFonts w:ascii="Times New Roman" w:hAnsi="Times New Roman" w:cs="Times New Roman"/>
          <w:sz w:val="21"/>
          <w:szCs w:val="21"/>
        </w:rPr>
      </w:pPr>
      <w:r w:rsidRPr="00691B22">
        <w:rPr>
          <w:rFonts w:ascii="Times New Roman" w:hAnsi="Times New Roman" w:cs="Times New Roman"/>
          <w:sz w:val="21"/>
          <w:szCs w:val="21"/>
          <w:lang w:val="en-GB"/>
        </w:rPr>
        <w:t>AUC</w:t>
      </w:r>
      <w:r w:rsidRPr="00691B22">
        <w:rPr>
          <w:rFonts w:ascii="Times New Roman" w:hAnsi="Times New Roman" w:cs="Times New Roman"/>
          <w:sz w:val="21"/>
          <w:szCs w:val="21"/>
          <w:vertAlign w:val="subscript"/>
          <w:lang w:val="en-GB"/>
        </w:rPr>
        <w:t>0-28</w:t>
      </w:r>
      <w:r w:rsidRPr="00691B22">
        <w:rPr>
          <w:rFonts w:ascii="Times New Roman" w:hAnsi="Times New Roman" w:cs="Times New Roman"/>
          <w:sz w:val="21"/>
          <w:szCs w:val="21"/>
          <w:lang w:val="en-GB"/>
        </w:rPr>
        <w:t xml:space="preserve"> was defined as cumulative levels of CAR transgene in patients’ peripheral blood over the </w:t>
      </w:r>
      <w:r w:rsidR="00DD6C8C" w:rsidRPr="00691B22">
        <w:rPr>
          <w:rFonts w:ascii="Times New Roman" w:hAnsi="Times New Roman" w:cs="Times New Roman"/>
          <w:sz w:val="21"/>
          <w:szCs w:val="21"/>
          <w:lang w:val="en-GB"/>
        </w:rPr>
        <w:t>first 28</w:t>
      </w:r>
      <w:r w:rsidRPr="00691B22">
        <w:rPr>
          <w:rFonts w:ascii="Times New Roman" w:hAnsi="Times New Roman" w:cs="Times New Roman"/>
          <w:sz w:val="21"/>
          <w:szCs w:val="21"/>
          <w:lang w:val="en-GB"/>
        </w:rPr>
        <w:t xml:space="preserve"> days. The data analysis was conducted utilizing Pharmacokinetic Analysis Set. </w:t>
      </w:r>
    </w:p>
    <w:p w14:paraId="6957CF79" w14:textId="77777777" w:rsidR="00B17CF5" w:rsidRPr="00691B22" w:rsidRDefault="00B17CF5" w:rsidP="00B17CF5">
      <w:pPr>
        <w:spacing w:after="0"/>
        <w:rPr>
          <w:rFonts w:ascii="Times New Roman" w:hAnsi="Times New Roman" w:cs="Times New Roman"/>
          <w:sz w:val="21"/>
          <w:szCs w:val="21"/>
        </w:rPr>
      </w:pPr>
      <w:r w:rsidRPr="00691B22">
        <w:rPr>
          <w:rFonts w:ascii="Times New Roman" w:hAnsi="Times New Roman" w:cs="Times New Roman"/>
          <w:sz w:val="21"/>
          <w:szCs w:val="21"/>
          <w:lang w:val="en-GB"/>
        </w:rPr>
        <w:t xml:space="preserve">Note: Each point represents data from one patient and the black line indicates the median. The two-sided P value was calculated using </w:t>
      </w:r>
      <w:r w:rsidRPr="00691B22">
        <w:rPr>
          <w:rFonts w:ascii="Times New Roman" w:hAnsi="Times New Roman" w:cs="Times New Roman"/>
          <w:sz w:val="21"/>
          <w:szCs w:val="21"/>
          <w:lang w:val="en-US"/>
        </w:rPr>
        <w:t>Kruskal-</w:t>
      </w:r>
      <w:proofErr w:type="gramStart"/>
      <w:r w:rsidRPr="00691B22">
        <w:rPr>
          <w:rFonts w:ascii="Times New Roman" w:hAnsi="Times New Roman" w:cs="Times New Roman"/>
          <w:sz w:val="21"/>
          <w:szCs w:val="21"/>
          <w:lang w:val="en-US"/>
        </w:rPr>
        <w:t>Wallis</w:t>
      </w:r>
      <w:proofErr w:type="gramEnd"/>
      <w:r w:rsidRPr="00691B22">
        <w:rPr>
          <w:rFonts w:ascii="Times New Roman" w:hAnsi="Times New Roman" w:cs="Times New Roman"/>
          <w:sz w:val="21"/>
          <w:szCs w:val="21"/>
          <w:lang w:val="en-US"/>
        </w:rPr>
        <w:t xml:space="preserve"> test.</w:t>
      </w:r>
      <w:r w:rsidRPr="00691B22">
        <w:rPr>
          <w:rFonts w:ascii="Times New Roman" w:hAnsi="Times New Roman" w:cs="Times New Roman"/>
          <w:sz w:val="21"/>
          <w:szCs w:val="21"/>
          <w:lang w:val="en-GB"/>
        </w:rPr>
        <w:t xml:space="preserve">  </w:t>
      </w:r>
    </w:p>
    <w:p w14:paraId="68BF51DC" w14:textId="33721786" w:rsidR="00B17CF5" w:rsidRPr="00691B22" w:rsidRDefault="00B17CF5" w:rsidP="00B17CF5">
      <w:pPr>
        <w:spacing w:after="0"/>
        <w:rPr>
          <w:rFonts w:ascii="Times New Roman" w:hAnsi="Times New Roman" w:cs="Times New Roman"/>
          <w:sz w:val="21"/>
          <w:szCs w:val="21"/>
        </w:rPr>
      </w:pPr>
      <w:r w:rsidRPr="00691B22">
        <w:rPr>
          <w:rFonts w:ascii="Times New Roman" w:hAnsi="Times New Roman" w:cs="Times New Roman"/>
          <w:sz w:val="21"/>
          <w:szCs w:val="21"/>
          <w:lang w:val="en-GB"/>
        </w:rPr>
        <w:t xml:space="preserve">Abbreviations: AUC, area under the curve; </w:t>
      </w:r>
      <w:r w:rsidR="00B4515E" w:rsidRPr="00691B22">
        <w:rPr>
          <w:rFonts w:ascii="Times New Roman" w:hAnsi="Times New Roman" w:cs="Times New Roman"/>
          <w:sz w:val="21"/>
          <w:szCs w:val="21"/>
          <w:lang w:val="en-GB"/>
        </w:rPr>
        <w:t xml:space="preserve">CAR, </w:t>
      </w:r>
      <w:r w:rsidR="00B4515E" w:rsidRPr="00691B22">
        <w:rPr>
          <w:rFonts w:ascii="Times New Roman" w:hAnsi="Times New Roman" w:cs="Times New Roman"/>
          <w:color w:val="1A1A1A"/>
          <w:kern w:val="0"/>
          <w:sz w:val="21"/>
          <w:szCs w:val="21"/>
        </w:rPr>
        <w:t>chimeric antigen receptor</w:t>
      </w:r>
      <w:r w:rsidR="000639FF" w:rsidRPr="00691B22">
        <w:rPr>
          <w:rFonts w:ascii="Times New Roman" w:hAnsi="Times New Roman" w:cs="Times New Roman"/>
          <w:color w:val="1A1A1A"/>
          <w:kern w:val="0"/>
          <w:sz w:val="21"/>
          <w:szCs w:val="21"/>
        </w:rPr>
        <w:t>;</w:t>
      </w:r>
      <w:r w:rsidR="00B4515E" w:rsidRPr="00691B22">
        <w:rPr>
          <w:rFonts w:ascii="Times New Roman" w:hAnsi="Times New Roman" w:cs="Times New Roman"/>
          <w:color w:val="1A1A1A"/>
          <w:kern w:val="0"/>
          <w:sz w:val="21"/>
          <w:szCs w:val="21"/>
        </w:rPr>
        <w:t xml:space="preserve"> </w:t>
      </w:r>
      <w:r w:rsidRPr="00691B22">
        <w:rPr>
          <w:rFonts w:ascii="Times New Roman" w:hAnsi="Times New Roman" w:cs="Times New Roman"/>
          <w:sz w:val="21"/>
          <w:szCs w:val="21"/>
          <w:lang w:val="en-GB"/>
        </w:rPr>
        <w:t>CRS, cytokine release syndrome; gDNA, genomic deoxyribonucleic acid.</w:t>
      </w:r>
    </w:p>
    <w:p w14:paraId="1C88AFDE" w14:textId="56EA7D87" w:rsidR="00E64BA6" w:rsidRDefault="00E64BA6" w:rsidP="00691B22">
      <w:pPr>
        <w:spacing w:beforeLines="50" w:before="120"/>
        <w:rPr>
          <w:rFonts w:ascii="Times New Roman" w:hAnsi="Times New Roman" w:cs="Times New Roman"/>
        </w:rPr>
      </w:pPr>
      <w:r w:rsidRPr="00DD6C8C">
        <w:rPr>
          <w:rFonts w:ascii="Times New Roman" w:hAnsi="Times New Roman" w:cs="Times New Roman"/>
          <w:b/>
          <w:bCs/>
        </w:rPr>
        <w:t>S</w:t>
      </w:r>
      <w:r w:rsidRPr="00B17CF5">
        <w:rPr>
          <w:rFonts w:ascii="Times New Roman" w:hAnsi="Times New Roman" w:cs="Times New Roman"/>
          <w:b/>
          <w:bCs/>
        </w:rPr>
        <w:t>upplementary Fig</w:t>
      </w:r>
      <w:r w:rsidRPr="00DD6C8C">
        <w:rPr>
          <w:rFonts w:ascii="Times New Roman" w:hAnsi="Times New Roman" w:cs="Times New Roman"/>
          <w:b/>
          <w:bCs/>
        </w:rPr>
        <w:t>ure</w:t>
      </w:r>
      <w:r w:rsidRPr="00B17CF5">
        <w:rPr>
          <w:rFonts w:ascii="Times New Roman" w:hAnsi="Times New Roman" w:cs="Times New Roman"/>
          <w:b/>
          <w:bCs/>
        </w:rPr>
        <w:t xml:space="preserve"> </w:t>
      </w:r>
      <w:r w:rsidR="009F53F4">
        <w:rPr>
          <w:rFonts w:ascii="Times New Roman" w:hAnsi="Times New Roman" w:cs="Times New Roman" w:hint="eastAsia"/>
          <w:b/>
          <w:bCs/>
        </w:rPr>
        <w:t>1</w:t>
      </w:r>
      <w:r w:rsidRPr="00DD6C8C">
        <w:rPr>
          <w:rFonts w:ascii="Times New Roman" w:hAnsi="Times New Roman" w:cs="Times New Roman"/>
          <w:b/>
          <w:bCs/>
        </w:rPr>
        <w:t>.</w:t>
      </w:r>
      <w:r w:rsidRPr="00DD6C8C">
        <w:rPr>
          <w:rFonts w:ascii="Times New Roman" w:hAnsi="Times New Roman" w:cs="Times New Roman"/>
        </w:rPr>
        <w:t xml:space="preserve"> AUC</w:t>
      </w:r>
      <w:r w:rsidRPr="00DD6C8C">
        <w:rPr>
          <w:rFonts w:ascii="Times New Roman" w:hAnsi="Times New Roman" w:cs="Times New Roman"/>
          <w:vertAlign w:val="subscript"/>
        </w:rPr>
        <w:t>0–28</w:t>
      </w:r>
      <w:r w:rsidRPr="00DD6C8C">
        <w:rPr>
          <w:rFonts w:ascii="Times New Roman" w:hAnsi="Times New Roman" w:cs="Times New Roman"/>
        </w:rPr>
        <w:t xml:space="preserve"> of </w:t>
      </w:r>
      <w:r>
        <w:rPr>
          <w:rFonts w:ascii="Times New Roman" w:hAnsi="Times New Roman" w:cs="Times New Roman"/>
        </w:rPr>
        <w:t>z</w:t>
      </w:r>
      <w:proofErr w:type="spellStart"/>
      <w:r w:rsidRPr="00DD6C8C">
        <w:rPr>
          <w:rFonts w:ascii="Times New Roman" w:hAnsi="Times New Roman" w:cs="Times New Roman"/>
          <w:lang w:val="en-GB"/>
        </w:rPr>
        <w:t>evor</w:t>
      </w:r>
      <w:proofErr w:type="spellEnd"/>
      <w:r w:rsidRPr="00DD6C8C">
        <w:rPr>
          <w:rFonts w:ascii="Times New Roman" w:hAnsi="Times New Roman" w:cs="Times New Roman"/>
          <w:lang w:val="en-GB"/>
        </w:rPr>
        <w:t>-cel</w:t>
      </w:r>
      <w:r w:rsidRPr="00DD6C8C">
        <w:rPr>
          <w:rFonts w:ascii="Times New Roman" w:hAnsi="Times New Roman" w:cs="Times New Roman"/>
        </w:rPr>
        <w:t xml:space="preserve"> based on the occurrence of CRS (Pharmacokinetic Analysis Set)</w:t>
      </w:r>
    </w:p>
    <w:p w14:paraId="153B3D1B" w14:textId="0EB45D43" w:rsidR="00B17CF5" w:rsidRPr="00E64BA6" w:rsidRDefault="00B17CF5">
      <w:pPr>
        <w:rPr>
          <w:rFonts w:ascii="Times New Roman" w:hAnsi="Times New Roman" w:cs="Times New Roman"/>
        </w:rPr>
      </w:pPr>
    </w:p>
    <w:p w14:paraId="4C90B27D" w14:textId="77777777" w:rsidR="00B17CF5" w:rsidRPr="00DD6C8C" w:rsidRDefault="00B17CF5">
      <w:pPr>
        <w:rPr>
          <w:rFonts w:ascii="Times New Roman" w:hAnsi="Times New Roman" w:cs="Times New Roman"/>
          <w:b/>
          <w:bCs/>
        </w:rPr>
      </w:pPr>
      <w:r w:rsidRPr="00DD6C8C">
        <w:rPr>
          <w:rFonts w:ascii="Times New Roman" w:hAnsi="Times New Roman" w:cs="Times New Roman"/>
          <w:b/>
          <w:bCs/>
        </w:rPr>
        <w:br w:type="page"/>
      </w:r>
    </w:p>
    <w:p w14:paraId="52845487" w14:textId="77777777" w:rsidR="00B17CF5" w:rsidRPr="00DD6C8C" w:rsidRDefault="00B17CF5" w:rsidP="00B17CF5">
      <w:pPr>
        <w:rPr>
          <w:rFonts w:ascii="Times New Roman" w:hAnsi="Times New Roman" w:cs="Times New Roman"/>
        </w:rPr>
      </w:pPr>
    </w:p>
    <w:p w14:paraId="057CBA24" w14:textId="77777777" w:rsidR="00B17CF5" w:rsidRPr="00DD6C8C" w:rsidRDefault="00B17CF5" w:rsidP="00B17CF5">
      <w:pPr>
        <w:rPr>
          <w:rFonts w:ascii="Times New Roman" w:hAnsi="Times New Roman" w:cs="Times New Roman"/>
        </w:rPr>
      </w:pPr>
    </w:p>
    <w:p w14:paraId="6AF7EE09" w14:textId="44B402E3" w:rsidR="00DD6C8C" w:rsidRPr="00DD6C8C" w:rsidRDefault="00B17CF5" w:rsidP="00DD6C8C">
      <w:pPr>
        <w:rPr>
          <w:rFonts w:ascii="Times New Roman" w:hAnsi="Times New Roman" w:cs="Times New Roman"/>
        </w:rPr>
      </w:pPr>
      <w:r w:rsidRPr="00DD6C8C">
        <w:rPr>
          <w:rFonts w:ascii="Times New Roman" w:hAnsi="Times New Roman" w:cs="Times New Roman"/>
          <w:noProof/>
        </w:rPr>
        <w:drawing>
          <wp:inline distT="0" distB="0" distL="0" distR="0" wp14:anchorId="232BF32D" wp14:editId="7F3FF70E">
            <wp:extent cx="5728970" cy="2798445"/>
            <wp:effectExtent l="0" t="0" r="5080" b="1905"/>
            <wp:docPr id="82789636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970" cy="279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6C8C" w:rsidRPr="00DD6C8C">
        <w:rPr>
          <w:rFonts w:ascii="Times New Roman" w:hAnsi="Times New Roman" w:cs="Times New Roman"/>
        </w:rPr>
        <w:t xml:space="preserve"> </w:t>
      </w:r>
    </w:p>
    <w:p w14:paraId="4473BA6B" w14:textId="77777777" w:rsidR="00DD6C8C" w:rsidRPr="00691B22" w:rsidRDefault="00DD6C8C" w:rsidP="00691B22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691B22">
        <w:rPr>
          <w:rFonts w:ascii="Times New Roman" w:hAnsi="Times New Roman" w:cs="Times New Roman"/>
          <w:sz w:val="21"/>
          <w:szCs w:val="21"/>
        </w:rPr>
        <w:t>Note: Each point represents data from one patient and the black line indicates the median. Two-sided P values were calculated using the Kruskal-</w:t>
      </w:r>
      <w:proofErr w:type="gramStart"/>
      <w:r w:rsidRPr="00691B22">
        <w:rPr>
          <w:rFonts w:ascii="Times New Roman" w:hAnsi="Times New Roman" w:cs="Times New Roman"/>
          <w:sz w:val="21"/>
          <w:szCs w:val="21"/>
        </w:rPr>
        <w:t>Wallis</w:t>
      </w:r>
      <w:proofErr w:type="gramEnd"/>
      <w:r w:rsidRPr="00691B22">
        <w:rPr>
          <w:rFonts w:ascii="Times New Roman" w:hAnsi="Times New Roman" w:cs="Times New Roman"/>
          <w:sz w:val="21"/>
          <w:szCs w:val="21"/>
        </w:rPr>
        <w:t xml:space="preserve"> test. </w:t>
      </w:r>
    </w:p>
    <w:p w14:paraId="26C36B1F" w14:textId="117E3FFD" w:rsidR="00DD6C8C" w:rsidRPr="00691B22" w:rsidRDefault="00DD6C8C" w:rsidP="00691B22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691B22">
        <w:rPr>
          <w:rFonts w:ascii="Times New Roman" w:hAnsi="Times New Roman" w:cs="Times New Roman"/>
          <w:sz w:val="21"/>
          <w:szCs w:val="21"/>
        </w:rPr>
        <w:t>Abbreviations: C</w:t>
      </w:r>
      <w:r w:rsidRPr="00691B22">
        <w:rPr>
          <w:rFonts w:ascii="Times New Roman" w:hAnsi="Times New Roman" w:cs="Times New Roman"/>
          <w:sz w:val="21"/>
          <w:szCs w:val="21"/>
          <w:vertAlign w:val="subscript"/>
        </w:rPr>
        <w:t>max</w:t>
      </w:r>
      <w:r w:rsidRPr="00691B22">
        <w:rPr>
          <w:rFonts w:ascii="Times New Roman" w:hAnsi="Times New Roman" w:cs="Times New Roman"/>
          <w:sz w:val="21"/>
          <w:szCs w:val="21"/>
        </w:rPr>
        <w:t xml:space="preserve">, peak </w:t>
      </w:r>
      <w:r w:rsidR="007A7B0D" w:rsidRPr="00691B22">
        <w:rPr>
          <w:rFonts w:ascii="Times New Roman" w:hAnsi="Times New Roman" w:cs="Times New Roman"/>
          <w:sz w:val="21"/>
          <w:szCs w:val="21"/>
        </w:rPr>
        <w:t xml:space="preserve">serum </w:t>
      </w:r>
      <w:r w:rsidRPr="00691B22">
        <w:rPr>
          <w:rFonts w:ascii="Times New Roman" w:hAnsi="Times New Roman" w:cs="Times New Roman"/>
          <w:sz w:val="21"/>
          <w:szCs w:val="21"/>
        </w:rPr>
        <w:t>concentration; CRS, cytokine release syndrome; gDNA, genomic deoxyribonucleic acid.</w:t>
      </w:r>
    </w:p>
    <w:p w14:paraId="4189665F" w14:textId="5A2AFCA8" w:rsidR="00032BDF" w:rsidRPr="00DD6C8C" w:rsidRDefault="00032BDF" w:rsidP="00691B22">
      <w:pPr>
        <w:spacing w:beforeLines="50" w:before="120"/>
        <w:rPr>
          <w:rFonts w:ascii="Times New Roman" w:hAnsi="Times New Roman" w:cs="Times New Roman"/>
        </w:rPr>
      </w:pPr>
      <w:r w:rsidRPr="00DD6C8C">
        <w:rPr>
          <w:rFonts w:ascii="Times New Roman" w:hAnsi="Times New Roman" w:cs="Times New Roman"/>
          <w:b/>
          <w:bCs/>
        </w:rPr>
        <w:t>S</w:t>
      </w:r>
      <w:r w:rsidRPr="00B17CF5">
        <w:rPr>
          <w:rFonts w:ascii="Times New Roman" w:hAnsi="Times New Roman" w:cs="Times New Roman"/>
          <w:b/>
          <w:bCs/>
        </w:rPr>
        <w:t>upplementary Fig</w:t>
      </w:r>
      <w:r w:rsidRPr="00DD6C8C">
        <w:rPr>
          <w:rFonts w:ascii="Times New Roman" w:hAnsi="Times New Roman" w:cs="Times New Roman"/>
          <w:b/>
          <w:bCs/>
        </w:rPr>
        <w:t>ure</w:t>
      </w:r>
      <w:r w:rsidRPr="00B17CF5">
        <w:rPr>
          <w:rFonts w:ascii="Times New Roman" w:hAnsi="Times New Roman" w:cs="Times New Roman"/>
          <w:b/>
          <w:bCs/>
        </w:rPr>
        <w:t xml:space="preserve"> </w:t>
      </w:r>
      <w:r w:rsidR="009F53F4">
        <w:rPr>
          <w:rFonts w:ascii="Times New Roman" w:hAnsi="Times New Roman" w:cs="Times New Roman" w:hint="eastAsia"/>
          <w:b/>
          <w:bCs/>
        </w:rPr>
        <w:t>2</w:t>
      </w:r>
      <w:r w:rsidRPr="00B17CF5">
        <w:rPr>
          <w:rFonts w:ascii="Times New Roman" w:hAnsi="Times New Roman" w:cs="Times New Roman"/>
        </w:rPr>
        <w:t xml:space="preserve">. </w:t>
      </w:r>
      <w:r w:rsidRPr="00DD6C8C">
        <w:rPr>
          <w:rFonts w:ascii="Times New Roman" w:hAnsi="Times New Roman" w:cs="Times New Roman"/>
        </w:rPr>
        <w:t>C</w:t>
      </w:r>
      <w:r w:rsidRPr="00691B22">
        <w:rPr>
          <w:rFonts w:ascii="Times New Roman" w:hAnsi="Times New Roman" w:cs="Times New Roman"/>
          <w:vertAlign w:val="subscript"/>
        </w:rPr>
        <w:t>max</w:t>
      </w:r>
      <w:r w:rsidRPr="00DD6C8C">
        <w:rPr>
          <w:rFonts w:ascii="Times New Roman" w:hAnsi="Times New Roman" w:cs="Times New Roman"/>
        </w:rPr>
        <w:t xml:space="preserve"> in patients with CRS resolved with or without treatment and in those without. (Pharmacokinetics concentration set)</w:t>
      </w:r>
    </w:p>
    <w:p w14:paraId="5749A7BC" w14:textId="31F14C58" w:rsidR="00B17CF5" w:rsidRPr="00DD6C8C" w:rsidRDefault="00B17CF5">
      <w:pPr>
        <w:rPr>
          <w:rFonts w:ascii="Times New Roman" w:hAnsi="Times New Roman" w:cs="Times New Roman"/>
        </w:rPr>
      </w:pPr>
    </w:p>
    <w:p w14:paraId="72572B8A" w14:textId="77777777" w:rsidR="00DD6C8C" w:rsidRPr="00DD6C8C" w:rsidRDefault="00DD6C8C">
      <w:pPr>
        <w:rPr>
          <w:rFonts w:ascii="Times New Roman" w:hAnsi="Times New Roman" w:cs="Times New Roman"/>
          <w:b/>
          <w:bCs/>
        </w:rPr>
      </w:pPr>
      <w:r w:rsidRPr="00DD6C8C">
        <w:rPr>
          <w:rFonts w:ascii="Times New Roman" w:hAnsi="Times New Roman" w:cs="Times New Roman"/>
          <w:b/>
          <w:bCs/>
        </w:rPr>
        <w:br w:type="page"/>
      </w:r>
    </w:p>
    <w:p w14:paraId="4BE94B39" w14:textId="77777777" w:rsidR="00B17CF5" w:rsidRPr="00DD6C8C" w:rsidRDefault="00B17CF5" w:rsidP="00B17CF5">
      <w:pPr>
        <w:rPr>
          <w:rFonts w:ascii="Times New Roman" w:hAnsi="Times New Roman" w:cs="Times New Roman"/>
        </w:rPr>
      </w:pPr>
    </w:p>
    <w:p w14:paraId="68615984" w14:textId="7A277B2B" w:rsidR="00B17CF5" w:rsidRPr="00DD6C8C" w:rsidRDefault="00B17CF5" w:rsidP="00B17CF5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864FA97" wp14:editId="21EA0652">
            <wp:extent cx="5722622" cy="2766060"/>
            <wp:effectExtent l="0" t="0" r="0" b="0"/>
            <wp:docPr id="148100130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2622" cy="276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EEE9F" w14:textId="22CFB9BC" w:rsidR="1C8C05DB" w:rsidRPr="00B35DEF" w:rsidRDefault="1C8C05DB" w:rsidP="47A0E31F">
      <w:pPr>
        <w:rPr>
          <w:rFonts w:ascii="Times New Roman" w:eastAsia="SimSun" w:hAnsi="Times New Roman" w:cs="Times New Roman"/>
          <w:sz w:val="21"/>
          <w:szCs w:val="21"/>
        </w:rPr>
      </w:pPr>
      <w:r w:rsidRPr="00B35DEF">
        <w:rPr>
          <w:rFonts w:ascii="Times New Roman" w:eastAsia="SimSun" w:hAnsi="Times New Roman" w:cs="Times New Roman"/>
          <w:sz w:val="21"/>
          <w:szCs w:val="21"/>
        </w:rPr>
        <w:t>Note</w:t>
      </w:r>
      <w:r w:rsidRPr="00B35DEF">
        <w:rPr>
          <w:rFonts w:ascii="Times New Roman" w:eastAsia="SimSun" w:hAnsi="Times New Roman" w:cs="Times New Roman"/>
          <w:sz w:val="21"/>
          <w:szCs w:val="21"/>
        </w:rPr>
        <w:t>：</w:t>
      </w:r>
      <w:r w:rsidRPr="00B35DEF">
        <w:rPr>
          <w:rFonts w:ascii="Times New Roman" w:eastAsia="SimSun" w:hAnsi="Times New Roman" w:cs="Times New Roman"/>
          <w:sz w:val="21"/>
          <w:szCs w:val="21"/>
        </w:rPr>
        <w:t>p value is d</w:t>
      </w:r>
      <w:r w:rsidR="000077D2">
        <w:rPr>
          <w:rFonts w:ascii="Times New Roman" w:eastAsia="SimSun" w:hAnsi="Times New Roman" w:cs="Times New Roman"/>
          <w:sz w:val="21"/>
          <w:szCs w:val="21"/>
        </w:rPr>
        <w:t>e</w:t>
      </w:r>
      <w:r w:rsidRPr="00B35DEF">
        <w:rPr>
          <w:rFonts w:ascii="Times New Roman" w:eastAsia="SimSun" w:hAnsi="Times New Roman" w:cs="Times New Roman"/>
          <w:sz w:val="21"/>
          <w:szCs w:val="21"/>
        </w:rPr>
        <w:t>rived using Fisher's exact test.</w:t>
      </w:r>
    </w:p>
    <w:p w14:paraId="6A067164" w14:textId="77777777" w:rsidR="006C2839" w:rsidRDefault="00DD6C8C" w:rsidP="00020301">
      <w:pPr>
        <w:rPr>
          <w:rFonts w:ascii="Times New Roman" w:hAnsi="Times New Roman" w:cs="Times New Roman"/>
          <w:sz w:val="21"/>
          <w:szCs w:val="21"/>
        </w:rPr>
      </w:pPr>
      <w:r w:rsidRPr="47A0E31F">
        <w:rPr>
          <w:rFonts w:ascii="Times New Roman" w:hAnsi="Times New Roman" w:cs="Times New Roman"/>
          <w:sz w:val="21"/>
          <w:szCs w:val="21"/>
        </w:rPr>
        <w:t>Abbreviations: CRS, cytokine release syndrome; PR, partial response.</w:t>
      </w:r>
    </w:p>
    <w:p w14:paraId="118DC4F2" w14:textId="1954ECA0" w:rsidR="00020301" w:rsidRPr="00DD6C8C" w:rsidRDefault="00020301" w:rsidP="00020301">
      <w:pPr>
        <w:rPr>
          <w:rFonts w:ascii="Times New Roman" w:hAnsi="Times New Roman" w:cs="Times New Roman"/>
        </w:rPr>
      </w:pPr>
      <w:r w:rsidRPr="00DD6C8C">
        <w:rPr>
          <w:rFonts w:ascii="Times New Roman" w:hAnsi="Times New Roman" w:cs="Times New Roman"/>
          <w:b/>
          <w:bCs/>
        </w:rPr>
        <w:t>S</w:t>
      </w:r>
      <w:r w:rsidRPr="00B17CF5">
        <w:rPr>
          <w:rFonts w:ascii="Times New Roman" w:hAnsi="Times New Roman" w:cs="Times New Roman"/>
          <w:b/>
          <w:bCs/>
        </w:rPr>
        <w:t>upplementary Fig</w:t>
      </w:r>
      <w:r>
        <w:rPr>
          <w:rFonts w:ascii="Times New Roman" w:hAnsi="Times New Roman" w:cs="Times New Roman"/>
          <w:b/>
          <w:bCs/>
        </w:rPr>
        <w:t>ure</w:t>
      </w:r>
      <w:r w:rsidRPr="00B17CF5">
        <w:rPr>
          <w:rFonts w:ascii="Times New Roman" w:hAnsi="Times New Roman" w:cs="Times New Roman"/>
          <w:b/>
          <w:bCs/>
        </w:rPr>
        <w:t xml:space="preserve"> </w:t>
      </w:r>
      <w:r w:rsidR="009F53F4">
        <w:rPr>
          <w:rFonts w:ascii="Times New Roman" w:hAnsi="Times New Roman" w:cs="Times New Roman" w:hint="eastAsia"/>
          <w:b/>
          <w:bCs/>
        </w:rPr>
        <w:t>3</w:t>
      </w:r>
      <w:r w:rsidRPr="00B17CF5">
        <w:rPr>
          <w:rFonts w:ascii="Times New Roman" w:hAnsi="Times New Roman" w:cs="Times New Roman"/>
        </w:rPr>
        <w:t xml:space="preserve">. </w:t>
      </w:r>
      <w:r w:rsidRPr="00DD6C8C">
        <w:rPr>
          <w:rFonts w:ascii="Times New Roman" w:hAnsi="Times New Roman" w:cs="Times New Roman"/>
        </w:rPr>
        <w:t>Objective response rate by occurrence of CRS (Efficacy evaluation set)</w:t>
      </w:r>
    </w:p>
    <w:p w14:paraId="0CDBFC1C" w14:textId="77777777" w:rsidR="00DD6C8C" w:rsidRPr="00020301" w:rsidRDefault="00DD6C8C" w:rsidP="00B17CF5">
      <w:pPr>
        <w:rPr>
          <w:rFonts w:ascii="Times New Roman" w:hAnsi="Times New Roman" w:cs="Times New Roman"/>
        </w:rPr>
      </w:pPr>
    </w:p>
    <w:p w14:paraId="11AEC0E2" w14:textId="5D7CF3BD" w:rsidR="00B17CF5" w:rsidRPr="00DD6C8C" w:rsidRDefault="00B17CF5">
      <w:pPr>
        <w:rPr>
          <w:rFonts w:ascii="Times New Roman" w:hAnsi="Times New Roman" w:cs="Times New Roman"/>
        </w:rPr>
      </w:pPr>
      <w:r w:rsidRPr="00DD6C8C">
        <w:rPr>
          <w:rFonts w:ascii="Times New Roman" w:hAnsi="Times New Roman" w:cs="Times New Roman"/>
        </w:rPr>
        <w:br w:type="page"/>
      </w:r>
    </w:p>
    <w:p w14:paraId="0E30E4F2" w14:textId="77777777" w:rsidR="00B17CF5" w:rsidRPr="00DD6C8C" w:rsidRDefault="00B17CF5" w:rsidP="00B17CF5">
      <w:pPr>
        <w:rPr>
          <w:rFonts w:ascii="Times New Roman" w:hAnsi="Times New Roman" w:cs="Times New Roman"/>
        </w:rPr>
      </w:pPr>
    </w:p>
    <w:p w14:paraId="2A5D395F" w14:textId="77777777" w:rsidR="00B17CF5" w:rsidRPr="00B17CF5" w:rsidRDefault="00B17CF5" w:rsidP="00B17CF5">
      <w:pPr>
        <w:rPr>
          <w:rFonts w:ascii="Times New Roman" w:hAnsi="Times New Roman" w:cs="Times New Roman"/>
        </w:rPr>
      </w:pPr>
    </w:p>
    <w:p w14:paraId="3CE1B32F" w14:textId="77777777" w:rsidR="00DD6C8C" w:rsidRDefault="00B17CF5">
      <w:pPr>
        <w:rPr>
          <w:rFonts w:ascii="Times New Roman" w:hAnsi="Times New Roman" w:cs="Times New Roman"/>
        </w:rPr>
      </w:pPr>
      <w:r w:rsidRPr="00DD6C8C">
        <w:rPr>
          <w:rFonts w:ascii="Times New Roman" w:hAnsi="Times New Roman" w:cs="Times New Roman"/>
          <w:noProof/>
        </w:rPr>
        <w:drawing>
          <wp:inline distT="0" distB="0" distL="0" distR="0" wp14:anchorId="1EA00CE5" wp14:editId="658AE238">
            <wp:extent cx="5722620" cy="2743200"/>
            <wp:effectExtent l="0" t="0" r="0" b="0"/>
            <wp:docPr id="637195993" name="Picture 5" descr="A graph of a bar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195993" name="Picture 5" descr="A graph of a bar grap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E3FFAC" w14:textId="6BE2F58E" w:rsidR="00DD6C8C" w:rsidRPr="00691B22" w:rsidRDefault="00DD6C8C" w:rsidP="00DD6C8C">
      <w:pPr>
        <w:spacing w:after="0"/>
        <w:rPr>
          <w:rFonts w:ascii="Times New Roman" w:hAnsi="Times New Roman" w:cs="Times New Roman"/>
          <w:sz w:val="21"/>
          <w:szCs w:val="21"/>
          <w:lang w:val="en-US"/>
        </w:rPr>
      </w:pPr>
      <w:r w:rsidRPr="00691B22">
        <w:rPr>
          <w:rFonts w:ascii="Times New Roman" w:hAnsi="Times New Roman" w:cs="Times New Roman"/>
          <w:sz w:val="21"/>
          <w:szCs w:val="21"/>
          <w:lang w:val="en-US"/>
        </w:rPr>
        <w:t xml:space="preserve">P values were derived using Fisher's exact test. </w:t>
      </w:r>
    </w:p>
    <w:p w14:paraId="725AC67D" w14:textId="1F7D8E44" w:rsidR="00DD6C8C" w:rsidRPr="00691B22" w:rsidRDefault="00DD6C8C" w:rsidP="00DD6C8C">
      <w:pPr>
        <w:spacing w:after="0"/>
        <w:rPr>
          <w:rFonts w:ascii="Times New Roman" w:hAnsi="Times New Roman" w:cs="Times New Roman"/>
          <w:sz w:val="21"/>
          <w:szCs w:val="21"/>
          <w:lang w:val="en-US"/>
        </w:rPr>
      </w:pPr>
      <w:r w:rsidRPr="00691B22">
        <w:rPr>
          <w:rFonts w:ascii="Times New Roman" w:hAnsi="Times New Roman" w:cs="Times New Roman"/>
          <w:sz w:val="21"/>
          <w:szCs w:val="21"/>
          <w:lang w:val="en-US"/>
        </w:rPr>
        <w:t>Note</w:t>
      </w:r>
      <w:r w:rsidRPr="00691B22">
        <w:rPr>
          <w:rFonts w:ascii="Times New Roman" w:hAnsi="Times New Roman" w:cs="Times New Roman" w:hint="eastAsia"/>
          <w:sz w:val="21"/>
          <w:szCs w:val="21"/>
        </w:rPr>
        <w:t>：</w:t>
      </w:r>
      <w:r w:rsidRPr="00691B22">
        <w:rPr>
          <w:rFonts w:ascii="Times New Roman" w:hAnsi="Times New Roman" w:cs="Times New Roman"/>
          <w:sz w:val="21"/>
          <w:szCs w:val="21"/>
          <w:lang w:val="en-US"/>
        </w:rPr>
        <w:t>Patients with at least one MRD test result are included.</w:t>
      </w:r>
    </w:p>
    <w:p w14:paraId="0F159799" w14:textId="7CF33EAB" w:rsidR="00DD6C8C" w:rsidRPr="00691B22" w:rsidRDefault="00DD6C8C" w:rsidP="00DD6C8C">
      <w:pPr>
        <w:rPr>
          <w:rFonts w:ascii="Times New Roman" w:hAnsi="Times New Roman" w:cs="Times New Roman"/>
          <w:sz w:val="21"/>
          <w:szCs w:val="21"/>
        </w:rPr>
      </w:pPr>
      <w:r w:rsidRPr="00691B22">
        <w:rPr>
          <w:rFonts w:ascii="Times New Roman" w:hAnsi="Times New Roman" w:cs="Times New Roman"/>
          <w:sz w:val="21"/>
          <w:szCs w:val="21"/>
        </w:rPr>
        <w:t>Abbreviations: CRS, cytokine release syndrome; MRD, minimal residual disease.</w:t>
      </w:r>
    </w:p>
    <w:p w14:paraId="7F1DF99F" w14:textId="25EE8740" w:rsidR="00020301" w:rsidRPr="00DD6C8C" w:rsidRDefault="00020301" w:rsidP="00020301">
      <w:pPr>
        <w:rPr>
          <w:rFonts w:ascii="Times New Roman" w:hAnsi="Times New Roman" w:cs="Times New Roman"/>
        </w:rPr>
      </w:pPr>
      <w:r w:rsidRPr="00DD6C8C">
        <w:rPr>
          <w:rFonts w:ascii="Times New Roman" w:hAnsi="Times New Roman" w:cs="Times New Roman"/>
          <w:b/>
          <w:bCs/>
        </w:rPr>
        <w:t>S</w:t>
      </w:r>
      <w:r w:rsidRPr="00B17CF5">
        <w:rPr>
          <w:rFonts w:ascii="Times New Roman" w:hAnsi="Times New Roman" w:cs="Times New Roman"/>
          <w:b/>
          <w:bCs/>
        </w:rPr>
        <w:t>upplementary Fig</w:t>
      </w:r>
      <w:r w:rsidRPr="00DD6C8C">
        <w:rPr>
          <w:rFonts w:ascii="Times New Roman" w:hAnsi="Times New Roman" w:cs="Times New Roman"/>
          <w:b/>
          <w:bCs/>
        </w:rPr>
        <w:t>ure</w:t>
      </w:r>
      <w:r w:rsidRPr="00B17CF5">
        <w:rPr>
          <w:rFonts w:ascii="Times New Roman" w:hAnsi="Times New Roman" w:cs="Times New Roman"/>
          <w:b/>
          <w:bCs/>
        </w:rPr>
        <w:t xml:space="preserve"> </w:t>
      </w:r>
      <w:r w:rsidR="009F53F4">
        <w:rPr>
          <w:rFonts w:ascii="Times New Roman" w:hAnsi="Times New Roman" w:cs="Times New Roman" w:hint="eastAsia"/>
          <w:b/>
          <w:bCs/>
        </w:rPr>
        <w:t>4</w:t>
      </w:r>
      <w:r w:rsidRPr="00B17CF5">
        <w:rPr>
          <w:rFonts w:ascii="Times New Roman" w:hAnsi="Times New Roman" w:cs="Times New Roman"/>
        </w:rPr>
        <w:t xml:space="preserve">.  </w:t>
      </w:r>
      <w:r w:rsidRPr="009001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MRD negativity </w:t>
      </w:r>
      <w:r w:rsidR="0014143A">
        <w:rPr>
          <w:rFonts w:ascii="Times New Roman" w:hAnsi="Times New Roman" w:cs="Times New Roman"/>
        </w:rPr>
        <w:t>(10</w:t>
      </w:r>
      <w:r w:rsidR="0014143A" w:rsidRPr="00B35DEF">
        <w:rPr>
          <w:rFonts w:ascii="Times New Roman" w:hAnsi="Times New Roman" w:cs="Times New Roman"/>
          <w:vertAlign w:val="superscript"/>
        </w:rPr>
        <w:t>-5</w:t>
      </w:r>
      <w:r w:rsidR="0014143A">
        <w:rPr>
          <w:rFonts w:ascii="Times New Roman" w:hAnsi="Times New Roman" w:cs="Times New Roman"/>
        </w:rPr>
        <w:t xml:space="preserve">) </w:t>
      </w:r>
      <w:r w:rsidRPr="00DD6C8C">
        <w:rPr>
          <w:rFonts w:ascii="Times New Roman" w:hAnsi="Times New Roman" w:cs="Times New Roman"/>
        </w:rPr>
        <w:t>by occurrence of CRS</w:t>
      </w:r>
    </w:p>
    <w:p w14:paraId="09E493D0" w14:textId="39A3E253" w:rsidR="00B17CF5" w:rsidRPr="00DD6C8C" w:rsidRDefault="00B17CF5">
      <w:pPr>
        <w:rPr>
          <w:rFonts w:ascii="Times New Roman" w:hAnsi="Times New Roman" w:cs="Times New Roman"/>
        </w:rPr>
      </w:pPr>
      <w:r w:rsidRPr="00DD6C8C">
        <w:rPr>
          <w:rFonts w:ascii="Times New Roman" w:hAnsi="Times New Roman" w:cs="Times New Roman"/>
        </w:rPr>
        <w:br w:type="page"/>
      </w:r>
    </w:p>
    <w:p w14:paraId="387B67CB" w14:textId="77777777" w:rsidR="00DD6C8C" w:rsidRPr="00DD6C8C" w:rsidRDefault="00DD6C8C" w:rsidP="00B17CF5">
      <w:pPr>
        <w:rPr>
          <w:rFonts w:ascii="Times New Roman" w:hAnsi="Times New Roman" w:cs="Times New Roman"/>
        </w:rPr>
      </w:pPr>
    </w:p>
    <w:p w14:paraId="2FBD77CE" w14:textId="59A56D99" w:rsidR="00B17CF5" w:rsidRPr="00B17CF5" w:rsidRDefault="009E3589" w:rsidP="00B17C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6337D35" wp14:editId="6C2B3A6A">
            <wp:extent cx="5727700" cy="5073650"/>
            <wp:effectExtent l="0" t="0" r="6350" b="0"/>
            <wp:docPr id="12902258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507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B2983" w14:textId="137EC27B" w:rsidR="00BB2553" w:rsidRPr="00691B22" w:rsidRDefault="00BB2553" w:rsidP="00BB2553">
      <w:pPr>
        <w:rPr>
          <w:rFonts w:ascii="Times New Roman" w:hAnsi="Times New Roman" w:cs="Times New Roman"/>
          <w:sz w:val="21"/>
          <w:szCs w:val="21"/>
        </w:rPr>
      </w:pPr>
      <w:r w:rsidRPr="00691B22">
        <w:rPr>
          <w:rFonts w:ascii="Times New Roman" w:hAnsi="Times New Roman" w:cs="Times New Roman"/>
          <w:sz w:val="21"/>
          <w:szCs w:val="21"/>
        </w:rPr>
        <w:t xml:space="preserve">Abbreviations: IL, interleukin; </w:t>
      </w:r>
      <w:r w:rsidR="00DC768A">
        <w:rPr>
          <w:rFonts w:ascii="Times New Roman" w:hAnsi="Times New Roman" w:cs="Times New Roman"/>
          <w:sz w:val="21"/>
          <w:szCs w:val="21"/>
        </w:rPr>
        <w:t>IFN</w:t>
      </w:r>
      <w:r w:rsidRPr="00691B22">
        <w:rPr>
          <w:rFonts w:ascii="Times New Roman" w:hAnsi="Times New Roman" w:cs="Times New Roman"/>
          <w:sz w:val="21"/>
          <w:szCs w:val="21"/>
        </w:rPr>
        <w:t>, interferon.</w:t>
      </w:r>
    </w:p>
    <w:p w14:paraId="06A441CE" w14:textId="0F727F51" w:rsidR="009E6BFD" w:rsidRDefault="009E6BFD" w:rsidP="009E6BFD">
      <w:pPr>
        <w:rPr>
          <w:rFonts w:ascii="Times New Roman" w:hAnsi="Times New Roman" w:cs="Times New Roman"/>
        </w:rPr>
      </w:pPr>
      <w:r w:rsidRPr="00DD6C8C">
        <w:rPr>
          <w:rFonts w:ascii="Times New Roman" w:hAnsi="Times New Roman" w:cs="Times New Roman"/>
          <w:b/>
          <w:bCs/>
        </w:rPr>
        <w:t>S</w:t>
      </w:r>
      <w:r w:rsidRPr="00B17CF5">
        <w:rPr>
          <w:rFonts w:ascii="Times New Roman" w:hAnsi="Times New Roman" w:cs="Times New Roman"/>
          <w:b/>
          <w:bCs/>
        </w:rPr>
        <w:t>upplementary Fig</w:t>
      </w:r>
      <w:r w:rsidRPr="00DD6C8C">
        <w:rPr>
          <w:rFonts w:ascii="Times New Roman" w:hAnsi="Times New Roman" w:cs="Times New Roman"/>
          <w:b/>
          <w:bCs/>
        </w:rPr>
        <w:t>ure</w:t>
      </w:r>
      <w:r w:rsidRPr="00B17CF5">
        <w:rPr>
          <w:rFonts w:ascii="Times New Roman" w:hAnsi="Times New Roman" w:cs="Times New Roman"/>
          <w:b/>
          <w:bCs/>
        </w:rPr>
        <w:t xml:space="preserve"> </w:t>
      </w:r>
      <w:r w:rsidR="009F53F4">
        <w:rPr>
          <w:rFonts w:ascii="Times New Roman" w:hAnsi="Times New Roman" w:cs="Times New Roman" w:hint="eastAsia"/>
          <w:b/>
          <w:bCs/>
        </w:rPr>
        <w:t>5</w:t>
      </w:r>
      <w:r w:rsidRPr="00DD6C8C">
        <w:rPr>
          <w:rFonts w:ascii="Times New Roman" w:hAnsi="Times New Roman" w:cs="Times New Roman"/>
        </w:rPr>
        <w:t>.</w:t>
      </w:r>
      <w:r w:rsidRPr="00B17CF5">
        <w:rPr>
          <w:rFonts w:ascii="Times New Roman" w:hAnsi="Times New Roman" w:cs="Times New Roman"/>
        </w:rPr>
        <w:t xml:space="preserve"> </w:t>
      </w:r>
      <w:r w:rsidRPr="00DD6C8C">
        <w:rPr>
          <w:rFonts w:ascii="Times New Roman" w:hAnsi="Times New Roman" w:cs="Times New Roman"/>
          <w:b/>
          <w:bCs/>
        </w:rPr>
        <w:t xml:space="preserve">Median </w:t>
      </w:r>
      <w:r>
        <w:rPr>
          <w:rFonts w:ascii="Times New Roman" w:hAnsi="Times New Roman" w:cs="Times New Roman"/>
          <w:b/>
          <w:bCs/>
        </w:rPr>
        <w:t>c</w:t>
      </w:r>
      <w:r w:rsidRPr="00DD6C8C">
        <w:rPr>
          <w:rFonts w:ascii="Times New Roman" w:hAnsi="Times New Roman" w:cs="Times New Roman"/>
          <w:b/>
          <w:bCs/>
        </w:rPr>
        <w:t xml:space="preserve">ytokine </w:t>
      </w:r>
      <w:r>
        <w:rPr>
          <w:rFonts w:ascii="Times New Roman" w:hAnsi="Times New Roman" w:cs="Times New Roman"/>
          <w:b/>
          <w:bCs/>
        </w:rPr>
        <w:t>c</w:t>
      </w:r>
      <w:r w:rsidRPr="00DD6C8C">
        <w:rPr>
          <w:rFonts w:ascii="Times New Roman" w:hAnsi="Times New Roman" w:cs="Times New Roman"/>
          <w:b/>
          <w:bCs/>
        </w:rPr>
        <w:t xml:space="preserve">oncentrations over </w:t>
      </w:r>
      <w:r>
        <w:rPr>
          <w:rFonts w:ascii="Times New Roman" w:hAnsi="Times New Roman" w:cs="Times New Roman"/>
          <w:b/>
          <w:bCs/>
        </w:rPr>
        <w:t>t</w:t>
      </w:r>
      <w:r w:rsidRPr="00DD6C8C">
        <w:rPr>
          <w:rFonts w:ascii="Times New Roman" w:hAnsi="Times New Roman" w:cs="Times New Roman"/>
          <w:b/>
          <w:bCs/>
        </w:rPr>
        <w:t>ime (Full Analysis Set)</w:t>
      </w:r>
    </w:p>
    <w:p w14:paraId="2EC8EBBF" w14:textId="7CCB9FC4" w:rsidR="00333B79" w:rsidRPr="009E6BFD" w:rsidRDefault="00333B79">
      <w:pPr>
        <w:rPr>
          <w:rFonts w:ascii="Times New Roman" w:hAnsi="Times New Roman" w:cs="Times New Roman"/>
        </w:rPr>
      </w:pPr>
    </w:p>
    <w:sectPr w:rsidR="00333B79" w:rsidRPr="009E6B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607CF" w14:textId="77777777" w:rsidR="00D05701" w:rsidRDefault="00D05701" w:rsidP="00B77B6B">
      <w:pPr>
        <w:spacing w:after="0" w:line="240" w:lineRule="auto"/>
      </w:pPr>
      <w:r>
        <w:separator/>
      </w:r>
    </w:p>
  </w:endnote>
  <w:endnote w:type="continuationSeparator" w:id="0">
    <w:p w14:paraId="3D7C1EF2" w14:textId="77777777" w:rsidR="00D05701" w:rsidRDefault="00D05701" w:rsidP="00B77B6B">
      <w:pPr>
        <w:spacing w:after="0" w:line="240" w:lineRule="auto"/>
      </w:pPr>
      <w:r>
        <w:continuationSeparator/>
      </w:r>
    </w:p>
  </w:endnote>
  <w:endnote w:type="continuationNotice" w:id="1">
    <w:p w14:paraId="0EEEEB8D" w14:textId="77777777" w:rsidR="00D05701" w:rsidRDefault="00D057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372DD" w14:textId="77777777" w:rsidR="00D05701" w:rsidRDefault="00D05701" w:rsidP="00B77B6B">
      <w:pPr>
        <w:spacing w:after="0" w:line="240" w:lineRule="auto"/>
      </w:pPr>
      <w:r>
        <w:separator/>
      </w:r>
    </w:p>
  </w:footnote>
  <w:footnote w:type="continuationSeparator" w:id="0">
    <w:p w14:paraId="3C1A67ED" w14:textId="77777777" w:rsidR="00D05701" w:rsidRDefault="00D05701" w:rsidP="00B77B6B">
      <w:pPr>
        <w:spacing w:after="0" w:line="240" w:lineRule="auto"/>
      </w:pPr>
      <w:r>
        <w:continuationSeparator/>
      </w:r>
    </w:p>
  </w:footnote>
  <w:footnote w:type="continuationNotice" w:id="1">
    <w:p w14:paraId="2DC459FD" w14:textId="77777777" w:rsidR="00D05701" w:rsidRDefault="00D05701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CF5"/>
    <w:rsid w:val="000077D2"/>
    <w:rsid w:val="00020301"/>
    <w:rsid w:val="00032BDF"/>
    <w:rsid w:val="000478C0"/>
    <w:rsid w:val="00053F35"/>
    <w:rsid w:val="000639FF"/>
    <w:rsid w:val="000A6E58"/>
    <w:rsid w:val="000F30C3"/>
    <w:rsid w:val="00103CB3"/>
    <w:rsid w:val="00115685"/>
    <w:rsid w:val="0014143A"/>
    <w:rsid w:val="001479DF"/>
    <w:rsid w:val="00186B4E"/>
    <w:rsid w:val="00291B8E"/>
    <w:rsid w:val="002A2830"/>
    <w:rsid w:val="002B2BCB"/>
    <w:rsid w:val="00325FD3"/>
    <w:rsid w:val="00333B79"/>
    <w:rsid w:val="003A0B23"/>
    <w:rsid w:val="003C554C"/>
    <w:rsid w:val="003E2002"/>
    <w:rsid w:val="00423C20"/>
    <w:rsid w:val="004A7F91"/>
    <w:rsid w:val="004B08E6"/>
    <w:rsid w:val="004B22B1"/>
    <w:rsid w:val="004E209F"/>
    <w:rsid w:val="00511873"/>
    <w:rsid w:val="00515B14"/>
    <w:rsid w:val="00564BE6"/>
    <w:rsid w:val="005C620D"/>
    <w:rsid w:val="005F1152"/>
    <w:rsid w:val="00612902"/>
    <w:rsid w:val="0062342C"/>
    <w:rsid w:val="00681F7A"/>
    <w:rsid w:val="00691B22"/>
    <w:rsid w:val="006953A8"/>
    <w:rsid w:val="006C2839"/>
    <w:rsid w:val="00701332"/>
    <w:rsid w:val="007A7B0D"/>
    <w:rsid w:val="007B243E"/>
    <w:rsid w:val="007E2DF8"/>
    <w:rsid w:val="00836F8B"/>
    <w:rsid w:val="008436FB"/>
    <w:rsid w:val="008F55BF"/>
    <w:rsid w:val="008F7D37"/>
    <w:rsid w:val="009001B4"/>
    <w:rsid w:val="009313B7"/>
    <w:rsid w:val="009817E4"/>
    <w:rsid w:val="009D08FF"/>
    <w:rsid w:val="009E3589"/>
    <w:rsid w:val="009E6BFD"/>
    <w:rsid w:val="009F53F4"/>
    <w:rsid w:val="00A770E2"/>
    <w:rsid w:val="00B0702D"/>
    <w:rsid w:val="00B17CF5"/>
    <w:rsid w:val="00B26C3D"/>
    <w:rsid w:val="00B35DEF"/>
    <w:rsid w:val="00B4515E"/>
    <w:rsid w:val="00B77B6B"/>
    <w:rsid w:val="00B86BB5"/>
    <w:rsid w:val="00BA5852"/>
    <w:rsid w:val="00BA71B6"/>
    <w:rsid w:val="00BB0059"/>
    <w:rsid w:val="00BB2553"/>
    <w:rsid w:val="00BC6952"/>
    <w:rsid w:val="00C32AAF"/>
    <w:rsid w:val="00C3433C"/>
    <w:rsid w:val="00C52A42"/>
    <w:rsid w:val="00C90F8B"/>
    <w:rsid w:val="00CA1825"/>
    <w:rsid w:val="00CB4FA8"/>
    <w:rsid w:val="00CC737F"/>
    <w:rsid w:val="00CF5790"/>
    <w:rsid w:val="00D0131A"/>
    <w:rsid w:val="00D035AE"/>
    <w:rsid w:val="00D05701"/>
    <w:rsid w:val="00D6091A"/>
    <w:rsid w:val="00D66D86"/>
    <w:rsid w:val="00D8413D"/>
    <w:rsid w:val="00DC768A"/>
    <w:rsid w:val="00DD6C8C"/>
    <w:rsid w:val="00DE778B"/>
    <w:rsid w:val="00E109F5"/>
    <w:rsid w:val="00E14626"/>
    <w:rsid w:val="00E24DE1"/>
    <w:rsid w:val="00E25337"/>
    <w:rsid w:val="00E64BA6"/>
    <w:rsid w:val="00E7100C"/>
    <w:rsid w:val="00E75289"/>
    <w:rsid w:val="00F0094E"/>
    <w:rsid w:val="00FC6367"/>
    <w:rsid w:val="118A4CA0"/>
    <w:rsid w:val="1C8C05DB"/>
    <w:rsid w:val="47A0E31F"/>
    <w:rsid w:val="6FDCCD5E"/>
    <w:rsid w:val="7C7BA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0BC2C9"/>
  <w15:chartTrackingRefBased/>
  <w15:docId w15:val="{893B1A02-F4FD-49BE-89BA-57B621015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7C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7C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7C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7C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7C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C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C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C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C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7C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7C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7C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7C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7C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7C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7C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7C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7C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7C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7C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7C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7C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7C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7C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7C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7C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C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C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7CF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17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77B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77B6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77B6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77B6B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F30C3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0F30C3"/>
  </w:style>
  <w:style w:type="character" w:customStyle="1" w:styleId="CommentTextChar">
    <w:name w:val="Comment Text Char"/>
    <w:basedOn w:val="DefaultParagraphFont"/>
    <w:link w:val="CommentText"/>
    <w:uiPriority w:val="99"/>
    <w:rsid w:val="000F30C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30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30C3"/>
    <w:rPr>
      <w:b/>
      <w:bCs/>
    </w:rPr>
  </w:style>
  <w:style w:type="paragraph" w:styleId="Revision">
    <w:name w:val="Revision"/>
    <w:hidden/>
    <w:uiPriority w:val="99"/>
    <w:semiHidden/>
    <w:rsid w:val="008436F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F1152"/>
    <w:rPr>
      <w:color w:val="0000FF"/>
      <w:u w:val="single"/>
    </w:rPr>
  </w:style>
  <w:style w:type="character" w:styleId="Mention">
    <w:name w:val="Mention"/>
    <w:basedOn w:val="DefaultParagraphFont"/>
    <w:uiPriority w:val="99"/>
    <w:unhideWhenUsed/>
    <w:rsid w:val="005F1152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tiff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tif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tif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tiff"/><Relationship Id="rId4" Type="http://schemas.openxmlformats.org/officeDocument/2006/relationships/styles" Target="styles.xml"/><Relationship Id="rId9" Type="http://schemas.openxmlformats.org/officeDocument/2006/relationships/image" Target="media/image1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834AF5A6B7AAE6438197692D7F10765A" ma:contentTypeVersion="18" ma:contentTypeDescription="新建文档。" ma:contentTypeScope="" ma:versionID="43299281b9fa2ed8f77f924142d7a82b">
  <xsd:schema xmlns:xsd="http://www.w3.org/2001/XMLSchema" xmlns:xs="http://www.w3.org/2001/XMLSchema" xmlns:p="http://schemas.microsoft.com/office/2006/metadata/properties" xmlns:ns2="e1f0d484-f984-4895-8f61-c2760280c7d0" xmlns:ns3="adac6abf-4d35-47cf-bc1e-2809c964a925" targetNamespace="http://schemas.microsoft.com/office/2006/metadata/properties" ma:root="true" ma:fieldsID="d199b987b60df4bb164bea403dd95a4e" ns2:_="" ns3:_="">
    <xsd:import namespace="e1f0d484-f984-4895-8f61-c2760280c7d0"/>
    <xsd:import namespace="adac6abf-4d35-47cf-bc1e-2809c964a9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0d484-f984-4895-8f61-c2760280c7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图像标记" ma:readOnly="false" ma:fieldId="{5cf76f15-5ced-4ddc-b409-7134ff3c332f}" ma:taxonomyMulti="true" ma:sspId="af3f8070-671a-41d1-9bf0-1d4f0cc561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ac6abf-4d35-47cf-bc1e-2809c964a92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享对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享对象详细信息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b9c3a40-6437-48cf-8a6e-bf053a69f466}" ma:internalName="TaxCatchAll" ma:showField="CatchAllData" ma:web="adac6abf-4d35-47cf-bc1e-2809c964a9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ac6abf-4d35-47cf-bc1e-2809c964a925" xsi:nil="true"/>
    <lcf76f155ced4ddcb4097134ff3c332f xmlns="e1f0d484-f984-4895-8f61-c2760280c7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7CC3E02-E5E3-4842-9B29-CD42A1BBA8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24F292-ED39-47D8-BB03-03F858909C4A}"/>
</file>

<file path=customXml/itemProps3.xml><?xml version="1.0" encoding="utf-8"?>
<ds:datastoreItem xmlns:ds="http://schemas.openxmlformats.org/officeDocument/2006/customXml" ds:itemID="{941DAC84-838A-47D9-BB79-B5E0884F9300}">
  <ds:schemaRefs>
    <ds:schemaRef ds:uri="http://schemas.microsoft.com/office/2006/metadata/properties"/>
    <ds:schemaRef ds:uri="http://schemas.microsoft.com/office/infopath/2007/PartnerControls"/>
    <ds:schemaRef ds:uri="adac6abf-4d35-47cf-bc1e-2809c964a925"/>
    <ds:schemaRef ds:uri="e1f0d484-f984-4895-8f61-c2760280c7d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624</Words>
  <Characters>3559</Characters>
  <Application>Microsoft Office Word</Application>
  <DocSecurity>0</DocSecurity>
  <Lines>29</Lines>
  <Paragraphs>8</Paragraphs>
  <ScaleCrop>false</ScaleCrop>
  <Company/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Deepak P</dc:creator>
  <cp:keywords/>
  <dc:description/>
  <cp:lastModifiedBy>Deepak P</cp:lastModifiedBy>
  <cp:revision>31</cp:revision>
  <dcterms:created xsi:type="dcterms:W3CDTF">2025-02-15T07:50:00Z</dcterms:created>
  <dcterms:modified xsi:type="dcterms:W3CDTF">2025-04-08T09:24:00Z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0x010100834AF5A6B7AAE6438197692D7F10765A</vt:lpwstr>
  </property>
  <property fmtid="{D5CDD505-2E9C-101B-9397-08002B2CF9AE}" pid="3" name="MediaServiceImageTags">
    <vt:lpwstr/>
  </property>
</Properties>
</file>