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word/stylesWithEffects.xml" ContentType="application/vnd.ms-word.stylesWithEffects+xml"/>
  <Default Extension="jpeg" ContentType="image/jpeg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288" w:type="dxa"/>
        <w:tblInd w:w="-252" w:type="dxa"/>
        <w:tblLook w:val="04A0"/>
      </w:tblPr>
      <w:tblGrid>
        <w:gridCol w:w="1476"/>
        <w:gridCol w:w="1476"/>
        <w:gridCol w:w="1476"/>
        <w:gridCol w:w="1476"/>
        <w:gridCol w:w="1476"/>
        <w:gridCol w:w="1908"/>
      </w:tblGrid>
      <w:tr w:rsidR="000343E8">
        <w:tc>
          <w:tcPr>
            <w:tcW w:w="1476" w:type="dxa"/>
          </w:tcPr>
          <w:p w:rsidR="00B349B2" w:rsidRDefault="00B349B2">
            <w:r>
              <w:t>Study</w:t>
            </w:r>
          </w:p>
        </w:tc>
        <w:tc>
          <w:tcPr>
            <w:tcW w:w="1476" w:type="dxa"/>
          </w:tcPr>
          <w:p w:rsidR="00B349B2" w:rsidRDefault="00B349B2">
            <w:r>
              <w:t>Data Received</w:t>
            </w:r>
          </w:p>
        </w:tc>
        <w:tc>
          <w:tcPr>
            <w:tcW w:w="1476" w:type="dxa"/>
          </w:tcPr>
          <w:p w:rsidR="00B349B2" w:rsidRDefault="007A2279">
            <w:r>
              <w:t xml:space="preserve">Our </w:t>
            </w:r>
            <w:r w:rsidR="00B349B2">
              <w:t>Processing</w:t>
            </w:r>
          </w:p>
        </w:tc>
        <w:tc>
          <w:tcPr>
            <w:tcW w:w="1476" w:type="dxa"/>
          </w:tcPr>
          <w:p w:rsidR="00B349B2" w:rsidRDefault="00B349B2" w:rsidP="00EC4AD1">
            <w:r>
              <w:t xml:space="preserve">Used in </w:t>
            </w:r>
            <w:proofErr w:type="spellStart"/>
            <w:r>
              <w:t>SparCC</w:t>
            </w:r>
            <w:proofErr w:type="spellEnd"/>
          </w:p>
        </w:tc>
        <w:tc>
          <w:tcPr>
            <w:tcW w:w="1476" w:type="dxa"/>
          </w:tcPr>
          <w:p w:rsidR="00B349B2" w:rsidRDefault="00B349B2" w:rsidP="00EC4AD1">
            <w:r>
              <w:t>Used in Spearman</w:t>
            </w:r>
          </w:p>
        </w:tc>
        <w:tc>
          <w:tcPr>
            <w:tcW w:w="1908" w:type="dxa"/>
          </w:tcPr>
          <w:p w:rsidR="00B349B2" w:rsidRDefault="00B349B2" w:rsidP="00EC4AD1">
            <w:r>
              <w:t>Used in DESeq</w:t>
            </w:r>
            <w:r w:rsidR="0086673F">
              <w:t>2</w:t>
            </w:r>
          </w:p>
        </w:tc>
      </w:tr>
      <w:tr w:rsidR="000343E8">
        <w:tc>
          <w:tcPr>
            <w:tcW w:w="1476" w:type="dxa"/>
          </w:tcPr>
          <w:p w:rsidR="00B349B2" w:rsidRDefault="00125AF5" w:rsidP="00B349B2">
            <w:proofErr w:type="spellStart"/>
            <w:r>
              <w:t>Ou</w:t>
            </w:r>
            <w:proofErr w:type="spellEnd"/>
            <w:r w:rsidR="000343E8">
              <w:t xml:space="preserve"> – African Americans vs. Native Africans</w:t>
            </w:r>
          </w:p>
        </w:tc>
        <w:tc>
          <w:tcPr>
            <w:tcW w:w="1476" w:type="dxa"/>
          </w:tcPr>
          <w:p w:rsidR="00B349B2" w:rsidRDefault="00125AF5">
            <w:r>
              <w:t>Relative abundances</w:t>
            </w:r>
          </w:p>
        </w:tc>
        <w:tc>
          <w:tcPr>
            <w:tcW w:w="1476" w:type="dxa"/>
          </w:tcPr>
          <w:p w:rsidR="00B349B2" w:rsidRDefault="00125AF5">
            <w:r>
              <w:t>-</w:t>
            </w:r>
          </w:p>
        </w:tc>
        <w:tc>
          <w:tcPr>
            <w:tcW w:w="1476" w:type="dxa"/>
          </w:tcPr>
          <w:p w:rsidR="00B349B2" w:rsidRDefault="00125AF5">
            <w:r>
              <w:t>Multiplied relative abundances by 10,000</w:t>
            </w:r>
          </w:p>
        </w:tc>
        <w:tc>
          <w:tcPr>
            <w:tcW w:w="1476" w:type="dxa"/>
          </w:tcPr>
          <w:p w:rsidR="00B349B2" w:rsidRDefault="00125AF5">
            <w:r>
              <w:t>Used original relative abundance</w:t>
            </w:r>
          </w:p>
        </w:tc>
        <w:tc>
          <w:tcPr>
            <w:tcW w:w="1908" w:type="dxa"/>
          </w:tcPr>
          <w:p w:rsidR="00B349B2" w:rsidRDefault="001B7B55">
            <w:r>
              <w:t>N/A</w:t>
            </w:r>
          </w:p>
        </w:tc>
      </w:tr>
      <w:tr w:rsidR="000343E8">
        <w:tc>
          <w:tcPr>
            <w:tcW w:w="1476" w:type="dxa"/>
          </w:tcPr>
          <w:p w:rsidR="00B349B2" w:rsidRDefault="00B349B2" w:rsidP="00EC4AD1">
            <w:proofErr w:type="spellStart"/>
            <w:r>
              <w:t>Arumugam</w:t>
            </w:r>
            <w:proofErr w:type="spellEnd"/>
            <w:r>
              <w:t xml:space="preserve"> </w:t>
            </w:r>
            <w:r w:rsidR="00EC4AD1">
              <w:t>–Mixed Europe and Asia</w:t>
            </w:r>
          </w:p>
        </w:tc>
        <w:tc>
          <w:tcPr>
            <w:tcW w:w="1476" w:type="dxa"/>
          </w:tcPr>
          <w:p w:rsidR="00B349B2" w:rsidRDefault="00125AF5">
            <w:r>
              <w:t>Relative abundances</w:t>
            </w:r>
          </w:p>
        </w:tc>
        <w:tc>
          <w:tcPr>
            <w:tcW w:w="1476" w:type="dxa"/>
          </w:tcPr>
          <w:p w:rsidR="00B349B2" w:rsidRDefault="00125AF5">
            <w:r>
              <w:t>-</w:t>
            </w:r>
          </w:p>
        </w:tc>
        <w:tc>
          <w:tcPr>
            <w:tcW w:w="1476" w:type="dxa"/>
          </w:tcPr>
          <w:p w:rsidR="00B349B2" w:rsidRDefault="00125AF5">
            <w:r>
              <w:t>Multiplied relative abundances by 10,000</w:t>
            </w:r>
          </w:p>
        </w:tc>
        <w:tc>
          <w:tcPr>
            <w:tcW w:w="1476" w:type="dxa"/>
          </w:tcPr>
          <w:p w:rsidR="00B349B2" w:rsidRDefault="00125AF5">
            <w:r>
              <w:t>Used original relative abundance</w:t>
            </w:r>
          </w:p>
        </w:tc>
        <w:tc>
          <w:tcPr>
            <w:tcW w:w="1908" w:type="dxa"/>
          </w:tcPr>
          <w:p w:rsidR="00B349B2" w:rsidRDefault="001B7B55">
            <w:r>
              <w:t>N/A</w:t>
            </w:r>
          </w:p>
        </w:tc>
      </w:tr>
      <w:tr w:rsidR="000343E8">
        <w:tc>
          <w:tcPr>
            <w:tcW w:w="1476" w:type="dxa"/>
          </w:tcPr>
          <w:p w:rsidR="00B349B2" w:rsidRDefault="00EC4AD1" w:rsidP="000343E8">
            <w:proofErr w:type="spellStart"/>
            <w:r>
              <w:t>Arumugam</w:t>
            </w:r>
            <w:proofErr w:type="spellEnd"/>
            <w:r>
              <w:t xml:space="preserve"> - </w:t>
            </w:r>
            <w:r w:rsidR="000343E8">
              <w:t>Europe</w:t>
            </w:r>
          </w:p>
        </w:tc>
        <w:tc>
          <w:tcPr>
            <w:tcW w:w="1476" w:type="dxa"/>
          </w:tcPr>
          <w:p w:rsidR="00B349B2" w:rsidRDefault="00125AF5">
            <w:r>
              <w:t>Relative abundances</w:t>
            </w:r>
          </w:p>
        </w:tc>
        <w:tc>
          <w:tcPr>
            <w:tcW w:w="1476" w:type="dxa"/>
          </w:tcPr>
          <w:p w:rsidR="00B349B2" w:rsidRDefault="00125AF5">
            <w:r>
              <w:t>-</w:t>
            </w:r>
          </w:p>
        </w:tc>
        <w:tc>
          <w:tcPr>
            <w:tcW w:w="1476" w:type="dxa"/>
          </w:tcPr>
          <w:p w:rsidR="00B349B2" w:rsidRDefault="00125AF5">
            <w:r>
              <w:t>Multiplied relative abundances by 10,000</w:t>
            </w:r>
          </w:p>
        </w:tc>
        <w:tc>
          <w:tcPr>
            <w:tcW w:w="1476" w:type="dxa"/>
          </w:tcPr>
          <w:p w:rsidR="00B349B2" w:rsidRDefault="00125AF5">
            <w:r>
              <w:t>Used original relative abundance</w:t>
            </w:r>
          </w:p>
        </w:tc>
        <w:tc>
          <w:tcPr>
            <w:tcW w:w="1908" w:type="dxa"/>
          </w:tcPr>
          <w:p w:rsidR="00B349B2" w:rsidRDefault="001B7B55">
            <w:r>
              <w:t>N/A</w:t>
            </w:r>
          </w:p>
        </w:tc>
      </w:tr>
      <w:tr w:rsidR="000343E8">
        <w:tc>
          <w:tcPr>
            <w:tcW w:w="1476" w:type="dxa"/>
          </w:tcPr>
          <w:p w:rsidR="00B349B2" w:rsidRDefault="000343E8" w:rsidP="00EC4AD1">
            <w:r>
              <w:t>Human Microbiome Project  - United States</w:t>
            </w:r>
          </w:p>
        </w:tc>
        <w:tc>
          <w:tcPr>
            <w:tcW w:w="1476" w:type="dxa"/>
          </w:tcPr>
          <w:p w:rsidR="00B349B2" w:rsidRDefault="00B349B2">
            <w:r>
              <w:t>Genus counts</w:t>
            </w:r>
          </w:p>
        </w:tc>
        <w:tc>
          <w:tcPr>
            <w:tcW w:w="1476" w:type="dxa"/>
          </w:tcPr>
          <w:p w:rsidR="00B349B2" w:rsidRDefault="00125AF5">
            <w:r>
              <w:t>-</w:t>
            </w:r>
          </w:p>
        </w:tc>
        <w:tc>
          <w:tcPr>
            <w:tcW w:w="1476" w:type="dxa"/>
          </w:tcPr>
          <w:p w:rsidR="00B349B2" w:rsidRDefault="00125AF5" w:rsidP="00125AF5">
            <w:r>
              <w:t>Used original counts</w:t>
            </w:r>
          </w:p>
        </w:tc>
        <w:tc>
          <w:tcPr>
            <w:tcW w:w="1476" w:type="dxa"/>
          </w:tcPr>
          <w:p w:rsidR="00B349B2" w:rsidRDefault="00125AF5" w:rsidP="00125AF5">
            <w:r>
              <w:t>Used relative abundance</w:t>
            </w:r>
          </w:p>
        </w:tc>
        <w:tc>
          <w:tcPr>
            <w:tcW w:w="1908" w:type="dxa"/>
          </w:tcPr>
          <w:p w:rsidR="00B349B2" w:rsidRDefault="001B7B55">
            <w:r>
              <w:t>Used original count data</w:t>
            </w:r>
          </w:p>
        </w:tc>
      </w:tr>
      <w:tr w:rsidR="000343E8">
        <w:tc>
          <w:tcPr>
            <w:tcW w:w="1476" w:type="dxa"/>
          </w:tcPr>
          <w:p w:rsidR="00B349B2" w:rsidRDefault="00B349B2">
            <w:proofErr w:type="spellStart"/>
            <w:r>
              <w:t>Tyakht</w:t>
            </w:r>
            <w:proofErr w:type="spellEnd"/>
            <w:r w:rsidR="000343E8">
              <w:t xml:space="preserve"> – Russia</w:t>
            </w:r>
          </w:p>
        </w:tc>
        <w:tc>
          <w:tcPr>
            <w:tcW w:w="1476" w:type="dxa"/>
          </w:tcPr>
          <w:p w:rsidR="00B349B2" w:rsidRDefault="003275E9">
            <w:r>
              <w:t>Genus counts scaled by read length</w:t>
            </w:r>
          </w:p>
        </w:tc>
        <w:tc>
          <w:tcPr>
            <w:tcW w:w="1476" w:type="dxa"/>
          </w:tcPr>
          <w:p w:rsidR="00B349B2" w:rsidRDefault="00B349B2">
            <w:r>
              <w:t>Scaled to Relative Abundance</w:t>
            </w:r>
          </w:p>
        </w:tc>
        <w:tc>
          <w:tcPr>
            <w:tcW w:w="1476" w:type="dxa"/>
          </w:tcPr>
          <w:p w:rsidR="00B349B2" w:rsidRDefault="00125AF5">
            <w:r>
              <w:t>Multiplied relative abundances by 10,000</w:t>
            </w:r>
          </w:p>
        </w:tc>
        <w:tc>
          <w:tcPr>
            <w:tcW w:w="1476" w:type="dxa"/>
          </w:tcPr>
          <w:p w:rsidR="00B349B2" w:rsidRDefault="00125AF5" w:rsidP="00125AF5">
            <w:r>
              <w:t>Used relative abundance</w:t>
            </w:r>
          </w:p>
        </w:tc>
        <w:tc>
          <w:tcPr>
            <w:tcW w:w="1908" w:type="dxa"/>
          </w:tcPr>
          <w:p w:rsidR="00B349B2" w:rsidRDefault="001B7B55">
            <w:r>
              <w:t>N/A</w:t>
            </w:r>
          </w:p>
        </w:tc>
      </w:tr>
      <w:tr w:rsidR="000343E8">
        <w:tc>
          <w:tcPr>
            <w:tcW w:w="1476" w:type="dxa"/>
          </w:tcPr>
          <w:p w:rsidR="00B349B2" w:rsidRDefault="00B349B2">
            <w:proofErr w:type="spellStart"/>
            <w:r>
              <w:t>Yatsunenko</w:t>
            </w:r>
            <w:proofErr w:type="spellEnd"/>
            <w:r w:rsidR="000343E8">
              <w:t xml:space="preserve"> – Malawi, Venezuela, United States</w:t>
            </w:r>
          </w:p>
        </w:tc>
        <w:tc>
          <w:tcPr>
            <w:tcW w:w="1476" w:type="dxa"/>
          </w:tcPr>
          <w:p w:rsidR="00B349B2" w:rsidRDefault="00B349B2">
            <w:r>
              <w:t>Sequence counts</w:t>
            </w:r>
          </w:p>
        </w:tc>
        <w:tc>
          <w:tcPr>
            <w:tcW w:w="1476" w:type="dxa"/>
          </w:tcPr>
          <w:p w:rsidR="00B349B2" w:rsidRDefault="000343E8">
            <w:r>
              <w:t xml:space="preserve">Identified sequences through GAST, </w:t>
            </w:r>
            <w:r w:rsidR="00B349B2">
              <w:t>Removed children &lt;13</w:t>
            </w:r>
          </w:p>
        </w:tc>
        <w:tc>
          <w:tcPr>
            <w:tcW w:w="1476" w:type="dxa"/>
          </w:tcPr>
          <w:p w:rsidR="00B349B2" w:rsidRDefault="00125AF5">
            <w:r>
              <w:t>Used original co</w:t>
            </w:r>
            <w:bookmarkStart w:id="0" w:name="_GoBack"/>
            <w:bookmarkEnd w:id="0"/>
            <w:r>
              <w:t>unts</w:t>
            </w:r>
          </w:p>
        </w:tc>
        <w:tc>
          <w:tcPr>
            <w:tcW w:w="1476" w:type="dxa"/>
          </w:tcPr>
          <w:p w:rsidR="00B349B2" w:rsidRDefault="00125AF5" w:rsidP="00125AF5">
            <w:r>
              <w:t>Used relative abundance</w:t>
            </w:r>
          </w:p>
        </w:tc>
        <w:tc>
          <w:tcPr>
            <w:tcW w:w="1908" w:type="dxa"/>
          </w:tcPr>
          <w:p w:rsidR="00B349B2" w:rsidRDefault="001B7B55">
            <w:r>
              <w:t>Used original count data</w:t>
            </w:r>
          </w:p>
        </w:tc>
      </w:tr>
    </w:tbl>
    <w:p w:rsidR="00860C7B" w:rsidRDefault="00860C7B"/>
    <w:p w:rsidR="001B7B55" w:rsidRDefault="001B7B55">
      <w:r>
        <w:t>N/A the test was not used on this data set.</w:t>
      </w:r>
    </w:p>
    <w:sectPr w:rsidR="001B7B55" w:rsidSect="00936441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</w:compat>
  <w:rsids>
    <w:rsidRoot w:val="00B349B2"/>
    <w:rsid w:val="000343E8"/>
    <w:rsid w:val="00125AF5"/>
    <w:rsid w:val="001B7B55"/>
    <w:rsid w:val="003275E9"/>
    <w:rsid w:val="004735BE"/>
    <w:rsid w:val="004E618A"/>
    <w:rsid w:val="007A2279"/>
    <w:rsid w:val="00860C7B"/>
    <w:rsid w:val="0086673F"/>
    <w:rsid w:val="00936441"/>
    <w:rsid w:val="00B349B2"/>
    <w:rsid w:val="00EC4AD1"/>
  </w:rsids>
  <m:mathPr>
    <m:mathFont m:val="Adobe Caslon Pro Bold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18A"/>
    <w:rPr>
      <w:sz w:val="24"/>
      <w:szCs w:val="24"/>
      <w:lang w:eastAsia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B349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49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07/relationships/stylesWithEffects" Target="stylesWithEffects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25B6AAB-5923-6E4C-873F-C99344BD1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816</Characters>
  <Application>Microsoft Macintosh Word</Application>
  <DocSecurity>0</DocSecurity>
  <Lines>6</Lines>
  <Paragraphs>1</Paragraphs>
  <ScaleCrop>false</ScaleCrop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Gorvitovskaia</dc:creator>
  <cp:keywords/>
  <dc:description/>
  <cp:lastModifiedBy>Susan Holmes</cp:lastModifiedBy>
  <cp:revision>5</cp:revision>
  <dcterms:created xsi:type="dcterms:W3CDTF">2015-12-21T18:24:00Z</dcterms:created>
  <dcterms:modified xsi:type="dcterms:W3CDTF">2015-12-31T20:47:00Z</dcterms:modified>
</cp:coreProperties>
</file>