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9B" w:rsidRPr="00CE7C8D" w:rsidRDefault="00DF419B" w:rsidP="00DF419B">
      <w:pPr>
        <w:rPr>
          <w:rFonts w:ascii="Arial" w:eastAsia="Calibri" w:hAnsi="Arial" w:cs="Arial"/>
          <w:color w:val="000000"/>
          <w:sz w:val="20"/>
          <w:szCs w:val="20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Table S7. Indicator carbohydrate active enzymes identified within each trophic guild.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992"/>
        <w:gridCol w:w="3686"/>
        <w:gridCol w:w="1134"/>
        <w:gridCol w:w="709"/>
        <w:gridCol w:w="770"/>
      </w:tblGrid>
      <w:tr w:rsidR="00DF419B" w:rsidRPr="00CE7C8D" w:rsidTr="004E7AB8">
        <w:trPr>
          <w:cantSplit/>
          <w:trHeight w:val="448"/>
        </w:trPr>
        <w:tc>
          <w:tcPr>
            <w:tcW w:w="9134" w:type="dxa"/>
            <w:gridSpan w:val="7"/>
            <w:noWrap/>
            <w:vAlign w:val="center"/>
          </w:tcPr>
          <w:p w:rsidR="00DF419B" w:rsidRPr="00CE7C8D" w:rsidRDefault="00DF419B" w:rsidP="00CE5C13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Indicator enzymes identified in </w:t>
            </w:r>
            <w:r w:rsidR="00CE5C13" w:rsidRP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</w:t>
            </w:r>
            <w:r w:rsid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guild</w:t>
            </w:r>
          </w:p>
        </w:tc>
      </w:tr>
      <w:tr w:rsidR="003D1B29" w:rsidRPr="00CE7C8D" w:rsidTr="006C127F">
        <w:trPr>
          <w:cantSplit/>
        </w:trPr>
        <w:tc>
          <w:tcPr>
            <w:tcW w:w="993" w:type="dxa"/>
            <w:noWrap/>
            <w:vAlign w:val="center"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  <w:vAlign w:val="center"/>
          </w:tcPr>
          <w:p w:rsidR="003D1B29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 per guild</w:t>
            </w:r>
          </w:p>
        </w:tc>
      </w:tr>
      <w:tr w:rsidR="00DF419B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Score</w:t>
            </w:r>
          </w:p>
        </w:tc>
        <w:tc>
          <w:tcPr>
            <w:tcW w:w="992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  <w:t>P-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value</w:t>
            </w:r>
          </w:p>
        </w:tc>
        <w:tc>
          <w:tcPr>
            <w:tcW w:w="3686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Description</w:t>
            </w:r>
          </w:p>
        </w:tc>
        <w:tc>
          <w:tcPr>
            <w:tcW w:w="1134" w:type="dxa"/>
            <w:noWrap/>
            <w:vAlign w:val="center"/>
            <w:hideMark/>
          </w:tcPr>
          <w:p w:rsidR="00DF419B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DF419B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DF419B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CBM26</w:t>
            </w:r>
          </w:p>
        </w:tc>
        <w:tc>
          <w:tcPr>
            <w:tcW w:w="850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0.8135</w:t>
            </w:r>
          </w:p>
        </w:tc>
        <w:tc>
          <w:tcPr>
            <w:tcW w:w="992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Starch-binding function demonstrated in two cases.</w:t>
            </w:r>
          </w:p>
        </w:tc>
        <w:tc>
          <w:tcPr>
            <w:tcW w:w="1134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54</w:t>
            </w:r>
          </w:p>
        </w:tc>
        <w:tc>
          <w:tcPr>
            <w:tcW w:w="709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70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DF419B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GH13</w:t>
            </w:r>
          </w:p>
        </w:tc>
        <w:tc>
          <w:tcPr>
            <w:tcW w:w="850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0.5658</w:t>
            </w:r>
          </w:p>
        </w:tc>
        <w:tc>
          <w:tcPr>
            <w:tcW w:w="992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alpha-amylase;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pullulanase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cyclomaltodextrin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glucanotransferase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144</w:t>
            </w:r>
          </w:p>
        </w:tc>
        <w:tc>
          <w:tcPr>
            <w:tcW w:w="709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78</w:t>
            </w:r>
          </w:p>
        </w:tc>
        <w:tc>
          <w:tcPr>
            <w:tcW w:w="770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</w:tr>
      <w:tr w:rsidR="00DF419B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GH128</w:t>
            </w:r>
          </w:p>
        </w:tc>
        <w:tc>
          <w:tcPr>
            <w:tcW w:w="850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0.4663</w:t>
            </w:r>
          </w:p>
        </w:tc>
        <w:tc>
          <w:tcPr>
            <w:tcW w:w="992" w:type="dxa"/>
            <w:noWrap/>
            <w:vAlign w:val="center"/>
            <w:hideMark/>
          </w:tcPr>
          <w:p w:rsidR="00DF419B" w:rsidRPr="00CE7C8D" w:rsidRDefault="00DF419B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0.023</w:t>
            </w:r>
          </w:p>
        </w:tc>
        <w:tc>
          <w:tcPr>
            <w:tcW w:w="3686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β-1,3-glucanase</w:t>
            </w:r>
          </w:p>
        </w:tc>
        <w:tc>
          <w:tcPr>
            <w:tcW w:w="1134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70" w:type="dxa"/>
            <w:noWrap/>
            <w:vAlign w:val="center"/>
            <w:hideMark/>
          </w:tcPr>
          <w:p w:rsidR="00DF419B" w:rsidRPr="00CE7C8D" w:rsidRDefault="00DF419B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DF419B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09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70" w:type="dxa"/>
            <w:noWrap/>
            <w:hideMark/>
          </w:tcPr>
          <w:p w:rsidR="00DF419B" w:rsidRPr="00CE7C8D" w:rsidRDefault="00DF419B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</w:tr>
      <w:tr w:rsidR="00DF419B" w:rsidRPr="00CE7C8D" w:rsidTr="004E7AB8">
        <w:trPr>
          <w:cantSplit/>
          <w:trHeight w:val="391"/>
        </w:trPr>
        <w:tc>
          <w:tcPr>
            <w:tcW w:w="9134" w:type="dxa"/>
            <w:gridSpan w:val="7"/>
            <w:noWrap/>
            <w:vAlign w:val="center"/>
          </w:tcPr>
          <w:p w:rsidR="00DF419B" w:rsidRPr="00CE7C8D" w:rsidRDefault="00DF419B" w:rsidP="00CE5C13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Indicator enzymes identified in plant </w:t>
            </w:r>
            <w:r w:rsid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guild</w:t>
            </w:r>
          </w:p>
        </w:tc>
      </w:tr>
      <w:tr w:rsidR="003D1B29" w:rsidRPr="00CE7C8D" w:rsidTr="00904EF5">
        <w:trPr>
          <w:cantSplit/>
        </w:trPr>
        <w:tc>
          <w:tcPr>
            <w:tcW w:w="993" w:type="dxa"/>
            <w:noWrap/>
            <w:vAlign w:val="center"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  <w:vAlign w:val="center"/>
          </w:tcPr>
          <w:p w:rsidR="003D1B29" w:rsidRDefault="003D1B29" w:rsidP="001F575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 per guild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Score</w:t>
            </w:r>
          </w:p>
        </w:tc>
        <w:tc>
          <w:tcPr>
            <w:tcW w:w="992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  <w:t>P-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value</w:t>
            </w:r>
          </w:p>
        </w:tc>
        <w:tc>
          <w:tcPr>
            <w:tcW w:w="3686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Description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GH51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0.972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arabinofuranosidase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endoglucanase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GH43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0.869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beta-1,3-xylosidase; 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arabinofuranosidase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GH127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0.8599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?-L-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arabinofuranosidase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GH10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endo-1,4-beta-xylanase; endo-1,3-beta-xylanase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GH105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unsaturated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rhamnogalacturonyl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hydrolase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29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GH28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0.7485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polygalacturonase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exo-polygalacturonase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exo-polygalacturonosidase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CBM4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0.7117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demonstrated with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 beta-1</w:t>
            </w:r>
            <w:proofErr w:type="gram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,3</w:t>
            </w:r>
            <w:proofErr w:type="gram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-glucan, beta-1,3-1,4-glucan, beta-1,6-glucan and amorphous cellulose but not with crystalline cellulose.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0.7116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acetyl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esterase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GH67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0.6667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glucuronidase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alpha-1,2-glucuronidase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GH115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0.6667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alpha-1,2-glucuronidase; alpha-(4-O-methyl)-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glucuronidase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PL11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0.6667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0.004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-unsaturated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0.6635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beta-galactosidase;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-beta-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glucosaminidase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0.6459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chitosanase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beta-mannosidase;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cellulase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0.6246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alpha-galactosidase; alpha-N-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acetylgalactosaminidase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stachyose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synthase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GH94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0.6223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cellobiose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phosphorylase; 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cellodextrin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phosphorylase; 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chitobiose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phosphorylase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CE12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0.6171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0.007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acetyl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esterase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23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0.6159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alpha-glucosidase; alpha-1,3-glucosidase;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sucrase-isomaltase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lastRenderedPageBreak/>
              <w:t>CE7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0.5988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acetyl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esterase; cephalosporin-C deacetylase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0.5833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0.009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0.5715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0.009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The cellulose-binding function has been demonstrated in one case on amorphous cellulose and beta-1,4-xylan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CE8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0.5698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pectin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methylesterase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39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0.5657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acetyl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esterase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GH95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0.554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alpha-1,2-L-fucosidase; 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fucosidase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33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GH97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0.5468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0.004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alpha-glucosidase; alpha-galactosidase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GH78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0.5331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0.018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PL10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0.006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pectate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0.4949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0.009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beta-glucosidase;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1,4-beta-xylosidase; beta-N-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acetylhexosaminidase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GH26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0.4764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0.026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mannanase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beta-1,3-xylanase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CBM48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0.4596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0.007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Glycogen-binding function, appended to GH13 modules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CE10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0.4457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0.014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arylesterase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 carboxyl esterase; acetylcholinesterase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GH106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0.4281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0.027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GH30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0.3991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0.046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glucosylceramidase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beta-1,6-glucanase; 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GH8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0.024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chitosanase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cellulase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licheninase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GH42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0.036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beta-galactosidase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PL4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rhamnogalacturonan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CBM16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0.025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cellulose and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glucomannan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CBM61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0.3333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A beta-1,4-galactan binding function has been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134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09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770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</w:tr>
      <w:tr w:rsidR="003D1B29" w:rsidRPr="00CE7C8D" w:rsidTr="004E7AB8">
        <w:trPr>
          <w:cantSplit/>
          <w:trHeight w:val="491"/>
        </w:trPr>
        <w:tc>
          <w:tcPr>
            <w:tcW w:w="9134" w:type="dxa"/>
            <w:gridSpan w:val="7"/>
            <w:noWrap/>
            <w:vAlign w:val="center"/>
          </w:tcPr>
          <w:p w:rsidR="003D1B29" w:rsidRPr="00CE7C8D" w:rsidRDefault="003D1B29" w:rsidP="00CE5C13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Indicator species identified in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host 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glycan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guild</w:t>
            </w:r>
          </w:p>
        </w:tc>
      </w:tr>
      <w:tr w:rsidR="003D1B29" w:rsidRPr="00CE7C8D" w:rsidTr="00B75170">
        <w:trPr>
          <w:cantSplit/>
        </w:trPr>
        <w:tc>
          <w:tcPr>
            <w:tcW w:w="993" w:type="dxa"/>
            <w:noWrap/>
            <w:vAlign w:val="center"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</w:p>
        </w:tc>
        <w:tc>
          <w:tcPr>
            <w:tcW w:w="3686" w:type="dxa"/>
            <w:noWrap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2613" w:type="dxa"/>
            <w:gridSpan w:val="3"/>
            <w:noWrap/>
            <w:vAlign w:val="center"/>
          </w:tcPr>
          <w:p w:rsidR="003D1B29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Enzyme count per guild</w:t>
            </w:r>
            <w:bookmarkStart w:id="0" w:name="_GoBack"/>
            <w:bookmarkEnd w:id="0"/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</w:p>
        </w:tc>
        <w:tc>
          <w:tcPr>
            <w:tcW w:w="850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Score</w:t>
            </w:r>
          </w:p>
        </w:tc>
        <w:tc>
          <w:tcPr>
            <w:tcW w:w="992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en-AU" w:eastAsia="en-AU"/>
              </w:rPr>
              <w:t>P-</w:t>
            </w: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value</w:t>
            </w:r>
          </w:p>
        </w:tc>
        <w:tc>
          <w:tcPr>
            <w:tcW w:w="3686" w:type="dxa"/>
            <w:noWrap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Description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5C13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α-glucan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Plant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GH84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0.9479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N-acetyl 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glucosaminidase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hyaluronidase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GH110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0.8679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alpha-galactosidase; alpha-1,3-galactosidase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GH20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0.8569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hexosaminidase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; lacto-N-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biosidase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beta-1,6-N-acetylglucosaminidase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GH89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0.8041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acetylglucosaminidase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GH33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0.7642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or neuraminidase; trans-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2-keto-3-deoxynononic acid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sialidase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GH29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0.7271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alpha-L-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fucosidase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CBM32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0.7129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galactose and lactose has been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39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GH125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0.6665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exo-alpha-1,6-mannosidase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GH109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0.6661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alpha-N-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acetylgalactosaminidase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lastRenderedPageBreak/>
              <w:t>GH92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0.6453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mannosyl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-oligosaccharide alpha-1,2-mannosidase;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mannosyl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-oligosaccharide alpha-1,3-mannosidase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20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GH130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0.6215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0.007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1-?-D-mannopyranosyl-4-D-glucopyranose:phosphate ?-D-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mannosyltransferase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; ?-1,4-mannooligosaccharide phosphorylase 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etc.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CBM51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galactose and to blood group A/B-antigens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CE14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0.5843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0.008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N-acetyl-1-D-myo-inosityl-2-amino-2-deoxy-alpha-D-glucopyranoside deacetylase (EC 3.5.1.89);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diacetylchitobiose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deacetylase (EC 3.5.1.-);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mycothiol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S-conjugate amidase (EC 3.5.1.-)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CBM13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0.4735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0.026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xylan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has been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CBM62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0.4481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0.021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Binding to galactose has been demonstrated 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GH120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beta-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xylosidase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GH123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0.022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glycosphingolipid beta-N-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acetylgalactosaminidase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CBM12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0.018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The majority of these modules is found among 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chitinases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where the function is chitin-binding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GT21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0.3656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0.05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UDP-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Glc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: ceramide beta-glucosyltransferase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</w:t>
            </w:r>
          </w:p>
        </w:tc>
      </w:tr>
      <w:tr w:rsidR="003D1B29" w:rsidRPr="00CE7C8D" w:rsidTr="003D1B29">
        <w:trPr>
          <w:cantSplit/>
        </w:trPr>
        <w:tc>
          <w:tcPr>
            <w:tcW w:w="993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CE9</w:t>
            </w:r>
          </w:p>
        </w:tc>
        <w:tc>
          <w:tcPr>
            <w:tcW w:w="850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0.3355</w:t>
            </w:r>
          </w:p>
        </w:tc>
        <w:tc>
          <w:tcPr>
            <w:tcW w:w="992" w:type="dxa"/>
            <w:noWrap/>
            <w:vAlign w:val="center"/>
            <w:hideMark/>
          </w:tcPr>
          <w:p w:rsidR="003D1B29" w:rsidRPr="00CE7C8D" w:rsidRDefault="003D1B29" w:rsidP="004E7AB8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0.039</w:t>
            </w:r>
          </w:p>
        </w:tc>
        <w:tc>
          <w:tcPr>
            <w:tcW w:w="3686" w:type="dxa"/>
            <w:noWrap/>
            <w:vAlign w:val="center"/>
            <w:hideMark/>
          </w:tcPr>
          <w:p w:rsidR="003D1B29" w:rsidRPr="00CE7C8D" w:rsidRDefault="003D1B29" w:rsidP="004E7AB8">
            <w:pP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N-</w:t>
            </w:r>
            <w:proofErr w:type="spellStart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acetylglucosamine</w:t>
            </w:r>
            <w:proofErr w:type="spellEnd"/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6-phosphate deacetylase; N-acetylgalactosamine-6-phosphate deacetylase</w:t>
            </w:r>
          </w:p>
        </w:tc>
        <w:tc>
          <w:tcPr>
            <w:tcW w:w="1134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3D1B29" w:rsidRPr="00CE7C8D" w:rsidRDefault="003D1B29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</w:t>
            </w:r>
          </w:p>
        </w:tc>
      </w:tr>
    </w:tbl>
    <w:p w:rsidR="00DF419B" w:rsidRPr="00CE7C8D" w:rsidRDefault="00DF419B" w:rsidP="00DF419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color w:val="000000"/>
          <w:sz w:val="24"/>
          <w:szCs w:val="24"/>
        </w:rPr>
        <w:t>Bold enzymes also detected as enriched in both pairwise comparisons using DESeq2</w:t>
      </w:r>
    </w:p>
    <w:p w:rsidR="008810B6" w:rsidRDefault="003D1B29"/>
    <w:sectPr w:rsidR="00881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9B"/>
    <w:rsid w:val="002B1C03"/>
    <w:rsid w:val="003D1B29"/>
    <w:rsid w:val="00CE5C13"/>
    <w:rsid w:val="00DF419B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19B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19B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3</cp:revision>
  <dcterms:created xsi:type="dcterms:W3CDTF">2016-03-23T00:42:00Z</dcterms:created>
  <dcterms:modified xsi:type="dcterms:W3CDTF">2016-05-29T22:15:00Z</dcterms:modified>
</cp:coreProperties>
</file>