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92" w:rsidRPr="0065679B" w:rsidRDefault="00BC793D">
      <w:pPr>
        <w:rPr>
          <w:rFonts w:ascii="Times New Roman" w:hAnsi="Times New Roman" w:cs="Times New Roman"/>
          <w:b/>
          <w:sz w:val="24"/>
          <w:lang w:val="en-US"/>
        </w:rPr>
      </w:pPr>
      <w:r w:rsidRPr="0065679B">
        <w:rPr>
          <w:rFonts w:ascii="Times New Roman" w:hAnsi="Times New Roman" w:cs="Times New Roman"/>
          <w:b/>
          <w:sz w:val="24"/>
          <w:lang w:val="en-US"/>
        </w:rPr>
        <w:t>Additional Tables</w:t>
      </w:r>
    </w:p>
    <w:p w:rsidR="00344F31" w:rsidRPr="0065679B" w:rsidRDefault="00344F31" w:rsidP="006B7170">
      <w:pPr>
        <w:spacing w:after="0"/>
        <w:rPr>
          <w:rFonts w:ascii="Times New Roman" w:hAnsi="Times New Roman" w:cs="Times New Roman"/>
          <w:b/>
          <w:lang w:val="en-US"/>
        </w:rPr>
      </w:pPr>
    </w:p>
    <w:p w:rsidR="00344F31" w:rsidRPr="0065679B" w:rsidRDefault="00344F31" w:rsidP="00344F31">
      <w:pPr>
        <w:spacing w:after="0"/>
        <w:rPr>
          <w:rFonts w:ascii="Times New Roman" w:hAnsi="Times New Roman" w:cs="Times New Roman"/>
          <w:b/>
          <w:lang w:val="en-US"/>
        </w:rPr>
      </w:pPr>
    </w:p>
    <w:p w:rsidR="00D1315A" w:rsidRPr="0065679B" w:rsidRDefault="00BC793D" w:rsidP="00D1315A">
      <w:pPr>
        <w:spacing w:after="0"/>
        <w:rPr>
          <w:rFonts w:ascii="Times New Roman" w:hAnsi="Times New Roman" w:cs="Times New Roman"/>
          <w:b/>
          <w:lang w:val="en-US"/>
        </w:rPr>
      </w:pPr>
      <w:r w:rsidRPr="0065679B">
        <w:rPr>
          <w:rFonts w:ascii="Times New Roman" w:hAnsi="Times New Roman" w:cs="Times New Roman"/>
          <w:b/>
          <w:lang w:val="en-US"/>
        </w:rPr>
        <w:t xml:space="preserve">Additional file 1: </w:t>
      </w:r>
      <w:r w:rsidR="007F193C" w:rsidRPr="0065679B">
        <w:rPr>
          <w:rFonts w:ascii="Times New Roman" w:hAnsi="Times New Roman" w:cs="Times New Roman"/>
          <w:b/>
          <w:lang w:val="en-US"/>
        </w:rPr>
        <w:t xml:space="preserve">Table </w:t>
      </w:r>
      <w:r w:rsidRPr="0065679B">
        <w:rPr>
          <w:rFonts w:ascii="Times New Roman" w:hAnsi="Times New Roman" w:cs="Times New Roman"/>
          <w:b/>
          <w:lang w:val="en-US"/>
        </w:rPr>
        <w:t>S</w:t>
      </w:r>
      <w:r w:rsidR="00D1315A" w:rsidRPr="0065679B">
        <w:rPr>
          <w:rFonts w:ascii="Times New Roman" w:hAnsi="Times New Roman" w:cs="Times New Roman"/>
          <w:b/>
          <w:lang w:val="en-US"/>
        </w:rPr>
        <w:t>1.</w:t>
      </w:r>
      <w:r w:rsidR="00D1315A" w:rsidRPr="0065679B">
        <w:rPr>
          <w:rFonts w:ascii="Times New Roman" w:hAnsi="Times New Roman" w:cs="Times New Roman"/>
          <w:lang w:val="en-US"/>
        </w:rPr>
        <w:t xml:space="preserve"> </w:t>
      </w:r>
      <w:r w:rsidR="00D1315A" w:rsidRPr="0065679B">
        <w:rPr>
          <w:rFonts w:ascii="Times New Roman" w:hAnsi="Times New Roman" w:cs="Times New Roman"/>
          <w:b/>
          <w:lang w:val="en-US"/>
        </w:rPr>
        <w:t>Gender, age and BMI of the human subjects selected for the study.</w:t>
      </w:r>
    </w:p>
    <w:p w:rsidR="001C76FD" w:rsidRPr="0065679B" w:rsidRDefault="001C76FD" w:rsidP="00D1315A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2444"/>
        <w:gridCol w:w="2444"/>
        <w:gridCol w:w="2445"/>
        <w:gridCol w:w="2445"/>
      </w:tblGrid>
      <w:tr w:rsidR="00ED6CB0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D6CB0" w:rsidRPr="00BC1D35" w:rsidRDefault="00ED6CB0" w:rsidP="00ED6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ID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D6CB0" w:rsidRPr="00BC1D35" w:rsidRDefault="00ED6CB0" w:rsidP="00ED6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D6CB0" w:rsidRPr="00BC1D35" w:rsidRDefault="00ED6CB0" w:rsidP="00ED6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D6CB0" w:rsidRPr="00BC1D35" w:rsidRDefault="00ED6CB0" w:rsidP="00ED6CB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BMI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26.5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26.5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27.7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20.7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27.0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19.3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23.2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24.2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22.8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20.1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S14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31.2</w:t>
            </w:r>
          </w:p>
        </w:tc>
      </w:tr>
      <w:tr w:rsidR="00C91286" w:rsidRPr="00BC1D35" w:rsidTr="00BC1D35">
        <w:trPr>
          <w:trHeight w:val="170"/>
          <w:jc w:val="center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S15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91286" w:rsidRPr="00BC1D35" w:rsidRDefault="00C91286" w:rsidP="00C912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1D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</w:t>
            </w:r>
          </w:p>
        </w:tc>
      </w:tr>
    </w:tbl>
    <w:p w:rsidR="00C91286" w:rsidRPr="0065679B" w:rsidRDefault="00D1315A">
      <w:pPr>
        <w:rPr>
          <w:rFonts w:ascii="Times New Roman" w:hAnsi="Times New Roman" w:cs="Times New Roman"/>
          <w:b/>
          <w:lang w:val="en-US"/>
        </w:rPr>
        <w:sectPr w:rsidR="00C91286" w:rsidRPr="0065679B" w:rsidSect="002410F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65679B">
        <w:rPr>
          <w:rFonts w:ascii="Times New Roman" w:hAnsi="Times New Roman" w:cs="Times New Roman"/>
          <w:b/>
          <w:lang w:val="en-US"/>
        </w:rPr>
        <w:br w:type="page"/>
      </w:r>
    </w:p>
    <w:p w:rsidR="002410F3" w:rsidRPr="0065679B" w:rsidRDefault="00BC793D" w:rsidP="001C76F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5679B">
        <w:rPr>
          <w:rFonts w:ascii="Times New Roman" w:hAnsi="Times New Roman" w:cs="Times New Roman"/>
          <w:b/>
          <w:lang w:val="en-US"/>
        </w:rPr>
        <w:lastRenderedPageBreak/>
        <w:t xml:space="preserve">Additional file 2: </w:t>
      </w:r>
      <w:r w:rsidR="007F193C" w:rsidRPr="0065679B">
        <w:rPr>
          <w:rFonts w:ascii="Times New Roman" w:hAnsi="Times New Roman" w:cs="Times New Roman"/>
          <w:b/>
          <w:lang w:val="en-US"/>
        </w:rPr>
        <w:t xml:space="preserve">Table </w:t>
      </w:r>
      <w:r w:rsidRPr="0065679B">
        <w:rPr>
          <w:rFonts w:ascii="Times New Roman" w:hAnsi="Times New Roman" w:cs="Times New Roman"/>
          <w:b/>
          <w:lang w:val="en-US"/>
        </w:rPr>
        <w:t>S</w:t>
      </w:r>
      <w:r w:rsidR="00D1315A" w:rsidRPr="0065679B">
        <w:rPr>
          <w:rFonts w:ascii="Times New Roman" w:hAnsi="Times New Roman" w:cs="Times New Roman"/>
          <w:b/>
          <w:lang w:val="en-US"/>
        </w:rPr>
        <w:t>2</w:t>
      </w:r>
      <w:r w:rsidR="007D73EB" w:rsidRPr="0065679B">
        <w:rPr>
          <w:rFonts w:ascii="Times New Roman" w:hAnsi="Times New Roman" w:cs="Times New Roman"/>
          <w:b/>
          <w:lang w:val="en-US"/>
        </w:rPr>
        <w:t>.</w:t>
      </w:r>
      <w:r w:rsidR="007D73EB" w:rsidRPr="0065679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7D73EB" w:rsidRPr="0065679B">
        <w:rPr>
          <w:rFonts w:ascii="Times New Roman" w:hAnsi="Times New Roman" w:cs="Times New Roman"/>
          <w:b/>
          <w:lang w:val="en-US"/>
        </w:rPr>
        <w:t>Metrics of metagenome and metaproteome analysis</w:t>
      </w:r>
      <w:r w:rsidR="00880C3D" w:rsidRPr="0065679B">
        <w:rPr>
          <w:rFonts w:ascii="Times New Roman" w:hAnsi="Times New Roman" w:cs="Times New Roman"/>
          <w:b/>
          <w:lang w:val="en-US"/>
        </w:rPr>
        <w:t>.</w:t>
      </w:r>
      <w:proofErr w:type="gramEnd"/>
    </w:p>
    <w:p w:rsidR="00C91286" w:rsidRPr="0065679B" w:rsidRDefault="00C91286" w:rsidP="001C76FD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5"/>
        <w:gridCol w:w="2817"/>
        <w:gridCol w:w="760"/>
        <w:gridCol w:w="760"/>
        <w:gridCol w:w="760"/>
        <w:gridCol w:w="760"/>
        <w:gridCol w:w="760"/>
        <w:gridCol w:w="760"/>
        <w:gridCol w:w="760"/>
        <w:gridCol w:w="630"/>
        <w:gridCol w:w="630"/>
        <w:gridCol w:w="629"/>
        <w:gridCol w:w="759"/>
        <w:gridCol w:w="629"/>
        <w:gridCol w:w="629"/>
        <w:gridCol w:w="629"/>
        <w:gridCol w:w="629"/>
        <w:gridCol w:w="857"/>
        <w:gridCol w:w="857"/>
      </w:tblGrid>
      <w:tr w:rsidR="00104A89" w:rsidRPr="00104A89" w:rsidTr="00104A89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 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subject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S3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S5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S15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val="en-US"/>
              </w:rPr>
              <w:t>Mean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val="en-US"/>
              </w:rPr>
              <w:t>Median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MP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MS spectra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22,212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19,771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19,769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19,612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19,620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21,217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22,158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21,651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20,224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20,755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20,089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23,131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21,833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21,037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18,414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20,773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20,816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PSMs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10,438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4,215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7,407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8,201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8,441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5,946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7,010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6,422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6,403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8,154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4,035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8,004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10,919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6,725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4,749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7,138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7,010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PSMs/MS spectra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37%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42%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43%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32%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30%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32%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39%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35%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50%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32%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26%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34%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32%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phylum-annotated PSMs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8,779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3,519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6,310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6,863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6,880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4,995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5,948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5,293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6,955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3,365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6,815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8,966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5,596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4,043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5,956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5,948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genus-annotated PSMs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4,628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1,594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3,729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3,382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3,194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2,759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3,746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2,061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2,433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3,499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1,652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3,466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3,214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2,030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2,961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3,194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function-annotated PSMs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4,078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2,023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2,488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3,143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3,477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1,991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2,626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2,484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2,818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3,825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1,453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3,281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5,210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2,278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1,581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2,850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2,626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proofErr w:type="spellStart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function+phylum</w:t>
            </w:r>
            <w:proofErr w:type="spellEnd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 xml:space="preserve">-annotated </w:t>
            </w:r>
            <w:proofErr w:type="spellStart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PSMs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3,408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1,635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2,009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2,536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2,806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1,630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2,207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1,897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2,261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3,174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2,718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4,226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1,866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1,327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2,324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2,207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proofErr w:type="spellStart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function+genus</w:t>
            </w:r>
            <w:proofErr w:type="spellEnd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 xml:space="preserve">-annotated </w:t>
            </w:r>
            <w:proofErr w:type="spellStart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PSMs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1,147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769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870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442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783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776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phyla detected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7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genera detected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28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functions detected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174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181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209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213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phyla detected &gt;0.01%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6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genera detected &gt;0.01%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27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functions detected &gt;0.01%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174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181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213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MG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5,066,106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1,086,450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5,115,613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3,356,777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2,155,967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3,384,821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1,744,957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703,952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413,936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213,471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1,388,270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526,178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240,610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252,510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344,037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2,077,370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1,237,360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subsampled/total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18%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11%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48%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94%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38%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83%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79%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58%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33%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18%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phylum-annotated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156,721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168,780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157,171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164,938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152,517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159,637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149,487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141,217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163,981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176,100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145,094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143,496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158,690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144,305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174,604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157,116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157,171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genus-annotated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109,872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116,363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113,317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125,067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95,041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108,636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101,889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79,093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116,637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122,527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93,918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77,461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95,441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82,809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130,255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104,555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108,636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function-annotated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24,963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29,024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22,884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23,067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25,360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27,528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27,765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25,531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27,835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25,818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26,830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28,848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28,236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27,148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28,475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26,621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27,148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proofErr w:type="spellStart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function+phylum</w:t>
            </w:r>
            <w:proofErr w:type="spellEnd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-annotated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23,357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27,140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21,743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22,240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23,000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25,460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25,111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22,507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25,906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24,825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24,152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26,023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26,053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23,979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27,175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24,578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24,825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proofErr w:type="spellStart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function+genus</w:t>
            </w:r>
            <w:proofErr w:type="spellEnd"/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-annotated reads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12,336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14,434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12,765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13,464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11,146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13,586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13,575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8,804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12,349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15,500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10,999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9,337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12,147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9,514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16,489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12,430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12,349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phyla detected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21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genera detected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177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283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227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235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functions detected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2,636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1,826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1,744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1,550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1,752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1,910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1,574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1,674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1,987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1,436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1,597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1,477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2,452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1,592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1,495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1,780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1,674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phyla detected &gt;0.01%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6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genera detected &gt;0.01%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52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55</w:t>
            </w:r>
          </w:p>
        </w:tc>
      </w:tr>
      <w:tr w:rsidR="00104A89" w:rsidRPr="00104A89" w:rsidTr="00104A89">
        <w:trPr>
          <w:trHeight w:val="20"/>
        </w:trPr>
        <w:tc>
          <w:tcPr>
            <w:tcW w:w="1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  <w:hideMark/>
          </w:tcPr>
          <w:p w:rsidR="00104A89" w:rsidRPr="00104A89" w:rsidRDefault="00104A89" w:rsidP="0010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total functions detected &gt;0.01%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1,482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1,165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1,107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1,010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1,172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1,132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994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1,033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1,423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1,111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999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1,129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:rsidR="00104A89" w:rsidRPr="00104A89" w:rsidRDefault="00104A89" w:rsidP="00104A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104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val="en-US"/>
              </w:rPr>
              <w:t>1,107</w:t>
            </w:r>
          </w:p>
        </w:tc>
      </w:tr>
    </w:tbl>
    <w:p w:rsidR="00C91286" w:rsidRPr="0065679B" w:rsidRDefault="00C91286" w:rsidP="001C76FD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C91286" w:rsidRPr="0065679B" w:rsidRDefault="00C91286" w:rsidP="001C76FD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C91286" w:rsidRPr="0065679B" w:rsidRDefault="00C91286" w:rsidP="001C76FD">
      <w:pPr>
        <w:spacing w:after="0"/>
        <w:jc w:val="both"/>
        <w:rPr>
          <w:rFonts w:ascii="Times New Roman" w:hAnsi="Times New Roman" w:cs="Times New Roman"/>
          <w:lang w:val="en-US"/>
        </w:rPr>
        <w:sectPr w:rsidR="00C91286" w:rsidRPr="0065679B" w:rsidSect="00C9128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7D73EB" w:rsidRPr="0065679B" w:rsidRDefault="00BC793D" w:rsidP="00344F31">
      <w:pPr>
        <w:spacing w:after="0"/>
        <w:rPr>
          <w:rFonts w:ascii="Times New Roman" w:hAnsi="Times New Roman" w:cs="Times New Roman"/>
          <w:b/>
          <w:lang w:val="en-US"/>
        </w:rPr>
      </w:pPr>
      <w:r w:rsidRPr="0065679B">
        <w:rPr>
          <w:rFonts w:ascii="Times New Roman" w:hAnsi="Times New Roman" w:cs="Times New Roman"/>
          <w:b/>
          <w:lang w:val="en-US"/>
        </w:rPr>
        <w:lastRenderedPageBreak/>
        <w:t xml:space="preserve">Additional file 3: </w:t>
      </w:r>
      <w:r w:rsidR="007F193C" w:rsidRPr="0065679B">
        <w:rPr>
          <w:rFonts w:ascii="Times New Roman" w:hAnsi="Times New Roman" w:cs="Times New Roman"/>
          <w:b/>
          <w:lang w:val="en-US"/>
        </w:rPr>
        <w:t xml:space="preserve">Table </w:t>
      </w:r>
      <w:r w:rsidRPr="0065679B">
        <w:rPr>
          <w:rFonts w:ascii="Times New Roman" w:hAnsi="Times New Roman" w:cs="Times New Roman"/>
          <w:b/>
          <w:lang w:val="en-US"/>
        </w:rPr>
        <w:t>S</w:t>
      </w:r>
      <w:r w:rsidR="00D1315A" w:rsidRPr="0065679B">
        <w:rPr>
          <w:rFonts w:ascii="Times New Roman" w:hAnsi="Times New Roman" w:cs="Times New Roman"/>
          <w:b/>
          <w:lang w:val="en-US"/>
        </w:rPr>
        <w:t>3</w:t>
      </w:r>
      <w:r w:rsidR="008E3093" w:rsidRPr="0065679B">
        <w:rPr>
          <w:rFonts w:ascii="Times New Roman" w:hAnsi="Times New Roman" w:cs="Times New Roman"/>
          <w:b/>
          <w:lang w:val="en-US"/>
        </w:rPr>
        <w:t>.</w:t>
      </w:r>
      <w:r w:rsidR="008E3093" w:rsidRPr="0065679B">
        <w:rPr>
          <w:rFonts w:ascii="Times New Roman" w:hAnsi="Times New Roman" w:cs="Times New Roman"/>
          <w:lang w:val="en-US"/>
        </w:rPr>
        <w:t xml:space="preserve"> </w:t>
      </w:r>
      <w:r w:rsidR="00901A31" w:rsidRPr="0065679B">
        <w:rPr>
          <w:rFonts w:ascii="Times New Roman" w:hAnsi="Times New Roman" w:cs="Times New Roman"/>
          <w:b/>
          <w:lang w:val="en-US"/>
        </w:rPr>
        <w:t>Taxonomic and functional</w:t>
      </w:r>
      <w:r w:rsidR="008E3093" w:rsidRPr="0065679B">
        <w:rPr>
          <w:rFonts w:ascii="Times New Roman" w:hAnsi="Times New Roman" w:cs="Times New Roman"/>
          <w:b/>
          <w:lang w:val="en-US"/>
        </w:rPr>
        <w:t xml:space="preserve"> annotation yields.</w:t>
      </w:r>
    </w:p>
    <w:p w:rsidR="001C76FD" w:rsidRPr="0065679B" w:rsidRDefault="001C76FD" w:rsidP="00344F31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66"/>
        <w:gridCol w:w="5094"/>
        <w:gridCol w:w="925"/>
        <w:gridCol w:w="784"/>
        <w:gridCol w:w="925"/>
        <w:gridCol w:w="784"/>
      </w:tblGrid>
      <w:tr w:rsidR="00901A31" w:rsidRPr="0065679B" w:rsidTr="007E59D7">
        <w:trPr>
          <w:trHeight w:val="300"/>
        </w:trPr>
        <w:tc>
          <w:tcPr>
            <w:tcW w:w="325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MG</w:t>
            </w:r>
          </w:p>
        </w:tc>
        <w:tc>
          <w:tcPr>
            <w:tcW w:w="8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MP</w:t>
            </w:r>
          </w:p>
        </w:tc>
      </w:tr>
      <w:tr w:rsidR="007E59D7" w:rsidRPr="0065679B" w:rsidTr="007E59D7">
        <w:trPr>
          <w:trHeight w:val="300"/>
        </w:trPr>
        <w:tc>
          <w:tcPr>
            <w:tcW w:w="325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mean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SD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mean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/>
              </w:rPr>
              <w:t>SD</w:t>
            </w:r>
          </w:p>
        </w:tc>
      </w:tr>
      <w:tr w:rsidR="007E59D7" w:rsidRPr="0065679B" w:rsidTr="007E59D7">
        <w:trPr>
          <w:trHeight w:val="300"/>
        </w:trPr>
        <w:tc>
          <w:tcPr>
            <w:tcW w:w="6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Taxonomy</w:t>
            </w:r>
          </w:p>
        </w:tc>
        <w:tc>
          <w:tcPr>
            <w:tcW w:w="2604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180B0B" w:rsidP="00180B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% of reads/peptides annotated as </w:t>
            </w:r>
            <w:r w:rsidR="007E59D7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Bacteria/Archaea</w:t>
            </w:r>
          </w:p>
        </w:tc>
        <w:tc>
          <w:tcPr>
            <w:tcW w:w="47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81.31%</w:t>
            </w:r>
          </w:p>
        </w:tc>
        <w:tc>
          <w:tcPr>
            <w:tcW w:w="40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4.92%</w:t>
            </w:r>
          </w:p>
        </w:tc>
        <w:tc>
          <w:tcPr>
            <w:tcW w:w="47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95.37%</w:t>
            </w:r>
          </w:p>
        </w:tc>
        <w:tc>
          <w:tcPr>
            <w:tcW w:w="40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1.10%</w:t>
            </w:r>
          </w:p>
        </w:tc>
      </w:tr>
      <w:tr w:rsidR="007E59D7" w:rsidRPr="0065679B" w:rsidTr="007E59D7">
        <w:trPr>
          <w:trHeight w:val="300"/>
        </w:trPr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604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180B0B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% </w:t>
            </w:r>
            <w:r w:rsidR="00BF36A9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of </w:t>
            </w:r>
            <w:r w:rsidR="007E59D7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reads/peptides annotated as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Bacteria/Archaea </w:t>
            </w:r>
            <w:r w:rsidR="007E59D7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and further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assigned to a specific phylum</w:t>
            </w:r>
          </w:p>
        </w:tc>
        <w:tc>
          <w:tcPr>
            <w:tcW w:w="473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96.62%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1.18%</w:t>
            </w:r>
          </w:p>
        </w:tc>
        <w:tc>
          <w:tcPr>
            <w:tcW w:w="473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87.43%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1.69%</w:t>
            </w:r>
          </w:p>
        </w:tc>
      </w:tr>
      <w:tr w:rsidR="007E59D7" w:rsidRPr="0065679B" w:rsidTr="007E59D7">
        <w:trPr>
          <w:trHeight w:val="300"/>
        </w:trPr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604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7E59D7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% of reads/peptides annotated as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Firmicutes </w:t>
            </w: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and further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assigned to a specific genus</w:t>
            </w:r>
          </w:p>
        </w:tc>
        <w:tc>
          <w:tcPr>
            <w:tcW w:w="47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50.11%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6.68%</w:t>
            </w:r>
          </w:p>
        </w:tc>
        <w:tc>
          <w:tcPr>
            <w:tcW w:w="47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40.20%</w:t>
            </w:r>
          </w:p>
        </w:tc>
        <w:tc>
          <w:tcPr>
            <w:tcW w:w="401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7.19%</w:t>
            </w:r>
          </w:p>
        </w:tc>
      </w:tr>
      <w:tr w:rsidR="007E59D7" w:rsidRPr="0065679B" w:rsidTr="007E59D7">
        <w:trPr>
          <w:trHeight w:val="300"/>
        </w:trPr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180B0B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% of </w:t>
            </w:r>
            <w:r w:rsidR="007E59D7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reads/peptides annotated as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Bacteroidetes </w:t>
            </w:r>
            <w:r w:rsidR="007E59D7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and further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assigned to a specific genus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71.13%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8.30%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59.33%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5.69%</w:t>
            </w:r>
          </w:p>
        </w:tc>
      </w:tr>
      <w:tr w:rsidR="007E59D7" w:rsidRPr="0065679B" w:rsidTr="007E59D7">
        <w:trPr>
          <w:trHeight w:val="300"/>
        </w:trPr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Function</w:t>
            </w:r>
          </w:p>
        </w:tc>
        <w:tc>
          <w:tcPr>
            <w:tcW w:w="2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7E59D7" w:rsidP="00344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% of reads/peptides </w:t>
            </w:r>
            <w:r w:rsidR="00901A31"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assigned to a specific KOG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13.31%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0.98%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39.51%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1A31" w:rsidRPr="0065679B" w:rsidRDefault="00901A31" w:rsidP="00344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5.21%</w:t>
            </w:r>
          </w:p>
        </w:tc>
      </w:tr>
    </w:tbl>
    <w:p w:rsidR="001B305E" w:rsidRPr="0065679B" w:rsidRDefault="001B305E">
      <w:pPr>
        <w:rPr>
          <w:lang w:val="en-US"/>
        </w:rPr>
      </w:pPr>
      <w:r w:rsidRPr="0065679B">
        <w:rPr>
          <w:lang w:val="en-US"/>
        </w:rPr>
        <w:br w:type="page"/>
      </w:r>
    </w:p>
    <w:p w:rsidR="001B305E" w:rsidRPr="0065679B" w:rsidRDefault="00BC793D" w:rsidP="001C76F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5679B">
        <w:rPr>
          <w:rFonts w:ascii="Times New Roman" w:hAnsi="Times New Roman" w:cs="Times New Roman"/>
          <w:b/>
          <w:lang w:val="en-US"/>
        </w:rPr>
        <w:lastRenderedPageBreak/>
        <w:t xml:space="preserve">Additional file 5: </w:t>
      </w:r>
      <w:r w:rsidR="007F193C" w:rsidRPr="0065679B">
        <w:rPr>
          <w:rFonts w:ascii="Times New Roman" w:hAnsi="Times New Roman" w:cs="Times New Roman"/>
          <w:b/>
          <w:lang w:val="en-US"/>
        </w:rPr>
        <w:t xml:space="preserve">Table </w:t>
      </w:r>
      <w:r w:rsidRPr="0065679B">
        <w:rPr>
          <w:rFonts w:ascii="Times New Roman" w:hAnsi="Times New Roman" w:cs="Times New Roman"/>
          <w:b/>
          <w:lang w:val="en-US"/>
        </w:rPr>
        <w:t>S</w:t>
      </w:r>
      <w:r w:rsidR="00541E38" w:rsidRPr="0065679B">
        <w:rPr>
          <w:rFonts w:ascii="Times New Roman" w:hAnsi="Times New Roman" w:cs="Times New Roman"/>
          <w:b/>
          <w:lang w:val="en-US"/>
        </w:rPr>
        <w:t>4</w:t>
      </w:r>
      <w:r w:rsidR="001B305E" w:rsidRPr="0065679B">
        <w:rPr>
          <w:rFonts w:ascii="Times New Roman" w:hAnsi="Times New Roman" w:cs="Times New Roman"/>
          <w:b/>
          <w:lang w:val="en-US"/>
        </w:rPr>
        <w:t>.</w:t>
      </w:r>
      <w:r w:rsidR="001B305E" w:rsidRPr="0065679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1B305E" w:rsidRPr="0065679B">
        <w:rPr>
          <w:rFonts w:ascii="Times New Roman" w:hAnsi="Times New Roman" w:cs="Times New Roman"/>
          <w:b/>
          <w:lang w:val="en-US"/>
        </w:rPr>
        <w:t xml:space="preserve">Percentage of </w:t>
      </w:r>
      <w:r w:rsidR="00796108" w:rsidRPr="0065679B">
        <w:rPr>
          <w:rFonts w:ascii="Times New Roman" w:hAnsi="Times New Roman" w:cs="Times New Roman"/>
          <w:b/>
          <w:lang w:val="en-US"/>
        </w:rPr>
        <w:t>taxa and functions</w:t>
      </w:r>
      <w:r w:rsidR="001B305E" w:rsidRPr="0065679B">
        <w:rPr>
          <w:rFonts w:ascii="Times New Roman" w:hAnsi="Times New Roman" w:cs="Times New Roman"/>
          <w:b/>
          <w:lang w:val="en-US"/>
        </w:rPr>
        <w:t xml:space="preserve"> with differential </w:t>
      </w:r>
      <w:r w:rsidR="00541E38" w:rsidRPr="0065679B">
        <w:rPr>
          <w:rFonts w:ascii="Times New Roman" w:hAnsi="Times New Roman" w:cs="Times New Roman"/>
          <w:b/>
          <w:lang w:val="en-US"/>
        </w:rPr>
        <w:t>abundance</w:t>
      </w:r>
      <w:r w:rsidR="001B305E" w:rsidRPr="0065679B">
        <w:rPr>
          <w:rFonts w:ascii="Times New Roman" w:hAnsi="Times New Roman" w:cs="Times New Roman"/>
          <w:b/>
          <w:lang w:val="en-US"/>
        </w:rPr>
        <w:t xml:space="preserve"> between the human gut metagenomes and metaproteomes </w:t>
      </w:r>
      <w:r w:rsidR="00541E38" w:rsidRPr="0065679B">
        <w:rPr>
          <w:rFonts w:ascii="Times New Roman" w:hAnsi="Times New Roman" w:cs="Times New Roman"/>
          <w:b/>
          <w:lang w:val="en-US"/>
        </w:rPr>
        <w:t>analyzed in this study</w:t>
      </w:r>
      <w:r w:rsidR="00880C3D" w:rsidRPr="0065679B">
        <w:rPr>
          <w:rFonts w:ascii="Times New Roman" w:hAnsi="Times New Roman" w:cs="Times New Roman"/>
          <w:b/>
          <w:lang w:val="en-US"/>
        </w:rPr>
        <w:t>.</w:t>
      </w:r>
      <w:proofErr w:type="gramEnd"/>
      <w:r w:rsidR="00541E38" w:rsidRPr="0065679B">
        <w:rPr>
          <w:rFonts w:ascii="Times New Roman" w:hAnsi="Times New Roman" w:cs="Times New Roman"/>
          <w:lang w:val="en-US"/>
        </w:rPr>
        <w:t xml:space="preserve"> </w:t>
      </w:r>
      <w:r w:rsidR="009E58F0" w:rsidRPr="0065679B">
        <w:rPr>
          <w:rFonts w:ascii="Times New Roman" w:hAnsi="Times New Roman" w:cs="Times New Roman"/>
          <w:lang w:val="en-US"/>
        </w:rPr>
        <w:t xml:space="preserve">The extent of differential abundance of each feature between two groups (MG </w:t>
      </w:r>
      <w:r w:rsidR="009E58F0" w:rsidRPr="0065679B">
        <w:rPr>
          <w:rFonts w:ascii="Times New Roman" w:hAnsi="Times New Roman" w:cs="Times New Roman"/>
          <w:i/>
          <w:lang w:val="en-US"/>
        </w:rPr>
        <w:t xml:space="preserve">vs </w:t>
      </w:r>
      <w:r w:rsidR="009E58F0" w:rsidRPr="0065679B">
        <w:rPr>
          <w:rFonts w:ascii="Times New Roman" w:hAnsi="Times New Roman" w:cs="Times New Roman"/>
          <w:lang w:val="en-US"/>
        </w:rPr>
        <w:t xml:space="preserve">MP) was calculated for each subject and expressed as a relative abundance log ratio. The sets of log ratios were further tested for significant deviation from zero using the one-sample </w:t>
      </w:r>
      <w:r w:rsidR="009E58F0" w:rsidRPr="0065679B">
        <w:rPr>
          <w:rFonts w:ascii="Times New Roman" w:hAnsi="Times New Roman" w:cs="Times New Roman"/>
          <w:i/>
          <w:lang w:val="en-US"/>
        </w:rPr>
        <w:t>t</w:t>
      </w:r>
      <w:r w:rsidR="009E58F0" w:rsidRPr="0065679B">
        <w:rPr>
          <w:rFonts w:ascii="Times New Roman" w:hAnsi="Times New Roman" w:cs="Times New Roman"/>
          <w:lang w:val="en-US"/>
        </w:rPr>
        <w:t xml:space="preserve"> test</w:t>
      </w:r>
      <w:r w:rsidR="00566A3B" w:rsidRPr="0065679B">
        <w:rPr>
          <w:rFonts w:ascii="Times New Roman" w:hAnsi="Times New Roman" w:cs="Times New Roman"/>
          <w:lang w:val="en-US"/>
        </w:rPr>
        <w:t xml:space="preserve"> with</w:t>
      </w:r>
      <w:r w:rsidR="009E58F0" w:rsidRPr="0065679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58F0" w:rsidRPr="0065679B">
        <w:rPr>
          <w:rFonts w:ascii="Times New Roman" w:hAnsi="Times New Roman" w:cs="Times New Roman"/>
          <w:lang w:val="en-US"/>
        </w:rPr>
        <w:t>Benjamini</w:t>
      </w:r>
      <w:proofErr w:type="spellEnd"/>
      <w:r w:rsidR="009E58F0" w:rsidRPr="0065679B">
        <w:rPr>
          <w:rFonts w:ascii="Times New Roman" w:hAnsi="Times New Roman" w:cs="Times New Roman"/>
          <w:lang w:val="en-US"/>
        </w:rPr>
        <w:t xml:space="preserve">-Hochberg </w:t>
      </w:r>
      <w:r w:rsidR="00566A3B" w:rsidRPr="0065679B">
        <w:rPr>
          <w:rFonts w:ascii="Times New Roman" w:hAnsi="Times New Roman" w:cs="Times New Roman"/>
          <w:lang w:val="en-US"/>
        </w:rPr>
        <w:t>correction for multiple testing</w:t>
      </w:r>
      <w:r w:rsidR="001B305E" w:rsidRPr="0065679B">
        <w:rPr>
          <w:rFonts w:ascii="Times New Roman" w:hAnsi="Times New Roman" w:cs="Times New Roman"/>
          <w:lang w:val="en-US"/>
        </w:rPr>
        <w:t>.</w:t>
      </w:r>
      <w:r w:rsidR="001C76FD" w:rsidRPr="0065679B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1C76FD" w:rsidRPr="0065679B">
        <w:rPr>
          <w:rFonts w:ascii="Times New Roman" w:hAnsi="Times New Roman" w:cs="Times New Roman"/>
          <w:i/>
          <w:lang w:val="en-US"/>
        </w:rPr>
        <w:t>nd</w:t>
      </w:r>
      <w:proofErr w:type="spellEnd"/>
      <w:proofErr w:type="gramEnd"/>
      <w:r w:rsidR="001C76FD" w:rsidRPr="0065679B">
        <w:rPr>
          <w:rFonts w:ascii="Times New Roman" w:hAnsi="Times New Roman" w:cs="Times New Roman"/>
          <w:lang w:val="en-US"/>
        </w:rPr>
        <w:t>, not differential</w:t>
      </w:r>
    </w:p>
    <w:p w:rsidR="00541E38" w:rsidRPr="0065679B" w:rsidRDefault="00541E38" w:rsidP="001B305E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605"/>
        <w:gridCol w:w="1277"/>
        <w:gridCol w:w="2229"/>
        <w:gridCol w:w="1336"/>
        <w:gridCol w:w="2331"/>
      </w:tblGrid>
      <w:tr w:rsidR="001C76FD" w:rsidRPr="0065679B" w:rsidTr="001C76FD">
        <w:trPr>
          <w:trHeight w:val="300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6FD" w:rsidRPr="0065679B" w:rsidRDefault="001C76FD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76FD" w:rsidRPr="0065679B" w:rsidRDefault="001C76FD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&gt; in MP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US"/>
              </w:rPr>
            </w:pPr>
            <w:proofErr w:type="spellStart"/>
            <w:r w:rsidRPr="0065679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US"/>
              </w:rPr>
              <w:t>nd</w:t>
            </w:r>
            <w:proofErr w:type="spellEnd"/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&gt; in MG</w:t>
            </w:r>
          </w:p>
        </w:tc>
      </w:tr>
      <w:tr w:rsidR="001C76FD" w:rsidRPr="0065679B" w:rsidTr="001C76FD">
        <w:trPr>
          <w:trHeight w:val="300"/>
        </w:trPr>
        <w:tc>
          <w:tcPr>
            <w:tcW w:w="1332" w:type="pct"/>
            <w:vMerge w:val="restart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taxa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  <w:t>MG</w:t>
            </w:r>
            <w:r w:rsidR="00566A3B" w:rsidRPr="0065679B"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  <w:t xml:space="preserve"> dataset</w:t>
            </w:r>
          </w:p>
        </w:tc>
        <w:tc>
          <w:tcPr>
            <w:tcW w:w="1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35%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59%</w:t>
            </w:r>
          </w:p>
        </w:tc>
      </w:tr>
      <w:tr w:rsidR="001C76FD" w:rsidRPr="0065679B" w:rsidTr="001C76FD">
        <w:trPr>
          <w:trHeight w:val="300"/>
        </w:trPr>
        <w:tc>
          <w:tcPr>
            <w:tcW w:w="1332" w:type="pct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>MP</w:t>
            </w:r>
            <w:r w:rsidR="00566A3B" w:rsidRPr="0065679B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 xml:space="preserve"> dataset</w:t>
            </w:r>
          </w:p>
        </w:tc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9%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55%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36%</w:t>
            </w:r>
          </w:p>
        </w:tc>
      </w:tr>
      <w:tr w:rsidR="001C76FD" w:rsidRPr="0065679B" w:rsidTr="001C76FD">
        <w:trPr>
          <w:trHeight w:val="300"/>
        </w:trPr>
        <w:tc>
          <w:tcPr>
            <w:tcW w:w="1332" w:type="pct"/>
            <w:vMerge w:val="restar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KOG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  <w:t>MG</w:t>
            </w:r>
            <w:r w:rsidR="00566A3B" w:rsidRPr="0065679B"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  <w:t xml:space="preserve"> dataset</w:t>
            </w:r>
          </w:p>
        </w:tc>
        <w:tc>
          <w:tcPr>
            <w:tcW w:w="1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5%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89%</w:t>
            </w:r>
          </w:p>
        </w:tc>
      </w:tr>
      <w:tr w:rsidR="001C76FD" w:rsidRPr="0065679B" w:rsidTr="001C76FD">
        <w:trPr>
          <w:trHeight w:val="300"/>
        </w:trPr>
        <w:tc>
          <w:tcPr>
            <w:tcW w:w="1332" w:type="pct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>MP</w:t>
            </w:r>
            <w:r w:rsidR="00566A3B" w:rsidRPr="0065679B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 xml:space="preserve"> dataset</w:t>
            </w:r>
          </w:p>
        </w:tc>
        <w:tc>
          <w:tcPr>
            <w:tcW w:w="11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26%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28%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6FD" w:rsidRPr="0065679B" w:rsidRDefault="001C76FD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46%</w:t>
            </w:r>
          </w:p>
        </w:tc>
      </w:tr>
    </w:tbl>
    <w:p w:rsidR="001C76FD" w:rsidRPr="0065679B" w:rsidRDefault="001C76FD" w:rsidP="001B305E">
      <w:pPr>
        <w:spacing w:after="0"/>
        <w:rPr>
          <w:rFonts w:ascii="Times New Roman" w:hAnsi="Times New Roman" w:cs="Times New Roman"/>
          <w:lang w:val="en-US"/>
        </w:rPr>
      </w:pPr>
    </w:p>
    <w:p w:rsidR="00541E38" w:rsidRPr="0065679B" w:rsidRDefault="00541E38">
      <w:pPr>
        <w:rPr>
          <w:rFonts w:ascii="Times New Roman" w:hAnsi="Times New Roman" w:cs="Times New Roman"/>
          <w:lang w:val="en-US"/>
        </w:rPr>
      </w:pPr>
      <w:r w:rsidRPr="0065679B">
        <w:rPr>
          <w:rFonts w:ascii="Times New Roman" w:hAnsi="Times New Roman" w:cs="Times New Roman"/>
          <w:lang w:val="en-US"/>
        </w:rPr>
        <w:br w:type="page"/>
      </w:r>
    </w:p>
    <w:p w:rsidR="00541E38" w:rsidRDefault="00BC793D" w:rsidP="00541E38">
      <w:pPr>
        <w:spacing w:after="0"/>
        <w:rPr>
          <w:rFonts w:ascii="Times New Roman" w:hAnsi="Times New Roman" w:cs="Times New Roman"/>
          <w:b/>
          <w:lang w:val="en-US"/>
        </w:rPr>
      </w:pPr>
      <w:r w:rsidRPr="0065679B">
        <w:rPr>
          <w:rFonts w:ascii="Times New Roman" w:hAnsi="Times New Roman" w:cs="Times New Roman"/>
          <w:b/>
          <w:lang w:val="en-US"/>
        </w:rPr>
        <w:lastRenderedPageBreak/>
        <w:t xml:space="preserve">Additional file 8: </w:t>
      </w:r>
      <w:r w:rsidR="007F193C" w:rsidRPr="0065679B">
        <w:rPr>
          <w:rFonts w:ascii="Times New Roman" w:hAnsi="Times New Roman" w:cs="Times New Roman"/>
          <w:b/>
          <w:lang w:val="en-US"/>
        </w:rPr>
        <w:t xml:space="preserve">Table </w:t>
      </w:r>
      <w:r w:rsidRPr="0065679B">
        <w:rPr>
          <w:rFonts w:ascii="Times New Roman" w:hAnsi="Times New Roman" w:cs="Times New Roman"/>
          <w:b/>
          <w:lang w:val="en-US"/>
        </w:rPr>
        <w:t>S</w:t>
      </w:r>
      <w:r w:rsidR="00541E38" w:rsidRPr="0065679B">
        <w:rPr>
          <w:rFonts w:ascii="Times New Roman" w:hAnsi="Times New Roman" w:cs="Times New Roman"/>
          <w:b/>
          <w:lang w:val="en-US"/>
        </w:rPr>
        <w:t>5.</w:t>
      </w:r>
      <w:r w:rsidR="00541E38" w:rsidRPr="0065679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541E38" w:rsidRPr="0065679B">
        <w:rPr>
          <w:rFonts w:ascii="Times New Roman" w:hAnsi="Times New Roman" w:cs="Times New Roman"/>
          <w:b/>
          <w:lang w:val="en-US"/>
        </w:rPr>
        <w:t>Percentage distribution of conserved and variable features within the human gut metagenomes and metaproteomes analyzed in this study.</w:t>
      </w:r>
      <w:proofErr w:type="gramEnd"/>
    </w:p>
    <w:p w:rsidR="00BC1D35" w:rsidRPr="0065679B" w:rsidRDefault="00BC1D35" w:rsidP="00541E38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873"/>
        <w:gridCol w:w="1173"/>
        <w:gridCol w:w="1680"/>
        <w:gridCol w:w="3137"/>
        <w:gridCol w:w="1915"/>
      </w:tblGrid>
      <w:tr w:rsidR="00BC1D35" w:rsidRPr="0065679B" w:rsidTr="00BC1D35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44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number of features</w:t>
            </w:r>
          </w:p>
        </w:tc>
      </w:tr>
      <w:tr w:rsidR="00BC1D35" w:rsidRPr="0065679B" w:rsidTr="00BC1D35">
        <w:trPr>
          <w:trHeight w:val="300"/>
        </w:trPr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cv&lt;60%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60%&lt;cv&lt;150%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cv&gt;150%</w:t>
            </w:r>
          </w:p>
        </w:tc>
      </w:tr>
      <w:tr w:rsidR="00BC1D35" w:rsidRPr="0065679B" w:rsidTr="00BC1D35">
        <w:trPr>
          <w:trHeight w:val="300"/>
        </w:trPr>
        <w:tc>
          <w:tcPr>
            <w:tcW w:w="958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taxa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720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  <w:t>MG dataset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10%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56%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34%</w:t>
            </w:r>
          </w:p>
        </w:tc>
      </w:tr>
      <w:tr w:rsidR="00BC1D35" w:rsidRPr="0065679B" w:rsidTr="00BC1D35">
        <w:trPr>
          <w:trHeight w:val="300"/>
        </w:trPr>
        <w:tc>
          <w:tcPr>
            <w:tcW w:w="958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C1D35" w:rsidRPr="0065679B" w:rsidRDefault="00BC1D35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720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>MP dataset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12%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57%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31%</w:t>
            </w:r>
          </w:p>
        </w:tc>
      </w:tr>
      <w:tr w:rsidR="00BC1D35" w:rsidRPr="0065679B" w:rsidTr="00BC1D35">
        <w:trPr>
          <w:trHeight w:val="300"/>
        </w:trPr>
        <w:tc>
          <w:tcPr>
            <w:tcW w:w="958" w:type="pct"/>
            <w:vMerge w:val="restart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KOG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720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0070C0"/>
                <w:lang w:val="en-US"/>
              </w:rPr>
              <w:t>MG dataset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59%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39%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2%</w:t>
            </w:r>
          </w:p>
        </w:tc>
      </w:tr>
      <w:tr w:rsidR="00BC1D35" w:rsidRPr="0065679B" w:rsidTr="00BC1D35">
        <w:trPr>
          <w:trHeight w:val="300"/>
        </w:trPr>
        <w:tc>
          <w:tcPr>
            <w:tcW w:w="958" w:type="pct"/>
            <w:vMerge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1D35" w:rsidRPr="0065679B" w:rsidRDefault="00BC1D35" w:rsidP="00C912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D35" w:rsidRPr="0065679B" w:rsidRDefault="00BC1D35" w:rsidP="00720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i/>
                <w:iCs/>
                <w:color w:val="FF0000"/>
                <w:lang w:val="en-US"/>
              </w:rPr>
              <w:t>MP dataset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19%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49%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D35" w:rsidRPr="0065679B" w:rsidRDefault="00BC1D35" w:rsidP="00C91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65679B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32%</w:t>
            </w:r>
          </w:p>
        </w:tc>
      </w:tr>
    </w:tbl>
    <w:p w:rsidR="008E3093" w:rsidRPr="0065679B" w:rsidRDefault="008E3093" w:rsidP="00541E38">
      <w:pPr>
        <w:rPr>
          <w:rFonts w:ascii="Times New Roman" w:hAnsi="Times New Roman" w:cs="Times New Roman"/>
          <w:lang w:val="en-US"/>
        </w:rPr>
      </w:pPr>
    </w:p>
    <w:sectPr w:rsidR="008E3093" w:rsidRPr="0065679B" w:rsidSect="002410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283"/>
  <w:characterSpacingControl w:val="doNotCompress"/>
  <w:compat>
    <w:useFELayout/>
  </w:compat>
  <w:docVars>
    <w:docVar w:name="Total_Editing_Time" w:val="177"/>
  </w:docVars>
  <w:rsids>
    <w:rsidRoot w:val="007D73EB"/>
    <w:rsid w:val="00027642"/>
    <w:rsid w:val="000D0061"/>
    <w:rsid w:val="00104A89"/>
    <w:rsid w:val="001312CA"/>
    <w:rsid w:val="00170E92"/>
    <w:rsid w:val="00180B0B"/>
    <w:rsid w:val="001B305E"/>
    <w:rsid w:val="001C76FD"/>
    <w:rsid w:val="002410F3"/>
    <w:rsid w:val="00252117"/>
    <w:rsid w:val="00294A32"/>
    <w:rsid w:val="00344F31"/>
    <w:rsid w:val="00345349"/>
    <w:rsid w:val="004D2130"/>
    <w:rsid w:val="004F0335"/>
    <w:rsid w:val="00533A03"/>
    <w:rsid w:val="00541E38"/>
    <w:rsid w:val="00566A3B"/>
    <w:rsid w:val="005D26B9"/>
    <w:rsid w:val="0065679B"/>
    <w:rsid w:val="006B7170"/>
    <w:rsid w:val="00796108"/>
    <w:rsid w:val="007D73EB"/>
    <w:rsid w:val="007E59D7"/>
    <w:rsid w:val="007F193C"/>
    <w:rsid w:val="00880C3D"/>
    <w:rsid w:val="008E230B"/>
    <w:rsid w:val="008E3093"/>
    <w:rsid w:val="00901A31"/>
    <w:rsid w:val="00992804"/>
    <w:rsid w:val="009E58F0"/>
    <w:rsid w:val="00BC1D35"/>
    <w:rsid w:val="00BC793D"/>
    <w:rsid w:val="00BF36A9"/>
    <w:rsid w:val="00C907A5"/>
    <w:rsid w:val="00C91286"/>
    <w:rsid w:val="00D1315A"/>
    <w:rsid w:val="00D26413"/>
    <w:rsid w:val="00D319C6"/>
    <w:rsid w:val="00DE0D77"/>
    <w:rsid w:val="00E25E48"/>
    <w:rsid w:val="00E5778A"/>
    <w:rsid w:val="00ED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31"/>
    <w:rPr>
      <w:rFonts w:ascii="Tahoma" w:hAnsi="Tahoma" w:cs="Tahoma"/>
      <w:sz w:val="16"/>
      <w:szCs w:val="16"/>
    </w:rPr>
  </w:style>
  <w:style w:type="paragraph" w:customStyle="1" w:styleId="Testoprincipale">
    <w:name w:val="Testo principale"/>
    <w:basedOn w:val="Normal"/>
    <w:link w:val="TestoprincipaleCarattere"/>
    <w:qFormat/>
    <w:rsid w:val="00D319C6"/>
    <w:pPr>
      <w:spacing w:after="0" w:line="48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TestoprincipaleCarattere">
    <w:name w:val="Testo principale Carattere"/>
    <w:basedOn w:val="DefaultParagraphFont"/>
    <w:link w:val="Testoprincipale"/>
    <w:rsid w:val="00D319C6"/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4F31"/>
    <w:rPr>
      <w:rFonts w:ascii="Tahoma" w:hAnsi="Tahoma" w:cs="Tahoma"/>
      <w:sz w:val="16"/>
      <w:szCs w:val="16"/>
    </w:rPr>
  </w:style>
  <w:style w:type="paragraph" w:customStyle="1" w:styleId="Testoprincipale">
    <w:name w:val="Testo principale"/>
    <w:basedOn w:val="Normale"/>
    <w:link w:val="TestoprincipaleCarattere"/>
    <w:qFormat/>
    <w:rsid w:val="00D319C6"/>
    <w:pPr>
      <w:spacing w:after="0" w:line="48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TestoprincipaleCarattere">
    <w:name w:val="Testo principale Carattere"/>
    <w:basedOn w:val="Carpredefinitoparagrafo"/>
    <w:link w:val="Testoprincipale"/>
    <w:rsid w:val="00D319C6"/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921</Words>
  <Characters>4222</Characters>
  <Application>Microsoft Office Word</Application>
  <DocSecurity>0</DocSecurity>
  <Lines>844</Lines>
  <Paragraphs>734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CASKIN</cp:lastModifiedBy>
  <cp:revision>14</cp:revision>
  <dcterms:created xsi:type="dcterms:W3CDTF">2017-01-31T12:05:00Z</dcterms:created>
  <dcterms:modified xsi:type="dcterms:W3CDTF">2017-07-05T22:15:00Z</dcterms:modified>
</cp:coreProperties>
</file>