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63B" w:rsidRPr="000B163B" w:rsidRDefault="00033B28" w:rsidP="000B163B">
      <w:pPr>
        <w:jc w:val="both"/>
        <w:rPr>
          <w:rFonts w:ascii="Arial" w:hAnsi="Arial" w:cs="Arial"/>
          <w:lang w:val="en-US"/>
        </w:rPr>
      </w:pPr>
      <w:proofErr w:type="gramStart"/>
      <w:r>
        <w:rPr>
          <w:rFonts w:ascii="Arial" w:hAnsi="Arial" w:cs="Arial"/>
          <w:b/>
          <w:lang w:val="en-US"/>
        </w:rPr>
        <w:t xml:space="preserve">Additional File </w:t>
      </w:r>
      <w:r w:rsidR="00FC7092">
        <w:rPr>
          <w:rFonts w:ascii="Arial" w:hAnsi="Arial" w:cs="Arial"/>
          <w:b/>
          <w:lang w:val="en-US"/>
        </w:rPr>
        <w:t>7</w:t>
      </w:r>
      <w:r w:rsidR="000B163B" w:rsidRPr="000B163B">
        <w:rPr>
          <w:rFonts w:ascii="Arial" w:hAnsi="Arial" w:cs="Arial"/>
          <w:b/>
          <w:lang w:val="en-US"/>
        </w:rPr>
        <w:t>.</w:t>
      </w:r>
      <w:proofErr w:type="gramEnd"/>
      <w:r w:rsidR="000B163B" w:rsidRPr="000B163B">
        <w:rPr>
          <w:rFonts w:ascii="Arial" w:hAnsi="Arial" w:cs="Arial"/>
          <w:lang w:val="en-US"/>
        </w:rPr>
        <w:t xml:space="preserve"> </w:t>
      </w:r>
      <w:r w:rsidR="000B163B">
        <w:rPr>
          <w:rFonts w:ascii="Arial" w:hAnsi="Arial" w:cs="Arial"/>
          <w:b/>
          <w:lang w:val="en-US"/>
        </w:rPr>
        <w:t xml:space="preserve">Differentially distributed families based on skin site. </w:t>
      </w:r>
      <w:r w:rsidR="000B163B" w:rsidRPr="00A1634F">
        <w:rPr>
          <w:rFonts w:ascii="Arial" w:hAnsi="Arial" w:cs="Arial"/>
          <w:lang w:val="en-US"/>
        </w:rPr>
        <w:t xml:space="preserve">Histogram of linear discriminant analysis (LDA) effect size </w:t>
      </w:r>
      <w:r w:rsidR="00FC7092">
        <w:rPr>
          <w:rFonts w:ascii="Arial" w:hAnsi="Arial" w:cs="Arial"/>
          <w:lang w:val="en-US"/>
        </w:rPr>
        <w:t>(</w:t>
      </w:r>
      <w:proofErr w:type="spellStart"/>
      <w:r w:rsidR="00FC7092">
        <w:rPr>
          <w:rFonts w:ascii="Arial" w:hAnsi="Arial" w:cs="Arial"/>
          <w:lang w:val="en-US"/>
        </w:rPr>
        <w:t>LE</w:t>
      </w:r>
      <w:r w:rsidR="000B163B">
        <w:rPr>
          <w:rFonts w:ascii="Arial" w:hAnsi="Arial" w:cs="Arial"/>
          <w:lang w:val="en-US"/>
        </w:rPr>
        <w:t>fSe</w:t>
      </w:r>
      <w:proofErr w:type="spellEnd"/>
      <w:r w:rsidR="000B163B">
        <w:rPr>
          <w:rFonts w:ascii="Arial" w:hAnsi="Arial" w:cs="Arial"/>
          <w:lang w:val="en-US"/>
        </w:rPr>
        <w:t>)</w:t>
      </w:r>
      <w:r w:rsidR="000B163B" w:rsidRPr="000B163B">
        <w:rPr>
          <w:rFonts w:ascii="Arial" w:hAnsi="Arial" w:cs="Arial"/>
          <w:lang w:val="en-US"/>
        </w:rPr>
        <w:t xml:space="preserve"> </w:t>
      </w:r>
      <w:r w:rsidR="000B163B">
        <w:rPr>
          <w:rFonts w:ascii="Arial" w:hAnsi="Arial" w:cs="Arial"/>
          <w:lang w:val="en-US"/>
        </w:rPr>
        <w:t xml:space="preserve">up to family level </w:t>
      </w:r>
      <w:r w:rsidR="000B163B" w:rsidRPr="00A1634F">
        <w:rPr>
          <w:rFonts w:ascii="Arial" w:hAnsi="Arial" w:cs="Arial"/>
          <w:lang w:val="en-US"/>
        </w:rPr>
        <w:t xml:space="preserve">for </w:t>
      </w:r>
      <w:r w:rsidR="000B163B">
        <w:rPr>
          <w:rFonts w:ascii="Arial" w:hAnsi="Arial" w:cs="Arial"/>
          <w:lang w:val="en-US"/>
        </w:rPr>
        <w:t>differentially abundant</w:t>
      </w:r>
      <w:r w:rsidR="000B163B" w:rsidRPr="00A1634F">
        <w:rPr>
          <w:rFonts w:ascii="Arial" w:hAnsi="Arial" w:cs="Arial"/>
          <w:lang w:val="en-US"/>
        </w:rPr>
        <w:t xml:space="preserve"> distribut</w:t>
      </w:r>
      <w:r w:rsidR="000B163B">
        <w:rPr>
          <w:rFonts w:ascii="Arial" w:hAnsi="Arial" w:cs="Arial"/>
          <w:lang w:val="en-US"/>
        </w:rPr>
        <w:t>ed taxa</w:t>
      </w:r>
      <w:r w:rsidR="000B163B" w:rsidRPr="00A1634F">
        <w:rPr>
          <w:rFonts w:ascii="Arial" w:hAnsi="Arial" w:cs="Arial"/>
          <w:lang w:val="en-US"/>
        </w:rPr>
        <w:t xml:space="preserve"> (α = 0.05, LDA score &gt;3).</w:t>
      </w:r>
      <w:bookmarkStart w:id="0" w:name="_GoBack"/>
      <w:bookmarkEnd w:id="0"/>
    </w:p>
    <w:p w:rsidR="00E974DE" w:rsidRPr="000B163B" w:rsidRDefault="000B163B">
      <w:pPr>
        <w:rPr>
          <w:lang w:val="en-US"/>
        </w:rPr>
      </w:pPr>
      <w:r>
        <w:rPr>
          <w:rFonts w:ascii="Arial" w:hAnsi="Arial" w:cs="Arial"/>
          <w:b/>
          <w:noProof/>
          <w:lang w:eastAsia="es-ES"/>
        </w:rPr>
        <w:drawing>
          <wp:inline distT="0" distB="0" distL="0" distR="0" wp14:anchorId="3E59A6F5" wp14:editId="1066E930">
            <wp:extent cx="5115600" cy="7966800"/>
            <wp:effectExtent l="0" t="0" r="889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5600" cy="79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974DE" w:rsidRPr="000B163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63B"/>
    <w:rsid w:val="00033B28"/>
    <w:rsid w:val="000B163B"/>
    <w:rsid w:val="00302624"/>
    <w:rsid w:val="00D559A6"/>
    <w:rsid w:val="00E974DE"/>
    <w:rsid w:val="00F306B3"/>
    <w:rsid w:val="00FC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6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B16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16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uab</Company>
  <LinksUpToDate>false</LinksUpToDate>
  <CharactersWithSpaces>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1197289</dc:creator>
  <cp:lastModifiedBy>1197289</cp:lastModifiedBy>
  <cp:revision>2</cp:revision>
  <dcterms:created xsi:type="dcterms:W3CDTF">2017-09-04T10:02:00Z</dcterms:created>
  <dcterms:modified xsi:type="dcterms:W3CDTF">2017-09-04T10:02:00Z</dcterms:modified>
</cp:coreProperties>
</file>