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9E237" w14:textId="66A2FC88" w:rsidR="007B04FF" w:rsidRPr="008A595E" w:rsidRDefault="00841C9C" w:rsidP="008A59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A595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5C4D2C" wp14:editId="2BB00D79">
            <wp:extent cx="3782060" cy="2642870"/>
            <wp:effectExtent l="0" t="0" r="889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060" cy="264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E992460" w14:textId="65AE06A2" w:rsidR="00123EF6" w:rsidRPr="008A595E" w:rsidRDefault="008A595E" w:rsidP="008A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0833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60833" w:rsidRPr="00360833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36083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923B2" w:rsidRPr="0036083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36083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A595E">
        <w:rPr>
          <w:rFonts w:ascii="Times New Roman" w:hAnsi="Times New Roman" w:cs="Times New Roman"/>
          <w:sz w:val="24"/>
          <w:szCs w:val="24"/>
        </w:rPr>
        <w:t xml:space="preserve"> </w:t>
      </w:r>
      <w:r w:rsidR="005A4D92">
        <w:rPr>
          <w:rFonts w:ascii="Times New Roman" w:hAnsi="Times New Roman" w:cs="Times New Roman"/>
          <w:sz w:val="24"/>
          <w:szCs w:val="24"/>
        </w:rPr>
        <w:t>U</w:t>
      </w:r>
      <w:r w:rsidR="00BF4051" w:rsidRPr="008A595E">
        <w:rPr>
          <w:rFonts w:ascii="Times New Roman" w:hAnsi="Times New Roman" w:cs="Times New Roman"/>
          <w:sz w:val="24"/>
          <w:szCs w:val="24"/>
        </w:rPr>
        <w:t>tilization of maltose by strain EGB.</w:t>
      </w:r>
      <w:r w:rsidR="00791979" w:rsidRPr="008A595E">
        <w:rPr>
          <w:rFonts w:ascii="Times New Roman" w:hAnsi="Times New Roman" w:cs="Times New Roman"/>
          <w:sz w:val="24"/>
          <w:szCs w:val="24"/>
        </w:rPr>
        <w:t xml:space="preserve"> Strain EGB was inoculated into 250</w:t>
      </w:r>
      <w:r w:rsidR="007D041E" w:rsidRPr="008A595E">
        <w:rPr>
          <w:rFonts w:ascii="Times New Roman" w:hAnsi="Times New Roman" w:cs="Times New Roman"/>
          <w:sz w:val="24"/>
          <w:szCs w:val="24"/>
        </w:rPr>
        <w:t xml:space="preserve"> ml flask containing 100 ml liquid medium (0.3% maltose, 0.3% (NH4)</w:t>
      </w:r>
      <w:r w:rsidR="007D041E" w:rsidRPr="008A595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D041E" w:rsidRPr="008A595E">
        <w:rPr>
          <w:rFonts w:ascii="Times New Roman" w:hAnsi="Times New Roman" w:cs="Times New Roman"/>
          <w:sz w:val="24"/>
          <w:szCs w:val="24"/>
        </w:rPr>
        <w:t>SO</w:t>
      </w:r>
      <w:r w:rsidR="007D041E" w:rsidRPr="008A595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7D041E" w:rsidRPr="008A595E">
        <w:rPr>
          <w:rFonts w:ascii="Times New Roman" w:hAnsi="Times New Roman" w:cs="Times New Roman"/>
          <w:sz w:val="24"/>
          <w:szCs w:val="24"/>
        </w:rPr>
        <w:t xml:space="preserve">, 10 mM Tris-HCl [pH 7.6], 8 mM MgSO4, 1 mM KH2PO4) and incubated at 30°C for 48 hours. </w:t>
      </w:r>
      <w:r w:rsidR="00E7131B" w:rsidRPr="008A595E">
        <w:rPr>
          <w:rFonts w:ascii="Times New Roman" w:hAnsi="Times New Roman" w:cs="Times New Roman"/>
          <w:sz w:val="24"/>
          <w:szCs w:val="24"/>
        </w:rPr>
        <w:t>The total sugar and reducing sugar in the liquid culture were determined</w:t>
      </w:r>
      <w:r w:rsidR="00123EF6" w:rsidRPr="008A595E">
        <w:rPr>
          <w:rFonts w:ascii="Times New Roman" w:hAnsi="Times New Roman" w:cs="Times New Roman"/>
          <w:sz w:val="24"/>
          <w:szCs w:val="24"/>
        </w:rPr>
        <w:t xml:space="preserve"> every 12 h</w:t>
      </w:r>
      <w:r w:rsidR="00E7131B" w:rsidRPr="008A595E">
        <w:rPr>
          <w:rFonts w:ascii="Times New Roman" w:hAnsi="Times New Roman" w:cs="Times New Roman"/>
          <w:sz w:val="24"/>
          <w:szCs w:val="24"/>
        </w:rPr>
        <w:t xml:space="preserve"> by</w:t>
      </w:r>
      <w:r w:rsidR="00123EF6" w:rsidRPr="008A595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123EF6" w:rsidRPr="008A595E">
        <w:rPr>
          <w:rFonts w:ascii="Times New Roman" w:hAnsi="Times New Roman" w:cs="Times New Roman"/>
          <w:sz w:val="24"/>
          <w:szCs w:val="24"/>
        </w:rPr>
        <w:t>anthrone</w:t>
      </w:r>
      <w:proofErr w:type="spellEnd"/>
      <w:r w:rsidR="00123EF6" w:rsidRPr="008A595E">
        <w:rPr>
          <w:rFonts w:ascii="Times New Roman" w:hAnsi="Times New Roman" w:cs="Times New Roman"/>
          <w:sz w:val="24"/>
          <w:szCs w:val="24"/>
        </w:rPr>
        <w:t xml:space="preserve"> method</w:t>
      </w:r>
      <w:r w:rsidR="00A02D17" w:rsidRPr="008A595E">
        <w:rPr>
          <w:rFonts w:ascii="Times New Roman" w:hAnsi="Times New Roman" w:cs="Times New Roman"/>
          <w:sz w:val="24"/>
          <w:szCs w:val="24"/>
        </w:rPr>
        <w:t xml:space="preserve"> </w:t>
      </w:r>
      <w:r w:rsidR="00A02D17" w:rsidRPr="008A595E">
        <w:rPr>
          <w:rFonts w:ascii="Times New Roman" w:hAnsi="Times New Roman" w:cs="Times New Roman"/>
          <w:sz w:val="24"/>
          <w:szCs w:val="24"/>
        </w:rPr>
        <w:fldChar w:fldCharType="begin"/>
      </w:r>
      <w:r w:rsidR="00A02D17" w:rsidRPr="008A595E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&lt;EndNote&gt;&lt;Cite&gt;&lt;Author&gt;Fales&lt;/Author&gt;&lt;Year&gt;1951&lt;/Year&gt;&lt;RecNum&gt;690&lt;/RecNum&gt;&lt;DisplayText&gt;[1]&lt;/DisplayText&gt;&lt;record&gt;&lt;rec-number&gt;690&lt;/rec-number&gt;&lt;foreign-keys&gt;&lt;key app="EN" db-id="p25ae055jsz097exw2ovetw3tftpzd95p9xs"&gt;690&lt;/key&gt;&lt;/foreign-keys&gt;&lt;ref-type name="Journal Article"&gt;17&lt;/ref-type&gt;&lt;contributors&gt;&lt;authors&gt;&lt;author&gt;Fales, Frank W&lt;/author&gt;&lt;/authors&gt;&lt;/contributors&gt;&lt;titles&gt;&lt;title&gt;The assimilation and degradation of carbohydrates by yeast cells&lt;/title&gt;&lt;secondary-title&gt;Journal of Biological Chemistry&lt;/secondary-title&gt;&lt;/titles&gt;&lt;periodical&gt;&lt;full-title&gt;Journal of Biological Chemistry&lt;/full-title&gt;&lt;/periodical&gt;&lt;pages&gt;113-124&lt;/pages&gt;&lt;volume&gt;193&lt;/volume&gt;&lt;number&gt;1&lt;/number&gt;&lt;dates&gt;&lt;year&gt;1951&lt;/year&gt;&lt;/dates&gt;&lt;isbn&gt;0021-9258&lt;/isbn&gt;&lt;urls&gt;&lt;/urls&gt;&lt;/record&gt;&lt;/Cite&gt;&lt;/EndNote&gt;</w:instrText>
      </w:r>
      <w:r w:rsidR="00A02D17" w:rsidRPr="008A595E">
        <w:rPr>
          <w:rFonts w:ascii="Times New Roman" w:hAnsi="Times New Roman" w:cs="Times New Roman"/>
          <w:sz w:val="24"/>
          <w:szCs w:val="24"/>
        </w:rPr>
        <w:fldChar w:fldCharType="separate"/>
      </w:r>
      <w:r w:rsidR="00A02D17" w:rsidRPr="008A595E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" w:tooltip="Fales, 1951 #690" w:history="1">
        <w:r w:rsidR="00A02D17" w:rsidRPr="008A595E">
          <w:rPr>
            <w:rFonts w:ascii="Times New Roman" w:hAnsi="Times New Roman" w:cs="Times New Roman"/>
            <w:noProof/>
            <w:sz w:val="24"/>
            <w:szCs w:val="24"/>
          </w:rPr>
          <w:t>1</w:t>
        </w:r>
      </w:hyperlink>
      <w:r w:rsidR="00A02D17" w:rsidRPr="008A595E">
        <w:rPr>
          <w:rFonts w:ascii="Times New Roman" w:hAnsi="Times New Roman" w:cs="Times New Roman"/>
          <w:noProof/>
          <w:sz w:val="24"/>
          <w:szCs w:val="24"/>
        </w:rPr>
        <w:t>]</w:t>
      </w:r>
      <w:r w:rsidR="00A02D17" w:rsidRPr="008A595E">
        <w:rPr>
          <w:rFonts w:ascii="Times New Roman" w:hAnsi="Times New Roman" w:cs="Times New Roman"/>
          <w:sz w:val="24"/>
          <w:szCs w:val="24"/>
        </w:rPr>
        <w:fldChar w:fldCharType="end"/>
      </w:r>
      <w:r w:rsidR="00123EF6" w:rsidRPr="008A595E">
        <w:rPr>
          <w:rFonts w:ascii="Times New Roman" w:hAnsi="Times New Roman" w:cs="Times New Roman"/>
          <w:sz w:val="24"/>
          <w:szCs w:val="24"/>
        </w:rPr>
        <w:t xml:space="preserve"> and</w:t>
      </w:r>
      <w:r w:rsidR="00E7131B" w:rsidRPr="008A595E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E7131B" w:rsidRPr="008A595E">
        <w:rPr>
          <w:rFonts w:ascii="Times New Roman" w:hAnsi="Times New Roman" w:cs="Times New Roman"/>
          <w:sz w:val="24"/>
          <w:szCs w:val="24"/>
        </w:rPr>
        <w:t>dinitrosalicylic</w:t>
      </w:r>
      <w:proofErr w:type="spellEnd"/>
      <w:r w:rsidR="00E7131B" w:rsidRPr="008A595E">
        <w:rPr>
          <w:rFonts w:ascii="Times New Roman" w:hAnsi="Times New Roman" w:cs="Times New Roman"/>
          <w:sz w:val="24"/>
          <w:szCs w:val="24"/>
        </w:rPr>
        <w:t xml:space="preserve"> (DNS) acid method</w:t>
      </w:r>
      <w:r w:rsidR="00123EF6" w:rsidRPr="008A595E">
        <w:rPr>
          <w:rFonts w:ascii="Times New Roman" w:hAnsi="Times New Roman" w:cs="Times New Roman"/>
          <w:sz w:val="24"/>
          <w:szCs w:val="24"/>
        </w:rPr>
        <w:t xml:space="preserve"> </w:t>
      </w:r>
      <w:r w:rsidR="00123EF6" w:rsidRPr="008A595E">
        <w:rPr>
          <w:rFonts w:ascii="Times New Roman" w:hAnsi="Times New Roman" w:cs="Times New Roman"/>
          <w:sz w:val="24"/>
          <w:szCs w:val="24"/>
        </w:rPr>
        <w:fldChar w:fldCharType="begin"/>
      </w:r>
      <w:r w:rsidR="00A02D17" w:rsidRPr="008A595E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&lt;EndNote&gt;&lt;Cite&gt;&lt;Author&gt;Miller&lt;/Author&gt;&lt;Year&gt;1959&lt;/Year&gt;&lt;RecNum&gt;111&lt;/RecNum&gt;&lt;DisplayText&gt;[2]&lt;/DisplayText&gt;&lt;record&gt;&lt;rec-number&gt;111&lt;/rec-number&gt;&lt;foreign-keys&gt;&lt;key app="EN" db-id="p25ae055jsz097exw2ovetw3tftpzd95p9xs"&gt;111&lt;/key&gt;&lt;/foreign-keys&gt;&lt;ref-type name="Journal Article"&gt;17&lt;/ref-type&gt;&lt;contributors&gt;&lt;authors&gt;&lt;author&gt;Miller, G. L.&lt;/author&gt;&lt;/authors&gt;&lt;/contributors&gt;&lt;titles&gt;&lt;title&gt;Use of Dinitrosalicylic Acid Reagent for Determination of Reducing Sugar&lt;/title&gt;&lt;secondary-title&gt;Analytical Biochemistry&lt;/secondary-title&gt;&lt;/titles&gt;&lt;periodical&gt;&lt;full-title&gt;Analytical Biochemistry&lt;/full-title&gt;&lt;/periodical&gt;&lt;pages&gt;426-428&lt;/pages&gt;&lt;volume&gt;31&lt;/volume&gt;&lt;number&gt;3&lt;/number&gt;&lt;dates&gt;&lt;year&gt;1959&lt;/year&gt;&lt;/dates&gt;&lt;urls&gt;&lt;/urls&gt;&lt;/record&gt;&lt;/Cite&gt;&lt;/EndNote&gt;</w:instrText>
      </w:r>
      <w:r w:rsidR="00123EF6" w:rsidRPr="008A595E">
        <w:rPr>
          <w:rFonts w:ascii="Times New Roman" w:hAnsi="Times New Roman" w:cs="Times New Roman"/>
          <w:sz w:val="24"/>
          <w:szCs w:val="24"/>
        </w:rPr>
        <w:fldChar w:fldCharType="separate"/>
      </w:r>
      <w:r w:rsidR="00A02D17" w:rsidRPr="008A595E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2" w:tooltip="Miller, 1959 #111" w:history="1">
        <w:r w:rsidR="00A02D17" w:rsidRPr="008A595E">
          <w:rPr>
            <w:rFonts w:ascii="Times New Roman" w:hAnsi="Times New Roman" w:cs="Times New Roman"/>
            <w:noProof/>
            <w:sz w:val="24"/>
            <w:szCs w:val="24"/>
          </w:rPr>
          <w:t>2</w:t>
        </w:r>
      </w:hyperlink>
      <w:r w:rsidR="00A02D17" w:rsidRPr="008A595E">
        <w:rPr>
          <w:rFonts w:ascii="Times New Roman" w:hAnsi="Times New Roman" w:cs="Times New Roman"/>
          <w:noProof/>
          <w:sz w:val="24"/>
          <w:szCs w:val="24"/>
        </w:rPr>
        <w:t>]</w:t>
      </w:r>
      <w:r w:rsidR="00123EF6" w:rsidRPr="008A595E">
        <w:rPr>
          <w:rFonts w:ascii="Times New Roman" w:hAnsi="Times New Roman" w:cs="Times New Roman"/>
          <w:sz w:val="24"/>
          <w:szCs w:val="24"/>
        </w:rPr>
        <w:fldChar w:fldCharType="end"/>
      </w:r>
      <w:r w:rsidR="00A02D17" w:rsidRPr="008A595E">
        <w:rPr>
          <w:rFonts w:ascii="Times New Roman" w:hAnsi="Times New Roman" w:cs="Times New Roman"/>
          <w:sz w:val="24"/>
          <w:szCs w:val="24"/>
        </w:rPr>
        <w:t>, respectively.</w:t>
      </w:r>
    </w:p>
    <w:p w14:paraId="5324D303" w14:textId="77777777" w:rsidR="00123EF6" w:rsidRPr="008A595E" w:rsidRDefault="00123EF6" w:rsidP="008A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103F35" w14:textId="183D724F" w:rsidR="00A02D17" w:rsidRPr="008A595E" w:rsidRDefault="00123EF6" w:rsidP="008A595E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595E">
        <w:rPr>
          <w:rFonts w:ascii="Times New Roman" w:hAnsi="Times New Roman" w:cs="Times New Roman"/>
          <w:sz w:val="24"/>
          <w:szCs w:val="24"/>
        </w:rPr>
        <w:fldChar w:fldCharType="begin"/>
      </w:r>
      <w:r w:rsidRPr="008A595E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8A595E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1" w:name="_ENREF_1"/>
      <w:r w:rsidR="00A02D17" w:rsidRPr="008A595E">
        <w:rPr>
          <w:rFonts w:ascii="Times New Roman" w:hAnsi="Times New Roman" w:cs="Times New Roman"/>
          <w:sz w:val="24"/>
          <w:szCs w:val="24"/>
        </w:rPr>
        <w:t>1.</w:t>
      </w:r>
      <w:r w:rsidR="00A02D17" w:rsidRPr="008A595E">
        <w:rPr>
          <w:rFonts w:ascii="Times New Roman" w:hAnsi="Times New Roman" w:cs="Times New Roman"/>
          <w:sz w:val="24"/>
          <w:szCs w:val="24"/>
        </w:rPr>
        <w:tab/>
        <w:t xml:space="preserve">Fales FW. The assimilation and degradation of carbohydrates by yeast cells. </w:t>
      </w:r>
      <w:bookmarkStart w:id="2" w:name="OLE_LINK1"/>
      <w:r w:rsidR="00A02D17" w:rsidRPr="008A595E">
        <w:rPr>
          <w:rFonts w:ascii="Times New Roman" w:hAnsi="Times New Roman" w:cs="Times New Roman"/>
          <w:sz w:val="24"/>
          <w:szCs w:val="24"/>
        </w:rPr>
        <w:t>J Biol Chem</w:t>
      </w:r>
      <w:bookmarkEnd w:id="2"/>
      <w:r w:rsidR="00A02D17" w:rsidRPr="008A595E">
        <w:rPr>
          <w:rFonts w:ascii="Times New Roman" w:hAnsi="Times New Roman" w:cs="Times New Roman"/>
          <w:sz w:val="24"/>
          <w:szCs w:val="24"/>
        </w:rPr>
        <w:t>. 1951;193(1):113-24.</w:t>
      </w:r>
      <w:bookmarkEnd w:id="1"/>
    </w:p>
    <w:p w14:paraId="33BEE901" w14:textId="4C5A2ACA" w:rsidR="00A02D17" w:rsidRPr="008A595E" w:rsidRDefault="00A02D17" w:rsidP="008A595E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ENREF_2"/>
      <w:r w:rsidRPr="008A595E">
        <w:rPr>
          <w:rFonts w:ascii="Times New Roman" w:hAnsi="Times New Roman" w:cs="Times New Roman"/>
          <w:sz w:val="24"/>
          <w:szCs w:val="24"/>
        </w:rPr>
        <w:t>2.</w:t>
      </w:r>
      <w:r w:rsidRPr="008A595E">
        <w:rPr>
          <w:rFonts w:ascii="Times New Roman" w:hAnsi="Times New Roman" w:cs="Times New Roman"/>
          <w:sz w:val="24"/>
          <w:szCs w:val="24"/>
        </w:rPr>
        <w:tab/>
        <w:t xml:space="preserve">Miller GL. Use of Dinitrosalicylic Acid Reagent for Determination of Reducing Sugar. </w:t>
      </w:r>
      <w:bookmarkStart w:id="4" w:name="OLE_LINK2"/>
      <w:r w:rsidRPr="008A595E">
        <w:rPr>
          <w:rFonts w:ascii="Times New Roman" w:hAnsi="Times New Roman" w:cs="Times New Roman"/>
          <w:sz w:val="24"/>
          <w:szCs w:val="24"/>
        </w:rPr>
        <w:t>Anal Biochem</w:t>
      </w:r>
      <w:bookmarkEnd w:id="4"/>
      <w:r w:rsidRPr="008A595E">
        <w:rPr>
          <w:rFonts w:ascii="Times New Roman" w:hAnsi="Times New Roman" w:cs="Times New Roman"/>
          <w:sz w:val="24"/>
          <w:szCs w:val="24"/>
        </w:rPr>
        <w:t>. 1959;31(3):426-8.</w:t>
      </w:r>
      <w:bookmarkEnd w:id="3"/>
    </w:p>
    <w:p w14:paraId="15BEE931" w14:textId="43306C7E" w:rsidR="00841C9C" w:rsidRPr="008A595E" w:rsidRDefault="00123EF6" w:rsidP="008A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595E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841C9C" w:rsidRPr="008A59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9369E" w14:textId="77777777" w:rsidR="00F44E9E" w:rsidRDefault="00F44E9E" w:rsidP="008A595E">
      <w:r>
        <w:separator/>
      </w:r>
    </w:p>
  </w:endnote>
  <w:endnote w:type="continuationSeparator" w:id="0">
    <w:p w14:paraId="0D825004" w14:textId="77777777" w:rsidR="00F44E9E" w:rsidRDefault="00F44E9E" w:rsidP="008A5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4C7C0F" w14:textId="77777777" w:rsidR="00F44E9E" w:rsidRDefault="00F44E9E" w:rsidP="008A595E">
      <w:r>
        <w:separator/>
      </w:r>
    </w:p>
  </w:footnote>
  <w:footnote w:type="continuationSeparator" w:id="0">
    <w:p w14:paraId="3325CD9A" w14:textId="77777777" w:rsidR="00F44E9E" w:rsidRDefault="00F44E9E" w:rsidP="008A59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25ae055jsz097exw2ovetw3tftpzd95p9xs&quot;&gt;My EndNote Library&lt;record-ids&gt;&lt;item&gt;111&lt;/item&gt;&lt;item&gt;690&lt;/item&gt;&lt;/record-ids&gt;&lt;/item&gt;&lt;/Libraries&gt;"/>
  </w:docVars>
  <w:rsids>
    <w:rsidRoot w:val="0067696E"/>
    <w:rsid w:val="00123EF6"/>
    <w:rsid w:val="001A66A4"/>
    <w:rsid w:val="00247427"/>
    <w:rsid w:val="00360833"/>
    <w:rsid w:val="00455623"/>
    <w:rsid w:val="004923B2"/>
    <w:rsid w:val="005462C0"/>
    <w:rsid w:val="005A4D92"/>
    <w:rsid w:val="005A5D60"/>
    <w:rsid w:val="0067696E"/>
    <w:rsid w:val="00791979"/>
    <w:rsid w:val="007B04FF"/>
    <w:rsid w:val="007D041E"/>
    <w:rsid w:val="00841C9C"/>
    <w:rsid w:val="008A595E"/>
    <w:rsid w:val="009B3C0C"/>
    <w:rsid w:val="00A02D17"/>
    <w:rsid w:val="00B63E9B"/>
    <w:rsid w:val="00BF4051"/>
    <w:rsid w:val="00C82474"/>
    <w:rsid w:val="00D63EDD"/>
    <w:rsid w:val="00E7131B"/>
    <w:rsid w:val="00F4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45ED08"/>
  <w15:chartTrackingRefBased/>
  <w15:docId w15:val="{1F7CA2EE-6CAF-487D-B2B6-58D4ED6B3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123EF6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123EF6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123EF6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123EF6"/>
    <w:rPr>
      <w:rFonts w:ascii="Calibri" w:hAnsi="Calibri" w:cs="Calibri"/>
      <w:noProof/>
      <w:sz w:val="20"/>
    </w:rPr>
  </w:style>
  <w:style w:type="character" w:styleId="a3">
    <w:name w:val="Hyperlink"/>
    <w:basedOn w:val="a0"/>
    <w:uiPriority w:val="99"/>
    <w:unhideWhenUsed/>
    <w:rsid w:val="00123EF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3EF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8A59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A595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A59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A595E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8A595E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8A59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枫 叶</dc:creator>
  <cp:keywords/>
  <dc:description/>
  <cp:lastModifiedBy>枫 叶</cp:lastModifiedBy>
  <cp:revision>11</cp:revision>
  <dcterms:created xsi:type="dcterms:W3CDTF">2019-08-13T12:58:00Z</dcterms:created>
  <dcterms:modified xsi:type="dcterms:W3CDTF">2019-08-31T09:23:00Z</dcterms:modified>
</cp:coreProperties>
</file>