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E4963" w14:textId="2FAC4480" w:rsidR="00077B14" w:rsidRPr="00124536" w:rsidRDefault="00077B14" w:rsidP="00077B14">
      <w:pPr>
        <w:widowControl/>
        <w:spacing w:before="100" w:beforeAutospacing="1" w:after="100" w:afterAutospacing="1"/>
        <w:jc w:val="center"/>
        <w:rPr>
          <w:b/>
          <w:bCs/>
        </w:rPr>
      </w:pPr>
      <w:r w:rsidRPr="00124536">
        <w:rPr>
          <w:rFonts w:ascii="Times New Roman" w:eastAsia="等线" w:hAnsi="Times New Roman"/>
          <w:b/>
          <w:bCs/>
          <w:sz w:val="24"/>
          <w:szCs w:val="24"/>
        </w:rPr>
        <w:t>Table</w:t>
      </w:r>
      <w:r w:rsidR="00124536">
        <w:rPr>
          <w:rFonts w:ascii="Times New Roman" w:eastAsia="等线" w:hAnsi="Times New Roman"/>
          <w:b/>
          <w:bCs/>
          <w:sz w:val="24"/>
          <w:szCs w:val="24"/>
        </w:rPr>
        <w:t xml:space="preserve"> </w:t>
      </w:r>
      <w:r w:rsidRPr="00124536">
        <w:rPr>
          <w:rFonts w:ascii="Times New Roman" w:eastAsia="等线" w:hAnsi="Times New Roman"/>
          <w:b/>
          <w:bCs/>
          <w:sz w:val="24"/>
          <w:szCs w:val="24"/>
        </w:rPr>
        <w:t>S</w:t>
      </w:r>
      <w:r w:rsidR="00D17DF6" w:rsidRPr="00124536">
        <w:rPr>
          <w:rFonts w:ascii="Times New Roman" w:eastAsia="等线" w:hAnsi="Times New Roman"/>
          <w:b/>
          <w:bCs/>
          <w:sz w:val="24"/>
          <w:szCs w:val="24"/>
        </w:rPr>
        <w:t>4</w:t>
      </w:r>
      <w:r w:rsidRPr="00124536">
        <w:rPr>
          <w:rFonts w:ascii="Times New Roman" w:eastAsia="等线" w:hAnsi="Times New Roman"/>
          <w:b/>
          <w:bCs/>
          <w:sz w:val="24"/>
          <w:szCs w:val="24"/>
        </w:rPr>
        <w:t xml:space="preserve"> The standard of fecal rating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6857"/>
      </w:tblGrid>
      <w:tr w:rsidR="00077B14" w:rsidRPr="00077B14" w14:paraId="743E78F5" w14:textId="77777777" w:rsidTr="00435FCD">
        <w:tc>
          <w:tcPr>
            <w:tcW w:w="1526" w:type="dxa"/>
            <w:shd w:val="clear" w:color="auto" w:fill="auto"/>
          </w:tcPr>
          <w:p w14:paraId="05F182A4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S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core</w:t>
            </w:r>
          </w:p>
        </w:tc>
        <w:tc>
          <w:tcPr>
            <w:tcW w:w="7528" w:type="dxa"/>
            <w:shd w:val="clear" w:color="auto" w:fill="auto"/>
          </w:tcPr>
          <w:p w14:paraId="1D2D7717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C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haracteristics</w:t>
            </w:r>
          </w:p>
        </w:tc>
      </w:tr>
      <w:tr w:rsidR="00077B14" w:rsidRPr="00077B14" w14:paraId="409E2E12" w14:textId="77777777" w:rsidTr="00435FCD">
        <w:tc>
          <w:tcPr>
            <w:tcW w:w="1526" w:type="dxa"/>
            <w:shd w:val="clear" w:color="auto" w:fill="auto"/>
          </w:tcPr>
          <w:p w14:paraId="1BB33369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/>
                <w:sz w:val="24"/>
                <w:szCs w:val="24"/>
              </w:rPr>
              <w:t>1</w:t>
            </w:r>
          </w:p>
        </w:tc>
        <w:tc>
          <w:tcPr>
            <w:tcW w:w="7528" w:type="dxa"/>
            <w:shd w:val="clear" w:color="auto" w:fill="auto"/>
          </w:tcPr>
          <w:p w14:paraId="44C805E8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F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irm, but not hard, pliable;</w:t>
            </w:r>
          </w:p>
          <w:p w14:paraId="4897690D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S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egmented in appearance;</w:t>
            </w:r>
          </w:p>
          <w:p w14:paraId="73A5F468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ittle or no residue on ground when picked up</w:t>
            </w:r>
          </w:p>
        </w:tc>
      </w:tr>
      <w:tr w:rsidR="00077B14" w:rsidRPr="00077B14" w14:paraId="5031252D" w14:textId="77777777" w:rsidTr="00435FCD">
        <w:tc>
          <w:tcPr>
            <w:tcW w:w="1526" w:type="dxa"/>
            <w:shd w:val="clear" w:color="auto" w:fill="auto"/>
          </w:tcPr>
          <w:p w14:paraId="0F5A3EC9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/>
                <w:sz w:val="24"/>
                <w:szCs w:val="24"/>
              </w:rPr>
              <w:t>2</w:t>
            </w:r>
          </w:p>
        </w:tc>
        <w:tc>
          <w:tcPr>
            <w:tcW w:w="7528" w:type="dxa"/>
            <w:shd w:val="clear" w:color="auto" w:fill="auto"/>
          </w:tcPr>
          <w:p w14:paraId="14275B1F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og shaped, moist surface;</w:t>
            </w:r>
          </w:p>
          <w:p w14:paraId="44DF6D48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ittle or no visible segmentation;</w:t>
            </w:r>
          </w:p>
          <w:p w14:paraId="4A7045C3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eaves residue on ground, but holds form when picked up</w:t>
            </w:r>
          </w:p>
        </w:tc>
      </w:tr>
      <w:tr w:rsidR="00077B14" w:rsidRPr="00077B14" w14:paraId="474EFF38" w14:textId="77777777" w:rsidTr="00435FCD">
        <w:tc>
          <w:tcPr>
            <w:tcW w:w="1526" w:type="dxa"/>
            <w:shd w:val="clear" w:color="auto" w:fill="auto"/>
          </w:tcPr>
          <w:p w14:paraId="086C194D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/>
                <w:sz w:val="24"/>
                <w:szCs w:val="24"/>
              </w:rPr>
              <w:t>3</w:t>
            </w:r>
          </w:p>
        </w:tc>
        <w:tc>
          <w:tcPr>
            <w:tcW w:w="7528" w:type="dxa"/>
            <w:shd w:val="clear" w:color="auto" w:fill="auto"/>
          </w:tcPr>
          <w:p w14:paraId="36134C4E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V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ery moist and soggy;</w:t>
            </w:r>
          </w:p>
          <w:p w14:paraId="1D63220E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og shaped;</w:t>
            </w:r>
          </w:p>
          <w:p w14:paraId="7F1E4521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eaves residue on ground and loses form when picked up</w:t>
            </w:r>
          </w:p>
        </w:tc>
      </w:tr>
      <w:tr w:rsidR="00077B14" w:rsidRPr="00077B14" w14:paraId="143DBA11" w14:textId="77777777" w:rsidTr="00435FCD">
        <w:tc>
          <w:tcPr>
            <w:tcW w:w="1526" w:type="dxa"/>
            <w:shd w:val="clear" w:color="auto" w:fill="auto"/>
          </w:tcPr>
          <w:p w14:paraId="3CA1E77A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/>
                <w:sz w:val="24"/>
                <w:szCs w:val="24"/>
              </w:rPr>
              <w:t>4</w:t>
            </w:r>
          </w:p>
        </w:tc>
        <w:tc>
          <w:tcPr>
            <w:tcW w:w="7528" w:type="dxa"/>
            <w:shd w:val="clear" w:color="auto" w:fill="auto"/>
          </w:tcPr>
          <w:p w14:paraId="2A3A0EE2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V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ery moist but has a distinct shape;</w:t>
            </w:r>
          </w:p>
          <w:p w14:paraId="1059CC98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P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resent in piles rather than logs;</w:t>
            </w:r>
          </w:p>
          <w:p w14:paraId="600AAA8D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eaves residue on ground and loses form when picked up</w:t>
            </w:r>
          </w:p>
        </w:tc>
      </w:tr>
      <w:tr w:rsidR="00077B14" w:rsidRPr="00077B14" w14:paraId="32414890" w14:textId="77777777" w:rsidTr="00435FCD">
        <w:tc>
          <w:tcPr>
            <w:tcW w:w="1526" w:type="dxa"/>
            <w:shd w:val="clear" w:color="auto" w:fill="auto"/>
          </w:tcPr>
          <w:p w14:paraId="1F17E5A9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/>
                <w:sz w:val="24"/>
                <w:szCs w:val="24"/>
              </w:rPr>
              <w:t>5</w:t>
            </w:r>
          </w:p>
        </w:tc>
        <w:tc>
          <w:tcPr>
            <w:tcW w:w="7528" w:type="dxa"/>
            <w:shd w:val="clear" w:color="auto" w:fill="auto"/>
          </w:tcPr>
          <w:p w14:paraId="72D242CF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H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as texture, but no defined shape;</w:t>
            </w:r>
          </w:p>
          <w:p w14:paraId="0759E4CE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P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resent as piles or spots;</w:t>
            </w:r>
          </w:p>
          <w:p w14:paraId="1EAB7201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L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eaves residue on ground when picked up</w:t>
            </w:r>
          </w:p>
        </w:tc>
      </w:tr>
      <w:tr w:rsidR="00077B14" w:rsidRPr="00077B14" w14:paraId="55E8FE06" w14:textId="77777777" w:rsidTr="00435FCD">
        <w:tc>
          <w:tcPr>
            <w:tcW w:w="1526" w:type="dxa"/>
            <w:shd w:val="clear" w:color="auto" w:fill="auto"/>
          </w:tcPr>
          <w:p w14:paraId="0D8978A2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/>
                <w:sz w:val="24"/>
                <w:szCs w:val="24"/>
              </w:rPr>
              <w:t>6</w:t>
            </w:r>
          </w:p>
        </w:tc>
        <w:tc>
          <w:tcPr>
            <w:tcW w:w="7528" w:type="dxa"/>
            <w:shd w:val="clear" w:color="auto" w:fill="auto"/>
          </w:tcPr>
          <w:p w14:paraId="6DE59ACB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W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atery;</w:t>
            </w:r>
          </w:p>
          <w:p w14:paraId="1C704393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N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o texture;</w:t>
            </w:r>
          </w:p>
          <w:p w14:paraId="19DD328D" w14:textId="77777777" w:rsidR="00077B14" w:rsidRPr="00077B14" w:rsidRDefault="00077B14" w:rsidP="00435FCD">
            <w:pPr>
              <w:widowControl/>
              <w:spacing w:before="100" w:beforeAutospacing="1" w:after="100" w:afterAutospacing="1"/>
              <w:rPr>
                <w:rFonts w:ascii="Times New Roman" w:eastAsia="等线" w:hAnsi="Times New Roman"/>
                <w:sz w:val="24"/>
                <w:szCs w:val="24"/>
              </w:rPr>
            </w:pPr>
            <w:r w:rsidRPr="00077B14">
              <w:rPr>
                <w:rFonts w:ascii="Times New Roman" w:eastAsia="等线" w:hAnsi="Times New Roman" w:hint="eastAsia"/>
                <w:sz w:val="24"/>
                <w:szCs w:val="24"/>
              </w:rPr>
              <w:t>P</w:t>
            </w:r>
            <w:r w:rsidRPr="00077B14">
              <w:rPr>
                <w:rFonts w:ascii="Times New Roman" w:eastAsia="等线" w:hAnsi="Times New Roman"/>
                <w:sz w:val="24"/>
                <w:szCs w:val="24"/>
              </w:rPr>
              <w:t>resent in flat puddles</w:t>
            </w:r>
          </w:p>
        </w:tc>
      </w:tr>
    </w:tbl>
    <w:p w14:paraId="65EB10D4" w14:textId="77777777" w:rsidR="00077B14" w:rsidRPr="00077B14" w:rsidRDefault="00077B14"/>
    <w:sectPr w:rsidR="00077B14" w:rsidRPr="00077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EB22" w14:textId="77777777" w:rsidR="00A4238B" w:rsidRDefault="00A4238B" w:rsidP="00077B14">
      <w:r>
        <w:separator/>
      </w:r>
    </w:p>
  </w:endnote>
  <w:endnote w:type="continuationSeparator" w:id="0">
    <w:p w14:paraId="3967F9F7" w14:textId="77777777" w:rsidR="00A4238B" w:rsidRDefault="00A4238B" w:rsidP="000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7164D" w14:textId="77777777" w:rsidR="00A4238B" w:rsidRDefault="00A4238B" w:rsidP="00077B14">
      <w:r>
        <w:separator/>
      </w:r>
    </w:p>
  </w:footnote>
  <w:footnote w:type="continuationSeparator" w:id="0">
    <w:p w14:paraId="0C012051" w14:textId="77777777" w:rsidR="00A4238B" w:rsidRDefault="00A4238B" w:rsidP="00077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85"/>
    <w:rsid w:val="00077B14"/>
    <w:rsid w:val="00124536"/>
    <w:rsid w:val="00467685"/>
    <w:rsid w:val="008233F8"/>
    <w:rsid w:val="00987337"/>
    <w:rsid w:val="00A4238B"/>
    <w:rsid w:val="00A55B6B"/>
    <w:rsid w:val="00D1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D805C"/>
  <w15:chartTrackingRefBased/>
  <w15:docId w15:val="{5B786706-C45A-437A-9B12-F7616E7C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7B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7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7B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Bing</dc:creator>
  <cp:keywords/>
  <dc:description/>
  <cp:lastModifiedBy>Xia Bing</cp:lastModifiedBy>
  <cp:revision>4</cp:revision>
  <dcterms:created xsi:type="dcterms:W3CDTF">2021-12-31T08:25:00Z</dcterms:created>
  <dcterms:modified xsi:type="dcterms:W3CDTF">2022-01-15T09:49:00Z</dcterms:modified>
</cp:coreProperties>
</file>