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ED" w:rsidRPr="00377AC1" w:rsidRDefault="00B376ED" w:rsidP="00B376ED">
      <w:pPr>
        <w:adjustRightInd w:val="0"/>
        <w:snapToGrid w:val="0"/>
        <w:spacing w:line="480" w:lineRule="auto"/>
        <w:rPr>
          <w:rFonts w:cs="Times New Roman"/>
          <w:b/>
          <w:bCs/>
          <w:sz w:val="18"/>
          <w:szCs w:val="20"/>
        </w:rPr>
      </w:pPr>
      <w:r>
        <w:rPr>
          <w:noProof/>
        </w:rPr>
        <w:drawing>
          <wp:inline distT="0" distB="0" distL="0" distR="0" wp14:anchorId="3F407484" wp14:editId="26C2B695">
            <wp:extent cx="5278120" cy="4966970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96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76ED" w:rsidRPr="00377AC1" w:rsidRDefault="00B376ED" w:rsidP="00B376ED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  <w:b/>
          <w:bCs/>
        </w:rPr>
        <w:t xml:space="preserve">Figure S1 Diversity and composition of gut </w:t>
      </w:r>
      <w:proofErr w:type="spellStart"/>
      <w:r w:rsidRPr="00377AC1">
        <w:rPr>
          <w:rFonts w:cs="Times New Roman"/>
          <w:b/>
          <w:bCs/>
        </w:rPr>
        <w:t>microbiota</w:t>
      </w:r>
      <w:proofErr w:type="spell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 w:hint="eastAsia"/>
          <w:b/>
          <w:bCs/>
        </w:rPr>
        <w:t>in</w:t>
      </w:r>
      <w:r w:rsidRPr="00377AC1">
        <w:rPr>
          <w:rFonts w:cs="Times New Roman"/>
          <w:b/>
          <w:bCs/>
        </w:rPr>
        <w:t xml:space="preserve"> the LD and SD groups</w:t>
      </w:r>
      <w:r w:rsidRPr="00377AC1">
        <w:rPr>
          <w:rFonts w:cs="Times New Roman" w:hint="eastAsia"/>
          <w:b/>
          <w:bCs/>
        </w:rPr>
        <w:t xml:space="preserve"> </w:t>
      </w:r>
      <w:r w:rsidRPr="00377AC1">
        <w:rPr>
          <w:rFonts w:cs="Times New Roman"/>
          <w:b/>
          <w:bCs/>
        </w:rPr>
        <w:t xml:space="preserve">of Brandt’s voles. </w:t>
      </w:r>
      <w:proofErr w:type="gramStart"/>
      <w:r w:rsidRPr="00377AC1">
        <w:rPr>
          <w:rFonts w:cs="Times New Roman"/>
          <w:b/>
          <w:bCs/>
        </w:rPr>
        <w:t>a</w:t>
      </w:r>
      <w:proofErr w:type="gramEnd"/>
      <w:r w:rsidRPr="00377AC1">
        <w:rPr>
          <w:rFonts w:cs="Times New Roman"/>
          <w:b/>
          <w:bCs/>
        </w:rPr>
        <w:t xml:space="preserve"> </w:t>
      </w:r>
      <w:r w:rsidRPr="00377AC1">
        <w:rPr>
          <w:rFonts w:cs="Times New Roman"/>
        </w:rPr>
        <w:t xml:space="preserve">Rarefaction curves of Richness diversity. </w:t>
      </w:r>
      <w:proofErr w:type="gramStart"/>
      <w:r w:rsidRPr="00377AC1">
        <w:rPr>
          <w:rFonts w:cs="Times New Roman"/>
          <w:b/>
          <w:bCs/>
        </w:rPr>
        <w:t>b</w:t>
      </w:r>
      <w:proofErr w:type="gramEnd"/>
      <w:r w:rsidRPr="00377AC1">
        <w:rPr>
          <w:rFonts w:cs="Times New Roman"/>
          <w:b/>
          <w:bCs/>
        </w:rPr>
        <w:t>, c</w:t>
      </w:r>
      <w:r w:rsidRPr="00377AC1">
        <w:rPr>
          <w:rFonts w:cs="Times New Roman"/>
        </w:rPr>
        <w:t xml:space="preserve"> Alpha diversity (Shannon and ACE diversity) of bacterial communities across </w:t>
      </w:r>
      <w:r>
        <w:rPr>
          <w:rFonts w:cs="Times New Roman"/>
        </w:rPr>
        <w:t xml:space="preserve">the </w:t>
      </w:r>
      <w:r w:rsidRPr="00377AC1">
        <w:rPr>
          <w:rFonts w:cs="Times New Roman"/>
        </w:rPr>
        <w:t xml:space="preserve">LD and SD groups (LMM). </w:t>
      </w:r>
      <w:proofErr w:type="gramStart"/>
      <w:r w:rsidRPr="00377AC1">
        <w:rPr>
          <w:rFonts w:cs="Times New Roman"/>
          <w:b/>
          <w:bCs/>
        </w:rPr>
        <w:t>d</w:t>
      </w:r>
      <w:proofErr w:type="gramEnd"/>
      <w:r w:rsidRPr="00377AC1">
        <w:rPr>
          <w:rFonts w:cs="Times New Roman"/>
        </w:rPr>
        <w:t xml:space="preserve"> The differentially abundant taxa enriched in microbial communities from </w:t>
      </w:r>
      <w:r>
        <w:rPr>
          <w:rFonts w:cs="Times New Roman"/>
        </w:rPr>
        <w:t xml:space="preserve">the </w:t>
      </w:r>
      <w:r w:rsidRPr="00377AC1">
        <w:rPr>
          <w:rFonts w:cs="Times New Roman"/>
        </w:rPr>
        <w:t xml:space="preserve">LD and SD groups at week 2, 4, 6, and 8 by </w:t>
      </w:r>
      <w:proofErr w:type="spellStart"/>
      <w:r w:rsidRPr="00377AC1">
        <w:rPr>
          <w:rFonts w:cs="Times New Roman"/>
        </w:rPr>
        <w:t>LEfSe</w:t>
      </w:r>
      <w:proofErr w:type="spellEnd"/>
      <w:r w:rsidRPr="00377AC1">
        <w:rPr>
          <w:rFonts w:cs="Times New Roman"/>
        </w:rPr>
        <w:t xml:space="preserve"> (LDA &gt;2, a &lt; 0.05).</w:t>
      </w:r>
      <w:r w:rsidRPr="00377AC1">
        <w:t xml:space="preserve"> </w:t>
      </w:r>
      <w:r w:rsidRPr="00377AC1">
        <w:rPr>
          <w:rFonts w:cs="Times New Roman"/>
        </w:rPr>
        <w:t>LD: long-day photoperiod (16L: 8D); SD: short-day photoperiod (8L: 16D).</w:t>
      </w:r>
    </w:p>
    <w:p w:rsidR="00B376ED" w:rsidRPr="00377AC1" w:rsidRDefault="00B376ED" w:rsidP="00B376ED">
      <w:pPr>
        <w:adjustRightInd w:val="0"/>
        <w:snapToGrid w:val="0"/>
        <w:spacing w:line="480" w:lineRule="auto"/>
        <w:rPr>
          <w:rFonts w:cs="Times New Roman"/>
        </w:rPr>
      </w:pPr>
      <w:r w:rsidRPr="00377AC1">
        <w:rPr>
          <w:rFonts w:cs="Times New Roman"/>
        </w:rPr>
        <w:br w:type="page"/>
      </w:r>
    </w:p>
    <w:p w:rsidR="004C6C92" w:rsidRDefault="004C6C92">
      <w:bookmarkStart w:id="0" w:name="_GoBack"/>
      <w:bookmarkEnd w:id="0"/>
    </w:p>
    <w:sectPr w:rsidR="004C6C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ED"/>
    <w:rsid w:val="000A5977"/>
    <w:rsid w:val="000B1D67"/>
    <w:rsid w:val="000E2071"/>
    <w:rsid w:val="00273681"/>
    <w:rsid w:val="00281BA0"/>
    <w:rsid w:val="002D2CF7"/>
    <w:rsid w:val="00406DAE"/>
    <w:rsid w:val="00437730"/>
    <w:rsid w:val="0045130B"/>
    <w:rsid w:val="00452DCE"/>
    <w:rsid w:val="00460D8A"/>
    <w:rsid w:val="004822A1"/>
    <w:rsid w:val="0049295E"/>
    <w:rsid w:val="004A2C8F"/>
    <w:rsid w:val="004C6C92"/>
    <w:rsid w:val="004F7293"/>
    <w:rsid w:val="00516E9C"/>
    <w:rsid w:val="00555B1A"/>
    <w:rsid w:val="00571A52"/>
    <w:rsid w:val="005966E6"/>
    <w:rsid w:val="005A3946"/>
    <w:rsid w:val="005D6A70"/>
    <w:rsid w:val="00640AF6"/>
    <w:rsid w:val="0069339D"/>
    <w:rsid w:val="006A12D5"/>
    <w:rsid w:val="006A29B4"/>
    <w:rsid w:val="006E5BA4"/>
    <w:rsid w:val="00727622"/>
    <w:rsid w:val="00745DFE"/>
    <w:rsid w:val="00774D30"/>
    <w:rsid w:val="0079024E"/>
    <w:rsid w:val="007C12C5"/>
    <w:rsid w:val="007C6DC9"/>
    <w:rsid w:val="0089067F"/>
    <w:rsid w:val="008920AD"/>
    <w:rsid w:val="008C402A"/>
    <w:rsid w:val="008F2098"/>
    <w:rsid w:val="008F7A9A"/>
    <w:rsid w:val="00944694"/>
    <w:rsid w:val="009748F1"/>
    <w:rsid w:val="00986823"/>
    <w:rsid w:val="009E2CCB"/>
    <w:rsid w:val="00A12792"/>
    <w:rsid w:val="00A21437"/>
    <w:rsid w:val="00AE7F00"/>
    <w:rsid w:val="00B22EF8"/>
    <w:rsid w:val="00B376ED"/>
    <w:rsid w:val="00C0702E"/>
    <w:rsid w:val="00C55835"/>
    <w:rsid w:val="00CE5FB6"/>
    <w:rsid w:val="00D36C6F"/>
    <w:rsid w:val="00D9262D"/>
    <w:rsid w:val="00DF5332"/>
    <w:rsid w:val="00E37543"/>
    <w:rsid w:val="00EE555C"/>
    <w:rsid w:val="00EE5B56"/>
    <w:rsid w:val="00F31656"/>
    <w:rsid w:val="00F7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1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46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rsid w:val="005A39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A3946"/>
    <w:pPr>
      <w:keepNext/>
      <w:keepLines/>
      <w:spacing w:before="200"/>
      <w:outlineLvl w:val="6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3946"/>
    <w:pPr>
      <w:keepNext/>
      <w:keepLines/>
      <w:spacing w:before="200"/>
      <w:outlineLvl w:val="7"/>
    </w:pPr>
    <w:rPr>
      <w:rFonts w:ascii="Calibri" w:eastAsia="MS Gothic" w:hAnsi="Calibri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3946"/>
    <w:pPr>
      <w:keepNext/>
      <w:keepLines/>
      <w:spacing w:before="200"/>
      <w:outlineLvl w:val="8"/>
    </w:pPr>
    <w:rPr>
      <w:rFonts w:ascii="Calibri" w:eastAsia="MS Gothic" w:hAnsi="Calibri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A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AF6"/>
    <w:rPr>
      <w:rFonts w:ascii="Tahoma" w:hAnsi="Tahoma" w:cs="Tahoma"/>
      <w:sz w:val="16"/>
      <w:szCs w:val="16"/>
    </w:rPr>
  </w:style>
  <w:style w:type="character" w:customStyle="1" w:styleId="Heading7Char">
    <w:name w:val="Heading 7 Char"/>
    <w:link w:val="Heading7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rsid w:val="005A3946"/>
    <w:rPr>
      <w:rFonts w:ascii="Calibri" w:eastAsia="MS Gothic" w:hAnsi="Calibri" w:cs="Times New Roman"/>
      <w:color w:val="404040"/>
    </w:rPr>
  </w:style>
  <w:style w:type="character" w:customStyle="1" w:styleId="Heading9Char">
    <w:name w:val="Heading 9 Char"/>
    <w:link w:val="Heading9"/>
    <w:uiPriority w:val="9"/>
    <w:rsid w:val="005A3946"/>
    <w:rPr>
      <w:rFonts w:ascii="Calibri" w:eastAsia="MS Gothic" w:hAnsi="Calibri" w:cs="Times New Roman"/>
      <w:i/>
      <w:iCs/>
      <w:color w:val="404040"/>
    </w:rPr>
  </w:style>
  <w:style w:type="paragraph" w:styleId="Caption">
    <w:name w:val="caption"/>
    <w:basedOn w:val="Normal"/>
    <w:next w:val="Normal"/>
    <w:uiPriority w:val="35"/>
    <w:unhideWhenUsed/>
    <w:qFormat/>
    <w:rsid w:val="005A3946"/>
    <w:pPr>
      <w:spacing w:after="200"/>
    </w:pPr>
    <w:rPr>
      <w:rFonts w:cs="Times New Roman"/>
      <w:b/>
      <w:bCs/>
      <w:color w:val="4F81BD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A3946"/>
    <w:pPr>
      <w:widowControl w:val="0"/>
      <w:autoSpaceDE w:val="0"/>
      <w:autoSpaceDN w:val="0"/>
    </w:pPr>
    <w:rPr>
      <w:rFonts w:eastAsia="Times New Roman" w:cs="Times New Roman"/>
      <w:sz w:val="28"/>
      <w:szCs w:val="28"/>
    </w:rPr>
  </w:style>
  <w:style w:type="character" w:customStyle="1" w:styleId="BodyTextChar">
    <w:name w:val="Body Text Char"/>
    <w:link w:val="BodyText"/>
    <w:uiPriority w:val="1"/>
    <w:rsid w:val="005A3946"/>
    <w:rPr>
      <w:rFonts w:ascii="Times New Roman" w:eastAsia="Times New Roman" w:hAnsi="Times New Roman" w:cs="Times New Roman"/>
      <w:sz w:val="28"/>
      <w:szCs w:val="28"/>
    </w:rPr>
  </w:style>
  <w:style w:type="character" w:styleId="Strong">
    <w:name w:val="Strong"/>
    <w:uiPriority w:val="22"/>
    <w:qFormat/>
    <w:rsid w:val="005A3946"/>
    <w:rPr>
      <w:b/>
      <w:bCs/>
    </w:rPr>
  </w:style>
  <w:style w:type="character" w:styleId="Emphasis">
    <w:name w:val="Emphasis"/>
    <w:uiPriority w:val="20"/>
    <w:qFormat/>
    <w:rsid w:val="005A3946"/>
    <w:rPr>
      <w:i/>
      <w:iCs/>
    </w:rPr>
  </w:style>
  <w:style w:type="paragraph" w:styleId="NoSpacing">
    <w:name w:val="No Spacing"/>
    <w:uiPriority w:val="1"/>
    <w:qFormat/>
    <w:rsid w:val="005A3946"/>
    <w:pPr>
      <w:bidi/>
    </w:pPr>
    <w:rPr>
      <w:rFonts w:ascii="Times New Roman" w:hAnsi="Times New Roman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A3946"/>
    <w:pPr>
      <w:ind w:left="720"/>
      <w:contextualSpacing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5A3946"/>
    <w:rPr>
      <w:rFonts w:cs="Times New Roman"/>
      <w:i/>
      <w:iCs/>
      <w:color w:val="000000"/>
      <w:sz w:val="20"/>
      <w:szCs w:val="20"/>
    </w:rPr>
  </w:style>
  <w:style w:type="character" w:customStyle="1" w:styleId="QuoteChar">
    <w:name w:val="Quote Char"/>
    <w:link w:val="Quote"/>
    <w:uiPriority w:val="29"/>
    <w:rsid w:val="005A3946"/>
    <w:rPr>
      <w:rFonts w:ascii="Times New Roman" w:eastAsia="Cambria" w:hAnsi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46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IntenseQuote"/>
    <w:uiPriority w:val="30"/>
    <w:rsid w:val="005A3946"/>
    <w:rPr>
      <w:rFonts w:ascii="Times New Roman" w:eastAsia="Cambria" w:hAnsi="Times New Roman" w:cs="Times New Roman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5A3946"/>
    <w:rPr>
      <w:i/>
      <w:iCs/>
      <w:color w:val="808080"/>
    </w:rPr>
  </w:style>
  <w:style w:type="character" w:styleId="IntenseEmphasis">
    <w:name w:val="Intense Emphasis"/>
    <w:uiPriority w:val="21"/>
    <w:qFormat/>
    <w:rsid w:val="005A3946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5A3946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5A3946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5A3946"/>
    <w:rPr>
      <w:b/>
      <w:bCs/>
      <w:smallCap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5A39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5A3946"/>
    <w:pPr>
      <w:outlineLvl w:val="9"/>
    </w:pPr>
    <w:rPr>
      <w:rFonts w:ascii="Calibri" w:eastAsia="MS Gothic" w:hAnsi="Calibri" w:cs="Times New Roman"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2022-10-07T06:05:00Z</dcterms:created>
  <dcterms:modified xsi:type="dcterms:W3CDTF">2022-10-07T06:05:00Z</dcterms:modified>
</cp:coreProperties>
</file>