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16C33" w:rsidRDefault="00616C33" w:rsidP="00616C33">
      <w:pPr>
        <w:rPr>
          <w:rFonts w:cstheme="minorHAnsi"/>
          <w:b/>
        </w:rPr>
      </w:pPr>
      <w:bookmarkStart w:id="0" w:name="_GoBack"/>
      <w:bookmarkEnd w:id="0"/>
    </w:p>
    <w:p w:rsidR="00616C33" w:rsidRDefault="00616C33" w:rsidP="00616C33">
      <w:pPr>
        <w:jc w:val="both"/>
        <w:rPr>
          <w:rFonts w:cstheme="minorHAnsi"/>
          <w:b/>
        </w:rPr>
      </w:pPr>
      <w:r w:rsidRPr="003C2698">
        <w:rPr>
          <w:rFonts w:cstheme="minorHAnsi"/>
          <w:b/>
        </w:rPr>
        <w:t>Supplementary materials</w:t>
      </w:r>
    </w:p>
    <w:p w:rsidR="00616C33" w:rsidRDefault="00616C33" w:rsidP="00616C33">
      <w:pPr>
        <w:jc w:val="both"/>
        <w:rPr>
          <w:rFonts w:cstheme="minorHAnsi"/>
          <w:b/>
        </w:rPr>
      </w:pPr>
      <w:r>
        <w:rPr>
          <w:rFonts w:cstheme="minorHAnsi"/>
          <w:b/>
        </w:rPr>
        <w:t xml:space="preserve">Table S1. </w:t>
      </w:r>
      <w:r w:rsidRPr="00796D21">
        <w:rPr>
          <w:rFonts w:cstheme="minorHAnsi"/>
        </w:rPr>
        <w:t xml:space="preserve">The </w:t>
      </w:r>
      <w:r>
        <w:rPr>
          <w:rFonts w:cstheme="minorHAnsi"/>
        </w:rPr>
        <w:t>85</w:t>
      </w:r>
      <w:r w:rsidRPr="00796D21">
        <w:rPr>
          <w:rFonts w:cstheme="minorHAnsi"/>
        </w:rPr>
        <w:t xml:space="preserve"> core genes with </w:t>
      </w:r>
      <w:r>
        <w:rPr>
          <w:rFonts w:cstheme="minorHAnsi"/>
        </w:rPr>
        <w:t>both presence and single-copy ratios &gt; 95%. The presence and single-copy ratios were calculated based on the 5506 representative genomes.</w:t>
      </w:r>
      <w:r>
        <w:rPr>
          <w:rFonts w:cstheme="minorHAnsi"/>
          <w:b/>
        </w:rPr>
        <w:t xml:space="preserve"> </w:t>
      </w:r>
    </w:p>
    <w:tbl>
      <w:tblPr>
        <w:tblW w:w="9360" w:type="dxa"/>
        <w:tblLook w:val="04A0" w:firstRow="1" w:lastRow="0" w:firstColumn="1" w:lastColumn="0" w:noHBand="0" w:noVBand="1"/>
      </w:tblPr>
      <w:tblGrid>
        <w:gridCol w:w="1695"/>
        <w:gridCol w:w="1185"/>
        <w:gridCol w:w="1530"/>
        <w:gridCol w:w="4950"/>
      </w:tblGrid>
      <w:tr w:rsidR="00616C33" w:rsidRPr="00785462" w:rsidTr="00D578C9">
        <w:trPr>
          <w:trHeight w:val="288"/>
        </w:trPr>
        <w:tc>
          <w:tcPr>
            <w:tcW w:w="1695" w:type="dxa"/>
            <w:tcBorders>
              <w:top w:val="single" w:sz="4" w:space="0" w:color="auto"/>
              <w:left w:val="nil"/>
              <w:bottom w:val="single" w:sz="4" w:space="0" w:color="auto"/>
              <w:right w:val="nil"/>
            </w:tcBorders>
            <w:shd w:val="clear" w:color="auto" w:fill="auto"/>
            <w:noWrap/>
            <w:hideMark/>
          </w:tcPr>
          <w:p w:rsidR="00616C33" w:rsidRPr="00785462" w:rsidRDefault="00616C33" w:rsidP="00D578C9">
            <w:pPr>
              <w:spacing w:after="0" w:line="240" w:lineRule="auto"/>
              <w:rPr>
                <w:rFonts w:eastAsia="Times New Roman" w:cstheme="minorHAnsi"/>
                <w:color w:val="000000"/>
                <w:sz w:val="16"/>
                <w:szCs w:val="16"/>
              </w:rPr>
            </w:pPr>
            <w:r w:rsidRPr="00785462">
              <w:rPr>
                <w:rFonts w:eastAsia="Times New Roman" w:cstheme="minorHAnsi"/>
                <w:color w:val="000000"/>
                <w:sz w:val="16"/>
                <w:szCs w:val="16"/>
              </w:rPr>
              <w:t>HMM</w:t>
            </w:r>
          </w:p>
        </w:tc>
        <w:tc>
          <w:tcPr>
            <w:tcW w:w="1185" w:type="dxa"/>
            <w:tcBorders>
              <w:top w:val="single" w:sz="4" w:space="0" w:color="auto"/>
              <w:left w:val="nil"/>
              <w:bottom w:val="single" w:sz="4" w:space="0" w:color="auto"/>
              <w:right w:val="nil"/>
            </w:tcBorders>
            <w:shd w:val="clear" w:color="auto" w:fill="auto"/>
            <w:noWrap/>
            <w:hideMark/>
          </w:tcPr>
          <w:p w:rsidR="00616C33" w:rsidRPr="00785462" w:rsidRDefault="00616C33" w:rsidP="00D578C9">
            <w:pPr>
              <w:spacing w:after="0" w:line="240" w:lineRule="auto"/>
              <w:rPr>
                <w:rFonts w:eastAsia="Times New Roman" w:cstheme="minorHAnsi"/>
                <w:color w:val="000000"/>
                <w:sz w:val="16"/>
                <w:szCs w:val="16"/>
              </w:rPr>
            </w:pPr>
            <w:r w:rsidRPr="00785462">
              <w:rPr>
                <w:rFonts w:eastAsia="Times New Roman" w:cstheme="minorHAnsi"/>
                <w:color w:val="000000"/>
                <w:sz w:val="16"/>
                <w:szCs w:val="16"/>
              </w:rPr>
              <w:t>Presence ratio</w:t>
            </w:r>
          </w:p>
        </w:tc>
        <w:tc>
          <w:tcPr>
            <w:tcW w:w="1530" w:type="dxa"/>
            <w:tcBorders>
              <w:top w:val="single" w:sz="4" w:space="0" w:color="auto"/>
              <w:left w:val="nil"/>
              <w:bottom w:val="single" w:sz="4" w:space="0" w:color="auto"/>
              <w:right w:val="nil"/>
            </w:tcBorders>
            <w:shd w:val="clear" w:color="auto" w:fill="auto"/>
            <w:noWrap/>
            <w:hideMark/>
          </w:tcPr>
          <w:p w:rsidR="00616C33" w:rsidRPr="00785462" w:rsidRDefault="00616C33" w:rsidP="00D578C9">
            <w:pPr>
              <w:spacing w:after="0" w:line="240" w:lineRule="auto"/>
              <w:rPr>
                <w:rFonts w:eastAsia="Times New Roman" w:cstheme="minorHAnsi"/>
                <w:color w:val="000000"/>
                <w:sz w:val="16"/>
                <w:szCs w:val="16"/>
              </w:rPr>
            </w:pPr>
            <w:r w:rsidRPr="00785462">
              <w:rPr>
                <w:rFonts w:eastAsia="Times New Roman" w:cstheme="minorHAnsi"/>
                <w:color w:val="000000"/>
                <w:sz w:val="16"/>
                <w:szCs w:val="16"/>
              </w:rPr>
              <w:t>Single-copy ratio</w:t>
            </w:r>
          </w:p>
        </w:tc>
        <w:tc>
          <w:tcPr>
            <w:tcW w:w="4950" w:type="dxa"/>
            <w:tcBorders>
              <w:top w:val="single" w:sz="4" w:space="0" w:color="auto"/>
              <w:left w:val="nil"/>
              <w:bottom w:val="single" w:sz="4" w:space="0" w:color="auto"/>
              <w:right w:val="nil"/>
            </w:tcBorders>
            <w:shd w:val="clear" w:color="auto" w:fill="auto"/>
            <w:noWrap/>
            <w:hideMark/>
          </w:tcPr>
          <w:p w:rsidR="00616C33" w:rsidRPr="00785462" w:rsidRDefault="00616C33" w:rsidP="00D578C9">
            <w:pPr>
              <w:spacing w:after="0" w:line="240" w:lineRule="auto"/>
              <w:rPr>
                <w:rFonts w:eastAsia="Times New Roman" w:cstheme="minorHAnsi"/>
                <w:color w:val="000000"/>
                <w:sz w:val="16"/>
                <w:szCs w:val="16"/>
              </w:rPr>
            </w:pPr>
            <w:r w:rsidRPr="00785462">
              <w:rPr>
                <w:rFonts w:eastAsia="Times New Roman" w:cstheme="minorHAnsi"/>
                <w:color w:val="000000"/>
                <w:sz w:val="16"/>
                <w:szCs w:val="16"/>
              </w:rPr>
              <w:t>Product</w:t>
            </w:r>
          </w:p>
        </w:tc>
      </w:tr>
      <w:tr w:rsidR="00616C33" w:rsidRPr="00785462" w:rsidTr="00D578C9">
        <w:trPr>
          <w:trHeight w:val="288"/>
        </w:trPr>
        <w:tc>
          <w:tcPr>
            <w:tcW w:w="1695" w:type="dxa"/>
            <w:tcBorders>
              <w:top w:val="single" w:sz="4" w:space="0" w:color="auto"/>
              <w:left w:val="nil"/>
              <w:bottom w:val="nil"/>
              <w:right w:val="nil"/>
            </w:tcBorders>
            <w:shd w:val="clear" w:color="auto" w:fill="auto"/>
            <w:noWrap/>
            <w:hideMark/>
          </w:tcPr>
          <w:p w:rsidR="00616C33" w:rsidRPr="00785462" w:rsidRDefault="00616C33" w:rsidP="00D578C9">
            <w:pPr>
              <w:spacing w:after="0" w:line="240" w:lineRule="auto"/>
              <w:rPr>
                <w:rFonts w:eastAsia="Times New Roman" w:cstheme="minorHAnsi"/>
                <w:color w:val="000000"/>
                <w:sz w:val="16"/>
                <w:szCs w:val="16"/>
              </w:rPr>
            </w:pPr>
            <w:r w:rsidRPr="00785462">
              <w:rPr>
                <w:rFonts w:eastAsia="Times New Roman" w:cstheme="minorHAnsi"/>
                <w:color w:val="000000"/>
                <w:sz w:val="16"/>
                <w:szCs w:val="16"/>
              </w:rPr>
              <w:t>TIGR01050.1</w:t>
            </w:r>
          </w:p>
        </w:tc>
        <w:tc>
          <w:tcPr>
            <w:tcW w:w="1185" w:type="dxa"/>
            <w:tcBorders>
              <w:top w:val="single" w:sz="4" w:space="0" w:color="auto"/>
              <w:left w:val="nil"/>
              <w:bottom w:val="nil"/>
              <w:right w:val="nil"/>
            </w:tcBorders>
            <w:shd w:val="clear" w:color="auto" w:fill="auto"/>
            <w:noWrap/>
            <w:hideMark/>
          </w:tcPr>
          <w:p w:rsidR="00616C33" w:rsidRPr="00785462" w:rsidRDefault="00616C33" w:rsidP="00D578C9">
            <w:pPr>
              <w:spacing w:after="0" w:line="240" w:lineRule="auto"/>
              <w:rPr>
                <w:rFonts w:eastAsia="Times New Roman" w:cstheme="minorHAnsi"/>
                <w:color w:val="000000"/>
                <w:sz w:val="16"/>
                <w:szCs w:val="16"/>
              </w:rPr>
            </w:pPr>
            <w:r w:rsidRPr="00785462">
              <w:rPr>
                <w:rFonts w:eastAsia="Times New Roman" w:cstheme="minorHAnsi"/>
                <w:color w:val="000000"/>
                <w:sz w:val="16"/>
                <w:szCs w:val="16"/>
              </w:rPr>
              <w:t>99.6%</w:t>
            </w:r>
          </w:p>
        </w:tc>
        <w:tc>
          <w:tcPr>
            <w:tcW w:w="1530" w:type="dxa"/>
            <w:tcBorders>
              <w:top w:val="single" w:sz="4" w:space="0" w:color="auto"/>
              <w:left w:val="nil"/>
              <w:bottom w:val="nil"/>
              <w:right w:val="nil"/>
            </w:tcBorders>
            <w:shd w:val="clear" w:color="auto" w:fill="auto"/>
            <w:noWrap/>
            <w:hideMark/>
          </w:tcPr>
          <w:p w:rsidR="00616C33" w:rsidRPr="00785462" w:rsidRDefault="00616C33" w:rsidP="00D578C9">
            <w:pPr>
              <w:spacing w:after="0" w:line="240" w:lineRule="auto"/>
              <w:rPr>
                <w:rFonts w:eastAsia="Times New Roman" w:cstheme="minorHAnsi"/>
                <w:color w:val="000000"/>
                <w:sz w:val="16"/>
                <w:szCs w:val="16"/>
              </w:rPr>
            </w:pPr>
            <w:r w:rsidRPr="00785462">
              <w:rPr>
                <w:rFonts w:eastAsia="Times New Roman" w:cstheme="minorHAnsi"/>
                <w:color w:val="000000"/>
                <w:sz w:val="16"/>
                <w:szCs w:val="16"/>
              </w:rPr>
              <w:t>99.6%</w:t>
            </w:r>
          </w:p>
        </w:tc>
        <w:tc>
          <w:tcPr>
            <w:tcW w:w="4950" w:type="dxa"/>
            <w:tcBorders>
              <w:top w:val="single" w:sz="4" w:space="0" w:color="auto"/>
              <w:left w:val="nil"/>
              <w:bottom w:val="nil"/>
              <w:right w:val="nil"/>
            </w:tcBorders>
            <w:shd w:val="clear" w:color="auto" w:fill="auto"/>
            <w:noWrap/>
            <w:hideMark/>
          </w:tcPr>
          <w:p w:rsidR="00616C33" w:rsidRPr="00785462" w:rsidRDefault="00616C33" w:rsidP="00D578C9">
            <w:pPr>
              <w:spacing w:after="0" w:line="240" w:lineRule="auto"/>
              <w:rPr>
                <w:rFonts w:eastAsia="Times New Roman" w:cstheme="minorHAnsi"/>
                <w:color w:val="000000"/>
                <w:sz w:val="16"/>
                <w:szCs w:val="16"/>
              </w:rPr>
            </w:pPr>
            <w:r w:rsidRPr="00785462">
              <w:rPr>
                <w:rFonts w:eastAsia="Times New Roman" w:cstheme="minorHAnsi"/>
                <w:color w:val="000000"/>
                <w:sz w:val="16"/>
                <w:szCs w:val="16"/>
              </w:rPr>
              <w:t>30S ribosomal protein S19</w:t>
            </w:r>
          </w:p>
        </w:tc>
      </w:tr>
      <w:tr w:rsidR="00616C33" w:rsidRPr="00785462" w:rsidTr="00D578C9">
        <w:trPr>
          <w:trHeight w:val="288"/>
        </w:trPr>
        <w:tc>
          <w:tcPr>
            <w:tcW w:w="1695" w:type="dxa"/>
            <w:tcBorders>
              <w:top w:val="nil"/>
              <w:left w:val="nil"/>
              <w:bottom w:val="nil"/>
              <w:right w:val="nil"/>
            </w:tcBorders>
            <w:shd w:val="clear" w:color="auto" w:fill="auto"/>
            <w:noWrap/>
            <w:hideMark/>
          </w:tcPr>
          <w:p w:rsidR="00616C33" w:rsidRPr="00785462" w:rsidRDefault="00616C33" w:rsidP="00D578C9">
            <w:pPr>
              <w:spacing w:after="0" w:line="240" w:lineRule="auto"/>
              <w:rPr>
                <w:rFonts w:eastAsia="Times New Roman" w:cstheme="minorHAnsi"/>
                <w:color w:val="000000"/>
                <w:sz w:val="16"/>
                <w:szCs w:val="16"/>
              </w:rPr>
            </w:pPr>
            <w:r w:rsidRPr="00785462">
              <w:rPr>
                <w:rFonts w:eastAsia="Times New Roman" w:cstheme="minorHAnsi"/>
                <w:color w:val="000000"/>
                <w:sz w:val="16"/>
                <w:szCs w:val="16"/>
              </w:rPr>
              <w:t>PF00380.22</w:t>
            </w:r>
          </w:p>
        </w:tc>
        <w:tc>
          <w:tcPr>
            <w:tcW w:w="1185" w:type="dxa"/>
            <w:tcBorders>
              <w:top w:val="nil"/>
              <w:left w:val="nil"/>
              <w:bottom w:val="nil"/>
              <w:right w:val="nil"/>
            </w:tcBorders>
            <w:shd w:val="clear" w:color="auto" w:fill="auto"/>
            <w:noWrap/>
            <w:hideMark/>
          </w:tcPr>
          <w:p w:rsidR="00616C33" w:rsidRPr="00785462" w:rsidRDefault="00616C33" w:rsidP="00D578C9">
            <w:pPr>
              <w:spacing w:after="0" w:line="240" w:lineRule="auto"/>
              <w:rPr>
                <w:rFonts w:eastAsia="Times New Roman" w:cstheme="minorHAnsi"/>
                <w:color w:val="000000"/>
                <w:sz w:val="16"/>
                <w:szCs w:val="16"/>
              </w:rPr>
            </w:pPr>
            <w:r w:rsidRPr="00785462">
              <w:rPr>
                <w:rFonts w:eastAsia="Times New Roman" w:cstheme="minorHAnsi"/>
                <w:color w:val="000000"/>
                <w:sz w:val="16"/>
                <w:szCs w:val="16"/>
              </w:rPr>
              <w:t>99.5%</w:t>
            </w:r>
          </w:p>
        </w:tc>
        <w:tc>
          <w:tcPr>
            <w:tcW w:w="1530" w:type="dxa"/>
            <w:tcBorders>
              <w:top w:val="nil"/>
              <w:left w:val="nil"/>
              <w:bottom w:val="nil"/>
              <w:right w:val="nil"/>
            </w:tcBorders>
            <w:shd w:val="clear" w:color="auto" w:fill="auto"/>
            <w:noWrap/>
            <w:hideMark/>
          </w:tcPr>
          <w:p w:rsidR="00616C33" w:rsidRPr="00785462" w:rsidRDefault="00616C33" w:rsidP="00D578C9">
            <w:pPr>
              <w:spacing w:after="0" w:line="240" w:lineRule="auto"/>
              <w:rPr>
                <w:rFonts w:eastAsia="Times New Roman" w:cstheme="minorHAnsi"/>
                <w:color w:val="000000"/>
                <w:sz w:val="16"/>
                <w:szCs w:val="16"/>
              </w:rPr>
            </w:pPr>
            <w:r w:rsidRPr="00785462">
              <w:rPr>
                <w:rFonts w:eastAsia="Times New Roman" w:cstheme="minorHAnsi"/>
                <w:color w:val="000000"/>
                <w:sz w:val="16"/>
                <w:szCs w:val="16"/>
              </w:rPr>
              <w:t>99.4%</w:t>
            </w:r>
          </w:p>
        </w:tc>
        <w:tc>
          <w:tcPr>
            <w:tcW w:w="4950" w:type="dxa"/>
            <w:tcBorders>
              <w:top w:val="nil"/>
              <w:left w:val="nil"/>
              <w:bottom w:val="nil"/>
              <w:right w:val="nil"/>
            </w:tcBorders>
            <w:shd w:val="clear" w:color="auto" w:fill="auto"/>
            <w:noWrap/>
            <w:hideMark/>
          </w:tcPr>
          <w:p w:rsidR="00616C33" w:rsidRPr="00785462" w:rsidRDefault="00616C33" w:rsidP="00D578C9">
            <w:pPr>
              <w:spacing w:after="0" w:line="240" w:lineRule="auto"/>
              <w:rPr>
                <w:rFonts w:eastAsia="Times New Roman" w:cstheme="minorHAnsi"/>
                <w:color w:val="000000"/>
                <w:sz w:val="16"/>
                <w:szCs w:val="16"/>
              </w:rPr>
            </w:pPr>
            <w:r w:rsidRPr="00785462">
              <w:rPr>
                <w:rFonts w:eastAsia="Times New Roman" w:cstheme="minorHAnsi"/>
                <w:color w:val="000000"/>
                <w:sz w:val="16"/>
                <w:szCs w:val="16"/>
              </w:rPr>
              <w:t>Ribosomal protein S9/S16</w:t>
            </w:r>
          </w:p>
        </w:tc>
      </w:tr>
      <w:tr w:rsidR="00616C33" w:rsidRPr="00785462" w:rsidTr="00D578C9">
        <w:trPr>
          <w:trHeight w:val="288"/>
        </w:trPr>
        <w:tc>
          <w:tcPr>
            <w:tcW w:w="1695" w:type="dxa"/>
            <w:tcBorders>
              <w:top w:val="nil"/>
              <w:left w:val="nil"/>
              <w:bottom w:val="nil"/>
              <w:right w:val="nil"/>
            </w:tcBorders>
            <w:shd w:val="clear" w:color="auto" w:fill="auto"/>
            <w:noWrap/>
            <w:hideMark/>
          </w:tcPr>
          <w:p w:rsidR="00616C33" w:rsidRPr="00785462" w:rsidRDefault="00616C33" w:rsidP="00D578C9">
            <w:pPr>
              <w:spacing w:after="0" w:line="240" w:lineRule="auto"/>
              <w:rPr>
                <w:rFonts w:eastAsia="Times New Roman" w:cstheme="minorHAnsi"/>
                <w:color w:val="000000"/>
                <w:sz w:val="16"/>
                <w:szCs w:val="16"/>
              </w:rPr>
            </w:pPr>
            <w:r w:rsidRPr="00785462">
              <w:rPr>
                <w:rFonts w:eastAsia="Times New Roman" w:cstheme="minorHAnsi"/>
                <w:color w:val="000000"/>
                <w:sz w:val="16"/>
                <w:szCs w:val="16"/>
              </w:rPr>
              <w:t>TIGR01067.1</w:t>
            </w:r>
          </w:p>
        </w:tc>
        <w:tc>
          <w:tcPr>
            <w:tcW w:w="1185" w:type="dxa"/>
            <w:tcBorders>
              <w:top w:val="nil"/>
              <w:left w:val="nil"/>
              <w:bottom w:val="nil"/>
              <w:right w:val="nil"/>
            </w:tcBorders>
            <w:shd w:val="clear" w:color="auto" w:fill="auto"/>
            <w:noWrap/>
            <w:hideMark/>
          </w:tcPr>
          <w:p w:rsidR="00616C33" w:rsidRPr="00785462" w:rsidRDefault="00616C33" w:rsidP="00D578C9">
            <w:pPr>
              <w:spacing w:after="0" w:line="240" w:lineRule="auto"/>
              <w:rPr>
                <w:rFonts w:eastAsia="Times New Roman" w:cstheme="minorHAnsi"/>
                <w:color w:val="000000"/>
                <w:sz w:val="16"/>
                <w:szCs w:val="16"/>
              </w:rPr>
            </w:pPr>
            <w:r w:rsidRPr="00785462">
              <w:rPr>
                <w:rFonts w:eastAsia="Times New Roman" w:cstheme="minorHAnsi"/>
                <w:color w:val="000000"/>
                <w:sz w:val="16"/>
                <w:szCs w:val="16"/>
              </w:rPr>
              <w:t>99.5%</w:t>
            </w:r>
          </w:p>
        </w:tc>
        <w:tc>
          <w:tcPr>
            <w:tcW w:w="1530" w:type="dxa"/>
            <w:tcBorders>
              <w:top w:val="nil"/>
              <w:left w:val="nil"/>
              <w:bottom w:val="nil"/>
              <w:right w:val="nil"/>
            </w:tcBorders>
            <w:shd w:val="clear" w:color="auto" w:fill="auto"/>
            <w:noWrap/>
            <w:hideMark/>
          </w:tcPr>
          <w:p w:rsidR="00616C33" w:rsidRPr="00785462" w:rsidRDefault="00616C33" w:rsidP="00D578C9">
            <w:pPr>
              <w:spacing w:after="0" w:line="240" w:lineRule="auto"/>
              <w:rPr>
                <w:rFonts w:eastAsia="Times New Roman" w:cstheme="minorHAnsi"/>
                <w:color w:val="000000"/>
                <w:sz w:val="16"/>
                <w:szCs w:val="16"/>
              </w:rPr>
            </w:pPr>
            <w:r w:rsidRPr="00785462">
              <w:rPr>
                <w:rFonts w:eastAsia="Times New Roman" w:cstheme="minorHAnsi"/>
                <w:color w:val="000000"/>
                <w:sz w:val="16"/>
                <w:szCs w:val="16"/>
              </w:rPr>
              <w:t>99.5%</w:t>
            </w:r>
          </w:p>
        </w:tc>
        <w:tc>
          <w:tcPr>
            <w:tcW w:w="4950" w:type="dxa"/>
            <w:tcBorders>
              <w:top w:val="nil"/>
              <w:left w:val="nil"/>
              <w:bottom w:val="nil"/>
              <w:right w:val="nil"/>
            </w:tcBorders>
            <w:shd w:val="clear" w:color="auto" w:fill="auto"/>
            <w:noWrap/>
            <w:hideMark/>
          </w:tcPr>
          <w:p w:rsidR="00616C33" w:rsidRPr="00785462" w:rsidRDefault="00616C33" w:rsidP="00D578C9">
            <w:pPr>
              <w:spacing w:after="0" w:line="240" w:lineRule="auto"/>
              <w:rPr>
                <w:rFonts w:eastAsia="Times New Roman" w:cstheme="minorHAnsi"/>
                <w:color w:val="000000"/>
                <w:sz w:val="16"/>
                <w:szCs w:val="16"/>
              </w:rPr>
            </w:pPr>
            <w:r w:rsidRPr="00785462">
              <w:rPr>
                <w:rFonts w:eastAsia="Times New Roman" w:cstheme="minorHAnsi"/>
                <w:color w:val="000000"/>
                <w:sz w:val="16"/>
                <w:szCs w:val="16"/>
              </w:rPr>
              <w:t>50S ribosomal protein L14</w:t>
            </w:r>
          </w:p>
        </w:tc>
      </w:tr>
      <w:tr w:rsidR="00616C33" w:rsidRPr="00785462" w:rsidTr="00D578C9">
        <w:trPr>
          <w:trHeight w:val="288"/>
        </w:trPr>
        <w:tc>
          <w:tcPr>
            <w:tcW w:w="1695" w:type="dxa"/>
            <w:tcBorders>
              <w:top w:val="nil"/>
              <w:left w:val="nil"/>
              <w:bottom w:val="nil"/>
              <w:right w:val="nil"/>
            </w:tcBorders>
            <w:shd w:val="clear" w:color="auto" w:fill="auto"/>
            <w:noWrap/>
            <w:hideMark/>
          </w:tcPr>
          <w:p w:rsidR="00616C33" w:rsidRPr="00785462" w:rsidRDefault="00616C33" w:rsidP="00D578C9">
            <w:pPr>
              <w:spacing w:after="0" w:line="240" w:lineRule="auto"/>
              <w:rPr>
                <w:rFonts w:eastAsia="Times New Roman" w:cstheme="minorHAnsi"/>
                <w:color w:val="000000"/>
                <w:sz w:val="16"/>
                <w:szCs w:val="16"/>
              </w:rPr>
            </w:pPr>
            <w:r w:rsidRPr="00785462">
              <w:rPr>
                <w:rFonts w:eastAsia="Times New Roman" w:cstheme="minorHAnsi"/>
                <w:color w:val="000000"/>
                <w:sz w:val="16"/>
                <w:szCs w:val="16"/>
              </w:rPr>
              <w:t>TIGR00981.1</w:t>
            </w:r>
          </w:p>
        </w:tc>
        <w:tc>
          <w:tcPr>
            <w:tcW w:w="1185" w:type="dxa"/>
            <w:tcBorders>
              <w:top w:val="nil"/>
              <w:left w:val="nil"/>
              <w:bottom w:val="nil"/>
              <w:right w:val="nil"/>
            </w:tcBorders>
            <w:shd w:val="clear" w:color="auto" w:fill="auto"/>
            <w:noWrap/>
            <w:hideMark/>
          </w:tcPr>
          <w:p w:rsidR="00616C33" w:rsidRPr="00785462" w:rsidRDefault="00616C33" w:rsidP="00D578C9">
            <w:pPr>
              <w:spacing w:after="0" w:line="240" w:lineRule="auto"/>
              <w:rPr>
                <w:rFonts w:eastAsia="Times New Roman" w:cstheme="minorHAnsi"/>
                <w:color w:val="000000"/>
                <w:sz w:val="16"/>
                <w:szCs w:val="16"/>
              </w:rPr>
            </w:pPr>
            <w:r w:rsidRPr="00785462">
              <w:rPr>
                <w:rFonts w:eastAsia="Times New Roman" w:cstheme="minorHAnsi"/>
                <w:color w:val="000000"/>
                <w:sz w:val="16"/>
                <w:szCs w:val="16"/>
              </w:rPr>
              <w:t>99.4%</w:t>
            </w:r>
          </w:p>
        </w:tc>
        <w:tc>
          <w:tcPr>
            <w:tcW w:w="1530" w:type="dxa"/>
            <w:tcBorders>
              <w:top w:val="nil"/>
              <w:left w:val="nil"/>
              <w:bottom w:val="nil"/>
              <w:right w:val="nil"/>
            </w:tcBorders>
            <w:shd w:val="clear" w:color="auto" w:fill="auto"/>
            <w:noWrap/>
            <w:hideMark/>
          </w:tcPr>
          <w:p w:rsidR="00616C33" w:rsidRPr="00785462" w:rsidRDefault="00616C33" w:rsidP="00D578C9">
            <w:pPr>
              <w:spacing w:after="0" w:line="240" w:lineRule="auto"/>
              <w:rPr>
                <w:rFonts w:eastAsia="Times New Roman" w:cstheme="minorHAnsi"/>
                <w:color w:val="000000"/>
                <w:sz w:val="16"/>
                <w:szCs w:val="16"/>
              </w:rPr>
            </w:pPr>
            <w:r w:rsidRPr="00785462">
              <w:rPr>
                <w:rFonts w:eastAsia="Times New Roman" w:cstheme="minorHAnsi"/>
                <w:color w:val="000000"/>
                <w:sz w:val="16"/>
                <w:szCs w:val="16"/>
              </w:rPr>
              <w:t>99.4%</w:t>
            </w:r>
          </w:p>
        </w:tc>
        <w:tc>
          <w:tcPr>
            <w:tcW w:w="4950" w:type="dxa"/>
            <w:tcBorders>
              <w:top w:val="nil"/>
              <w:left w:val="nil"/>
              <w:bottom w:val="nil"/>
              <w:right w:val="nil"/>
            </w:tcBorders>
            <w:shd w:val="clear" w:color="auto" w:fill="auto"/>
            <w:noWrap/>
            <w:hideMark/>
          </w:tcPr>
          <w:p w:rsidR="00616C33" w:rsidRPr="00785462" w:rsidRDefault="00616C33" w:rsidP="00D578C9">
            <w:pPr>
              <w:spacing w:after="0" w:line="240" w:lineRule="auto"/>
              <w:rPr>
                <w:rFonts w:eastAsia="Times New Roman" w:cstheme="minorHAnsi"/>
                <w:color w:val="000000"/>
                <w:sz w:val="16"/>
                <w:szCs w:val="16"/>
              </w:rPr>
            </w:pPr>
            <w:r w:rsidRPr="00785462">
              <w:rPr>
                <w:rFonts w:eastAsia="Times New Roman" w:cstheme="minorHAnsi"/>
                <w:color w:val="000000"/>
                <w:sz w:val="16"/>
                <w:szCs w:val="16"/>
              </w:rPr>
              <w:t>30S ribosomal protein S12</w:t>
            </w:r>
          </w:p>
        </w:tc>
      </w:tr>
      <w:tr w:rsidR="00616C33" w:rsidRPr="00785462" w:rsidTr="00D578C9">
        <w:trPr>
          <w:trHeight w:val="288"/>
        </w:trPr>
        <w:tc>
          <w:tcPr>
            <w:tcW w:w="1695" w:type="dxa"/>
            <w:tcBorders>
              <w:top w:val="nil"/>
              <w:left w:val="nil"/>
              <w:bottom w:val="nil"/>
              <w:right w:val="nil"/>
            </w:tcBorders>
            <w:shd w:val="clear" w:color="auto" w:fill="auto"/>
            <w:noWrap/>
            <w:hideMark/>
          </w:tcPr>
          <w:p w:rsidR="00616C33" w:rsidRPr="00785462" w:rsidRDefault="00616C33" w:rsidP="00D578C9">
            <w:pPr>
              <w:spacing w:after="0" w:line="240" w:lineRule="auto"/>
              <w:rPr>
                <w:rFonts w:eastAsia="Times New Roman" w:cstheme="minorHAnsi"/>
                <w:color w:val="000000"/>
                <w:sz w:val="16"/>
                <w:szCs w:val="16"/>
              </w:rPr>
            </w:pPr>
            <w:r w:rsidRPr="00785462">
              <w:rPr>
                <w:rFonts w:eastAsia="Times New Roman" w:cstheme="minorHAnsi"/>
                <w:color w:val="000000"/>
                <w:sz w:val="16"/>
                <w:szCs w:val="16"/>
              </w:rPr>
              <w:t>PF00281.22</w:t>
            </w:r>
          </w:p>
        </w:tc>
        <w:tc>
          <w:tcPr>
            <w:tcW w:w="1185" w:type="dxa"/>
            <w:tcBorders>
              <w:top w:val="nil"/>
              <w:left w:val="nil"/>
              <w:bottom w:val="nil"/>
              <w:right w:val="nil"/>
            </w:tcBorders>
            <w:shd w:val="clear" w:color="auto" w:fill="auto"/>
            <w:noWrap/>
            <w:hideMark/>
          </w:tcPr>
          <w:p w:rsidR="00616C33" w:rsidRPr="00785462" w:rsidRDefault="00616C33" w:rsidP="00D578C9">
            <w:pPr>
              <w:spacing w:after="0" w:line="240" w:lineRule="auto"/>
              <w:rPr>
                <w:rFonts w:eastAsia="Times New Roman" w:cstheme="minorHAnsi"/>
                <w:color w:val="000000"/>
                <w:sz w:val="16"/>
                <w:szCs w:val="16"/>
              </w:rPr>
            </w:pPr>
            <w:r w:rsidRPr="00785462">
              <w:rPr>
                <w:rFonts w:eastAsia="Times New Roman" w:cstheme="minorHAnsi"/>
                <w:color w:val="000000"/>
                <w:sz w:val="16"/>
                <w:szCs w:val="16"/>
              </w:rPr>
              <w:t>99.4%</w:t>
            </w:r>
          </w:p>
        </w:tc>
        <w:tc>
          <w:tcPr>
            <w:tcW w:w="1530" w:type="dxa"/>
            <w:tcBorders>
              <w:top w:val="nil"/>
              <w:left w:val="nil"/>
              <w:bottom w:val="nil"/>
              <w:right w:val="nil"/>
            </w:tcBorders>
            <w:shd w:val="clear" w:color="auto" w:fill="auto"/>
            <w:noWrap/>
            <w:hideMark/>
          </w:tcPr>
          <w:p w:rsidR="00616C33" w:rsidRPr="00785462" w:rsidRDefault="00616C33" w:rsidP="00D578C9">
            <w:pPr>
              <w:spacing w:after="0" w:line="240" w:lineRule="auto"/>
              <w:rPr>
                <w:rFonts w:eastAsia="Times New Roman" w:cstheme="minorHAnsi"/>
                <w:color w:val="000000"/>
                <w:sz w:val="16"/>
                <w:szCs w:val="16"/>
              </w:rPr>
            </w:pPr>
            <w:r w:rsidRPr="00785462">
              <w:rPr>
                <w:rFonts w:eastAsia="Times New Roman" w:cstheme="minorHAnsi"/>
                <w:color w:val="000000"/>
                <w:sz w:val="16"/>
                <w:szCs w:val="16"/>
              </w:rPr>
              <w:t>99.4%</w:t>
            </w:r>
          </w:p>
        </w:tc>
        <w:tc>
          <w:tcPr>
            <w:tcW w:w="4950" w:type="dxa"/>
            <w:tcBorders>
              <w:top w:val="nil"/>
              <w:left w:val="nil"/>
              <w:bottom w:val="nil"/>
              <w:right w:val="nil"/>
            </w:tcBorders>
            <w:shd w:val="clear" w:color="auto" w:fill="auto"/>
            <w:noWrap/>
            <w:hideMark/>
          </w:tcPr>
          <w:p w:rsidR="00616C33" w:rsidRPr="00785462" w:rsidRDefault="00616C33" w:rsidP="00D578C9">
            <w:pPr>
              <w:spacing w:after="0" w:line="240" w:lineRule="auto"/>
              <w:rPr>
                <w:rFonts w:eastAsia="Times New Roman" w:cstheme="minorHAnsi"/>
                <w:color w:val="000000"/>
                <w:sz w:val="16"/>
                <w:szCs w:val="16"/>
              </w:rPr>
            </w:pPr>
            <w:r w:rsidRPr="00785462">
              <w:rPr>
                <w:rFonts w:eastAsia="Times New Roman" w:cstheme="minorHAnsi"/>
                <w:color w:val="000000"/>
                <w:sz w:val="16"/>
                <w:szCs w:val="16"/>
              </w:rPr>
              <w:t>Ribosomal protein L5</w:t>
            </w:r>
          </w:p>
        </w:tc>
      </w:tr>
      <w:tr w:rsidR="00616C33" w:rsidRPr="00785462" w:rsidTr="00D578C9">
        <w:trPr>
          <w:trHeight w:val="288"/>
        </w:trPr>
        <w:tc>
          <w:tcPr>
            <w:tcW w:w="1695" w:type="dxa"/>
            <w:tcBorders>
              <w:top w:val="nil"/>
              <w:left w:val="nil"/>
              <w:bottom w:val="nil"/>
              <w:right w:val="nil"/>
            </w:tcBorders>
            <w:shd w:val="clear" w:color="auto" w:fill="auto"/>
            <w:noWrap/>
            <w:hideMark/>
          </w:tcPr>
          <w:p w:rsidR="00616C33" w:rsidRPr="00785462" w:rsidRDefault="00616C33" w:rsidP="00D578C9">
            <w:pPr>
              <w:spacing w:after="0" w:line="240" w:lineRule="auto"/>
              <w:rPr>
                <w:rFonts w:eastAsia="Times New Roman" w:cstheme="minorHAnsi"/>
                <w:color w:val="000000"/>
                <w:sz w:val="16"/>
                <w:szCs w:val="16"/>
              </w:rPr>
            </w:pPr>
            <w:r w:rsidRPr="00785462">
              <w:rPr>
                <w:rFonts w:eastAsia="Times New Roman" w:cstheme="minorHAnsi"/>
                <w:color w:val="000000"/>
                <w:sz w:val="16"/>
                <w:szCs w:val="16"/>
              </w:rPr>
              <w:t>PF00410.22</w:t>
            </w:r>
          </w:p>
        </w:tc>
        <w:tc>
          <w:tcPr>
            <w:tcW w:w="1185" w:type="dxa"/>
            <w:tcBorders>
              <w:top w:val="nil"/>
              <w:left w:val="nil"/>
              <w:bottom w:val="nil"/>
              <w:right w:val="nil"/>
            </w:tcBorders>
            <w:shd w:val="clear" w:color="auto" w:fill="auto"/>
            <w:noWrap/>
            <w:hideMark/>
          </w:tcPr>
          <w:p w:rsidR="00616C33" w:rsidRPr="00785462" w:rsidRDefault="00616C33" w:rsidP="00D578C9">
            <w:pPr>
              <w:spacing w:after="0" w:line="240" w:lineRule="auto"/>
              <w:rPr>
                <w:rFonts w:eastAsia="Times New Roman" w:cstheme="minorHAnsi"/>
                <w:color w:val="000000"/>
                <w:sz w:val="16"/>
                <w:szCs w:val="16"/>
              </w:rPr>
            </w:pPr>
            <w:r w:rsidRPr="00785462">
              <w:rPr>
                <w:rFonts w:eastAsia="Times New Roman" w:cstheme="minorHAnsi"/>
                <w:color w:val="000000"/>
                <w:sz w:val="16"/>
                <w:szCs w:val="16"/>
              </w:rPr>
              <w:t>99.4%</w:t>
            </w:r>
          </w:p>
        </w:tc>
        <w:tc>
          <w:tcPr>
            <w:tcW w:w="1530" w:type="dxa"/>
            <w:tcBorders>
              <w:top w:val="nil"/>
              <w:left w:val="nil"/>
              <w:bottom w:val="nil"/>
              <w:right w:val="nil"/>
            </w:tcBorders>
            <w:shd w:val="clear" w:color="auto" w:fill="auto"/>
            <w:noWrap/>
            <w:hideMark/>
          </w:tcPr>
          <w:p w:rsidR="00616C33" w:rsidRPr="00785462" w:rsidRDefault="00616C33" w:rsidP="00D578C9">
            <w:pPr>
              <w:spacing w:after="0" w:line="240" w:lineRule="auto"/>
              <w:rPr>
                <w:rFonts w:eastAsia="Times New Roman" w:cstheme="minorHAnsi"/>
                <w:color w:val="000000"/>
                <w:sz w:val="16"/>
                <w:szCs w:val="16"/>
              </w:rPr>
            </w:pPr>
            <w:r w:rsidRPr="00785462">
              <w:rPr>
                <w:rFonts w:eastAsia="Times New Roman" w:cstheme="minorHAnsi"/>
                <w:color w:val="000000"/>
                <w:sz w:val="16"/>
                <w:szCs w:val="16"/>
              </w:rPr>
              <w:t>99.4%</w:t>
            </w:r>
          </w:p>
        </w:tc>
        <w:tc>
          <w:tcPr>
            <w:tcW w:w="4950" w:type="dxa"/>
            <w:tcBorders>
              <w:top w:val="nil"/>
              <w:left w:val="nil"/>
              <w:bottom w:val="nil"/>
              <w:right w:val="nil"/>
            </w:tcBorders>
            <w:shd w:val="clear" w:color="auto" w:fill="auto"/>
            <w:noWrap/>
            <w:hideMark/>
          </w:tcPr>
          <w:p w:rsidR="00616C33" w:rsidRPr="00785462" w:rsidRDefault="00616C33" w:rsidP="00D578C9">
            <w:pPr>
              <w:spacing w:after="0" w:line="240" w:lineRule="auto"/>
              <w:rPr>
                <w:rFonts w:eastAsia="Times New Roman" w:cstheme="minorHAnsi"/>
                <w:color w:val="000000"/>
                <w:sz w:val="16"/>
                <w:szCs w:val="16"/>
              </w:rPr>
            </w:pPr>
            <w:r w:rsidRPr="00785462">
              <w:rPr>
                <w:rFonts w:eastAsia="Times New Roman" w:cstheme="minorHAnsi"/>
                <w:color w:val="000000"/>
                <w:sz w:val="16"/>
                <w:szCs w:val="16"/>
              </w:rPr>
              <w:t>Ribosomal protein S8</w:t>
            </w:r>
          </w:p>
        </w:tc>
      </w:tr>
      <w:tr w:rsidR="00616C33" w:rsidRPr="00785462" w:rsidTr="00D578C9">
        <w:trPr>
          <w:trHeight w:val="288"/>
        </w:trPr>
        <w:tc>
          <w:tcPr>
            <w:tcW w:w="1695" w:type="dxa"/>
            <w:tcBorders>
              <w:top w:val="nil"/>
              <w:left w:val="nil"/>
              <w:bottom w:val="nil"/>
              <w:right w:val="nil"/>
            </w:tcBorders>
            <w:shd w:val="clear" w:color="auto" w:fill="auto"/>
            <w:noWrap/>
            <w:hideMark/>
          </w:tcPr>
          <w:p w:rsidR="00616C33" w:rsidRPr="00785462" w:rsidRDefault="00616C33" w:rsidP="00D578C9">
            <w:pPr>
              <w:spacing w:after="0" w:line="240" w:lineRule="auto"/>
              <w:rPr>
                <w:rFonts w:eastAsia="Times New Roman" w:cstheme="minorHAnsi"/>
                <w:color w:val="000000"/>
                <w:sz w:val="16"/>
                <w:szCs w:val="16"/>
              </w:rPr>
            </w:pPr>
            <w:r w:rsidRPr="00785462">
              <w:rPr>
                <w:rFonts w:eastAsia="Times New Roman" w:cstheme="minorHAnsi"/>
                <w:color w:val="000000"/>
                <w:sz w:val="16"/>
                <w:szCs w:val="16"/>
              </w:rPr>
              <w:t>TIGR01049.1</w:t>
            </w:r>
          </w:p>
        </w:tc>
        <w:tc>
          <w:tcPr>
            <w:tcW w:w="1185" w:type="dxa"/>
            <w:tcBorders>
              <w:top w:val="nil"/>
              <w:left w:val="nil"/>
              <w:bottom w:val="nil"/>
              <w:right w:val="nil"/>
            </w:tcBorders>
            <w:shd w:val="clear" w:color="auto" w:fill="auto"/>
            <w:noWrap/>
            <w:hideMark/>
          </w:tcPr>
          <w:p w:rsidR="00616C33" w:rsidRPr="00785462" w:rsidRDefault="00616C33" w:rsidP="00D578C9">
            <w:pPr>
              <w:spacing w:after="0" w:line="240" w:lineRule="auto"/>
              <w:rPr>
                <w:rFonts w:eastAsia="Times New Roman" w:cstheme="minorHAnsi"/>
                <w:color w:val="000000"/>
                <w:sz w:val="16"/>
                <w:szCs w:val="16"/>
              </w:rPr>
            </w:pPr>
            <w:r w:rsidRPr="00785462">
              <w:rPr>
                <w:rFonts w:eastAsia="Times New Roman" w:cstheme="minorHAnsi"/>
                <w:color w:val="000000"/>
                <w:sz w:val="16"/>
                <w:szCs w:val="16"/>
              </w:rPr>
              <w:t>99.4%</w:t>
            </w:r>
          </w:p>
        </w:tc>
        <w:tc>
          <w:tcPr>
            <w:tcW w:w="1530" w:type="dxa"/>
            <w:tcBorders>
              <w:top w:val="nil"/>
              <w:left w:val="nil"/>
              <w:bottom w:val="nil"/>
              <w:right w:val="nil"/>
            </w:tcBorders>
            <w:shd w:val="clear" w:color="auto" w:fill="auto"/>
            <w:noWrap/>
            <w:hideMark/>
          </w:tcPr>
          <w:p w:rsidR="00616C33" w:rsidRPr="00785462" w:rsidRDefault="00616C33" w:rsidP="00D578C9">
            <w:pPr>
              <w:spacing w:after="0" w:line="240" w:lineRule="auto"/>
              <w:rPr>
                <w:rFonts w:eastAsia="Times New Roman" w:cstheme="minorHAnsi"/>
                <w:color w:val="000000"/>
                <w:sz w:val="16"/>
                <w:szCs w:val="16"/>
              </w:rPr>
            </w:pPr>
            <w:r w:rsidRPr="00785462">
              <w:rPr>
                <w:rFonts w:eastAsia="Times New Roman" w:cstheme="minorHAnsi"/>
                <w:color w:val="000000"/>
                <w:sz w:val="16"/>
                <w:szCs w:val="16"/>
              </w:rPr>
              <w:t>99.3%</w:t>
            </w:r>
          </w:p>
        </w:tc>
        <w:tc>
          <w:tcPr>
            <w:tcW w:w="4950" w:type="dxa"/>
            <w:tcBorders>
              <w:top w:val="nil"/>
              <w:left w:val="nil"/>
              <w:bottom w:val="nil"/>
              <w:right w:val="nil"/>
            </w:tcBorders>
            <w:shd w:val="clear" w:color="auto" w:fill="auto"/>
            <w:noWrap/>
            <w:hideMark/>
          </w:tcPr>
          <w:p w:rsidR="00616C33" w:rsidRPr="00785462" w:rsidRDefault="00616C33" w:rsidP="00D578C9">
            <w:pPr>
              <w:spacing w:after="0" w:line="240" w:lineRule="auto"/>
              <w:rPr>
                <w:rFonts w:eastAsia="Times New Roman" w:cstheme="minorHAnsi"/>
                <w:color w:val="000000"/>
                <w:sz w:val="16"/>
                <w:szCs w:val="16"/>
              </w:rPr>
            </w:pPr>
            <w:r w:rsidRPr="00785462">
              <w:rPr>
                <w:rFonts w:eastAsia="Times New Roman" w:cstheme="minorHAnsi"/>
                <w:color w:val="000000"/>
                <w:sz w:val="16"/>
                <w:szCs w:val="16"/>
              </w:rPr>
              <w:t>30S ribosomal protein S10</w:t>
            </w:r>
          </w:p>
        </w:tc>
      </w:tr>
      <w:tr w:rsidR="00616C33" w:rsidRPr="00785462" w:rsidTr="00D578C9">
        <w:trPr>
          <w:trHeight w:val="288"/>
        </w:trPr>
        <w:tc>
          <w:tcPr>
            <w:tcW w:w="1695" w:type="dxa"/>
            <w:tcBorders>
              <w:top w:val="nil"/>
              <w:left w:val="nil"/>
              <w:bottom w:val="nil"/>
              <w:right w:val="nil"/>
            </w:tcBorders>
            <w:shd w:val="clear" w:color="auto" w:fill="auto"/>
            <w:noWrap/>
            <w:hideMark/>
          </w:tcPr>
          <w:p w:rsidR="00616C33" w:rsidRPr="00785462" w:rsidRDefault="00616C33" w:rsidP="00D578C9">
            <w:pPr>
              <w:spacing w:after="0" w:line="240" w:lineRule="auto"/>
              <w:rPr>
                <w:rFonts w:eastAsia="Times New Roman" w:cstheme="minorHAnsi"/>
                <w:color w:val="000000"/>
                <w:sz w:val="16"/>
                <w:szCs w:val="16"/>
              </w:rPr>
            </w:pPr>
            <w:r w:rsidRPr="00785462">
              <w:rPr>
                <w:rFonts w:eastAsia="Times New Roman" w:cstheme="minorHAnsi"/>
                <w:color w:val="000000"/>
                <w:sz w:val="16"/>
                <w:szCs w:val="16"/>
              </w:rPr>
              <w:t>TIGR01164.1</w:t>
            </w:r>
          </w:p>
        </w:tc>
        <w:tc>
          <w:tcPr>
            <w:tcW w:w="1185" w:type="dxa"/>
            <w:tcBorders>
              <w:top w:val="nil"/>
              <w:left w:val="nil"/>
              <w:bottom w:val="nil"/>
              <w:right w:val="nil"/>
            </w:tcBorders>
            <w:shd w:val="clear" w:color="auto" w:fill="auto"/>
            <w:noWrap/>
            <w:hideMark/>
          </w:tcPr>
          <w:p w:rsidR="00616C33" w:rsidRPr="00785462" w:rsidRDefault="00616C33" w:rsidP="00D578C9">
            <w:pPr>
              <w:spacing w:after="0" w:line="240" w:lineRule="auto"/>
              <w:rPr>
                <w:rFonts w:eastAsia="Times New Roman" w:cstheme="minorHAnsi"/>
                <w:color w:val="000000"/>
                <w:sz w:val="16"/>
                <w:szCs w:val="16"/>
              </w:rPr>
            </w:pPr>
            <w:r w:rsidRPr="00785462">
              <w:rPr>
                <w:rFonts w:eastAsia="Times New Roman" w:cstheme="minorHAnsi"/>
                <w:color w:val="000000"/>
                <w:sz w:val="16"/>
                <w:szCs w:val="16"/>
              </w:rPr>
              <w:t>99.4%</w:t>
            </w:r>
          </w:p>
        </w:tc>
        <w:tc>
          <w:tcPr>
            <w:tcW w:w="1530" w:type="dxa"/>
            <w:tcBorders>
              <w:top w:val="nil"/>
              <w:left w:val="nil"/>
              <w:bottom w:val="nil"/>
              <w:right w:val="nil"/>
            </w:tcBorders>
            <w:shd w:val="clear" w:color="auto" w:fill="auto"/>
            <w:noWrap/>
            <w:hideMark/>
          </w:tcPr>
          <w:p w:rsidR="00616C33" w:rsidRPr="00785462" w:rsidRDefault="00616C33" w:rsidP="00D578C9">
            <w:pPr>
              <w:spacing w:after="0" w:line="240" w:lineRule="auto"/>
              <w:rPr>
                <w:rFonts w:eastAsia="Times New Roman" w:cstheme="minorHAnsi"/>
                <w:color w:val="000000"/>
                <w:sz w:val="16"/>
                <w:szCs w:val="16"/>
              </w:rPr>
            </w:pPr>
            <w:r w:rsidRPr="00785462">
              <w:rPr>
                <w:rFonts w:eastAsia="Times New Roman" w:cstheme="minorHAnsi"/>
                <w:color w:val="000000"/>
                <w:sz w:val="16"/>
                <w:szCs w:val="16"/>
              </w:rPr>
              <w:t>99.4%</w:t>
            </w:r>
          </w:p>
        </w:tc>
        <w:tc>
          <w:tcPr>
            <w:tcW w:w="4950" w:type="dxa"/>
            <w:tcBorders>
              <w:top w:val="nil"/>
              <w:left w:val="nil"/>
              <w:bottom w:val="nil"/>
              <w:right w:val="nil"/>
            </w:tcBorders>
            <w:shd w:val="clear" w:color="auto" w:fill="auto"/>
            <w:noWrap/>
            <w:hideMark/>
          </w:tcPr>
          <w:p w:rsidR="00616C33" w:rsidRPr="00785462" w:rsidRDefault="00616C33" w:rsidP="00D578C9">
            <w:pPr>
              <w:spacing w:after="0" w:line="240" w:lineRule="auto"/>
              <w:rPr>
                <w:rFonts w:eastAsia="Times New Roman" w:cstheme="minorHAnsi"/>
                <w:color w:val="000000"/>
                <w:sz w:val="16"/>
                <w:szCs w:val="16"/>
              </w:rPr>
            </w:pPr>
            <w:r w:rsidRPr="00785462">
              <w:rPr>
                <w:rFonts w:eastAsia="Times New Roman" w:cstheme="minorHAnsi"/>
                <w:color w:val="000000"/>
                <w:sz w:val="16"/>
                <w:szCs w:val="16"/>
              </w:rPr>
              <w:t>50S ribosomal protein L16</w:t>
            </w:r>
          </w:p>
        </w:tc>
      </w:tr>
      <w:tr w:rsidR="00616C33" w:rsidRPr="00785462" w:rsidTr="00D578C9">
        <w:trPr>
          <w:trHeight w:val="288"/>
        </w:trPr>
        <w:tc>
          <w:tcPr>
            <w:tcW w:w="1695" w:type="dxa"/>
            <w:tcBorders>
              <w:top w:val="nil"/>
              <w:left w:val="nil"/>
              <w:bottom w:val="nil"/>
              <w:right w:val="nil"/>
            </w:tcBorders>
            <w:shd w:val="clear" w:color="auto" w:fill="auto"/>
            <w:noWrap/>
            <w:hideMark/>
          </w:tcPr>
          <w:p w:rsidR="00616C33" w:rsidRPr="00785462" w:rsidRDefault="00616C33" w:rsidP="00D578C9">
            <w:pPr>
              <w:spacing w:after="0" w:line="240" w:lineRule="auto"/>
              <w:rPr>
                <w:rFonts w:eastAsia="Times New Roman" w:cstheme="minorHAnsi"/>
                <w:color w:val="000000"/>
                <w:sz w:val="16"/>
                <w:szCs w:val="16"/>
              </w:rPr>
            </w:pPr>
            <w:r w:rsidRPr="00785462">
              <w:rPr>
                <w:rFonts w:eastAsia="Times New Roman" w:cstheme="minorHAnsi"/>
                <w:color w:val="000000"/>
                <w:sz w:val="16"/>
                <w:szCs w:val="16"/>
              </w:rPr>
              <w:t>PF00276.23</w:t>
            </w:r>
          </w:p>
        </w:tc>
        <w:tc>
          <w:tcPr>
            <w:tcW w:w="1185" w:type="dxa"/>
            <w:tcBorders>
              <w:top w:val="nil"/>
              <w:left w:val="nil"/>
              <w:bottom w:val="nil"/>
              <w:right w:val="nil"/>
            </w:tcBorders>
            <w:shd w:val="clear" w:color="auto" w:fill="auto"/>
            <w:noWrap/>
            <w:hideMark/>
          </w:tcPr>
          <w:p w:rsidR="00616C33" w:rsidRPr="00785462" w:rsidRDefault="00616C33" w:rsidP="00D578C9">
            <w:pPr>
              <w:spacing w:after="0" w:line="240" w:lineRule="auto"/>
              <w:rPr>
                <w:rFonts w:eastAsia="Times New Roman" w:cstheme="minorHAnsi"/>
                <w:color w:val="000000"/>
                <w:sz w:val="16"/>
                <w:szCs w:val="16"/>
              </w:rPr>
            </w:pPr>
            <w:r w:rsidRPr="00785462">
              <w:rPr>
                <w:rFonts w:eastAsia="Times New Roman" w:cstheme="minorHAnsi"/>
                <w:color w:val="000000"/>
                <w:sz w:val="16"/>
                <w:szCs w:val="16"/>
              </w:rPr>
              <w:t>99.3%</w:t>
            </w:r>
          </w:p>
        </w:tc>
        <w:tc>
          <w:tcPr>
            <w:tcW w:w="1530" w:type="dxa"/>
            <w:tcBorders>
              <w:top w:val="nil"/>
              <w:left w:val="nil"/>
              <w:bottom w:val="nil"/>
              <w:right w:val="nil"/>
            </w:tcBorders>
            <w:shd w:val="clear" w:color="auto" w:fill="auto"/>
            <w:noWrap/>
            <w:hideMark/>
          </w:tcPr>
          <w:p w:rsidR="00616C33" w:rsidRPr="00785462" w:rsidRDefault="00616C33" w:rsidP="00D578C9">
            <w:pPr>
              <w:spacing w:after="0" w:line="240" w:lineRule="auto"/>
              <w:rPr>
                <w:rFonts w:eastAsia="Times New Roman" w:cstheme="minorHAnsi"/>
                <w:color w:val="000000"/>
                <w:sz w:val="16"/>
                <w:szCs w:val="16"/>
              </w:rPr>
            </w:pPr>
            <w:r w:rsidRPr="00785462">
              <w:rPr>
                <w:rFonts w:eastAsia="Times New Roman" w:cstheme="minorHAnsi"/>
                <w:color w:val="000000"/>
                <w:sz w:val="16"/>
                <w:szCs w:val="16"/>
              </w:rPr>
              <w:t>99.3%</w:t>
            </w:r>
          </w:p>
        </w:tc>
        <w:tc>
          <w:tcPr>
            <w:tcW w:w="4950" w:type="dxa"/>
            <w:tcBorders>
              <w:top w:val="nil"/>
              <w:left w:val="nil"/>
              <w:bottom w:val="nil"/>
              <w:right w:val="nil"/>
            </w:tcBorders>
            <w:shd w:val="clear" w:color="auto" w:fill="auto"/>
            <w:noWrap/>
            <w:hideMark/>
          </w:tcPr>
          <w:p w:rsidR="00616C33" w:rsidRPr="00785462" w:rsidRDefault="00616C33" w:rsidP="00D578C9">
            <w:pPr>
              <w:spacing w:after="0" w:line="240" w:lineRule="auto"/>
              <w:rPr>
                <w:rFonts w:eastAsia="Times New Roman" w:cstheme="minorHAnsi"/>
                <w:color w:val="000000"/>
                <w:sz w:val="16"/>
                <w:szCs w:val="16"/>
              </w:rPr>
            </w:pPr>
            <w:r w:rsidRPr="00785462">
              <w:rPr>
                <w:rFonts w:eastAsia="Times New Roman" w:cstheme="minorHAnsi"/>
                <w:color w:val="000000"/>
                <w:sz w:val="16"/>
                <w:szCs w:val="16"/>
              </w:rPr>
              <w:t>Ribosomal protein L23</w:t>
            </w:r>
          </w:p>
        </w:tc>
      </w:tr>
      <w:tr w:rsidR="00616C33" w:rsidRPr="00785462" w:rsidTr="00D578C9">
        <w:trPr>
          <w:trHeight w:val="288"/>
        </w:trPr>
        <w:tc>
          <w:tcPr>
            <w:tcW w:w="1695" w:type="dxa"/>
            <w:tcBorders>
              <w:top w:val="nil"/>
              <w:left w:val="nil"/>
              <w:bottom w:val="nil"/>
              <w:right w:val="nil"/>
            </w:tcBorders>
            <w:shd w:val="clear" w:color="auto" w:fill="auto"/>
            <w:noWrap/>
            <w:hideMark/>
          </w:tcPr>
          <w:p w:rsidR="00616C33" w:rsidRPr="00785462" w:rsidRDefault="00616C33" w:rsidP="00D578C9">
            <w:pPr>
              <w:spacing w:after="0" w:line="240" w:lineRule="auto"/>
              <w:rPr>
                <w:rFonts w:eastAsia="Times New Roman" w:cstheme="minorHAnsi"/>
                <w:color w:val="000000"/>
                <w:sz w:val="16"/>
                <w:szCs w:val="16"/>
              </w:rPr>
            </w:pPr>
            <w:r w:rsidRPr="00785462">
              <w:rPr>
                <w:rFonts w:eastAsia="Times New Roman" w:cstheme="minorHAnsi"/>
                <w:color w:val="000000"/>
                <w:sz w:val="16"/>
                <w:szCs w:val="16"/>
              </w:rPr>
              <w:t>TIGR01029.1</w:t>
            </w:r>
          </w:p>
        </w:tc>
        <w:tc>
          <w:tcPr>
            <w:tcW w:w="1185" w:type="dxa"/>
            <w:tcBorders>
              <w:top w:val="nil"/>
              <w:left w:val="nil"/>
              <w:bottom w:val="nil"/>
              <w:right w:val="nil"/>
            </w:tcBorders>
            <w:shd w:val="clear" w:color="auto" w:fill="auto"/>
            <w:noWrap/>
            <w:hideMark/>
          </w:tcPr>
          <w:p w:rsidR="00616C33" w:rsidRPr="00785462" w:rsidRDefault="00616C33" w:rsidP="00D578C9">
            <w:pPr>
              <w:spacing w:after="0" w:line="240" w:lineRule="auto"/>
              <w:rPr>
                <w:rFonts w:eastAsia="Times New Roman" w:cstheme="minorHAnsi"/>
                <w:color w:val="000000"/>
                <w:sz w:val="16"/>
                <w:szCs w:val="16"/>
              </w:rPr>
            </w:pPr>
            <w:r w:rsidRPr="00785462">
              <w:rPr>
                <w:rFonts w:eastAsia="Times New Roman" w:cstheme="minorHAnsi"/>
                <w:color w:val="000000"/>
                <w:sz w:val="16"/>
                <w:szCs w:val="16"/>
              </w:rPr>
              <w:t>99.3%</w:t>
            </w:r>
          </w:p>
        </w:tc>
        <w:tc>
          <w:tcPr>
            <w:tcW w:w="1530" w:type="dxa"/>
            <w:tcBorders>
              <w:top w:val="nil"/>
              <w:left w:val="nil"/>
              <w:bottom w:val="nil"/>
              <w:right w:val="nil"/>
            </w:tcBorders>
            <w:shd w:val="clear" w:color="auto" w:fill="auto"/>
            <w:noWrap/>
            <w:hideMark/>
          </w:tcPr>
          <w:p w:rsidR="00616C33" w:rsidRPr="00785462" w:rsidRDefault="00616C33" w:rsidP="00D578C9">
            <w:pPr>
              <w:spacing w:after="0" w:line="240" w:lineRule="auto"/>
              <w:rPr>
                <w:rFonts w:eastAsia="Times New Roman" w:cstheme="minorHAnsi"/>
                <w:color w:val="000000"/>
                <w:sz w:val="16"/>
                <w:szCs w:val="16"/>
              </w:rPr>
            </w:pPr>
            <w:r w:rsidRPr="00785462">
              <w:rPr>
                <w:rFonts w:eastAsia="Times New Roman" w:cstheme="minorHAnsi"/>
                <w:color w:val="000000"/>
                <w:sz w:val="16"/>
                <w:szCs w:val="16"/>
              </w:rPr>
              <w:t>99.2%</w:t>
            </w:r>
          </w:p>
        </w:tc>
        <w:tc>
          <w:tcPr>
            <w:tcW w:w="4950" w:type="dxa"/>
            <w:tcBorders>
              <w:top w:val="nil"/>
              <w:left w:val="nil"/>
              <w:bottom w:val="nil"/>
              <w:right w:val="nil"/>
            </w:tcBorders>
            <w:shd w:val="clear" w:color="auto" w:fill="auto"/>
            <w:noWrap/>
            <w:hideMark/>
          </w:tcPr>
          <w:p w:rsidR="00616C33" w:rsidRPr="00785462" w:rsidRDefault="00616C33" w:rsidP="00D578C9">
            <w:pPr>
              <w:spacing w:after="0" w:line="240" w:lineRule="auto"/>
              <w:rPr>
                <w:rFonts w:eastAsia="Times New Roman" w:cstheme="minorHAnsi"/>
                <w:color w:val="000000"/>
                <w:sz w:val="16"/>
                <w:szCs w:val="16"/>
              </w:rPr>
            </w:pPr>
            <w:r w:rsidRPr="00785462">
              <w:rPr>
                <w:rFonts w:eastAsia="Times New Roman" w:cstheme="minorHAnsi"/>
                <w:color w:val="000000"/>
                <w:sz w:val="16"/>
                <w:szCs w:val="16"/>
              </w:rPr>
              <w:t>30S ribosomal protein S7</w:t>
            </w:r>
          </w:p>
        </w:tc>
      </w:tr>
      <w:tr w:rsidR="00616C33" w:rsidRPr="00785462" w:rsidTr="00D578C9">
        <w:trPr>
          <w:trHeight w:val="288"/>
        </w:trPr>
        <w:tc>
          <w:tcPr>
            <w:tcW w:w="1695" w:type="dxa"/>
            <w:tcBorders>
              <w:top w:val="nil"/>
              <w:left w:val="nil"/>
              <w:bottom w:val="nil"/>
              <w:right w:val="nil"/>
            </w:tcBorders>
            <w:shd w:val="clear" w:color="auto" w:fill="auto"/>
            <w:noWrap/>
            <w:hideMark/>
          </w:tcPr>
          <w:p w:rsidR="00616C33" w:rsidRPr="00785462" w:rsidRDefault="00616C33" w:rsidP="00D578C9">
            <w:pPr>
              <w:spacing w:after="0" w:line="240" w:lineRule="auto"/>
              <w:rPr>
                <w:rFonts w:eastAsia="Times New Roman" w:cstheme="minorHAnsi"/>
                <w:color w:val="000000"/>
                <w:sz w:val="16"/>
                <w:szCs w:val="16"/>
              </w:rPr>
            </w:pPr>
            <w:r w:rsidRPr="00785462">
              <w:rPr>
                <w:rFonts w:eastAsia="Times New Roman" w:cstheme="minorHAnsi"/>
                <w:color w:val="000000"/>
                <w:sz w:val="16"/>
                <w:szCs w:val="16"/>
              </w:rPr>
              <w:t>TIGR00952.1</w:t>
            </w:r>
          </w:p>
        </w:tc>
        <w:tc>
          <w:tcPr>
            <w:tcW w:w="1185" w:type="dxa"/>
            <w:tcBorders>
              <w:top w:val="nil"/>
              <w:left w:val="nil"/>
              <w:bottom w:val="nil"/>
              <w:right w:val="nil"/>
            </w:tcBorders>
            <w:shd w:val="clear" w:color="auto" w:fill="auto"/>
            <w:noWrap/>
            <w:hideMark/>
          </w:tcPr>
          <w:p w:rsidR="00616C33" w:rsidRPr="00785462" w:rsidRDefault="00616C33" w:rsidP="00D578C9">
            <w:pPr>
              <w:spacing w:after="0" w:line="240" w:lineRule="auto"/>
              <w:rPr>
                <w:rFonts w:eastAsia="Times New Roman" w:cstheme="minorHAnsi"/>
                <w:color w:val="000000"/>
                <w:sz w:val="16"/>
                <w:szCs w:val="16"/>
              </w:rPr>
            </w:pPr>
            <w:r w:rsidRPr="00785462">
              <w:rPr>
                <w:rFonts w:eastAsia="Times New Roman" w:cstheme="minorHAnsi"/>
                <w:color w:val="000000"/>
                <w:sz w:val="16"/>
                <w:szCs w:val="16"/>
              </w:rPr>
              <w:t>99.3%</w:t>
            </w:r>
          </w:p>
        </w:tc>
        <w:tc>
          <w:tcPr>
            <w:tcW w:w="1530" w:type="dxa"/>
            <w:tcBorders>
              <w:top w:val="nil"/>
              <w:left w:val="nil"/>
              <w:bottom w:val="nil"/>
              <w:right w:val="nil"/>
            </w:tcBorders>
            <w:shd w:val="clear" w:color="auto" w:fill="auto"/>
            <w:noWrap/>
            <w:hideMark/>
          </w:tcPr>
          <w:p w:rsidR="00616C33" w:rsidRPr="00785462" w:rsidRDefault="00616C33" w:rsidP="00D578C9">
            <w:pPr>
              <w:spacing w:after="0" w:line="240" w:lineRule="auto"/>
              <w:rPr>
                <w:rFonts w:eastAsia="Times New Roman" w:cstheme="minorHAnsi"/>
                <w:color w:val="000000"/>
                <w:sz w:val="16"/>
                <w:szCs w:val="16"/>
              </w:rPr>
            </w:pPr>
            <w:r w:rsidRPr="00785462">
              <w:rPr>
                <w:rFonts w:eastAsia="Times New Roman" w:cstheme="minorHAnsi"/>
                <w:color w:val="000000"/>
                <w:sz w:val="16"/>
                <w:szCs w:val="16"/>
              </w:rPr>
              <w:t>99.2%</w:t>
            </w:r>
          </w:p>
        </w:tc>
        <w:tc>
          <w:tcPr>
            <w:tcW w:w="4950" w:type="dxa"/>
            <w:tcBorders>
              <w:top w:val="nil"/>
              <w:left w:val="nil"/>
              <w:bottom w:val="nil"/>
              <w:right w:val="nil"/>
            </w:tcBorders>
            <w:shd w:val="clear" w:color="auto" w:fill="auto"/>
            <w:noWrap/>
            <w:hideMark/>
          </w:tcPr>
          <w:p w:rsidR="00616C33" w:rsidRPr="00785462" w:rsidRDefault="00616C33" w:rsidP="00D578C9">
            <w:pPr>
              <w:spacing w:after="0" w:line="240" w:lineRule="auto"/>
              <w:rPr>
                <w:rFonts w:eastAsia="Times New Roman" w:cstheme="minorHAnsi"/>
                <w:color w:val="000000"/>
                <w:sz w:val="16"/>
                <w:szCs w:val="16"/>
              </w:rPr>
            </w:pPr>
            <w:r w:rsidRPr="00785462">
              <w:rPr>
                <w:rFonts w:eastAsia="Times New Roman" w:cstheme="minorHAnsi"/>
                <w:color w:val="000000"/>
                <w:sz w:val="16"/>
                <w:szCs w:val="16"/>
              </w:rPr>
              <w:t>30S ribosomal protein S15</w:t>
            </w:r>
          </w:p>
        </w:tc>
      </w:tr>
      <w:tr w:rsidR="00616C33" w:rsidRPr="00785462" w:rsidTr="00D578C9">
        <w:trPr>
          <w:trHeight w:val="288"/>
        </w:trPr>
        <w:tc>
          <w:tcPr>
            <w:tcW w:w="1695" w:type="dxa"/>
            <w:tcBorders>
              <w:top w:val="nil"/>
              <w:left w:val="nil"/>
              <w:bottom w:val="nil"/>
              <w:right w:val="nil"/>
            </w:tcBorders>
            <w:shd w:val="clear" w:color="auto" w:fill="auto"/>
            <w:noWrap/>
            <w:hideMark/>
          </w:tcPr>
          <w:p w:rsidR="00616C33" w:rsidRPr="00785462" w:rsidRDefault="00616C33" w:rsidP="00D578C9">
            <w:pPr>
              <w:spacing w:after="0" w:line="240" w:lineRule="auto"/>
              <w:rPr>
                <w:rFonts w:eastAsia="Times New Roman" w:cstheme="minorHAnsi"/>
                <w:color w:val="000000"/>
                <w:sz w:val="16"/>
                <w:szCs w:val="16"/>
              </w:rPr>
            </w:pPr>
            <w:r w:rsidRPr="00785462">
              <w:rPr>
                <w:rFonts w:eastAsia="Times New Roman" w:cstheme="minorHAnsi"/>
                <w:color w:val="000000"/>
                <w:sz w:val="16"/>
                <w:szCs w:val="16"/>
              </w:rPr>
              <w:t>TIGR00029.2</w:t>
            </w:r>
          </w:p>
        </w:tc>
        <w:tc>
          <w:tcPr>
            <w:tcW w:w="1185" w:type="dxa"/>
            <w:tcBorders>
              <w:top w:val="nil"/>
              <w:left w:val="nil"/>
              <w:bottom w:val="nil"/>
              <w:right w:val="nil"/>
            </w:tcBorders>
            <w:shd w:val="clear" w:color="auto" w:fill="auto"/>
            <w:noWrap/>
            <w:hideMark/>
          </w:tcPr>
          <w:p w:rsidR="00616C33" w:rsidRPr="00785462" w:rsidRDefault="00616C33" w:rsidP="00D578C9">
            <w:pPr>
              <w:spacing w:after="0" w:line="240" w:lineRule="auto"/>
              <w:rPr>
                <w:rFonts w:eastAsia="Times New Roman" w:cstheme="minorHAnsi"/>
                <w:color w:val="000000"/>
                <w:sz w:val="16"/>
                <w:szCs w:val="16"/>
              </w:rPr>
            </w:pPr>
            <w:r w:rsidRPr="00785462">
              <w:rPr>
                <w:rFonts w:eastAsia="Times New Roman" w:cstheme="minorHAnsi"/>
                <w:color w:val="000000"/>
                <w:sz w:val="16"/>
                <w:szCs w:val="16"/>
              </w:rPr>
              <w:t>99.3%</w:t>
            </w:r>
          </w:p>
        </w:tc>
        <w:tc>
          <w:tcPr>
            <w:tcW w:w="1530" w:type="dxa"/>
            <w:tcBorders>
              <w:top w:val="nil"/>
              <w:left w:val="nil"/>
              <w:bottom w:val="nil"/>
              <w:right w:val="nil"/>
            </w:tcBorders>
            <w:shd w:val="clear" w:color="auto" w:fill="auto"/>
            <w:noWrap/>
            <w:hideMark/>
          </w:tcPr>
          <w:p w:rsidR="00616C33" w:rsidRPr="00785462" w:rsidRDefault="00616C33" w:rsidP="00D578C9">
            <w:pPr>
              <w:spacing w:after="0" w:line="240" w:lineRule="auto"/>
              <w:rPr>
                <w:rFonts w:eastAsia="Times New Roman" w:cstheme="minorHAnsi"/>
                <w:color w:val="000000"/>
                <w:sz w:val="16"/>
                <w:szCs w:val="16"/>
              </w:rPr>
            </w:pPr>
            <w:r w:rsidRPr="00785462">
              <w:rPr>
                <w:rFonts w:eastAsia="Times New Roman" w:cstheme="minorHAnsi"/>
                <w:color w:val="000000"/>
                <w:sz w:val="16"/>
                <w:szCs w:val="16"/>
              </w:rPr>
              <w:t>99.2%</w:t>
            </w:r>
          </w:p>
        </w:tc>
        <w:tc>
          <w:tcPr>
            <w:tcW w:w="4950" w:type="dxa"/>
            <w:tcBorders>
              <w:top w:val="nil"/>
              <w:left w:val="nil"/>
              <w:bottom w:val="nil"/>
              <w:right w:val="nil"/>
            </w:tcBorders>
            <w:shd w:val="clear" w:color="auto" w:fill="auto"/>
            <w:noWrap/>
            <w:hideMark/>
          </w:tcPr>
          <w:p w:rsidR="00616C33" w:rsidRPr="00785462" w:rsidRDefault="00616C33" w:rsidP="00D578C9">
            <w:pPr>
              <w:spacing w:after="0" w:line="240" w:lineRule="auto"/>
              <w:rPr>
                <w:rFonts w:eastAsia="Times New Roman" w:cstheme="minorHAnsi"/>
                <w:color w:val="000000"/>
                <w:sz w:val="16"/>
                <w:szCs w:val="16"/>
              </w:rPr>
            </w:pPr>
            <w:r w:rsidRPr="00785462">
              <w:rPr>
                <w:rFonts w:eastAsia="Times New Roman" w:cstheme="minorHAnsi"/>
                <w:color w:val="000000"/>
                <w:sz w:val="16"/>
                <w:szCs w:val="16"/>
              </w:rPr>
              <w:t>30S ribosomal protein S20</w:t>
            </w:r>
          </w:p>
        </w:tc>
      </w:tr>
      <w:tr w:rsidR="00616C33" w:rsidRPr="00785462" w:rsidTr="00D578C9">
        <w:trPr>
          <w:trHeight w:val="288"/>
        </w:trPr>
        <w:tc>
          <w:tcPr>
            <w:tcW w:w="1695" w:type="dxa"/>
            <w:tcBorders>
              <w:top w:val="nil"/>
              <w:left w:val="nil"/>
              <w:bottom w:val="nil"/>
              <w:right w:val="nil"/>
            </w:tcBorders>
            <w:shd w:val="clear" w:color="auto" w:fill="auto"/>
            <w:noWrap/>
            <w:hideMark/>
          </w:tcPr>
          <w:p w:rsidR="00616C33" w:rsidRPr="00785462" w:rsidRDefault="00616C33" w:rsidP="00D578C9">
            <w:pPr>
              <w:spacing w:after="0" w:line="240" w:lineRule="auto"/>
              <w:rPr>
                <w:rFonts w:eastAsia="Times New Roman" w:cstheme="minorHAnsi"/>
                <w:color w:val="000000"/>
                <w:sz w:val="16"/>
                <w:szCs w:val="16"/>
              </w:rPr>
            </w:pPr>
            <w:r w:rsidRPr="00785462">
              <w:rPr>
                <w:rFonts w:eastAsia="Times New Roman" w:cstheme="minorHAnsi"/>
                <w:color w:val="000000"/>
                <w:sz w:val="16"/>
                <w:szCs w:val="16"/>
              </w:rPr>
              <w:t>TIGR03631.1</w:t>
            </w:r>
          </w:p>
        </w:tc>
        <w:tc>
          <w:tcPr>
            <w:tcW w:w="1185" w:type="dxa"/>
            <w:tcBorders>
              <w:top w:val="nil"/>
              <w:left w:val="nil"/>
              <w:bottom w:val="nil"/>
              <w:right w:val="nil"/>
            </w:tcBorders>
            <w:shd w:val="clear" w:color="auto" w:fill="auto"/>
            <w:noWrap/>
            <w:hideMark/>
          </w:tcPr>
          <w:p w:rsidR="00616C33" w:rsidRPr="00785462" w:rsidRDefault="00616C33" w:rsidP="00D578C9">
            <w:pPr>
              <w:spacing w:after="0" w:line="240" w:lineRule="auto"/>
              <w:rPr>
                <w:rFonts w:eastAsia="Times New Roman" w:cstheme="minorHAnsi"/>
                <w:color w:val="000000"/>
                <w:sz w:val="16"/>
                <w:szCs w:val="16"/>
              </w:rPr>
            </w:pPr>
            <w:r w:rsidRPr="00785462">
              <w:rPr>
                <w:rFonts w:eastAsia="Times New Roman" w:cstheme="minorHAnsi"/>
                <w:color w:val="000000"/>
                <w:sz w:val="16"/>
                <w:szCs w:val="16"/>
              </w:rPr>
              <w:t>99.2%</w:t>
            </w:r>
          </w:p>
        </w:tc>
        <w:tc>
          <w:tcPr>
            <w:tcW w:w="1530" w:type="dxa"/>
            <w:tcBorders>
              <w:top w:val="nil"/>
              <w:left w:val="nil"/>
              <w:bottom w:val="nil"/>
              <w:right w:val="nil"/>
            </w:tcBorders>
            <w:shd w:val="clear" w:color="auto" w:fill="auto"/>
            <w:noWrap/>
            <w:hideMark/>
          </w:tcPr>
          <w:p w:rsidR="00616C33" w:rsidRPr="00785462" w:rsidRDefault="00616C33" w:rsidP="00D578C9">
            <w:pPr>
              <w:spacing w:after="0" w:line="240" w:lineRule="auto"/>
              <w:rPr>
                <w:rFonts w:eastAsia="Times New Roman" w:cstheme="minorHAnsi"/>
                <w:color w:val="000000"/>
                <w:sz w:val="16"/>
                <w:szCs w:val="16"/>
              </w:rPr>
            </w:pPr>
            <w:r w:rsidRPr="00785462">
              <w:rPr>
                <w:rFonts w:eastAsia="Times New Roman" w:cstheme="minorHAnsi"/>
                <w:color w:val="000000"/>
                <w:sz w:val="16"/>
                <w:szCs w:val="16"/>
              </w:rPr>
              <w:t>99.2%</w:t>
            </w:r>
          </w:p>
        </w:tc>
        <w:tc>
          <w:tcPr>
            <w:tcW w:w="4950" w:type="dxa"/>
            <w:tcBorders>
              <w:top w:val="nil"/>
              <w:left w:val="nil"/>
              <w:bottom w:val="nil"/>
              <w:right w:val="nil"/>
            </w:tcBorders>
            <w:shd w:val="clear" w:color="auto" w:fill="auto"/>
            <w:noWrap/>
            <w:hideMark/>
          </w:tcPr>
          <w:p w:rsidR="00616C33" w:rsidRPr="00785462" w:rsidRDefault="00616C33" w:rsidP="00D578C9">
            <w:pPr>
              <w:spacing w:after="0" w:line="240" w:lineRule="auto"/>
              <w:rPr>
                <w:rFonts w:eastAsia="Times New Roman" w:cstheme="minorHAnsi"/>
                <w:color w:val="000000"/>
                <w:sz w:val="16"/>
                <w:szCs w:val="16"/>
              </w:rPr>
            </w:pPr>
            <w:r w:rsidRPr="00785462">
              <w:rPr>
                <w:rFonts w:eastAsia="Times New Roman" w:cstheme="minorHAnsi"/>
                <w:color w:val="000000"/>
                <w:sz w:val="16"/>
                <w:szCs w:val="16"/>
              </w:rPr>
              <w:t>30S ribosomal protein S13</w:t>
            </w:r>
          </w:p>
        </w:tc>
      </w:tr>
      <w:tr w:rsidR="00616C33" w:rsidRPr="00785462" w:rsidTr="00D578C9">
        <w:trPr>
          <w:trHeight w:val="288"/>
        </w:trPr>
        <w:tc>
          <w:tcPr>
            <w:tcW w:w="1695" w:type="dxa"/>
            <w:tcBorders>
              <w:top w:val="nil"/>
              <w:left w:val="nil"/>
              <w:bottom w:val="nil"/>
              <w:right w:val="nil"/>
            </w:tcBorders>
            <w:shd w:val="clear" w:color="auto" w:fill="auto"/>
            <w:noWrap/>
            <w:hideMark/>
          </w:tcPr>
          <w:p w:rsidR="00616C33" w:rsidRPr="00785462" w:rsidRDefault="00616C33" w:rsidP="00D578C9">
            <w:pPr>
              <w:spacing w:after="0" w:line="240" w:lineRule="auto"/>
              <w:rPr>
                <w:rFonts w:eastAsia="Times New Roman" w:cstheme="minorHAnsi"/>
                <w:color w:val="000000"/>
                <w:sz w:val="16"/>
                <w:szCs w:val="16"/>
              </w:rPr>
            </w:pPr>
            <w:r w:rsidRPr="00785462">
              <w:rPr>
                <w:rFonts w:eastAsia="Times New Roman" w:cstheme="minorHAnsi"/>
                <w:color w:val="000000"/>
                <w:sz w:val="16"/>
                <w:szCs w:val="16"/>
              </w:rPr>
              <w:t>TIGR00060.1</w:t>
            </w:r>
          </w:p>
        </w:tc>
        <w:tc>
          <w:tcPr>
            <w:tcW w:w="1185" w:type="dxa"/>
            <w:tcBorders>
              <w:top w:val="nil"/>
              <w:left w:val="nil"/>
              <w:bottom w:val="nil"/>
              <w:right w:val="nil"/>
            </w:tcBorders>
            <w:shd w:val="clear" w:color="auto" w:fill="auto"/>
            <w:noWrap/>
            <w:hideMark/>
          </w:tcPr>
          <w:p w:rsidR="00616C33" w:rsidRPr="00785462" w:rsidRDefault="00616C33" w:rsidP="00D578C9">
            <w:pPr>
              <w:spacing w:after="0" w:line="240" w:lineRule="auto"/>
              <w:rPr>
                <w:rFonts w:eastAsia="Times New Roman" w:cstheme="minorHAnsi"/>
                <w:color w:val="000000"/>
                <w:sz w:val="16"/>
                <w:szCs w:val="16"/>
              </w:rPr>
            </w:pPr>
            <w:r w:rsidRPr="00785462">
              <w:rPr>
                <w:rFonts w:eastAsia="Times New Roman" w:cstheme="minorHAnsi"/>
                <w:color w:val="000000"/>
                <w:sz w:val="16"/>
                <w:szCs w:val="16"/>
              </w:rPr>
              <w:t>99.1%</w:t>
            </w:r>
          </w:p>
        </w:tc>
        <w:tc>
          <w:tcPr>
            <w:tcW w:w="1530" w:type="dxa"/>
            <w:tcBorders>
              <w:top w:val="nil"/>
              <w:left w:val="nil"/>
              <w:bottom w:val="nil"/>
              <w:right w:val="nil"/>
            </w:tcBorders>
            <w:shd w:val="clear" w:color="auto" w:fill="auto"/>
            <w:noWrap/>
            <w:hideMark/>
          </w:tcPr>
          <w:p w:rsidR="00616C33" w:rsidRPr="00785462" w:rsidRDefault="00616C33" w:rsidP="00D578C9">
            <w:pPr>
              <w:spacing w:after="0" w:line="240" w:lineRule="auto"/>
              <w:rPr>
                <w:rFonts w:eastAsia="Times New Roman" w:cstheme="minorHAnsi"/>
                <w:color w:val="000000"/>
                <w:sz w:val="16"/>
                <w:szCs w:val="16"/>
              </w:rPr>
            </w:pPr>
            <w:r w:rsidRPr="00785462">
              <w:rPr>
                <w:rFonts w:eastAsia="Times New Roman" w:cstheme="minorHAnsi"/>
                <w:color w:val="000000"/>
                <w:sz w:val="16"/>
                <w:szCs w:val="16"/>
              </w:rPr>
              <w:t>99.0%</w:t>
            </w:r>
          </w:p>
        </w:tc>
        <w:tc>
          <w:tcPr>
            <w:tcW w:w="4950" w:type="dxa"/>
            <w:tcBorders>
              <w:top w:val="nil"/>
              <w:left w:val="nil"/>
              <w:bottom w:val="nil"/>
              <w:right w:val="nil"/>
            </w:tcBorders>
            <w:shd w:val="clear" w:color="auto" w:fill="auto"/>
            <w:noWrap/>
            <w:hideMark/>
          </w:tcPr>
          <w:p w:rsidR="00616C33" w:rsidRPr="00785462" w:rsidRDefault="00616C33" w:rsidP="00D578C9">
            <w:pPr>
              <w:spacing w:after="0" w:line="240" w:lineRule="auto"/>
              <w:rPr>
                <w:rFonts w:eastAsia="Times New Roman" w:cstheme="minorHAnsi"/>
                <w:color w:val="000000"/>
                <w:sz w:val="16"/>
                <w:szCs w:val="16"/>
              </w:rPr>
            </w:pPr>
            <w:r w:rsidRPr="00785462">
              <w:rPr>
                <w:rFonts w:eastAsia="Times New Roman" w:cstheme="minorHAnsi"/>
                <w:color w:val="000000"/>
                <w:sz w:val="16"/>
                <w:szCs w:val="16"/>
              </w:rPr>
              <w:t>50S ribosomal protein L18</w:t>
            </w:r>
          </w:p>
        </w:tc>
      </w:tr>
      <w:tr w:rsidR="00616C33" w:rsidRPr="00785462" w:rsidTr="00D578C9">
        <w:trPr>
          <w:trHeight w:val="288"/>
        </w:trPr>
        <w:tc>
          <w:tcPr>
            <w:tcW w:w="1695" w:type="dxa"/>
            <w:tcBorders>
              <w:top w:val="nil"/>
              <w:left w:val="nil"/>
              <w:bottom w:val="nil"/>
              <w:right w:val="nil"/>
            </w:tcBorders>
            <w:shd w:val="clear" w:color="auto" w:fill="auto"/>
            <w:noWrap/>
            <w:hideMark/>
          </w:tcPr>
          <w:p w:rsidR="00616C33" w:rsidRPr="00785462" w:rsidRDefault="00616C33" w:rsidP="00D578C9">
            <w:pPr>
              <w:spacing w:after="0" w:line="240" w:lineRule="auto"/>
              <w:rPr>
                <w:rFonts w:eastAsia="Times New Roman" w:cstheme="minorHAnsi"/>
                <w:color w:val="000000"/>
                <w:sz w:val="16"/>
                <w:szCs w:val="16"/>
              </w:rPr>
            </w:pPr>
            <w:r w:rsidRPr="00785462">
              <w:rPr>
                <w:rFonts w:eastAsia="Times New Roman" w:cstheme="minorHAnsi"/>
                <w:color w:val="000000"/>
                <w:sz w:val="16"/>
                <w:szCs w:val="16"/>
              </w:rPr>
              <w:t>TIGR01066.1</w:t>
            </w:r>
          </w:p>
        </w:tc>
        <w:tc>
          <w:tcPr>
            <w:tcW w:w="1185" w:type="dxa"/>
            <w:tcBorders>
              <w:top w:val="nil"/>
              <w:left w:val="nil"/>
              <w:bottom w:val="nil"/>
              <w:right w:val="nil"/>
            </w:tcBorders>
            <w:shd w:val="clear" w:color="auto" w:fill="auto"/>
            <w:noWrap/>
            <w:hideMark/>
          </w:tcPr>
          <w:p w:rsidR="00616C33" w:rsidRPr="00785462" w:rsidRDefault="00616C33" w:rsidP="00D578C9">
            <w:pPr>
              <w:spacing w:after="0" w:line="240" w:lineRule="auto"/>
              <w:rPr>
                <w:rFonts w:eastAsia="Times New Roman" w:cstheme="minorHAnsi"/>
                <w:color w:val="000000"/>
                <w:sz w:val="16"/>
                <w:szCs w:val="16"/>
              </w:rPr>
            </w:pPr>
            <w:r w:rsidRPr="00785462">
              <w:rPr>
                <w:rFonts w:eastAsia="Times New Roman" w:cstheme="minorHAnsi"/>
                <w:color w:val="000000"/>
                <w:sz w:val="16"/>
                <w:szCs w:val="16"/>
              </w:rPr>
              <w:t>99.1%</w:t>
            </w:r>
          </w:p>
        </w:tc>
        <w:tc>
          <w:tcPr>
            <w:tcW w:w="1530" w:type="dxa"/>
            <w:tcBorders>
              <w:top w:val="nil"/>
              <w:left w:val="nil"/>
              <w:bottom w:val="nil"/>
              <w:right w:val="nil"/>
            </w:tcBorders>
            <w:shd w:val="clear" w:color="auto" w:fill="auto"/>
            <w:noWrap/>
            <w:hideMark/>
          </w:tcPr>
          <w:p w:rsidR="00616C33" w:rsidRPr="00785462" w:rsidRDefault="00616C33" w:rsidP="00D578C9">
            <w:pPr>
              <w:spacing w:after="0" w:line="240" w:lineRule="auto"/>
              <w:rPr>
                <w:rFonts w:eastAsia="Times New Roman" w:cstheme="minorHAnsi"/>
                <w:color w:val="000000"/>
                <w:sz w:val="16"/>
                <w:szCs w:val="16"/>
              </w:rPr>
            </w:pPr>
            <w:r w:rsidRPr="00785462">
              <w:rPr>
                <w:rFonts w:eastAsia="Times New Roman" w:cstheme="minorHAnsi"/>
                <w:color w:val="000000"/>
                <w:sz w:val="16"/>
                <w:szCs w:val="16"/>
              </w:rPr>
              <w:t>99.0%</w:t>
            </w:r>
          </w:p>
        </w:tc>
        <w:tc>
          <w:tcPr>
            <w:tcW w:w="4950" w:type="dxa"/>
            <w:tcBorders>
              <w:top w:val="nil"/>
              <w:left w:val="nil"/>
              <w:bottom w:val="nil"/>
              <w:right w:val="nil"/>
            </w:tcBorders>
            <w:shd w:val="clear" w:color="auto" w:fill="auto"/>
            <w:noWrap/>
            <w:hideMark/>
          </w:tcPr>
          <w:p w:rsidR="00616C33" w:rsidRPr="00785462" w:rsidRDefault="00616C33" w:rsidP="00D578C9">
            <w:pPr>
              <w:spacing w:after="0" w:line="240" w:lineRule="auto"/>
              <w:rPr>
                <w:rFonts w:eastAsia="Times New Roman" w:cstheme="minorHAnsi"/>
                <w:color w:val="000000"/>
                <w:sz w:val="16"/>
                <w:szCs w:val="16"/>
              </w:rPr>
            </w:pPr>
            <w:r w:rsidRPr="00785462">
              <w:rPr>
                <w:rFonts w:eastAsia="Times New Roman" w:cstheme="minorHAnsi"/>
                <w:color w:val="000000"/>
                <w:sz w:val="16"/>
                <w:szCs w:val="16"/>
              </w:rPr>
              <w:t>50S ribosomal protein L13</w:t>
            </w:r>
          </w:p>
        </w:tc>
      </w:tr>
      <w:tr w:rsidR="00616C33" w:rsidRPr="00785462" w:rsidTr="00D578C9">
        <w:trPr>
          <w:trHeight w:val="288"/>
        </w:trPr>
        <w:tc>
          <w:tcPr>
            <w:tcW w:w="1695" w:type="dxa"/>
            <w:tcBorders>
              <w:top w:val="nil"/>
              <w:left w:val="nil"/>
              <w:bottom w:val="nil"/>
              <w:right w:val="nil"/>
            </w:tcBorders>
            <w:shd w:val="clear" w:color="auto" w:fill="auto"/>
            <w:noWrap/>
            <w:hideMark/>
          </w:tcPr>
          <w:p w:rsidR="00616C33" w:rsidRPr="00785462" w:rsidRDefault="00616C33" w:rsidP="00D578C9">
            <w:pPr>
              <w:spacing w:after="0" w:line="240" w:lineRule="auto"/>
              <w:rPr>
                <w:rFonts w:eastAsia="Times New Roman" w:cstheme="minorHAnsi"/>
                <w:color w:val="000000"/>
                <w:sz w:val="16"/>
                <w:szCs w:val="16"/>
              </w:rPr>
            </w:pPr>
            <w:r w:rsidRPr="00785462">
              <w:rPr>
                <w:rFonts w:eastAsia="Times New Roman" w:cstheme="minorHAnsi"/>
                <w:color w:val="000000"/>
                <w:sz w:val="16"/>
                <w:szCs w:val="16"/>
              </w:rPr>
              <w:t>TIGR00855.1</w:t>
            </w:r>
          </w:p>
        </w:tc>
        <w:tc>
          <w:tcPr>
            <w:tcW w:w="1185" w:type="dxa"/>
            <w:tcBorders>
              <w:top w:val="nil"/>
              <w:left w:val="nil"/>
              <w:bottom w:val="nil"/>
              <w:right w:val="nil"/>
            </w:tcBorders>
            <w:shd w:val="clear" w:color="auto" w:fill="auto"/>
            <w:noWrap/>
            <w:hideMark/>
          </w:tcPr>
          <w:p w:rsidR="00616C33" w:rsidRPr="00785462" w:rsidRDefault="00616C33" w:rsidP="00D578C9">
            <w:pPr>
              <w:spacing w:after="0" w:line="240" w:lineRule="auto"/>
              <w:rPr>
                <w:rFonts w:eastAsia="Times New Roman" w:cstheme="minorHAnsi"/>
                <w:color w:val="000000"/>
                <w:sz w:val="16"/>
                <w:szCs w:val="16"/>
              </w:rPr>
            </w:pPr>
            <w:r w:rsidRPr="00785462">
              <w:rPr>
                <w:rFonts w:eastAsia="Times New Roman" w:cstheme="minorHAnsi"/>
                <w:color w:val="000000"/>
                <w:sz w:val="16"/>
                <w:szCs w:val="16"/>
              </w:rPr>
              <w:t>99.1%</w:t>
            </w:r>
          </w:p>
        </w:tc>
        <w:tc>
          <w:tcPr>
            <w:tcW w:w="1530" w:type="dxa"/>
            <w:tcBorders>
              <w:top w:val="nil"/>
              <w:left w:val="nil"/>
              <w:bottom w:val="nil"/>
              <w:right w:val="nil"/>
            </w:tcBorders>
            <w:shd w:val="clear" w:color="auto" w:fill="auto"/>
            <w:noWrap/>
            <w:hideMark/>
          </w:tcPr>
          <w:p w:rsidR="00616C33" w:rsidRPr="00785462" w:rsidRDefault="00616C33" w:rsidP="00D578C9">
            <w:pPr>
              <w:spacing w:after="0" w:line="240" w:lineRule="auto"/>
              <w:rPr>
                <w:rFonts w:eastAsia="Times New Roman" w:cstheme="minorHAnsi"/>
                <w:color w:val="000000"/>
                <w:sz w:val="16"/>
                <w:szCs w:val="16"/>
              </w:rPr>
            </w:pPr>
            <w:r w:rsidRPr="00785462">
              <w:rPr>
                <w:rFonts w:eastAsia="Times New Roman" w:cstheme="minorHAnsi"/>
                <w:color w:val="000000"/>
                <w:sz w:val="16"/>
                <w:szCs w:val="16"/>
              </w:rPr>
              <w:t>98.8%</w:t>
            </w:r>
          </w:p>
        </w:tc>
        <w:tc>
          <w:tcPr>
            <w:tcW w:w="4950" w:type="dxa"/>
            <w:tcBorders>
              <w:top w:val="nil"/>
              <w:left w:val="nil"/>
              <w:bottom w:val="nil"/>
              <w:right w:val="nil"/>
            </w:tcBorders>
            <w:shd w:val="clear" w:color="auto" w:fill="auto"/>
            <w:noWrap/>
            <w:hideMark/>
          </w:tcPr>
          <w:p w:rsidR="00616C33" w:rsidRPr="00785462" w:rsidRDefault="00616C33" w:rsidP="00D578C9">
            <w:pPr>
              <w:spacing w:after="0" w:line="240" w:lineRule="auto"/>
              <w:rPr>
                <w:rFonts w:eastAsia="Times New Roman" w:cstheme="minorHAnsi"/>
                <w:color w:val="000000"/>
                <w:sz w:val="16"/>
                <w:szCs w:val="16"/>
              </w:rPr>
            </w:pPr>
            <w:r w:rsidRPr="00785462">
              <w:rPr>
                <w:rFonts w:eastAsia="Times New Roman" w:cstheme="minorHAnsi"/>
                <w:color w:val="000000"/>
                <w:sz w:val="16"/>
                <w:szCs w:val="16"/>
              </w:rPr>
              <w:t>50S ribosomal protein L7/L12</w:t>
            </w:r>
          </w:p>
        </w:tc>
      </w:tr>
      <w:tr w:rsidR="00616C33" w:rsidRPr="00785462" w:rsidTr="00D578C9">
        <w:trPr>
          <w:trHeight w:val="288"/>
        </w:trPr>
        <w:tc>
          <w:tcPr>
            <w:tcW w:w="1695" w:type="dxa"/>
            <w:tcBorders>
              <w:top w:val="nil"/>
              <w:left w:val="nil"/>
              <w:bottom w:val="nil"/>
              <w:right w:val="nil"/>
            </w:tcBorders>
            <w:shd w:val="clear" w:color="auto" w:fill="auto"/>
            <w:noWrap/>
            <w:hideMark/>
          </w:tcPr>
          <w:p w:rsidR="00616C33" w:rsidRPr="00785462" w:rsidRDefault="00616C33" w:rsidP="00D578C9">
            <w:pPr>
              <w:spacing w:after="0" w:line="240" w:lineRule="auto"/>
              <w:rPr>
                <w:rFonts w:eastAsia="Times New Roman" w:cstheme="minorHAnsi"/>
                <w:color w:val="000000"/>
                <w:sz w:val="16"/>
                <w:szCs w:val="16"/>
              </w:rPr>
            </w:pPr>
            <w:r w:rsidRPr="00785462">
              <w:rPr>
                <w:rFonts w:eastAsia="Times New Roman" w:cstheme="minorHAnsi"/>
                <w:color w:val="000000"/>
                <w:sz w:val="16"/>
                <w:szCs w:val="16"/>
              </w:rPr>
              <w:t>TIGR03654.1</w:t>
            </w:r>
          </w:p>
        </w:tc>
        <w:tc>
          <w:tcPr>
            <w:tcW w:w="1185" w:type="dxa"/>
            <w:tcBorders>
              <w:top w:val="nil"/>
              <w:left w:val="nil"/>
              <w:bottom w:val="nil"/>
              <w:right w:val="nil"/>
            </w:tcBorders>
            <w:shd w:val="clear" w:color="auto" w:fill="auto"/>
            <w:noWrap/>
            <w:hideMark/>
          </w:tcPr>
          <w:p w:rsidR="00616C33" w:rsidRPr="00785462" w:rsidRDefault="00616C33" w:rsidP="00D578C9">
            <w:pPr>
              <w:spacing w:after="0" w:line="240" w:lineRule="auto"/>
              <w:rPr>
                <w:rFonts w:eastAsia="Times New Roman" w:cstheme="minorHAnsi"/>
                <w:color w:val="000000"/>
                <w:sz w:val="16"/>
                <w:szCs w:val="16"/>
              </w:rPr>
            </w:pPr>
            <w:r w:rsidRPr="00785462">
              <w:rPr>
                <w:rFonts w:eastAsia="Times New Roman" w:cstheme="minorHAnsi"/>
                <w:color w:val="000000"/>
                <w:sz w:val="16"/>
                <w:szCs w:val="16"/>
              </w:rPr>
              <w:t>99.1%</w:t>
            </w:r>
          </w:p>
        </w:tc>
        <w:tc>
          <w:tcPr>
            <w:tcW w:w="1530" w:type="dxa"/>
            <w:tcBorders>
              <w:top w:val="nil"/>
              <w:left w:val="nil"/>
              <w:bottom w:val="nil"/>
              <w:right w:val="nil"/>
            </w:tcBorders>
            <w:shd w:val="clear" w:color="auto" w:fill="auto"/>
            <w:noWrap/>
            <w:hideMark/>
          </w:tcPr>
          <w:p w:rsidR="00616C33" w:rsidRPr="00785462" w:rsidRDefault="00616C33" w:rsidP="00D578C9">
            <w:pPr>
              <w:spacing w:after="0" w:line="240" w:lineRule="auto"/>
              <w:rPr>
                <w:rFonts w:eastAsia="Times New Roman" w:cstheme="minorHAnsi"/>
                <w:color w:val="000000"/>
                <w:sz w:val="16"/>
                <w:szCs w:val="16"/>
              </w:rPr>
            </w:pPr>
            <w:r w:rsidRPr="00785462">
              <w:rPr>
                <w:rFonts w:eastAsia="Times New Roman" w:cstheme="minorHAnsi"/>
                <w:color w:val="000000"/>
                <w:sz w:val="16"/>
                <w:szCs w:val="16"/>
              </w:rPr>
              <w:t>99.1%</w:t>
            </w:r>
          </w:p>
        </w:tc>
        <w:tc>
          <w:tcPr>
            <w:tcW w:w="4950" w:type="dxa"/>
            <w:tcBorders>
              <w:top w:val="nil"/>
              <w:left w:val="nil"/>
              <w:bottom w:val="nil"/>
              <w:right w:val="nil"/>
            </w:tcBorders>
            <w:shd w:val="clear" w:color="auto" w:fill="auto"/>
            <w:noWrap/>
            <w:hideMark/>
          </w:tcPr>
          <w:p w:rsidR="00616C33" w:rsidRPr="00785462" w:rsidRDefault="00616C33" w:rsidP="00D578C9">
            <w:pPr>
              <w:spacing w:after="0" w:line="240" w:lineRule="auto"/>
              <w:rPr>
                <w:rFonts w:eastAsia="Times New Roman" w:cstheme="minorHAnsi"/>
                <w:color w:val="000000"/>
                <w:sz w:val="16"/>
                <w:szCs w:val="16"/>
              </w:rPr>
            </w:pPr>
            <w:r w:rsidRPr="00785462">
              <w:rPr>
                <w:rFonts w:eastAsia="Times New Roman" w:cstheme="minorHAnsi"/>
                <w:color w:val="000000"/>
                <w:sz w:val="16"/>
                <w:szCs w:val="16"/>
              </w:rPr>
              <w:t>50S ribosomal protein L6</w:t>
            </w:r>
          </w:p>
        </w:tc>
      </w:tr>
      <w:tr w:rsidR="00616C33" w:rsidRPr="00785462" w:rsidTr="00D578C9">
        <w:trPr>
          <w:trHeight w:val="288"/>
        </w:trPr>
        <w:tc>
          <w:tcPr>
            <w:tcW w:w="1695" w:type="dxa"/>
            <w:tcBorders>
              <w:top w:val="nil"/>
              <w:left w:val="nil"/>
              <w:bottom w:val="nil"/>
              <w:right w:val="nil"/>
            </w:tcBorders>
            <w:shd w:val="clear" w:color="auto" w:fill="auto"/>
            <w:noWrap/>
            <w:hideMark/>
          </w:tcPr>
          <w:p w:rsidR="00616C33" w:rsidRPr="00785462" w:rsidRDefault="00616C33" w:rsidP="00D578C9">
            <w:pPr>
              <w:spacing w:after="0" w:line="240" w:lineRule="auto"/>
              <w:rPr>
                <w:rFonts w:eastAsia="Times New Roman" w:cstheme="minorHAnsi"/>
                <w:color w:val="000000"/>
                <w:sz w:val="16"/>
                <w:szCs w:val="16"/>
              </w:rPr>
            </w:pPr>
            <w:r w:rsidRPr="00785462">
              <w:rPr>
                <w:rFonts w:eastAsia="Times New Roman" w:cstheme="minorHAnsi"/>
                <w:color w:val="000000"/>
                <w:sz w:val="16"/>
                <w:szCs w:val="16"/>
              </w:rPr>
              <w:t>PF00466.23</w:t>
            </w:r>
          </w:p>
        </w:tc>
        <w:tc>
          <w:tcPr>
            <w:tcW w:w="1185" w:type="dxa"/>
            <w:tcBorders>
              <w:top w:val="nil"/>
              <w:left w:val="nil"/>
              <w:bottom w:val="nil"/>
              <w:right w:val="nil"/>
            </w:tcBorders>
            <w:shd w:val="clear" w:color="auto" w:fill="auto"/>
            <w:noWrap/>
            <w:hideMark/>
          </w:tcPr>
          <w:p w:rsidR="00616C33" w:rsidRPr="00785462" w:rsidRDefault="00616C33" w:rsidP="00D578C9">
            <w:pPr>
              <w:spacing w:after="0" w:line="240" w:lineRule="auto"/>
              <w:rPr>
                <w:rFonts w:eastAsia="Times New Roman" w:cstheme="minorHAnsi"/>
                <w:color w:val="000000"/>
                <w:sz w:val="16"/>
                <w:szCs w:val="16"/>
              </w:rPr>
            </w:pPr>
            <w:r w:rsidRPr="00785462">
              <w:rPr>
                <w:rFonts w:eastAsia="Times New Roman" w:cstheme="minorHAnsi"/>
                <w:color w:val="000000"/>
                <w:sz w:val="16"/>
                <w:szCs w:val="16"/>
              </w:rPr>
              <w:t>99.0%</w:t>
            </w:r>
          </w:p>
        </w:tc>
        <w:tc>
          <w:tcPr>
            <w:tcW w:w="1530" w:type="dxa"/>
            <w:tcBorders>
              <w:top w:val="nil"/>
              <w:left w:val="nil"/>
              <w:bottom w:val="nil"/>
              <w:right w:val="nil"/>
            </w:tcBorders>
            <w:shd w:val="clear" w:color="auto" w:fill="auto"/>
            <w:noWrap/>
            <w:hideMark/>
          </w:tcPr>
          <w:p w:rsidR="00616C33" w:rsidRPr="00785462" w:rsidRDefault="00616C33" w:rsidP="00D578C9">
            <w:pPr>
              <w:spacing w:after="0" w:line="240" w:lineRule="auto"/>
              <w:rPr>
                <w:rFonts w:eastAsia="Times New Roman" w:cstheme="minorHAnsi"/>
                <w:color w:val="000000"/>
                <w:sz w:val="16"/>
                <w:szCs w:val="16"/>
              </w:rPr>
            </w:pPr>
            <w:r w:rsidRPr="00785462">
              <w:rPr>
                <w:rFonts w:eastAsia="Times New Roman" w:cstheme="minorHAnsi"/>
                <w:color w:val="000000"/>
                <w:sz w:val="16"/>
                <w:szCs w:val="16"/>
              </w:rPr>
              <w:t>98.9%</w:t>
            </w:r>
          </w:p>
        </w:tc>
        <w:tc>
          <w:tcPr>
            <w:tcW w:w="4950" w:type="dxa"/>
            <w:tcBorders>
              <w:top w:val="nil"/>
              <w:left w:val="nil"/>
              <w:bottom w:val="nil"/>
              <w:right w:val="nil"/>
            </w:tcBorders>
            <w:shd w:val="clear" w:color="auto" w:fill="auto"/>
            <w:noWrap/>
            <w:hideMark/>
          </w:tcPr>
          <w:p w:rsidR="00616C33" w:rsidRPr="00785462" w:rsidRDefault="00616C33" w:rsidP="00D578C9">
            <w:pPr>
              <w:spacing w:after="0" w:line="240" w:lineRule="auto"/>
              <w:rPr>
                <w:rFonts w:eastAsia="Times New Roman" w:cstheme="minorHAnsi"/>
                <w:color w:val="000000"/>
                <w:sz w:val="16"/>
                <w:szCs w:val="16"/>
              </w:rPr>
            </w:pPr>
            <w:r w:rsidRPr="00785462">
              <w:rPr>
                <w:rFonts w:eastAsia="Times New Roman" w:cstheme="minorHAnsi"/>
                <w:color w:val="000000"/>
                <w:sz w:val="16"/>
                <w:szCs w:val="16"/>
              </w:rPr>
              <w:t>Ribosomal protein L10</w:t>
            </w:r>
          </w:p>
        </w:tc>
      </w:tr>
      <w:tr w:rsidR="00616C33" w:rsidRPr="00785462" w:rsidTr="00D578C9">
        <w:trPr>
          <w:trHeight w:val="288"/>
        </w:trPr>
        <w:tc>
          <w:tcPr>
            <w:tcW w:w="1695" w:type="dxa"/>
            <w:tcBorders>
              <w:top w:val="nil"/>
              <w:left w:val="nil"/>
              <w:bottom w:val="nil"/>
              <w:right w:val="nil"/>
            </w:tcBorders>
            <w:shd w:val="clear" w:color="auto" w:fill="auto"/>
            <w:noWrap/>
            <w:hideMark/>
          </w:tcPr>
          <w:p w:rsidR="00616C33" w:rsidRPr="00785462" w:rsidRDefault="00616C33" w:rsidP="00D578C9">
            <w:pPr>
              <w:spacing w:after="0" w:line="240" w:lineRule="auto"/>
              <w:rPr>
                <w:rFonts w:eastAsia="Times New Roman" w:cstheme="minorHAnsi"/>
                <w:color w:val="000000"/>
                <w:sz w:val="16"/>
                <w:szCs w:val="16"/>
              </w:rPr>
            </w:pPr>
            <w:r w:rsidRPr="00785462">
              <w:rPr>
                <w:rFonts w:eastAsia="Times New Roman" w:cstheme="minorHAnsi"/>
                <w:color w:val="000000"/>
                <w:sz w:val="16"/>
                <w:szCs w:val="16"/>
              </w:rPr>
              <w:t>TIGR01171.1</w:t>
            </w:r>
          </w:p>
        </w:tc>
        <w:tc>
          <w:tcPr>
            <w:tcW w:w="1185" w:type="dxa"/>
            <w:tcBorders>
              <w:top w:val="nil"/>
              <w:left w:val="nil"/>
              <w:bottom w:val="nil"/>
              <w:right w:val="nil"/>
            </w:tcBorders>
            <w:shd w:val="clear" w:color="auto" w:fill="auto"/>
            <w:noWrap/>
            <w:hideMark/>
          </w:tcPr>
          <w:p w:rsidR="00616C33" w:rsidRPr="00785462" w:rsidRDefault="00616C33" w:rsidP="00D578C9">
            <w:pPr>
              <w:spacing w:after="0" w:line="240" w:lineRule="auto"/>
              <w:rPr>
                <w:rFonts w:eastAsia="Times New Roman" w:cstheme="minorHAnsi"/>
                <w:color w:val="000000"/>
                <w:sz w:val="16"/>
                <w:szCs w:val="16"/>
              </w:rPr>
            </w:pPr>
            <w:r w:rsidRPr="00785462">
              <w:rPr>
                <w:rFonts w:eastAsia="Times New Roman" w:cstheme="minorHAnsi"/>
                <w:color w:val="000000"/>
                <w:sz w:val="16"/>
                <w:szCs w:val="16"/>
              </w:rPr>
              <w:t>99.0%</w:t>
            </w:r>
          </w:p>
        </w:tc>
        <w:tc>
          <w:tcPr>
            <w:tcW w:w="1530" w:type="dxa"/>
            <w:tcBorders>
              <w:top w:val="nil"/>
              <w:left w:val="nil"/>
              <w:bottom w:val="nil"/>
              <w:right w:val="nil"/>
            </w:tcBorders>
            <w:shd w:val="clear" w:color="auto" w:fill="auto"/>
            <w:noWrap/>
            <w:hideMark/>
          </w:tcPr>
          <w:p w:rsidR="00616C33" w:rsidRPr="00785462" w:rsidRDefault="00616C33" w:rsidP="00D578C9">
            <w:pPr>
              <w:spacing w:after="0" w:line="240" w:lineRule="auto"/>
              <w:rPr>
                <w:rFonts w:eastAsia="Times New Roman" w:cstheme="minorHAnsi"/>
                <w:color w:val="000000"/>
                <w:sz w:val="16"/>
                <w:szCs w:val="16"/>
              </w:rPr>
            </w:pPr>
            <w:r w:rsidRPr="00785462">
              <w:rPr>
                <w:rFonts w:eastAsia="Times New Roman" w:cstheme="minorHAnsi"/>
                <w:color w:val="000000"/>
                <w:sz w:val="16"/>
                <w:szCs w:val="16"/>
              </w:rPr>
              <w:t>99.0%</w:t>
            </w:r>
          </w:p>
        </w:tc>
        <w:tc>
          <w:tcPr>
            <w:tcW w:w="4950" w:type="dxa"/>
            <w:tcBorders>
              <w:top w:val="nil"/>
              <w:left w:val="nil"/>
              <w:bottom w:val="nil"/>
              <w:right w:val="nil"/>
            </w:tcBorders>
            <w:shd w:val="clear" w:color="auto" w:fill="auto"/>
            <w:noWrap/>
            <w:hideMark/>
          </w:tcPr>
          <w:p w:rsidR="00616C33" w:rsidRPr="00785462" w:rsidRDefault="00616C33" w:rsidP="00D578C9">
            <w:pPr>
              <w:spacing w:after="0" w:line="240" w:lineRule="auto"/>
              <w:rPr>
                <w:rFonts w:eastAsia="Times New Roman" w:cstheme="minorHAnsi"/>
                <w:color w:val="000000"/>
                <w:sz w:val="16"/>
                <w:szCs w:val="16"/>
              </w:rPr>
            </w:pPr>
            <w:r w:rsidRPr="00785462">
              <w:rPr>
                <w:rFonts w:eastAsia="Times New Roman" w:cstheme="minorHAnsi"/>
                <w:color w:val="000000"/>
                <w:sz w:val="16"/>
                <w:szCs w:val="16"/>
              </w:rPr>
              <w:t>50S ribosomal protein L2</w:t>
            </w:r>
          </w:p>
        </w:tc>
      </w:tr>
      <w:tr w:rsidR="00616C33" w:rsidRPr="00785462" w:rsidTr="00D578C9">
        <w:trPr>
          <w:trHeight w:val="288"/>
        </w:trPr>
        <w:tc>
          <w:tcPr>
            <w:tcW w:w="1695" w:type="dxa"/>
            <w:tcBorders>
              <w:top w:val="nil"/>
              <w:left w:val="nil"/>
              <w:bottom w:val="nil"/>
              <w:right w:val="nil"/>
            </w:tcBorders>
            <w:shd w:val="clear" w:color="auto" w:fill="auto"/>
            <w:noWrap/>
            <w:hideMark/>
          </w:tcPr>
          <w:p w:rsidR="00616C33" w:rsidRPr="00785462" w:rsidRDefault="00616C33" w:rsidP="00D578C9">
            <w:pPr>
              <w:spacing w:after="0" w:line="240" w:lineRule="auto"/>
              <w:rPr>
                <w:rFonts w:eastAsia="Times New Roman" w:cstheme="minorHAnsi"/>
                <w:color w:val="000000"/>
                <w:sz w:val="16"/>
                <w:szCs w:val="16"/>
              </w:rPr>
            </w:pPr>
            <w:r w:rsidRPr="00785462">
              <w:rPr>
                <w:rFonts w:eastAsia="Times New Roman" w:cstheme="minorHAnsi"/>
                <w:color w:val="000000"/>
                <w:sz w:val="16"/>
                <w:szCs w:val="16"/>
              </w:rPr>
              <w:t>TIGR01021.1</w:t>
            </w:r>
          </w:p>
        </w:tc>
        <w:tc>
          <w:tcPr>
            <w:tcW w:w="1185" w:type="dxa"/>
            <w:tcBorders>
              <w:top w:val="nil"/>
              <w:left w:val="nil"/>
              <w:bottom w:val="nil"/>
              <w:right w:val="nil"/>
            </w:tcBorders>
            <w:shd w:val="clear" w:color="auto" w:fill="auto"/>
            <w:noWrap/>
            <w:hideMark/>
          </w:tcPr>
          <w:p w:rsidR="00616C33" w:rsidRPr="00785462" w:rsidRDefault="00616C33" w:rsidP="00D578C9">
            <w:pPr>
              <w:spacing w:after="0" w:line="240" w:lineRule="auto"/>
              <w:rPr>
                <w:rFonts w:eastAsia="Times New Roman" w:cstheme="minorHAnsi"/>
                <w:color w:val="000000"/>
                <w:sz w:val="16"/>
                <w:szCs w:val="16"/>
              </w:rPr>
            </w:pPr>
            <w:r w:rsidRPr="00785462">
              <w:rPr>
                <w:rFonts w:eastAsia="Times New Roman" w:cstheme="minorHAnsi"/>
                <w:color w:val="000000"/>
                <w:sz w:val="16"/>
                <w:szCs w:val="16"/>
              </w:rPr>
              <w:t>98.9%</w:t>
            </w:r>
          </w:p>
        </w:tc>
        <w:tc>
          <w:tcPr>
            <w:tcW w:w="1530" w:type="dxa"/>
            <w:tcBorders>
              <w:top w:val="nil"/>
              <w:left w:val="nil"/>
              <w:bottom w:val="nil"/>
              <w:right w:val="nil"/>
            </w:tcBorders>
            <w:shd w:val="clear" w:color="auto" w:fill="auto"/>
            <w:noWrap/>
            <w:hideMark/>
          </w:tcPr>
          <w:p w:rsidR="00616C33" w:rsidRPr="00785462" w:rsidRDefault="00616C33" w:rsidP="00D578C9">
            <w:pPr>
              <w:spacing w:after="0" w:line="240" w:lineRule="auto"/>
              <w:rPr>
                <w:rFonts w:eastAsia="Times New Roman" w:cstheme="minorHAnsi"/>
                <w:color w:val="000000"/>
                <w:sz w:val="16"/>
                <w:szCs w:val="16"/>
              </w:rPr>
            </w:pPr>
            <w:r w:rsidRPr="00785462">
              <w:rPr>
                <w:rFonts w:eastAsia="Times New Roman" w:cstheme="minorHAnsi"/>
                <w:color w:val="000000"/>
                <w:sz w:val="16"/>
                <w:szCs w:val="16"/>
              </w:rPr>
              <w:t>98.9%</w:t>
            </w:r>
          </w:p>
        </w:tc>
        <w:tc>
          <w:tcPr>
            <w:tcW w:w="4950" w:type="dxa"/>
            <w:tcBorders>
              <w:top w:val="nil"/>
              <w:left w:val="nil"/>
              <w:bottom w:val="nil"/>
              <w:right w:val="nil"/>
            </w:tcBorders>
            <w:shd w:val="clear" w:color="auto" w:fill="auto"/>
            <w:noWrap/>
            <w:hideMark/>
          </w:tcPr>
          <w:p w:rsidR="00616C33" w:rsidRPr="00785462" w:rsidRDefault="00616C33" w:rsidP="00D578C9">
            <w:pPr>
              <w:spacing w:after="0" w:line="240" w:lineRule="auto"/>
              <w:rPr>
                <w:rFonts w:eastAsia="Times New Roman" w:cstheme="minorHAnsi"/>
                <w:color w:val="000000"/>
                <w:sz w:val="16"/>
                <w:szCs w:val="16"/>
              </w:rPr>
            </w:pPr>
            <w:r w:rsidRPr="00785462">
              <w:rPr>
                <w:rFonts w:eastAsia="Times New Roman" w:cstheme="minorHAnsi"/>
                <w:color w:val="000000"/>
                <w:sz w:val="16"/>
                <w:szCs w:val="16"/>
              </w:rPr>
              <w:t>30S ribosomal protein S5</w:t>
            </w:r>
          </w:p>
        </w:tc>
      </w:tr>
      <w:tr w:rsidR="00616C33" w:rsidRPr="00785462" w:rsidTr="00D578C9">
        <w:trPr>
          <w:trHeight w:val="288"/>
        </w:trPr>
        <w:tc>
          <w:tcPr>
            <w:tcW w:w="1695" w:type="dxa"/>
            <w:tcBorders>
              <w:top w:val="nil"/>
              <w:left w:val="nil"/>
              <w:bottom w:val="nil"/>
              <w:right w:val="nil"/>
            </w:tcBorders>
            <w:shd w:val="clear" w:color="auto" w:fill="auto"/>
            <w:noWrap/>
            <w:hideMark/>
          </w:tcPr>
          <w:p w:rsidR="00616C33" w:rsidRPr="00785462" w:rsidRDefault="00616C33" w:rsidP="00D578C9">
            <w:pPr>
              <w:spacing w:after="0" w:line="240" w:lineRule="auto"/>
              <w:rPr>
                <w:rFonts w:eastAsia="Times New Roman" w:cstheme="minorHAnsi"/>
                <w:color w:val="000000"/>
                <w:sz w:val="16"/>
                <w:szCs w:val="16"/>
              </w:rPr>
            </w:pPr>
            <w:r w:rsidRPr="00785462">
              <w:rPr>
                <w:rFonts w:eastAsia="Times New Roman" w:cstheme="minorHAnsi"/>
                <w:color w:val="000000"/>
                <w:sz w:val="16"/>
                <w:szCs w:val="16"/>
              </w:rPr>
              <w:t>TIGR01032.1</w:t>
            </w:r>
          </w:p>
        </w:tc>
        <w:tc>
          <w:tcPr>
            <w:tcW w:w="1185" w:type="dxa"/>
            <w:tcBorders>
              <w:top w:val="nil"/>
              <w:left w:val="nil"/>
              <w:bottom w:val="nil"/>
              <w:right w:val="nil"/>
            </w:tcBorders>
            <w:shd w:val="clear" w:color="auto" w:fill="auto"/>
            <w:noWrap/>
            <w:hideMark/>
          </w:tcPr>
          <w:p w:rsidR="00616C33" w:rsidRPr="00785462" w:rsidRDefault="00616C33" w:rsidP="00D578C9">
            <w:pPr>
              <w:spacing w:after="0" w:line="240" w:lineRule="auto"/>
              <w:rPr>
                <w:rFonts w:eastAsia="Times New Roman" w:cstheme="minorHAnsi"/>
                <w:color w:val="000000"/>
                <w:sz w:val="16"/>
                <w:szCs w:val="16"/>
              </w:rPr>
            </w:pPr>
            <w:r w:rsidRPr="00785462">
              <w:rPr>
                <w:rFonts w:eastAsia="Times New Roman" w:cstheme="minorHAnsi"/>
                <w:color w:val="000000"/>
                <w:sz w:val="16"/>
                <w:szCs w:val="16"/>
              </w:rPr>
              <w:t>98.9%</w:t>
            </w:r>
          </w:p>
        </w:tc>
        <w:tc>
          <w:tcPr>
            <w:tcW w:w="1530" w:type="dxa"/>
            <w:tcBorders>
              <w:top w:val="nil"/>
              <w:left w:val="nil"/>
              <w:bottom w:val="nil"/>
              <w:right w:val="nil"/>
            </w:tcBorders>
            <w:shd w:val="clear" w:color="auto" w:fill="auto"/>
            <w:noWrap/>
            <w:hideMark/>
          </w:tcPr>
          <w:p w:rsidR="00616C33" w:rsidRPr="00785462" w:rsidRDefault="00616C33" w:rsidP="00D578C9">
            <w:pPr>
              <w:spacing w:after="0" w:line="240" w:lineRule="auto"/>
              <w:rPr>
                <w:rFonts w:eastAsia="Times New Roman" w:cstheme="minorHAnsi"/>
                <w:color w:val="000000"/>
                <w:sz w:val="16"/>
                <w:szCs w:val="16"/>
              </w:rPr>
            </w:pPr>
            <w:r w:rsidRPr="00785462">
              <w:rPr>
                <w:rFonts w:eastAsia="Times New Roman" w:cstheme="minorHAnsi"/>
                <w:color w:val="000000"/>
                <w:sz w:val="16"/>
                <w:szCs w:val="16"/>
              </w:rPr>
              <w:t>98.8%</w:t>
            </w:r>
          </w:p>
        </w:tc>
        <w:tc>
          <w:tcPr>
            <w:tcW w:w="4950" w:type="dxa"/>
            <w:tcBorders>
              <w:top w:val="nil"/>
              <w:left w:val="nil"/>
              <w:bottom w:val="nil"/>
              <w:right w:val="nil"/>
            </w:tcBorders>
            <w:shd w:val="clear" w:color="auto" w:fill="auto"/>
            <w:noWrap/>
            <w:hideMark/>
          </w:tcPr>
          <w:p w:rsidR="00616C33" w:rsidRPr="00785462" w:rsidRDefault="00616C33" w:rsidP="00D578C9">
            <w:pPr>
              <w:spacing w:after="0" w:line="240" w:lineRule="auto"/>
              <w:rPr>
                <w:rFonts w:eastAsia="Times New Roman" w:cstheme="minorHAnsi"/>
                <w:color w:val="000000"/>
                <w:sz w:val="16"/>
                <w:szCs w:val="16"/>
              </w:rPr>
            </w:pPr>
            <w:r w:rsidRPr="00785462">
              <w:rPr>
                <w:rFonts w:eastAsia="Times New Roman" w:cstheme="minorHAnsi"/>
                <w:color w:val="000000"/>
                <w:sz w:val="16"/>
                <w:szCs w:val="16"/>
              </w:rPr>
              <w:t>50S ribosomal protein L20</w:t>
            </w:r>
          </w:p>
        </w:tc>
      </w:tr>
      <w:tr w:rsidR="00616C33" w:rsidRPr="00785462" w:rsidTr="00D578C9">
        <w:trPr>
          <w:trHeight w:val="288"/>
        </w:trPr>
        <w:tc>
          <w:tcPr>
            <w:tcW w:w="1695" w:type="dxa"/>
            <w:tcBorders>
              <w:top w:val="nil"/>
              <w:left w:val="nil"/>
              <w:bottom w:val="nil"/>
              <w:right w:val="nil"/>
            </w:tcBorders>
            <w:shd w:val="clear" w:color="auto" w:fill="auto"/>
            <w:noWrap/>
            <w:hideMark/>
          </w:tcPr>
          <w:p w:rsidR="00616C33" w:rsidRPr="00785462" w:rsidRDefault="00616C33" w:rsidP="00D578C9">
            <w:pPr>
              <w:spacing w:after="0" w:line="240" w:lineRule="auto"/>
              <w:rPr>
                <w:rFonts w:eastAsia="Times New Roman" w:cstheme="minorHAnsi"/>
                <w:color w:val="000000"/>
                <w:sz w:val="16"/>
                <w:szCs w:val="16"/>
              </w:rPr>
            </w:pPr>
            <w:r w:rsidRPr="00785462">
              <w:rPr>
                <w:rFonts w:eastAsia="Times New Roman" w:cstheme="minorHAnsi"/>
                <w:color w:val="000000"/>
                <w:sz w:val="16"/>
                <w:szCs w:val="16"/>
              </w:rPr>
              <w:t>TIGR00001.1</w:t>
            </w:r>
          </w:p>
        </w:tc>
        <w:tc>
          <w:tcPr>
            <w:tcW w:w="1185" w:type="dxa"/>
            <w:tcBorders>
              <w:top w:val="nil"/>
              <w:left w:val="nil"/>
              <w:bottom w:val="nil"/>
              <w:right w:val="nil"/>
            </w:tcBorders>
            <w:shd w:val="clear" w:color="auto" w:fill="auto"/>
            <w:noWrap/>
            <w:hideMark/>
          </w:tcPr>
          <w:p w:rsidR="00616C33" w:rsidRPr="00785462" w:rsidRDefault="00616C33" w:rsidP="00D578C9">
            <w:pPr>
              <w:spacing w:after="0" w:line="240" w:lineRule="auto"/>
              <w:rPr>
                <w:rFonts w:eastAsia="Times New Roman" w:cstheme="minorHAnsi"/>
                <w:color w:val="000000"/>
                <w:sz w:val="16"/>
                <w:szCs w:val="16"/>
              </w:rPr>
            </w:pPr>
            <w:r w:rsidRPr="00785462">
              <w:rPr>
                <w:rFonts w:eastAsia="Times New Roman" w:cstheme="minorHAnsi"/>
                <w:color w:val="000000"/>
                <w:sz w:val="16"/>
                <w:szCs w:val="16"/>
              </w:rPr>
              <w:t>98.9%</w:t>
            </w:r>
          </w:p>
        </w:tc>
        <w:tc>
          <w:tcPr>
            <w:tcW w:w="1530" w:type="dxa"/>
            <w:tcBorders>
              <w:top w:val="nil"/>
              <w:left w:val="nil"/>
              <w:bottom w:val="nil"/>
              <w:right w:val="nil"/>
            </w:tcBorders>
            <w:shd w:val="clear" w:color="auto" w:fill="auto"/>
            <w:noWrap/>
            <w:hideMark/>
          </w:tcPr>
          <w:p w:rsidR="00616C33" w:rsidRPr="00785462" w:rsidRDefault="00616C33" w:rsidP="00D578C9">
            <w:pPr>
              <w:spacing w:after="0" w:line="240" w:lineRule="auto"/>
              <w:rPr>
                <w:rFonts w:eastAsia="Times New Roman" w:cstheme="minorHAnsi"/>
                <w:color w:val="000000"/>
                <w:sz w:val="16"/>
                <w:szCs w:val="16"/>
              </w:rPr>
            </w:pPr>
            <w:r w:rsidRPr="00785462">
              <w:rPr>
                <w:rFonts w:eastAsia="Times New Roman" w:cstheme="minorHAnsi"/>
                <w:color w:val="000000"/>
                <w:sz w:val="16"/>
                <w:szCs w:val="16"/>
              </w:rPr>
              <w:t>98.9%</w:t>
            </w:r>
          </w:p>
        </w:tc>
        <w:tc>
          <w:tcPr>
            <w:tcW w:w="4950" w:type="dxa"/>
            <w:tcBorders>
              <w:top w:val="nil"/>
              <w:left w:val="nil"/>
              <w:bottom w:val="nil"/>
              <w:right w:val="nil"/>
            </w:tcBorders>
            <w:shd w:val="clear" w:color="auto" w:fill="auto"/>
            <w:noWrap/>
            <w:hideMark/>
          </w:tcPr>
          <w:p w:rsidR="00616C33" w:rsidRPr="00785462" w:rsidRDefault="00616C33" w:rsidP="00D578C9">
            <w:pPr>
              <w:spacing w:after="0" w:line="240" w:lineRule="auto"/>
              <w:rPr>
                <w:rFonts w:eastAsia="Times New Roman" w:cstheme="minorHAnsi"/>
                <w:color w:val="000000"/>
                <w:sz w:val="16"/>
                <w:szCs w:val="16"/>
              </w:rPr>
            </w:pPr>
            <w:r w:rsidRPr="00785462">
              <w:rPr>
                <w:rFonts w:eastAsia="Times New Roman" w:cstheme="minorHAnsi"/>
                <w:color w:val="000000"/>
                <w:sz w:val="16"/>
                <w:szCs w:val="16"/>
              </w:rPr>
              <w:t>50S ribosomal protein L35</w:t>
            </w:r>
          </w:p>
        </w:tc>
      </w:tr>
      <w:tr w:rsidR="00616C33" w:rsidRPr="00785462" w:rsidTr="00D578C9">
        <w:trPr>
          <w:trHeight w:val="288"/>
        </w:trPr>
        <w:tc>
          <w:tcPr>
            <w:tcW w:w="1695" w:type="dxa"/>
            <w:tcBorders>
              <w:top w:val="nil"/>
              <w:left w:val="nil"/>
              <w:bottom w:val="nil"/>
              <w:right w:val="nil"/>
            </w:tcBorders>
            <w:shd w:val="clear" w:color="auto" w:fill="auto"/>
            <w:noWrap/>
            <w:hideMark/>
          </w:tcPr>
          <w:p w:rsidR="00616C33" w:rsidRPr="00785462" w:rsidRDefault="00616C33" w:rsidP="00D578C9">
            <w:pPr>
              <w:spacing w:after="0" w:line="240" w:lineRule="auto"/>
              <w:rPr>
                <w:rFonts w:eastAsia="Times New Roman" w:cstheme="minorHAnsi"/>
                <w:color w:val="000000"/>
                <w:sz w:val="16"/>
                <w:szCs w:val="16"/>
              </w:rPr>
            </w:pPr>
            <w:r w:rsidRPr="00785462">
              <w:rPr>
                <w:rFonts w:eastAsia="Times New Roman" w:cstheme="minorHAnsi"/>
                <w:color w:val="000000"/>
                <w:sz w:val="16"/>
                <w:szCs w:val="16"/>
              </w:rPr>
              <w:t>TIGR02027.1</w:t>
            </w:r>
          </w:p>
        </w:tc>
        <w:tc>
          <w:tcPr>
            <w:tcW w:w="1185" w:type="dxa"/>
            <w:tcBorders>
              <w:top w:val="nil"/>
              <w:left w:val="nil"/>
              <w:bottom w:val="nil"/>
              <w:right w:val="nil"/>
            </w:tcBorders>
            <w:shd w:val="clear" w:color="auto" w:fill="auto"/>
            <w:noWrap/>
            <w:hideMark/>
          </w:tcPr>
          <w:p w:rsidR="00616C33" w:rsidRPr="00785462" w:rsidRDefault="00616C33" w:rsidP="00D578C9">
            <w:pPr>
              <w:spacing w:after="0" w:line="240" w:lineRule="auto"/>
              <w:rPr>
                <w:rFonts w:eastAsia="Times New Roman" w:cstheme="minorHAnsi"/>
                <w:color w:val="000000"/>
                <w:sz w:val="16"/>
                <w:szCs w:val="16"/>
              </w:rPr>
            </w:pPr>
            <w:r w:rsidRPr="00785462">
              <w:rPr>
                <w:rFonts w:eastAsia="Times New Roman" w:cstheme="minorHAnsi"/>
                <w:color w:val="000000"/>
                <w:sz w:val="16"/>
                <w:szCs w:val="16"/>
              </w:rPr>
              <w:t>98.9%</w:t>
            </w:r>
          </w:p>
        </w:tc>
        <w:tc>
          <w:tcPr>
            <w:tcW w:w="1530" w:type="dxa"/>
            <w:tcBorders>
              <w:top w:val="nil"/>
              <w:left w:val="nil"/>
              <w:bottom w:val="nil"/>
              <w:right w:val="nil"/>
            </w:tcBorders>
            <w:shd w:val="clear" w:color="auto" w:fill="auto"/>
            <w:noWrap/>
            <w:hideMark/>
          </w:tcPr>
          <w:p w:rsidR="00616C33" w:rsidRPr="00785462" w:rsidRDefault="00616C33" w:rsidP="00D578C9">
            <w:pPr>
              <w:spacing w:after="0" w:line="240" w:lineRule="auto"/>
              <w:rPr>
                <w:rFonts w:eastAsia="Times New Roman" w:cstheme="minorHAnsi"/>
                <w:color w:val="000000"/>
                <w:sz w:val="16"/>
                <w:szCs w:val="16"/>
              </w:rPr>
            </w:pPr>
            <w:r w:rsidRPr="00785462">
              <w:rPr>
                <w:rFonts w:eastAsia="Times New Roman" w:cstheme="minorHAnsi"/>
                <w:color w:val="000000"/>
                <w:sz w:val="16"/>
                <w:szCs w:val="16"/>
              </w:rPr>
              <w:t>98.1%</w:t>
            </w:r>
          </w:p>
        </w:tc>
        <w:tc>
          <w:tcPr>
            <w:tcW w:w="4950" w:type="dxa"/>
            <w:tcBorders>
              <w:top w:val="nil"/>
              <w:left w:val="nil"/>
              <w:bottom w:val="nil"/>
              <w:right w:val="nil"/>
            </w:tcBorders>
            <w:shd w:val="clear" w:color="auto" w:fill="auto"/>
            <w:noWrap/>
            <w:hideMark/>
          </w:tcPr>
          <w:p w:rsidR="00616C33" w:rsidRPr="00785462" w:rsidRDefault="00616C33" w:rsidP="00D578C9">
            <w:pPr>
              <w:spacing w:after="0" w:line="240" w:lineRule="auto"/>
              <w:rPr>
                <w:rFonts w:eastAsia="Times New Roman" w:cstheme="minorHAnsi"/>
                <w:color w:val="000000"/>
                <w:sz w:val="16"/>
                <w:szCs w:val="16"/>
              </w:rPr>
            </w:pPr>
            <w:r w:rsidRPr="00785462">
              <w:rPr>
                <w:rFonts w:eastAsia="Times New Roman" w:cstheme="minorHAnsi"/>
                <w:color w:val="000000"/>
                <w:sz w:val="16"/>
                <w:szCs w:val="16"/>
              </w:rPr>
              <w:t>DNA-directed RNA polymerase subunit alpha</w:t>
            </w:r>
          </w:p>
        </w:tc>
      </w:tr>
      <w:tr w:rsidR="00616C33" w:rsidRPr="00785462" w:rsidTr="00D578C9">
        <w:trPr>
          <w:trHeight w:val="288"/>
        </w:trPr>
        <w:tc>
          <w:tcPr>
            <w:tcW w:w="1695" w:type="dxa"/>
            <w:tcBorders>
              <w:top w:val="nil"/>
              <w:left w:val="nil"/>
              <w:bottom w:val="nil"/>
              <w:right w:val="nil"/>
            </w:tcBorders>
            <w:shd w:val="clear" w:color="auto" w:fill="auto"/>
            <w:noWrap/>
            <w:hideMark/>
          </w:tcPr>
          <w:p w:rsidR="00616C33" w:rsidRPr="00785462" w:rsidRDefault="00616C33" w:rsidP="00D578C9">
            <w:pPr>
              <w:spacing w:after="0" w:line="240" w:lineRule="auto"/>
              <w:rPr>
                <w:rFonts w:eastAsia="Times New Roman" w:cstheme="minorHAnsi"/>
                <w:color w:val="000000"/>
                <w:sz w:val="16"/>
                <w:szCs w:val="16"/>
              </w:rPr>
            </w:pPr>
            <w:r w:rsidRPr="00785462">
              <w:rPr>
                <w:rFonts w:eastAsia="Times New Roman" w:cstheme="minorHAnsi"/>
                <w:color w:val="000000"/>
                <w:sz w:val="16"/>
                <w:szCs w:val="16"/>
              </w:rPr>
              <w:t>TIGR01071.1</w:t>
            </w:r>
          </w:p>
        </w:tc>
        <w:tc>
          <w:tcPr>
            <w:tcW w:w="1185" w:type="dxa"/>
            <w:tcBorders>
              <w:top w:val="nil"/>
              <w:left w:val="nil"/>
              <w:bottom w:val="nil"/>
              <w:right w:val="nil"/>
            </w:tcBorders>
            <w:shd w:val="clear" w:color="auto" w:fill="auto"/>
            <w:noWrap/>
            <w:hideMark/>
          </w:tcPr>
          <w:p w:rsidR="00616C33" w:rsidRPr="00785462" w:rsidRDefault="00616C33" w:rsidP="00D578C9">
            <w:pPr>
              <w:spacing w:after="0" w:line="240" w:lineRule="auto"/>
              <w:rPr>
                <w:rFonts w:eastAsia="Times New Roman" w:cstheme="minorHAnsi"/>
                <w:color w:val="000000"/>
                <w:sz w:val="16"/>
                <w:szCs w:val="16"/>
              </w:rPr>
            </w:pPr>
            <w:r w:rsidRPr="00785462">
              <w:rPr>
                <w:rFonts w:eastAsia="Times New Roman" w:cstheme="minorHAnsi"/>
                <w:color w:val="000000"/>
                <w:sz w:val="16"/>
                <w:szCs w:val="16"/>
              </w:rPr>
              <w:t>98.9%</w:t>
            </w:r>
          </w:p>
        </w:tc>
        <w:tc>
          <w:tcPr>
            <w:tcW w:w="1530" w:type="dxa"/>
            <w:tcBorders>
              <w:top w:val="nil"/>
              <w:left w:val="nil"/>
              <w:bottom w:val="nil"/>
              <w:right w:val="nil"/>
            </w:tcBorders>
            <w:shd w:val="clear" w:color="auto" w:fill="auto"/>
            <w:noWrap/>
            <w:hideMark/>
          </w:tcPr>
          <w:p w:rsidR="00616C33" w:rsidRPr="00785462" w:rsidRDefault="00616C33" w:rsidP="00D578C9">
            <w:pPr>
              <w:spacing w:after="0" w:line="240" w:lineRule="auto"/>
              <w:rPr>
                <w:rFonts w:eastAsia="Times New Roman" w:cstheme="minorHAnsi"/>
                <w:color w:val="000000"/>
                <w:sz w:val="16"/>
                <w:szCs w:val="16"/>
              </w:rPr>
            </w:pPr>
            <w:r w:rsidRPr="00785462">
              <w:rPr>
                <w:rFonts w:eastAsia="Times New Roman" w:cstheme="minorHAnsi"/>
                <w:color w:val="000000"/>
                <w:sz w:val="16"/>
                <w:szCs w:val="16"/>
              </w:rPr>
              <w:t>98.9%</w:t>
            </w:r>
          </w:p>
        </w:tc>
        <w:tc>
          <w:tcPr>
            <w:tcW w:w="4950" w:type="dxa"/>
            <w:tcBorders>
              <w:top w:val="nil"/>
              <w:left w:val="nil"/>
              <w:bottom w:val="nil"/>
              <w:right w:val="nil"/>
            </w:tcBorders>
            <w:shd w:val="clear" w:color="auto" w:fill="auto"/>
            <w:noWrap/>
            <w:hideMark/>
          </w:tcPr>
          <w:p w:rsidR="00616C33" w:rsidRPr="00785462" w:rsidRDefault="00616C33" w:rsidP="00D578C9">
            <w:pPr>
              <w:spacing w:after="0" w:line="240" w:lineRule="auto"/>
              <w:rPr>
                <w:rFonts w:eastAsia="Times New Roman" w:cstheme="minorHAnsi"/>
                <w:color w:val="000000"/>
                <w:sz w:val="16"/>
                <w:szCs w:val="16"/>
              </w:rPr>
            </w:pPr>
            <w:r w:rsidRPr="00785462">
              <w:rPr>
                <w:rFonts w:eastAsia="Times New Roman" w:cstheme="minorHAnsi"/>
                <w:color w:val="000000"/>
                <w:sz w:val="16"/>
                <w:szCs w:val="16"/>
              </w:rPr>
              <w:t>50S ribosomal protein L15</w:t>
            </w:r>
          </w:p>
        </w:tc>
      </w:tr>
      <w:tr w:rsidR="00616C33" w:rsidRPr="00785462" w:rsidTr="00D578C9">
        <w:trPr>
          <w:trHeight w:val="288"/>
        </w:trPr>
        <w:tc>
          <w:tcPr>
            <w:tcW w:w="1695" w:type="dxa"/>
            <w:tcBorders>
              <w:top w:val="nil"/>
              <w:left w:val="nil"/>
              <w:bottom w:val="nil"/>
              <w:right w:val="nil"/>
            </w:tcBorders>
            <w:shd w:val="clear" w:color="auto" w:fill="auto"/>
            <w:noWrap/>
            <w:hideMark/>
          </w:tcPr>
          <w:p w:rsidR="00616C33" w:rsidRPr="00785462" w:rsidRDefault="00616C33" w:rsidP="00D578C9">
            <w:pPr>
              <w:spacing w:after="0" w:line="240" w:lineRule="auto"/>
              <w:rPr>
                <w:rFonts w:eastAsia="Times New Roman" w:cstheme="minorHAnsi"/>
                <w:color w:val="000000"/>
                <w:sz w:val="16"/>
                <w:szCs w:val="16"/>
              </w:rPr>
            </w:pPr>
            <w:r w:rsidRPr="00785462">
              <w:rPr>
                <w:rFonts w:eastAsia="Times New Roman" w:cstheme="minorHAnsi"/>
                <w:color w:val="000000"/>
                <w:sz w:val="16"/>
                <w:szCs w:val="16"/>
              </w:rPr>
              <w:t>TIGR03953.1</w:t>
            </w:r>
          </w:p>
        </w:tc>
        <w:tc>
          <w:tcPr>
            <w:tcW w:w="1185" w:type="dxa"/>
            <w:tcBorders>
              <w:top w:val="nil"/>
              <w:left w:val="nil"/>
              <w:bottom w:val="nil"/>
              <w:right w:val="nil"/>
            </w:tcBorders>
            <w:shd w:val="clear" w:color="auto" w:fill="auto"/>
            <w:noWrap/>
            <w:hideMark/>
          </w:tcPr>
          <w:p w:rsidR="00616C33" w:rsidRPr="00785462" w:rsidRDefault="00616C33" w:rsidP="00D578C9">
            <w:pPr>
              <w:spacing w:after="0" w:line="240" w:lineRule="auto"/>
              <w:rPr>
                <w:rFonts w:eastAsia="Times New Roman" w:cstheme="minorHAnsi"/>
                <w:color w:val="000000"/>
                <w:sz w:val="16"/>
                <w:szCs w:val="16"/>
              </w:rPr>
            </w:pPr>
            <w:r w:rsidRPr="00785462">
              <w:rPr>
                <w:rFonts w:eastAsia="Times New Roman" w:cstheme="minorHAnsi"/>
                <w:color w:val="000000"/>
                <w:sz w:val="16"/>
                <w:szCs w:val="16"/>
              </w:rPr>
              <w:t>98.8%</w:t>
            </w:r>
          </w:p>
        </w:tc>
        <w:tc>
          <w:tcPr>
            <w:tcW w:w="1530" w:type="dxa"/>
            <w:tcBorders>
              <w:top w:val="nil"/>
              <w:left w:val="nil"/>
              <w:bottom w:val="nil"/>
              <w:right w:val="nil"/>
            </w:tcBorders>
            <w:shd w:val="clear" w:color="auto" w:fill="auto"/>
            <w:noWrap/>
            <w:hideMark/>
          </w:tcPr>
          <w:p w:rsidR="00616C33" w:rsidRPr="00785462" w:rsidRDefault="00616C33" w:rsidP="00D578C9">
            <w:pPr>
              <w:spacing w:after="0" w:line="240" w:lineRule="auto"/>
              <w:rPr>
                <w:rFonts w:eastAsia="Times New Roman" w:cstheme="minorHAnsi"/>
                <w:color w:val="000000"/>
                <w:sz w:val="16"/>
                <w:szCs w:val="16"/>
              </w:rPr>
            </w:pPr>
            <w:r w:rsidRPr="00785462">
              <w:rPr>
                <w:rFonts w:eastAsia="Times New Roman" w:cstheme="minorHAnsi"/>
                <w:color w:val="000000"/>
                <w:sz w:val="16"/>
                <w:szCs w:val="16"/>
              </w:rPr>
              <w:t>98.7%</w:t>
            </w:r>
          </w:p>
        </w:tc>
        <w:tc>
          <w:tcPr>
            <w:tcW w:w="4950" w:type="dxa"/>
            <w:tcBorders>
              <w:top w:val="nil"/>
              <w:left w:val="nil"/>
              <w:bottom w:val="nil"/>
              <w:right w:val="nil"/>
            </w:tcBorders>
            <w:shd w:val="clear" w:color="auto" w:fill="auto"/>
            <w:noWrap/>
            <w:hideMark/>
          </w:tcPr>
          <w:p w:rsidR="00616C33" w:rsidRPr="00785462" w:rsidRDefault="00616C33" w:rsidP="00D578C9">
            <w:pPr>
              <w:spacing w:after="0" w:line="240" w:lineRule="auto"/>
              <w:rPr>
                <w:rFonts w:eastAsia="Times New Roman" w:cstheme="minorHAnsi"/>
                <w:color w:val="000000"/>
                <w:sz w:val="16"/>
                <w:szCs w:val="16"/>
              </w:rPr>
            </w:pPr>
            <w:r w:rsidRPr="00785462">
              <w:rPr>
                <w:rFonts w:eastAsia="Times New Roman" w:cstheme="minorHAnsi"/>
                <w:color w:val="000000"/>
                <w:sz w:val="16"/>
                <w:szCs w:val="16"/>
              </w:rPr>
              <w:t>50S ribosomal protein L4</w:t>
            </w:r>
          </w:p>
        </w:tc>
      </w:tr>
      <w:tr w:rsidR="00616C33" w:rsidRPr="00785462" w:rsidTr="00D578C9">
        <w:trPr>
          <w:trHeight w:val="288"/>
        </w:trPr>
        <w:tc>
          <w:tcPr>
            <w:tcW w:w="1695" w:type="dxa"/>
            <w:tcBorders>
              <w:top w:val="nil"/>
              <w:left w:val="nil"/>
              <w:bottom w:val="nil"/>
              <w:right w:val="nil"/>
            </w:tcBorders>
            <w:shd w:val="clear" w:color="auto" w:fill="auto"/>
            <w:noWrap/>
            <w:hideMark/>
          </w:tcPr>
          <w:p w:rsidR="00616C33" w:rsidRPr="00785462" w:rsidRDefault="00616C33" w:rsidP="00D578C9">
            <w:pPr>
              <w:spacing w:after="0" w:line="240" w:lineRule="auto"/>
              <w:rPr>
                <w:rFonts w:eastAsia="Times New Roman" w:cstheme="minorHAnsi"/>
                <w:color w:val="000000"/>
                <w:sz w:val="16"/>
                <w:szCs w:val="16"/>
              </w:rPr>
            </w:pPr>
            <w:r w:rsidRPr="00785462">
              <w:rPr>
                <w:rFonts w:eastAsia="Times New Roman" w:cstheme="minorHAnsi"/>
                <w:color w:val="000000"/>
                <w:sz w:val="16"/>
                <w:szCs w:val="16"/>
              </w:rPr>
              <w:t>TIGR03632.1</w:t>
            </w:r>
          </w:p>
        </w:tc>
        <w:tc>
          <w:tcPr>
            <w:tcW w:w="1185" w:type="dxa"/>
            <w:tcBorders>
              <w:top w:val="nil"/>
              <w:left w:val="nil"/>
              <w:bottom w:val="nil"/>
              <w:right w:val="nil"/>
            </w:tcBorders>
            <w:shd w:val="clear" w:color="auto" w:fill="auto"/>
            <w:noWrap/>
            <w:hideMark/>
          </w:tcPr>
          <w:p w:rsidR="00616C33" w:rsidRPr="00785462" w:rsidRDefault="00616C33" w:rsidP="00D578C9">
            <w:pPr>
              <w:spacing w:after="0" w:line="240" w:lineRule="auto"/>
              <w:rPr>
                <w:rFonts w:eastAsia="Times New Roman" w:cstheme="minorHAnsi"/>
                <w:color w:val="000000"/>
                <w:sz w:val="16"/>
                <w:szCs w:val="16"/>
              </w:rPr>
            </w:pPr>
            <w:r w:rsidRPr="00785462">
              <w:rPr>
                <w:rFonts w:eastAsia="Times New Roman" w:cstheme="minorHAnsi"/>
                <w:color w:val="000000"/>
                <w:sz w:val="16"/>
                <w:szCs w:val="16"/>
              </w:rPr>
              <w:t>98.8%</w:t>
            </w:r>
          </w:p>
        </w:tc>
        <w:tc>
          <w:tcPr>
            <w:tcW w:w="1530" w:type="dxa"/>
            <w:tcBorders>
              <w:top w:val="nil"/>
              <w:left w:val="nil"/>
              <w:bottom w:val="nil"/>
              <w:right w:val="nil"/>
            </w:tcBorders>
            <w:shd w:val="clear" w:color="auto" w:fill="auto"/>
            <w:noWrap/>
            <w:hideMark/>
          </w:tcPr>
          <w:p w:rsidR="00616C33" w:rsidRPr="00785462" w:rsidRDefault="00616C33" w:rsidP="00D578C9">
            <w:pPr>
              <w:spacing w:after="0" w:line="240" w:lineRule="auto"/>
              <w:rPr>
                <w:rFonts w:eastAsia="Times New Roman" w:cstheme="minorHAnsi"/>
                <w:color w:val="000000"/>
                <w:sz w:val="16"/>
                <w:szCs w:val="16"/>
              </w:rPr>
            </w:pPr>
            <w:r w:rsidRPr="00785462">
              <w:rPr>
                <w:rFonts w:eastAsia="Times New Roman" w:cstheme="minorHAnsi"/>
                <w:color w:val="000000"/>
                <w:sz w:val="16"/>
                <w:szCs w:val="16"/>
              </w:rPr>
              <w:t>98.7%</w:t>
            </w:r>
          </w:p>
        </w:tc>
        <w:tc>
          <w:tcPr>
            <w:tcW w:w="4950" w:type="dxa"/>
            <w:tcBorders>
              <w:top w:val="nil"/>
              <w:left w:val="nil"/>
              <w:bottom w:val="nil"/>
              <w:right w:val="nil"/>
            </w:tcBorders>
            <w:shd w:val="clear" w:color="auto" w:fill="auto"/>
            <w:noWrap/>
            <w:hideMark/>
          </w:tcPr>
          <w:p w:rsidR="00616C33" w:rsidRPr="00785462" w:rsidRDefault="00616C33" w:rsidP="00D578C9">
            <w:pPr>
              <w:spacing w:after="0" w:line="240" w:lineRule="auto"/>
              <w:rPr>
                <w:rFonts w:eastAsia="Times New Roman" w:cstheme="minorHAnsi"/>
                <w:color w:val="000000"/>
                <w:sz w:val="16"/>
                <w:szCs w:val="16"/>
              </w:rPr>
            </w:pPr>
            <w:r w:rsidRPr="00785462">
              <w:rPr>
                <w:rFonts w:eastAsia="Times New Roman" w:cstheme="minorHAnsi"/>
                <w:color w:val="000000"/>
                <w:sz w:val="16"/>
                <w:szCs w:val="16"/>
              </w:rPr>
              <w:t>30S ribosomal protein S11</w:t>
            </w:r>
          </w:p>
        </w:tc>
      </w:tr>
      <w:tr w:rsidR="00616C33" w:rsidRPr="00785462" w:rsidTr="00D578C9">
        <w:trPr>
          <w:trHeight w:val="288"/>
        </w:trPr>
        <w:tc>
          <w:tcPr>
            <w:tcW w:w="1695" w:type="dxa"/>
            <w:tcBorders>
              <w:top w:val="nil"/>
              <w:left w:val="nil"/>
              <w:bottom w:val="nil"/>
              <w:right w:val="nil"/>
            </w:tcBorders>
            <w:shd w:val="clear" w:color="auto" w:fill="auto"/>
            <w:noWrap/>
            <w:hideMark/>
          </w:tcPr>
          <w:p w:rsidR="00616C33" w:rsidRPr="00785462" w:rsidRDefault="00616C33" w:rsidP="00D578C9">
            <w:pPr>
              <w:spacing w:after="0" w:line="240" w:lineRule="auto"/>
              <w:rPr>
                <w:rFonts w:eastAsia="Times New Roman" w:cstheme="minorHAnsi"/>
                <w:color w:val="000000"/>
                <w:sz w:val="16"/>
                <w:szCs w:val="16"/>
              </w:rPr>
            </w:pPr>
            <w:r w:rsidRPr="00785462">
              <w:rPr>
                <w:rFonts w:eastAsia="Times New Roman" w:cstheme="minorHAnsi"/>
                <w:color w:val="000000"/>
                <w:sz w:val="16"/>
                <w:szCs w:val="16"/>
              </w:rPr>
              <w:t>TIGR00062.1</w:t>
            </w:r>
          </w:p>
        </w:tc>
        <w:tc>
          <w:tcPr>
            <w:tcW w:w="1185" w:type="dxa"/>
            <w:tcBorders>
              <w:top w:val="nil"/>
              <w:left w:val="nil"/>
              <w:bottom w:val="nil"/>
              <w:right w:val="nil"/>
            </w:tcBorders>
            <w:shd w:val="clear" w:color="auto" w:fill="auto"/>
            <w:noWrap/>
            <w:hideMark/>
          </w:tcPr>
          <w:p w:rsidR="00616C33" w:rsidRPr="00785462" w:rsidRDefault="00616C33" w:rsidP="00D578C9">
            <w:pPr>
              <w:spacing w:after="0" w:line="240" w:lineRule="auto"/>
              <w:rPr>
                <w:rFonts w:eastAsia="Times New Roman" w:cstheme="minorHAnsi"/>
                <w:color w:val="000000"/>
                <w:sz w:val="16"/>
                <w:szCs w:val="16"/>
              </w:rPr>
            </w:pPr>
            <w:r w:rsidRPr="00785462">
              <w:rPr>
                <w:rFonts w:eastAsia="Times New Roman" w:cstheme="minorHAnsi"/>
                <w:color w:val="000000"/>
                <w:sz w:val="16"/>
                <w:szCs w:val="16"/>
              </w:rPr>
              <w:t>98.7%</w:t>
            </w:r>
          </w:p>
        </w:tc>
        <w:tc>
          <w:tcPr>
            <w:tcW w:w="1530" w:type="dxa"/>
            <w:tcBorders>
              <w:top w:val="nil"/>
              <w:left w:val="nil"/>
              <w:bottom w:val="nil"/>
              <w:right w:val="nil"/>
            </w:tcBorders>
            <w:shd w:val="clear" w:color="auto" w:fill="auto"/>
            <w:noWrap/>
            <w:hideMark/>
          </w:tcPr>
          <w:p w:rsidR="00616C33" w:rsidRPr="00785462" w:rsidRDefault="00616C33" w:rsidP="00D578C9">
            <w:pPr>
              <w:spacing w:after="0" w:line="240" w:lineRule="auto"/>
              <w:rPr>
                <w:rFonts w:eastAsia="Times New Roman" w:cstheme="minorHAnsi"/>
                <w:color w:val="000000"/>
                <w:sz w:val="16"/>
                <w:szCs w:val="16"/>
              </w:rPr>
            </w:pPr>
            <w:r w:rsidRPr="00785462">
              <w:rPr>
                <w:rFonts w:eastAsia="Times New Roman" w:cstheme="minorHAnsi"/>
                <w:color w:val="000000"/>
                <w:sz w:val="16"/>
                <w:szCs w:val="16"/>
              </w:rPr>
              <w:t>98.7%</w:t>
            </w:r>
          </w:p>
        </w:tc>
        <w:tc>
          <w:tcPr>
            <w:tcW w:w="4950" w:type="dxa"/>
            <w:tcBorders>
              <w:top w:val="nil"/>
              <w:left w:val="nil"/>
              <w:bottom w:val="nil"/>
              <w:right w:val="nil"/>
            </w:tcBorders>
            <w:shd w:val="clear" w:color="auto" w:fill="auto"/>
            <w:noWrap/>
            <w:hideMark/>
          </w:tcPr>
          <w:p w:rsidR="00616C33" w:rsidRPr="00785462" w:rsidRDefault="00616C33" w:rsidP="00D578C9">
            <w:pPr>
              <w:spacing w:after="0" w:line="240" w:lineRule="auto"/>
              <w:rPr>
                <w:rFonts w:eastAsia="Times New Roman" w:cstheme="minorHAnsi"/>
                <w:color w:val="000000"/>
                <w:sz w:val="16"/>
                <w:szCs w:val="16"/>
              </w:rPr>
            </w:pPr>
            <w:r w:rsidRPr="00785462">
              <w:rPr>
                <w:rFonts w:eastAsia="Times New Roman" w:cstheme="minorHAnsi"/>
                <w:color w:val="000000"/>
                <w:sz w:val="16"/>
                <w:szCs w:val="16"/>
              </w:rPr>
              <w:t>50S ribosomal protein L27</w:t>
            </w:r>
          </w:p>
        </w:tc>
      </w:tr>
      <w:tr w:rsidR="00616C33" w:rsidRPr="00785462" w:rsidTr="00D578C9">
        <w:trPr>
          <w:trHeight w:val="288"/>
        </w:trPr>
        <w:tc>
          <w:tcPr>
            <w:tcW w:w="1695" w:type="dxa"/>
            <w:tcBorders>
              <w:top w:val="nil"/>
              <w:left w:val="nil"/>
              <w:bottom w:val="nil"/>
              <w:right w:val="nil"/>
            </w:tcBorders>
            <w:shd w:val="clear" w:color="auto" w:fill="auto"/>
            <w:noWrap/>
            <w:hideMark/>
          </w:tcPr>
          <w:p w:rsidR="00616C33" w:rsidRPr="00785462" w:rsidRDefault="00616C33" w:rsidP="00D578C9">
            <w:pPr>
              <w:spacing w:after="0" w:line="240" w:lineRule="auto"/>
              <w:rPr>
                <w:rFonts w:eastAsia="Times New Roman" w:cstheme="minorHAnsi"/>
                <w:color w:val="000000"/>
                <w:sz w:val="16"/>
                <w:szCs w:val="16"/>
              </w:rPr>
            </w:pPr>
            <w:r w:rsidRPr="00785462">
              <w:rPr>
                <w:rFonts w:eastAsia="Times New Roman" w:cstheme="minorHAnsi"/>
                <w:color w:val="000000"/>
                <w:sz w:val="16"/>
                <w:szCs w:val="16"/>
              </w:rPr>
              <w:t>TIGR00116.1</w:t>
            </w:r>
          </w:p>
        </w:tc>
        <w:tc>
          <w:tcPr>
            <w:tcW w:w="1185" w:type="dxa"/>
            <w:tcBorders>
              <w:top w:val="nil"/>
              <w:left w:val="nil"/>
              <w:bottom w:val="nil"/>
              <w:right w:val="nil"/>
            </w:tcBorders>
            <w:shd w:val="clear" w:color="auto" w:fill="auto"/>
            <w:noWrap/>
            <w:hideMark/>
          </w:tcPr>
          <w:p w:rsidR="00616C33" w:rsidRPr="00785462" w:rsidRDefault="00616C33" w:rsidP="00D578C9">
            <w:pPr>
              <w:spacing w:after="0" w:line="240" w:lineRule="auto"/>
              <w:rPr>
                <w:rFonts w:eastAsia="Times New Roman" w:cstheme="minorHAnsi"/>
                <w:color w:val="000000"/>
                <w:sz w:val="16"/>
                <w:szCs w:val="16"/>
              </w:rPr>
            </w:pPr>
            <w:r w:rsidRPr="00785462">
              <w:rPr>
                <w:rFonts w:eastAsia="Times New Roman" w:cstheme="minorHAnsi"/>
                <w:color w:val="000000"/>
                <w:sz w:val="16"/>
                <w:szCs w:val="16"/>
              </w:rPr>
              <w:t>98.7%</w:t>
            </w:r>
          </w:p>
        </w:tc>
        <w:tc>
          <w:tcPr>
            <w:tcW w:w="1530" w:type="dxa"/>
            <w:tcBorders>
              <w:top w:val="nil"/>
              <w:left w:val="nil"/>
              <w:bottom w:val="nil"/>
              <w:right w:val="nil"/>
            </w:tcBorders>
            <w:shd w:val="clear" w:color="auto" w:fill="auto"/>
            <w:noWrap/>
            <w:hideMark/>
          </w:tcPr>
          <w:p w:rsidR="00616C33" w:rsidRPr="00785462" w:rsidRDefault="00616C33" w:rsidP="00D578C9">
            <w:pPr>
              <w:spacing w:after="0" w:line="240" w:lineRule="auto"/>
              <w:rPr>
                <w:rFonts w:eastAsia="Times New Roman" w:cstheme="minorHAnsi"/>
                <w:color w:val="000000"/>
                <w:sz w:val="16"/>
                <w:szCs w:val="16"/>
              </w:rPr>
            </w:pPr>
            <w:r w:rsidRPr="00785462">
              <w:rPr>
                <w:rFonts w:eastAsia="Times New Roman" w:cstheme="minorHAnsi"/>
                <w:color w:val="000000"/>
                <w:sz w:val="16"/>
                <w:szCs w:val="16"/>
              </w:rPr>
              <w:t>98.5%</w:t>
            </w:r>
          </w:p>
        </w:tc>
        <w:tc>
          <w:tcPr>
            <w:tcW w:w="4950" w:type="dxa"/>
            <w:tcBorders>
              <w:top w:val="nil"/>
              <w:left w:val="nil"/>
              <w:bottom w:val="nil"/>
              <w:right w:val="nil"/>
            </w:tcBorders>
            <w:shd w:val="clear" w:color="auto" w:fill="auto"/>
            <w:noWrap/>
            <w:hideMark/>
          </w:tcPr>
          <w:p w:rsidR="00616C33" w:rsidRPr="00785462" w:rsidRDefault="00616C33" w:rsidP="00D578C9">
            <w:pPr>
              <w:spacing w:after="0" w:line="240" w:lineRule="auto"/>
              <w:rPr>
                <w:rFonts w:eastAsia="Times New Roman" w:cstheme="minorHAnsi"/>
                <w:color w:val="000000"/>
                <w:sz w:val="16"/>
                <w:szCs w:val="16"/>
              </w:rPr>
            </w:pPr>
            <w:r w:rsidRPr="00785462">
              <w:rPr>
                <w:rFonts w:eastAsia="Times New Roman" w:cstheme="minorHAnsi"/>
                <w:color w:val="000000"/>
                <w:sz w:val="16"/>
                <w:szCs w:val="16"/>
              </w:rPr>
              <w:t xml:space="preserve">translation elongation factor </w:t>
            </w:r>
            <w:proofErr w:type="spellStart"/>
            <w:r w:rsidRPr="00785462">
              <w:rPr>
                <w:rFonts w:eastAsia="Times New Roman" w:cstheme="minorHAnsi"/>
                <w:color w:val="000000"/>
                <w:sz w:val="16"/>
                <w:szCs w:val="16"/>
              </w:rPr>
              <w:t>Ts</w:t>
            </w:r>
            <w:proofErr w:type="spellEnd"/>
          </w:p>
        </w:tc>
      </w:tr>
      <w:tr w:rsidR="00616C33" w:rsidRPr="00785462" w:rsidTr="00D578C9">
        <w:trPr>
          <w:trHeight w:val="288"/>
        </w:trPr>
        <w:tc>
          <w:tcPr>
            <w:tcW w:w="1695" w:type="dxa"/>
            <w:tcBorders>
              <w:top w:val="nil"/>
              <w:left w:val="nil"/>
              <w:bottom w:val="nil"/>
              <w:right w:val="nil"/>
            </w:tcBorders>
            <w:shd w:val="clear" w:color="auto" w:fill="auto"/>
            <w:noWrap/>
            <w:hideMark/>
          </w:tcPr>
          <w:p w:rsidR="00616C33" w:rsidRPr="00785462" w:rsidRDefault="00616C33" w:rsidP="00D578C9">
            <w:pPr>
              <w:spacing w:after="0" w:line="240" w:lineRule="auto"/>
              <w:rPr>
                <w:rFonts w:eastAsia="Times New Roman" w:cstheme="minorHAnsi"/>
                <w:color w:val="000000"/>
                <w:sz w:val="16"/>
                <w:szCs w:val="16"/>
              </w:rPr>
            </w:pPr>
            <w:r w:rsidRPr="00785462">
              <w:rPr>
                <w:rFonts w:eastAsia="Times New Roman" w:cstheme="minorHAnsi"/>
                <w:color w:val="000000"/>
                <w:sz w:val="16"/>
                <w:szCs w:val="16"/>
              </w:rPr>
              <w:t>TIGR00166.1</w:t>
            </w:r>
          </w:p>
        </w:tc>
        <w:tc>
          <w:tcPr>
            <w:tcW w:w="1185" w:type="dxa"/>
            <w:tcBorders>
              <w:top w:val="nil"/>
              <w:left w:val="nil"/>
              <w:bottom w:val="nil"/>
              <w:right w:val="nil"/>
            </w:tcBorders>
            <w:shd w:val="clear" w:color="auto" w:fill="auto"/>
            <w:noWrap/>
            <w:hideMark/>
          </w:tcPr>
          <w:p w:rsidR="00616C33" w:rsidRPr="00785462" w:rsidRDefault="00616C33" w:rsidP="00D578C9">
            <w:pPr>
              <w:spacing w:after="0" w:line="240" w:lineRule="auto"/>
              <w:rPr>
                <w:rFonts w:eastAsia="Times New Roman" w:cstheme="minorHAnsi"/>
                <w:color w:val="000000"/>
                <w:sz w:val="16"/>
                <w:szCs w:val="16"/>
              </w:rPr>
            </w:pPr>
            <w:r w:rsidRPr="00785462">
              <w:rPr>
                <w:rFonts w:eastAsia="Times New Roman" w:cstheme="minorHAnsi"/>
                <w:color w:val="000000"/>
                <w:sz w:val="16"/>
                <w:szCs w:val="16"/>
              </w:rPr>
              <w:t>98.6%</w:t>
            </w:r>
          </w:p>
        </w:tc>
        <w:tc>
          <w:tcPr>
            <w:tcW w:w="1530" w:type="dxa"/>
            <w:tcBorders>
              <w:top w:val="nil"/>
              <w:left w:val="nil"/>
              <w:bottom w:val="nil"/>
              <w:right w:val="nil"/>
            </w:tcBorders>
            <w:shd w:val="clear" w:color="auto" w:fill="auto"/>
            <w:noWrap/>
            <w:hideMark/>
          </w:tcPr>
          <w:p w:rsidR="00616C33" w:rsidRPr="00785462" w:rsidRDefault="00616C33" w:rsidP="00D578C9">
            <w:pPr>
              <w:spacing w:after="0" w:line="240" w:lineRule="auto"/>
              <w:rPr>
                <w:rFonts w:eastAsia="Times New Roman" w:cstheme="minorHAnsi"/>
                <w:color w:val="000000"/>
                <w:sz w:val="16"/>
                <w:szCs w:val="16"/>
              </w:rPr>
            </w:pPr>
            <w:r w:rsidRPr="00785462">
              <w:rPr>
                <w:rFonts w:eastAsia="Times New Roman" w:cstheme="minorHAnsi"/>
                <w:color w:val="000000"/>
                <w:sz w:val="16"/>
                <w:szCs w:val="16"/>
              </w:rPr>
              <w:t>98.5%</w:t>
            </w:r>
          </w:p>
        </w:tc>
        <w:tc>
          <w:tcPr>
            <w:tcW w:w="4950" w:type="dxa"/>
            <w:tcBorders>
              <w:top w:val="nil"/>
              <w:left w:val="nil"/>
              <w:bottom w:val="nil"/>
              <w:right w:val="nil"/>
            </w:tcBorders>
            <w:shd w:val="clear" w:color="auto" w:fill="auto"/>
            <w:noWrap/>
            <w:hideMark/>
          </w:tcPr>
          <w:p w:rsidR="00616C33" w:rsidRPr="00785462" w:rsidRDefault="00616C33" w:rsidP="00D578C9">
            <w:pPr>
              <w:spacing w:after="0" w:line="240" w:lineRule="auto"/>
              <w:rPr>
                <w:rFonts w:eastAsia="Times New Roman" w:cstheme="minorHAnsi"/>
                <w:color w:val="000000"/>
                <w:sz w:val="16"/>
                <w:szCs w:val="16"/>
              </w:rPr>
            </w:pPr>
            <w:r w:rsidRPr="00785462">
              <w:rPr>
                <w:rFonts w:eastAsia="Times New Roman" w:cstheme="minorHAnsi"/>
                <w:color w:val="000000"/>
                <w:sz w:val="16"/>
                <w:szCs w:val="16"/>
              </w:rPr>
              <w:t>30S ribosomal protein S6</w:t>
            </w:r>
          </w:p>
        </w:tc>
      </w:tr>
      <w:tr w:rsidR="00616C33" w:rsidRPr="00785462" w:rsidTr="00D578C9">
        <w:trPr>
          <w:trHeight w:val="288"/>
        </w:trPr>
        <w:tc>
          <w:tcPr>
            <w:tcW w:w="1695" w:type="dxa"/>
            <w:tcBorders>
              <w:top w:val="nil"/>
              <w:left w:val="nil"/>
              <w:bottom w:val="nil"/>
              <w:right w:val="nil"/>
            </w:tcBorders>
            <w:shd w:val="clear" w:color="auto" w:fill="auto"/>
            <w:noWrap/>
            <w:hideMark/>
          </w:tcPr>
          <w:p w:rsidR="00616C33" w:rsidRPr="00785462" w:rsidRDefault="00616C33" w:rsidP="00D578C9">
            <w:pPr>
              <w:spacing w:after="0" w:line="240" w:lineRule="auto"/>
              <w:rPr>
                <w:rFonts w:eastAsia="Times New Roman" w:cstheme="minorHAnsi"/>
                <w:color w:val="000000"/>
                <w:sz w:val="16"/>
                <w:szCs w:val="16"/>
              </w:rPr>
            </w:pPr>
            <w:r w:rsidRPr="00785462">
              <w:rPr>
                <w:rFonts w:eastAsia="Times New Roman" w:cstheme="minorHAnsi"/>
                <w:color w:val="000000"/>
                <w:sz w:val="16"/>
                <w:szCs w:val="16"/>
              </w:rPr>
              <w:t>TIGR01169.1</w:t>
            </w:r>
          </w:p>
        </w:tc>
        <w:tc>
          <w:tcPr>
            <w:tcW w:w="1185" w:type="dxa"/>
            <w:tcBorders>
              <w:top w:val="nil"/>
              <w:left w:val="nil"/>
              <w:bottom w:val="nil"/>
              <w:right w:val="nil"/>
            </w:tcBorders>
            <w:shd w:val="clear" w:color="auto" w:fill="auto"/>
            <w:noWrap/>
            <w:hideMark/>
          </w:tcPr>
          <w:p w:rsidR="00616C33" w:rsidRPr="00785462" w:rsidRDefault="00616C33" w:rsidP="00D578C9">
            <w:pPr>
              <w:spacing w:after="0" w:line="240" w:lineRule="auto"/>
              <w:rPr>
                <w:rFonts w:eastAsia="Times New Roman" w:cstheme="minorHAnsi"/>
                <w:color w:val="000000"/>
                <w:sz w:val="16"/>
                <w:szCs w:val="16"/>
              </w:rPr>
            </w:pPr>
            <w:r w:rsidRPr="00785462">
              <w:rPr>
                <w:rFonts w:eastAsia="Times New Roman" w:cstheme="minorHAnsi"/>
                <w:color w:val="000000"/>
                <w:sz w:val="16"/>
                <w:szCs w:val="16"/>
              </w:rPr>
              <w:t>98.6%</w:t>
            </w:r>
          </w:p>
        </w:tc>
        <w:tc>
          <w:tcPr>
            <w:tcW w:w="1530" w:type="dxa"/>
            <w:tcBorders>
              <w:top w:val="nil"/>
              <w:left w:val="nil"/>
              <w:bottom w:val="nil"/>
              <w:right w:val="nil"/>
            </w:tcBorders>
            <w:shd w:val="clear" w:color="auto" w:fill="auto"/>
            <w:noWrap/>
            <w:hideMark/>
          </w:tcPr>
          <w:p w:rsidR="00616C33" w:rsidRPr="00785462" w:rsidRDefault="00616C33" w:rsidP="00D578C9">
            <w:pPr>
              <w:spacing w:after="0" w:line="240" w:lineRule="auto"/>
              <w:rPr>
                <w:rFonts w:eastAsia="Times New Roman" w:cstheme="minorHAnsi"/>
                <w:color w:val="000000"/>
                <w:sz w:val="16"/>
                <w:szCs w:val="16"/>
              </w:rPr>
            </w:pPr>
            <w:r w:rsidRPr="00785462">
              <w:rPr>
                <w:rFonts w:eastAsia="Times New Roman" w:cstheme="minorHAnsi"/>
                <w:color w:val="000000"/>
                <w:sz w:val="16"/>
                <w:szCs w:val="16"/>
              </w:rPr>
              <w:t>98.6%</w:t>
            </w:r>
          </w:p>
        </w:tc>
        <w:tc>
          <w:tcPr>
            <w:tcW w:w="4950" w:type="dxa"/>
            <w:tcBorders>
              <w:top w:val="nil"/>
              <w:left w:val="nil"/>
              <w:bottom w:val="nil"/>
              <w:right w:val="nil"/>
            </w:tcBorders>
            <w:shd w:val="clear" w:color="auto" w:fill="auto"/>
            <w:noWrap/>
            <w:hideMark/>
          </w:tcPr>
          <w:p w:rsidR="00616C33" w:rsidRPr="00785462" w:rsidRDefault="00616C33" w:rsidP="00D578C9">
            <w:pPr>
              <w:spacing w:after="0" w:line="240" w:lineRule="auto"/>
              <w:rPr>
                <w:rFonts w:eastAsia="Times New Roman" w:cstheme="minorHAnsi"/>
                <w:color w:val="000000"/>
                <w:sz w:val="16"/>
                <w:szCs w:val="16"/>
              </w:rPr>
            </w:pPr>
            <w:r w:rsidRPr="00785462">
              <w:rPr>
                <w:rFonts w:eastAsia="Times New Roman" w:cstheme="minorHAnsi"/>
                <w:color w:val="000000"/>
                <w:sz w:val="16"/>
                <w:szCs w:val="16"/>
              </w:rPr>
              <w:t>50S ribosomal protein L1</w:t>
            </w:r>
          </w:p>
        </w:tc>
      </w:tr>
      <w:tr w:rsidR="00616C33" w:rsidRPr="00785462" w:rsidTr="00D578C9">
        <w:trPr>
          <w:trHeight w:val="288"/>
        </w:trPr>
        <w:tc>
          <w:tcPr>
            <w:tcW w:w="1695" w:type="dxa"/>
            <w:tcBorders>
              <w:top w:val="nil"/>
              <w:left w:val="nil"/>
              <w:bottom w:val="nil"/>
              <w:right w:val="nil"/>
            </w:tcBorders>
            <w:shd w:val="clear" w:color="auto" w:fill="auto"/>
            <w:noWrap/>
            <w:hideMark/>
          </w:tcPr>
          <w:p w:rsidR="00616C33" w:rsidRPr="00785462" w:rsidRDefault="00616C33" w:rsidP="00D578C9">
            <w:pPr>
              <w:spacing w:after="0" w:line="240" w:lineRule="auto"/>
              <w:rPr>
                <w:rFonts w:eastAsia="Times New Roman" w:cstheme="minorHAnsi"/>
                <w:color w:val="000000"/>
                <w:sz w:val="16"/>
                <w:szCs w:val="16"/>
              </w:rPr>
            </w:pPr>
            <w:r w:rsidRPr="00785462">
              <w:rPr>
                <w:rFonts w:eastAsia="Times New Roman" w:cstheme="minorHAnsi"/>
                <w:color w:val="000000"/>
                <w:sz w:val="16"/>
                <w:szCs w:val="16"/>
              </w:rPr>
              <w:t>TIGR01017.1</w:t>
            </w:r>
          </w:p>
        </w:tc>
        <w:tc>
          <w:tcPr>
            <w:tcW w:w="1185" w:type="dxa"/>
            <w:tcBorders>
              <w:top w:val="nil"/>
              <w:left w:val="nil"/>
              <w:bottom w:val="nil"/>
              <w:right w:val="nil"/>
            </w:tcBorders>
            <w:shd w:val="clear" w:color="auto" w:fill="auto"/>
            <w:noWrap/>
            <w:hideMark/>
          </w:tcPr>
          <w:p w:rsidR="00616C33" w:rsidRPr="00785462" w:rsidRDefault="00616C33" w:rsidP="00D578C9">
            <w:pPr>
              <w:spacing w:after="0" w:line="240" w:lineRule="auto"/>
              <w:rPr>
                <w:rFonts w:eastAsia="Times New Roman" w:cstheme="minorHAnsi"/>
                <w:color w:val="000000"/>
                <w:sz w:val="16"/>
                <w:szCs w:val="16"/>
              </w:rPr>
            </w:pPr>
            <w:r w:rsidRPr="00785462">
              <w:rPr>
                <w:rFonts w:eastAsia="Times New Roman" w:cstheme="minorHAnsi"/>
                <w:color w:val="000000"/>
                <w:sz w:val="16"/>
                <w:szCs w:val="16"/>
              </w:rPr>
              <w:t>98.6%</w:t>
            </w:r>
          </w:p>
        </w:tc>
        <w:tc>
          <w:tcPr>
            <w:tcW w:w="1530" w:type="dxa"/>
            <w:tcBorders>
              <w:top w:val="nil"/>
              <w:left w:val="nil"/>
              <w:bottom w:val="nil"/>
              <w:right w:val="nil"/>
            </w:tcBorders>
            <w:shd w:val="clear" w:color="auto" w:fill="auto"/>
            <w:noWrap/>
            <w:hideMark/>
          </w:tcPr>
          <w:p w:rsidR="00616C33" w:rsidRPr="00785462" w:rsidRDefault="00616C33" w:rsidP="00D578C9">
            <w:pPr>
              <w:spacing w:after="0" w:line="240" w:lineRule="auto"/>
              <w:rPr>
                <w:rFonts w:eastAsia="Times New Roman" w:cstheme="minorHAnsi"/>
                <w:color w:val="000000"/>
                <w:sz w:val="16"/>
                <w:szCs w:val="16"/>
              </w:rPr>
            </w:pPr>
            <w:r w:rsidRPr="00785462">
              <w:rPr>
                <w:rFonts w:eastAsia="Times New Roman" w:cstheme="minorHAnsi"/>
                <w:color w:val="000000"/>
                <w:sz w:val="16"/>
                <w:szCs w:val="16"/>
              </w:rPr>
              <w:t>95.7%</w:t>
            </w:r>
          </w:p>
        </w:tc>
        <w:tc>
          <w:tcPr>
            <w:tcW w:w="4950" w:type="dxa"/>
            <w:tcBorders>
              <w:top w:val="nil"/>
              <w:left w:val="nil"/>
              <w:bottom w:val="nil"/>
              <w:right w:val="nil"/>
            </w:tcBorders>
            <w:shd w:val="clear" w:color="auto" w:fill="auto"/>
            <w:noWrap/>
            <w:hideMark/>
          </w:tcPr>
          <w:p w:rsidR="00616C33" w:rsidRPr="00785462" w:rsidRDefault="00616C33" w:rsidP="00D578C9">
            <w:pPr>
              <w:spacing w:after="0" w:line="240" w:lineRule="auto"/>
              <w:rPr>
                <w:rFonts w:eastAsia="Times New Roman" w:cstheme="minorHAnsi"/>
                <w:color w:val="000000"/>
                <w:sz w:val="16"/>
                <w:szCs w:val="16"/>
              </w:rPr>
            </w:pPr>
            <w:r w:rsidRPr="00785462">
              <w:rPr>
                <w:rFonts w:eastAsia="Times New Roman" w:cstheme="minorHAnsi"/>
                <w:color w:val="000000"/>
                <w:sz w:val="16"/>
                <w:szCs w:val="16"/>
              </w:rPr>
              <w:t>30S ribosomal protein S4</w:t>
            </w:r>
          </w:p>
        </w:tc>
      </w:tr>
      <w:tr w:rsidR="00616C33" w:rsidRPr="00785462" w:rsidTr="00D578C9">
        <w:trPr>
          <w:trHeight w:val="288"/>
        </w:trPr>
        <w:tc>
          <w:tcPr>
            <w:tcW w:w="1695" w:type="dxa"/>
            <w:tcBorders>
              <w:top w:val="nil"/>
              <w:left w:val="nil"/>
              <w:bottom w:val="nil"/>
              <w:right w:val="nil"/>
            </w:tcBorders>
            <w:shd w:val="clear" w:color="auto" w:fill="auto"/>
            <w:noWrap/>
            <w:hideMark/>
          </w:tcPr>
          <w:p w:rsidR="00616C33" w:rsidRPr="00785462" w:rsidRDefault="00616C33" w:rsidP="00D578C9">
            <w:pPr>
              <w:spacing w:after="0" w:line="240" w:lineRule="auto"/>
              <w:rPr>
                <w:rFonts w:eastAsia="Times New Roman" w:cstheme="minorHAnsi"/>
                <w:color w:val="000000"/>
                <w:sz w:val="16"/>
                <w:szCs w:val="16"/>
              </w:rPr>
            </w:pPr>
            <w:r w:rsidRPr="00785462">
              <w:rPr>
                <w:rFonts w:eastAsia="Times New Roman" w:cstheme="minorHAnsi"/>
                <w:color w:val="000000"/>
                <w:sz w:val="16"/>
                <w:szCs w:val="16"/>
              </w:rPr>
              <w:t>TIGR00086.1</w:t>
            </w:r>
          </w:p>
        </w:tc>
        <w:tc>
          <w:tcPr>
            <w:tcW w:w="1185" w:type="dxa"/>
            <w:tcBorders>
              <w:top w:val="nil"/>
              <w:left w:val="nil"/>
              <w:bottom w:val="nil"/>
              <w:right w:val="nil"/>
            </w:tcBorders>
            <w:shd w:val="clear" w:color="auto" w:fill="auto"/>
            <w:noWrap/>
            <w:hideMark/>
          </w:tcPr>
          <w:p w:rsidR="00616C33" w:rsidRPr="00785462" w:rsidRDefault="00616C33" w:rsidP="00D578C9">
            <w:pPr>
              <w:spacing w:after="0" w:line="240" w:lineRule="auto"/>
              <w:rPr>
                <w:rFonts w:eastAsia="Times New Roman" w:cstheme="minorHAnsi"/>
                <w:color w:val="000000"/>
                <w:sz w:val="16"/>
                <w:szCs w:val="16"/>
              </w:rPr>
            </w:pPr>
            <w:r w:rsidRPr="00785462">
              <w:rPr>
                <w:rFonts w:eastAsia="Times New Roman" w:cstheme="minorHAnsi"/>
                <w:color w:val="000000"/>
                <w:sz w:val="16"/>
                <w:szCs w:val="16"/>
              </w:rPr>
              <w:t>98.5%</w:t>
            </w:r>
          </w:p>
        </w:tc>
        <w:tc>
          <w:tcPr>
            <w:tcW w:w="1530" w:type="dxa"/>
            <w:tcBorders>
              <w:top w:val="nil"/>
              <w:left w:val="nil"/>
              <w:bottom w:val="nil"/>
              <w:right w:val="nil"/>
            </w:tcBorders>
            <w:shd w:val="clear" w:color="auto" w:fill="auto"/>
            <w:noWrap/>
            <w:hideMark/>
          </w:tcPr>
          <w:p w:rsidR="00616C33" w:rsidRPr="00785462" w:rsidRDefault="00616C33" w:rsidP="00D578C9">
            <w:pPr>
              <w:spacing w:after="0" w:line="240" w:lineRule="auto"/>
              <w:rPr>
                <w:rFonts w:eastAsia="Times New Roman" w:cstheme="minorHAnsi"/>
                <w:color w:val="000000"/>
                <w:sz w:val="16"/>
                <w:szCs w:val="16"/>
              </w:rPr>
            </w:pPr>
            <w:r w:rsidRPr="00785462">
              <w:rPr>
                <w:rFonts w:eastAsia="Times New Roman" w:cstheme="minorHAnsi"/>
                <w:color w:val="000000"/>
                <w:sz w:val="16"/>
                <w:szCs w:val="16"/>
              </w:rPr>
              <w:t>97.9%</w:t>
            </w:r>
          </w:p>
        </w:tc>
        <w:tc>
          <w:tcPr>
            <w:tcW w:w="4950" w:type="dxa"/>
            <w:tcBorders>
              <w:top w:val="nil"/>
              <w:left w:val="nil"/>
              <w:bottom w:val="nil"/>
              <w:right w:val="nil"/>
            </w:tcBorders>
            <w:shd w:val="clear" w:color="auto" w:fill="auto"/>
            <w:noWrap/>
            <w:hideMark/>
          </w:tcPr>
          <w:p w:rsidR="00616C33" w:rsidRPr="00785462" w:rsidRDefault="00616C33" w:rsidP="00D578C9">
            <w:pPr>
              <w:spacing w:after="0" w:line="240" w:lineRule="auto"/>
              <w:rPr>
                <w:rFonts w:eastAsia="Times New Roman" w:cstheme="minorHAnsi"/>
                <w:color w:val="000000"/>
                <w:sz w:val="16"/>
                <w:szCs w:val="16"/>
              </w:rPr>
            </w:pPr>
            <w:proofErr w:type="spellStart"/>
            <w:r w:rsidRPr="00785462">
              <w:rPr>
                <w:rFonts w:eastAsia="Times New Roman" w:cstheme="minorHAnsi"/>
                <w:color w:val="000000"/>
                <w:sz w:val="16"/>
                <w:szCs w:val="16"/>
              </w:rPr>
              <w:t>SsrA</w:t>
            </w:r>
            <w:proofErr w:type="spellEnd"/>
            <w:r w:rsidRPr="00785462">
              <w:rPr>
                <w:rFonts w:eastAsia="Times New Roman" w:cstheme="minorHAnsi"/>
                <w:color w:val="000000"/>
                <w:sz w:val="16"/>
                <w:szCs w:val="16"/>
              </w:rPr>
              <w:t>-binding protein</w:t>
            </w:r>
          </w:p>
        </w:tc>
      </w:tr>
      <w:tr w:rsidR="00616C33" w:rsidRPr="00785462" w:rsidTr="00D578C9">
        <w:trPr>
          <w:trHeight w:val="288"/>
        </w:trPr>
        <w:tc>
          <w:tcPr>
            <w:tcW w:w="1695" w:type="dxa"/>
            <w:tcBorders>
              <w:top w:val="nil"/>
              <w:left w:val="nil"/>
              <w:bottom w:val="nil"/>
              <w:right w:val="nil"/>
            </w:tcBorders>
            <w:shd w:val="clear" w:color="auto" w:fill="auto"/>
            <w:noWrap/>
            <w:hideMark/>
          </w:tcPr>
          <w:p w:rsidR="00616C33" w:rsidRPr="00785462" w:rsidRDefault="00616C33" w:rsidP="00D578C9">
            <w:pPr>
              <w:spacing w:after="0" w:line="240" w:lineRule="auto"/>
              <w:rPr>
                <w:rFonts w:eastAsia="Times New Roman" w:cstheme="minorHAnsi"/>
                <w:color w:val="000000"/>
                <w:sz w:val="16"/>
                <w:szCs w:val="16"/>
              </w:rPr>
            </w:pPr>
            <w:r w:rsidRPr="00785462">
              <w:rPr>
                <w:rFonts w:eastAsia="Times New Roman" w:cstheme="minorHAnsi"/>
                <w:color w:val="000000"/>
                <w:sz w:val="16"/>
                <w:szCs w:val="16"/>
              </w:rPr>
              <w:t>TIGR00158.1</w:t>
            </w:r>
          </w:p>
        </w:tc>
        <w:tc>
          <w:tcPr>
            <w:tcW w:w="1185" w:type="dxa"/>
            <w:tcBorders>
              <w:top w:val="nil"/>
              <w:left w:val="nil"/>
              <w:bottom w:val="nil"/>
              <w:right w:val="nil"/>
            </w:tcBorders>
            <w:shd w:val="clear" w:color="auto" w:fill="auto"/>
            <w:noWrap/>
            <w:hideMark/>
          </w:tcPr>
          <w:p w:rsidR="00616C33" w:rsidRPr="00785462" w:rsidRDefault="00616C33" w:rsidP="00D578C9">
            <w:pPr>
              <w:spacing w:after="0" w:line="240" w:lineRule="auto"/>
              <w:rPr>
                <w:rFonts w:eastAsia="Times New Roman" w:cstheme="minorHAnsi"/>
                <w:color w:val="000000"/>
                <w:sz w:val="16"/>
                <w:szCs w:val="16"/>
              </w:rPr>
            </w:pPr>
            <w:r w:rsidRPr="00785462">
              <w:rPr>
                <w:rFonts w:eastAsia="Times New Roman" w:cstheme="minorHAnsi"/>
                <w:color w:val="000000"/>
                <w:sz w:val="16"/>
                <w:szCs w:val="16"/>
              </w:rPr>
              <w:t>98.5%</w:t>
            </w:r>
          </w:p>
        </w:tc>
        <w:tc>
          <w:tcPr>
            <w:tcW w:w="1530" w:type="dxa"/>
            <w:tcBorders>
              <w:top w:val="nil"/>
              <w:left w:val="nil"/>
              <w:bottom w:val="nil"/>
              <w:right w:val="nil"/>
            </w:tcBorders>
            <w:shd w:val="clear" w:color="auto" w:fill="auto"/>
            <w:noWrap/>
            <w:hideMark/>
          </w:tcPr>
          <w:p w:rsidR="00616C33" w:rsidRPr="00785462" w:rsidRDefault="00616C33" w:rsidP="00D578C9">
            <w:pPr>
              <w:spacing w:after="0" w:line="240" w:lineRule="auto"/>
              <w:rPr>
                <w:rFonts w:eastAsia="Times New Roman" w:cstheme="minorHAnsi"/>
                <w:color w:val="000000"/>
                <w:sz w:val="16"/>
                <w:szCs w:val="16"/>
              </w:rPr>
            </w:pPr>
            <w:r w:rsidRPr="00785462">
              <w:rPr>
                <w:rFonts w:eastAsia="Times New Roman" w:cstheme="minorHAnsi"/>
                <w:color w:val="000000"/>
                <w:sz w:val="16"/>
                <w:szCs w:val="16"/>
              </w:rPr>
              <w:t>98.4%</w:t>
            </w:r>
          </w:p>
        </w:tc>
        <w:tc>
          <w:tcPr>
            <w:tcW w:w="4950" w:type="dxa"/>
            <w:tcBorders>
              <w:top w:val="nil"/>
              <w:left w:val="nil"/>
              <w:bottom w:val="nil"/>
              <w:right w:val="nil"/>
            </w:tcBorders>
            <w:shd w:val="clear" w:color="auto" w:fill="auto"/>
            <w:noWrap/>
            <w:hideMark/>
          </w:tcPr>
          <w:p w:rsidR="00616C33" w:rsidRPr="00785462" w:rsidRDefault="00616C33" w:rsidP="00D578C9">
            <w:pPr>
              <w:spacing w:after="0" w:line="240" w:lineRule="auto"/>
              <w:rPr>
                <w:rFonts w:eastAsia="Times New Roman" w:cstheme="minorHAnsi"/>
                <w:color w:val="000000"/>
                <w:sz w:val="16"/>
                <w:szCs w:val="16"/>
              </w:rPr>
            </w:pPr>
            <w:r w:rsidRPr="00785462">
              <w:rPr>
                <w:rFonts w:eastAsia="Times New Roman" w:cstheme="minorHAnsi"/>
                <w:color w:val="000000"/>
                <w:sz w:val="16"/>
                <w:szCs w:val="16"/>
              </w:rPr>
              <w:t>50S ribosomal protein L9</w:t>
            </w:r>
          </w:p>
        </w:tc>
      </w:tr>
      <w:tr w:rsidR="00616C33" w:rsidRPr="00785462" w:rsidTr="00D578C9">
        <w:trPr>
          <w:trHeight w:val="288"/>
        </w:trPr>
        <w:tc>
          <w:tcPr>
            <w:tcW w:w="1695" w:type="dxa"/>
            <w:tcBorders>
              <w:top w:val="nil"/>
              <w:left w:val="nil"/>
              <w:bottom w:val="nil"/>
              <w:right w:val="nil"/>
            </w:tcBorders>
            <w:shd w:val="clear" w:color="auto" w:fill="auto"/>
            <w:noWrap/>
            <w:hideMark/>
          </w:tcPr>
          <w:p w:rsidR="00616C33" w:rsidRPr="00785462" w:rsidRDefault="00616C33" w:rsidP="00D578C9">
            <w:pPr>
              <w:spacing w:after="0" w:line="240" w:lineRule="auto"/>
              <w:rPr>
                <w:rFonts w:eastAsia="Times New Roman" w:cstheme="minorHAnsi"/>
                <w:color w:val="000000"/>
                <w:sz w:val="16"/>
                <w:szCs w:val="16"/>
              </w:rPr>
            </w:pPr>
            <w:r w:rsidRPr="00785462">
              <w:rPr>
                <w:rFonts w:eastAsia="Times New Roman" w:cstheme="minorHAnsi"/>
                <w:color w:val="000000"/>
                <w:sz w:val="16"/>
                <w:szCs w:val="16"/>
              </w:rPr>
              <w:t>TIGR03625.1</w:t>
            </w:r>
          </w:p>
        </w:tc>
        <w:tc>
          <w:tcPr>
            <w:tcW w:w="1185" w:type="dxa"/>
            <w:tcBorders>
              <w:top w:val="nil"/>
              <w:left w:val="nil"/>
              <w:bottom w:val="nil"/>
              <w:right w:val="nil"/>
            </w:tcBorders>
            <w:shd w:val="clear" w:color="auto" w:fill="auto"/>
            <w:noWrap/>
            <w:hideMark/>
          </w:tcPr>
          <w:p w:rsidR="00616C33" w:rsidRPr="00785462" w:rsidRDefault="00616C33" w:rsidP="00D578C9">
            <w:pPr>
              <w:spacing w:after="0" w:line="240" w:lineRule="auto"/>
              <w:rPr>
                <w:rFonts w:eastAsia="Times New Roman" w:cstheme="minorHAnsi"/>
                <w:color w:val="000000"/>
                <w:sz w:val="16"/>
                <w:szCs w:val="16"/>
              </w:rPr>
            </w:pPr>
            <w:r w:rsidRPr="00785462">
              <w:rPr>
                <w:rFonts w:eastAsia="Times New Roman" w:cstheme="minorHAnsi"/>
                <w:color w:val="000000"/>
                <w:sz w:val="16"/>
                <w:szCs w:val="16"/>
              </w:rPr>
              <w:t>98.4%</w:t>
            </w:r>
          </w:p>
        </w:tc>
        <w:tc>
          <w:tcPr>
            <w:tcW w:w="1530" w:type="dxa"/>
            <w:tcBorders>
              <w:top w:val="nil"/>
              <w:left w:val="nil"/>
              <w:bottom w:val="nil"/>
              <w:right w:val="nil"/>
            </w:tcBorders>
            <w:shd w:val="clear" w:color="auto" w:fill="auto"/>
            <w:noWrap/>
            <w:hideMark/>
          </w:tcPr>
          <w:p w:rsidR="00616C33" w:rsidRPr="00785462" w:rsidRDefault="00616C33" w:rsidP="00D578C9">
            <w:pPr>
              <w:spacing w:after="0" w:line="240" w:lineRule="auto"/>
              <w:rPr>
                <w:rFonts w:eastAsia="Times New Roman" w:cstheme="minorHAnsi"/>
                <w:color w:val="000000"/>
                <w:sz w:val="16"/>
                <w:szCs w:val="16"/>
              </w:rPr>
            </w:pPr>
            <w:r w:rsidRPr="00785462">
              <w:rPr>
                <w:rFonts w:eastAsia="Times New Roman" w:cstheme="minorHAnsi"/>
                <w:color w:val="000000"/>
                <w:sz w:val="16"/>
                <w:szCs w:val="16"/>
              </w:rPr>
              <w:t>98.4%</w:t>
            </w:r>
          </w:p>
        </w:tc>
        <w:tc>
          <w:tcPr>
            <w:tcW w:w="4950" w:type="dxa"/>
            <w:tcBorders>
              <w:top w:val="nil"/>
              <w:left w:val="nil"/>
              <w:bottom w:val="nil"/>
              <w:right w:val="nil"/>
            </w:tcBorders>
            <w:shd w:val="clear" w:color="auto" w:fill="auto"/>
            <w:noWrap/>
            <w:hideMark/>
          </w:tcPr>
          <w:p w:rsidR="00616C33" w:rsidRPr="00785462" w:rsidRDefault="00616C33" w:rsidP="00D578C9">
            <w:pPr>
              <w:spacing w:after="0" w:line="240" w:lineRule="auto"/>
              <w:rPr>
                <w:rFonts w:eastAsia="Times New Roman" w:cstheme="minorHAnsi"/>
                <w:color w:val="000000"/>
                <w:sz w:val="16"/>
                <w:szCs w:val="16"/>
              </w:rPr>
            </w:pPr>
            <w:r w:rsidRPr="00785462">
              <w:rPr>
                <w:rFonts w:eastAsia="Times New Roman" w:cstheme="minorHAnsi"/>
                <w:color w:val="000000"/>
                <w:sz w:val="16"/>
                <w:szCs w:val="16"/>
              </w:rPr>
              <w:t>50S ribosomal protein L3</w:t>
            </w:r>
          </w:p>
        </w:tc>
      </w:tr>
      <w:tr w:rsidR="00616C33" w:rsidRPr="00785462" w:rsidTr="00D578C9">
        <w:trPr>
          <w:trHeight w:val="288"/>
        </w:trPr>
        <w:tc>
          <w:tcPr>
            <w:tcW w:w="1695" w:type="dxa"/>
            <w:tcBorders>
              <w:top w:val="nil"/>
              <w:left w:val="nil"/>
              <w:bottom w:val="nil"/>
              <w:right w:val="nil"/>
            </w:tcBorders>
            <w:shd w:val="clear" w:color="auto" w:fill="auto"/>
            <w:noWrap/>
            <w:hideMark/>
          </w:tcPr>
          <w:p w:rsidR="00616C33" w:rsidRPr="00785462" w:rsidRDefault="00616C33" w:rsidP="00D578C9">
            <w:pPr>
              <w:spacing w:after="0" w:line="240" w:lineRule="auto"/>
              <w:rPr>
                <w:rFonts w:eastAsia="Times New Roman" w:cstheme="minorHAnsi"/>
                <w:color w:val="000000"/>
                <w:sz w:val="16"/>
                <w:szCs w:val="16"/>
              </w:rPr>
            </w:pPr>
            <w:r w:rsidRPr="00785462">
              <w:rPr>
                <w:rFonts w:eastAsia="Times New Roman" w:cstheme="minorHAnsi"/>
                <w:color w:val="000000"/>
                <w:sz w:val="16"/>
                <w:szCs w:val="16"/>
              </w:rPr>
              <w:t>TIGR01079.1</w:t>
            </w:r>
          </w:p>
        </w:tc>
        <w:tc>
          <w:tcPr>
            <w:tcW w:w="1185" w:type="dxa"/>
            <w:tcBorders>
              <w:top w:val="nil"/>
              <w:left w:val="nil"/>
              <w:bottom w:val="nil"/>
              <w:right w:val="nil"/>
            </w:tcBorders>
            <w:shd w:val="clear" w:color="auto" w:fill="auto"/>
            <w:noWrap/>
            <w:hideMark/>
          </w:tcPr>
          <w:p w:rsidR="00616C33" w:rsidRPr="00785462" w:rsidRDefault="00616C33" w:rsidP="00D578C9">
            <w:pPr>
              <w:spacing w:after="0" w:line="240" w:lineRule="auto"/>
              <w:rPr>
                <w:rFonts w:eastAsia="Times New Roman" w:cstheme="minorHAnsi"/>
                <w:color w:val="000000"/>
                <w:sz w:val="16"/>
                <w:szCs w:val="16"/>
              </w:rPr>
            </w:pPr>
            <w:r w:rsidRPr="00785462">
              <w:rPr>
                <w:rFonts w:eastAsia="Times New Roman" w:cstheme="minorHAnsi"/>
                <w:color w:val="000000"/>
                <w:sz w:val="16"/>
                <w:szCs w:val="16"/>
              </w:rPr>
              <w:t>98.3%</w:t>
            </w:r>
          </w:p>
        </w:tc>
        <w:tc>
          <w:tcPr>
            <w:tcW w:w="1530" w:type="dxa"/>
            <w:tcBorders>
              <w:top w:val="nil"/>
              <w:left w:val="nil"/>
              <w:bottom w:val="nil"/>
              <w:right w:val="nil"/>
            </w:tcBorders>
            <w:shd w:val="clear" w:color="auto" w:fill="auto"/>
            <w:noWrap/>
            <w:hideMark/>
          </w:tcPr>
          <w:p w:rsidR="00616C33" w:rsidRPr="00785462" w:rsidRDefault="00616C33" w:rsidP="00D578C9">
            <w:pPr>
              <w:spacing w:after="0" w:line="240" w:lineRule="auto"/>
              <w:rPr>
                <w:rFonts w:eastAsia="Times New Roman" w:cstheme="minorHAnsi"/>
                <w:color w:val="000000"/>
                <w:sz w:val="16"/>
                <w:szCs w:val="16"/>
              </w:rPr>
            </w:pPr>
            <w:r w:rsidRPr="00785462">
              <w:rPr>
                <w:rFonts w:eastAsia="Times New Roman" w:cstheme="minorHAnsi"/>
                <w:color w:val="000000"/>
                <w:sz w:val="16"/>
                <w:szCs w:val="16"/>
              </w:rPr>
              <w:t>98.3%</w:t>
            </w:r>
          </w:p>
        </w:tc>
        <w:tc>
          <w:tcPr>
            <w:tcW w:w="4950" w:type="dxa"/>
            <w:tcBorders>
              <w:top w:val="nil"/>
              <w:left w:val="nil"/>
              <w:bottom w:val="nil"/>
              <w:right w:val="nil"/>
            </w:tcBorders>
            <w:shd w:val="clear" w:color="auto" w:fill="auto"/>
            <w:noWrap/>
            <w:hideMark/>
          </w:tcPr>
          <w:p w:rsidR="00616C33" w:rsidRPr="00785462" w:rsidRDefault="00616C33" w:rsidP="00D578C9">
            <w:pPr>
              <w:spacing w:after="0" w:line="240" w:lineRule="auto"/>
              <w:rPr>
                <w:rFonts w:eastAsia="Times New Roman" w:cstheme="minorHAnsi"/>
                <w:color w:val="000000"/>
                <w:sz w:val="16"/>
                <w:szCs w:val="16"/>
              </w:rPr>
            </w:pPr>
            <w:r w:rsidRPr="00785462">
              <w:rPr>
                <w:rFonts w:eastAsia="Times New Roman" w:cstheme="minorHAnsi"/>
                <w:color w:val="000000"/>
                <w:sz w:val="16"/>
                <w:szCs w:val="16"/>
              </w:rPr>
              <w:t>50S ribosomal protein L24</w:t>
            </w:r>
          </w:p>
        </w:tc>
      </w:tr>
      <w:tr w:rsidR="00616C33" w:rsidRPr="00785462" w:rsidTr="00D578C9">
        <w:trPr>
          <w:trHeight w:val="288"/>
        </w:trPr>
        <w:tc>
          <w:tcPr>
            <w:tcW w:w="1695" w:type="dxa"/>
            <w:tcBorders>
              <w:top w:val="nil"/>
              <w:left w:val="nil"/>
              <w:bottom w:val="nil"/>
              <w:right w:val="nil"/>
            </w:tcBorders>
            <w:shd w:val="clear" w:color="auto" w:fill="auto"/>
            <w:noWrap/>
            <w:hideMark/>
          </w:tcPr>
          <w:p w:rsidR="00616C33" w:rsidRPr="00785462" w:rsidRDefault="00616C33" w:rsidP="00D578C9">
            <w:pPr>
              <w:spacing w:after="0" w:line="240" w:lineRule="auto"/>
              <w:rPr>
                <w:rFonts w:eastAsia="Times New Roman" w:cstheme="minorHAnsi"/>
                <w:color w:val="000000"/>
                <w:sz w:val="16"/>
                <w:szCs w:val="16"/>
              </w:rPr>
            </w:pPr>
            <w:r w:rsidRPr="00785462">
              <w:rPr>
                <w:rFonts w:eastAsia="Times New Roman" w:cstheme="minorHAnsi"/>
                <w:color w:val="000000"/>
                <w:sz w:val="16"/>
                <w:szCs w:val="16"/>
              </w:rPr>
              <w:t>TIGR00967.1</w:t>
            </w:r>
          </w:p>
        </w:tc>
        <w:tc>
          <w:tcPr>
            <w:tcW w:w="1185" w:type="dxa"/>
            <w:tcBorders>
              <w:top w:val="nil"/>
              <w:left w:val="nil"/>
              <w:bottom w:val="nil"/>
              <w:right w:val="nil"/>
            </w:tcBorders>
            <w:shd w:val="clear" w:color="auto" w:fill="auto"/>
            <w:noWrap/>
            <w:hideMark/>
          </w:tcPr>
          <w:p w:rsidR="00616C33" w:rsidRPr="00785462" w:rsidRDefault="00616C33" w:rsidP="00D578C9">
            <w:pPr>
              <w:spacing w:after="0" w:line="240" w:lineRule="auto"/>
              <w:rPr>
                <w:rFonts w:eastAsia="Times New Roman" w:cstheme="minorHAnsi"/>
                <w:color w:val="000000"/>
                <w:sz w:val="16"/>
                <w:szCs w:val="16"/>
              </w:rPr>
            </w:pPr>
            <w:r w:rsidRPr="00785462">
              <w:rPr>
                <w:rFonts w:eastAsia="Times New Roman" w:cstheme="minorHAnsi"/>
                <w:color w:val="000000"/>
                <w:sz w:val="16"/>
                <w:szCs w:val="16"/>
              </w:rPr>
              <w:t>98.3%</w:t>
            </w:r>
          </w:p>
        </w:tc>
        <w:tc>
          <w:tcPr>
            <w:tcW w:w="1530" w:type="dxa"/>
            <w:tcBorders>
              <w:top w:val="nil"/>
              <w:left w:val="nil"/>
              <w:bottom w:val="nil"/>
              <w:right w:val="nil"/>
            </w:tcBorders>
            <w:shd w:val="clear" w:color="auto" w:fill="auto"/>
            <w:noWrap/>
            <w:hideMark/>
          </w:tcPr>
          <w:p w:rsidR="00616C33" w:rsidRPr="00785462" w:rsidRDefault="00616C33" w:rsidP="00D578C9">
            <w:pPr>
              <w:spacing w:after="0" w:line="240" w:lineRule="auto"/>
              <w:rPr>
                <w:rFonts w:eastAsia="Times New Roman" w:cstheme="minorHAnsi"/>
                <w:color w:val="000000"/>
                <w:sz w:val="16"/>
                <w:szCs w:val="16"/>
              </w:rPr>
            </w:pPr>
            <w:r w:rsidRPr="00785462">
              <w:rPr>
                <w:rFonts w:eastAsia="Times New Roman" w:cstheme="minorHAnsi"/>
                <w:color w:val="000000"/>
                <w:sz w:val="16"/>
                <w:szCs w:val="16"/>
              </w:rPr>
              <w:t>97.7%</w:t>
            </w:r>
          </w:p>
        </w:tc>
        <w:tc>
          <w:tcPr>
            <w:tcW w:w="4950" w:type="dxa"/>
            <w:tcBorders>
              <w:top w:val="nil"/>
              <w:left w:val="nil"/>
              <w:bottom w:val="nil"/>
              <w:right w:val="nil"/>
            </w:tcBorders>
            <w:shd w:val="clear" w:color="auto" w:fill="auto"/>
            <w:noWrap/>
            <w:hideMark/>
          </w:tcPr>
          <w:p w:rsidR="00616C33" w:rsidRPr="00785462" w:rsidRDefault="00616C33" w:rsidP="00D578C9">
            <w:pPr>
              <w:spacing w:after="0" w:line="240" w:lineRule="auto"/>
              <w:rPr>
                <w:rFonts w:eastAsia="Times New Roman" w:cstheme="minorHAnsi"/>
                <w:color w:val="000000"/>
                <w:sz w:val="16"/>
                <w:szCs w:val="16"/>
              </w:rPr>
            </w:pPr>
            <w:proofErr w:type="spellStart"/>
            <w:r w:rsidRPr="00785462">
              <w:rPr>
                <w:rFonts w:eastAsia="Times New Roman" w:cstheme="minorHAnsi"/>
                <w:color w:val="000000"/>
                <w:sz w:val="16"/>
                <w:szCs w:val="16"/>
              </w:rPr>
              <w:t>preprotein</w:t>
            </w:r>
            <w:proofErr w:type="spellEnd"/>
            <w:r w:rsidRPr="00785462">
              <w:rPr>
                <w:rFonts w:eastAsia="Times New Roman" w:cstheme="minorHAnsi"/>
                <w:color w:val="000000"/>
                <w:sz w:val="16"/>
                <w:szCs w:val="16"/>
              </w:rPr>
              <w:t xml:space="preserve"> translocase subunit </w:t>
            </w:r>
            <w:proofErr w:type="spellStart"/>
            <w:r w:rsidRPr="00785462">
              <w:rPr>
                <w:rFonts w:eastAsia="Times New Roman" w:cstheme="minorHAnsi"/>
                <w:color w:val="000000"/>
                <w:sz w:val="16"/>
                <w:szCs w:val="16"/>
              </w:rPr>
              <w:t>SecY</w:t>
            </w:r>
            <w:proofErr w:type="spellEnd"/>
          </w:p>
        </w:tc>
      </w:tr>
      <w:tr w:rsidR="00616C33" w:rsidRPr="00785462" w:rsidTr="00D578C9">
        <w:trPr>
          <w:trHeight w:val="288"/>
        </w:trPr>
        <w:tc>
          <w:tcPr>
            <w:tcW w:w="1695" w:type="dxa"/>
            <w:tcBorders>
              <w:top w:val="nil"/>
              <w:left w:val="nil"/>
              <w:bottom w:val="nil"/>
              <w:right w:val="nil"/>
            </w:tcBorders>
            <w:shd w:val="clear" w:color="auto" w:fill="auto"/>
            <w:noWrap/>
            <w:hideMark/>
          </w:tcPr>
          <w:p w:rsidR="00616C33" w:rsidRPr="00785462" w:rsidRDefault="00616C33" w:rsidP="00D578C9">
            <w:pPr>
              <w:spacing w:after="0" w:line="240" w:lineRule="auto"/>
              <w:rPr>
                <w:rFonts w:eastAsia="Times New Roman" w:cstheme="minorHAnsi"/>
                <w:color w:val="000000"/>
                <w:sz w:val="16"/>
                <w:szCs w:val="16"/>
              </w:rPr>
            </w:pPr>
            <w:r w:rsidRPr="00785462">
              <w:rPr>
                <w:rFonts w:eastAsia="Times New Roman" w:cstheme="minorHAnsi"/>
                <w:color w:val="000000"/>
                <w:sz w:val="16"/>
                <w:szCs w:val="16"/>
              </w:rPr>
              <w:t>TIGR00043.2</w:t>
            </w:r>
          </w:p>
        </w:tc>
        <w:tc>
          <w:tcPr>
            <w:tcW w:w="1185" w:type="dxa"/>
            <w:tcBorders>
              <w:top w:val="nil"/>
              <w:left w:val="nil"/>
              <w:bottom w:val="nil"/>
              <w:right w:val="nil"/>
            </w:tcBorders>
            <w:shd w:val="clear" w:color="auto" w:fill="auto"/>
            <w:noWrap/>
            <w:hideMark/>
          </w:tcPr>
          <w:p w:rsidR="00616C33" w:rsidRPr="00785462" w:rsidRDefault="00616C33" w:rsidP="00D578C9">
            <w:pPr>
              <w:spacing w:after="0" w:line="240" w:lineRule="auto"/>
              <w:rPr>
                <w:rFonts w:eastAsia="Times New Roman" w:cstheme="minorHAnsi"/>
                <w:color w:val="000000"/>
                <w:sz w:val="16"/>
                <w:szCs w:val="16"/>
              </w:rPr>
            </w:pPr>
            <w:r w:rsidRPr="00785462">
              <w:rPr>
                <w:rFonts w:eastAsia="Times New Roman" w:cstheme="minorHAnsi"/>
                <w:color w:val="000000"/>
                <w:sz w:val="16"/>
                <w:szCs w:val="16"/>
              </w:rPr>
              <w:t>98.3%</w:t>
            </w:r>
          </w:p>
        </w:tc>
        <w:tc>
          <w:tcPr>
            <w:tcW w:w="1530" w:type="dxa"/>
            <w:tcBorders>
              <w:top w:val="nil"/>
              <w:left w:val="nil"/>
              <w:bottom w:val="nil"/>
              <w:right w:val="nil"/>
            </w:tcBorders>
            <w:shd w:val="clear" w:color="auto" w:fill="auto"/>
            <w:noWrap/>
            <w:hideMark/>
          </w:tcPr>
          <w:p w:rsidR="00616C33" w:rsidRPr="00785462" w:rsidRDefault="00616C33" w:rsidP="00D578C9">
            <w:pPr>
              <w:spacing w:after="0" w:line="240" w:lineRule="auto"/>
              <w:rPr>
                <w:rFonts w:eastAsia="Times New Roman" w:cstheme="minorHAnsi"/>
                <w:color w:val="000000"/>
                <w:sz w:val="16"/>
                <w:szCs w:val="16"/>
              </w:rPr>
            </w:pPr>
            <w:r w:rsidRPr="00785462">
              <w:rPr>
                <w:rFonts w:eastAsia="Times New Roman" w:cstheme="minorHAnsi"/>
                <w:color w:val="000000"/>
                <w:sz w:val="16"/>
                <w:szCs w:val="16"/>
              </w:rPr>
              <w:t>98.2%</w:t>
            </w:r>
          </w:p>
        </w:tc>
        <w:tc>
          <w:tcPr>
            <w:tcW w:w="4950" w:type="dxa"/>
            <w:tcBorders>
              <w:top w:val="nil"/>
              <w:left w:val="nil"/>
              <w:bottom w:val="nil"/>
              <w:right w:val="nil"/>
            </w:tcBorders>
            <w:shd w:val="clear" w:color="auto" w:fill="auto"/>
            <w:noWrap/>
            <w:hideMark/>
          </w:tcPr>
          <w:p w:rsidR="00616C33" w:rsidRPr="00785462" w:rsidRDefault="00616C33" w:rsidP="00D578C9">
            <w:pPr>
              <w:spacing w:after="0" w:line="240" w:lineRule="auto"/>
              <w:rPr>
                <w:rFonts w:eastAsia="Times New Roman" w:cstheme="minorHAnsi"/>
                <w:color w:val="000000"/>
                <w:sz w:val="16"/>
                <w:szCs w:val="16"/>
              </w:rPr>
            </w:pPr>
            <w:proofErr w:type="spellStart"/>
            <w:r w:rsidRPr="00785462">
              <w:rPr>
                <w:rFonts w:eastAsia="Times New Roman" w:cstheme="minorHAnsi"/>
                <w:color w:val="000000"/>
                <w:sz w:val="16"/>
                <w:szCs w:val="16"/>
              </w:rPr>
              <w:t>rRNA</w:t>
            </w:r>
            <w:proofErr w:type="spellEnd"/>
            <w:r w:rsidRPr="00785462">
              <w:rPr>
                <w:rFonts w:eastAsia="Times New Roman" w:cstheme="minorHAnsi"/>
                <w:color w:val="000000"/>
                <w:sz w:val="16"/>
                <w:szCs w:val="16"/>
              </w:rPr>
              <w:t xml:space="preserve"> maturation RNase </w:t>
            </w:r>
            <w:proofErr w:type="spellStart"/>
            <w:r w:rsidRPr="00785462">
              <w:rPr>
                <w:rFonts w:eastAsia="Times New Roman" w:cstheme="minorHAnsi"/>
                <w:color w:val="000000"/>
                <w:sz w:val="16"/>
                <w:szCs w:val="16"/>
              </w:rPr>
              <w:t>YbeY</w:t>
            </w:r>
            <w:proofErr w:type="spellEnd"/>
          </w:p>
        </w:tc>
      </w:tr>
      <w:tr w:rsidR="00616C33" w:rsidRPr="00785462" w:rsidTr="00D578C9">
        <w:trPr>
          <w:trHeight w:val="288"/>
        </w:trPr>
        <w:tc>
          <w:tcPr>
            <w:tcW w:w="1695" w:type="dxa"/>
            <w:tcBorders>
              <w:top w:val="nil"/>
              <w:left w:val="nil"/>
              <w:bottom w:val="nil"/>
              <w:right w:val="nil"/>
            </w:tcBorders>
            <w:shd w:val="clear" w:color="auto" w:fill="auto"/>
            <w:noWrap/>
            <w:hideMark/>
          </w:tcPr>
          <w:p w:rsidR="00616C33" w:rsidRPr="00785462" w:rsidRDefault="00616C33" w:rsidP="00D578C9">
            <w:pPr>
              <w:spacing w:after="0" w:line="240" w:lineRule="auto"/>
              <w:rPr>
                <w:rFonts w:eastAsia="Times New Roman" w:cstheme="minorHAnsi"/>
                <w:color w:val="000000"/>
                <w:sz w:val="16"/>
                <w:szCs w:val="16"/>
              </w:rPr>
            </w:pPr>
            <w:r w:rsidRPr="00785462">
              <w:rPr>
                <w:rFonts w:eastAsia="Times New Roman" w:cstheme="minorHAnsi"/>
                <w:color w:val="000000"/>
                <w:sz w:val="16"/>
                <w:szCs w:val="16"/>
              </w:rPr>
              <w:t>TIGR00061.1</w:t>
            </w:r>
          </w:p>
        </w:tc>
        <w:tc>
          <w:tcPr>
            <w:tcW w:w="1185" w:type="dxa"/>
            <w:tcBorders>
              <w:top w:val="nil"/>
              <w:left w:val="nil"/>
              <w:bottom w:val="nil"/>
              <w:right w:val="nil"/>
            </w:tcBorders>
            <w:shd w:val="clear" w:color="auto" w:fill="auto"/>
            <w:noWrap/>
            <w:hideMark/>
          </w:tcPr>
          <w:p w:rsidR="00616C33" w:rsidRPr="00785462" w:rsidRDefault="00616C33" w:rsidP="00D578C9">
            <w:pPr>
              <w:spacing w:after="0" w:line="240" w:lineRule="auto"/>
              <w:rPr>
                <w:rFonts w:eastAsia="Times New Roman" w:cstheme="minorHAnsi"/>
                <w:color w:val="000000"/>
                <w:sz w:val="16"/>
                <w:szCs w:val="16"/>
              </w:rPr>
            </w:pPr>
            <w:r w:rsidRPr="00785462">
              <w:rPr>
                <w:rFonts w:eastAsia="Times New Roman" w:cstheme="minorHAnsi"/>
                <w:color w:val="000000"/>
                <w:sz w:val="16"/>
                <w:szCs w:val="16"/>
              </w:rPr>
              <w:t>98.3%</w:t>
            </w:r>
          </w:p>
        </w:tc>
        <w:tc>
          <w:tcPr>
            <w:tcW w:w="1530" w:type="dxa"/>
            <w:tcBorders>
              <w:top w:val="nil"/>
              <w:left w:val="nil"/>
              <w:bottom w:val="nil"/>
              <w:right w:val="nil"/>
            </w:tcBorders>
            <w:shd w:val="clear" w:color="auto" w:fill="auto"/>
            <w:noWrap/>
            <w:hideMark/>
          </w:tcPr>
          <w:p w:rsidR="00616C33" w:rsidRPr="00785462" w:rsidRDefault="00616C33" w:rsidP="00D578C9">
            <w:pPr>
              <w:spacing w:after="0" w:line="240" w:lineRule="auto"/>
              <w:rPr>
                <w:rFonts w:eastAsia="Times New Roman" w:cstheme="minorHAnsi"/>
                <w:color w:val="000000"/>
                <w:sz w:val="16"/>
                <w:szCs w:val="16"/>
              </w:rPr>
            </w:pPr>
            <w:r w:rsidRPr="00785462">
              <w:rPr>
                <w:rFonts w:eastAsia="Times New Roman" w:cstheme="minorHAnsi"/>
                <w:color w:val="000000"/>
                <w:sz w:val="16"/>
                <w:szCs w:val="16"/>
              </w:rPr>
              <w:t>98.2%</w:t>
            </w:r>
          </w:p>
        </w:tc>
        <w:tc>
          <w:tcPr>
            <w:tcW w:w="4950" w:type="dxa"/>
            <w:tcBorders>
              <w:top w:val="nil"/>
              <w:left w:val="nil"/>
              <w:bottom w:val="nil"/>
              <w:right w:val="nil"/>
            </w:tcBorders>
            <w:shd w:val="clear" w:color="auto" w:fill="auto"/>
            <w:noWrap/>
            <w:hideMark/>
          </w:tcPr>
          <w:p w:rsidR="00616C33" w:rsidRPr="00785462" w:rsidRDefault="00616C33" w:rsidP="00D578C9">
            <w:pPr>
              <w:spacing w:after="0" w:line="240" w:lineRule="auto"/>
              <w:rPr>
                <w:rFonts w:eastAsia="Times New Roman" w:cstheme="minorHAnsi"/>
                <w:color w:val="000000"/>
                <w:sz w:val="16"/>
                <w:szCs w:val="16"/>
              </w:rPr>
            </w:pPr>
            <w:r w:rsidRPr="00785462">
              <w:rPr>
                <w:rFonts w:eastAsia="Times New Roman" w:cstheme="minorHAnsi"/>
                <w:color w:val="000000"/>
                <w:sz w:val="16"/>
                <w:szCs w:val="16"/>
              </w:rPr>
              <w:t>50S ribosomal protein L21</w:t>
            </w:r>
          </w:p>
        </w:tc>
      </w:tr>
      <w:tr w:rsidR="00616C33" w:rsidRPr="00785462" w:rsidTr="00D578C9">
        <w:trPr>
          <w:trHeight w:val="288"/>
        </w:trPr>
        <w:tc>
          <w:tcPr>
            <w:tcW w:w="1695" w:type="dxa"/>
            <w:tcBorders>
              <w:top w:val="nil"/>
              <w:left w:val="nil"/>
              <w:bottom w:val="nil"/>
              <w:right w:val="nil"/>
            </w:tcBorders>
            <w:shd w:val="clear" w:color="auto" w:fill="auto"/>
            <w:noWrap/>
            <w:hideMark/>
          </w:tcPr>
          <w:p w:rsidR="00616C33" w:rsidRPr="00785462" w:rsidRDefault="00616C33" w:rsidP="00D578C9">
            <w:pPr>
              <w:spacing w:after="0" w:line="240" w:lineRule="auto"/>
              <w:rPr>
                <w:rFonts w:eastAsia="Times New Roman" w:cstheme="minorHAnsi"/>
                <w:color w:val="000000"/>
                <w:sz w:val="16"/>
                <w:szCs w:val="16"/>
              </w:rPr>
            </w:pPr>
            <w:r w:rsidRPr="00785462">
              <w:rPr>
                <w:rFonts w:eastAsia="Times New Roman" w:cstheme="minorHAnsi"/>
                <w:color w:val="000000"/>
                <w:sz w:val="16"/>
                <w:szCs w:val="16"/>
              </w:rPr>
              <w:lastRenderedPageBreak/>
              <w:t>TIGR01632.1</w:t>
            </w:r>
          </w:p>
        </w:tc>
        <w:tc>
          <w:tcPr>
            <w:tcW w:w="1185" w:type="dxa"/>
            <w:tcBorders>
              <w:top w:val="nil"/>
              <w:left w:val="nil"/>
              <w:bottom w:val="nil"/>
              <w:right w:val="nil"/>
            </w:tcBorders>
            <w:shd w:val="clear" w:color="auto" w:fill="auto"/>
            <w:noWrap/>
            <w:hideMark/>
          </w:tcPr>
          <w:p w:rsidR="00616C33" w:rsidRPr="00785462" w:rsidRDefault="00616C33" w:rsidP="00D578C9">
            <w:pPr>
              <w:spacing w:after="0" w:line="240" w:lineRule="auto"/>
              <w:rPr>
                <w:rFonts w:eastAsia="Times New Roman" w:cstheme="minorHAnsi"/>
                <w:color w:val="000000"/>
                <w:sz w:val="16"/>
                <w:szCs w:val="16"/>
              </w:rPr>
            </w:pPr>
            <w:r w:rsidRPr="00785462">
              <w:rPr>
                <w:rFonts w:eastAsia="Times New Roman" w:cstheme="minorHAnsi"/>
                <w:color w:val="000000"/>
                <w:sz w:val="16"/>
                <w:szCs w:val="16"/>
              </w:rPr>
              <w:t>98.3%</w:t>
            </w:r>
          </w:p>
        </w:tc>
        <w:tc>
          <w:tcPr>
            <w:tcW w:w="1530" w:type="dxa"/>
            <w:tcBorders>
              <w:top w:val="nil"/>
              <w:left w:val="nil"/>
              <w:bottom w:val="nil"/>
              <w:right w:val="nil"/>
            </w:tcBorders>
            <w:shd w:val="clear" w:color="auto" w:fill="auto"/>
            <w:noWrap/>
            <w:hideMark/>
          </w:tcPr>
          <w:p w:rsidR="00616C33" w:rsidRPr="00785462" w:rsidRDefault="00616C33" w:rsidP="00D578C9">
            <w:pPr>
              <w:spacing w:after="0" w:line="240" w:lineRule="auto"/>
              <w:rPr>
                <w:rFonts w:eastAsia="Times New Roman" w:cstheme="minorHAnsi"/>
                <w:color w:val="000000"/>
                <w:sz w:val="16"/>
                <w:szCs w:val="16"/>
              </w:rPr>
            </w:pPr>
            <w:r w:rsidRPr="00785462">
              <w:rPr>
                <w:rFonts w:eastAsia="Times New Roman" w:cstheme="minorHAnsi"/>
                <w:color w:val="000000"/>
                <w:sz w:val="16"/>
                <w:szCs w:val="16"/>
              </w:rPr>
              <w:t>98.1%</w:t>
            </w:r>
          </w:p>
        </w:tc>
        <w:tc>
          <w:tcPr>
            <w:tcW w:w="4950" w:type="dxa"/>
            <w:tcBorders>
              <w:top w:val="nil"/>
              <w:left w:val="nil"/>
              <w:bottom w:val="nil"/>
              <w:right w:val="nil"/>
            </w:tcBorders>
            <w:shd w:val="clear" w:color="auto" w:fill="auto"/>
            <w:noWrap/>
            <w:hideMark/>
          </w:tcPr>
          <w:p w:rsidR="00616C33" w:rsidRPr="00785462" w:rsidRDefault="00616C33" w:rsidP="00D578C9">
            <w:pPr>
              <w:spacing w:after="0" w:line="240" w:lineRule="auto"/>
              <w:rPr>
                <w:rFonts w:eastAsia="Times New Roman" w:cstheme="minorHAnsi"/>
                <w:color w:val="000000"/>
                <w:sz w:val="16"/>
                <w:szCs w:val="16"/>
              </w:rPr>
            </w:pPr>
            <w:r w:rsidRPr="00785462">
              <w:rPr>
                <w:rFonts w:eastAsia="Times New Roman" w:cstheme="minorHAnsi"/>
                <w:color w:val="000000"/>
                <w:sz w:val="16"/>
                <w:szCs w:val="16"/>
              </w:rPr>
              <w:t>50S ribosomal protein L11</w:t>
            </w:r>
          </w:p>
        </w:tc>
      </w:tr>
      <w:tr w:rsidR="00616C33" w:rsidRPr="00785462" w:rsidTr="00D578C9">
        <w:trPr>
          <w:trHeight w:val="288"/>
        </w:trPr>
        <w:tc>
          <w:tcPr>
            <w:tcW w:w="1695" w:type="dxa"/>
            <w:tcBorders>
              <w:top w:val="nil"/>
              <w:left w:val="nil"/>
              <w:bottom w:val="nil"/>
              <w:right w:val="nil"/>
            </w:tcBorders>
            <w:shd w:val="clear" w:color="auto" w:fill="auto"/>
            <w:noWrap/>
            <w:hideMark/>
          </w:tcPr>
          <w:p w:rsidR="00616C33" w:rsidRPr="00785462" w:rsidRDefault="00616C33" w:rsidP="00D578C9">
            <w:pPr>
              <w:spacing w:after="0" w:line="240" w:lineRule="auto"/>
              <w:rPr>
                <w:rFonts w:eastAsia="Times New Roman" w:cstheme="minorHAnsi"/>
                <w:color w:val="000000"/>
                <w:sz w:val="16"/>
                <w:szCs w:val="16"/>
              </w:rPr>
            </w:pPr>
            <w:r w:rsidRPr="00785462">
              <w:rPr>
                <w:rFonts w:eastAsia="Times New Roman" w:cstheme="minorHAnsi"/>
                <w:color w:val="000000"/>
                <w:sz w:val="16"/>
                <w:szCs w:val="16"/>
              </w:rPr>
              <w:t>TIGR00414.1</w:t>
            </w:r>
          </w:p>
        </w:tc>
        <w:tc>
          <w:tcPr>
            <w:tcW w:w="1185" w:type="dxa"/>
            <w:tcBorders>
              <w:top w:val="nil"/>
              <w:left w:val="nil"/>
              <w:bottom w:val="nil"/>
              <w:right w:val="nil"/>
            </w:tcBorders>
            <w:shd w:val="clear" w:color="auto" w:fill="auto"/>
            <w:noWrap/>
            <w:hideMark/>
          </w:tcPr>
          <w:p w:rsidR="00616C33" w:rsidRPr="00785462" w:rsidRDefault="00616C33" w:rsidP="00D578C9">
            <w:pPr>
              <w:spacing w:after="0" w:line="240" w:lineRule="auto"/>
              <w:rPr>
                <w:rFonts w:eastAsia="Times New Roman" w:cstheme="minorHAnsi"/>
                <w:color w:val="000000"/>
                <w:sz w:val="16"/>
                <w:szCs w:val="16"/>
              </w:rPr>
            </w:pPr>
            <w:r w:rsidRPr="00785462">
              <w:rPr>
                <w:rFonts w:eastAsia="Times New Roman" w:cstheme="minorHAnsi"/>
                <w:color w:val="000000"/>
                <w:sz w:val="16"/>
                <w:szCs w:val="16"/>
              </w:rPr>
              <w:t>98.2%</w:t>
            </w:r>
          </w:p>
        </w:tc>
        <w:tc>
          <w:tcPr>
            <w:tcW w:w="1530" w:type="dxa"/>
            <w:tcBorders>
              <w:top w:val="nil"/>
              <w:left w:val="nil"/>
              <w:bottom w:val="nil"/>
              <w:right w:val="nil"/>
            </w:tcBorders>
            <w:shd w:val="clear" w:color="auto" w:fill="auto"/>
            <w:noWrap/>
            <w:hideMark/>
          </w:tcPr>
          <w:p w:rsidR="00616C33" w:rsidRPr="00785462" w:rsidRDefault="00616C33" w:rsidP="00D578C9">
            <w:pPr>
              <w:spacing w:after="0" w:line="240" w:lineRule="auto"/>
              <w:rPr>
                <w:rFonts w:eastAsia="Times New Roman" w:cstheme="minorHAnsi"/>
                <w:color w:val="000000"/>
                <w:sz w:val="16"/>
                <w:szCs w:val="16"/>
              </w:rPr>
            </w:pPr>
            <w:r w:rsidRPr="00785462">
              <w:rPr>
                <w:rFonts w:eastAsia="Times New Roman" w:cstheme="minorHAnsi"/>
                <w:color w:val="000000"/>
                <w:sz w:val="16"/>
                <w:szCs w:val="16"/>
              </w:rPr>
              <w:t>95.6%</w:t>
            </w:r>
          </w:p>
        </w:tc>
        <w:tc>
          <w:tcPr>
            <w:tcW w:w="4950" w:type="dxa"/>
            <w:tcBorders>
              <w:top w:val="nil"/>
              <w:left w:val="nil"/>
              <w:bottom w:val="nil"/>
              <w:right w:val="nil"/>
            </w:tcBorders>
            <w:shd w:val="clear" w:color="auto" w:fill="auto"/>
            <w:noWrap/>
            <w:hideMark/>
          </w:tcPr>
          <w:p w:rsidR="00616C33" w:rsidRPr="00785462" w:rsidRDefault="00616C33" w:rsidP="00D578C9">
            <w:pPr>
              <w:spacing w:after="0" w:line="240" w:lineRule="auto"/>
              <w:rPr>
                <w:rFonts w:eastAsia="Times New Roman" w:cstheme="minorHAnsi"/>
                <w:color w:val="000000"/>
                <w:sz w:val="16"/>
                <w:szCs w:val="16"/>
              </w:rPr>
            </w:pPr>
            <w:r w:rsidRPr="00785462">
              <w:rPr>
                <w:rFonts w:eastAsia="Times New Roman" w:cstheme="minorHAnsi"/>
                <w:color w:val="000000"/>
                <w:sz w:val="16"/>
                <w:szCs w:val="16"/>
              </w:rPr>
              <w:t>serine--</w:t>
            </w:r>
            <w:proofErr w:type="spellStart"/>
            <w:r w:rsidRPr="00785462">
              <w:rPr>
                <w:rFonts w:eastAsia="Times New Roman" w:cstheme="minorHAnsi"/>
                <w:color w:val="000000"/>
                <w:sz w:val="16"/>
                <w:szCs w:val="16"/>
              </w:rPr>
              <w:t>tRNA</w:t>
            </w:r>
            <w:proofErr w:type="spellEnd"/>
            <w:r w:rsidRPr="00785462">
              <w:rPr>
                <w:rFonts w:eastAsia="Times New Roman" w:cstheme="minorHAnsi"/>
                <w:color w:val="000000"/>
                <w:sz w:val="16"/>
                <w:szCs w:val="16"/>
              </w:rPr>
              <w:t xml:space="preserve"> ligase</w:t>
            </w:r>
          </w:p>
        </w:tc>
      </w:tr>
      <w:tr w:rsidR="00616C33" w:rsidRPr="00785462" w:rsidTr="00D578C9">
        <w:trPr>
          <w:trHeight w:val="288"/>
        </w:trPr>
        <w:tc>
          <w:tcPr>
            <w:tcW w:w="1695" w:type="dxa"/>
            <w:tcBorders>
              <w:top w:val="nil"/>
              <w:left w:val="nil"/>
              <w:bottom w:val="nil"/>
              <w:right w:val="nil"/>
            </w:tcBorders>
            <w:shd w:val="clear" w:color="auto" w:fill="auto"/>
            <w:noWrap/>
            <w:hideMark/>
          </w:tcPr>
          <w:p w:rsidR="00616C33" w:rsidRPr="00785462" w:rsidRDefault="00616C33" w:rsidP="00D578C9">
            <w:pPr>
              <w:spacing w:after="0" w:line="240" w:lineRule="auto"/>
              <w:rPr>
                <w:rFonts w:eastAsia="Times New Roman" w:cstheme="minorHAnsi"/>
                <w:color w:val="000000"/>
                <w:sz w:val="16"/>
                <w:szCs w:val="16"/>
              </w:rPr>
            </w:pPr>
            <w:r w:rsidRPr="00785462">
              <w:rPr>
                <w:rFonts w:eastAsia="Times New Roman" w:cstheme="minorHAnsi"/>
                <w:color w:val="000000"/>
                <w:sz w:val="16"/>
                <w:szCs w:val="16"/>
              </w:rPr>
              <w:t>TIGR01024.1</w:t>
            </w:r>
          </w:p>
        </w:tc>
        <w:tc>
          <w:tcPr>
            <w:tcW w:w="1185" w:type="dxa"/>
            <w:tcBorders>
              <w:top w:val="nil"/>
              <w:left w:val="nil"/>
              <w:bottom w:val="nil"/>
              <w:right w:val="nil"/>
            </w:tcBorders>
            <w:shd w:val="clear" w:color="auto" w:fill="auto"/>
            <w:noWrap/>
            <w:hideMark/>
          </w:tcPr>
          <w:p w:rsidR="00616C33" w:rsidRPr="00785462" w:rsidRDefault="00616C33" w:rsidP="00D578C9">
            <w:pPr>
              <w:spacing w:after="0" w:line="240" w:lineRule="auto"/>
              <w:rPr>
                <w:rFonts w:eastAsia="Times New Roman" w:cstheme="minorHAnsi"/>
                <w:color w:val="000000"/>
                <w:sz w:val="16"/>
                <w:szCs w:val="16"/>
              </w:rPr>
            </w:pPr>
            <w:r w:rsidRPr="00785462">
              <w:rPr>
                <w:rFonts w:eastAsia="Times New Roman" w:cstheme="minorHAnsi"/>
                <w:color w:val="000000"/>
                <w:sz w:val="16"/>
                <w:szCs w:val="16"/>
              </w:rPr>
              <w:t>98.2%</w:t>
            </w:r>
          </w:p>
        </w:tc>
        <w:tc>
          <w:tcPr>
            <w:tcW w:w="1530" w:type="dxa"/>
            <w:tcBorders>
              <w:top w:val="nil"/>
              <w:left w:val="nil"/>
              <w:bottom w:val="nil"/>
              <w:right w:val="nil"/>
            </w:tcBorders>
            <w:shd w:val="clear" w:color="auto" w:fill="auto"/>
            <w:noWrap/>
            <w:hideMark/>
          </w:tcPr>
          <w:p w:rsidR="00616C33" w:rsidRPr="00785462" w:rsidRDefault="00616C33" w:rsidP="00D578C9">
            <w:pPr>
              <w:spacing w:after="0" w:line="240" w:lineRule="auto"/>
              <w:rPr>
                <w:rFonts w:eastAsia="Times New Roman" w:cstheme="minorHAnsi"/>
                <w:color w:val="000000"/>
                <w:sz w:val="16"/>
                <w:szCs w:val="16"/>
              </w:rPr>
            </w:pPr>
            <w:r w:rsidRPr="00785462">
              <w:rPr>
                <w:rFonts w:eastAsia="Times New Roman" w:cstheme="minorHAnsi"/>
                <w:color w:val="000000"/>
                <w:sz w:val="16"/>
                <w:szCs w:val="16"/>
              </w:rPr>
              <w:t>98.2%</w:t>
            </w:r>
          </w:p>
        </w:tc>
        <w:tc>
          <w:tcPr>
            <w:tcW w:w="4950" w:type="dxa"/>
            <w:tcBorders>
              <w:top w:val="nil"/>
              <w:left w:val="nil"/>
              <w:bottom w:val="nil"/>
              <w:right w:val="nil"/>
            </w:tcBorders>
            <w:shd w:val="clear" w:color="auto" w:fill="auto"/>
            <w:noWrap/>
            <w:hideMark/>
          </w:tcPr>
          <w:p w:rsidR="00616C33" w:rsidRPr="00785462" w:rsidRDefault="00616C33" w:rsidP="00D578C9">
            <w:pPr>
              <w:spacing w:after="0" w:line="240" w:lineRule="auto"/>
              <w:rPr>
                <w:rFonts w:eastAsia="Times New Roman" w:cstheme="minorHAnsi"/>
                <w:color w:val="000000"/>
                <w:sz w:val="16"/>
                <w:szCs w:val="16"/>
              </w:rPr>
            </w:pPr>
            <w:r w:rsidRPr="00785462">
              <w:rPr>
                <w:rFonts w:eastAsia="Times New Roman" w:cstheme="minorHAnsi"/>
                <w:color w:val="000000"/>
                <w:sz w:val="16"/>
                <w:szCs w:val="16"/>
              </w:rPr>
              <w:t>50S ribosomal protein L19</w:t>
            </w:r>
          </w:p>
        </w:tc>
      </w:tr>
      <w:tr w:rsidR="00616C33" w:rsidRPr="00785462" w:rsidTr="00D578C9">
        <w:trPr>
          <w:trHeight w:val="288"/>
        </w:trPr>
        <w:tc>
          <w:tcPr>
            <w:tcW w:w="1695" w:type="dxa"/>
            <w:tcBorders>
              <w:top w:val="nil"/>
              <w:left w:val="nil"/>
              <w:bottom w:val="nil"/>
              <w:right w:val="nil"/>
            </w:tcBorders>
            <w:shd w:val="clear" w:color="auto" w:fill="auto"/>
            <w:noWrap/>
            <w:hideMark/>
          </w:tcPr>
          <w:p w:rsidR="00616C33" w:rsidRPr="00785462" w:rsidRDefault="00616C33" w:rsidP="00D578C9">
            <w:pPr>
              <w:spacing w:after="0" w:line="240" w:lineRule="auto"/>
              <w:rPr>
                <w:rFonts w:eastAsia="Times New Roman" w:cstheme="minorHAnsi"/>
                <w:color w:val="000000"/>
                <w:sz w:val="16"/>
                <w:szCs w:val="16"/>
              </w:rPr>
            </w:pPr>
            <w:r w:rsidRPr="00785462">
              <w:rPr>
                <w:rFonts w:eastAsia="Times New Roman" w:cstheme="minorHAnsi"/>
                <w:color w:val="000000"/>
                <w:sz w:val="16"/>
                <w:szCs w:val="16"/>
              </w:rPr>
              <w:t>TIGR01030.1</w:t>
            </w:r>
          </w:p>
        </w:tc>
        <w:tc>
          <w:tcPr>
            <w:tcW w:w="1185" w:type="dxa"/>
            <w:tcBorders>
              <w:top w:val="nil"/>
              <w:left w:val="nil"/>
              <w:bottom w:val="nil"/>
              <w:right w:val="nil"/>
            </w:tcBorders>
            <w:shd w:val="clear" w:color="auto" w:fill="auto"/>
            <w:noWrap/>
            <w:hideMark/>
          </w:tcPr>
          <w:p w:rsidR="00616C33" w:rsidRPr="00785462" w:rsidRDefault="00616C33" w:rsidP="00D578C9">
            <w:pPr>
              <w:spacing w:after="0" w:line="240" w:lineRule="auto"/>
              <w:rPr>
                <w:rFonts w:eastAsia="Times New Roman" w:cstheme="minorHAnsi"/>
                <w:color w:val="000000"/>
                <w:sz w:val="16"/>
                <w:szCs w:val="16"/>
              </w:rPr>
            </w:pPr>
            <w:r w:rsidRPr="00785462">
              <w:rPr>
                <w:rFonts w:eastAsia="Times New Roman" w:cstheme="minorHAnsi"/>
                <w:color w:val="000000"/>
                <w:sz w:val="16"/>
                <w:szCs w:val="16"/>
              </w:rPr>
              <w:t>98.1%</w:t>
            </w:r>
          </w:p>
        </w:tc>
        <w:tc>
          <w:tcPr>
            <w:tcW w:w="1530" w:type="dxa"/>
            <w:tcBorders>
              <w:top w:val="nil"/>
              <w:left w:val="nil"/>
              <w:bottom w:val="nil"/>
              <w:right w:val="nil"/>
            </w:tcBorders>
            <w:shd w:val="clear" w:color="auto" w:fill="auto"/>
            <w:noWrap/>
            <w:hideMark/>
          </w:tcPr>
          <w:p w:rsidR="00616C33" w:rsidRPr="00785462" w:rsidRDefault="00616C33" w:rsidP="00D578C9">
            <w:pPr>
              <w:spacing w:after="0" w:line="240" w:lineRule="auto"/>
              <w:rPr>
                <w:rFonts w:eastAsia="Times New Roman" w:cstheme="minorHAnsi"/>
                <w:color w:val="000000"/>
                <w:sz w:val="16"/>
                <w:szCs w:val="16"/>
              </w:rPr>
            </w:pPr>
            <w:r w:rsidRPr="00785462">
              <w:rPr>
                <w:rFonts w:eastAsia="Times New Roman" w:cstheme="minorHAnsi"/>
                <w:color w:val="000000"/>
                <w:sz w:val="16"/>
                <w:szCs w:val="16"/>
              </w:rPr>
              <w:t>98.1%</w:t>
            </w:r>
          </w:p>
        </w:tc>
        <w:tc>
          <w:tcPr>
            <w:tcW w:w="4950" w:type="dxa"/>
            <w:tcBorders>
              <w:top w:val="nil"/>
              <w:left w:val="nil"/>
              <w:bottom w:val="nil"/>
              <w:right w:val="nil"/>
            </w:tcBorders>
            <w:shd w:val="clear" w:color="auto" w:fill="auto"/>
            <w:noWrap/>
            <w:hideMark/>
          </w:tcPr>
          <w:p w:rsidR="00616C33" w:rsidRPr="00785462" w:rsidRDefault="00616C33" w:rsidP="00D578C9">
            <w:pPr>
              <w:spacing w:after="0" w:line="240" w:lineRule="auto"/>
              <w:rPr>
                <w:rFonts w:eastAsia="Times New Roman" w:cstheme="minorHAnsi"/>
                <w:color w:val="000000"/>
                <w:sz w:val="16"/>
                <w:szCs w:val="16"/>
              </w:rPr>
            </w:pPr>
            <w:r w:rsidRPr="00785462">
              <w:rPr>
                <w:rFonts w:eastAsia="Times New Roman" w:cstheme="minorHAnsi"/>
                <w:color w:val="000000"/>
                <w:sz w:val="16"/>
                <w:szCs w:val="16"/>
              </w:rPr>
              <w:t>50S ribosomal protein L34</w:t>
            </w:r>
          </w:p>
        </w:tc>
      </w:tr>
      <w:tr w:rsidR="00616C33" w:rsidRPr="00785462" w:rsidTr="00D578C9">
        <w:trPr>
          <w:trHeight w:val="288"/>
        </w:trPr>
        <w:tc>
          <w:tcPr>
            <w:tcW w:w="1695" w:type="dxa"/>
            <w:tcBorders>
              <w:top w:val="nil"/>
              <w:left w:val="nil"/>
              <w:bottom w:val="nil"/>
              <w:right w:val="nil"/>
            </w:tcBorders>
            <w:shd w:val="clear" w:color="auto" w:fill="auto"/>
            <w:noWrap/>
            <w:hideMark/>
          </w:tcPr>
          <w:p w:rsidR="00616C33" w:rsidRPr="00785462" w:rsidRDefault="00616C33" w:rsidP="00D578C9">
            <w:pPr>
              <w:spacing w:after="0" w:line="240" w:lineRule="auto"/>
              <w:rPr>
                <w:rFonts w:eastAsia="Times New Roman" w:cstheme="minorHAnsi"/>
                <w:color w:val="000000"/>
                <w:sz w:val="16"/>
                <w:szCs w:val="16"/>
              </w:rPr>
            </w:pPr>
            <w:r w:rsidRPr="00785462">
              <w:rPr>
                <w:rFonts w:eastAsia="Times New Roman" w:cstheme="minorHAnsi"/>
                <w:color w:val="000000"/>
                <w:sz w:val="16"/>
                <w:szCs w:val="16"/>
              </w:rPr>
              <w:t>TIGR00006.1</w:t>
            </w:r>
          </w:p>
        </w:tc>
        <w:tc>
          <w:tcPr>
            <w:tcW w:w="1185" w:type="dxa"/>
            <w:tcBorders>
              <w:top w:val="nil"/>
              <w:left w:val="nil"/>
              <w:bottom w:val="nil"/>
              <w:right w:val="nil"/>
            </w:tcBorders>
            <w:shd w:val="clear" w:color="auto" w:fill="auto"/>
            <w:noWrap/>
            <w:hideMark/>
          </w:tcPr>
          <w:p w:rsidR="00616C33" w:rsidRPr="00785462" w:rsidRDefault="00616C33" w:rsidP="00D578C9">
            <w:pPr>
              <w:spacing w:after="0" w:line="240" w:lineRule="auto"/>
              <w:rPr>
                <w:rFonts w:eastAsia="Times New Roman" w:cstheme="minorHAnsi"/>
                <w:color w:val="000000"/>
                <w:sz w:val="16"/>
                <w:szCs w:val="16"/>
              </w:rPr>
            </w:pPr>
            <w:r w:rsidRPr="00785462">
              <w:rPr>
                <w:rFonts w:eastAsia="Times New Roman" w:cstheme="minorHAnsi"/>
                <w:color w:val="000000"/>
                <w:sz w:val="16"/>
                <w:szCs w:val="16"/>
              </w:rPr>
              <w:t>98.1%</w:t>
            </w:r>
          </w:p>
        </w:tc>
        <w:tc>
          <w:tcPr>
            <w:tcW w:w="1530" w:type="dxa"/>
            <w:tcBorders>
              <w:top w:val="nil"/>
              <w:left w:val="nil"/>
              <w:bottom w:val="nil"/>
              <w:right w:val="nil"/>
            </w:tcBorders>
            <w:shd w:val="clear" w:color="auto" w:fill="auto"/>
            <w:noWrap/>
            <w:hideMark/>
          </w:tcPr>
          <w:p w:rsidR="00616C33" w:rsidRPr="00785462" w:rsidRDefault="00616C33" w:rsidP="00D578C9">
            <w:pPr>
              <w:spacing w:after="0" w:line="240" w:lineRule="auto"/>
              <w:rPr>
                <w:rFonts w:eastAsia="Times New Roman" w:cstheme="minorHAnsi"/>
                <w:color w:val="000000"/>
                <w:sz w:val="16"/>
                <w:szCs w:val="16"/>
              </w:rPr>
            </w:pPr>
            <w:r w:rsidRPr="00785462">
              <w:rPr>
                <w:rFonts w:eastAsia="Times New Roman" w:cstheme="minorHAnsi"/>
                <w:color w:val="000000"/>
                <w:sz w:val="16"/>
                <w:szCs w:val="16"/>
              </w:rPr>
              <w:t>96.4%</w:t>
            </w:r>
          </w:p>
        </w:tc>
        <w:tc>
          <w:tcPr>
            <w:tcW w:w="4950" w:type="dxa"/>
            <w:tcBorders>
              <w:top w:val="nil"/>
              <w:left w:val="nil"/>
              <w:bottom w:val="nil"/>
              <w:right w:val="nil"/>
            </w:tcBorders>
            <w:shd w:val="clear" w:color="auto" w:fill="auto"/>
            <w:noWrap/>
            <w:hideMark/>
          </w:tcPr>
          <w:p w:rsidR="00616C33" w:rsidRPr="00785462" w:rsidRDefault="00616C33" w:rsidP="00D578C9">
            <w:pPr>
              <w:spacing w:after="0" w:line="240" w:lineRule="auto"/>
              <w:rPr>
                <w:rFonts w:eastAsia="Times New Roman" w:cstheme="minorHAnsi"/>
                <w:color w:val="000000"/>
                <w:sz w:val="16"/>
                <w:szCs w:val="16"/>
              </w:rPr>
            </w:pPr>
            <w:r w:rsidRPr="00785462">
              <w:rPr>
                <w:rFonts w:eastAsia="Times New Roman" w:cstheme="minorHAnsi"/>
                <w:color w:val="000000"/>
                <w:sz w:val="16"/>
                <w:szCs w:val="16"/>
              </w:rPr>
              <w:t xml:space="preserve">16S </w:t>
            </w:r>
            <w:proofErr w:type="spellStart"/>
            <w:r w:rsidRPr="00785462">
              <w:rPr>
                <w:rFonts w:eastAsia="Times New Roman" w:cstheme="minorHAnsi"/>
                <w:color w:val="000000"/>
                <w:sz w:val="16"/>
                <w:szCs w:val="16"/>
              </w:rPr>
              <w:t>rRNA</w:t>
            </w:r>
            <w:proofErr w:type="spellEnd"/>
            <w:r w:rsidRPr="00785462">
              <w:rPr>
                <w:rFonts w:eastAsia="Times New Roman" w:cstheme="minorHAnsi"/>
                <w:color w:val="000000"/>
                <w:sz w:val="16"/>
                <w:szCs w:val="16"/>
              </w:rPr>
              <w:t xml:space="preserve"> (cytosine(1402)-N(4))-methyltransferase </w:t>
            </w:r>
            <w:proofErr w:type="spellStart"/>
            <w:r w:rsidRPr="00785462">
              <w:rPr>
                <w:rFonts w:eastAsia="Times New Roman" w:cstheme="minorHAnsi"/>
                <w:color w:val="000000"/>
                <w:sz w:val="16"/>
                <w:szCs w:val="16"/>
              </w:rPr>
              <w:t>RsmH</w:t>
            </w:r>
            <w:proofErr w:type="spellEnd"/>
          </w:p>
        </w:tc>
      </w:tr>
      <w:tr w:rsidR="00616C33" w:rsidRPr="00785462" w:rsidTr="00D578C9">
        <w:trPr>
          <w:trHeight w:val="288"/>
        </w:trPr>
        <w:tc>
          <w:tcPr>
            <w:tcW w:w="1695" w:type="dxa"/>
            <w:tcBorders>
              <w:top w:val="nil"/>
              <w:left w:val="nil"/>
              <w:bottom w:val="nil"/>
              <w:right w:val="nil"/>
            </w:tcBorders>
            <w:shd w:val="clear" w:color="auto" w:fill="auto"/>
            <w:noWrap/>
            <w:hideMark/>
          </w:tcPr>
          <w:p w:rsidR="00616C33" w:rsidRPr="00785462" w:rsidRDefault="00616C33" w:rsidP="00D578C9">
            <w:pPr>
              <w:spacing w:after="0" w:line="240" w:lineRule="auto"/>
              <w:rPr>
                <w:rFonts w:eastAsia="Times New Roman" w:cstheme="minorHAnsi"/>
                <w:color w:val="000000"/>
                <w:sz w:val="16"/>
                <w:szCs w:val="16"/>
              </w:rPr>
            </w:pPr>
            <w:r w:rsidRPr="00785462">
              <w:rPr>
                <w:rFonts w:eastAsia="Times New Roman" w:cstheme="minorHAnsi"/>
                <w:color w:val="000000"/>
                <w:sz w:val="16"/>
                <w:szCs w:val="16"/>
              </w:rPr>
              <w:t>TIGR00168.2</w:t>
            </w:r>
          </w:p>
        </w:tc>
        <w:tc>
          <w:tcPr>
            <w:tcW w:w="1185" w:type="dxa"/>
            <w:tcBorders>
              <w:top w:val="nil"/>
              <w:left w:val="nil"/>
              <w:bottom w:val="nil"/>
              <w:right w:val="nil"/>
            </w:tcBorders>
            <w:shd w:val="clear" w:color="auto" w:fill="auto"/>
            <w:noWrap/>
            <w:hideMark/>
          </w:tcPr>
          <w:p w:rsidR="00616C33" w:rsidRPr="00785462" w:rsidRDefault="00616C33" w:rsidP="00D578C9">
            <w:pPr>
              <w:spacing w:after="0" w:line="240" w:lineRule="auto"/>
              <w:rPr>
                <w:rFonts w:eastAsia="Times New Roman" w:cstheme="minorHAnsi"/>
                <w:color w:val="000000"/>
                <w:sz w:val="16"/>
                <w:szCs w:val="16"/>
              </w:rPr>
            </w:pPr>
            <w:r w:rsidRPr="00785462">
              <w:rPr>
                <w:rFonts w:eastAsia="Times New Roman" w:cstheme="minorHAnsi"/>
                <w:color w:val="000000"/>
                <w:sz w:val="16"/>
                <w:szCs w:val="16"/>
              </w:rPr>
              <w:t>98.1%</w:t>
            </w:r>
          </w:p>
        </w:tc>
        <w:tc>
          <w:tcPr>
            <w:tcW w:w="1530" w:type="dxa"/>
            <w:tcBorders>
              <w:top w:val="nil"/>
              <w:left w:val="nil"/>
              <w:bottom w:val="nil"/>
              <w:right w:val="nil"/>
            </w:tcBorders>
            <w:shd w:val="clear" w:color="auto" w:fill="auto"/>
            <w:noWrap/>
            <w:hideMark/>
          </w:tcPr>
          <w:p w:rsidR="00616C33" w:rsidRPr="00785462" w:rsidRDefault="00616C33" w:rsidP="00D578C9">
            <w:pPr>
              <w:spacing w:after="0" w:line="240" w:lineRule="auto"/>
              <w:rPr>
                <w:rFonts w:eastAsia="Times New Roman" w:cstheme="minorHAnsi"/>
                <w:color w:val="000000"/>
                <w:sz w:val="16"/>
                <w:szCs w:val="16"/>
              </w:rPr>
            </w:pPr>
            <w:r w:rsidRPr="00785462">
              <w:rPr>
                <w:rFonts w:eastAsia="Times New Roman" w:cstheme="minorHAnsi"/>
                <w:color w:val="000000"/>
                <w:sz w:val="16"/>
                <w:szCs w:val="16"/>
              </w:rPr>
              <w:t>95.3%</w:t>
            </w:r>
          </w:p>
        </w:tc>
        <w:tc>
          <w:tcPr>
            <w:tcW w:w="4950" w:type="dxa"/>
            <w:tcBorders>
              <w:top w:val="nil"/>
              <w:left w:val="nil"/>
              <w:bottom w:val="nil"/>
              <w:right w:val="nil"/>
            </w:tcBorders>
            <w:shd w:val="clear" w:color="auto" w:fill="auto"/>
            <w:noWrap/>
            <w:hideMark/>
          </w:tcPr>
          <w:p w:rsidR="00616C33" w:rsidRPr="00785462" w:rsidRDefault="00616C33" w:rsidP="00D578C9">
            <w:pPr>
              <w:spacing w:after="0" w:line="240" w:lineRule="auto"/>
              <w:rPr>
                <w:rFonts w:eastAsia="Times New Roman" w:cstheme="minorHAnsi"/>
                <w:color w:val="000000"/>
                <w:sz w:val="16"/>
                <w:szCs w:val="16"/>
              </w:rPr>
            </w:pPr>
            <w:r w:rsidRPr="00785462">
              <w:rPr>
                <w:rFonts w:eastAsia="Times New Roman" w:cstheme="minorHAnsi"/>
                <w:color w:val="000000"/>
                <w:sz w:val="16"/>
                <w:szCs w:val="16"/>
              </w:rPr>
              <w:t>translation initiation factor IF-3</w:t>
            </w:r>
          </w:p>
        </w:tc>
      </w:tr>
      <w:tr w:rsidR="00616C33" w:rsidRPr="00785462" w:rsidTr="00D578C9">
        <w:trPr>
          <w:trHeight w:val="288"/>
        </w:trPr>
        <w:tc>
          <w:tcPr>
            <w:tcW w:w="1695" w:type="dxa"/>
            <w:tcBorders>
              <w:top w:val="nil"/>
              <w:left w:val="nil"/>
              <w:bottom w:val="nil"/>
              <w:right w:val="nil"/>
            </w:tcBorders>
            <w:shd w:val="clear" w:color="auto" w:fill="auto"/>
            <w:noWrap/>
            <w:hideMark/>
          </w:tcPr>
          <w:p w:rsidR="00616C33" w:rsidRPr="00785462" w:rsidRDefault="00616C33" w:rsidP="00D578C9">
            <w:pPr>
              <w:spacing w:after="0" w:line="240" w:lineRule="auto"/>
              <w:rPr>
                <w:rFonts w:eastAsia="Times New Roman" w:cstheme="minorHAnsi"/>
                <w:color w:val="000000"/>
                <w:sz w:val="16"/>
                <w:szCs w:val="16"/>
              </w:rPr>
            </w:pPr>
            <w:r w:rsidRPr="00785462">
              <w:rPr>
                <w:rFonts w:eastAsia="Times New Roman" w:cstheme="minorHAnsi"/>
                <w:color w:val="000000"/>
                <w:sz w:val="16"/>
                <w:szCs w:val="16"/>
              </w:rPr>
              <w:t>TIGR00755.1</w:t>
            </w:r>
          </w:p>
        </w:tc>
        <w:tc>
          <w:tcPr>
            <w:tcW w:w="1185" w:type="dxa"/>
            <w:tcBorders>
              <w:top w:val="nil"/>
              <w:left w:val="nil"/>
              <w:bottom w:val="nil"/>
              <w:right w:val="nil"/>
            </w:tcBorders>
            <w:shd w:val="clear" w:color="auto" w:fill="auto"/>
            <w:noWrap/>
            <w:hideMark/>
          </w:tcPr>
          <w:p w:rsidR="00616C33" w:rsidRPr="00785462" w:rsidRDefault="00616C33" w:rsidP="00D578C9">
            <w:pPr>
              <w:spacing w:after="0" w:line="240" w:lineRule="auto"/>
              <w:rPr>
                <w:rFonts w:eastAsia="Times New Roman" w:cstheme="minorHAnsi"/>
                <w:color w:val="000000"/>
                <w:sz w:val="16"/>
                <w:szCs w:val="16"/>
              </w:rPr>
            </w:pPr>
            <w:r w:rsidRPr="00785462">
              <w:rPr>
                <w:rFonts w:eastAsia="Times New Roman" w:cstheme="minorHAnsi"/>
                <w:color w:val="000000"/>
                <w:sz w:val="16"/>
                <w:szCs w:val="16"/>
              </w:rPr>
              <w:t>98.0%</w:t>
            </w:r>
          </w:p>
        </w:tc>
        <w:tc>
          <w:tcPr>
            <w:tcW w:w="1530" w:type="dxa"/>
            <w:tcBorders>
              <w:top w:val="nil"/>
              <w:left w:val="nil"/>
              <w:bottom w:val="nil"/>
              <w:right w:val="nil"/>
            </w:tcBorders>
            <w:shd w:val="clear" w:color="auto" w:fill="auto"/>
            <w:noWrap/>
            <w:hideMark/>
          </w:tcPr>
          <w:p w:rsidR="00616C33" w:rsidRPr="00785462" w:rsidRDefault="00616C33" w:rsidP="00D578C9">
            <w:pPr>
              <w:spacing w:after="0" w:line="240" w:lineRule="auto"/>
              <w:rPr>
                <w:rFonts w:eastAsia="Times New Roman" w:cstheme="minorHAnsi"/>
                <w:color w:val="000000"/>
                <w:sz w:val="16"/>
                <w:szCs w:val="16"/>
              </w:rPr>
            </w:pPr>
            <w:r w:rsidRPr="00785462">
              <w:rPr>
                <w:rFonts w:eastAsia="Times New Roman" w:cstheme="minorHAnsi"/>
                <w:color w:val="000000"/>
                <w:sz w:val="16"/>
                <w:szCs w:val="16"/>
              </w:rPr>
              <w:t>98.0%</w:t>
            </w:r>
          </w:p>
        </w:tc>
        <w:tc>
          <w:tcPr>
            <w:tcW w:w="4950" w:type="dxa"/>
            <w:tcBorders>
              <w:top w:val="nil"/>
              <w:left w:val="nil"/>
              <w:bottom w:val="nil"/>
              <w:right w:val="nil"/>
            </w:tcBorders>
            <w:shd w:val="clear" w:color="auto" w:fill="auto"/>
            <w:noWrap/>
            <w:hideMark/>
          </w:tcPr>
          <w:p w:rsidR="00616C33" w:rsidRPr="00785462" w:rsidRDefault="00616C33" w:rsidP="00D578C9">
            <w:pPr>
              <w:spacing w:after="0" w:line="240" w:lineRule="auto"/>
              <w:rPr>
                <w:rFonts w:eastAsia="Times New Roman" w:cstheme="minorHAnsi"/>
                <w:color w:val="000000"/>
                <w:sz w:val="16"/>
                <w:szCs w:val="16"/>
              </w:rPr>
            </w:pPr>
            <w:r w:rsidRPr="00785462">
              <w:rPr>
                <w:rFonts w:eastAsia="Times New Roman" w:cstheme="minorHAnsi"/>
                <w:color w:val="000000"/>
                <w:sz w:val="16"/>
                <w:szCs w:val="16"/>
              </w:rPr>
              <w:t xml:space="preserve">16S </w:t>
            </w:r>
            <w:proofErr w:type="spellStart"/>
            <w:r w:rsidRPr="00785462">
              <w:rPr>
                <w:rFonts w:eastAsia="Times New Roman" w:cstheme="minorHAnsi"/>
                <w:color w:val="000000"/>
                <w:sz w:val="16"/>
                <w:szCs w:val="16"/>
              </w:rPr>
              <w:t>rRNA</w:t>
            </w:r>
            <w:proofErr w:type="spellEnd"/>
            <w:r w:rsidRPr="00785462">
              <w:rPr>
                <w:rFonts w:eastAsia="Times New Roman" w:cstheme="minorHAnsi"/>
                <w:color w:val="000000"/>
                <w:sz w:val="16"/>
                <w:szCs w:val="16"/>
              </w:rPr>
              <w:t xml:space="preserve"> (adenine(1518)-N(6)/adenine(1519)-N(6))-</w:t>
            </w:r>
            <w:proofErr w:type="spellStart"/>
            <w:r w:rsidRPr="00785462">
              <w:rPr>
                <w:rFonts w:eastAsia="Times New Roman" w:cstheme="minorHAnsi"/>
                <w:color w:val="000000"/>
                <w:sz w:val="16"/>
                <w:szCs w:val="16"/>
              </w:rPr>
              <w:t>dimethyltransferase</w:t>
            </w:r>
            <w:proofErr w:type="spellEnd"/>
            <w:r w:rsidRPr="00785462">
              <w:rPr>
                <w:rFonts w:eastAsia="Times New Roman" w:cstheme="minorHAnsi"/>
                <w:color w:val="000000"/>
                <w:sz w:val="16"/>
                <w:szCs w:val="16"/>
              </w:rPr>
              <w:t xml:space="preserve"> </w:t>
            </w:r>
            <w:proofErr w:type="spellStart"/>
            <w:r w:rsidRPr="00785462">
              <w:rPr>
                <w:rFonts w:eastAsia="Times New Roman" w:cstheme="minorHAnsi"/>
                <w:color w:val="000000"/>
                <w:sz w:val="16"/>
                <w:szCs w:val="16"/>
              </w:rPr>
              <w:t>RsmA</w:t>
            </w:r>
            <w:proofErr w:type="spellEnd"/>
          </w:p>
        </w:tc>
      </w:tr>
      <w:tr w:rsidR="00616C33" w:rsidRPr="00785462" w:rsidTr="00D578C9">
        <w:trPr>
          <w:trHeight w:val="288"/>
        </w:trPr>
        <w:tc>
          <w:tcPr>
            <w:tcW w:w="1695" w:type="dxa"/>
            <w:tcBorders>
              <w:top w:val="nil"/>
              <w:left w:val="nil"/>
              <w:bottom w:val="nil"/>
              <w:right w:val="nil"/>
            </w:tcBorders>
            <w:shd w:val="clear" w:color="auto" w:fill="auto"/>
            <w:noWrap/>
            <w:hideMark/>
          </w:tcPr>
          <w:p w:rsidR="00616C33" w:rsidRPr="00785462" w:rsidRDefault="00616C33" w:rsidP="00D578C9">
            <w:pPr>
              <w:spacing w:after="0" w:line="240" w:lineRule="auto"/>
              <w:rPr>
                <w:rFonts w:eastAsia="Times New Roman" w:cstheme="minorHAnsi"/>
                <w:color w:val="000000"/>
                <w:sz w:val="16"/>
                <w:szCs w:val="16"/>
              </w:rPr>
            </w:pPr>
            <w:r w:rsidRPr="00785462">
              <w:rPr>
                <w:rFonts w:eastAsia="Times New Roman" w:cstheme="minorHAnsi"/>
                <w:color w:val="000000"/>
                <w:sz w:val="16"/>
                <w:szCs w:val="16"/>
              </w:rPr>
              <w:t>TIGR03635.1</w:t>
            </w:r>
          </w:p>
        </w:tc>
        <w:tc>
          <w:tcPr>
            <w:tcW w:w="1185" w:type="dxa"/>
            <w:tcBorders>
              <w:top w:val="nil"/>
              <w:left w:val="nil"/>
              <w:bottom w:val="nil"/>
              <w:right w:val="nil"/>
            </w:tcBorders>
            <w:shd w:val="clear" w:color="auto" w:fill="auto"/>
            <w:noWrap/>
            <w:hideMark/>
          </w:tcPr>
          <w:p w:rsidR="00616C33" w:rsidRPr="00785462" w:rsidRDefault="00616C33" w:rsidP="00D578C9">
            <w:pPr>
              <w:spacing w:after="0" w:line="240" w:lineRule="auto"/>
              <w:rPr>
                <w:rFonts w:eastAsia="Times New Roman" w:cstheme="minorHAnsi"/>
                <w:color w:val="000000"/>
                <w:sz w:val="16"/>
                <w:szCs w:val="16"/>
              </w:rPr>
            </w:pPr>
            <w:r w:rsidRPr="00785462">
              <w:rPr>
                <w:rFonts w:eastAsia="Times New Roman" w:cstheme="minorHAnsi"/>
                <w:color w:val="000000"/>
                <w:sz w:val="16"/>
                <w:szCs w:val="16"/>
              </w:rPr>
              <w:t>98.0%</w:t>
            </w:r>
          </w:p>
        </w:tc>
        <w:tc>
          <w:tcPr>
            <w:tcW w:w="1530" w:type="dxa"/>
            <w:tcBorders>
              <w:top w:val="nil"/>
              <w:left w:val="nil"/>
              <w:bottom w:val="nil"/>
              <w:right w:val="nil"/>
            </w:tcBorders>
            <w:shd w:val="clear" w:color="auto" w:fill="auto"/>
            <w:noWrap/>
            <w:hideMark/>
          </w:tcPr>
          <w:p w:rsidR="00616C33" w:rsidRPr="00785462" w:rsidRDefault="00616C33" w:rsidP="00D578C9">
            <w:pPr>
              <w:spacing w:after="0" w:line="240" w:lineRule="auto"/>
              <w:rPr>
                <w:rFonts w:eastAsia="Times New Roman" w:cstheme="minorHAnsi"/>
                <w:color w:val="000000"/>
                <w:sz w:val="16"/>
                <w:szCs w:val="16"/>
              </w:rPr>
            </w:pPr>
            <w:r w:rsidRPr="00785462">
              <w:rPr>
                <w:rFonts w:eastAsia="Times New Roman" w:cstheme="minorHAnsi"/>
                <w:color w:val="000000"/>
                <w:sz w:val="16"/>
                <w:szCs w:val="16"/>
              </w:rPr>
              <w:t>98.0%</w:t>
            </w:r>
          </w:p>
        </w:tc>
        <w:tc>
          <w:tcPr>
            <w:tcW w:w="4950" w:type="dxa"/>
            <w:tcBorders>
              <w:top w:val="nil"/>
              <w:left w:val="nil"/>
              <w:bottom w:val="nil"/>
              <w:right w:val="nil"/>
            </w:tcBorders>
            <w:shd w:val="clear" w:color="auto" w:fill="auto"/>
            <w:noWrap/>
            <w:hideMark/>
          </w:tcPr>
          <w:p w:rsidR="00616C33" w:rsidRPr="00785462" w:rsidRDefault="00616C33" w:rsidP="00D578C9">
            <w:pPr>
              <w:spacing w:after="0" w:line="240" w:lineRule="auto"/>
              <w:rPr>
                <w:rFonts w:eastAsia="Times New Roman" w:cstheme="minorHAnsi"/>
                <w:color w:val="000000"/>
                <w:sz w:val="16"/>
                <w:szCs w:val="16"/>
              </w:rPr>
            </w:pPr>
            <w:r w:rsidRPr="00785462">
              <w:rPr>
                <w:rFonts w:eastAsia="Times New Roman" w:cstheme="minorHAnsi"/>
                <w:color w:val="000000"/>
                <w:sz w:val="16"/>
                <w:szCs w:val="16"/>
              </w:rPr>
              <w:t>30S ribosomal protein S17</w:t>
            </w:r>
          </w:p>
        </w:tc>
      </w:tr>
      <w:tr w:rsidR="00616C33" w:rsidRPr="00785462" w:rsidTr="00D578C9">
        <w:trPr>
          <w:trHeight w:val="288"/>
        </w:trPr>
        <w:tc>
          <w:tcPr>
            <w:tcW w:w="1695" w:type="dxa"/>
            <w:tcBorders>
              <w:top w:val="nil"/>
              <w:left w:val="nil"/>
              <w:bottom w:val="nil"/>
              <w:right w:val="nil"/>
            </w:tcBorders>
            <w:shd w:val="clear" w:color="auto" w:fill="auto"/>
            <w:noWrap/>
            <w:hideMark/>
          </w:tcPr>
          <w:p w:rsidR="00616C33" w:rsidRPr="00785462" w:rsidRDefault="00616C33" w:rsidP="00D578C9">
            <w:pPr>
              <w:spacing w:after="0" w:line="240" w:lineRule="auto"/>
              <w:rPr>
                <w:rFonts w:eastAsia="Times New Roman" w:cstheme="minorHAnsi"/>
                <w:color w:val="000000"/>
                <w:sz w:val="16"/>
                <w:szCs w:val="16"/>
              </w:rPr>
            </w:pPr>
            <w:r w:rsidRPr="00785462">
              <w:rPr>
                <w:rFonts w:eastAsia="Times New Roman" w:cstheme="minorHAnsi"/>
                <w:color w:val="000000"/>
                <w:sz w:val="16"/>
                <w:szCs w:val="16"/>
              </w:rPr>
              <w:t>TIGR00468.1</w:t>
            </w:r>
          </w:p>
        </w:tc>
        <w:tc>
          <w:tcPr>
            <w:tcW w:w="1185" w:type="dxa"/>
            <w:tcBorders>
              <w:top w:val="nil"/>
              <w:left w:val="nil"/>
              <w:bottom w:val="nil"/>
              <w:right w:val="nil"/>
            </w:tcBorders>
            <w:shd w:val="clear" w:color="auto" w:fill="auto"/>
            <w:noWrap/>
            <w:hideMark/>
          </w:tcPr>
          <w:p w:rsidR="00616C33" w:rsidRPr="00785462" w:rsidRDefault="00616C33" w:rsidP="00D578C9">
            <w:pPr>
              <w:spacing w:after="0" w:line="240" w:lineRule="auto"/>
              <w:rPr>
                <w:rFonts w:eastAsia="Times New Roman" w:cstheme="minorHAnsi"/>
                <w:color w:val="000000"/>
                <w:sz w:val="16"/>
                <w:szCs w:val="16"/>
              </w:rPr>
            </w:pPr>
            <w:r w:rsidRPr="00785462">
              <w:rPr>
                <w:rFonts w:eastAsia="Times New Roman" w:cstheme="minorHAnsi"/>
                <w:color w:val="000000"/>
                <w:sz w:val="16"/>
                <w:szCs w:val="16"/>
              </w:rPr>
              <w:t>98.0%</w:t>
            </w:r>
          </w:p>
        </w:tc>
        <w:tc>
          <w:tcPr>
            <w:tcW w:w="1530" w:type="dxa"/>
            <w:tcBorders>
              <w:top w:val="nil"/>
              <w:left w:val="nil"/>
              <w:bottom w:val="nil"/>
              <w:right w:val="nil"/>
            </w:tcBorders>
            <w:shd w:val="clear" w:color="auto" w:fill="auto"/>
            <w:noWrap/>
            <w:hideMark/>
          </w:tcPr>
          <w:p w:rsidR="00616C33" w:rsidRPr="00785462" w:rsidRDefault="00616C33" w:rsidP="00D578C9">
            <w:pPr>
              <w:spacing w:after="0" w:line="240" w:lineRule="auto"/>
              <w:rPr>
                <w:rFonts w:eastAsia="Times New Roman" w:cstheme="minorHAnsi"/>
                <w:color w:val="000000"/>
                <w:sz w:val="16"/>
                <w:szCs w:val="16"/>
              </w:rPr>
            </w:pPr>
            <w:r w:rsidRPr="00785462">
              <w:rPr>
                <w:rFonts w:eastAsia="Times New Roman" w:cstheme="minorHAnsi"/>
                <w:color w:val="000000"/>
                <w:sz w:val="16"/>
                <w:szCs w:val="16"/>
              </w:rPr>
              <w:t>97.9%</w:t>
            </w:r>
          </w:p>
        </w:tc>
        <w:tc>
          <w:tcPr>
            <w:tcW w:w="4950" w:type="dxa"/>
            <w:tcBorders>
              <w:top w:val="nil"/>
              <w:left w:val="nil"/>
              <w:bottom w:val="nil"/>
              <w:right w:val="nil"/>
            </w:tcBorders>
            <w:shd w:val="clear" w:color="auto" w:fill="auto"/>
            <w:noWrap/>
            <w:hideMark/>
          </w:tcPr>
          <w:p w:rsidR="00616C33" w:rsidRPr="00785462" w:rsidRDefault="00616C33" w:rsidP="00D578C9">
            <w:pPr>
              <w:spacing w:after="0" w:line="240" w:lineRule="auto"/>
              <w:rPr>
                <w:rFonts w:eastAsia="Times New Roman" w:cstheme="minorHAnsi"/>
                <w:color w:val="000000"/>
                <w:sz w:val="16"/>
                <w:szCs w:val="16"/>
              </w:rPr>
            </w:pPr>
            <w:r w:rsidRPr="00785462">
              <w:rPr>
                <w:rFonts w:eastAsia="Times New Roman" w:cstheme="minorHAnsi"/>
                <w:color w:val="000000"/>
                <w:sz w:val="16"/>
                <w:szCs w:val="16"/>
              </w:rPr>
              <w:t>phenylalanine--</w:t>
            </w:r>
            <w:proofErr w:type="spellStart"/>
            <w:r w:rsidRPr="00785462">
              <w:rPr>
                <w:rFonts w:eastAsia="Times New Roman" w:cstheme="minorHAnsi"/>
                <w:color w:val="000000"/>
                <w:sz w:val="16"/>
                <w:szCs w:val="16"/>
              </w:rPr>
              <w:t>tRNA</w:t>
            </w:r>
            <w:proofErr w:type="spellEnd"/>
            <w:r w:rsidRPr="00785462">
              <w:rPr>
                <w:rFonts w:eastAsia="Times New Roman" w:cstheme="minorHAnsi"/>
                <w:color w:val="000000"/>
                <w:sz w:val="16"/>
                <w:szCs w:val="16"/>
              </w:rPr>
              <w:t xml:space="preserve"> ligase subunit alpha</w:t>
            </w:r>
          </w:p>
        </w:tc>
      </w:tr>
      <w:tr w:rsidR="00616C33" w:rsidRPr="00785462" w:rsidTr="00D578C9">
        <w:trPr>
          <w:trHeight w:val="288"/>
        </w:trPr>
        <w:tc>
          <w:tcPr>
            <w:tcW w:w="1695" w:type="dxa"/>
            <w:tcBorders>
              <w:top w:val="nil"/>
              <w:left w:val="nil"/>
              <w:bottom w:val="nil"/>
              <w:right w:val="nil"/>
            </w:tcBorders>
            <w:shd w:val="clear" w:color="auto" w:fill="auto"/>
            <w:noWrap/>
            <w:hideMark/>
          </w:tcPr>
          <w:p w:rsidR="00616C33" w:rsidRPr="00785462" w:rsidRDefault="00616C33" w:rsidP="00D578C9">
            <w:pPr>
              <w:spacing w:after="0" w:line="240" w:lineRule="auto"/>
              <w:rPr>
                <w:rFonts w:eastAsia="Times New Roman" w:cstheme="minorHAnsi"/>
                <w:color w:val="000000"/>
                <w:sz w:val="16"/>
                <w:szCs w:val="16"/>
              </w:rPr>
            </w:pPr>
            <w:r w:rsidRPr="00785462">
              <w:rPr>
                <w:rFonts w:eastAsia="Times New Roman" w:cstheme="minorHAnsi"/>
                <w:color w:val="000000"/>
                <w:sz w:val="16"/>
                <w:szCs w:val="16"/>
              </w:rPr>
              <w:t>TIGR01011.1</w:t>
            </w:r>
          </w:p>
        </w:tc>
        <w:tc>
          <w:tcPr>
            <w:tcW w:w="1185" w:type="dxa"/>
            <w:tcBorders>
              <w:top w:val="nil"/>
              <w:left w:val="nil"/>
              <w:bottom w:val="nil"/>
              <w:right w:val="nil"/>
            </w:tcBorders>
            <w:shd w:val="clear" w:color="auto" w:fill="auto"/>
            <w:noWrap/>
            <w:hideMark/>
          </w:tcPr>
          <w:p w:rsidR="00616C33" w:rsidRPr="00785462" w:rsidRDefault="00616C33" w:rsidP="00D578C9">
            <w:pPr>
              <w:spacing w:after="0" w:line="240" w:lineRule="auto"/>
              <w:rPr>
                <w:rFonts w:eastAsia="Times New Roman" w:cstheme="minorHAnsi"/>
                <w:color w:val="000000"/>
                <w:sz w:val="16"/>
                <w:szCs w:val="16"/>
              </w:rPr>
            </w:pPr>
            <w:r w:rsidRPr="00785462">
              <w:rPr>
                <w:rFonts w:eastAsia="Times New Roman" w:cstheme="minorHAnsi"/>
                <w:color w:val="000000"/>
                <w:sz w:val="16"/>
                <w:szCs w:val="16"/>
              </w:rPr>
              <w:t>98.0%</w:t>
            </w:r>
          </w:p>
        </w:tc>
        <w:tc>
          <w:tcPr>
            <w:tcW w:w="1530" w:type="dxa"/>
            <w:tcBorders>
              <w:top w:val="nil"/>
              <w:left w:val="nil"/>
              <w:bottom w:val="nil"/>
              <w:right w:val="nil"/>
            </w:tcBorders>
            <w:shd w:val="clear" w:color="auto" w:fill="auto"/>
            <w:noWrap/>
            <w:hideMark/>
          </w:tcPr>
          <w:p w:rsidR="00616C33" w:rsidRPr="00785462" w:rsidRDefault="00616C33" w:rsidP="00D578C9">
            <w:pPr>
              <w:spacing w:after="0" w:line="240" w:lineRule="auto"/>
              <w:rPr>
                <w:rFonts w:eastAsia="Times New Roman" w:cstheme="minorHAnsi"/>
                <w:color w:val="000000"/>
                <w:sz w:val="16"/>
                <w:szCs w:val="16"/>
              </w:rPr>
            </w:pPr>
            <w:r w:rsidRPr="00785462">
              <w:rPr>
                <w:rFonts w:eastAsia="Times New Roman" w:cstheme="minorHAnsi"/>
                <w:color w:val="000000"/>
                <w:sz w:val="16"/>
                <w:szCs w:val="16"/>
              </w:rPr>
              <w:t>97.9%</w:t>
            </w:r>
          </w:p>
        </w:tc>
        <w:tc>
          <w:tcPr>
            <w:tcW w:w="4950" w:type="dxa"/>
            <w:tcBorders>
              <w:top w:val="nil"/>
              <w:left w:val="nil"/>
              <w:bottom w:val="nil"/>
              <w:right w:val="nil"/>
            </w:tcBorders>
            <w:shd w:val="clear" w:color="auto" w:fill="auto"/>
            <w:noWrap/>
            <w:hideMark/>
          </w:tcPr>
          <w:p w:rsidR="00616C33" w:rsidRPr="00785462" w:rsidRDefault="00616C33" w:rsidP="00D578C9">
            <w:pPr>
              <w:spacing w:after="0" w:line="240" w:lineRule="auto"/>
              <w:rPr>
                <w:rFonts w:eastAsia="Times New Roman" w:cstheme="minorHAnsi"/>
                <w:color w:val="000000"/>
                <w:sz w:val="16"/>
                <w:szCs w:val="16"/>
              </w:rPr>
            </w:pPr>
            <w:r w:rsidRPr="00785462">
              <w:rPr>
                <w:rFonts w:eastAsia="Times New Roman" w:cstheme="minorHAnsi"/>
                <w:color w:val="000000"/>
                <w:sz w:val="16"/>
                <w:szCs w:val="16"/>
              </w:rPr>
              <w:t>30S ribosomal protein S2</w:t>
            </w:r>
          </w:p>
        </w:tc>
      </w:tr>
      <w:tr w:rsidR="00616C33" w:rsidRPr="00785462" w:rsidTr="00D578C9">
        <w:trPr>
          <w:trHeight w:val="288"/>
        </w:trPr>
        <w:tc>
          <w:tcPr>
            <w:tcW w:w="1695" w:type="dxa"/>
            <w:tcBorders>
              <w:top w:val="nil"/>
              <w:left w:val="nil"/>
              <w:bottom w:val="nil"/>
              <w:right w:val="nil"/>
            </w:tcBorders>
            <w:shd w:val="clear" w:color="auto" w:fill="auto"/>
            <w:noWrap/>
            <w:hideMark/>
          </w:tcPr>
          <w:p w:rsidR="00616C33" w:rsidRPr="00785462" w:rsidRDefault="00616C33" w:rsidP="00D578C9">
            <w:pPr>
              <w:spacing w:after="0" w:line="240" w:lineRule="auto"/>
              <w:rPr>
                <w:rFonts w:eastAsia="Times New Roman" w:cstheme="minorHAnsi"/>
                <w:color w:val="000000"/>
                <w:sz w:val="16"/>
                <w:szCs w:val="16"/>
              </w:rPr>
            </w:pPr>
            <w:r w:rsidRPr="00785462">
              <w:rPr>
                <w:rFonts w:eastAsia="Times New Roman" w:cstheme="minorHAnsi"/>
                <w:color w:val="000000"/>
                <w:sz w:val="16"/>
                <w:szCs w:val="16"/>
              </w:rPr>
              <w:t>TIGR01044.1</w:t>
            </w:r>
          </w:p>
        </w:tc>
        <w:tc>
          <w:tcPr>
            <w:tcW w:w="1185" w:type="dxa"/>
            <w:tcBorders>
              <w:top w:val="nil"/>
              <w:left w:val="nil"/>
              <w:bottom w:val="nil"/>
              <w:right w:val="nil"/>
            </w:tcBorders>
            <w:shd w:val="clear" w:color="auto" w:fill="auto"/>
            <w:noWrap/>
            <w:hideMark/>
          </w:tcPr>
          <w:p w:rsidR="00616C33" w:rsidRPr="00785462" w:rsidRDefault="00616C33" w:rsidP="00D578C9">
            <w:pPr>
              <w:spacing w:after="0" w:line="240" w:lineRule="auto"/>
              <w:rPr>
                <w:rFonts w:eastAsia="Times New Roman" w:cstheme="minorHAnsi"/>
                <w:color w:val="000000"/>
                <w:sz w:val="16"/>
                <w:szCs w:val="16"/>
              </w:rPr>
            </w:pPr>
            <w:r w:rsidRPr="00785462">
              <w:rPr>
                <w:rFonts w:eastAsia="Times New Roman" w:cstheme="minorHAnsi"/>
                <w:color w:val="000000"/>
                <w:sz w:val="16"/>
                <w:szCs w:val="16"/>
              </w:rPr>
              <w:t>97.8%</w:t>
            </w:r>
          </w:p>
        </w:tc>
        <w:tc>
          <w:tcPr>
            <w:tcW w:w="1530" w:type="dxa"/>
            <w:tcBorders>
              <w:top w:val="nil"/>
              <w:left w:val="nil"/>
              <w:bottom w:val="nil"/>
              <w:right w:val="nil"/>
            </w:tcBorders>
            <w:shd w:val="clear" w:color="auto" w:fill="auto"/>
            <w:noWrap/>
            <w:hideMark/>
          </w:tcPr>
          <w:p w:rsidR="00616C33" w:rsidRPr="00785462" w:rsidRDefault="00616C33" w:rsidP="00D578C9">
            <w:pPr>
              <w:spacing w:after="0" w:line="240" w:lineRule="auto"/>
              <w:rPr>
                <w:rFonts w:eastAsia="Times New Roman" w:cstheme="minorHAnsi"/>
                <w:color w:val="000000"/>
                <w:sz w:val="16"/>
                <w:szCs w:val="16"/>
              </w:rPr>
            </w:pPr>
            <w:r w:rsidRPr="00785462">
              <w:rPr>
                <w:rFonts w:eastAsia="Times New Roman" w:cstheme="minorHAnsi"/>
                <w:color w:val="000000"/>
                <w:sz w:val="16"/>
                <w:szCs w:val="16"/>
              </w:rPr>
              <w:t>97.8%</w:t>
            </w:r>
          </w:p>
        </w:tc>
        <w:tc>
          <w:tcPr>
            <w:tcW w:w="4950" w:type="dxa"/>
            <w:tcBorders>
              <w:top w:val="nil"/>
              <w:left w:val="nil"/>
              <w:bottom w:val="nil"/>
              <w:right w:val="nil"/>
            </w:tcBorders>
            <w:shd w:val="clear" w:color="auto" w:fill="auto"/>
            <w:noWrap/>
            <w:hideMark/>
          </w:tcPr>
          <w:p w:rsidR="00616C33" w:rsidRPr="00785462" w:rsidRDefault="00616C33" w:rsidP="00D578C9">
            <w:pPr>
              <w:spacing w:after="0" w:line="240" w:lineRule="auto"/>
              <w:rPr>
                <w:rFonts w:eastAsia="Times New Roman" w:cstheme="minorHAnsi"/>
                <w:color w:val="000000"/>
                <w:sz w:val="16"/>
                <w:szCs w:val="16"/>
              </w:rPr>
            </w:pPr>
            <w:r w:rsidRPr="00785462">
              <w:rPr>
                <w:rFonts w:eastAsia="Times New Roman" w:cstheme="minorHAnsi"/>
                <w:color w:val="000000"/>
                <w:sz w:val="16"/>
                <w:szCs w:val="16"/>
              </w:rPr>
              <w:t>50S ribosomal protein L22</w:t>
            </w:r>
          </w:p>
        </w:tc>
      </w:tr>
      <w:tr w:rsidR="00616C33" w:rsidRPr="00785462" w:rsidTr="00D578C9">
        <w:trPr>
          <w:trHeight w:val="288"/>
        </w:trPr>
        <w:tc>
          <w:tcPr>
            <w:tcW w:w="1695" w:type="dxa"/>
            <w:tcBorders>
              <w:top w:val="nil"/>
              <w:left w:val="nil"/>
              <w:bottom w:val="nil"/>
              <w:right w:val="nil"/>
            </w:tcBorders>
            <w:shd w:val="clear" w:color="auto" w:fill="auto"/>
            <w:noWrap/>
            <w:hideMark/>
          </w:tcPr>
          <w:p w:rsidR="00616C33" w:rsidRPr="00785462" w:rsidRDefault="00616C33" w:rsidP="00D578C9">
            <w:pPr>
              <w:spacing w:after="0" w:line="240" w:lineRule="auto"/>
              <w:rPr>
                <w:rFonts w:eastAsia="Times New Roman" w:cstheme="minorHAnsi"/>
                <w:color w:val="000000"/>
                <w:sz w:val="16"/>
                <w:szCs w:val="16"/>
              </w:rPr>
            </w:pPr>
            <w:r w:rsidRPr="00785462">
              <w:rPr>
                <w:rFonts w:eastAsia="Times New Roman" w:cstheme="minorHAnsi"/>
                <w:color w:val="000000"/>
                <w:sz w:val="16"/>
                <w:szCs w:val="16"/>
              </w:rPr>
              <w:t>TIGR00396.1</w:t>
            </w:r>
          </w:p>
        </w:tc>
        <w:tc>
          <w:tcPr>
            <w:tcW w:w="1185" w:type="dxa"/>
            <w:tcBorders>
              <w:top w:val="nil"/>
              <w:left w:val="nil"/>
              <w:bottom w:val="nil"/>
              <w:right w:val="nil"/>
            </w:tcBorders>
            <w:shd w:val="clear" w:color="auto" w:fill="auto"/>
            <w:noWrap/>
            <w:hideMark/>
          </w:tcPr>
          <w:p w:rsidR="00616C33" w:rsidRPr="00785462" w:rsidRDefault="00616C33" w:rsidP="00D578C9">
            <w:pPr>
              <w:spacing w:after="0" w:line="240" w:lineRule="auto"/>
              <w:rPr>
                <w:rFonts w:eastAsia="Times New Roman" w:cstheme="minorHAnsi"/>
                <w:color w:val="000000"/>
                <w:sz w:val="16"/>
                <w:szCs w:val="16"/>
              </w:rPr>
            </w:pPr>
            <w:r w:rsidRPr="00785462">
              <w:rPr>
                <w:rFonts w:eastAsia="Times New Roman" w:cstheme="minorHAnsi"/>
                <w:color w:val="000000"/>
                <w:sz w:val="16"/>
                <w:szCs w:val="16"/>
              </w:rPr>
              <w:t>97.8%</w:t>
            </w:r>
          </w:p>
        </w:tc>
        <w:tc>
          <w:tcPr>
            <w:tcW w:w="1530" w:type="dxa"/>
            <w:tcBorders>
              <w:top w:val="nil"/>
              <w:left w:val="nil"/>
              <w:bottom w:val="nil"/>
              <w:right w:val="nil"/>
            </w:tcBorders>
            <w:shd w:val="clear" w:color="auto" w:fill="auto"/>
            <w:noWrap/>
            <w:hideMark/>
          </w:tcPr>
          <w:p w:rsidR="00616C33" w:rsidRPr="00785462" w:rsidRDefault="00616C33" w:rsidP="00D578C9">
            <w:pPr>
              <w:spacing w:after="0" w:line="240" w:lineRule="auto"/>
              <w:rPr>
                <w:rFonts w:eastAsia="Times New Roman" w:cstheme="minorHAnsi"/>
                <w:color w:val="000000"/>
                <w:sz w:val="16"/>
                <w:szCs w:val="16"/>
              </w:rPr>
            </w:pPr>
            <w:r w:rsidRPr="00785462">
              <w:rPr>
                <w:rFonts w:eastAsia="Times New Roman" w:cstheme="minorHAnsi"/>
                <w:color w:val="000000"/>
                <w:sz w:val="16"/>
                <w:szCs w:val="16"/>
              </w:rPr>
              <w:t>97.4%</w:t>
            </w:r>
          </w:p>
        </w:tc>
        <w:tc>
          <w:tcPr>
            <w:tcW w:w="4950" w:type="dxa"/>
            <w:tcBorders>
              <w:top w:val="nil"/>
              <w:left w:val="nil"/>
              <w:bottom w:val="nil"/>
              <w:right w:val="nil"/>
            </w:tcBorders>
            <w:shd w:val="clear" w:color="auto" w:fill="auto"/>
            <w:noWrap/>
            <w:hideMark/>
          </w:tcPr>
          <w:p w:rsidR="00616C33" w:rsidRPr="00785462" w:rsidRDefault="00616C33" w:rsidP="00D578C9">
            <w:pPr>
              <w:spacing w:after="0" w:line="240" w:lineRule="auto"/>
              <w:rPr>
                <w:rFonts w:eastAsia="Times New Roman" w:cstheme="minorHAnsi"/>
                <w:color w:val="000000"/>
                <w:sz w:val="16"/>
                <w:szCs w:val="16"/>
              </w:rPr>
            </w:pPr>
            <w:r w:rsidRPr="00785462">
              <w:rPr>
                <w:rFonts w:eastAsia="Times New Roman" w:cstheme="minorHAnsi"/>
                <w:color w:val="000000"/>
                <w:sz w:val="16"/>
                <w:szCs w:val="16"/>
              </w:rPr>
              <w:t>leucine--</w:t>
            </w:r>
            <w:proofErr w:type="spellStart"/>
            <w:r w:rsidRPr="00785462">
              <w:rPr>
                <w:rFonts w:eastAsia="Times New Roman" w:cstheme="minorHAnsi"/>
                <w:color w:val="000000"/>
                <w:sz w:val="16"/>
                <w:szCs w:val="16"/>
              </w:rPr>
              <w:t>tRNA</w:t>
            </w:r>
            <w:proofErr w:type="spellEnd"/>
            <w:r w:rsidRPr="00785462">
              <w:rPr>
                <w:rFonts w:eastAsia="Times New Roman" w:cstheme="minorHAnsi"/>
                <w:color w:val="000000"/>
                <w:sz w:val="16"/>
                <w:szCs w:val="16"/>
              </w:rPr>
              <w:t xml:space="preserve"> ligase</w:t>
            </w:r>
          </w:p>
        </w:tc>
      </w:tr>
      <w:tr w:rsidR="00616C33" w:rsidRPr="00785462" w:rsidTr="00D578C9">
        <w:trPr>
          <w:trHeight w:val="288"/>
        </w:trPr>
        <w:tc>
          <w:tcPr>
            <w:tcW w:w="1695" w:type="dxa"/>
            <w:tcBorders>
              <w:top w:val="nil"/>
              <w:left w:val="nil"/>
              <w:bottom w:val="nil"/>
              <w:right w:val="nil"/>
            </w:tcBorders>
            <w:shd w:val="clear" w:color="auto" w:fill="auto"/>
            <w:noWrap/>
            <w:hideMark/>
          </w:tcPr>
          <w:p w:rsidR="00616C33" w:rsidRPr="00785462" w:rsidRDefault="00616C33" w:rsidP="00D578C9">
            <w:pPr>
              <w:spacing w:after="0" w:line="240" w:lineRule="auto"/>
              <w:rPr>
                <w:rFonts w:eastAsia="Times New Roman" w:cstheme="minorHAnsi"/>
                <w:color w:val="000000"/>
                <w:sz w:val="16"/>
                <w:szCs w:val="16"/>
              </w:rPr>
            </w:pPr>
            <w:r w:rsidRPr="00785462">
              <w:rPr>
                <w:rFonts w:eastAsia="Times New Roman" w:cstheme="minorHAnsi"/>
                <w:color w:val="000000"/>
                <w:sz w:val="16"/>
                <w:szCs w:val="16"/>
              </w:rPr>
              <w:t>TIGR03594.1</w:t>
            </w:r>
          </w:p>
        </w:tc>
        <w:tc>
          <w:tcPr>
            <w:tcW w:w="1185" w:type="dxa"/>
            <w:tcBorders>
              <w:top w:val="nil"/>
              <w:left w:val="nil"/>
              <w:bottom w:val="nil"/>
              <w:right w:val="nil"/>
            </w:tcBorders>
            <w:shd w:val="clear" w:color="auto" w:fill="auto"/>
            <w:noWrap/>
            <w:hideMark/>
          </w:tcPr>
          <w:p w:rsidR="00616C33" w:rsidRPr="00785462" w:rsidRDefault="00616C33" w:rsidP="00D578C9">
            <w:pPr>
              <w:spacing w:after="0" w:line="240" w:lineRule="auto"/>
              <w:rPr>
                <w:rFonts w:eastAsia="Times New Roman" w:cstheme="minorHAnsi"/>
                <w:color w:val="000000"/>
                <w:sz w:val="16"/>
                <w:szCs w:val="16"/>
              </w:rPr>
            </w:pPr>
            <w:r w:rsidRPr="00785462">
              <w:rPr>
                <w:rFonts w:eastAsia="Times New Roman" w:cstheme="minorHAnsi"/>
                <w:color w:val="000000"/>
                <w:sz w:val="16"/>
                <w:szCs w:val="16"/>
              </w:rPr>
              <w:t>97.7%</w:t>
            </w:r>
          </w:p>
        </w:tc>
        <w:tc>
          <w:tcPr>
            <w:tcW w:w="1530" w:type="dxa"/>
            <w:tcBorders>
              <w:top w:val="nil"/>
              <w:left w:val="nil"/>
              <w:bottom w:val="nil"/>
              <w:right w:val="nil"/>
            </w:tcBorders>
            <w:shd w:val="clear" w:color="auto" w:fill="auto"/>
            <w:noWrap/>
            <w:hideMark/>
          </w:tcPr>
          <w:p w:rsidR="00616C33" w:rsidRPr="00785462" w:rsidRDefault="00616C33" w:rsidP="00D578C9">
            <w:pPr>
              <w:spacing w:after="0" w:line="240" w:lineRule="auto"/>
              <w:rPr>
                <w:rFonts w:eastAsia="Times New Roman" w:cstheme="minorHAnsi"/>
                <w:color w:val="000000"/>
                <w:sz w:val="16"/>
                <w:szCs w:val="16"/>
              </w:rPr>
            </w:pPr>
            <w:r w:rsidRPr="00785462">
              <w:rPr>
                <w:rFonts w:eastAsia="Times New Roman" w:cstheme="minorHAnsi"/>
                <w:color w:val="000000"/>
                <w:sz w:val="16"/>
                <w:szCs w:val="16"/>
              </w:rPr>
              <w:t>97.6%</w:t>
            </w:r>
          </w:p>
        </w:tc>
        <w:tc>
          <w:tcPr>
            <w:tcW w:w="4950" w:type="dxa"/>
            <w:tcBorders>
              <w:top w:val="nil"/>
              <w:left w:val="nil"/>
              <w:bottom w:val="nil"/>
              <w:right w:val="nil"/>
            </w:tcBorders>
            <w:shd w:val="clear" w:color="auto" w:fill="auto"/>
            <w:noWrap/>
            <w:hideMark/>
          </w:tcPr>
          <w:p w:rsidR="00616C33" w:rsidRPr="00785462" w:rsidRDefault="00616C33" w:rsidP="00D578C9">
            <w:pPr>
              <w:spacing w:after="0" w:line="240" w:lineRule="auto"/>
              <w:rPr>
                <w:rFonts w:eastAsia="Times New Roman" w:cstheme="minorHAnsi"/>
                <w:color w:val="000000"/>
                <w:sz w:val="16"/>
                <w:szCs w:val="16"/>
              </w:rPr>
            </w:pPr>
            <w:r w:rsidRPr="00785462">
              <w:rPr>
                <w:rFonts w:eastAsia="Times New Roman" w:cstheme="minorHAnsi"/>
                <w:color w:val="000000"/>
                <w:sz w:val="16"/>
                <w:szCs w:val="16"/>
              </w:rPr>
              <w:t xml:space="preserve">ribosome biogenesis </w:t>
            </w:r>
            <w:proofErr w:type="spellStart"/>
            <w:r w:rsidRPr="00785462">
              <w:rPr>
                <w:rFonts w:eastAsia="Times New Roman" w:cstheme="minorHAnsi"/>
                <w:color w:val="000000"/>
                <w:sz w:val="16"/>
                <w:szCs w:val="16"/>
              </w:rPr>
              <w:t>GTPase</w:t>
            </w:r>
            <w:proofErr w:type="spellEnd"/>
            <w:r w:rsidRPr="00785462">
              <w:rPr>
                <w:rFonts w:eastAsia="Times New Roman" w:cstheme="minorHAnsi"/>
                <w:color w:val="000000"/>
                <w:sz w:val="16"/>
                <w:szCs w:val="16"/>
              </w:rPr>
              <w:t xml:space="preserve"> Der</w:t>
            </w:r>
          </w:p>
        </w:tc>
      </w:tr>
      <w:tr w:rsidR="00616C33" w:rsidRPr="00785462" w:rsidTr="00D578C9">
        <w:trPr>
          <w:trHeight w:val="288"/>
        </w:trPr>
        <w:tc>
          <w:tcPr>
            <w:tcW w:w="1695" w:type="dxa"/>
            <w:tcBorders>
              <w:top w:val="nil"/>
              <w:left w:val="nil"/>
              <w:bottom w:val="nil"/>
              <w:right w:val="nil"/>
            </w:tcBorders>
            <w:shd w:val="clear" w:color="auto" w:fill="auto"/>
            <w:noWrap/>
            <w:hideMark/>
          </w:tcPr>
          <w:p w:rsidR="00616C33" w:rsidRPr="00785462" w:rsidRDefault="00616C33" w:rsidP="00D578C9">
            <w:pPr>
              <w:spacing w:after="0" w:line="240" w:lineRule="auto"/>
              <w:rPr>
                <w:rFonts w:eastAsia="Times New Roman" w:cstheme="minorHAnsi"/>
                <w:color w:val="000000"/>
                <w:sz w:val="16"/>
                <w:szCs w:val="16"/>
              </w:rPr>
            </w:pPr>
            <w:r w:rsidRPr="00785462">
              <w:rPr>
                <w:rFonts w:eastAsia="Times New Roman" w:cstheme="minorHAnsi"/>
                <w:color w:val="000000"/>
                <w:sz w:val="16"/>
                <w:szCs w:val="16"/>
              </w:rPr>
              <w:t>TIGR00496.1</w:t>
            </w:r>
          </w:p>
        </w:tc>
        <w:tc>
          <w:tcPr>
            <w:tcW w:w="1185" w:type="dxa"/>
            <w:tcBorders>
              <w:top w:val="nil"/>
              <w:left w:val="nil"/>
              <w:bottom w:val="nil"/>
              <w:right w:val="nil"/>
            </w:tcBorders>
            <w:shd w:val="clear" w:color="auto" w:fill="auto"/>
            <w:noWrap/>
            <w:hideMark/>
          </w:tcPr>
          <w:p w:rsidR="00616C33" w:rsidRPr="00785462" w:rsidRDefault="00616C33" w:rsidP="00D578C9">
            <w:pPr>
              <w:spacing w:after="0" w:line="240" w:lineRule="auto"/>
              <w:rPr>
                <w:rFonts w:eastAsia="Times New Roman" w:cstheme="minorHAnsi"/>
                <w:color w:val="000000"/>
                <w:sz w:val="16"/>
                <w:szCs w:val="16"/>
              </w:rPr>
            </w:pPr>
            <w:r w:rsidRPr="00785462">
              <w:rPr>
                <w:rFonts w:eastAsia="Times New Roman" w:cstheme="minorHAnsi"/>
                <w:color w:val="000000"/>
                <w:sz w:val="16"/>
                <w:szCs w:val="16"/>
              </w:rPr>
              <w:t>97.7%</w:t>
            </w:r>
          </w:p>
        </w:tc>
        <w:tc>
          <w:tcPr>
            <w:tcW w:w="1530" w:type="dxa"/>
            <w:tcBorders>
              <w:top w:val="nil"/>
              <w:left w:val="nil"/>
              <w:bottom w:val="nil"/>
              <w:right w:val="nil"/>
            </w:tcBorders>
            <w:shd w:val="clear" w:color="auto" w:fill="auto"/>
            <w:noWrap/>
            <w:hideMark/>
          </w:tcPr>
          <w:p w:rsidR="00616C33" w:rsidRPr="00785462" w:rsidRDefault="00616C33" w:rsidP="00D578C9">
            <w:pPr>
              <w:spacing w:after="0" w:line="240" w:lineRule="auto"/>
              <w:rPr>
                <w:rFonts w:eastAsia="Times New Roman" w:cstheme="minorHAnsi"/>
                <w:color w:val="000000"/>
                <w:sz w:val="16"/>
                <w:szCs w:val="16"/>
              </w:rPr>
            </w:pPr>
            <w:r w:rsidRPr="00785462">
              <w:rPr>
                <w:rFonts w:eastAsia="Times New Roman" w:cstheme="minorHAnsi"/>
                <w:color w:val="000000"/>
                <w:sz w:val="16"/>
                <w:szCs w:val="16"/>
              </w:rPr>
              <w:t>97.6%</w:t>
            </w:r>
          </w:p>
        </w:tc>
        <w:tc>
          <w:tcPr>
            <w:tcW w:w="4950" w:type="dxa"/>
            <w:tcBorders>
              <w:top w:val="nil"/>
              <w:left w:val="nil"/>
              <w:bottom w:val="nil"/>
              <w:right w:val="nil"/>
            </w:tcBorders>
            <w:shd w:val="clear" w:color="auto" w:fill="auto"/>
            <w:noWrap/>
            <w:hideMark/>
          </w:tcPr>
          <w:p w:rsidR="00616C33" w:rsidRPr="00785462" w:rsidRDefault="00616C33" w:rsidP="00D578C9">
            <w:pPr>
              <w:spacing w:after="0" w:line="240" w:lineRule="auto"/>
              <w:rPr>
                <w:rFonts w:eastAsia="Times New Roman" w:cstheme="minorHAnsi"/>
                <w:color w:val="000000"/>
                <w:sz w:val="16"/>
                <w:szCs w:val="16"/>
              </w:rPr>
            </w:pPr>
            <w:r w:rsidRPr="00785462">
              <w:rPr>
                <w:rFonts w:eastAsia="Times New Roman" w:cstheme="minorHAnsi"/>
                <w:color w:val="000000"/>
                <w:sz w:val="16"/>
                <w:szCs w:val="16"/>
              </w:rPr>
              <w:t>ribosome recycling factor</w:t>
            </w:r>
          </w:p>
        </w:tc>
      </w:tr>
      <w:tr w:rsidR="00616C33" w:rsidRPr="00785462" w:rsidTr="00D578C9">
        <w:trPr>
          <w:trHeight w:val="288"/>
        </w:trPr>
        <w:tc>
          <w:tcPr>
            <w:tcW w:w="1695" w:type="dxa"/>
            <w:tcBorders>
              <w:top w:val="nil"/>
              <w:left w:val="nil"/>
              <w:bottom w:val="nil"/>
              <w:right w:val="nil"/>
            </w:tcBorders>
            <w:shd w:val="clear" w:color="auto" w:fill="auto"/>
            <w:noWrap/>
            <w:hideMark/>
          </w:tcPr>
          <w:p w:rsidR="00616C33" w:rsidRPr="00785462" w:rsidRDefault="00616C33" w:rsidP="00D578C9">
            <w:pPr>
              <w:spacing w:after="0" w:line="240" w:lineRule="auto"/>
              <w:rPr>
                <w:rFonts w:eastAsia="Times New Roman" w:cstheme="minorHAnsi"/>
                <w:color w:val="000000"/>
                <w:sz w:val="16"/>
                <w:szCs w:val="16"/>
              </w:rPr>
            </w:pPr>
            <w:r w:rsidRPr="00785462">
              <w:rPr>
                <w:rFonts w:eastAsia="Times New Roman" w:cstheme="minorHAnsi"/>
                <w:color w:val="000000"/>
                <w:sz w:val="16"/>
                <w:szCs w:val="16"/>
              </w:rPr>
              <w:t>TIGR00392.1</w:t>
            </w:r>
          </w:p>
        </w:tc>
        <w:tc>
          <w:tcPr>
            <w:tcW w:w="1185" w:type="dxa"/>
            <w:tcBorders>
              <w:top w:val="nil"/>
              <w:left w:val="nil"/>
              <w:bottom w:val="nil"/>
              <w:right w:val="nil"/>
            </w:tcBorders>
            <w:shd w:val="clear" w:color="auto" w:fill="auto"/>
            <w:noWrap/>
            <w:hideMark/>
          </w:tcPr>
          <w:p w:rsidR="00616C33" w:rsidRPr="00785462" w:rsidRDefault="00616C33" w:rsidP="00D578C9">
            <w:pPr>
              <w:spacing w:after="0" w:line="240" w:lineRule="auto"/>
              <w:rPr>
                <w:rFonts w:eastAsia="Times New Roman" w:cstheme="minorHAnsi"/>
                <w:color w:val="000000"/>
                <w:sz w:val="16"/>
                <w:szCs w:val="16"/>
              </w:rPr>
            </w:pPr>
            <w:r w:rsidRPr="00785462">
              <w:rPr>
                <w:rFonts w:eastAsia="Times New Roman" w:cstheme="minorHAnsi"/>
                <w:color w:val="000000"/>
                <w:sz w:val="16"/>
                <w:szCs w:val="16"/>
              </w:rPr>
              <w:t>97.6%</w:t>
            </w:r>
          </w:p>
        </w:tc>
        <w:tc>
          <w:tcPr>
            <w:tcW w:w="1530" w:type="dxa"/>
            <w:tcBorders>
              <w:top w:val="nil"/>
              <w:left w:val="nil"/>
              <w:bottom w:val="nil"/>
              <w:right w:val="nil"/>
            </w:tcBorders>
            <w:shd w:val="clear" w:color="auto" w:fill="auto"/>
            <w:noWrap/>
            <w:hideMark/>
          </w:tcPr>
          <w:p w:rsidR="00616C33" w:rsidRPr="00785462" w:rsidRDefault="00616C33" w:rsidP="00D578C9">
            <w:pPr>
              <w:spacing w:after="0" w:line="240" w:lineRule="auto"/>
              <w:rPr>
                <w:rFonts w:eastAsia="Times New Roman" w:cstheme="minorHAnsi"/>
                <w:color w:val="000000"/>
                <w:sz w:val="16"/>
                <w:szCs w:val="16"/>
              </w:rPr>
            </w:pPr>
            <w:r w:rsidRPr="00785462">
              <w:rPr>
                <w:rFonts w:eastAsia="Times New Roman" w:cstheme="minorHAnsi"/>
                <w:color w:val="000000"/>
                <w:sz w:val="16"/>
                <w:szCs w:val="16"/>
              </w:rPr>
              <w:t>95.8%</w:t>
            </w:r>
          </w:p>
        </w:tc>
        <w:tc>
          <w:tcPr>
            <w:tcW w:w="4950" w:type="dxa"/>
            <w:tcBorders>
              <w:top w:val="nil"/>
              <w:left w:val="nil"/>
              <w:bottom w:val="nil"/>
              <w:right w:val="nil"/>
            </w:tcBorders>
            <w:shd w:val="clear" w:color="auto" w:fill="auto"/>
            <w:noWrap/>
            <w:hideMark/>
          </w:tcPr>
          <w:p w:rsidR="00616C33" w:rsidRPr="00785462" w:rsidRDefault="00616C33" w:rsidP="00D578C9">
            <w:pPr>
              <w:spacing w:after="0" w:line="240" w:lineRule="auto"/>
              <w:rPr>
                <w:rFonts w:eastAsia="Times New Roman" w:cstheme="minorHAnsi"/>
                <w:color w:val="000000"/>
                <w:sz w:val="16"/>
                <w:szCs w:val="16"/>
              </w:rPr>
            </w:pPr>
            <w:r w:rsidRPr="00785462">
              <w:rPr>
                <w:rFonts w:eastAsia="Times New Roman" w:cstheme="minorHAnsi"/>
                <w:color w:val="000000"/>
                <w:sz w:val="16"/>
                <w:szCs w:val="16"/>
              </w:rPr>
              <w:t>isoleucine--</w:t>
            </w:r>
            <w:proofErr w:type="spellStart"/>
            <w:r w:rsidRPr="00785462">
              <w:rPr>
                <w:rFonts w:eastAsia="Times New Roman" w:cstheme="minorHAnsi"/>
                <w:color w:val="000000"/>
                <w:sz w:val="16"/>
                <w:szCs w:val="16"/>
              </w:rPr>
              <w:t>tRNA</w:t>
            </w:r>
            <w:proofErr w:type="spellEnd"/>
            <w:r w:rsidRPr="00785462">
              <w:rPr>
                <w:rFonts w:eastAsia="Times New Roman" w:cstheme="minorHAnsi"/>
                <w:color w:val="000000"/>
                <w:sz w:val="16"/>
                <w:szCs w:val="16"/>
              </w:rPr>
              <w:t xml:space="preserve"> ligase</w:t>
            </w:r>
          </w:p>
        </w:tc>
      </w:tr>
      <w:tr w:rsidR="00616C33" w:rsidRPr="00785462" w:rsidTr="00D578C9">
        <w:trPr>
          <w:trHeight w:val="288"/>
        </w:trPr>
        <w:tc>
          <w:tcPr>
            <w:tcW w:w="1695" w:type="dxa"/>
            <w:tcBorders>
              <w:top w:val="nil"/>
              <w:left w:val="nil"/>
              <w:bottom w:val="nil"/>
              <w:right w:val="nil"/>
            </w:tcBorders>
            <w:shd w:val="clear" w:color="auto" w:fill="auto"/>
            <w:noWrap/>
            <w:hideMark/>
          </w:tcPr>
          <w:p w:rsidR="00616C33" w:rsidRPr="00785462" w:rsidRDefault="00616C33" w:rsidP="00D578C9">
            <w:pPr>
              <w:spacing w:after="0" w:line="240" w:lineRule="auto"/>
              <w:rPr>
                <w:rFonts w:eastAsia="Times New Roman" w:cstheme="minorHAnsi"/>
                <w:color w:val="000000"/>
                <w:sz w:val="16"/>
                <w:szCs w:val="16"/>
              </w:rPr>
            </w:pPr>
            <w:r w:rsidRPr="00785462">
              <w:rPr>
                <w:rFonts w:eastAsia="Times New Roman" w:cstheme="minorHAnsi"/>
                <w:color w:val="000000"/>
                <w:sz w:val="16"/>
                <w:szCs w:val="16"/>
              </w:rPr>
              <w:t>TIGR00442.1</w:t>
            </w:r>
          </w:p>
        </w:tc>
        <w:tc>
          <w:tcPr>
            <w:tcW w:w="1185" w:type="dxa"/>
            <w:tcBorders>
              <w:top w:val="nil"/>
              <w:left w:val="nil"/>
              <w:bottom w:val="nil"/>
              <w:right w:val="nil"/>
            </w:tcBorders>
            <w:shd w:val="clear" w:color="auto" w:fill="auto"/>
            <w:noWrap/>
            <w:hideMark/>
          </w:tcPr>
          <w:p w:rsidR="00616C33" w:rsidRPr="00785462" w:rsidRDefault="00616C33" w:rsidP="00D578C9">
            <w:pPr>
              <w:spacing w:after="0" w:line="240" w:lineRule="auto"/>
              <w:rPr>
                <w:rFonts w:eastAsia="Times New Roman" w:cstheme="minorHAnsi"/>
                <w:color w:val="000000"/>
                <w:sz w:val="16"/>
                <w:szCs w:val="16"/>
              </w:rPr>
            </w:pPr>
            <w:r w:rsidRPr="00785462">
              <w:rPr>
                <w:rFonts w:eastAsia="Times New Roman" w:cstheme="minorHAnsi"/>
                <w:color w:val="000000"/>
                <w:sz w:val="16"/>
                <w:szCs w:val="16"/>
              </w:rPr>
              <w:t>97.6%</w:t>
            </w:r>
          </w:p>
        </w:tc>
        <w:tc>
          <w:tcPr>
            <w:tcW w:w="1530" w:type="dxa"/>
            <w:tcBorders>
              <w:top w:val="nil"/>
              <w:left w:val="nil"/>
              <w:bottom w:val="nil"/>
              <w:right w:val="nil"/>
            </w:tcBorders>
            <w:shd w:val="clear" w:color="auto" w:fill="auto"/>
            <w:noWrap/>
            <w:hideMark/>
          </w:tcPr>
          <w:p w:rsidR="00616C33" w:rsidRPr="00785462" w:rsidRDefault="00616C33" w:rsidP="00D578C9">
            <w:pPr>
              <w:spacing w:after="0" w:line="240" w:lineRule="auto"/>
              <w:rPr>
                <w:rFonts w:eastAsia="Times New Roman" w:cstheme="minorHAnsi"/>
                <w:color w:val="000000"/>
                <w:sz w:val="16"/>
                <w:szCs w:val="16"/>
              </w:rPr>
            </w:pPr>
            <w:r w:rsidRPr="00785462">
              <w:rPr>
                <w:rFonts w:eastAsia="Times New Roman" w:cstheme="minorHAnsi"/>
                <w:color w:val="000000"/>
                <w:sz w:val="16"/>
                <w:szCs w:val="16"/>
              </w:rPr>
              <w:t>95.2%</w:t>
            </w:r>
          </w:p>
        </w:tc>
        <w:tc>
          <w:tcPr>
            <w:tcW w:w="4950" w:type="dxa"/>
            <w:tcBorders>
              <w:top w:val="nil"/>
              <w:left w:val="nil"/>
              <w:bottom w:val="nil"/>
              <w:right w:val="nil"/>
            </w:tcBorders>
            <w:shd w:val="clear" w:color="auto" w:fill="auto"/>
            <w:noWrap/>
            <w:hideMark/>
          </w:tcPr>
          <w:p w:rsidR="00616C33" w:rsidRPr="00785462" w:rsidRDefault="00616C33" w:rsidP="00D578C9">
            <w:pPr>
              <w:spacing w:after="0" w:line="240" w:lineRule="auto"/>
              <w:rPr>
                <w:rFonts w:eastAsia="Times New Roman" w:cstheme="minorHAnsi"/>
                <w:color w:val="000000"/>
                <w:sz w:val="16"/>
                <w:szCs w:val="16"/>
              </w:rPr>
            </w:pPr>
            <w:r w:rsidRPr="00785462">
              <w:rPr>
                <w:rFonts w:eastAsia="Times New Roman" w:cstheme="minorHAnsi"/>
                <w:color w:val="000000"/>
                <w:sz w:val="16"/>
                <w:szCs w:val="16"/>
              </w:rPr>
              <w:t>histidine--</w:t>
            </w:r>
            <w:proofErr w:type="spellStart"/>
            <w:r w:rsidRPr="00785462">
              <w:rPr>
                <w:rFonts w:eastAsia="Times New Roman" w:cstheme="minorHAnsi"/>
                <w:color w:val="000000"/>
                <w:sz w:val="16"/>
                <w:szCs w:val="16"/>
              </w:rPr>
              <w:t>tRNA</w:t>
            </w:r>
            <w:proofErr w:type="spellEnd"/>
            <w:r w:rsidRPr="00785462">
              <w:rPr>
                <w:rFonts w:eastAsia="Times New Roman" w:cstheme="minorHAnsi"/>
                <w:color w:val="000000"/>
                <w:sz w:val="16"/>
                <w:szCs w:val="16"/>
              </w:rPr>
              <w:t xml:space="preserve"> ligase</w:t>
            </w:r>
          </w:p>
        </w:tc>
      </w:tr>
      <w:tr w:rsidR="00616C33" w:rsidRPr="00785462" w:rsidTr="00D578C9">
        <w:trPr>
          <w:trHeight w:val="288"/>
        </w:trPr>
        <w:tc>
          <w:tcPr>
            <w:tcW w:w="1695" w:type="dxa"/>
            <w:tcBorders>
              <w:top w:val="nil"/>
              <w:left w:val="nil"/>
              <w:bottom w:val="nil"/>
              <w:right w:val="nil"/>
            </w:tcBorders>
            <w:shd w:val="clear" w:color="auto" w:fill="auto"/>
            <w:noWrap/>
            <w:hideMark/>
          </w:tcPr>
          <w:p w:rsidR="00616C33" w:rsidRPr="00785462" w:rsidRDefault="00616C33" w:rsidP="00D578C9">
            <w:pPr>
              <w:spacing w:after="0" w:line="240" w:lineRule="auto"/>
              <w:rPr>
                <w:rFonts w:eastAsia="Times New Roman" w:cstheme="minorHAnsi"/>
                <w:color w:val="000000"/>
                <w:sz w:val="16"/>
                <w:szCs w:val="16"/>
              </w:rPr>
            </w:pPr>
            <w:r w:rsidRPr="00785462">
              <w:rPr>
                <w:rFonts w:eastAsia="Times New Roman" w:cstheme="minorHAnsi"/>
                <w:color w:val="000000"/>
                <w:sz w:val="16"/>
                <w:szCs w:val="16"/>
              </w:rPr>
              <w:t>TIGR03723.1</w:t>
            </w:r>
          </w:p>
        </w:tc>
        <w:tc>
          <w:tcPr>
            <w:tcW w:w="1185" w:type="dxa"/>
            <w:tcBorders>
              <w:top w:val="nil"/>
              <w:left w:val="nil"/>
              <w:bottom w:val="nil"/>
              <w:right w:val="nil"/>
            </w:tcBorders>
            <w:shd w:val="clear" w:color="auto" w:fill="auto"/>
            <w:noWrap/>
            <w:hideMark/>
          </w:tcPr>
          <w:p w:rsidR="00616C33" w:rsidRPr="00785462" w:rsidRDefault="00616C33" w:rsidP="00D578C9">
            <w:pPr>
              <w:spacing w:after="0" w:line="240" w:lineRule="auto"/>
              <w:rPr>
                <w:rFonts w:eastAsia="Times New Roman" w:cstheme="minorHAnsi"/>
                <w:color w:val="000000"/>
                <w:sz w:val="16"/>
                <w:szCs w:val="16"/>
              </w:rPr>
            </w:pPr>
            <w:r w:rsidRPr="00785462">
              <w:rPr>
                <w:rFonts w:eastAsia="Times New Roman" w:cstheme="minorHAnsi"/>
                <w:color w:val="000000"/>
                <w:sz w:val="16"/>
                <w:szCs w:val="16"/>
              </w:rPr>
              <w:t>97.5%</w:t>
            </w:r>
          </w:p>
        </w:tc>
        <w:tc>
          <w:tcPr>
            <w:tcW w:w="1530" w:type="dxa"/>
            <w:tcBorders>
              <w:top w:val="nil"/>
              <w:left w:val="nil"/>
              <w:bottom w:val="nil"/>
              <w:right w:val="nil"/>
            </w:tcBorders>
            <w:shd w:val="clear" w:color="auto" w:fill="auto"/>
            <w:noWrap/>
            <w:hideMark/>
          </w:tcPr>
          <w:p w:rsidR="00616C33" w:rsidRPr="00785462" w:rsidRDefault="00616C33" w:rsidP="00D578C9">
            <w:pPr>
              <w:spacing w:after="0" w:line="240" w:lineRule="auto"/>
              <w:rPr>
                <w:rFonts w:eastAsia="Times New Roman" w:cstheme="minorHAnsi"/>
                <w:color w:val="000000"/>
                <w:sz w:val="16"/>
                <w:szCs w:val="16"/>
              </w:rPr>
            </w:pPr>
            <w:r w:rsidRPr="00785462">
              <w:rPr>
                <w:rFonts w:eastAsia="Times New Roman" w:cstheme="minorHAnsi"/>
                <w:color w:val="000000"/>
                <w:sz w:val="16"/>
                <w:szCs w:val="16"/>
              </w:rPr>
              <w:t>96.6%</w:t>
            </w:r>
          </w:p>
        </w:tc>
        <w:tc>
          <w:tcPr>
            <w:tcW w:w="4950" w:type="dxa"/>
            <w:tcBorders>
              <w:top w:val="nil"/>
              <w:left w:val="nil"/>
              <w:bottom w:val="nil"/>
              <w:right w:val="nil"/>
            </w:tcBorders>
            <w:shd w:val="clear" w:color="auto" w:fill="auto"/>
            <w:noWrap/>
            <w:hideMark/>
          </w:tcPr>
          <w:p w:rsidR="00616C33" w:rsidRPr="00785462" w:rsidRDefault="00616C33" w:rsidP="00D578C9">
            <w:pPr>
              <w:spacing w:after="0" w:line="240" w:lineRule="auto"/>
              <w:rPr>
                <w:rFonts w:eastAsia="Times New Roman" w:cstheme="minorHAnsi"/>
                <w:color w:val="000000"/>
                <w:sz w:val="16"/>
                <w:szCs w:val="16"/>
              </w:rPr>
            </w:pPr>
            <w:proofErr w:type="spellStart"/>
            <w:r w:rsidRPr="00785462">
              <w:rPr>
                <w:rFonts w:eastAsia="Times New Roman" w:cstheme="minorHAnsi"/>
                <w:color w:val="000000"/>
                <w:sz w:val="16"/>
                <w:szCs w:val="16"/>
              </w:rPr>
              <w:t>tRNA</w:t>
            </w:r>
            <w:proofErr w:type="spellEnd"/>
            <w:r w:rsidRPr="00785462">
              <w:rPr>
                <w:rFonts w:eastAsia="Times New Roman" w:cstheme="minorHAnsi"/>
                <w:color w:val="000000"/>
                <w:sz w:val="16"/>
                <w:szCs w:val="16"/>
              </w:rPr>
              <w:t xml:space="preserve"> (adenosine(37)-N6)-</w:t>
            </w:r>
            <w:proofErr w:type="spellStart"/>
            <w:r w:rsidRPr="00785462">
              <w:rPr>
                <w:rFonts w:eastAsia="Times New Roman" w:cstheme="minorHAnsi"/>
                <w:color w:val="000000"/>
                <w:sz w:val="16"/>
                <w:szCs w:val="16"/>
              </w:rPr>
              <w:t>threonylcarbamoyltransferase</w:t>
            </w:r>
            <w:proofErr w:type="spellEnd"/>
            <w:r w:rsidRPr="00785462">
              <w:rPr>
                <w:rFonts w:eastAsia="Times New Roman" w:cstheme="minorHAnsi"/>
                <w:color w:val="000000"/>
                <w:sz w:val="16"/>
                <w:szCs w:val="16"/>
              </w:rPr>
              <w:t xml:space="preserve"> complex transferase subunit </w:t>
            </w:r>
            <w:proofErr w:type="spellStart"/>
            <w:r w:rsidRPr="00785462">
              <w:rPr>
                <w:rFonts w:eastAsia="Times New Roman" w:cstheme="minorHAnsi"/>
                <w:color w:val="000000"/>
                <w:sz w:val="16"/>
                <w:szCs w:val="16"/>
              </w:rPr>
              <w:t>TsaD</w:t>
            </w:r>
            <w:proofErr w:type="spellEnd"/>
          </w:p>
        </w:tc>
      </w:tr>
      <w:tr w:rsidR="00616C33" w:rsidRPr="00785462" w:rsidTr="00D578C9">
        <w:trPr>
          <w:trHeight w:val="288"/>
        </w:trPr>
        <w:tc>
          <w:tcPr>
            <w:tcW w:w="1695" w:type="dxa"/>
            <w:tcBorders>
              <w:top w:val="nil"/>
              <w:left w:val="nil"/>
              <w:bottom w:val="nil"/>
              <w:right w:val="nil"/>
            </w:tcBorders>
            <w:shd w:val="clear" w:color="auto" w:fill="auto"/>
            <w:noWrap/>
            <w:hideMark/>
          </w:tcPr>
          <w:p w:rsidR="00616C33" w:rsidRPr="00785462" w:rsidRDefault="00616C33" w:rsidP="00D578C9">
            <w:pPr>
              <w:spacing w:after="0" w:line="240" w:lineRule="auto"/>
              <w:rPr>
                <w:rFonts w:eastAsia="Times New Roman" w:cstheme="minorHAnsi"/>
                <w:color w:val="000000"/>
                <w:sz w:val="16"/>
                <w:szCs w:val="16"/>
              </w:rPr>
            </w:pPr>
            <w:r w:rsidRPr="00785462">
              <w:rPr>
                <w:rFonts w:eastAsia="Times New Roman" w:cstheme="minorHAnsi"/>
                <w:color w:val="000000"/>
                <w:sz w:val="16"/>
                <w:szCs w:val="16"/>
              </w:rPr>
              <w:t>TIGR00964.1</w:t>
            </w:r>
          </w:p>
        </w:tc>
        <w:tc>
          <w:tcPr>
            <w:tcW w:w="1185" w:type="dxa"/>
            <w:tcBorders>
              <w:top w:val="nil"/>
              <w:left w:val="nil"/>
              <w:bottom w:val="nil"/>
              <w:right w:val="nil"/>
            </w:tcBorders>
            <w:shd w:val="clear" w:color="auto" w:fill="auto"/>
            <w:noWrap/>
            <w:hideMark/>
          </w:tcPr>
          <w:p w:rsidR="00616C33" w:rsidRPr="00785462" w:rsidRDefault="00616C33" w:rsidP="00D578C9">
            <w:pPr>
              <w:spacing w:after="0" w:line="240" w:lineRule="auto"/>
              <w:rPr>
                <w:rFonts w:eastAsia="Times New Roman" w:cstheme="minorHAnsi"/>
                <w:color w:val="000000"/>
                <w:sz w:val="16"/>
                <w:szCs w:val="16"/>
              </w:rPr>
            </w:pPr>
            <w:r w:rsidRPr="00785462">
              <w:rPr>
                <w:rFonts w:eastAsia="Times New Roman" w:cstheme="minorHAnsi"/>
                <w:color w:val="000000"/>
                <w:sz w:val="16"/>
                <w:szCs w:val="16"/>
              </w:rPr>
              <w:t>97.5%</w:t>
            </w:r>
          </w:p>
        </w:tc>
        <w:tc>
          <w:tcPr>
            <w:tcW w:w="1530" w:type="dxa"/>
            <w:tcBorders>
              <w:top w:val="nil"/>
              <w:left w:val="nil"/>
              <w:bottom w:val="nil"/>
              <w:right w:val="nil"/>
            </w:tcBorders>
            <w:shd w:val="clear" w:color="auto" w:fill="auto"/>
            <w:noWrap/>
            <w:hideMark/>
          </w:tcPr>
          <w:p w:rsidR="00616C33" w:rsidRPr="00785462" w:rsidRDefault="00616C33" w:rsidP="00D578C9">
            <w:pPr>
              <w:spacing w:after="0" w:line="240" w:lineRule="auto"/>
              <w:rPr>
                <w:rFonts w:eastAsia="Times New Roman" w:cstheme="minorHAnsi"/>
                <w:color w:val="000000"/>
                <w:sz w:val="16"/>
                <w:szCs w:val="16"/>
              </w:rPr>
            </w:pPr>
            <w:r w:rsidRPr="00785462">
              <w:rPr>
                <w:rFonts w:eastAsia="Times New Roman" w:cstheme="minorHAnsi"/>
                <w:color w:val="000000"/>
                <w:sz w:val="16"/>
                <w:szCs w:val="16"/>
              </w:rPr>
              <w:t>97.4%</w:t>
            </w:r>
          </w:p>
        </w:tc>
        <w:tc>
          <w:tcPr>
            <w:tcW w:w="4950" w:type="dxa"/>
            <w:tcBorders>
              <w:top w:val="nil"/>
              <w:left w:val="nil"/>
              <w:bottom w:val="nil"/>
              <w:right w:val="nil"/>
            </w:tcBorders>
            <w:shd w:val="clear" w:color="auto" w:fill="auto"/>
            <w:noWrap/>
            <w:hideMark/>
          </w:tcPr>
          <w:p w:rsidR="00616C33" w:rsidRPr="00785462" w:rsidRDefault="00616C33" w:rsidP="00D578C9">
            <w:pPr>
              <w:spacing w:after="0" w:line="240" w:lineRule="auto"/>
              <w:rPr>
                <w:rFonts w:eastAsia="Times New Roman" w:cstheme="minorHAnsi"/>
                <w:color w:val="000000"/>
                <w:sz w:val="16"/>
                <w:szCs w:val="16"/>
              </w:rPr>
            </w:pPr>
            <w:proofErr w:type="spellStart"/>
            <w:r w:rsidRPr="00785462">
              <w:rPr>
                <w:rFonts w:eastAsia="Times New Roman" w:cstheme="minorHAnsi"/>
                <w:color w:val="000000"/>
                <w:sz w:val="16"/>
                <w:szCs w:val="16"/>
              </w:rPr>
              <w:t>preprotein</w:t>
            </w:r>
            <w:proofErr w:type="spellEnd"/>
            <w:r w:rsidRPr="00785462">
              <w:rPr>
                <w:rFonts w:eastAsia="Times New Roman" w:cstheme="minorHAnsi"/>
                <w:color w:val="000000"/>
                <w:sz w:val="16"/>
                <w:szCs w:val="16"/>
              </w:rPr>
              <w:t xml:space="preserve"> translocase subunit </w:t>
            </w:r>
            <w:proofErr w:type="spellStart"/>
            <w:r w:rsidRPr="00785462">
              <w:rPr>
                <w:rFonts w:eastAsia="Times New Roman" w:cstheme="minorHAnsi"/>
                <w:color w:val="000000"/>
                <w:sz w:val="16"/>
                <w:szCs w:val="16"/>
              </w:rPr>
              <w:t>SecE</w:t>
            </w:r>
            <w:proofErr w:type="spellEnd"/>
          </w:p>
        </w:tc>
      </w:tr>
      <w:tr w:rsidR="00616C33" w:rsidRPr="00785462" w:rsidTr="00D578C9">
        <w:trPr>
          <w:trHeight w:val="288"/>
        </w:trPr>
        <w:tc>
          <w:tcPr>
            <w:tcW w:w="1695" w:type="dxa"/>
            <w:tcBorders>
              <w:top w:val="nil"/>
              <w:left w:val="nil"/>
              <w:bottom w:val="nil"/>
              <w:right w:val="nil"/>
            </w:tcBorders>
            <w:shd w:val="clear" w:color="auto" w:fill="auto"/>
            <w:noWrap/>
            <w:hideMark/>
          </w:tcPr>
          <w:p w:rsidR="00616C33" w:rsidRPr="00785462" w:rsidRDefault="00616C33" w:rsidP="00D578C9">
            <w:pPr>
              <w:spacing w:after="0" w:line="240" w:lineRule="auto"/>
              <w:rPr>
                <w:rFonts w:eastAsia="Times New Roman" w:cstheme="minorHAnsi"/>
                <w:color w:val="000000"/>
                <w:sz w:val="16"/>
                <w:szCs w:val="16"/>
              </w:rPr>
            </w:pPr>
            <w:r w:rsidRPr="00785462">
              <w:rPr>
                <w:rFonts w:eastAsia="Times New Roman" w:cstheme="minorHAnsi"/>
                <w:color w:val="000000"/>
                <w:sz w:val="16"/>
                <w:szCs w:val="16"/>
              </w:rPr>
              <w:t>PF00162.22</w:t>
            </w:r>
          </w:p>
        </w:tc>
        <w:tc>
          <w:tcPr>
            <w:tcW w:w="1185" w:type="dxa"/>
            <w:tcBorders>
              <w:top w:val="nil"/>
              <w:left w:val="nil"/>
              <w:bottom w:val="nil"/>
              <w:right w:val="nil"/>
            </w:tcBorders>
            <w:shd w:val="clear" w:color="auto" w:fill="auto"/>
            <w:noWrap/>
            <w:hideMark/>
          </w:tcPr>
          <w:p w:rsidR="00616C33" w:rsidRPr="00785462" w:rsidRDefault="00616C33" w:rsidP="00D578C9">
            <w:pPr>
              <w:spacing w:after="0" w:line="240" w:lineRule="auto"/>
              <w:rPr>
                <w:rFonts w:eastAsia="Times New Roman" w:cstheme="minorHAnsi"/>
                <w:color w:val="000000"/>
                <w:sz w:val="16"/>
                <w:szCs w:val="16"/>
              </w:rPr>
            </w:pPr>
            <w:r w:rsidRPr="00785462">
              <w:rPr>
                <w:rFonts w:eastAsia="Times New Roman" w:cstheme="minorHAnsi"/>
                <w:color w:val="000000"/>
                <w:sz w:val="16"/>
                <w:szCs w:val="16"/>
              </w:rPr>
              <w:t>97.5%</w:t>
            </w:r>
          </w:p>
        </w:tc>
        <w:tc>
          <w:tcPr>
            <w:tcW w:w="1530" w:type="dxa"/>
            <w:tcBorders>
              <w:top w:val="nil"/>
              <w:left w:val="nil"/>
              <w:bottom w:val="nil"/>
              <w:right w:val="nil"/>
            </w:tcBorders>
            <w:shd w:val="clear" w:color="auto" w:fill="auto"/>
            <w:noWrap/>
            <w:hideMark/>
          </w:tcPr>
          <w:p w:rsidR="00616C33" w:rsidRPr="00785462" w:rsidRDefault="00616C33" w:rsidP="00D578C9">
            <w:pPr>
              <w:spacing w:after="0" w:line="240" w:lineRule="auto"/>
              <w:rPr>
                <w:rFonts w:eastAsia="Times New Roman" w:cstheme="minorHAnsi"/>
                <w:color w:val="000000"/>
                <w:sz w:val="16"/>
                <w:szCs w:val="16"/>
              </w:rPr>
            </w:pPr>
            <w:r w:rsidRPr="00785462">
              <w:rPr>
                <w:rFonts w:eastAsia="Times New Roman" w:cstheme="minorHAnsi"/>
                <w:color w:val="000000"/>
                <w:sz w:val="16"/>
                <w:szCs w:val="16"/>
              </w:rPr>
              <w:t>95.8%</w:t>
            </w:r>
          </w:p>
        </w:tc>
        <w:tc>
          <w:tcPr>
            <w:tcW w:w="4950" w:type="dxa"/>
            <w:tcBorders>
              <w:top w:val="nil"/>
              <w:left w:val="nil"/>
              <w:bottom w:val="nil"/>
              <w:right w:val="nil"/>
            </w:tcBorders>
            <w:shd w:val="clear" w:color="auto" w:fill="auto"/>
            <w:noWrap/>
            <w:hideMark/>
          </w:tcPr>
          <w:p w:rsidR="00616C33" w:rsidRPr="00785462" w:rsidRDefault="00616C33" w:rsidP="00D578C9">
            <w:pPr>
              <w:spacing w:after="0" w:line="240" w:lineRule="auto"/>
              <w:rPr>
                <w:rFonts w:eastAsia="Times New Roman" w:cstheme="minorHAnsi"/>
                <w:color w:val="000000"/>
                <w:sz w:val="16"/>
                <w:szCs w:val="16"/>
              </w:rPr>
            </w:pPr>
            <w:r w:rsidRPr="00785462">
              <w:rPr>
                <w:rFonts w:eastAsia="Times New Roman" w:cstheme="minorHAnsi"/>
                <w:color w:val="000000"/>
                <w:sz w:val="16"/>
                <w:szCs w:val="16"/>
              </w:rPr>
              <w:t>Phosphoglycerate kinase</w:t>
            </w:r>
          </w:p>
        </w:tc>
      </w:tr>
      <w:tr w:rsidR="00616C33" w:rsidRPr="00785462" w:rsidTr="00D578C9">
        <w:trPr>
          <w:trHeight w:val="288"/>
        </w:trPr>
        <w:tc>
          <w:tcPr>
            <w:tcW w:w="1695" w:type="dxa"/>
            <w:tcBorders>
              <w:top w:val="nil"/>
              <w:left w:val="nil"/>
              <w:bottom w:val="nil"/>
              <w:right w:val="nil"/>
            </w:tcBorders>
            <w:shd w:val="clear" w:color="auto" w:fill="auto"/>
            <w:noWrap/>
            <w:hideMark/>
          </w:tcPr>
          <w:p w:rsidR="00616C33" w:rsidRPr="00785462" w:rsidRDefault="00616C33" w:rsidP="00D578C9">
            <w:pPr>
              <w:spacing w:after="0" w:line="240" w:lineRule="auto"/>
              <w:rPr>
                <w:rFonts w:eastAsia="Times New Roman" w:cstheme="minorHAnsi"/>
                <w:color w:val="000000"/>
                <w:sz w:val="16"/>
                <w:szCs w:val="16"/>
              </w:rPr>
            </w:pPr>
            <w:r w:rsidRPr="00785462">
              <w:rPr>
                <w:rFonts w:eastAsia="Times New Roman" w:cstheme="minorHAnsi"/>
                <w:color w:val="000000"/>
                <w:sz w:val="16"/>
                <w:szCs w:val="16"/>
              </w:rPr>
              <w:t>TIGR02013.1</w:t>
            </w:r>
          </w:p>
        </w:tc>
        <w:tc>
          <w:tcPr>
            <w:tcW w:w="1185" w:type="dxa"/>
            <w:tcBorders>
              <w:top w:val="nil"/>
              <w:left w:val="nil"/>
              <w:bottom w:val="nil"/>
              <w:right w:val="nil"/>
            </w:tcBorders>
            <w:shd w:val="clear" w:color="auto" w:fill="auto"/>
            <w:noWrap/>
            <w:hideMark/>
          </w:tcPr>
          <w:p w:rsidR="00616C33" w:rsidRPr="00785462" w:rsidRDefault="00616C33" w:rsidP="00D578C9">
            <w:pPr>
              <w:spacing w:after="0" w:line="240" w:lineRule="auto"/>
              <w:rPr>
                <w:rFonts w:eastAsia="Times New Roman" w:cstheme="minorHAnsi"/>
                <w:color w:val="000000"/>
                <w:sz w:val="16"/>
                <w:szCs w:val="16"/>
              </w:rPr>
            </w:pPr>
            <w:r w:rsidRPr="00785462">
              <w:rPr>
                <w:rFonts w:eastAsia="Times New Roman" w:cstheme="minorHAnsi"/>
                <w:color w:val="000000"/>
                <w:sz w:val="16"/>
                <w:szCs w:val="16"/>
              </w:rPr>
              <w:t>97.4%</w:t>
            </w:r>
          </w:p>
        </w:tc>
        <w:tc>
          <w:tcPr>
            <w:tcW w:w="1530" w:type="dxa"/>
            <w:tcBorders>
              <w:top w:val="nil"/>
              <w:left w:val="nil"/>
              <w:bottom w:val="nil"/>
              <w:right w:val="nil"/>
            </w:tcBorders>
            <w:shd w:val="clear" w:color="auto" w:fill="auto"/>
            <w:noWrap/>
            <w:hideMark/>
          </w:tcPr>
          <w:p w:rsidR="00616C33" w:rsidRPr="00785462" w:rsidRDefault="00616C33" w:rsidP="00D578C9">
            <w:pPr>
              <w:spacing w:after="0" w:line="240" w:lineRule="auto"/>
              <w:rPr>
                <w:rFonts w:eastAsia="Times New Roman" w:cstheme="minorHAnsi"/>
                <w:color w:val="000000"/>
                <w:sz w:val="16"/>
                <w:szCs w:val="16"/>
              </w:rPr>
            </w:pPr>
            <w:r w:rsidRPr="00785462">
              <w:rPr>
                <w:rFonts w:eastAsia="Times New Roman" w:cstheme="minorHAnsi"/>
                <w:color w:val="000000"/>
                <w:sz w:val="16"/>
                <w:szCs w:val="16"/>
              </w:rPr>
              <w:t>97.1%</w:t>
            </w:r>
          </w:p>
        </w:tc>
        <w:tc>
          <w:tcPr>
            <w:tcW w:w="4950" w:type="dxa"/>
            <w:tcBorders>
              <w:top w:val="nil"/>
              <w:left w:val="nil"/>
              <w:bottom w:val="nil"/>
              <w:right w:val="nil"/>
            </w:tcBorders>
            <w:shd w:val="clear" w:color="auto" w:fill="auto"/>
            <w:noWrap/>
            <w:hideMark/>
          </w:tcPr>
          <w:p w:rsidR="00616C33" w:rsidRPr="00785462" w:rsidRDefault="00616C33" w:rsidP="00D578C9">
            <w:pPr>
              <w:spacing w:after="0" w:line="240" w:lineRule="auto"/>
              <w:rPr>
                <w:rFonts w:eastAsia="Times New Roman" w:cstheme="minorHAnsi"/>
                <w:color w:val="000000"/>
                <w:sz w:val="16"/>
                <w:szCs w:val="16"/>
              </w:rPr>
            </w:pPr>
            <w:r w:rsidRPr="00785462">
              <w:rPr>
                <w:rFonts w:eastAsia="Times New Roman" w:cstheme="minorHAnsi"/>
                <w:color w:val="000000"/>
                <w:sz w:val="16"/>
                <w:szCs w:val="16"/>
              </w:rPr>
              <w:t>DNA-directed RNA polymerase subunit beta</w:t>
            </w:r>
          </w:p>
        </w:tc>
      </w:tr>
      <w:tr w:rsidR="00616C33" w:rsidRPr="00785462" w:rsidTr="00D578C9">
        <w:trPr>
          <w:trHeight w:val="288"/>
        </w:trPr>
        <w:tc>
          <w:tcPr>
            <w:tcW w:w="1695" w:type="dxa"/>
            <w:tcBorders>
              <w:top w:val="nil"/>
              <w:left w:val="nil"/>
              <w:bottom w:val="nil"/>
              <w:right w:val="nil"/>
            </w:tcBorders>
            <w:shd w:val="clear" w:color="auto" w:fill="auto"/>
            <w:noWrap/>
            <w:hideMark/>
          </w:tcPr>
          <w:p w:rsidR="00616C33" w:rsidRPr="00785462" w:rsidRDefault="00616C33" w:rsidP="00D578C9">
            <w:pPr>
              <w:spacing w:after="0" w:line="240" w:lineRule="auto"/>
              <w:rPr>
                <w:rFonts w:eastAsia="Times New Roman" w:cstheme="minorHAnsi"/>
                <w:color w:val="000000"/>
                <w:sz w:val="16"/>
                <w:szCs w:val="16"/>
              </w:rPr>
            </w:pPr>
            <w:r w:rsidRPr="00785462">
              <w:rPr>
                <w:rFonts w:eastAsia="Times New Roman" w:cstheme="minorHAnsi"/>
                <w:color w:val="000000"/>
                <w:sz w:val="16"/>
                <w:szCs w:val="16"/>
              </w:rPr>
              <w:t>TIGR02729.1</w:t>
            </w:r>
          </w:p>
        </w:tc>
        <w:tc>
          <w:tcPr>
            <w:tcW w:w="1185" w:type="dxa"/>
            <w:tcBorders>
              <w:top w:val="nil"/>
              <w:left w:val="nil"/>
              <w:bottom w:val="nil"/>
              <w:right w:val="nil"/>
            </w:tcBorders>
            <w:shd w:val="clear" w:color="auto" w:fill="auto"/>
            <w:noWrap/>
            <w:hideMark/>
          </w:tcPr>
          <w:p w:rsidR="00616C33" w:rsidRPr="00785462" w:rsidRDefault="00616C33" w:rsidP="00D578C9">
            <w:pPr>
              <w:spacing w:after="0" w:line="240" w:lineRule="auto"/>
              <w:rPr>
                <w:rFonts w:eastAsia="Times New Roman" w:cstheme="minorHAnsi"/>
                <w:color w:val="000000"/>
                <w:sz w:val="16"/>
                <w:szCs w:val="16"/>
              </w:rPr>
            </w:pPr>
            <w:r w:rsidRPr="00785462">
              <w:rPr>
                <w:rFonts w:eastAsia="Times New Roman" w:cstheme="minorHAnsi"/>
                <w:color w:val="000000"/>
                <w:sz w:val="16"/>
                <w:szCs w:val="16"/>
              </w:rPr>
              <w:t>97.3%</w:t>
            </w:r>
          </w:p>
        </w:tc>
        <w:tc>
          <w:tcPr>
            <w:tcW w:w="1530" w:type="dxa"/>
            <w:tcBorders>
              <w:top w:val="nil"/>
              <w:left w:val="nil"/>
              <w:bottom w:val="nil"/>
              <w:right w:val="nil"/>
            </w:tcBorders>
            <w:shd w:val="clear" w:color="auto" w:fill="auto"/>
            <w:noWrap/>
            <w:hideMark/>
          </w:tcPr>
          <w:p w:rsidR="00616C33" w:rsidRPr="00785462" w:rsidRDefault="00616C33" w:rsidP="00D578C9">
            <w:pPr>
              <w:spacing w:after="0" w:line="240" w:lineRule="auto"/>
              <w:rPr>
                <w:rFonts w:eastAsia="Times New Roman" w:cstheme="minorHAnsi"/>
                <w:color w:val="000000"/>
                <w:sz w:val="16"/>
                <w:szCs w:val="16"/>
              </w:rPr>
            </w:pPr>
            <w:r w:rsidRPr="00785462">
              <w:rPr>
                <w:rFonts w:eastAsia="Times New Roman" w:cstheme="minorHAnsi"/>
                <w:color w:val="000000"/>
                <w:sz w:val="16"/>
                <w:szCs w:val="16"/>
              </w:rPr>
              <w:t>97.3%</w:t>
            </w:r>
          </w:p>
        </w:tc>
        <w:tc>
          <w:tcPr>
            <w:tcW w:w="4950" w:type="dxa"/>
            <w:tcBorders>
              <w:top w:val="nil"/>
              <w:left w:val="nil"/>
              <w:bottom w:val="nil"/>
              <w:right w:val="nil"/>
            </w:tcBorders>
            <w:shd w:val="clear" w:color="auto" w:fill="auto"/>
            <w:noWrap/>
            <w:hideMark/>
          </w:tcPr>
          <w:p w:rsidR="00616C33" w:rsidRPr="00785462" w:rsidRDefault="00616C33" w:rsidP="00D578C9">
            <w:pPr>
              <w:spacing w:after="0" w:line="240" w:lineRule="auto"/>
              <w:rPr>
                <w:rFonts w:eastAsia="Times New Roman" w:cstheme="minorHAnsi"/>
                <w:color w:val="000000"/>
                <w:sz w:val="16"/>
                <w:szCs w:val="16"/>
              </w:rPr>
            </w:pPr>
            <w:proofErr w:type="spellStart"/>
            <w:r w:rsidRPr="00785462">
              <w:rPr>
                <w:rFonts w:eastAsia="Times New Roman" w:cstheme="minorHAnsi"/>
                <w:color w:val="000000"/>
                <w:sz w:val="16"/>
                <w:szCs w:val="16"/>
              </w:rPr>
              <w:t>Obg</w:t>
            </w:r>
            <w:proofErr w:type="spellEnd"/>
            <w:r w:rsidRPr="00785462">
              <w:rPr>
                <w:rFonts w:eastAsia="Times New Roman" w:cstheme="minorHAnsi"/>
                <w:color w:val="000000"/>
                <w:sz w:val="16"/>
                <w:szCs w:val="16"/>
              </w:rPr>
              <w:t xml:space="preserve"> family </w:t>
            </w:r>
            <w:proofErr w:type="spellStart"/>
            <w:r w:rsidRPr="00785462">
              <w:rPr>
                <w:rFonts w:eastAsia="Times New Roman" w:cstheme="minorHAnsi"/>
                <w:color w:val="000000"/>
                <w:sz w:val="16"/>
                <w:szCs w:val="16"/>
              </w:rPr>
              <w:t>GTPase</w:t>
            </w:r>
            <w:proofErr w:type="spellEnd"/>
            <w:r w:rsidRPr="00785462">
              <w:rPr>
                <w:rFonts w:eastAsia="Times New Roman" w:cstheme="minorHAnsi"/>
                <w:color w:val="000000"/>
                <w:sz w:val="16"/>
                <w:szCs w:val="16"/>
              </w:rPr>
              <w:t xml:space="preserve"> </w:t>
            </w:r>
            <w:proofErr w:type="spellStart"/>
            <w:r w:rsidRPr="00785462">
              <w:rPr>
                <w:rFonts w:eastAsia="Times New Roman" w:cstheme="minorHAnsi"/>
                <w:color w:val="000000"/>
                <w:sz w:val="16"/>
                <w:szCs w:val="16"/>
              </w:rPr>
              <w:t>CgtA</w:t>
            </w:r>
            <w:proofErr w:type="spellEnd"/>
          </w:p>
        </w:tc>
      </w:tr>
      <w:tr w:rsidR="00616C33" w:rsidRPr="00785462" w:rsidTr="00D578C9">
        <w:trPr>
          <w:trHeight w:val="288"/>
        </w:trPr>
        <w:tc>
          <w:tcPr>
            <w:tcW w:w="1695" w:type="dxa"/>
            <w:tcBorders>
              <w:top w:val="nil"/>
              <w:left w:val="nil"/>
              <w:bottom w:val="nil"/>
              <w:right w:val="nil"/>
            </w:tcBorders>
            <w:shd w:val="clear" w:color="auto" w:fill="auto"/>
            <w:noWrap/>
            <w:hideMark/>
          </w:tcPr>
          <w:p w:rsidR="00616C33" w:rsidRPr="00785462" w:rsidRDefault="00616C33" w:rsidP="00D578C9">
            <w:pPr>
              <w:spacing w:after="0" w:line="240" w:lineRule="auto"/>
              <w:rPr>
                <w:rFonts w:eastAsia="Times New Roman" w:cstheme="minorHAnsi"/>
                <w:color w:val="000000"/>
                <w:sz w:val="16"/>
                <w:szCs w:val="16"/>
              </w:rPr>
            </w:pPr>
            <w:r w:rsidRPr="00785462">
              <w:rPr>
                <w:rFonts w:eastAsia="Times New Roman" w:cstheme="minorHAnsi"/>
                <w:color w:val="000000"/>
                <w:sz w:val="16"/>
                <w:szCs w:val="16"/>
              </w:rPr>
              <w:t>TIGR00019.1</w:t>
            </w:r>
          </w:p>
        </w:tc>
        <w:tc>
          <w:tcPr>
            <w:tcW w:w="1185" w:type="dxa"/>
            <w:tcBorders>
              <w:top w:val="nil"/>
              <w:left w:val="nil"/>
              <w:bottom w:val="nil"/>
              <w:right w:val="nil"/>
            </w:tcBorders>
            <w:shd w:val="clear" w:color="auto" w:fill="auto"/>
            <w:noWrap/>
            <w:hideMark/>
          </w:tcPr>
          <w:p w:rsidR="00616C33" w:rsidRPr="00785462" w:rsidRDefault="00616C33" w:rsidP="00D578C9">
            <w:pPr>
              <w:spacing w:after="0" w:line="240" w:lineRule="auto"/>
              <w:rPr>
                <w:rFonts w:eastAsia="Times New Roman" w:cstheme="minorHAnsi"/>
                <w:color w:val="000000"/>
                <w:sz w:val="16"/>
                <w:szCs w:val="16"/>
              </w:rPr>
            </w:pPr>
            <w:r w:rsidRPr="00785462">
              <w:rPr>
                <w:rFonts w:eastAsia="Times New Roman" w:cstheme="minorHAnsi"/>
                <w:color w:val="000000"/>
                <w:sz w:val="16"/>
                <w:szCs w:val="16"/>
              </w:rPr>
              <w:t>97.3%</w:t>
            </w:r>
          </w:p>
        </w:tc>
        <w:tc>
          <w:tcPr>
            <w:tcW w:w="1530" w:type="dxa"/>
            <w:tcBorders>
              <w:top w:val="nil"/>
              <w:left w:val="nil"/>
              <w:bottom w:val="nil"/>
              <w:right w:val="nil"/>
            </w:tcBorders>
            <w:shd w:val="clear" w:color="auto" w:fill="auto"/>
            <w:noWrap/>
            <w:hideMark/>
          </w:tcPr>
          <w:p w:rsidR="00616C33" w:rsidRPr="00785462" w:rsidRDefault="00616C33" w:rsidP="00D578C9">
            <w:pPr>
              <w:spacing w:after="0" w:line="240" w:lineRule="auto"/>
              <w:rPr>
                <w:rFonts w:eastAsia="Times New Roman" w:cstheme="minorHAnsi"/>
                <w:color w:val="000000"/>
                <w:sz w:val="16"/>
                <w:szCs w:val="16"/>
              </w:rPr>
            </w:pPr>
            <w:r w:rsidRPr="00785462">
              <w:rPr>
                <w:rFonts w:eastAsia="Times New Roman" w:cstheme="minorHAnsi"/>
                <w:color w:val="000000"/>
                <w:sz w:val="16"/>
                <w:szCs w:val="16"/>
              </w:rPr>
              <w:t>97.3%</w:t>
            </w:r>
          </w:p>
        </w:tc>
        <w:tc>
          <w:tcPr>
            <w:tcW w:w="4950" w:type="dxa"/>
            <w:tcBorders>
              <w:top w:val="nil"/>
              <w:left w:val="nil"/>
              <w:bottom w:val="nil"/>
              <w:right w:val="nil"/>
            </w:tcBorders>
            <w:shd w:val="clear" w:color="auto" w:fill="auto"/>
            <w:noWrap/>
            <w:hideMark/>
          </w:tcPr>
          <w:p w:rsidR="00616C33" w:rsidRPr="00785462" w:rsidRDefault="00616C33" w:rsidP="00D578C9">
            <w:pPr>
              <w:spacing w:after="0" w:line="240" w:lineRule="auto"/>
              <w:rPr>
                <w:rFonts w:eastAsia="Times New Roman" w:cstheme="minorHAnsi"/>
                <w:color w:val="000000"/>
                <w:sz w:val="16"/>
                <w:szCs w:val="16"/>
              </w:rPr>
            </w:pPr>
            <w:r w:rsidRPr="00785462">
              <w:rPr>
                <w:rFonts w:eastAsia="Times New Roman" w:cstheme="minorHAnsi"/>
                <w:color w:val="000000"/>
                <w:sz w:val="16"/>
                <w:szCs w:val="16"/>
              </w:rPr>
              <w:t>peptide chain release factor 1</w:t>
            </w:r>
          </w:p>
        </w:tc>
      </w:tr>
      <w:tr w:rsidR="00616C33" w:rsidRPr="00785462" w:rsidTr="00D578C9">
        <w:trPr>
          <w:trHeight w:val="288"/>
        </w:trPr>
        <w:tc>
          <w:tcPr>
            <w:tcW w:w="1695" w:type="dxa"/>
            <w:tcBorders>
              <w:top w:val="nil"/>
              <w:left w:val="nil"/>
              <w:bottom w:val="nil"/>
              <w:right w:val="nil"/>
            </w:tcBorders>
            <w:shd w:val="clear" w:color="auto" w:fill="auto"/>
            <w:noWrap/>
            <w:hideMark/>
          </w:tcPr>
          <w:p w:rsidR="00616C33" w:rsidRPr="00785462" w:rsidRDefault="00616C33" w:rsidP="00D578C9">
            <w:pPr>
              <w:spacing w:after="0" w:line="240" w:lineRule="auto"/>
              <w:rPr>
                <w:rFonts w:eastAsia="Times New Roman" w:cstheme="minorHAnsi"/>
                <w:color w:val="000000"/>
                <w:sz w:val="16"/>
                <w:szCs w:val="16"/>
              </w:rPr>
            </w:pPr>
            <w:r w:rsidRPr="00785462">
              <w:rPr>
                <w:rFonts w:eastAsia="Times New Roman" w:cstheme="minorHAnsi"/>
                <w:color w:val="000000"/>
                <w:sz w:val="16"/>
                <w:szCs w:val="16"/>
              </w:rPr>
              <w:t>TIGR00810.1</w:t>
            </w:r>
          </w:p>
        </w:tc>
        <w:tc>
          <w:tcPr>
            <w:tcW w:w="1185" w:type="dxa"/>
            <w:tcBorders>
              <w:top w:val="nil"/>
              <w:left w:val="nil"/>
              <w:bottom w:val="nil"/>
              <w:right w:val="nil"/>
            </w:tcBorders>
            <w:shd w:val="clear" w:color="auto" w:fill="auto"/>
            <w:noWrap/>
            <w:hideMark/>
          </w:tcPr>
          <w:p w:rsidR="00616C33" w:rsidRPr="00785462" w:rsidRDefault="00616C33" w:rsidP="00D578C9">
            <w:pPr>
              <w:spacing w:after="0" w:line="240" w:lineRule="auto"/>
              <w:rPr>
                <w:rFonts w:eastAsia="Times New Roman" w:cstheme="minorHAnsi"/>
                <w:color w:val="000000"/>
                <w:sz w:val="16"/>
                <w:szCs w:val="16"/>
              </w:rPr>
            </w:pPr>
            <w:r w:rsidRPr="00785462">
              <w:rPr>
                <w:rFonts w:eastAsia="Times New Roman" w:cstheme="minorHAnsi"/>
                <w:color w:val="000000"/>
                <w:sz w:val="16"/>
                <w:szCs w:val="16"/>
              </w:rPr>
              <w:t>97.2%</w:t>
            </w:r>
          </w:p>
        </w:tc>
        <w:tc>
          <w:tcPr>
            <w:tcW w:w="1530" w:type="dxa"/>
            <w:tcBorders>
              <w:top w:val="nil"/>
              <w:left w:val="nil"/>
              <w:bottom w:val="nil"/>
              <w:right w:val="nil"/>
            </w:tcBorders>
            <w:shd w:val="clear" w:color="auto" w:fill="auto"/>
            <w:noWrap/>
            <w:hideMark/>
          </w:tcPr>
          <w:p w:rsidR="00616C33" w:rsidRPr="00785462" w:rsidRDefault="00616C33" w:rsidP="00D578C9">
            <w:pPr>
              <w:spacing w:after="0" w:line="240" w:lineRule="auto"/>
              <w:rPr>
                <w:rFonts w:eastAsia="Times New Roman" w:cstheme="minorHAnsi"/>
                <w:color w:val="000000"/>
                <w:sz w:val="16"/>
                <w:szCs w:val="16"/>
              </w:rPr>
            </w:pPr>
            <w:r w:rsidRPr="00785462">
              <w:rPr>
                <w:rFonts w:eastAsia="Times New Roman" w:cstheme="minorHAnsi"/>
                <w:color w:val="000000"/>
                <w:sz w:val="16"/>
                <w:szCs w:val="16"/>
              </w:rPr>
              <w:t>97.0%</w:t>
            </w:r>
          </w:p>
        </w:tc>
        <w:tc>
          <w:tcPr>
            <w:tcW w:w="4950" w:type="dxa"/>
            <w:tcBorders>
              <w:top w:val="nil"/>
              <w:left w:val="nil"/>
              <w:bottom w:val="nil"/>
              <w:right w:val="nil"/>
            </w:tcBorders>
            <w:shd w:val="clear" w:color="auto" w:fill="auto"/>
            <w:noWrap/>
            <w:hideMark/>
          </w:tcPr>
          <w:p w:rsidR="00616C33" w:rsidRPr="00785462" w:rsidRDefault="00616C33" w:rsidP="00D578C9">
            <w:pPr>
              <w:spacing w:after="0" w:line="240" w:lineRule="auto"/>
              <w:rPr>
                <w:rFonts w:eastAsia="Times New Roman" w:cstheme="minorHAnsi"/>
                <w:color w:val="000000"/>
                <w:sz w:val="16"/>
                <w:szCs w:val="16"/>
              </w:rPr>
            </w:pPr>
            <w:proofErr w:type="spellStart"/>
            <w:r w:rsidRPr="00785462">
              <w:rPr>
                <w:rFonts w:eastAsia="Times New Roman" w:cstheme="minorHAnsi"/>
                <w:color w:val="000000"/>
                <w:sz w:val="16"/>
                <w:szCs w:val="16"/>
              </w:rPr>
              <w:t>preprotein</w:t>
            </w:r>
            <w:proofErr w:type="spellEnd"/>
            <w:r w:rsidRPr="00785462">
              <w:rPr>
                <w:rFonts w:eastAsia="Times New Roman" w:cstheme="minorHAnsi"/>
                <w:color w:val="000000"/>
                <w:sz w:val="16"/>
                <w:szCs w:val="16"/>
              </w:rPr>
              <w:t xml:space="preserve"> translocase subunit </w:t>
            </w:r>
            <w:proofErr w:type="spellStart"/>
            <w:r w:rsidRPr="00785462">
              <w:rPr>
                <w:rFonts w:eastAsia="Times New Roman" w:cstheme="minorHAnsi"/>
                <w:color w:val="000000"/>
                <w:sz w:val="16"/>
                <w:szCs w:val="16"/>
              </w:rPr>
              <w:t>SecG</w:t>
            </w:r>
            <w:proofErr w:type="spellEnd"/>
          </w:p>
        </w:tc>
      </w:tr>
      <w:tr w:rsidR="00616C33" w:rsidRPr="00785462" w:rsidTr="00D578C9">
        <w:trPr>
          <w:trHeight w:val="288"/>
        </w:trPr>
        <w:tc>
          <w:tcPr>
            <w:tcW w:w="1695" w:type="dxa"/>
            <w:tcBorders>
              <w:top w:val="nil"/>
              <w:left w:val="nil"/>
              <w:bottom w:val="nil"/>
              <w:right w:val="nil"/>
            </w:tcBorders>
            <w:shd w:val="clear" w:color="auto" w:fill="auto"/>
            <w:noWrap/>
            <w:hideMark/>
          </w:tcPr>
          <w:p w:rsidR="00616C33" w:rsidRPr="00785462" w:rsidRDefault="00616C33" w:rsidP="00D578C9">
            <w:pPr>
              <w:spacing w:after="0" w:line="240" w:lineRule="auto"/>
              <w:rPr>
                <w:rFonts w:eastAsia="Times New Roman" w:cstheme="minorHAnsi"/>
                <w:color w:val="000000"/>
                <w:sz w:val="16"/>
                <w:szCs w:val="16"/>
              </w:rPr>
            </w:pPr>
            <w:r w:rsidRPr="00785462">
              <w:rPr>
                <w:rFonts w:eastAsia="Times New Roman" w:cstheme="minorHAnsi"/>
                <w:color w:val="000000"/>
                <w:sz w:val="16"/>
                <w:szCs w:val="16"/>
              </w:rPr>
              <w:t>TIGR00092.1</w:t>
            </w:r>
          </w:p>
        </w:tc>
        <w:tc>
          <w:tcPr>
            <w:tcW w:w="1185" w:type="dxa"/>
            <w:tcBorders>
              <w:top w:val="nil"/>
              <w:left w:val="nil"/>
              <w:bottom w:val="nil"/>
              <w:right w:val="nil"/>
            </w:tcBorders>
            <w:shd w:val="clear" w:color="auto" w:fill="auto"/>
            <w:noWrap/>
            <w:hideMark/>
          </w:tcPr>
          <w:p w:rsidR="00616C33" w:rsidRPr="00785462" w:rsidRDefault="00616C33" w:rsidP="00D578C9">
            <w:pPr>
              <w:spacing w:after="0" w:line="240" w:lineRule="auto"/>
              <w:rPr>
                <w:rFonts w:eastAsia="Times New Roman" w:cstheme="minorHAnsi"/>
                <w:color w:val="000000"/>
                <w:sz w:val="16"/>
                <w:szCs w:val="16"/>
              </w:rPr>
            </w:pPr>
            <w:r w:rsidRPr="00785462">
              <w:rPr>
                <w:rFonts w:eastAsia="Times New Roman" w:cstheme="minorHAnsi"/>
                <w:color w:val="000000"/>
                <w:sz w:val="16"/>
                <w:szCs w:val="16"/>
              </w:rPr>
              <w:t>97.2%</w:t>
            </w:r>
          </w:p>
        </w:tc>
        <w:tc>
          <w:tcPr>
            <w:tcW w:w="1530" w:type="dxa"/>
            <w:tcBorders>
              <w:top w:val="nil"/>
              <w:left w:val="nil"/>
              <w:bottom w:val="nil"/>
              <w:right w:val="nil"/>
            </w:tcBorders>
            <w:shd w:val="clear" w:color="auto" w:fill="auto"/>
            <w:noWrap/>
            <w:hideMark/>
          </w:tcPr>
          <w:p w:rsidR="00616C33" w:rsidRPr="00785462" w:rsidRDefault="00616C33" w:rsidP="00D578C9">
            <w:pPr>
              <w:spacing w:after="0" w:line="240" w:lineRule="auto"/>
              <w:rPr>
                <w:rFonts w:eastAsia="Times New Roman" w:cstheme="minorHAnsi"/>
                <w:color w:val="000000"/>
                <w:sz w:val="16"/>
                <w:szCs w:val="16"/>
              </w:rPr>
            </w:pPr>
            <w:r w:rsidRPr="00785462">
              <w:rPr>
                <w:rFonts w:eastAsia="Times New Roman" w:cstheme="minorHAnsi"/>
                <w:color w:val="000000"/>
                <w:sz w:val="16"/>
                <w:szCs w:val="16"/>
              </w:rPr>
              <w:t>97.1%</w:t>
            </w:r>
          </w:p>
        </w:tc>
        <w:tc>
          <w:tcPr>
            <w:tcW w:w="4950" w:type="dxa"/>
            <w:tcBorders>
              <w:top w:val="nil"/>
              <w:left w:val="nil"/>
              <w:bottom w:val="nil"/>
              <w:right w:val="nil"/>
            </w:tcBorders>
            <w:shd w:val="clear" w:color="auto" w:fill="auto"/>
            <w:noWrap/>
            <w:hideMark/>
          </w:tcPr>
          <w:p w:rsidR="00616C33" w:rsidRPr="00785462" w:rsidRDefault="00616C33" w:rsidP="00D578C9">
            <w:pPr>
              <w:spacing w:after="0" w:line="240" w:lineRule="auto"/>
              <w:rPr>
                <w:rFonts w:eastAsia="Times New Roman" w:cstheme="minorHAnsi"/>
                <w:color w:val="000000"/>
                <w:sz w:val="16"/>
                <w:szCs w:val="16"/>
              </w:rPr>
            </w:pPr>
            <w:r w:rsidRPr="00785462">
              <w:rPr>
                <w:rFonts w:eastAsia="Times New Roman" w:cstheme="minorHAnsi"/>
                <w:color w:val="000000"/>
                <w:sz w:val="16"/>
                <w:szCs w:val="16"/>
              </w:rPr>
              <w:t xml:space="preserve">redox-regulated ATPase </w:t>
            </w:r>
            <w:proofErr w:type="spellStart"/>
            <w:r w:rsidRPr="00785462">
              <w:rPr>
                <w:rFonts w:eastAsia="Times New Roman" w:cstheme="minorHAnsi"/>
                <w:color w:val="000000"/>
                <w:sz w:val="16"/>
                <w:szCs w:val="16"/>
              </w:rPr>
              <w:t>YchF</w:t>
            </w:r>
            <w:proofErr w:type="spellEnd"/>
          </w:p>
        </w:tc>
      </w:tr>
      <w:tr w:rsidR="00616C33" w:rsidRPr="00785462" w:rsidTr="00D578C9">
        <w:trPr>
          <w:trHeight w:val="288"/>
        </w:trPr>
        <w:tc>
          <w:tcPr>
            <w:tcW w:w="1695" w:type="dxa"/>
            <w:tcBorders>
              <w:top w:val="nil"/>
              <w:left w:val="nil"/>
              <w:bottom w:val="nil"/>
              <w:right w:val="nil"/>
            </w:tcBorders>
            <w:shd w:val="clear" w:color="auto" w:fill="auto"/>
            <w:noWrap/>
            <w:hideMark/>
          </w:tcPr>
          <w:p w:rsidR="00616C33" w:rsidRPr="00785462" w:rsidRDefault="00616C33" w:rsidP="00D578C9">
            <w:pPr>
              <w:spacing w:after="0" w:line="240" w:lineRule="auto"/>
              <w:rPr>
                <w:rFonts w:eastAsia="Times New Roman" w:cstheme="minorHAnsi"/>
                <w:color w:val="000000"/>
                <w:sz w:val="16"/>
                <w:szCs w:val="16"/>
              </w:rPr>
            </w:pPr>
            <w:r w:rsidRPr="00785462">
              <w:rPr>
                <w:rFonts w:eastAsia="Times New Roman" w:cstheme="minorHAnsi"/>
                <w:color w:val="000000"/>
                <w:sz w:val="16"/>
                <w:szCs w:val="16"/>
              </w:rPr>
              <w:t>TIGR00012.1</w:t>
            </w:r>
          </w:p>
        </w:tc>
        <w:tc>
          <w:tcPr>
            <w:tcW w:w="1185" w:type="dxa"/>
            <w:tcBorders>
              <w:top w:val="nil"/>
              <w:left w:val="nil"/>
              <w:bottom w:val="nil"/>
              <w:right w:val="nil"/>
            </w:tcBorders>
            <w:shd w:val="clear" w:color="auto" w:fill="auto"/>
            <w:noWrap/>
            <w:hideMark/>
          </w:tcPr>
          <w:p w:rsidR="00616C33" w:rsidRPr="00785462" w:rsidRDefault="00616C33" w:rsidP="00D578C9">
            <w:pPr>
              <w:spacing w:after="0" w:line="240" w:lineRule="auto"/>
              <w:rPr>
                <w:rFonts w:eastAsia="Times New Roman" w:cstheme="minorHAnsi"/>
                <w:color w:val="000000"/>
                <w:sz w:val="16"/>
                <w:szCs w:val="16"/>
              </w:rPr>
            </w:pPr>
            <w:r w:rsidRPr="00785462">
              <w:rPr>
                <w:rFonts w:eastAsia="Times New Roman" w:cstheme="minorHAnsi"/>
                <w:color w:val="000000"/>
                <w:sz w:val="16"/>
                <w:szCs w:val="16"/>
              </w:rPr>
              <w:t>97.2%</w:t>
            </w:r>
          </w:p>
        </w:tc>
        <w:tc>
          <w:tcPr>
            <w:tcW w:w="1530" w:type="dxa"/>
            <w:tcBorders>
              <w:top w:val="nil"/>
              <w:left w:val="nil"/>
              <w:bottom w:val="nil"/>
              <w:right w:val="nil"/>
            </w:tcBorders>
            <w:shd w:val="clear" w:color="auto" w:fill="auto"/>
            <w:noWrap/>
            <w:hideMark/>
          </w:tcPr>
          <w:p w:rsidR="00616C33" w:rsidRPr="00785462" w:rsidRDefault="00616C33" w:rsidP="00D578C9">
            <w:pPr>
              <w:spacing w:after="0" w:line="240" w:lineRule="auto"/>
              <w:rPr>
                <w:rFonts w:eastAsia="Times New Roman" w:cstheme="minorHAnsi"/>
                <w:color w:val="000000"/>
                <w:sz w:val="16"/>
                <w:szCs w:val="16"/>
              </w:rPr>
            </w:pPr>
            <w:r w:rsidRPr="00785462">
              <w:rPr>
                <w:rFonts w:eastAsia="Times New Roman" w:cstheme="minorHAnsi"/>
                <w:color w:val="000000"/>
                <w:sz w:val="16"/>
                <w:szCs w:val="16"/>
              </w:rPr>
              <w:t>97.2%</w:t>
            </w:r>
          </w:p>
        </w:tc>
        <w:tc>
          <w:tcPr>
            <w:tcW w:w="4950" w:type="dxa"/>
            <w:tcBorders>
              <w:top w:val="nil"/>
              <w:left w:val="nil"/>
              <w:bottom w:val="nil"/>
              <w:right w:val="nil"/>
            </w:tcBorders>
            <w:shd w:val="clear" w:color="auto" w:fill="auto"/>
            <w:noWrap/>
            <w:hideMark/>
          </w:tcPr>
          <w:p w:rsidR="00616C33" w:rsidRPr="00785462" w:rsidRDefault="00616C33" w:rsidP="00D578C9">
            <w:pPr>
              <w:spacing w:after="0" w:line="240" w:lineRule="auto"/>
              <w:rPr>
                <w:rFonts w:eastAsia="Times New Roman" w:cstheme="minorHAnsi"/>
                <w:color w:val="000000"/>
                <w:sz w:val="16"/>
                <w:szCs w:val="16"/>
              </w:rPr>
            </w:pPr>
            <w:r w:rsidRPr="00785462">
              <w:rPr>
                <w:rFonts w:eastAsia="Times New Roman" w:cstheme="minorHAnsi"/>
                <w:color w:val="000000"/>
                <w:sz w:val="16"/>
                <w:szCs w:val="16"/>
              </w:rPr>
              <w:t>50S ribosomal protein L29</w:t>
            </w:r>
          </w:p>
        </w:tc>
      </w:tr>
      <w:tr w:rsidR="00616C33" w:rsidRPr="00785462" w:rsidTr="00D578C9">
        <w:trPr>
          <w:trHeight w:val="288"/>
        </w:trPr>
        <w:tc>
          <w:tcPr>
            <w:tcW w:w="1695" w:type="dxa"/>
            <w:tcBorders>
              <w:top w:val="nil"/>
              <w:left w:val="nil"/>
              <w:bottom w:val="nil"/>
              <w:right w:val="nil"/>
            </w:tcBorders>
            <w:shd w:val="clear" w:color="auto" w:fill="auto"/>
            <w:noWrap/>
            <w:hideMark/>
          </w:tcPr>
          <w:p w:rsidR="00616C33" w:rsidRPr="00785462" w:rsidRDefault="00616C33" w:rsidP="00D578C9">
            <w:pPr>
              <w:spacing w:after="0" w:line="240" w:lineRule="auto"/>
              <w:rPr>
                <w:rFonts w:eastAsia="Times New Roman" w:cstheme="minorHAnsi"/>
                <w:color w:val="000000"/>
                <w:sz w:val="16"/>
                <w:szCs w:val="16"/>
              </w:rPr>
            </w:pPr>
            <w:r w:rsidRPr="00785462">
              <w:rPr>
                <w:rFonts w:eastAsia="Times New Roman" w:cstheme="minorHAnsi"/>
                <w:color w:val="000000"/>
                <w:sz w:val="16"/>
                <w:szCs w:val="16"/>
              </w:rPr>
              <w:t>TIGR01393.1</w:t>
            </w:r>
          </w:p>
        </w:tc>
        <w:tc>
          <w:tcPr>
            <w:tcW w:w="1185" w:type="dxa"/>
            <w:tcBorders>
              <w:top w:val="nil"/>
              <w:left w:val="nil"/>
              <w:bottom w:val="nil"/>
              <w:right w:val="nil"/>
            </w:tcBorders>
            <w:shd w:val="clear" w:color="auto" w:fill="auto"/>
            <w:noWrap/>
            <w:hideMark/>
          </w:tcPr>
          <w:p w:rsidR="00616C33" w:rsidRPr="00785462" w:rsidRDefault="00616C33" w:rsidP="00D578C9">
            <w:pPr>
              <w:spacing w:after="0" w:line="240" w:lineRule="auto"/>
              <w:rPr>
                <w:rFonts w:eastAsia="Times New Roman" w:cstheme="minorHAnsi"/>
                <w:color w:val="000000"/>
                <w:sz w:val="16"/>
                <w:szCs w:val="16"/>
              </w:rPr>
            </w:pPr>
            <w:r w:rsidRPr="00785462">
              <w:rPr>
                <w:rFonts w:eastAsia="Times New Roman" w:cstheme="minorHAnsi"/>
                <w:color w:val="000000"/>
                <w:sz w:val="16"/>
                <w:szCs w:val="16"/>
              </w:rPr>
              <w:t>97.2%</w:t>
            </w:r>
          </w:p>
        </w:tc>
        <w:tc>
          <w:tcPr>
            <w:tcW w:w="1530" w:type="dxa"/>
            <w:tcBorders>
              <w:top w:val="nil"/>
              <w:left w:val="nil"/>
              <w:bottom w:val="nil"/>
              <w:right w:val="nil"/>
            </w:tcBorders>
            <w:shd w:val="clear" w:color="auto" w:fill="auto"/>
            <w:noWrap/>
            <w:hideMark/>
          </w:tcPr>
          <w:p w:rsidR="00616C33" w:rsidRPr="00785462" w:rsidRDefault="00616C33" w:rsidP="00D578C9">
            <w:pPr>
              <w:spacing w:after="0" w:line="240" w:lineRule="auto"/>
              <w:rPr>
                <w:rFonts w:eastAsia="Times New Roman" w:cstheme="minorHAnsi"/>
                <w:color w:val="000000"/>
                <w:sz w:val="16"/>
                <w:szCs w:val="16"/>
              </w:rPr>
            </w:pPr>
            <w:r w:rsidRPr="00785462">
              <w:rPr>
                <w:rFonts w:eastAsia="Times New Roman" w:cstheme="minorHAnsi"/>
                <w:color w:val="000000"/>
                <w:sz w:val="16"/>
                <w:szCs w:val="16"/>
              </w:rPr>
              <w:t>96.3%</w:t>
            </w:r>
          </w:p>
        </w:tc>
        <w:tc>
          <w:tcPr>
            <w:tcW w:w="4950" w:type="dxa"/>
            <w:tcBorders>
              <w:top w:val="nil"/>
              <w:left w:val="nil"/>
              <w:bottom w:val="nil"/>
              <w:right w:val="nil"/>
            </w:tcBorders>
            <w:shd w:val="clear" w:color="auto" w:fill="auto"/>
            <w:noWrap/>
            <w:hideMark/>
          </w:tcPr>
          <w:p w:rsidR="00616C33" w:rsidRPr="00785462" w:rsidRDefault="00616C33" w:rsidP="00D578C9">
            <w:pPr>
              <w:spacing w:after="0" w:line="240" w:lineRule="auto"/>
              <w:rPr>
                <w:rFonts w:eastAsia="Times New Roman" w:cstheme="minorHAnsi"/>
                <w:color w:val="000000"/>
                <w:sz w:val="16"/>
                <w:szCs w:val="16"/>
              </w:rPr>
            </w:pPr>
            <w:r w:rsidRPr="00785462">
              <w:rPr>
                <w:rFonts w:eastAsia="Times New Roman" w:cstheme="minorHAnsi"/>
                <w:color w:val="000000"/>
                <w:sz w:val="16"/>
                <w:szCs w:val="16"/>
              </w:rPr>
              <w:t>translation elongation factor 4</w:t>
            </w:r>
          </w:p>
        </w:tc>
      </w:tr>
      <w:tr w:rsidR="00616C33" w:rsidRPr="00785462" w:rsidTr="00D578C9">
        <w:trPr>
          <w:trHeight w:val="288"/>
        </w:trPr>
        <w:tc>
          <w:tcPr>
            <w:tcW w:w="1695" w:type="dxa"/>
            <w:tcBorders>
              <w:top w:val="nil"/>
              <w:left w:val="nil"/>
              <w:bottom w:val="nil"/>
              <w:right w:val="nil"/>
            </w:tcBorders>
            <w:shd w:val="clear" w:color="auto" w:fill="auto"/>
            <w:noWrap/>
            <w:hideMark/>
          </w:tcPr>
          <w:p w:rsidR="00616C33" w:rsidRPr="00785462" w:rsidRDefault="00616C33" w:rsidP="00D578C9">
            <w:pPr>
              <w:spacing w:after="0" w:line="240" w:lineRule="auto"/>
              <w:rPr>
                <w:rFonts w:eastAsia="Times New Roman" w:cstheme="minorHAnsi"/>
                <w:color w:val="000000"/>
                <w:sz w:val="16"/>
                <w:szCs w:val="16"/>
              </w:rPr>
            </w:pPr>
            <w:r w:rsidRPr="00785462">
              <w:rPr>
                <w:rFonts w:eastAsia="Times New Roman" w:cstheme="minorHAnsi"/>
                <w:color w:val="000000"/>
                <w:sz w:val="16"/>
                <w:szCs w:val="16"/>
              </w:rPr>
              <w:t>TIGR01009.1</w:t>
            </w:r>
          </w:p>
        </w:tc>
        <w:tc>
          <w:tcPr>
            <w:tcW w:w="1185" w:type="dxa"/>
            <w:tcBorders>
              <w:top w:val="nil"/>
              <w:left w:val="nil"/>
              <w:bottom w:val="nil"/>
              <w:right w:val="nil"/>
            </w:tcBorders>
            <w:shd w:val="clear" w:color="auto" w:fill="auto"/>
            <w:noWrap/>
            <w:hideMark/>
          </w:tcPr>
          <w:p w:rsidR="00616C33" w:rsidRPr="00785462" w:rsidRDefault="00616C33" w:rsidP="00D578C9">
            <w:pPr>
              <w:spacing w:after="0" w:line="240" w:lineRule="auto"/>
              <w:rPr>
                <w:rFonts w:eastAsia="Times New Roman" w:cstheme="minorHAnsi"/>
                <w:color w:val="000000"/>
                <w:sz w:val="16"/>
                <w:szCs w:val="16"/>
              </w:rPr>
            </w:pPr>
            <w:r w:rsidRPr="00785462">
              <w:rPr>
                <w:rFonts w:eastAsia="Times New Roman" w:cstheme="minorHAnsi"/>
                <w:color w:val="000000"/>
                <w:sz w:val="16"/>
                <w:szCs w:val="16"/>
              </w:rPr>
              <w:t>97.1%</w:t>
            </w:r>
          </w:p>
        </w:tc>
        <w:tc>
          <w:tcPr>
            <w:tcW w:w="1530" w:type="dxa"/>
            <w:tcBorders>
              <w:top w:val="nil"/>
              <w:left w:val="nil"/>
              <w:bottom w:val="nil"/>
              <w:right w:val="nil"/>
            </w:tcBorders>
            <w:shd w:val="clear" w:color="auto" w:fill="auto"/>
            <w:noWrap/>
            <w:hideMark/>
          </w:tcPr>
          <w:p w:rsidR="00616C33" w:rsidRPr="00785462" w:rsidRDefault="00616C33" w:rsidP="00D578C9">
            <w:pPr>
              <w:spacing w:after="0" w:line="240" w:lineRule="auto"/>
              <w:rPr>
                <w:rFonts w:eastAsia="Times New Roman" w:cstheme="minorHAnsi"/>
                <w:color w:val="000000"/>
                <w:sz w:val="16"/>
                <w:szCs w:val="16"/>
              </w:rPr>
            </w:pPr>
            <w:r w:rsidRPr="00785462">
              <w:rPr>
                <w:rFonts w:eastAsia="Times New Roman" w:cstheme="minorHAnsi"/>
                <w:color w:val="000000"/>
                <w:sz w:val="16"/>
                <w:szCs w:val="16"/>
              </w:rPr>
              <w:t>97.1%</w:t>
            </w:r>
          </w:p>
        </w:tc>
        <w:tc>
          <w:tcPr>
            <w:tcW w:w="4950" w:type="dxa"/>
            <w:tcBorders>
              <w:top w:val="nil"/>
              <w:left w:val="nil"/>
              <w:bottom w:val="nil"/>
              <w:right w:val="nil"/>
            </w:tcBorders>
            <w:shd w:val="clear" w:color="auto" w:fill="auto"/>
            <w:noWrap/>
            <w:hideMark/>
          </w:tcPr>
          <w:p w:rsidR="00616C33" w:rsidRPr="00785462" w:rsidRDefault="00616C33" w:rsidP="00D578C9">
            <w:pPr>
              <w:spacing w:after="0" w:line="240" w:lineRule="auto"/>
              <w:rPr>
                <w:rFonts w:eastAsia="Times New Roman" w:cstheme="minorHAnsi"/>
                <w:color w:val="000000"/>
                <w:sz w:val="16"/>
                <w:szCs w:val="16"/>
              </w:rPr>
            </w:pPr>
            <w:r w:rsidRPr="00785462">
              <w:rPr>
                <w:rFonts w:eastAsia="Times New Roman" w:cstheme="minorHAnsi"/>
                <w:color w:val="000000"/>
                <w:sz w:val="16"/>
                <w:szCs w:val="16"/>
              </w:rPr>
              <w:t>30S ribosomal protein S3</w:t>
            </w:r>
          </w:p>
        </w:tc>
      </w:tr>
      <w:tr w:rsidR="00616C33" w:rsidRPr="00785462" w:rsidTr="00D578C9">
        <w:trPr>
          <w:trHeight w:val="288"/>
        </w:trPr>
        <w:tc>
          <w:tcPr>
            <w:tcW w:w="1695" w:type="dxa"/>
            <w:tcBorders>
              <w:top w:val="nil"/>
              <w:left w:val="nil"/>
              <w:bottom w:val="nil"/>
              <w:right w:val="nil"/>
            </w:tcBorders>
            <w:shd w:val="clear" w:color="auto" w:fill="auto"/>
            <w:noWrap/>
            <w:hideMark/>
          </w:tcPr>
          <w:p w:rsidR="00616C33" w:rsidRPr="00785462" w:rsidRDefault="00616C33" w:rsidP="00D578C9">
            <w:pPr>
              <w:spacing w:after="0" w:line="240" w:lineRule="auto"/>
              <w:rPr>
                <w:rFonts w:eastAsia="Times New Roman" w:cstheme="minorHAnsi"/>
                <w:color w:val="000000"/>
                <w:sz w:val="16"/>
                <w:szCs w:val="16"/>
              </w:rPr>
            </w:pPr>
            <w:r w:rsidRPr="00785462">
              <w:rPr>
                <w:rFonts w:eastAsia="Times New Roman" w:cstheme="minorHAnsi"/>
                <w:color w:val="000000"/>
                <w:sz w:val="16"/>
                <w:szCs w:val="16"/>
              </w:rPr>
              <w:t>TIGR00344.1</w:t>
            </w:r>
          </w:p>
        </w:tc>
        <w:tc>
          <w:tcPr>
            <w:tcW w:w="1185" w:type="dxa"/>
            <w:tcBorders>
              <w:top w:val="nil"/>
              <w:left w:val="nil"/>
              <w:bottom w:val="nil"/>
              <w:right w:val="nil"/>
            </w:tcBorders>
            <w:shd w:val="clear" w:color="auto" w:fill="auto"/>
            <w:noWrap/>
            <w:hideMark/>
          </w:tcPr>
          <w:p w:rsidR="00616C33" w:rsidRPr="00785462" w:rsidRDefault="00616C33" w:rsidP="00D578C9">
            <w:pPr>
              <w:spacing w:after="0" w:line="240" w:lineRule="auto"/>
              <w:rPr>
                <w:rFonts w:eastAsia="Times New Roman" w:cstheme="minorHAnsi"/>
                <w:color w:val="000000"/>
                <w:sz w:val="16"/>
                <w:szCs w:val="16"/>
              </w:rPr>
            </w:pPr>
            <w:r w:rsidRPr="00785462">
              <w:rPr>
                <w:rFonts w:eastAsia="Times New Roman" w:cstheme="minorHAnsi"/>
                <w:color w:val="000000"/>
                <w:sz w:val="16"/>
                <w:szCs w:val="16"/>
              </w:rPr>
              <w:t>97.1%</w:t>
            </w:r>
          </w:p>
        </w:tc>
        <w:tc>
          <w:tcPr>
            <w:tcW w:w="1530" w:type="dxa"/>
            <w:tcBorders>
              <w:top w:val="nil"/>
              <w:left w:val="nil"/>
              <w:bottom w:val="nil"/>
              <w:right w:val="nil"/>
            </w:tcBorders>
            <w:shd w:val="clear" w:color="auto" w:fill="auto"/>
            <w:noWrap/>
            <w:hideMark/>
          </w:tcPr>
          <w:p w:rsidR="00616C33" w:rsidRPr="00785462" w:rsidRDefault="00616C33" w:rsidP="00D578C9">
            <w:pPr>
              <w:spacing w:after="0" w:line="240" w:lineRule="auto"/>
              <w:rPr>
                <w:rFonts w:eastAsia="Times New Roman" w:cstheme="minorHAnsi"/>
                <w:color w:val="000000"/>
                <w:sz w:val="16"/>
                <w:szCs w:val="16"/>
              </w:rPr>
            </w:pPr>
            <w:r w:rsidRPr="00785462">
              <w:rPr>
                <w:rFonts w:eastAsia="Times New Roman" w:cstheme="minorHAnsi"/>
                <w:color w:val="000000"/>
                <w:sz w:val="16"/>
                <w:szCs w:val="16"/>
              </w:rPr>
              <w:t>96.4%</w:t>
            </w:r>
          </w:p>
        </w:tc>
        <w:tc>
          <w:tcPr>
            <w:tcW w:w="4950" w:type="dxa"/>
            <w:tcBorders>
              <w:top w:val="nil"/>
              <w:left w:val="nil"/>
              <w:bottom w:val="nil"/>
              <w:right w:val="nil"/>
            </w:tcBorders>
            <w:shd w:val="clear" w:color="auto" w:fill="auto"/>
            <w:noWrap/>
            <w:hideMark/>
          </w:tcPr>
          <w:p w:rsidR="00616C33" w:rsidRPr="00785462" w:rsidRDefault="00616C33" w:rsidP="00D578C9">
            <w:pPr>
              <w:spacing w:after="0" w:line="240" w:lineRule="auto"/>
              <w:rPr>
                <w:rFonts w:eastAsia="Times New Roman" w:cstheme="minorHAnsi"/>
                <w:color w:val="000000"/>
                <w:sz w:val="16"/>
                <w:szCs w:val="16"/>
              </w:rPr>
            </w:pPr>
            <w:r w:rsidRPr="00785462">
              <w:rPr>
                <w:rFonts w:eastAsia="Times New Roman" w:cstheme="minorHAnsi"/>
                <w:color w:val="000000"/>
                <w:sz w:val="16"/>
                <w:szCs w:val="16"/>
              </w:rPr>
              <w:t>alanine--</w:t>
            </w:r>
            <w:proofErr w:type="spellStart"/>
            <w:r w:rsidRPr="00785462">
              <w:rPr>
                <w:rFonts w:eastAsia="Times New Roman" w:cstheme="minorHAnsi"/>
                <w:color w:val="000000"/>
                <w:sz w:val="16"/>
                <w:szCs w:val="16"/>
              </w:rPr>
              <w:t>tRNA</w:t>
            </w:r>
            <w:proofErr w:type="spellEnd"/>
            <w:r w:rsidRPr="00785462">
              <w:rPr>
                <w:rFonts w:eastAsia="Times New Roman" w:cstheme="minorHAnsi"/>
                <w:color w:val="000000"/>
                <w:sz w:val="16"/>
                <w:szCs w:val="16"/>
              </w:rPr>
              <w:t xml:space="preserve"> ligase</w:t>
            </w:r>
          </w:p>
        </w:tc>
      </w:tr>
      <w:tr w:rsidR="00616C33" w:rsidRPr="00785462" w:rsidTr="00D578C9">
        <w:trPr>
          <w:trHeight w:val="288"/>
        </w:trPr>
        <w:tc>
          <w:tcPr>
            <w:tcW w:w="1695" w:type="dxa"/>
            <w:tcBorders>
              <w:top w:val="nil"/>
              <w:left w:val="nil"/>
              <w:bottom w:val="nil"/>
              <w:right w:val="nil"/>
            </w:tcBorders>
            <w:shd w:val="clear" w:color="auto" w:fill="auto"/>
            <w:noWrap/>
            <w:hideMark/>
          </w:tcPr>
          <w:p w:rsidR="00616C33" w:rsidRPr="00785462" w:rsidRDefault="00616C33" w:rsidP="00D578C9">
            <w:pPr>
              <w:spacing w:after="0" w:line="240" w:lineRule="auto"/>
              <w:rPr>
                <w:rFonts w:eastAsia="Times New Roman" w:cstheme="minorHAnsi"/>
                <w:color w:val="000000"/>
                <w:sz w:val="16"/>
                <w:szCs w:val="16"/>
              </w:rPr>
            </w:pPr>
            <w:r w:rsidRPr="00785462">
              <w:rPr>
                <w:rFonts w:eastAsia="Times New Roman" w:cstheme="minorHAnsi"/>
                <w:color w:val="000000"/>
                <w:sz w:val="16"/>
                <w:szCs w:val="16"/>
              </w:rPr>
              <w:t>TIGR00059.1</w:t>
            </w:r>
          </w:p>
        </w:tc>
        <w:tc>
          <w:tcPr>
            <w:tcW w:w="1185" w:type="dxa"/>
            <w:tcBorders>
              <w:top w:val="nil"/>
              <w:left w:val="nil"/>
              <w:bottom w:val="nil"/>
              <w:right w:val="nil"/>
            </w:tcBorders>
            <w:shd w:val="clear" w:color="auto" w:fill="auto"/>
            <w:noWrap/>
            <w:hideMark/>
          </w:tcPr>
          <w:p w:rsidR="00616C33" w:rsidRPr="00785462" w:rsidRDefault="00616C33" w:rsidP="00D578C9">
            <w:pPr>
              <w:spacing w:after="0" w:line="240" w:lineRule="auto"/>
              <w:rPr>
                <w:rFonts w:eastAsia="Times New Roman" w:cstheme="minorHAnsi"/>
                <w:color w:val="000000"/>
                <w:sz w:val="16"/>
                <w:szCs w:val="16"/>
              </w:rPr>
            </w:pPr>
            <w:r w:rsidRPr="00785462">
              <w:rPr>
                <w:rFonts w:eastAsia="Times New Roman" w:cstheme="minorHAnsi"/>
                <w:color w:val="000000"/>
                <w:sz w:val="16"/>
                <w:szCs w:val="16"/>
              </w:rPr>
              <w:t>97.0%</w:t>
            </w:r>
          </w:p>
        </w:tc>
        <w:tc>
          <w:tcPr>
            <w:tcW w:w="1530" w:type="dxa"/>
            <w:tcBorders>
              <w:top w:val="nil"/>
              <w:left w:val="nil"/>
              <w:bottom w:val="nil"/>
              <w:right w:val="nil"/>
            </w:tcBorders>
            <w:shd w:val="clear" w:color="auto" w:fill="auto"/>
            <w:noWrap/>
            <w:hideMark/>
          </w:tcPr>
          <w:p w:rsidR="00616C33" w:rsidRPr="00785462" w:rsidRDefault="00616C33" w:rsidP="00D578C9">
            <w:pPr>
              <w:spacing w:after="0" w:line="240" w:lineRule="auto"/>
              <w:rPr>
                <w:rFonts w:eastAsia="Times New Roman" w:cstheme="minorHAnsi"/>
                <w:color w:val="000000"/>
                <w:sz w:val="16"/>
                <w:szCs w:val="16"/>
              </w:rPr>
            </w:pPr>
            <w:r w:rsidRPr="00785462">
              <w:rPr>
                <w:rFonts w:eastAsia="Times New Roman" w:cstheme="minorHAnsi"/>
                <w:color w:val="000000"/>
                <w:sz w:val="16"/>
                <w:szCs w:val="16"/>
              </w:rPr>
              <w:t>96.9%</w:t>
            </w:r>
          </w:p>
        </w:tc>
        <w:tc>
          <w:tcPr>
            <w:tcW w:w="4950" w:type="dxa"/>
            <w:tcBorders>
              <w:top w:val="nil"/>
              <w:left w:val="nil"/>
              <w:bottom w:val="nil"/>
              <w:right w:val="nil"/>
            </w:tcBorders>
            <w:shd w:val="clear" w:color="auto" w:fill="auto"/>
            <w:noWrap/>
            <w:hideMark/>
          </w:tcPr>
          <w:p w:rsidR="00616C33" w:rsidRPr="00785462" w:rsidRDefault="00616C33" w:rsidP="00D578C9">
            <w:pPr>
              <w:spacing w:after="0" w:line="240" w:lineRule="auto"/>
              <w:rPr>
                <w:rFonts w:eastAsia="Times New Roman" w:cstheme="minorHAnsi"/>
                <w:color w:val="000000"/>
                <w:sz w:val="16"/>
                <w:szCs w:val="16"/>
              </w:rPr>
            </w:pPr>
            <w:r w:rsidRPr="00785462">
              <w:rPr>
                <w:rFonts w:eastAsia="Times New Roman" w:cstheme="minorHAnsi"/>
                <w:color w:val="000000"/>
                <w:sz w:val="16"/>
                <w:szCs w:val="16"/>
              </w:rPr>
              <w:t>50S ribosomal protein L17</w:t>
            </w:r>
          </w:p>
        </w:tc>
      </w:tr>
      <w:tr w:rsidR="00616C33" w:rsidRPr="00785462" w:rsidTr="00D578C9">
        <w:trPr>
          <w:trHeight w:val="288"/>
        </w:trPr>
        <w:tc>
          <w:tcPr>
            <w:tcW w:w="1695" w:type="dxa"/>
            <w:tcBorders>
              <w:top w:val="nil"/>
              <w:left w:val="nil"/>
              <w:bottom w:val="nil"/>
              <w:right w:val="nil"/>
            </w:tcBorders>
            <w:shd w:val="clear" w:color="auto" w:fill="auto"/>
            <w:noWrap/>
            <w:hideMark/>
          </w:tcPr>
          <w:p w:rsidR="00616C33" w:rsidRPr="00785462" w:rsidRDefault="00616C33" w:rsidP="00D578C9">
            <w:pPr>
              <w:spacing w:after="0" w:line="240" w:lineRule="auto"/>
              <w:rPr>
                <w:rFonts w:eastAsia="Times New Roman" w:cstheme="minorHAnsi"/>
                <w:color w:val="000000"/>
                <w:sz w:val="16"/>
                <w:szCs w:val="16"/>
              </w:rPr>
            </w:pPr>
            <w:r w:rsidRPr="00785462">
              <w:rPr>
                <w:rFonts w:eastAsia="Times New Roman" w:cstheme="minorHAnsi"/>
                <w:color w:val="000000"/>
                <w:sz w:val="16"/>
                <w:szCs w:val="16"/>
              </w:rPr>
              <w:t>TIGR02432.1</w:t>
            </w:r>
          </w:p>
        </w:tc>
        <w:tc>
          <w:tcPr>
            <w:tcW w:w="1185" w:type="dxa"/>
            <w:tcBorders>
              <w:top w:val="nil"/>
              <w:left w:val="nil"/>
              <w:bottom w:val="nil"/>
              <w:right w:val="nil"/>
            </w:tcBorders>
            <w:shd w:val="clear" w:color="auto" w:fill="auto"/>
            <w:noWrap/>
            <w:hideMark/>
          </w:tcPr>
          <w:p w:rsidR="00616C33" w:rsidRPr="00785462" w:rsidRDefault="00616C33" w:rsidP="00D578C9">
            <w:pPr>
              <w:spacing w:after="0" w:line="240" w:lineRule="auto"/>
              <w:rPr>
                <w:rFonts w:eastAsia="Times New Roman" w:cstheme="minorHAnsi"/>
                <w:color w:val="000000"/>
                <w:sz w:val="16"/>
                <w:szCs w:val="16"/>
              </w:rPr>
            </w:pPr>
            <w:r w:rsidRPr="00785462">
              <w:rPr>
                <w:rFonts w:eastAsia="Times New Roman" w:cstheme="minorHAnsi"/>
                <w:color w:val="000000"/>
                <w:sz w:val="16"/>
                <w:szCs w:val="16"/>
              </w:rPr>
              <w:t>97.0%</w:t>
            </w:r>
          </w:p>
        </w:tc>
        <w:tc>
          <w:tcPr>
            <w:tcW w:w="1530" w:type="dxa"/>
            <w:tcBorders>
              <w:top w:val="nil"/>
              <w:left w:val="nil"/>
              <w:bottom w:val="nil"/>
              <w:right w:val="nil"/>
            </w:tcBorders>
            <w:shd w:val="clear" w:color="auto" w:fill="auto"/>
            <w:noWrap/>
            <w:hideMark/>
          </w:tcPr>
          <w:p w:rsidR="00616C33" w:rsidRPr="00785462" w:rsidRDefault="00616C33" w:rsidP="00D578C9">
            <w:pPr>
              <w:spacing w:after="0" w:line="240" w:lineRule="auto"/>
              <w:rPr>
                <w:rFonts w:eastAsia="Times New Roman" w:cstheme="minorHAnsi"/>
                <w:color w:val="000000"/>
                <w:sz w:val="16"/>
                <w:szCs w:val="16"/>
              </w:rPr>
            </w:pPr>
            <w:r w:rsidRPr="00785462">
              <w:rPr>
                <w:rFonts w:eastAsia="Times New Roman" w:cstheme="minorHAnsi"/>
                <w:color w:val="000000"/>
                <w:sz w:val="16"/>
                <w:szCs w:val="16"/>
              </w:rPr>
              <w:t>96.9%</w:t>
            </w:r>
          </w:p>
        </w:tc>
        <w:tc>
          <w:tcPr>
            <w:tcW w:w="4950" w:type="dxa"/>
            <w:tcBorders>
              <w:top w:val="nil"/>
              <w:left w:val="nil"/>
              <w:bottom w:val="nil"/>
              <w:right w:val="nil"/>
            </w:tcBorders>
            <w:shd w:val="clear" w:color="auto" w:fill="auto"/>
            <w:noWrap/>
            <w:hideMark/>
          </w:tcPr>
          <w:p w:rsidR="00616C33" w:rsidRPr="00785462" w:rsidRDefault="00616C33" w:rsidP="00D578C9">
            <w:pPr>
              <w:spacing w:after="0" w:line="240" w:lineRule="auto"/>
              <w:rPr>
                <w:rFonts w:eastAsia="Times New Roman" w:cstheme="minorHAnsi"/>
                <w:color w:val="000000"/>
                <w:sz w:val="16"/>
                <w:szCs w:val="16"/>
              </w:rPr>
            </w:pPr>
            <w:proofErr w:type="spellStart"/>
            <w:r w:rsidRPr="00785462">
              <w:rPr>
                <w:rFonts w:eastAsia="Times New Roman" w:cstheme="minorHAnsi"/>
                <w:color w:val="000000"/>
                <w:sz w:val="16"/>
                <w:szCs w:val="16"/>
              </w:rPr>
              <w:t>tRNA</w:t>
            </w:r>
            <w:proofErr w:type="spellEnd"/>
            <w:r w:rsidRPr="00785462">
              <w:rPr>
                <w:rFonts w:eastAsia="Times New Roman" w:cstheme="minorHAnsi"/>
                <w:color w:val="000000"/>
                <w:sz w:val="16"/>
                <w:szCs w:val="16"/>
              </w:rPr>
              <w:t xml:space="preserve"> </w:t>
            </w:r>
            <w:proofErr w:type="spellStart"/>
            <w:r w:rsidRPr="00785462">
              <w:rPr>
                <w:rFonts w:eastAsia="Times New Roman" w:cstheme="minorHAnsi"/>
                <w:color w:val="000000"/>
                <w:sz w:val="16"/>
                <w:szCs w:val="16"/>
              </w:rPr>
              <w:t>lysidine</w:t>
            </w:r>
            <w:proofErr w:type="spellEnd"/>
            <w:r w:rsidRPr="00785462">
              <w:rPr>
                <w:rFonts w:eastAsia="Times New Roman" w:cstheme="minorHAnsi"/>
                <w:color w:val="000000"/>
                <w:sz w:val="16"/>
                <w:szCs w:val="16"/>
              </w:rPr>
              <w:t xml:space="preserve">(34) </w:t>
            </w:r>
            <w:proofErr w:type="spellStart"/>
            <w:r w:rsidRPr="00785462">
              <w:rPr>
                <w:rFonts w:eastAsia="Times New Roman" w:cstheme="minorHAnsi"/>
                <w:color w:val="000000"/>
                <w:sz w:val="16"/>
                <w:szCs w:val="16"/>
              </w:rPr>
              <w:t>synthetase</w:t>
            </w:r>
            <w:proofErr w:type="spellEnd"/>
            <w:r w:rsidRPr="00785462">
              <w:rPr>
                <w:rFonts w:eastAsia="Times New Roman" w:cstheme="minorHAnsi"/>
                <w:color w:val="000000"/>
                <w:sz w:val="16"/>
                <w:szCs w:val="16"/>
              </w:rPr>
              <w:t xml:space="preserve"> </w:t>
            </w:r>
            <w:proofErr w:type="spellStart"/>
            <w:r w:rsidRPr="00785462">
              <w:rPr>
                <w:rFonts w:eastAsia="Times New Roman" w:cstheme="minorHAnsi"/>
                <w:color w:val="000000"/>
                <w:sz w:val="16"/>
                <w:szCs w:val="16"/>
              </w:rPr>
              <w:t>TilS</w:t>
            </w:r>
            <w:proofErr w:type="spellEnd"/>
          </w:p>
        </w:tc>
      </w:tr>
      <w:tr w:rsidR="00616C33" w:rsidRPr="00785462" w:rsidTr="00D578C9">
        <w:trPr>
          <w:trHeight w:val="288"/>
        </w:trPr>
        <w:tc>
          <w:tcPr>
            <w:tcW w:w="1695" w:type="dxa"/>
            <w:tcBorders>
              <w:top w:val="nil"/>
              <w:left w:val="nil"/>
              <w:bottom w:val="nil"/>
              <w:right w:val="nil"/>
            </w:tcBorders>
            <w:shd w:val="clear" w:color="auto" w:fill="auto"/>
            <w:noWrap/>
            <w:hideMark/>
          </w:tcPr>
          <w:p w:rsidR="00616C33" w:rsidRPr="00785462" w:rsidRDefault="00616C33" w:rsidP="00D578C9">
            <w:pPr>
              <w:spacing w:after="0" w:line="240" w:lineRule="auto"/>
              <w:rPr>
                <w:rFonts w:eastAsia="Times New Roman" w:cstheme="minorHAnsi"/>
                <w:color w:val="000000"/>
                <w:sz w:val="16"/>
                <w:szCs w:val="16"/>
              </w:rPr>
            </w:pPr>
            <w:r w:rsidRPr="00785462">
              <w:rPr>
                <w:rFonts w:eastAsia="Times New Roman" w:cstheme="minorHAnsi"/>
                <w:color w:val="000000"/>
                <w:sz w:val="16"/>
                <w:szCs w:val="16"/>
              </w:rPr>
              <w:t>TIGR01391.1</w:t>
            </w:r>
          </w:p>
        </w:tc>
        <w:tc>
          <w:tcPr>
            <w:tcW w:w="1185" w:type="dxa"/>
            <w:tcBorders>
              <w:top w:val="nil"/>
              <w:left w:val="nil"/>
              <w:bottom w:val="nil"/>
              <w:right w:val="nil"/>
            </w:tcBorders>
            <w:shd w:val="clear" w:color="auto" w:fill="auto"/>
            <w:noWrap/>
            <w:hideMark/>
          </w:tcPr>
          <w:p w:rsidR="00616C33" w:rsidRPr="00785462" w:rsidRDefault="00616C33" w:rsidP="00D578C9">
            <w:pPr>
              <w:spacing w:after="0" w:line="240" w:lineRule="auto"/>
              <w:rPr>
                <w:rFonts w:eastAsia="Times New Roman" w:cstheme="minorHAnsi"/>
                <w:color w:val="000000"/>
                <w:sz w:val="16"/>
                <w:szCs w:val="16"/>
              </w:rPr>
            </w:pPr>
            <w:r w:rsidRPr="00785462">
              <w:rPr>
                <w:rFonts w:eastAsia="Times New Roman" w:cstheme="minorHAnsi"/>
                <w:color w:val="000000"/>
                <w:sz w:val="16"/>
                <w:szCs w:val="16"/>
              </w:rPr>
              <w:t>96.9%</w:t>
            </w:r>
          </w:p>
        </w:tc>
        <w:tc>
          <w:tcPr>
            <w:tcW w:w="1530" w:type="dxa"/>
            <w:tcBorders>
              <w:top w:val="nil"/>
              <w:left w:val="nil"/>
              <w:bottom w:val="nil"/>
              <w:right w:val="nil"/>
            </w:tcBorders>
            <w:shd w:val="clear" w:color="auto" w:fill="auto"/>
            <w:noWrap/>
            <w:hideMark/>
          </w:tcPr>
          <w:p w:rsidR="00616C33" w:rsidRPr="00785462" w:rsidRDefault="00616C33" w:rsidP="00D578C9">
            <w:pPr>
              <w:spacing w:after="0" w:line="240" w:lineRule="auto"/>
              <w:rPr>
                <w:rFonts w:eastAsia="Times New Roman" w:cstheme="minorHAnsi"/>
                <w:color w:val="000000"/>
                <w:sz w:val="16"/>
                <w:szCs w:val="16"/>
              </w:rPr>
            </w:pPr>
            <w:r w:rsidRPr="00785462">
              <w:rPr>
                <w:rFonts w:eastAsia="Times New Roman" w:cstheme="minorHAnsi"/>
                <w:color w:val="000000"/>
                <w:sz w:val="16"/>
                <w:szCs w:val="16"/>
              </w:rPr>
              <w:t>95.7%</w:t>
            </w:r>
          </w:p>
        </w:tc>
        <w:tc>
          <w:tcPr>
            <w:tcW w:w="4950" w:type="dxa"/>
            <w:tcBorders>
              <w:top w:val="nil"/>
              <w:left w:val="nil"/>
              <w:bottom w:val="nil"/>
              <w:right w:val="nil"/>
            </w:tcBorders>
            <w:shd w:val="clear" w:color="auto" w:fill="auto"/>
            <w:noWrap/>
            <w:hideMark/>
          </w:tcPr>
          <w:p w:rsidR="00616C33" w:rsidRPr="00785462" w:rsidRDefault="00616C33" w:rsidP="00D578C9">
            <w:pPr>
              <w:spacing w:after="0" w:line="240" w:lineRule="auto"/>
              <w:rPr>
                <w:rFonts w:eastAsia="Times New Roman" w:cstheme="minorHAnsi"/>
                <w:color w:val="000000"/>
                <w:sz w:val="16"/>
                <w:szCs w:val="16"/>
              </w:rPr>
            </w:pPr>
            <w:r w:rsidRPr="00785462">
              <w:rPr>
                <w:rFonts w:eastAsia="Times New Roman" w:cstheme="minorHAnsi"/>
                <w:color w:val="000000"/>
                <w:sz w:val="16"/>
                <w:szCs w:val="16"/>
              </w:rPr>
              <w:t>DNA primase</w:t>
            </w:r>
          </w:p>
        </w:tc>
      </w:tr>
      <w:tr w:rsidR="00616C33" w:rsidRPr="00785462" w:rsidTr="00D578C9">
        <w:trPr>
          <w:trHeight w:val="288"/>
        </w:trPr>
        <w:tc>
          <w:tcPr>
            <w:tcW w:w="1695" w:type="dxa"/>
            <w:tcBorders>
              <w:top w:val="nil"/>
              <w:left w:val="nil"/>
              <w:bottom w:val="nil"/>
              <w:right w:val="nil"/>
            </w:tcBorders>
            <w:shd w:val="clear" w:color="auto" w:fill="auto"/>
            <w:noWrap/>
            <w:hideMark/>
          </w:tcPr>
          <w:p w:rsidR="00616C33" w:rsidRPr="00785462" w:rsidRDefault="00616C33" w:rsidP="00D578C9">
            <w:pPr>
              <w:spacing w:after="0" w:line="240" w:lineRule="auto"/>
              <w:rPr>
                <w:rFonts w:eastAsia="Times New Roman" w:cstheme="minorHAnsi"/>
                <w:color w:val="000000"/>
                <w:sz w:val="16"/>
                <w:szCs w:val="16"/>
              </w:rPr>
            </w:pPr>
            <w:r w:rsidRPr="00785462">
              <w:rPr>
                <w:rFonts w:eastAsia="Times New Roman" w:cstheme="minorHAnsi"/>
                <w:color w:val="000000"/>
                <w:sz w:val="16"/>
                <w:szCs w:val="16"/>
              </w:rPr>
              <w:t>TIGR01953.1</w:t>
            </w:r>
          </w:p>
        </w:tc>
        <w:tc>
          <w:tcPr>
            <w:tcW w:w="1185" w:type="dxa"/>
            <w:tcBorders>
              <w:top w:val="nil"/>
              <w:left w:val="nil"/>
              <w:bottom w:val="nil"/>
              <w:right w:val="nil"/>
            </w:tcBorders>
            <w:shd w:val="clear" w:color="auto" w:fill="auto"/>
            <w:noWrap/>
            <w:hideMark/>
          </w:tcPr>
          <w:p w:rsidR="00616C33" w:rsidRPr="00785462" w:rsidRDefault="00616C33" w:rsidP="00D578C9">
            <w:pPr>
              <w:spacing w:after="0" w:line="240" w:lineRule="auto"/>
              <w:rPr>
                <w:rFonts w:eastAsia="Times New Roman" w:cstheme="minorHAnsi"/>
                <w:color w:val="000000"/>
                <w:sz w:val="16"/>
                <w:szCs w:val="16"/>
              </w:rPr>
            </w:pPr>
            <w:r w:rsidRPr="00785462">
              <w:rPr>
                <w:rFonts w:eastAsia="Times New Roman" w:cstheme="minorHAnsi"/>
                <w:color w:val="000000"/>
                <w:sz w:val="16"/>
                <w:szCs w:val="16"/>
              </w:rPr>
              <w:t>96.8%</w:t>
            </w:r>
          </w:p>
        </w:tc>
        <w:tc>
          <w:tcPr>
            <w:tcW w:w="1530" w:type="dxa"/>
            <w:tcBorders>
              <w:top w:val="nil"/>
              <w:left w:val="nil"/>
              <w:bottom w:val="nil"/>
              <w:right w:val="nil"/>
            </w:tcBorders>
            <w:shd w:val="clear" w:color="auto" w:fill="auto"/>
            <w:noWrap/>
            <w:hideMark/>
          </w:tcPr>
          <w:p w:rsidR="00616C33" w:rsidRPr="00785462" w:rsidRDefault="00616C33" w:rsidP="00D578C9">
            <w:pPr>
              <w:spacing w:after="0" w:line="240" w:lineRule="auto"/>
              <w:rPr>
                <w:rFonts w:eastAsia="Times New Roman" w:cstheme="minorHAnsi"/>
                <w:color w:val="000000"/>
                <w:sz w:val="16"/>
                <w:szCs w:val="16"/>
              </w:rPr>
            </w:pPr>
            <w:r w:rsidRPr="00785462">
              <w:rPr>
                <w:rFonts w:eastAsia="Times New Roman" w:cstheme="minorHAnsi"/>
                <w:color w:val="000000"/>
                <w:sz w:val="16"/>
                <w:szCs w:val="16"/>
              </w:rPr>
              <w:t>96.8%</w:t>
            </w:r>
          </w:p>
        </w:tc>
        <w:tc>
          <w:tcPr>
            <w:tcW w:w="4950" w:type="dxa"/>
            <w:tcBorders>
              <w:top w:val="nil"/>
              <w:left w:val="nil"/>
              <w:bottom w:val="nil"/>
              <w:right w:val="nil"/>
            </w:tcBorders>
            <w:shd w:val="clear" w:color="auto" w:fill="auto"/>
            <w:noWrap/>
            <w:hideMark/>
          </w:tcPr>
          <w:p w:rsidR="00616C33" w:rsidRPr="00785462" w:rsidRDefault="00616C33" w:rsidP="00D578C9">
            <w:pPr>
              <w:spacing w:after="0" w:line="240" w:lineRule="auto"/>
              <w:rPr>
                <w:rFonts w:eastAsia="Times New Roman" w:cstheme="minorHAnsi"/>
                <w:color w:val="000000"/>
                <w:sz w:val="16"/>
                <w:szCs w:val="16"/>
              </w:rPr>
            </w:pPr>
            <w:r w:rsidRPr="00785462">
              <w:rPr>
                <w:rFonts w:eastAsia="Times New Roman" w:cstheme="minorHAnsi"/>
                <w:color w:val="000000"/>
                <w:sz w:val="16"/>
                <w:szCs w:val="16"/>
              </w:rPr>
              <w:t xml:space="preserve">transcription termination factor </w:t>
            </w:r>
            <w:proofErr w:type="spellStart"/>
            <w:r w:rsidRPr="00785462">
              <w:rPr>
                <w:rFonts w:eastAsia="Times New Roman" w:cstheme="minorHAnsi"/>
                <w:color w:val="000000"/>
                <w:sz w:val="16"/>
                <w:szCs w:val="16"/>
              </w:rPr>
              <w:t>NusA</w:t>
            </w:r>
            <w:proofErr w:type="spellEnd"/>
          </w:p>
        </w:tc>
      </w:tr>
      <w:tr w:rsidR="00616C33" w:rsidRPr="00785462" w:rsidTr="00D578C9">
        <w:trPr>
          <w:trHeight w:val="288"/>
        </w:trPr>
        <w:tc>
          <w:tcPr>
            <w:tcW w:w="1695" w:type="dxa"/>
            <w:tcBorders>
              <w:top w:val="nil"/>
              <w:left w:val="nil"/>
              <w:bottom w:val="nil"/>
              <w:right w:val="nil"/>
            </w:tcBorders>
            <w:shd w:val="clear" w:color="auto" w:fill="auto"/>
            <w:noWrap/>
            <w:hideMark/>
          </w:tcPr>
          <w:p w:rsidR="00616C33" w:rsidRPr="00785462" w:rsidRDefault="00616C33" w:rsidP="00D578C9">
            <w:pPr>
              <w:spacing w:after="0" w:line="240" w:lineRule="auto"/>
              <w:rPr>
                <w:rFonts w:eastAsia="Times New Roman" w:cstheme="minorHAnsi"/>
                <w:color w:val="000000"/>
                <w:sz w:val="16"/>
                <w:szCs w:val="16"/>
              </w:rPr>
            </w:pPr>
            <w:r w:rsidRPr="00785462">
              <w:rPr>
                <w:rFonts w:eastAsia="Times New Roman" w:cstheme="minorHAnsi"/>
                <w:color w:val="000000"/>
                <w:sz w:val="16"/>
                <w:szCs w:val="16"/>
              </w:rPr>
              <w:t>TIGR02075.1</w:t>
            </w:r>
          </w:p>
        </w:tc>
        <w:tc>
          <w:tcPr>
            <w:tcW w:w="1185" w:type="dxa"/>
            <w:tcBorders>
              <w:top w:val="nil"/>
              <w:left w:val="nil"/>
              <w:bottom w:val="nil"/>
              <w:right w:val="nil"/>
            </w:tcBorders>
            <w:shd w:val="clear" w:color="auto" w:fill="auto"/>
            <w:noWrap/>
            <w:hideMark/>
          </w:tcPr>
          <w:p w:rsidR="00616C33" w:rsidRPr="00785462" w:rsidRDefault="00616C33" w:rsidP="00D578C9">
            <w:pPr>
              <w:spacing w:after="0" w:line="240" w:lineRule="auto"/>
              <w:rPr>
                <w:rFonts w:eastAsia="Times New Roman" w:cstheme="minorHAnsi"/>
                <w:color w:val="000000"/>
                <w:sz w:val="16"/>
                <w:szCs w:val="16"/>
              </w:rPr>
            </w:pPr>
            <w:r w:rsidRPr="00785462">
              <w:rPr>
                <w:rFonts w:eastAsia="Times New Roman" w:cstheme="minorHAnsi"/>
                <w:color w:val="000000"/>
                <w:sz w:val="16"/>
                <w:szCs w:val="16"/>
              </w:rPr>
              <w:t>96.7%</w:t>
            </w:r>
          </w:p>
        </w:tc>
        <w:tc>
          <w:tcPr>
            <w:tcW w:w="1530" w:type="dxa"/>
            <w:tcBorders>
              <w:top w:val="nil"/>
              <w:left w:val="nil"/>
              <w:bottom w:val="nil"/>
              <w:right w:val="nil"/>
            </w:tcBorders>
            <w:shd w:val="clear" w:color="auto" w:fill="auto"/>
            <w:noWrap/>
            <w:hideMark/>
          </w:tcPr>
          <w:p w:rsidR="00616C33" w:rsidRPr="00785462" w:rsidRDefault="00616C33" w:rsidP="00D578C9">
            <w:pPr>
              <w:spacing w:after="0" w:line="240" w:lineRule="auto"/>
              <w:rPr>
                <w:rFonts w:eastAsia="Times New Roman" w:cstheme="minorHAnsi"/>
                <w:color w:val="000000"/>
                <w:sz w:val="16"/>
                <w:szCs w:val="16"/>
              </w:rPr>
            </w:pPr>
            <w:r w:rsidRPr="00785462">
              <w:rPr>
                <w:rFonts w:eastAsia="Times New Roman" w:cstheme="minorHAnsi"/>
                <w:color w:val="000000"/>
                <w:sz w:val="16"/>
                <w:szCs w:val="16"/>
              </w:rPr>
              <w:t>96.1%</w:t>
            </w:r>
          </w:p>
        </w:tc>
        <w:tc>
          <w:tcPr>
            <w:tcW w:w="4950" w:type="dxa"/>
            <w:tcBorders>
              <w:top w:val="nil"/>
              <w:left w:val="nil"/>
              <w:bottom w:val="nil"/>
              <w:right w:val="nil"/>
            </w:tcBorders>
            <w:shd w:val="clear" w:color="auto" w:fill="auto"/>
            <w:noWrap/>
            <w:hideMark/>
          </w:tcPr>
          <w:p w:rsidR="00616C33" w:rsidRPr="00785462" w:rsidRDefault="00616C33" w:rsidP="00D578C9">
            <w:pPr>
              <w:spacing w:after="0" w:line="240" w:lineRule="auto"/>
              <w:rPr>
                <w:rFonts w:eastAsia="Times New Roman" w:cstheme="minorHAnsi"/>
                <w:color w:val="000000"/>
                <w:sz w:val="16"/>
                <w:szCs w:val="16"/>
              </w:rPr>
            </w:pPr>
            <w:r w:rsidRPr="00785462">
              <w:rPr>
                <w:rFonts w:eastAsia="Times New Roman" w:cstheme="minorHAnsi"/>
                <w:color w:val="000000"/>
                <w:sz w:val="16"/>
                <w:szCs w:val="16"/>
              </w:rPr>
              <w:t>UMP kinase</w:t>
            </w:r>
          </w:p>
        </w:tc>
      </w:tr>
      <w:tr w:rsidR="00616C33" w:rsidRPr="00785462" w:rsidTr="00D578C9">
        <w:trPr>
          <w:trHeight w:val="288"/>
        </w:trPr>
        <w:tc>
          <w:tcPr>
            <w:tcW w:w="1695" w:type="dxa"/>
            <w:tcBorders>
              <w:top w:val="nil"/>
              <w:left w:val="nil"/>
              <w:bottom w:val="nil"/>
              <w:right w:val="nil"/>
            </w:tcBorders>
            <w:shd w:val="clear" w:color="auto" w:fill="auto"/>
            <w:noWrap/>
            <w:hideMark/>
          </w:tcPr>
          <w:p w:rsidR="00616C33" w:rsidRPr="00785462" w:rsidRDefault="00616C33" w:rsidP="00D578C9">
            <w:pPr>
              <w:spacing w:after="0" w:line="240" w:lineRule="auto"/>
              <w:rPr>
                <w:rFonts w:eastAsia="Times New Roman" w:cstheme="minorHAnsi"/>
                <w:color w:val="000000"/>
                <w:sz w:val="16"/>
                <w:szCs w:val="16"/>
              </w:rPr>
            </w:pPr>
            <w:r w:rsidRPr="00785462">
              <w:rPr>
                <w:rFonts w:eastAsia="Times New Roman" w:cstheme="minorHAnsi"/>
                <w:color w:val="000000"/>
                <w:sz w:val="16"/>
                <w:szCs w:val="16"/>
              </w:rPr>
              <w:t>TIGR00002.1</w:t>
            </w:r>
          </w:p>
        </w:tc>
        <w:tc>
          <w:tcPr>
            <w:tcW w:w="1185" w:type="dxa"/>
            <w:tcBorders>
              <w:top w:val="nil"/>
              <w:left w:val="nil"/>
              <w:bottom w:val="nil"/>
              <w:right w:val="nil"/>
            </w:tcBorders>
            <w:shd w:val="clear" w:color="auto" w:fill="auto"/>
            <w:noWrap/>
            <w:hideMark/>
          </w:tcPr>
          <w:p w:rsidR="00616C33" w:rsidRPr="00785462" w:rsidRDefault="00616C33" w:rsidP="00D578C9">
            <w:pPr>
              <w:spacing w:after="0" w:line="240" w:lineRule="auto"/>
              <w:rPr>
                <w:rFonts w:eastAsia="Times New Roman" w:cstheme="minorHAnsi"/>
                <w:color w:val="000000"/>
                <w:sz w:val="16"/>
                <w:szCs w:val="16"/>
              </w:rPr>
            </w:pPr>
            <w:r w:rsidRPr="00785462">
              <w:rPr>
                <w:rFonts w:eastAsia="Times New Roman" w:cstheme="minorHAnsi"/>
                <w:color w:val="000000"/>
                <w:sz w:val="16"/>
                <w:szCs w:val="16"/>
              </w:rPr>
              <w:t>96.7%</w:t>
            </w:r>
          </w:p>
        </w:tc>
        <w:tc>
          <w:tcPr>
            <w:tcW w:w="1530" w:type="dxa"/>
            <w:tcBorders>
              <w:top w:val="nil"/>
              <w:left w:val="nil"/>
              <w:bottom w:val="nil"/>
              <w:right w:val="nil"/>
            </w:tcBorders>
            <w:shd w:val="clear" w:color="auto" w:fill="auto"/>
            <w:noWrap/>
            <w:hideMark/>
          </w:tcPr>
          <w:p w:rsidR="00616C33" w:rsidRPr="00785462" w:rsidRDefault="00616C33" w:rsidP="00D578C9">
            <w:pPr>
              <w:spacing w:after="0" w:line="240" w:lineRule="auto"/>
              <w:rPr>
                <w:rFonts w:eastAsia="Times New Roman" w:cstheme="minorHAnsi"/>
                <w:color w:val="000000"/>
                <w:sz w:val="16"/>
                <w:szCs w:val="16"/>
              </w:rPr>
            </w:pPr>
            <w:r w:rsidRPr="00785462">
              <w:rPr>
                <w:rFonts w:eastAsia="Times New Roman" w:cstheme="minorHAnsi"/>
                <w:color w:val="000000"/>
                <w:sz w:val="16"/>
                <w:szCs w:val="16"/>
              </w:rPr>
              <w:t>96.6%</w:t>
            </w:r>
          </w:p>
        </w:tc>
        <w:tc>
          <w:tcPr>
            <w:tcW w:w="4950" w:type="dxa"/>
            <w:tcBorders>
              <w:top w:val="nil"/>
              <w:left w:val="nil"/>
              <w:bottom w:val="nil"/>
              <w:right w:val="nil"/>
            </w:tcBorders>
            <w:shd w:val="clear" w:color="auto" w:fill="auto"/>
            <w:noWrap/>
            <w:hideMark/>
          </w:tcPr>
          <w:p w:rsidR="00616C33" w:rsidRPr="00785462" w:rsidRDefault="00616C33" w:rsidP="00D578C9">
            <w:pPr>
              <w:spacing w:after="0" w:line="240" w:lineRule="auto"/>
              <w:rPr>
                <w:rFonts w:eastAsia="Times New Roman" w:cstheme="minorHAnsi"/>
                <w:color w:val="000000"/>
                <w:sz w:val="16"/>
                <w:szCs w:val="16"/>
              </w:rPr>
            </w:pPr>
            <w:r w:rsidRPr="00785462">
              <w:rPr>
                <w:rFonts w:eastAsia="Times New Roman" w:cstheme="minorHAnsi"/>
                <w:color w:val="000000"/>
                <w:sz w:val="16"/>
                <w:szCs w:val="16"/>
              </w:rPr>
              <w:t>30S ribosomal protein S16</w:t>
            </w:r>
          </w:p>
        </w:tc>
      </w:tr>
      <w:tr w:rsidR="00616C33" w:rsidRPr="00785462" w:rsidTr="00D578C9">
        <w:trPr>
          <w:trHeight w:val="288"/>
        </w:trPr>
        <w:tc>
          <w:tcPr>
            <w:tcW w:w="1695" w:type="dxa"/>
            <w:tcBorders>
              <w:top w:val="nil"/>
              <w:left w:val="nil"/>
              <w:bottom w:val="nil"/>
              <w:right w:val="nil"/>
            </w:tcBorders>
            <w:shd w:val="clear" w:color="auto" w:fill="auto"/>
            <w:noWrap/>
            <w:hideMark/>
          </w:tcPr>
          <w:p w:rsidR="00616C33" w:rsidRPr="00785462" w:rsidRDefault="00616C33" w:rsidP="00D578C9">
            <w:pPr>
              <w:spacing w:after="0" w:line="240" w:lineRule="auto"/>
              <w:rPr>
                <w:rFonts w:eastAsia="Times New Roman" w:cstheme="minorHAnsi"/>
                <w:color w:val="000000"/>
                <w:sz w:val="16"/>
                <w:szCs w:val="16"/>
              </w:rPr>
            </w:pPr>
            <w:r w:rsidRPr="00785462">
              <w:rPr>
                <w:rFonts w:eastAsia="Times New Roman" w:cstheme="minorHAnsi"/>
                <w:color w:val="000000"/>
                <w:sz w:val="16"/>
                <w:szCs w:val="16"/>
              </w:rPr>
              <w:t>TIGR00088.1</w:t>
            </w:r>
          </w:p>
        </w:tc>
        <w:tc>
          <w:tcPr>
            <w:tcW w:w="1185" w:type="dxa"/>
            <w:tcBorders>
              <w:top w:val="nil"/>
              <w:left w:val="nil"/>
              <w:bottom w:val="nil"/>
              <w:right w:val="nil"/>
            </w:tcBorders>
            <w:shd w:val="clear" w:color="auto" w:fill="auto"/>
            <w:noWrap/>
            <w:hideMark/>
          </w:tcPr>
          <w:p w:rsidR="00616C33" w:rsidRPr="00785462" w:rsidRDefault="00616C33" w:rsidP="00D578C9">
            <w:pPr>
              <w:spacing w:after="0" w:line="240" w:lineRule="auto"/>
              <w:rPr>
                <w:rFonts w:eastAsia="Times New Roman" w:cstheme="minorHAnsi"/>
                <w:color w:val="000000"/>
                <w:sz w:val="16"/>
                <w:szCs w:val="16"/>
              </w:rPr>
            </w:pPr>
            <w:r w:rsidRPr="00785462">
              <w:rPr>
                <w:rFonts w:eastAsia="Times New Roman" w:cstheme="minorHAnsi"/>
                <w:color w:val="000000"/>
                <w:sz w:val="16"/>
                <w:szCs w:val="16"/>
              </w:rPr>
              <w:t>96.6%</w:t>
            </w:r>
          </w:p>
        </w:tc>
        <w:tc>
          <w:tcPr>
            <w:tcW w:w="1530" w:type="dxa"/>
            <w:tcBorders>
              <w:top w:val="nil"/>
              <w:left w:val="nil"/>
              <w:bottom w:val="nil"/>
              <w:right w:val="nil"/>
            </w:tcBorders>
            <w:shd w:val="clear" w:color="auto" w:fill="auto"/>
            <w:noWrap/>
            <w:hideMark/>
          </w:tcPr>
          <w:p w:rsidR="00616C33" w:rsidRPr="00785462" w:rsidRDefault="00616C33" w:rsidP="00D578C9">
            <w:pPr>
              <w:spacing w:after="0" w:line="240" w:lineRule="auto"/>
              <w:rPr>
                <w:rFonts w:eastAsia="Times New Roman" w:cstheme="minorHAnsi"/>
                <w:color w:val="000000"/>
                <w:sz w:val="16"/>
                <w:szCs w:val="16"/>
              </w:rPr>
            </w:pPr>
            <w:r w:rsidRPr="00785462">
              <w:rPr>
                <w:rFonts w:eastAsia="Times New Roman" w:cstheme="minorHAnsi"/>
                <w:color w:val="000000"/>
                <w:sz w:val="16"/>
                <w:szCs w:val="16"/>
              </w:rPr>
              <w:t>96.6%</w:t>
            </w:r>
          </w:p>
        </w:tc>
        <w:tc>
          <w:tcPr>
            <w:tcW w:w="4950" w:type="dxa"/>
            <w:tcBorders>
              <w:top w:val="nil"/>
              <w:left w:val="nil"/>
              <w:bottom w:val="nil"/>
              <w:right w:val="nil"/>
            </w:tcBorders>
            <w:shd w:val="clear" w:color="auto" w:fill="auto"/>
            <w:noWrap/>
            <w:hideMark/>
          </w:tcPr>
          <w:p w:rsidR="00616C33" w:rsidRPr="00785462" w:rsidRDefault="00616C33" w:rsidP="00D578C9">
            <w:pPr>
              <w:spacing w:after="0" w:line="240" w:lineRule="auto"/>
              <w:rPr>
                <w:rFonts w:eastAsia="Times New Roman" w:cstheme="minorHAnsi"/>
                <w:color w:val="000000"/>
                <w:sz w:val="16"/>
                <w:szCs w:val="16"/>
              </w:rPr>
            </w:pPr>
            <w:proofErr w:type="spellStart"/>
            <w:r w:rsidRPr="00785462">
              <w:rPr>
                <w:rFonts w:eastAsia="Times New Roman" w:cstheme="minorHAnsi"/>
                <w:color w:val="000000"/>
                <w:sz w:val="16"/>
                <w:szCs w:val="16"/>
              </w:rPr>
              <w:t>tRNA</w:t>
            </w:r>
            <w:proofErr w:type="spellEnd"/>
            <w:r w:rsidRPr="00785462">
              <w:rPr>
                <w:rFonts w:eastAsia="Times New Roman" w:cstheme="minorHAnsi"/>
                <w:color w:val="000000"/>
                <w:sz w:val="16"/>
                <w:szCs w:val="16"/>
              </w:rPr>
              <w:t xml:space="preserve"> (guanosine(37)-N1)-methyltransferase </w:t>
            </w:r>
            <w:proofErr w:type="spellStart"/>
            <w:r w:rsidRPr="00785462">
              <w:rPr>
                <w:rFonts w:eastAsia="Times New Roman" w:cstheme="minorHAnsi"/>
                <w:color w:val="000000"/>
                <w:sz w:val="16"/>
                <w:szCs w:val="16"/>
              </w:rPr>
              <w:t>TrmD</w:t>
            </w:r>
            <w:proofErr w:type="spellEnd"/>
          </w:p>
        </w:tc>
      </w:tr>
      <w:tr w:rsidR="00616C33" w:rsidRPr="00785462" w:rsidTr="00D578C9">
        <w:trPr>
          <w:trHeight w:val="288"/>
        </w:trPr>
        <w:tc>
          <w:tcPr>
            <w:tcW w:w="1695" w:type="dxa"/>
            <w:tcBorders>
              <w:top w:val="nil"/>
              <w:left w:val="nil"/>
              <w:bottom w:val="nil"/>
              <w:right w:val="nil"/>
            </w:tcBorders>
            <w:shd w:val="clear" w:color="auto" w:fill="auto"/>
            <w:noWrap/>
            <w:hideMark/>
          </w:tcPr>
          <w:p w:rsidR="00616C33" w:rsidRPr="00785462" w:rsidRDefault="00616C33" w:rsidP="00D578C9">
            <w:pPr>
              <w:spacing w:after="0" w:line="240" w:lineRule="auto"/>
              <w:rPr>
                <w:rFonts w:eastAsia="Times New Roman" w:cstheme="minorHAnsi"/>
                <w:color w:val="000000"/>
                <w:sz w:val="16"/>
                <w:szCs w:val="16"/>
              </w:rPr>
            </w:pPr>
            <w:r w:rsidRPr="00785462">
              <w:rPr>
                <w:rFonts w:eastAsia="Times New Roman" w:cstheme="minorHAnsi"/>
                <w:color w:val="000000"/>
                <w:sz w:val="16"/>
                <w:szCs w:val="16"/>
              </w:rPr>
              <w:t>TIGR00487.1</w:t>
            </w:r>
          </w:p>
        </w:tc>
        <w:tc>
          <w:tcPr>
            <w:tcW w:w="1185" w:type="dxa"/>
            <w:tcBorders>
              <w:top w:val="nil"/>
              <w:left w:val="nil"/>
              <w:bottom w:val="nil"/>
              <w:right w:val="nil"/>
            </w:tcBorders>
            <w:shd w:val="clear" w:color="auto" w:fill="auto"/>
            <w:noWrap/>
            <w:hideMark/>
          </w:tcPr>
          <w:p w:rsidR="00616C33" w:rsidRPr="00785462" w:rsidRDefault="00616C33" w:rsidP="00D578C9">
            <w:pPr>
              <w:spacing w:after="0" w:line="240" w:lineRule="auto"/>
              <w:rPr>
                <w:rFonts w:eastAsia="Times New Roman" w:cstheme="minorHAnsi"/>
                <w:color w:val="000000"/>
                <w:sz w:val="16"/>
                <w:szCs w:val="16"/>
              </w:rPr>
            </w:pPr>
            <w:r w:rsidRPr="00785462">
              <w:rPr>
                <w:rFonts w:eastAsia="Times New Roman" w:cstheme="minorHAnsi"/>
                <w:color w:val="000000"/>
                <w:sz w:val="16"/>
                <w:szCs w:val="16"/>
              </w:rPr>
              <w:t>96.5%</w:t>
            </w:r>
          </w:p>
        </w:tc>
        <w:tc>
          <w:tcPr>
            <w:tcW w:w="1530" w:type="dxa"/>
            <w:tcBorders>
              <w:top w:val="nil"/>
              <w:left w:val="nil"/>
              <w:bottom w:val="nil"/>
              <w:right w:val="nil"/>
            </w:tcBorders>
            <w:shd w:val="clear" w:color="auto" w:fill="auto"/>
            <w:noWrap/>
            <w:hideMark/>
          </w:tcPr>
          <w:p w:rsidR="00616C33" w:rsidRPr="00785462" w:rsidRDefault="00616C33" w:rsidP="00D578C9">
            <w:pPr>
              <w:spacing w:after="0" w:line="240" w:lineRule="auto"/>
              <w:rPr>
                <w:rFonts w:eastAsia="Times New Roman" w:cstheme="minorHAnsi"/>
                <w:color w:val="000000"/>
                <w:sz w:val="16"/>
                <w:szCs w:val="16"/>
              </w:rPr>
            </w:pPr>
            <w:r w:rsidRPr="00785462">
              <w:rPr>
                <w:rFonts w:eastAsia="Times New Roman" w:cstheme="minorHAnsi"/>
                <w:color w:val="000000"/>
                <w:sz w:val="16"/>
                <w:szCs w:val="16"/>
              </w:rPr>
              <w:t>96.4%</w:t>
            </w:r>
          </w:p>
        </w:tc>
        <w:tc>
          <w:tcPr>
            <w:tcW w:w="4950" w:type="dxa"/>
            <w:tcBorders>
              <w:top w:val="nil"/>
              <w:left w:val="nil"/>
              <w:bottom w:val="nil"/>
              <w:right w:val="nil"/>
            </w:tcBorders>
            <w:shd w:val="clear" w:color="auto" w:fill="auto"/>
            <w:noWrap/>
            <w:hideMark/>
          </w:tcPr>
          <w:p w:rsidR="00616C33" w:rsidRPr="00785462" w:rsidRDefault="00616C33" w:rsidP="00D578C9">
            <w:pPr>
              <w:spacing w:after="0" w:line="240" w:lineRule="auto"/>
              <w:rPr>
                <w:rFonts w:eastAsia="Times New Roman" w:cstheme="minorHAnsi"/>
                <w:color w:val="000000"/>
                <w:sz w:val="16"/>
                <w:szCs w:val="16"/>
              </w:rPr>
            </w:pPr>
            <w:r w:rsidRPr="00785462">
              <w:rPr>
                <w:rFonts w:eastAsia="Times New Roman" w:cstheme="minorHAnsi"/>
                <w:color w:val="000000"/>
                <w:sz w:val="16"/>
                <w:szCs w:val="16"/>
              </w:rPr>
              <w:t>translation initiation factor IF-2</w:t>
            </w:r>
          </w:p>
        </w:tc>
      </w:tr>
      <w:tr w:rsidR="00616C33" w:rsidRPr="00785462" w:rsidTr="00D578C9">
        <w:trPr>
          <w:trHeight w:val="288"/>
        </w:trPr>
        <w:tc>
          <w:tcPr>
            <w:tcW w:w="1695" w:type="dxa"/>
            <w:tcBorders>
              <w:top w:val="nil"/>
              <w:left w:val="nil"/>
              <w:bottom w:val="nil"/>
              <w:right w:val="nil"/>
            </w:tcBorders>
            <w:shd w:val="clear" w:color="auto" w:fill="auto"/>
            <w:noWrap/>
            <w:hideMark/>
          </w:tcPr>
          <w:p w:rsidR="00616C33" w:rsidRPr="00785462" w:rsidRDefault="00616C33" w:rsidP="00D578C9">
            <w:pPr>
              <w:spacing w:after="0" w:line="240" w:lineRule="auto"/>
              <w:rPr>
                <w:rFonts w:eastAsia="Times New Roman" w:cstheme="minorHAnsi"/>
                <w:color w:val="000000"/>
                <w:sz w:val="16"/>
                <w:szCs w:val="16"/>
              </w:rPr>
            </w:pPr>
            <w:r w:rsidRPr="00785462">
              <w:rPr>
                <w:rFonts w:eastAsia="Times New Roman" w:cstheme="minorHAnsi"/>
                <w:color w:val="000000"/>
                <w:sz w:val="16"/>
                <w:szCs w:val="16"/>
              </w:rPr>
              <w:t>TIGR00959.1</w:t>
            </w:r>
          </w:p>
        </w:tc>
        <w:tc>
          <w:tcPr>
            <w:tcW w:w="1185" w:type="dxa"/>
            <w:tcBorders>
              <w:top w:val="nil"/>
              <w:left w:val="nil"/>
              <w:bottom w:val="nil"/>
              <w:right w:val="nil"/>
            </w:tcBorders>
            <w:shd w:val="clear" w:color="auto" w:fill="auto"/>
            <w:noWrap/>
            <w:hideMark/>
          </w:tcPr>
          <w:p w:rsidR="00616C33" w:rsidRPr="00785462" w:rsidRDefault="00616C33" w:rsidP="00D578C9">
            <w:pPr>
              <w:spacing w:after="0" w:line="240" w:lineRule="auto"/>
              <w:rPr>
                <w:rFonts w:eastAsia="Times New Roman" w:cstheme="minorHAnsi"/>
                <w:color w:val="000000"/>
                <w:sz w:val="16"/>
                <w:szCs w:val="16"/>
              </w:rPr>
            </w:pPr>
            <w:r w:rsidRPr="00785462">
              <w:rPr>
                <w:rFonts w:eastAsia="Times New Roman" w:cstheme="minorHAnsi"/>
                <w:color w:val="000000"/>
                <w:sz w:val="16"/>
                <w:szCs w:val="16"/>
              </w:rPr>
              <w:t>96.4%</w:t>
            </w:r>
          </w:p>
        </w:tc>
        <w:tc>
          <w:tcPr>
            <w:tcW w:w="1530" w:type="dxa"/>
            <w:tcBorders>
              <w:top w:val="nil"/>
              <w:left w:val="nil"/>
              <w:bottom w:val="nil"/>
              <w:right w:val="nil"/>
            </w:tcBorders>
            <w:shd w:val="clear" w:color="auto" w:fill="auto"/>
            <w:noWrap/>
            <w:hideMark/>
          </w:tcPr>
          <w:p w:rsidR="00616C33" w:rsidRPr="00785462" w:rsidRDefault="00616C33" w:rsidP="00D578C9">
            <w:pPr>
              <w:spacing w:after="0" w:line="240" w:lineRule="auto"/>
              <w:rPr>
                <w:rFonts w:eastAsia="Times New Roman" w:cstheme="minorHAnsi"/>
                <w:color w:val="000000"/>
                <w:sz w:val="16"/>
                <w:szCs w:val="16"/>
              </w:rPr>
            </w:pPr>
            <w:r w:rsidRPr="00785462">
              <w:rPr>
                <w:rFonts w:eastAsia="Times New Roman" w:cstheme="minorHAnsi"/>
                <w:color w:val="000000"/>
                <w:sz w:val="16"/>
                <w:szCs w:val="16"/>
              </w:rPr>
              <w:t>96.4%</w:t>
            </w:r>
          </w:p>
        </w:tc>
        <w:tc>
          <w:tcPr>
            <w:tcW w:w="4950" w:type="dxa"/>
            <w:tcBorders>
              <w:top w:val="nil"/>
              <w:left w:val="nil"/>
              <w:bottom w:val="nil"/>
              <w:right w:val="nil"/>
            </w:tcBorders>
            <w:shd w:val="clear" w:color="auto" w:fill="auto"/>
            <w:noWrap/>
            <w:hideMark/>
          </w:tcPr>
          <w:p w:rsidR="00616C33" w:rsidRPr="00785462" w:rsidRDefault="00616C33" w:rsidP="00D578C9">
            <w:pPr>
              <w:spacing w:after="0" w:line="240" w:lineRule="auto"/>
              <w:rPr>
                <w:rFonts w:eastAsia="Times New Roman" w:cstheme="minorHAnsi"/>
                <w:color w:val="000000"/>
                <w:sz w:val="16"/>
                <w:szCs w:val="16"/>
              </w:rPr>
            </w:pPr>
            <w:r w:rsidRPr="00785462">
              <w:rPr>
                <w:rFonts w:eastAsia="Times New Roman" w:cstheme="minorHAnsi"/>
                <w:color w:val="000000"/>
                <w:sz w:val="16"/>
                <w:szCs w:val="16"/>
              </w:rPr>
              <w:t>signal recognition particle protein</w:t>
            </w:r>
          </w:p>
        </w:tc>
      </w:tr>
      <w:tr w:rsidR="00616C33" w:rsidRPr="00785462" w:rsidTr="00D578C9">
        <w:trPr>
          <w:trHeight w:val="288"/>
        </w:trPr>
        <w:tc>
          <w:tcPr>
            <w:tcW w:w="1695" w:type="dxa"/>
            <w:tcBorders>
              <w:top w:val="nil"/>
              <w:left w:val="nil"/>
              <w:bottom w:val="nil"/>
              <w:right w:val="nil"/>
            </w:tcBorders>
            <w:shd w:val="clear" w:color="auto" w:fill="auto"/>
            <w:noWrap/>
            <w:hideMark/>
          </w:tcPr>
          <w:p w:rsidR="00616C33" w:rsidRPr="00785462" w:rsidRDefault="00616C33" w:rsidP="00D578C9">
            <w:pPr>
              <w:spacing w:after="0" w:line="240" w:lineRule="auto"/>
              <w:rPr>
                <w:rFonts w:eastAsia="Times New Roman" w:cstheme="minorHAnsi"/>
                <w:color w:val="000000"/>
                <w:sz w:val="16"/>
                <w:szCs w:val="16"/>
              </w:rPr>
            </w:pPr>
            <w:r w:rsidRPr="00785462">
              <w:rPr>
                <w:rFonts w:eastAsia="Times New Roman" w:cstheme="minorHAnsi"/>
                <w:color w:val="000000"/>
                <w:sz w:val="16"/>
                <w:szCs w:val="16"/>
              </w:rPr>
              <w:t>TIGR00431.1</w:t>
            </w:r>
          </w:p>
        </w:tc>
        <w:tc>
          <w:tcPr>
            <w:tcW w:w="1185" w:type="dxa"/>
            <w:tcBorders>
              <w:top w:val="nil"/>
              <w:left w:val="nil"/>
              <w:bottom w:val="nil"/>
              <w:right w:val="nil"/>
            </w:tcBorders>
            <w:shd w:val="clear" w:color="auto" w:fill="auto"/>
            <w:noWrap/>
            <w:hideMark/>
          </w:tcPr>
          <w:p w:rsidR="00616C33" w:rsidRPr="00785462" w:rsidRDefault="00616C33" w:rsidP="00D578C9">
            <w:pPr>
              <w:spacing w:after="0" w:line="240" w:lineRule="auto"/>
              <w:rPr>
                <w:rFonts w:eastAsia="Times New Roman" w:cstheme="minorHAnsi"/>
                <w:color w:val="000000"/>
                <w:sz w:val="16"/>
                <w:szCs w:val="16"/>
              </w:rPr>
            </w:pPr>
            <w:r w:rsidRPr="00785462">
              <w:rPr>
                <w:rFonts w:eastAsia="Times New Roman" w:cstheme="minorHAnsi"/>
                <w:color w:val="000000"/>
                <w:sz w:val="16"/>
                <w:szCs w:val="16"/>
              </w:rPr>
              <w:t>96.2%</w:t>
            </w:r>
          </w:p>
        </w:tc>
        <w:tc>
          <w:tcPr>
            <w:tcW w:w="1530" w:type="dxa"/>
            <w:tcBorders>
              <w:top w:val="nil"/>
              <w:left w:val="nil"/>
              <w:bottom w:val="nil"/>
              <w:right w:val="nil"/>
            </w:tcBorders>
            <w:shd w:val="clear" w:color="auto" w:fill="auto"/>
            <w:noWrap/>
            <w:hideMark/>
          </w:tcPr>
          <w:p w:rsidR="00616C33" w:rsidRPr="00785462" w:rsidRDefault="00616C33" w:rsidP="00D578C9">
            <w:pPr>
              <w:spacing w:after="0" w:line="240" w:lineRule="auto"/>
              <w:rPr>
                <w:rFonts w:eastAsia="Times New Roman" w:cstheme="minorHAnsi"/>
                <w:color w:val="000000"/>
                <w:sz w:val="16"/>
                <w:szCs w:val="16"/>
              </w:rPr>
            </w:pPr>
            <w:r w:rsidRPr="00785462">
              <w:rPr>
                <w:rFonts w:eastAsia="Times New Roman" w:cstheme="minorHAnsi"/>
                <w:color w:val="000000"/>
                <w:sz w:val="16"/>
                <w:szCs w:val="16"/>
              </w:rPr>
              <w:t>96.1%</w:t>
            </w:r>
          </w:p>
        </w:tc>
        <w:tc>
          <w:tcPr>
            <w:tcW w:w="4950" w:type="dxa"/>
            <w:tcBorders>
              <w:top w:val="nil"/>
              <w:left w:val="nil"/>
              <w:bottom w:val="nil"/>
              <w:right w:val="nil"/>
            </w:tcBorders>
            <w:shd w:val="clear" w:color="auto" w:fill="auto"/>
            <w:noWrap/>
            <w:hideMark/>
          </w:tcPr>
          <w:p w:rsidR="00616C33" w:rsidRPr="00785462" w:rsidRDefault="00616C33" w:rsidP="00D578C9">
            <w:pPr>
              <w:spacing w:after="0" w:line="240" w:lineRule="auto"/>
              <w:rPr>
                <w:rFonts w:eastAsia="Times New Roman" w:cstheme="minorHAnsi"/>
                <w:color w:val="000000"/>
                <w:sz w:val="16"/>
                <w:szCs w:val="16"/>
              </w:rPr>
            </w:pPr>
            <w:proofErr w:type="spellStart"/>
            <w:r w:rsidRPr="00785462">
              <w:rPr>
                <w:rFonts w:eastAsia="Times New Roman" w:cstheme="minorHAnsi"/>
                <w:color w:val="000000"/>
                <w:sz w:val="16"/>
                <w:szCs w:val="16"/>
              </w:rPr>
              <w:t>tRNA</w:t>
            </w:r>
            <w:proofErr w:type="spellEnd"/>
            <w:r w:rsidRPr="00785462">
              <w:rPr>
                <w:rFonts w:eastAsia="Times New Roman" w:cstheme="minorHAnsi"/>
                <w:color w:val="000000"/>
                <w:sz w:val="16"/>
                <w:szCs w:val="16"/>
              </w:rPr>
              <w:t xml:space="preserve"> </w:t>
            </w:r>
            <w:proofErr w:type="spellStart"/>
            <w:r w:rsidRPr="00785462">
              <w:rPr>
                <w:rFonts w:eastAsia="Times New Roman" w:cstheme="minorHAnsi"/>
                <w:color w:val="000000"/>
                <w:sz w:val="16"/>
                <w:szCs w:val="16"/>
              </w:rPr>
              <w:t>pseudouridine</w:t>
            </w:r>
            <w:proofErr w:type="spellEnd"/>
            <w:r w:rsidRPr="00785462">
              <w:rPr>
                <w:rFonts w:eastAsia="Times New Roman" w:cstheme="minorHAnsi"/>
                <w:color w:val="000000"/>
                <w:sz w:val="16"/>
                <w:szCs w:val="16"/>
              </w:rPr>
              <w:t xml:space="preserve">(55) synthase </w:t>
            </w:r>
            <w:proofErr w:type="spellStart"/>
            <w:r w:rsidRPr="00785462">
              <w:rPr>
                <w:rFonts w:eastAsia="Times New Roman" w:cstheme="minorHAnsi"/>
                <w:color w:val="000000"/>
                <w:sz w:val="16"/>
                <w:szCs w:val="16"/>
              </w:rPr>
              <w:t>TruB</w:t>
            </w:r>
            <w:proofErr w:type="spellEnd"/>
          </w:p>
        </w:tc>
      </w:tr>
      <w:tr w:rsidR="00616C33" w:rsidRPr="00785462" w:rsidTr="00D578C9">
        <w:trPr>
          <w:trHeight w:val="288"/>
        </w:trPr>
        <w:tc>
          <w:tcPr>
            <w:tcW w:w="1695" w:type="dxa"/>
            <w:tcBorders>
              <w:top w:val="nil"/>
              <w:left w:val="nil"/>
              <w:bottom w:val="nil"/>
              <w:right w:val="nil"/>
            </w:tcBorders>
            <w:shd w:val="clear" w:color="auto" w:fill="auto"/>
            <w:noWrap/>
            <w:hideMark/>
          </w:tcPr>
          <w:p w:rsidR="00616C33" w:rsidRPr="00785462" w:rsidRDefault="00616C33" w:rsidP="00D578C9">
            <w:pPr>
              <w:spacing w:after="0" w:line="240" w:lineRule="auto"/>
              <w:rPr>
                <w:rFonts w:eastAsia="Times New Roman" w:cstheme="minorHAnsi"/>
                <w:color w:val="000000"/>
                <w:sz w:val="16"/>
                <w:szCs w:val="16"/>
              </w:rPr>
            </w:pPr>
            <w:r w:rsidRPr="00785462">
              <w:rPr>
                <w:rFonts w:eastAsia="Times New Roman" w:cstheme="minorHAnsi"/>
                <w:color w:val="000000"/>
                <w:sz w:val="16"/>
                <w:szCs w:val="16"/>
              </w:rPr>
              <w:t>TIGR03263.1</w:t>
            </w:r>
          </w:p>
        </w:tc>
        <w:tc>
          <w:tcPr>
            <w:tcW w:w="1185" w:type="dxa"/>
            <w:tcBorders>
              <w:top w:val="nil"/>
              <w:left w:val="nil"/>
              <w:bottom w:val="nil"/>
              <w:right w:val="nil"/>
            </w:tcBorders>
            <w:shd w:val="clear" w:color="auto" w:fill="auto"/>
            <w:noWrap/>
            <w:hideMark/>
          </w:tcPr>
          <w:p w:rsidR="00616C33" w:rsidRPr="00785462" w:rsidRDefault="00616C33" w:rsidP="00D578C9">
            <w:pPr>
              <w:spacing w:after="0" w:line="240" w:lineRule="auto"/>
              <w:rPr>
                <w:rFonts w:eastAsia="Times New Roman" w:cstheme="minorHAnsi"/>
                <w:color w:val="000000"/>
                <w:sz w:val="16"/>
                <w:szCs w:val="16"/>
              </w:rPr>
            </w:pPr>
            <w:r w:rsidRPr="00785462">
              <w:rPr>
                <w:rFonts w:eastAsia="Times New Roman" w:cstheme="minorHAnsi"/>
                <w:color w:val="000000"/>
                <w:sz w:val="16"/>
                <w:szCs w:val="16"/>
              </w:rPr>
              <w:t>96.1%</w:t>
            </w:r>
          </w:p>
        </w:tc>
        <w:tc>
          <w:tcPr>
            <w:tcW w:w="1530" w:type="dxa"/>
            <w:tcBorders>
              <w:top w:val="nil"/>
              <w:left w:val="nil"/>
              <w:bottom w:val="nil"/>
              <w:right w:val="nil"/>
            </w:tcBorders>
            <w:shd w:val="clear" w:color="auto" w:fill="auto"/>
            <w:noWrap/>
            <w:hideMark/>
          </w:tcPr>
          <w:p w:rsidR="00616C33" w:rsidRPr="00785462" w:rsidRDefault="00616C33" w:rsidP="00D578C9">
            <w:pPr>
              <w:spacing w:after="0" w:line="240" w:lineRule="auto"/>
              <w:rPr>
                <w:rFonts w:eastAsia="Times New Roman" w:cstheme="minorHAnsi"/>
                <w:color w:val="000000"/>
                <w:sz w:val="16"/>
                <w:szCs w:val="16"/>
              </w:rPr>
            </w:pPr>
            <w:r w:rsidRPr="00785462">
              <w:rPr>
                <w:rFonts w:eastAsia="Times New Roman" w:cstheme="minorHAnsi"/>
                <w:color w:val="000000"/>
                <w:sz w:val="16"/>
                <w:szCs w:val="16"/>
              </w:rPr>
              <w:t>96.0%</w:t>
            </w:r>
          </w:p>
        </w:tc>
        <w:tc>
          <w:tcPr>
            <w:tcW w:w="4950" w:type="dxa"/>
            <w:tcBorders>
              <w:top w:val="nil"/>
              <w:left w:val="nil"/>
              <w:bottom w:val="nil"/>
              <w:right w:val="nil"/>
            </w:tcBorders>
            <w:shd w:val="clear" w:color="auto" w:fill="auto"/>
            <w:noWrap/>
            <w:hideMark/>
          </w:tcPr>
          <w:p w:rsidR="00616C33" w:rsidRPr="00785462" w:rsidRDefault="00616C33" w:rsidP="00D578C9">
            <w:pPr>
              <w:spacing w:after="0" w:line="240" w:lineRule="auto"/>
              <w:rPr>
                <w:rFonts w:eastAsia="Times New Roman" w:cstheme="minorHAnsi"/>
                <w:color w:val="000000"/>
                <w:sz w:val="16"/>
                <w:szCs w:val="16"/>
              </w:rPr>
            </w:pPr>
            <w:r w:rsidRPr="00785462">
              <w:rPr>
                <w:rFonts w:eastAsia="Times New Roman" w:cstheme="minorHAnsi"/>
                <w:color w:val="000000"/>
                <w:sz w:val="16"/>
                <w:szCs w:val="16"/>
              </w:rPr>
              <w:t>guanylate kinase</w:t>
            </w:r>
          </w:p>
        </w:tc>
      </w:tr>
      <w:tr w:rsidR="00616C33" w:rsidRPr="00785462" w:rsidTr="00D578C9">
        <w:trPr>
          <w:trHeight w:val="288"/>
        </w:trPr>
        <w:tc>
          <w:tcPr>
            <w:tcW w:w="1695" w:type="dxa"/>
            <w:tcBorders>
              <w:top w:val="nil"/>
              <w:left w:val="nil"/>
              <w:bottom w:val="nil"/>
              <w:right w:val="nil"/>
            </w:tcBorders>
            <w:shd w:val="clear" w:color="auto" w:fill="auto"/>
            <w:noWrap/>
            <w:hideMark/>
          </w:tcPr>
          <w:p w:rsidR="00616C33" w:rsidRPr="00785462" w:rsidRDefault="00616C33" w:rsidP="00D578C9">
            <w:pPr>
              <w:spacing w:after="0" w:line="240" w:lineRule="auto"/>
              <w:rPr>
                <w:rFonts w:eastAsia="Times New Roman" w:cstheme="minorHAnsi"/>
                <w:color w:val="000000"/>
                <w:sz w:val="16"/>
                <w:szCs w:val="16"/>
              </w:rPr>
            </w:pPr>
            <w:r w:rsidRPr="00785462">
              <w:rPr>
                <w:rFonts w:eastAsia="Times New Roman" w:cstheme="minorHAnsi"/>
                <w:color w:val="000000"/>
                <w:sz w:val="16"/>
                <w:szCs w:val="16"/>
              </w:rPr>
              <w:t>TIGR00922.1</w:t>
            </w:r>
          </w:p>
        </w:tc>
        <w:tc>
          <w:tcPr>
            <w:tcW w:w="1185" w:type="dxa"/>
            <w:tcBorders>
              <w:top w:val="nil"/>
              <w:left w:val="nil"/>
              <w:bottom w:val="nil"/>
              <w:right w:val="nil"/>
            </w:tcBorders>
            <w:shd w:val="clear" w:color="auto" w:fill="auto"/>
            <w:noWrap/>
            <w:hideMark/>
          </w:tcPr>
          <w:p w:rsidR="00616C33" w:rsidRPr="00785462" w:rsidRDefault="00616C33" w:rsidP="00D578C9">
            <w:pPr>
              <w:spacing w:after="0" w:line="240" w:lineRule="auto"/>
              <w:rPr>
                <w:rFonts w:eastAsia="Times New Roman" w:cstheme="minorHAnsi"/>
                <w:color w:val="000000"/>
                <w:sz w:val="16"/>
                <w:szCs w:val="16"/>
              </w:rPr>
            </w:pPr>
            <w:r w:rsidRPr="00785462">
              <w:rPr>
                <w:rFonts w:eastAsia="Times New Roman" w:cstheme="minorHAnsi"/>
                <w:color w:val="000000"/>
                <w:sz w:val="16"/>
                <w:szCs w:val="16"/>
              </w:rPr>
              <w:t>96.1%</w:t>
            </w:r>
          </w:p>
        </w:tc>
        <w:tc>
          <w:tcPr>
            <w:tcW w:w="1530" w:type="dxa"/>
            <w:tcBorders>
              <w:top w:val="nil"/>
              <w:left w:val="nil"/>
              <w:bottom w:val="nil"/>
              <w:right w:val="nil"/>
            </w:tcBorders>
            <w:shd w:val="clear" w:color="auto" w:fill="auto"/>
            <w:noWrap/>
            <w:hideMark/>
          </w:tcPr>
          <w:p w:rsidR="00616C33" w:rsidRPr="00785462" w:rsidRDefault="00616C33" w:rsidP="00D578C9">
            <w:pPr>
              <w:spacing w:after="0" w:line="240" w:lineRule="auto"/>
              <w:rPr>
                <w:rFonts w:eastAsia="Times New Roman" w:cstheme="minorHAnsi"/>
                <w:color w:val="000000"/>
                <w:sz w:val="16"/>
                <w:szCs w:val="16"/>
              </w:rPr>
            </w:pPr>
            <w:r w:rsidRPr="00785462">
              <w:rPr>
                <w:rFonts w:eastAsia="Times New Roman" w:cstheme="minorHAnsi"/>
                <w:color w:val="000000"/>
                <w:sz w:val="16"/>
                <w:szCs w:val="16"/>
              </w:rPr>
              <w:t>96.1%</w:t>
            </w:r>
          </w:p>
        </w:tc>
        <w:tc>
          <w:tcPr>
            <w:tcW w:w="4950" w:type="dxa"/>
            <w:tcBorders>
              <w:top w:val="nil"/>
              <w:left w:val="nil"/>
              <w:bottom w:val="nil"/>
              <w:right w:val="nil"/>
            </w:tcBorders>
            <w:shd w:val="clear" w:color="auto" w:fill="auto"/>
            <w:noWrap/>
            <w:hideMark/>
          </w:tcPr>
          <w:p w:rsidR="00616C33" w:rsidRPr="00785462" w:rsidRDefault="00616C33" w:rsidP="00D578C9">
            <w:pPr>
              <w:spacing w:after="0" w:line="240" w:lineRule="auto"/>
              <w:rPr>
                <w:rFonts w:eastAsia="Times New Roman" w:cstheme="minorHAnsi"/>
                <w:color w:val="000000"/>
                <w:sz w:val="16"/>
                <w:szCs w:val="16"/>
              </w:rPr>
            </w:pPr>
            <w:r w:rsidRPr="00785462">
              <w:rPr>
                <w:rFonts w:eastAsia="Times New Roman" w:cstheme="minorHAnsi"/>
                <w:color w:val="000000"/>
                <w:sz w:val="16"/>
                <w:szCs w:val="16"/>
              </w:rPr>
              <w:t>transcription termination/</w:t>
            </w:r>
            <w:proofErr w:type="spellStart"/>
            <w:r w:rsidRPr="00785462">
              <w:rPr>
                <w:rFonts w:eastAsia="Times New Roman" w:cstheme="minorHAnsi"/>
                <w:color w:val="000000"/>
                <w:sz w:val="16"/>
                <w:szCs w:val="16"/>
              </w:rPr>
              <w:t>antitermination</w:t>
            </w:r>
            <w:proofErr w:type="spellEnd"/>
            <w:r w:rsidRPr="00785462">
              <w:rPr>
                <w:rFonts w:eastAsia="Times New Roman" w:cstheme="minorHAnsi"/>
                <w:color w:val="000000"/>
                <w:sz w:val="16"/>
                <w:szCs w:val="16"/>
              </w:rPr>
              <w:t xml:space="preserve"> protein </w:t>
            </w:r>
            <w:proofErr w:type="spellStart"/>
            <w:r w:rsidRPr="00785462">
              <w:rPr>
                <w:rFonts w:eastAsia="Times New Roman" w:cstheme="minorHAnsi"/>
                <w:color w:val="000000"/>
                <w:sz w:val="16"/>
                <w:szCs w:val="16"/>
              </w:rPr>
              <w:t>NusG</w:t>
            </w:r>
            <w:proofErr w:type="spellEnd"/>
          </w:p>
        </w:tc>
      </w:tr>
      <w:tr w:rsidR="00616C33" w:rsidRPr="00785462" w:rsidTr="00D578C9">
        <w:trPr>
          <w:trHeight w:val="288"/>
        </w:trPr>
        <w:tc>
          <w:tcPr>
            <w:tcW w:w="1695" w:type="dxa"/>
            <w:tcBorders>
              <w:top w:val="nil"/>
              <w:left w:val="nil"/>
              <w:bottom w:val="nil"/>
              <w:right w:val="nil"/>
            </w:tcBorders>
            <w:shd w:val="clear" w:color="auto" w:fill="auto"/>
            <w:noWrap/>
            <w:hideMark/>
          </w:tcPr>
          <w:p w:rsidR="00616C33" w:rsidRPr="00785462" w:rsidRDefault="00616C33" w:rsidP="00D578C9">
            <w:pPr>
              <w:spacing w:after="0" w:line="240" w:lineRule="auto"/>
              <w:rPr>
                <w:rFonts w:eastAsia="Times New Roman" w:cstheme="minorHAnsi"/>
                <w:color w:val="000000"/>
                <w:sz w:val="16"/>
                <w:szCs w:val="16"/>
              </w:rPr>
            </w:pPr>
            <w:r w:rsidRPr="00785462">
              <w:rPr>
                <w:rFonts w:eastAsia="Times New Roman" w:cstheme="minorHAnsi"/>
                <w:color w:val="000000"/>
                <w:sz w:val="16"/>
                <w:szCs w:val="16"/>
              </w:rPr>
              <w:t>TIGR00020.2</w:t>
            </w:r>
          </w:p>
        </w:tc>
        <w:tc>
          <w:tcPr>
            <w:tcW w:w="1185" w:type="dxa"/>
            <w:tcBorders>
              <w:top w:val="nil"/>
              <w:left w:val="nil"/>
              <w:bottom w:val="nil"/>
              <w:right w:val="nil"/>
            </w:tcBorders>
            <w:shd w:val="clear" w:color="auto" w:fill="auto"/>
            <w:noWrap/>
            <w:hideMark/>
          </w:tcPr>
          <w:p w:rsidR="00616C33" w:rsidRPr="00785462" w:rsidRDefault="00616C33" w:rsidP="00D578C9">
            <w:pPr>
              <w:spacing w:after="0" w:line="240" w:lineRule="auto"/>
              <w:rPr>
                <w:rFonts w:eastAsia="Times New Roman" w:cstheme="minorHAnsi"/>
                <w:color w:val="000000"/>
                <w:sz w:val="16"/>
                <w:szCs w:val="16"/>
              </w:rPr>
            </w:pPr>
            <w:r w:rsidRPr="00785462">
              <w:rPr>
                <w:rFonts w:eastAsia="Times New Roman" w:cstheme="minorHAnsi"/>
                <w:color w:val="000000"/>
                <w:sz w:val="16"/>
                <w:szCs w:val="16"/>
              </w:rPr>
              <w:t>95.9%</w:t>
            </w:r>
          </w:p>
        </w:tc>
        <w:tc>
          <w:tcPr>
            <w:tcW w:w="1530" w:type="dxa"/>
            <w:tcBorders>
              <w:top w:val="nil"/>
              <w:left w:val="nil"/>
              <w:bottom w:val="nil"/>
              <w:right w:val="nil"/>
            </w:tcBorders>
            <w:shd w:val="clear" w:color="auto" w:fill="auto"/>
            <w:noWrap/>
            <w:hideMark/>
          </w:tcPr>
          <w:p w:rsidR="00616C33" w:rsidRPr="00785462" w:rsidRDefault="00616C33" w:rsidP="00D578C9">
            <w:pPr>
              <w:spacing w:after="0" w:line="240" w:lineRule="auto"/>
              <w:rPr>
                <w:rFonts w:eastAsia="Times New Roman" w:cstheme="minorHAnsi"/>
                <w:color w:val="000000"/>
                <w:sz w:val="16"/>
                <w:szCs w:val="16"/>
              </w:rPr>
            </w:pPr>
            <w:r w:rsidRPr="00785462">
              <w:rPr>
                <w:rFonts w:eastAsia="Times New Roman" w:cstheme="minorHAnsi"/>
                <w:color w:val="000000"/>
                <w:sz w:val="16"/>
                <w:szCs w:val="16"/>
              </w:rPr>
              <w:t>95.8%</w:t>
            </w:r>
          </w:p>
        </w:tc>
        <w:tc>
          <w:tcPr>
            <w:tcW w:w="4950" w:type="dxa"/>
            <w:tcBorders>
              <w:top w:val="nil"/>
              <w:left w:val="nil"/>
              <w:bottom w:val="nil"/>
              <w:right w:val="nil"/>
            </w:tcBorders>
            <w:shd w:val="clear" w:color="auto" w:fill="auto"/>
            <w:noWrap/>
            <w:hideMark/>
          </w:tcPr>
          <w:p w:rsidR="00616C33" w:rsidRPr="00785462" w:rsidRDefault="00616C33" w:rsidP="00D578C9">
            <w:pPr>
              <w:spacing w:after="0" w:line="240" w:lineRule="auto"/>
              <w:rPr>
                <w:rFonts w:eastAsia="Times New Roman" w:cstheme="minorHAnsi"/>
                <w:color w:val="000000"/>
                <w:sz w:val="16"/>
                <w:szCs w:val="16"/>
              </w:rPr>
            </w:pPr>
            <w:r w:rsidRPr="00785462">
              <w:rPr>
                <w:rFonts w:eastAsia="Times New Roman" w:cstheme="minorHAnsi"/>
                <w:color w:val="000000"/>
                <w:sz w:val="16"/>
                <w:szCs w:val="16"/>
              </w:rPr>
              <w:t>peptide chain release factor 2</w:t>
            </w:r>
          </w:p>
        </w:tc>
      </w:tr>
      <w:tr w:rsidR="00616C33" w:rsidRPr="00785462" w:rsidTr="00D578C9">
        <w:trPr>
          <w:trHeight w:val="288"/>
        </w:trPr>
        <w:tc>
          <w:tcPr>
            <w:tcW w:w="1695" w:type="dxa"/>
            <w:tcBorders>
              <w:top w:val="nil"/>
              <w:left w:val="nil"/>
              <w:bottom w:val="nil"/>
              <w:right w:val="nil"/>
            </w:tcBorders>
            <w:shd w:val="clear" w:color="auto" w:fill="auto"/>
            <w:noWrap/>
            <w:hideMark/>
          </w:tcPr>
          <w:p w:rsidR="00616C33" w:rsidRPr="00785462" w:rsidRDefault="00616C33" w:rsidP="00D578C9">
            <w:pPr>
              <w:spacing w:after="0" w:line="240" w:lineRule="auto"/>
              <w:rPr>
                <w:rFonts w:eastAsia="Times New Roman" w:cstheme="minorHAnsi"/>
                <w:color w:val="000000"/>
                <w:sz w:val="16"/>
                <w:szCs w:val="16"/>
              </w:rPr>
            </w:pPr>
            <w:r w:rsidRPr="00785462">
              <w:rPr>
                <w:rFonts w:eastAsia="Times New Roman" w:cstheme="minorHAnsi"/>
                <w:color w:val="000000"/>
                <w:sz w:val="16"/>
                <w:szCs w:val="16"/>
              </w:rPr>
              <w:t>TIGR00064.1</w:t>
            </w:r>
          </w:p>
        </w:tc>
        <w:tc>
          <w:tcPr>
            <w:tcW w:w="1185" w:type="dxa"/>
            <w:tcBorders>
              <w:top w:val="nil"/>
              <w:left w:val="nil"/>
              <w:bottom w:val="nil"/>
              <w:right w:val="nil"/>
            </w:tcBorders>
            <w:shd w:val="clear" w:color="auto" w:fill="auto"/>
            <w:noWrap/>
            <w:hideMark/>
          </w:tcPr>
          <w:p w:rsidR="00616C33" w:rsidRPr="00785462" w:rsidRDefault="00616C33" w:rsidP="00D578C9">
            <w:pPr>
              <w:spacing w:after="0" w:line="240" w:lineRule="auto"/>
              <w:rPr>
                <w:rFonts w:eastAsia="Times New Roman" w:cstheme="minorHAnsi"/>
                <w:color w:val="000000"/>
                <w:sz w:val="16"/>
                <w:szCs w:val="16"/>
              </w:rPr>
            </w:pPr>
            <w:r w:rsidRPr="00785462">
              <w:rPr>
                <w:rFonts w:eastAsia="Times New Roman" w:cstheme="minorHAnsi"/>
                <w:color w:val="000000"/>
                <w:sz w:val="16"/>
                <w:szCs w:val="16"/>
              </w:rPr>
              <w:t>95.7%</w:t>
            </w:r>
          </w:p>
        </w:tc>
        <w:tc>
          <w:tcPr>
            <w:tcW w:w="1530" w:type="dxa"/>
            <w:tcBorders>
              <w:top w:val="nil"/>
              <w:left w:val="nil"/>
              <w:bottom w:val="nil"/>
              <w:right w:val="nil"/>
            </w:tcBorders>
            <w:shd w:val="clear" w:color="auto" w:fill="auto"/>
            <w:noWrap/>
            <w:hideMark/>
          </w:tcPr>
          <w:p w:rsidR="00616C33" w:rsidRPr="00785462" w:rsidRDefault="00616C33" w:rsidP="00D578C9">
            <w:pPr>
              <w:spacing w:after="0" w:line="240" w:lineRule="auto"/>
              <w:rPr>
                <w:rFonts w:eastAsia="Times New Roman" w:cstheme="minorHAnsi"/>
                <w:color w:val="000000"/>
                <w:sz w:val="16"/>
                <w:szCs w:val="16"/>
              </w:rPr>
            </w:pPr>
            <w:r w:rsidRPr="00785462">
              <w:rPr>
                <w:rFonts w:eastAsia="Times New Roman" w:cstheme="minorHAnsi"/>
                <w:color w:val="000000"/>
                <w:sz w:val="16"/>
                <w:szCs w:val="16"/>
              </w:rPr>
              <w:t>95.7%</w:t>
            </w:r>
          </w:p>
        </w:tc>
        <w:tc>
          <w:tcPr>
            <w:tcW w:w="4950" w:type="dxa"/>
            <w:tcBorders>
              <w:top w:val="nil"/>
              <w:left w:val="nil"/>
              <w:bottom w:val="nil"/>
              <w:right w:val="nil"/>
            </w:tcBorders>
            <w:shd w:val="clear" w:color="auto" w:fill="auto"/>
            <w:noWrap/>
            <w:hideMark/>
          </w:tcPr>
          <w:p w:rsidR="00616C33" w:rsidRPr="00785462" w:rsidRDefault="00616C33" w:rsidP="00D578C9">
            <w:pPr>
              <w:spacing w:after="0" w:line="240" w:lineRule="auto"/>
              <w:rPr>
                <w:rFonts w:eastAsia="Times New Roman" w:cstheme="minorHAnsi"/>
                <w:color w:val="000000"/>
                <w:sz w:val="16"/>
                <w:szCs w:val="16"/>
              </w:rPr>
            </w:pPr>
            <w:r w:rsidRPr="00785462">
              <w:rPr>
                <w:rFonts w:eastAsia="Times New Roman" w:cstheme="minorHAnsi"/>
                <w:color w:val="000000"/>
                <w:sz w:val="16"/>
                <w:szCs w:val="16"/>
              </w:rPr>
              <w:t xml:space="preserve">signal recognition particle-docking protein </w:t>
            </w:r>
            <w:proofErr w:type="spellStart"/>
            <w:r w:rsidRPr="00785462">
              <w:rPr>
                <w:rFonts w:eastAsia="Times New Roman" w:cstheme="minorHAnsi"/>
                <w:color w:val="000000"/>
                <w:sz w:val="16"/>
                <w:szCs w:val="16"/>
              </w:rPr>
              <w:t>FtsY</w:t>
            </w:r>
            <w:proofErr w:type="spellEnd"/>
          </w:p>
        </w:tc>
      </w:tr>
      <w:tr w:rsidR="00616C33" w:rsidRPr="00785462" w:rsidTr="00D578C9">
        <w:trPr>
          <w:trHeight w:val="288"/>
        </w:trPr>
        <w:tc>
          <w:tcPr>
            <w:tcW w:w="1695" w:type="dxa"/>
            <w:tcBorders>
              <w:top w:val="nil"/>
              <w:left w:val="nil"/>
              <w:bottom w:val="nil"/>
              <w:right w:val="nil"/>
            </w:tcBorders>
            <w:shd w:val="clear" w:color="auto" w:fill="auto"/>
            <w:noWrap/>
            <w:hideMark/>
          </w:tcPr>
          <w:p w:rsidR="00616C33" w:rsidRPr="00785462" w:rsidRDefault="00616C33" w:rsidP="00D578C9">
            <w:pPr>
              <w:spacing w:after="0" w:line="240" w:lineRule="auto"/>
              <w:rPr>
                <w:rFonts w:eastAsia="Times New Roman" w:cstheme="minorHAnsi"/>
                <w:color w:val="000000"/>
                <w:sz w:val="16"/>
                <w:szCs w:val="16"/>
              </w:rPr>
            </w:pPr>
            <w:r w:rsidRPr="00785462">
              <w:rPr>
                <w:rFonts w:eastAsia="Times New Roman" w:cstheme="minorHAnsi"/>
                <w:color w:val="000000"/>
                <w:sz w:val="16"/>
                <w:szCs w:val="16"/>
              </w:rPr>
              <w:t>TIGR00472.1</w:t>
            </w:r>
          </w:p>
        </w:tc>
        <w:tc>
          <w:tcPr>
            <w:tcW w:w="1185" w:type="dxa"/>
            <w:tcBorders>
              <w:top w:val="nil"/>
              <w:left w:val="nil"/>
              <w:bottom w:val="nil"/>
              <w:right w:val="nil"/>
            </w:tcBorders>
            <w:shd w:val="clear" w:color="auto" w:fill="auto"/>
            <w:noWrap/>
            <w:hideMark/>
          </w:tcPr>
          <w:p w:rsidR="00616C33" w:rsidRPr="00785462" w:rsidRDefault="00616C33" w:rsidP="00D578C9">
            <w:pPr>
              <w:spacing w:after="0" w:line="240" w:lineRule="auto"/>
              <w:rPr>
                <w:rFonts w:eastAsia="Times New Roman" w:cstheme="minorHAnsi"/>
                <w:color w:val="000000"/>
                <w:sz w:val="16"/>
                <w:szCs w:val="16"/>
              </w:rPr>
            </w:pPr>
            <w:r w:rsidRPr="00785462">
              <w:rPr>
                <w:rFonts w:eastAsia="Times New Roman" w:cstheme="minorHAnsi"/>
                <w:color w:val="000000"/>
                <w:sz w:val="16"/>
                <w:szCs w:val="16"/>
              </w:rPr>
              <w:t>95.7%</w:t>
            </w:r>
          </w:p>
        </w:tc>
        <w:tc>
          <w:tcPr>
            <w:tcW w:w="1530" w:type="dxa"/>
            <w:tcBorders>
              <w:top w:val="nil"/>
              <w:left w:val="nil"/>
              <w:bottom w:val="nil"/>
              <w:right w:val="nil"/>
            </w:tcBorders>
            <w:shd w:val="clear" w:color="auto" w:fill="auto"/>
            <w:noWrap/>
            <w:hideMark/>
          </w:tcPr>
          <w:p w:rsidR="00616C33" w:rsidRPr="00785462" w:rsidRDefault="00616C33" w:rsidP="00D578C9">
            <w:pPr>
              <w:spacing w:after="0" w:line="240" w:lineRule="auto"/>
              <w:rPr>
                <w:rFonts w:eastAsia="Times New Roman" w:cstheme="minorHAnsi"/>
                <w:color w:val="000000"/>
                <w:sz w:val="16"/>
                <w:szCs w:val="16"/>
              </w:rPr>
            </w:pPr>
            <w:r w:rsidRPr="00785462">
              <w:rPr>
                <w:rFonts w:eastAsia="Times New Roman" w:cstheme="minorHAnsi"/>
                <w:color w:val="000000"/>
                <w:sz w:val="16"/>
                <w:szCs w:val="16"/>
              </w:rPr>
              <w:t>95.6%</w:t>
            </w:r>
          </w:p>
        </w:tc>
        <w:tc>
          <w:tcPr>
            <w:tcW w:w="4950" w:type="dxa"/>
            <w:tcBorders>
              <w:top w:val="nil"/>
              <w:left w:val="nil"/>
              <w:bottom w:val="nil"/>
              <w:right w:val="nil"/>
            </w:tcBorders>
            <w:shd w:val="clear" w:color="auto" w:fill="auto"/>
            <w:noWrap/>
            <w:hideMark/>
          </w:tcPr>
          <w:p w:rsidR="00616C33" w:rsidRPr="00785462" w:rsidRDefault="00616C33" w:rsidP="00D578C9">
            <w:pPr>
              <w:spacing w:after="0" w:line="240" w:lineRule="auto"/>
              <w:rPr>
                <w:rFonts w:eastAsia="Times New Roman" w:cstheme="minorHAnsi"/>
                <w:color w:val="000000"/>
                <w:sz w:val="16"/>
                <w:szCs w:val="16"/>
              </w:rPr>
            </w:pPr>
            <w:r w:rsidRPr="00785462">
              <w:rPr>
                <w:rFonts w:eastAsia="Times New Roman" w:cstheme="minorHAnsi"/>
                <w:color w:val="000000"/>
                <w:sz w:val="16"/>
                <w:szCs w:val="16"/>
              </w:rPr>
              <w:t>phenylalanine--</w:t>
            </w:r>
            <w:proofErr w:type="spellStart"/>
            <w:r w:rsidRPr="00785462">
              <w:rPr>
                <w:rFonts w:eastAsia="Times New Roman" w:cstheme="minorHAnsi"/>
                <w:color w:val="000000"/>
                <w:sz w:val="16"/>
                <w:szCs w:val="16"/>
              </w:rPr>
              <w:t>tRNA</w:t>
            </w:r>
            <w:proofErr w:type="spellEnd"/>
            <w:r w:rsidRPr="00785462">
              <w:rPr>
                <w:rFonts w:eastAsia="Times New Roman" w:cstheme="minorHAnsi"/>
                <w:color w:val="000000"/>
                <w:sz w:val="16"/>
                <w:szCs w:val="16"/>
              </w:rPr>
              <w:t xml:space="preserve"> ligase subunit beta</w:t>
            </w:r>
          </w:p>
        </w:tc>
      </w:tr>
      <w:tr w:rsidR="00616C33" w:rsidRPr="00785462" w:rsidTr="00D578C9">
        <w:trPr>
          <w:trHeight w:val="288"/>
        </w:trPr>
        <w:tc>
          <w:tcPr>
            <w:tcW w:w="1695" w:type="dxa"/>
            <w:tcBorders>
              <w:top w:val="nil"/>
              <w:left w:val="nil"/>
              <w:bottom w:val="nil"/>
              <w:right w:val="nil"/>
            </w:tcBorders>
            <w:shd w:val="clear" w:color="auto" w:fill="auto"/>
            <w:noWrap/>
            <w:hideMark/>
          </w:tcPr>
          <w:p w:rsidR="00616C33" w:rsidRPr="00785462" w:rsidRDefault="00616C33" w:rsidP="00D578C9">
            <w:pPr>
              <w:spacing w:after="0" w:line="240" w:lineRule="auto"/>
              <w:rPr>
                <w:rFonts w:eastAsia="Times New Roman" w:cstheme="minorHAnsi"/>
                <w:color w:val="000000"/>
                <w:sz w:val="16"/>
                <w:szCs w:val="16"/>
              </w:rPr>
            </w:pPr>
            <w:r w:rsidRPr="00785462">
              <w:rPr>
                <w:rFonts w:eastAsia="Times New Roman" w:cstheme="minorHAnsi"/>
                <w:color w:val="000000"/>
                <w:sz w:val="16"/>
                <w:szCs w:val="16"/>
              </w:rPr>
              <w:t>TIGR00460.1</w:t>
            </w:r>
          </w:p>
        </w:tc>
        <w:tc>
          <w:tcPr>
            <w:tcW w:w="1185" w:type="dxa"/>
            <w:tcBorders>
              <w:top w:val="nil"/>
              <w:left w:val="nil"/>
              <w:bottom w:val="nil"/>
              <w:right w:val="nil"/>
            </w:tcBorders>
            <w:shd w:val="clear" w:color="auto" w:fill="auto"/>
            <w:noWrap/>
            <w:hideMark/>
          </w:tcPr>
          <w:p w:rsidR="00616C33" w:rsidRPr="00785462" w:rsidRDefault="00616C33" w:rsidP="00D578C9">
            <w:pPr>
              <w:spacing w:after="0" w:line="240" w:lineRule="auto"/>
              <w:rPr>
                <w:rFonts w:eastAsia="Times New Roman" w:cstheme="minorHAnsi"/>
                <w:color w:val="000000"/>
                <w:sz w:val="16"/>
                <w:szCs w:val="16"/>
              </w:rPr>
            </w:pPr>
            <w:r w:rsidRPr="00785462">
              <w:rPr>
                <w:rFonts w:eastAsia="Times New Roman" w:cstheme="minorHAnsi"/>
                <w:color w:val="000000"/>
                <w:sz w:val="16"/>
                <w:szCs w:val="16"/>
              </w:rPr>
              <w:t>95.5%</w:t>
            </w:r>
          </w:p>
        </w:tc>
        <w:tc>
          <w:tcPr>
            <w:tcW w:w="1530" w:type="dxa"/>
            <w:tcBorders>
              <w:top w:val="nil"/>
              <w:left w:val="nil"/>
              <w:bottom w:val="nil"/>
              <w:right w:val="nil"/>
            </w:tcBorders>
            <w:shd w:val="clear" w:color="auto" w:fill="auto"/>
            <w:noWrap/>
            <w:hideMark/>
          </w:tcPr>
          <w:p w:rsidR="00616C33" w:rsidRPr="00785462" w:rsidRDefault="00616C33" w:rsidP="00D578C9">
            <w:pPr>
              <w:spacing w:after="0" w:line="240" w:lineRule="auto"/>
              <w:rPr>
                <w:rFonts w:eastAsia="Times New Roman" w:cstheme="minorHAnsi"/>
                <w:color w:val="000000"/>
                <w:sz w:val="16"/>
                <w:szCs w:val="16"/>
              </w:rPr>
            </w:pPr>
            <w:r w:rsidRPr="00785462">
              <w:rPr>
                <w:rFonts w:eastAsia="Times New Roman" w:cstheme="minorHAnsi"/>
                <w:color w:val="000000"/>
                <w:sz w:val="16"/>
                <w:szCs w:val="16"/>
              </w:rPr>
              <w:t>95.3%</w:t>
            </w:r>
          </w:p>
        </w:tc>
        <w:tc>
          <w:tcPr>
            <w:tcW w:w="4950" w:type="dxa"/>
            <w:tcBorders>
              <w:top w:val="nil"/>
              <w:left w:val="nil"/>
              <w:bottom w:val="nil"/>
              <w:right w:val="nil"/>
            </w:tcBorders>
            <w:shd w:val="clear" w:color="auto" w:fill="auto"/>
            <w:noWrap/>
            <w:hideMark/>
          </w:tcPr>
          <w:p w:rsidR="00616C33" w:rsidRPr="00785462" w:rsidRDefault="00616C33" w:rsidP="00D578C9">
            <w:pPr>
              <w:spacing w:after="0" w:line="240" w:lineRule="auto"/>
              <w:rPr>
                <w:rFonts w:eastAsia="Times New Roman" w:cstheme="minorHAnsi"/>
                <w:color w:val="000000"/>
                <w:sz w:val="16"/>
                <w:szCs w:val="16"/>
              </w:rPr>
            </w:pPr>
            <w:proofErr w:type="spellStart"/>
            <w:r w:rsidRPr="00785462">
              <w:rPr>
                <w:rFonts w:eastAsia="Times New Roman" w:cstheme="minorHAnsi"/>
                <w:color w:val="000000"/>
                <w:sz w:val="16"/>
                <w:szCs w:val="16"/>
              </w:rPr>
              <w:t>methionyl-tRNA</w:t>
            </w:r>
            <w:proofErr w:type="spellEnd"/>
            <w:r w:rsidRPr="00785462">
              <w:rPr>
                <w:rFonts w:eastAsia="Times New Roman" w:cstheme="minorHAnsi"/>
                <w:color w:val="000000"/>
                <w:sz w:val="16"/>
                <w:szCs w:val="16"/>
              </w:rPr>
              <w:t xml:space="preserve"> </w:t>
            </w:r>
            <w:proofErr w:type="spellStart"/>
            <w:r w:rsidRPr="00785462">
              <w:rPr>
                <w:rFonts w:eastAsia="Times New Roman" w:cstheme="minorHAnsi"/>
                <w:color w:val="000000"/>
                <w:sz w:val="16"/>
                <w:szCs w:val="16"/>
              </w:rPr>
              <w:t>formyltransferase</w:t>
            </w:r>
            <w:proofErr w:type="spellEnd"/>
          </w:p>
        </w:tc>
      </w:tr>
      <w:tr w:rsidR="00616C33" w:rsidRPr="00785462" w:rsidTr="00D578C9">
        <w:trPr>
          <w:trHeight w:val="288"/>
        </w:trPr>
        <w:tc>
          <w:tcPr>
            <w:tcW w:w="1695" w:type="dxa"/>
            <w:tcBorders>
              <w:top w:val="nil"/>
              <w:left w:val="nil"/>
              <w:bottom w:val="nil"/>
              <w:right w:val="nil"/>
            </w:tcBorders>
            <w:shd w:val="clear" w:color="auto" w:fill="auto"/>
            <w:noWrap/>
            <w:hideMark/>
          </w:tcPr>
          <w:p w:rsidR="00616C33" w:rsidRPr="00785462" w:rsidRDefault="00616C33" w:rsidP="00D578C9">
            <w:pPr>
              <w:spacing w:after="0" w:line="240" w:lineRule="auto"/>
              <w:rPr>
                <w:rFonts w:eastAsia="Times New Roman" w:cstheme="minorHAnsi"/>
                <w:color w:val="000000"/>
                <w:sz w:val="16"/>
                <w:szCs w:val="16"/>
              </w:rPr>
            </w:pPr>
            <w:r w:rsidRPr="00785462">
              <w:rPr>
                <w:rFonts w:eastAsia="Times New Roman" w:cstheme="minorHAnsi"/>
                <w:color w:val="000000"/>
                <w:sz w:val="16"/>
                <w:szCs w:val="16"/>
              </w:rPr>
              <w:lastRenderedPageBreak/>
              <w:t>TIGR00152.1</w:t>
            </w:r>
          </w:p>
        </w:tc>
        <w:tc>
          <w:tcPr>
            <w:tcW w:w="1185" w:type="dxa"/>
            <w:tcBorders>
              <w:top w:val="nil"/>
              <w:left w:val="nil"/>
              <w:bottom w:val="nil"/>
              <w:right w:val="nil"/>
            </w:tcBorders>
            <w:shd w:val="clear" w:color="auto" w:fill="auto"/>
            <w:noWrap/>
            <w:hideMark/>
          </w:tcPr>
          <w:p w:rsidR="00616C33" w:rsidRPr="00785462" w:rsidRDefault="00616C33" w:rsidP="00D578C9">
            <w:pPr>
              <w:spacing w:after="0" w:line="240" w:lineRule="auto"/>
              <w:rPr>
                <w:rFonts w:eastAsia="Times New Roman" w:cstheme="minorHAnsi"/>
                <w:color w:val="000000"/>
                <w:sz w:val="16"/>
                <w:szCs w:val="16"/>
              </w:rPr>
            </w:pPr>
            <w:r w:rsidRPr="00785462">
              <w:rPr>
                <w:rFonts w:eastAsia="Times New Roman" w:cstheme="minorHAnsi"/>
                <w:color w:val="000000"/>
                <w:sz w:val="16"/>
                <w:szCs w:val="16"/>
              </w:rPr>
              <w:t>95.4%</w:t>
            </w:r>
          </w:p>
        </w:tc>
        <w:tc>
          <w:tcPr>
            <w:tcW w:w="1530" w:type="dxa"/>
            <w:tcBorders>
              <w:top w:val="nil"/>
              <w:left w:val="nil"/>
              <w:bottom w:val="nil"/>
              <w:right w:val="nil"/>
            </w:tcBorders>
            <w:shd w:val="clear" w:color="auto" w:fill="auto"/>
            <w:noWrap/>
            <w:hideMark/>
          </w:tcPr>
          <w:p w:rsidR="00616C33" w:rsidRPr="00785462" w:rsidRDefault="00616C33" w:rsidP="00D578C9">
            <w:pPr>
              <w:spacing w:after="0" w:line="240" w:lineRule="auto"/>
              <w:rPr>
                <w:rFonts w:eastAsia="Times New Roman" w:cstheme="minorHAnsi"/>
                <w:color w:val="000000"/>
                <w:sz w:val="16"/>
                <w:szCs w:val="16"/>
              </w:rPr>
            </w:pPr>
            <w:r w:rsidRPr="00785462">
              <w:rPr>
                <w:rFonts w:eastAsia="Times New Roman" w:cstheme="minorHAnsi"/>
                <w:color w:val="000000"/>
                <w:sz w:val="16"/>
                <w:szCs w:val="16"/>
              </w:rPr>
              <w:t>95.1%</w:t>
            </w:r>
          </w:p>
        </w:tc>
        <w:tc>
          <w:tcPr>
            <w:tcW w:w="4950" w:type="dxa"/>
            <w:tcBorders>
              <w:top w:val="nil"/>
              <w:left w:val="nil"/>
              <w:bottom w:val="nil"/>
              <w:right w:val="nil"/>
            </w:tcBorders>
            <w:shd w:val="clear" w:color="auto" w:fill="auto"/>
            <w:noWrap/>
            <w:hideMark/>
          </w:tcPr>
          <w:p w:rsidR="00616C33" w:rsidRPr="00785462" w:rsidRDefault="00616C33" w:rsidP="00D578C9">
            <w:pPr>
              <w:spacing w:after="0" w:line="240" w:lineRule="auto"/>
              <w:rPr>
                <w:rFonts w:eastAsia="Times New Roman" w:cstheme="minorHAnsi"/>
                <w:color w:val="000000"/>
                <w:sz w:val="16"/>
                <w:szCs w:val="16"/>
              </w:rPr>
            </w:pPr>
            <w:proofErr w:type="spellStart"/>
            <w:r w:rsidRPr="00785462">
              <w:rPr>
                <w:rFonts w:eastAsia="Times New Roman" w:cstheme="minorHAnsi"/>
                <w:color w:val="000000"/>
                <w:sz w:val="16"/>
                <w:szCs w:val="16"/>
              </w:rPr>
              <w:t>dephospho</w:t>
            </w:r>
            <w:proofErr w:type="spellEnd"/>
            <w:r w:rsidRPr="00785462">
              <w:rPr>
                <w:rFonts w:eastAsia="Times New Roman" w:cstheme="minorHAnsi"/>
                <w:color w:val="000000"/>
                <w:sz w:val="16"/>
                <w:szCs w:val="16"/>
              </w:rPr>
              <w:t>-CoA kinase</w:t>
            </w:r>
          </w:p>
        </w:tc>
      </w:tr>
      <w:tr w:rsidR="00616C33" w:rsidRPr="00785462" w:rsidTr="00D578C9">
        <w:trPr>
          <w:trHeight w:val="288"/>
        </w:trPr>
        <w:tc>
          <w:tcPr>
            <w:tcW w:w="1695" w:type="dxa"/>
            <w:tcBorders>
              <w:top w:val="nil"/>
              <w:left w:val="nil"/>
              <w:right w:val="nil"/>
            </w:tcBorders>
            <w:shd w:val="clear" w:color="auto" w:fill="auto"/>
            <w:noWrap/>
            <w:hideMark/>
          </w:tcPr>
          <w:p w:rsidR="00616C33" w:rsidRPr="00785462" w:rsidRDefault="00616C33" w:rsidP="00D578C9">
            <w:pPr>
              <w:spacing w:after="0" w:line="240" w:lineRule="auto"/>
              <w:rPr>
                <w:rFonts w:eastAsia="Times New Roman" w:cstheme="minorHAnsi"/>
                <w:color w:val="000000"/>
                <w:sz w:val="16"/>
                <w:szCs w:val="16"/>
              </w:rPr>
            </w:pPr>
            <w:r w:rsidRPr="00785462">
              <w:rPr>
                <w:rFonts w:eastAsia="Times New Roman" w:cstheme="minorHAnsi"/>
                <w:color w:val="000000"/>
                <w:sz w:val="16"/>
                <w:szCs w:val="16"/>
              </w:rPr>
              <w:t>TIGR00250.1</w:t>
            </w:r>
          </w:p>
        </w:tc>
        <w:tc>
          <w:tcPr>
            <w:tcW w:w="1185" w:type="dxa"/>
            <w:tcBorders>
              <w:top w:val="nil"/>
              <w:left w:val="nil"/>
              <w:right w:val="nil"/>
            </w:tcBorders>
            <w:shd w:val="clear" w:color="auto" w:fill="auto"/>
            <w:noWrap/>
            <w:hideMark/>
          </w:tcPr>
          <w:p w:rsidR="00616C33" w:rsidRPr="00785462" w:rsidRDefault="00616C33" w:rsidP="00D578C9">
            <w:pPr>
              <w:spacing w:after="0" w:line="240" w:lineRule="auto"/>
              <w:rPr>
                <w:rFonts w:eastAsia="Times New Roman" w:cstheme="minorHAnsi"/>
                <w:color w:val="000000"/>
                <w:sz w:val="16"/>
                <w:szCs w:val="16"/>
              </w:rPr>
            </w:pPr>
            <w:r w:rsidRPr="00785462">
              <w:rPr>
                <w:rFonts w:eastAsia="Times New Roman" w:cstheme="minorHAnsi"/>
                <w:color w:val="000000"/>
                <w:sz w:val="16"/>
                <w:szCs w:val="16"/>
              </w:rPr>
              <w:t>95.3%</w:t>
            </w:r>
          </w:p>
        </w:tc>
        <w:tc>
          <w:tcPr>
            <w:tcW w:w="1530" w:type="dxa"/>
            <w:tcBorders>
              <w:top w:val="nil"/>
              <w:left w:val="nil"/>
              <w:right w:val="nil"/>
            </w:tcBorders>
            <w:shd w:val="clear" w:color="auto" w:fill="auto"/>
            <w:noWrap/>
            <w:hideMark/>
          </w:tcPr>
          <w:p w:rsidR="00616C33" w:rsidRPr="00785462" w:rsidRDefault="00616C33" w:rsidP="00D578C9">
            <w:pPr>
              <w:spacing w:after="0" w:line="240" w:lineRule="auto"/>
              <w:rPr>
                <w:rFonts w:eastAsia="Times New Roman" w:cstheme="minorHAnsi"/>
                <w:color w:val="000000"/>
                <w:sz w:val="16"/>
                <w:szCs w:val="16"/>
              </w:rPr>
            </w:pPr>
            <w:r w:rsidRPr="00785462">
              <w:rPr>
                <w:rFonts w:eastAsia="Times New Roman" w:cstheme="minorHAnsi"/>
                <w:color w:val="000000"/>
                <w:sz w:val="16"/>
                <w:szCs w:val="16"/>
              </w:rPr>
              <w:t>95.2%</w:t>
            </w:r>
          </w:p>
        </w:tc>
        <w:tc>
          <w:tcPr>
            <w:tcW w:w="4950" w:type="dxa"/>
            <w:tcBorders>
              <w:top w:val="nil"/>
              <w:left w:val="nil"/>
              <w:right w:val="nil"/>
            </w:tcBorders>
            <w:shd w:val="clear" w:color="auto" w:fill="auto"/>
            <w:noWrap/>
            <w:hideMark/>
          </w:tcPr>
          <w:p w:rsidR="00616C33" w:rsidRPr="00785462" w:rsidRDefault="00616C33" w:rsidP="00D578C9">
            <w:pPr>
              <w:spacing w:after="0" w:line="240" w:lineRule="auto"/>
              <w:rPr>
                <w:rFonts w:eastAsia="Times New Roman" w:cstheme="minorHAnsi"/>
                <w:color w:val="000000"/>
                <w:sz w:val="16"/>
                <w:szCs w:val="16"/>
              </w:rPr>
            </w:pPr>
            <w:r w:rsidRPr="00785462">
              <w:rPr>
                <w:rFonts w:eastAsia="Times New Roman" w:cstheme="minorHAnsi"/>
                <w:color w:val="000000"/>
                <w:sz w:val="16"/>
                <w:szCs w:val="16"/>
              </w:rPr>
              <w:t xml:space="preserve">Holliday junction resolvase </w:t>
            </w:r>
            <w:proofErr w:type="spellStart"/>
            <w:r w:rsidRPr="00785462">
              <w:rPr>
                <w:rFonts w:eastAsia="Times New Roman" w:cstheme="minorHAnsi"/>
                <w:color w:val="000000"/>
                <w:sz w:val="16"/>
                <w:szCs w:val="16"/>
              </w:rPr>
              <w:t>RuvX</w:t>
            </w:r>
            <w:proofErr w:type="spellEnd"/>
          </w:p>
        </w:tc>
      </w:tr>
      <w:tr w:rsidR="00616C33" w:rsidRPr="00785462" w:rsidTr="00D578C9">
        <w:trPr>
          <w:trHeight w:val="288"/>
        </w:trPr>
        <w:tc>
          <w:tcPr>
            <w:tcW w:w="1695" w:type="dxa"/>
            <w:tcBorders>
              <w:top w:val="nil"/>
              <w:left w:val="nil"/>
              <w:bottom w:val="single" w:sz="4" w:space="0" w:color="auto"/>
              <w:right w:val="nil"/>
            </w:tcBorders>
            <w:shd w:val="clear" w:color="auto" w:fill="auto"/>
            <w:noWrap/>
            <w:hideMark/>
          </w:tcPr>
          <w:p w:rsidR="00616C33" w:rsidRPr="00785462" w:rsidRDefault="00616C33" w:rsidP="00D578C9">
            <w:pPr>
              <w:spacing w:after="0" w:line="240" w:lineRule="auto"/>
              <w:rPr>
                <w:rFonts w:eastAsia="Times New Roman" w:cstheme="minorHAnsi"/>
                <w:color w:val="000000"/>
                <w:sz w:val="16"/>
                <w:szCs w:val="16"/>
              </w:rPr>
            </w:pPr>
            <w:r w:rsidRPr="00785462">
              <w:rPr>
                <w:rFonts w:eastAsia="Times New Roman" w:cstheme="minorHAnsi"/>
                <w:color w:val="000000"/>
                <w:sz w:val="16"/>
                <w:szCs w:val="16"/>
              </w:rPr>
              <w:t>TIGR00635.1</w:t>
            </w:r>
          </w:p>
        </w:tc>
        <w:tc>
          <w:tcPr>
            <w:tcW w:w="1185" w:type="dxa"/>
            <w:tcBorders>
              <w:top w:val="nil"/>
              <w:left w:val="nil"/>
              <w:bottom w:val="single" w:sz="4" w:space="0" w:color="auto"/>
              <w:right w:val="nil"/>
            </w:tcBorders>
            <w:shd w:val="clear" w:color="auto" w:fill="auto"/>
            <w:noWrap/>
            <w:hideMark/>
          </w:tcPr>
          <w:p w:rsidR="00616C33" w:rsidRPr="00785462" w:rsidRDefault="00616C33" w:rsidP="00D578C9">
            <w:pPr>
              <w:spacing w:after="0" w:line="240" w:lineRule="auto"/>
              <w:rPr>
                <w:rFonts w:eastAsia="Times New Roman" w:cstheme="minorHAnsi"/>
                <w:color w:val="000000"/>
                <w:sz w:val="16"/>
                <w:szCs w:val="16"/>
              </w:rPr>
            </w:pPr>
            <w:r w:rsidRPr="00785462">
              <w:rPr>
                <w:rFonts w:eastAsia="Times New Roman" w:cstheme="minorHAnsi"/>
                <w:color w:val="000000"/>
                <w:sz w:val="16"/>
                <w:szCs w:val="16"/>
              </w:rPr>
              <w:t>95.2%</w:t>
            </w:r>
          </w:p>
        </w:tc>
        <w:tc>
          <w:tcPr>
            <w:tcW w:w="1530" w:type="dxa"/>
            <w:tcBorders>
              <w:top w:val="nil"/>
              <w:left w:val="nil"/>
              <w:bottom w:val="single" w:sz="4" w:space="0" w:color="auto"/>
              <w:right w:val="nil"/>
            </w:tcBorders>
            <w:shd w:val="clear" w:color="auto" w:fill="auto"/>
            <w:noWrap/>
            <w:hideMark/>
          </w:tcPr>
          <w:p w:rsidR="00616C33" w:rsidRPr="00785462" w:rsidRDefault="00616C33" w:rsidP="00D578C9">
            <w:pPr>
              <w:spacing w:after="0" w:line="240" w:lineRule="auto"/>
              <w:rPr>
                <w:rFonts w:eastAsia="Times New Roman" w:cstheme="minorHAnsi"/>
                <w:color w:val="000000"/>
                <w:sz w:val="16"/>
                <w:szCs w:val="16"/>
              </w:rPr>
            </w:pPr>
            <w:r w:rsidRPr="00785462">
              <w:rPr>
                <w:rFonts w:eastAsia="Times New Roman" w:cstheme="minorHAnsi"/>
                <w:color w:val="000000"/>
                <w:sz w:val="16"/>
                <w:szCs w:val="16"/>
              </w:rPr>
              <w:t>95.1%</w:t>
            </w:r>
          </w:p>
        </w:tc>
        <w:tc>
          <w:tcPr>
            <w:tcW w:w="4950" w:type="dxa"/>
            <w:tcBorders>
              <w:top w:val="nil"/>
              <w:left w:val="nil"/>
              <w:bottom w:val="single" w:sz="4" w:space="0" w:color="auto"/>
              <w:right w:val="nil"/>
            </w:tcBorders>
            <w:shd w:val="clear" w:color="auto" w:fill="auto"/>
            <w:noWrap/>
            <w:hideMark/>
          </w:tcPr>
          <w:p w:rsidR="00616C33" w:rsidRPr="00785462" w:rsidRDefault="00616C33" w:rsidP="00D578C9">
            <w:pPr>
              <w:spacing w:after="0" w:line="240" w:lineRule="auto"/>
              <w:rPr>
                <w:rFonts w:eastAsia="Times New Roman" w:cstheme="minorHAnsi"/>
                <w:color w:val="000000"/>
                <w:sz w:val="16"/>
                <w:szCs w:val="16"/>
              </w:rPr>
            </w:pPr>
            <w:r w:rsidRPr="00785462">
              <w:rPr>
                <w:rFonts w:eastAsia="Times New Roman" w:cstheme="minorHAnsi"/>
                <w:color w:val="000000"/>
                <w:sz w:val="16"/>
                <w:szCs w:val="16"/>
              </w:rPr>
              <w:t>Holliday junction branch migration DNA helicase RuvB</w:t>
            </w:r>
          </w:p>
        </w:tc>
      </w:tr>
    </w:tbl>
    <w:p w:rsidR="00616C33" w:rsidRDefault="00616C33" w:rsidP="00616C33">
      <w:pPr>
        <w:jc w:val="both"/>
        <w:rPr>
          <w:rFonts w:cstheme="minorHAnsi"/>
          <w:b/>
        </w:rPr>
      </w:pPr>
    </w:p>
    <w:p w:rsidR="00616C33" w:rsidRDefault="00616C33" w:rsidP="00616C33">
      <w:pPr>
        <w:jc w:val="both"/>
        <w:rPr>
          <w:rFonts w:cstheme="minorHAnsi"/>
          <w:b/>
        </w:rPr>
      </w:pPr>
    </w:p>
    <w:p w:rsidR="00616C33" w:rsidRDefault="00616C33" w:rsidP="00616C33">
      <w:pPr>
        <w:jc w:val="both"/>
        <w:rPr>
          <w:rFonts w:cstheme="minorHAnsi"/>
        </w:rPr>
      </w:pPr>
      <w:r>
        <w:rPr>
          <w:rFonts w:cstheme="minorHAnsi"/>
          <w:b/>
        </w:rPr>
        <w:t xml:space="preserve">Table S2. </w:t>
      </w:r>
      <w:r>
        <w:rPr>
          <w:rFonts w:cstheme="minorHAnsi"/>
        </w:rPr>
        <w:t>The 20 validated bacterial core genes upon the screens based on presence ratio, single copy ratio, and phylogenetic fidelity. The HMM ID of the genes, Robinson-</w:t>
      </w:r>
      <w:proofErr w:type="spellStart"/>
      <w:r>
        <w:rPr>
          <w:rFonts w:cstheme="minorHAnsi"/>
        </w:rPr>
        <w:t>Foulds</w:t>
      </w:r>
      <w:proofErr w:type="spellEnd"/>
      <w:r>
        <w:rPr>
          <w:rFonts w:cstheme="minorHAnsi"/>
        </w:rPr>
        <w:t xml:space="preserve"> (RF) distances from the corresponding </w:t>
      </w:r>
      <w:r w:rsidRPr="004E2DCD">
        <w:rPr>
          <w:rFonts w:cstheme="minorHAnsi"/>
          <w:i/>
          <w:iCs/>
        </w:rPr>
        <w:t xml:space="preserve">16S </w:t>
      </w:r>
      <w:proofErr w:type="spellStart"/>
      <w:r w:rsidRPr="004E2DCD">
        <w:rPr>
          <w:rFonts w:cstheme="minorHAnsi"/>
          <w:i/>
          <w:iCs/>
        </w:rPr>
        <w:t>rRNA</w:t>
      </w:r>
      <w:proofErr w:type="spellEnd"/>
      <w:r>
        <w:rPr>
          <w:rFonts w:cstheme="minorHAnsi"/>
        </w:rPr>
        <w:t xml:space="preserve"> gene trees and the products of the genes were listed.</w:t>
      </w:r>
    </w:p>
    <w:tbl>
      <w:tblPr>
        <w:tblW w:w="5000" w:type="pct"/>
        <w:tblLook w:val="04A0" w:firstRow="1" w:lastRow="0" w:firstColumn="1" w:lastColumn="0" w:noHBand="0" w:noVBand="1"/>
      </w:tblPr>
      <w:tblGrid>
        <w:gridCol w:w="765"/>
        <w:gridCol w:w="1576"/>
        <w:gridCol w:w="1164"/>
        <w:gridCol w:w="960"/>
        <w:gridCol w:w="4895"/>
      </w:tblGrid>
      <w:tr w:rsidR="00616C33" w:rsidRPr="00210AA1" w:rsidTr="00D578C9">
        <w:trPr>
          <w:trHeight w:val="185"/>
        </w:trPr>
        <w:tc>
          <w:tcPr>
            <w:tcW w:w="408" w:type="pct"/>
            <w:tcBorders>
              <w:top w:val="single" w:sz="4" w:space="0" w:color="auto"/>
              <w:left w:val="nil"/>
              <w:bottom w:val="single" w:sz="4" w:space="0" w:color="auto"/>
              <w:right w:val="nil"/>
            </w:tcBorders>
            <w:shd w:val="clear" w:color="auto" w:fill="auto"/>
            <w:noWrap/>
            <w:hideMark/>
          </w:tcPr>
          <w:p w:rsidR="00616C33" w:rsidRPr="00FB6C48" w:rsidRDefault="00616C33" w:rsidP="00D578C9">
            <w:pPr>
              <w:spacing w:after="0" w:line="240" w:lineRule="auto"/>
              <w:rPr>
                <w:rFonts w:ascii="Calibri" w:eastAsia="Times New Roman" w:hAnsi="Calibri" w:cs="Calibri"/>
                <w:color w:val="000000"/>
              </w:rPr>
            </w:pPr>
            <w:r w:rsidRPr="00FB6C48">
              <w:rPr>
                <w:rFonts w:ascii="Calibri" w:eastAsia="Times New Roman" w:hAnsi="Calibri" w:cs="Calibri"/>
                <w:color w:val="000000"/>
              </w:rPr>
              <w:t>Rank</w:t>
            </w:r>
          </w:p>
        </w:tc>
        <w:tc>
          <w:tcPr>
            <w:tcW w:w="842" w:type="pct"/>
            <w:tcBorders>
              <w:top w:val="single" w:sz="4" w:space="0" w:color="auto"/>
              <w:left w:val="nil"/>
              <w:bottom w:val="single" w:sz="4" w:space="0" w:color="auto"/>
              <w:right w:val="nil"/>
            </w:tcBorders>
            <w:shd w:val="clear" w:color="auto" w:fill="auto"/>
            <w:noWrap/>
            <w:hideMark/>
          </w:tcPr>
          <w:p w:rsidR="00616C33" w:rsidRPr="00FB6C48" w:rsidRDefault="00616C33" w:rsidP="00D578C9">
            <w:pPr>
              <w:spacing w:after="0" w:line="240" w:lineRule="auto"/>
              <w:rPr>
                <w:rFonts w:ascii="Calibri" w:eastAsia="Times New Roman" w:hAnsi="Calibri" w:cs="Calibri"/>
                <w:color w:val="000000"/>
              </w:rPr>
            </w:pPr>
            <w:r w:rsidRPr="00FB6C48">
              <w:rPr>
                <w:rFonts w:ascii="Calibri" w:eastAsia="Times New Roman" w:hAnsi="Calibri" w:cs="Calibri"/>
                <w:color w:val="000000"/>
              </w:rPr>
              <w:t>Core genes</w:t>
            </w:r>
          </w:p>
        </w:tc>
        <w:tc>
          <w:tcPr>
            <w:tcW w:w="622" w:type="pct"/>
            <w:tcBorders>
              <w:top w:val="single" w:sz="4" w:space="0" w:color="auto"/>
              <w:left w:val="nil"/>
              <w:bottom w:val="single" w:sz="4" w:space="0" w:color="auto"/>
              <w:right w:val="nil"/>
            </w:tcBorders>
            <w:shd w:val="clear" w:color="auto" w:fill="auto"/>
            <w:noWrap/>
            <w:hideMark/>
          </w:tcPr>
          <w:p w:rsidR="00616C33" w:rsidRPr="00FB6C48" w:rsidRDefault="00616C33" w:rsidP="00D578C9">
            <w:pPr>
              <w:spacing w:after="0" w:line="240" w:lineRule="auto"/>
              <w:rPr>
                <w:rFonts w:ascii="Calibri" w:eastAsia="Times New Roman" w:hAnsi="Calibri" w:cs="Calibri"/>
                <w:color w:val="000000"/>
              </w:rPr>
            </w:pPr>
            <w:r w:rsidRPr="00FB6C48">
              <w:rPr>
                <w:rFonts w:ascii="Calibri" w:eastAsia="Times New Roman" w:hAnsi="Calibri" w:cs="Calibri"/>
                <w:color w:val="000000"/>
              </w:rPr>
              <w:t>RF Mean</w:t>
            </w:r>
          </w:p>
        </w:tc>
        <w:tc>
          <w:tcPr>
            <w:tcW w:w="513" w:type="pct"/>
            <w:tcBorders>
              <w:top w:val="single" w:sz="4" w:space="0" w:color="auto"/>
              <w:left w:val="nil"/>
              <w:bottom w:val="single" w:sz="4" w:space="0" w:color="auto"/>
              <w:right w:val="nil"/>
            </w:tcBorders>
            <w:shd w:val="clear" w:color="auto" w:fill="auto"/>
            <w:noWrap/>
            <w:hideMark/>
          </w:tcPr>
          <w:p w:rsidR="00616C33" w:rsidRPr="00FB6C48" w:rsidRDefault="00616C33" w:rsidP="00D578C9">
            <w:pPr>
              <w:spacing w:after="0" w:line="240" w:lineRule="auto"/>
              <w:rPr>
                <w:rFonts w:ascii="Calibri" w:eastAsia="Times New Roman" w:hAnsi="Calibri" w:cs="Calibri"/>
                <w:color w:val="000000"/>
              </w:rPr>
            </w:pPr>
            <w:r w:rsidRPr="00FB6C48">
              <w:rPr>
                <w:rFonts w:ascii="Calibri" w:eastAsia="Times New Roman" w:hAnsi="Calibri" w:cs="Calibri"/>
                <w:color w:val="000000"/>
              </w:rPr>
              <w:t>RF STD</w:t>
            </w:r>
          </w:p>
        </w:tc>
        <w:tc>
          <w:tcPr>
            <w:tcW w:w="2616" w:type="pct"/>
            <w:tcBorders>
              <w:top w:val="single" w:sz="4" w:space="0" w:color="auto"/>
              <w:left w:val="nil"/>
              <w:bottom w:val="single" w:sz="4" w:space="0" w:color="auto"/>
              <w:right w:val="nil"/>
            </w:tcBorders>
            <w:shd w:val="clear" w:color="auto" w:fill="auto"/>
            <w:noWrap/>
            <w:hideMark/>
          </w:tcPr>
          <w:p w:rsidR="00616C33" w:rsidRPr="00FB6C48" w:rsidRDefault="00616C33" w:rsidP="00D578C9">
            <w:pPr>
              <w:spacing w:after="0" w:line="240" w:lineRule="auto"/>
              <w:rPr>
                <w:rFonts w:ascii="Calibri" w:eastAsia="Times New Roman" w:hAnsi="Calibri" w:cs="Calibri"/>
                <w:color w:val="000000"/>
              </w:rPr>
            </w:pPr>
            <w:r w:rsidRPr="00FB6C48">
              <w:rPr>
                <w:rFonts w:ascii="Calibri" w:eastAsia="Times New Roman" w:hAnsi="Calibri" w:cs="Calibri"/>
                <w:color w:val="000000"/>
              </w:rPr>
              <w:t>Products</w:t>
            </w:r>
          </w:p>
        </w:tc>
      </w:tr>
      <w:tr w:rsidR="00616C33" w:rsidRPr="00210AA1" w:rsidTr="00D578C9">
        <w:trPr>
          <w:trHeight w:val="185"/>
        </w:trPr>
        <w:tc>
          <w:tcPr>
            <w:tcW w:w="408" w:type="pct"/>
            <w:tcBorders>
              <w:top w:val="single" w:sz="4" w:space="0" w:color="auto"/>
              <w:left w:val="nil"/>
              <w:bottom w:val="nil"/>
              <w:right w:val="nil"/>
            </w:tcBorders>
            <w:shd w:val="clear" w:color="auto" w:fill="auto"/>
            <w:noWrap/>
            <w:hideMark/>
          </w:tcPr>
          <w:p w:rsidR="00616C33" w:rsidRPr="00FB6C48" w:rsidRDefault="00616C33" w:rsidP="00D578C9">
            <w:pPr>
              <w:spacing w:after="0" w:line="240" w:lineRule="auto"/>
              <w:rPr>
                <w:rFonts w:ascii="Calibri" w:eastAsia="Times New Roman" w:hAnsi="Calibri" w:cs="Calibri"/>
                <w:color w:val="000000"/>
              </w:rPr>
            </w:pPr>
            <w:r w:rsidRPr="00FB6C48">
              <w:rPr>
                <w:rFonts w:ascii="Calibri" w:eastAsia="Times New Roman" w:hAnsi="Calibri" w:cs="Calibri"/>
                <w:color w:val="000000"/>
              </w:rPr>
              <w:t>1</w:t>
            </w:r>
          </w:p>
        </w:tc>
        <w:tc>
          <w:tcPr>
            <w:tcW w:w="842" w:type="pct"/>
            <w:tcBorders>
              <w:top w:val="single" w:sz="4" w:space="0" w:color="auto"/>
              <w:left w:val="nil"/>
              <w:bottom w:val="nil"/>
              <w:right w:val="nil"/>
            </w:tcBorders>
            <w:shd w:val="clear" w:color="auto" w:fill="auto"/>
            <w:noWrap/>
            <w:hideMark/>
          </w:tcPr>
          <w:p w:rsidR="00616C33" w:rsidRPr="00FB6C48" w:rsidRDefault="00616C33" w:rsidP="00D578C9">
            <w:pPr>
              <w:spacing w:after="0" w:line="240" w:lineRule="auto"/>
              <w:rPr>
                <w:rFonts w:ascii="Calibri" w:eastAsia="Times New Roman" w:hAnsi="Calibri" w:cs="Calibri"/>
                <w:color w:val="000000"/>
              </w:rPr>
            </w:pPr>
            <w:r w:rsidRPr="00FB6C48">
              <w:rPr>
                <w:rFonts w:ascii="Calibri" w:eastAsia="Times New Roman" w:hAnsi="Calibri" w:cs="Calibri"/>
                <w:color w:val="000000"/>
              </w:rPr>
              <w:t>TIGR02013.1</w:t>
            </w:r>
          </w:p>
        </w:tc>
        <w:tc>
          <w:tcPr>
            <w:tcW w:w="622" w:type="pct"/>
            <w:tcBorders>
              <w:top w:val="single" w:sz="4" w:space="0" w:color="auto"/>
              <w:left w:val="nil"/>
              <w:bottom w:val="nil"/>
              <w:right w:val="nil"/>
            </w:tcBorders>
            <w:shd w:val="clear" w:color="auto" w:fill="auto"/>
            <w:noWrap/>
            <w:hideMark/>
          </w:tcPr>
          <w:p w:rsidR="00616C33" w:rsidRPr="00FB6C48" w:rsidRDefault="00616C33" w:rsidP="00D578C9">
            <w:pPr>
              <w:spacing w:after="0" w:line="240" w:lineRule="auto"/>
              <w:rPr>
                <w:rFonts w:ascii="Calibri" w:eastAsia="Times New Roman" w:hAnsi="Calibri" w:cs="Calibri"/>
                <w:color w:val="000000"/>
              </w:rPr>
            </w:pPr>
            <w:r w:rsidRPr="00FB6C48">
              <w:rPr>
                <w:rFonts w:ascii="Calibri" w:eastAsia="Times New Roman" w:hAnsi="Calibri" w:cs="Calibri"/>
                <w:color w:val="000000"/>
              </w:rPr>
              <w:t>115.9</w:t>
            </w:r>
          </w:p>
        </w:tc>
        <w:tc>
          <w:tcPr>
            <w:tcW w:w="513" w:type="pct"/>
            <w:tcBorders>
              <w:top w:val="single" w:sz="4" w:space="0" w:color="auto"/>
              <w:left w:val="nil"/>
              <w:bottom w:val="nil"/>
              <w:right w:val="nil"/>
            </w:tcBorders>
            <w:shd w:val="clear" w:color="auto" w:fill="auto"/>
            <w:noWrap/>
            <w:hideMark/>
          </w:tcPr>
          <w:p w:rsidR="00616C33" w:rsidRPr="00FB6C48" w:rsidRDefault="00616C33" w:rsidP="00D578C9">
            <w:pPr>
              <w:spacing w:after="0" w:line="240" w:lineRule="auto"/>
              <w:rPr>
                <w:rFonts w:ascii="Calibri" w:eastAsia="Times New Roman" w:hAnsi="Calibri" w:cs="Calibri"/>
                <w:color w:val="000000"/>
              </w:rPr>
            </w:pPr>
            <w:r w:rsidRPr="00FB6C48">
              <w:rPr>
                <w:rFonts w:ascii="Calibri" w:eastAsia="Times New Roman" w:hAnsi="Calibri" w:cs="Calibri"/>
                <w:color w:val="000000"/>
              </w:rPr>
              <w:t>14.8</w:t>
            </w:r>
          </w:p>
        </w:tc>
        <w:tc>
          <w:tcPr>
            <w:tcW w:w="2616" w:type="pct"/>
            <w:tcBorders>
              <w:top w:val="single" w:sz="4" w:space="0" w:color="auto"/>
              <w:left w:val="nil"/>
              <w:bottom w:val="nil"/>
              <w:right w:val="nil"/>
            </w:tcBorders>
            <w:shd w:val="clear" w:color="auto" w:fill="auto"/>
            <w:noWrap/>
            <w:hideMark/>
          </w:tcPr>
          <w:p w:rsidR="00616C33" w:rsidRPr="00FB6C48" w:rsidRDefault="00616C33" w:rsidP="00D578C9">
            <w:pPr>
              <w:spacing w:after="0" w:line="240" w:lineRule="auto"/>
              <w:rPr>
                <w:rFonts w:ascii="Calibri" w:eastAsia="Times New Roman" w:hAnsi="Calibri" w:cs="Calibri"/>
                <w:color w:val="000000"/>
              </w:rPr>
            </w:pPr>
            <w:r w:rsidRPr="00FB6C48">
              <w:rPr>
                <w:rFonts w:ascii="Calibri" w:eastAsia="Times New Roman" w:hAnsi="Calibri" w:cs="Calibri"/>
                <w:color w:val="000000"/>
              </w:rPr>
              <w:t>DNA-directed RNA polymerase subunit beta</w:t>
            </w:r>
          </w:p>
        </w:tc>
      </w:tr>
      <w:tr w:rsidR="00616C33" w:rsidRPr="00210AA1" w:rsidTr="00D578C9">
        <w:trPr>
          <w:trHeight w:val="185"/>
        </w:trPr>
        <w:tc>
          <w:tcPr>
            <w:tcW w:w="408" w:type="pct"/>
            <w:tcBorders>
              <w:top w:val="nil"/>
              <w:left w:val="nil"/>
              <w:bottom w:val="nil"/>
              <w:right w:val="nil"/>
            </w:tcBorders>
            <w:shd w:val="clear" w:color="auto" w:fill="auto"/>
            <w:noWrap/>
            <w:hideMark/>
          </w:tcPr>
          <w:p w:rsidR="00616C33" w:rsidRPr="00FB6C48" w:rsidRDefault="00616C33" w:rsidP="00D578C9">
            <w:pPr>
              <w:spacing w:after="0" w:line="240" w:lineRule="auto"/>
              <w:rPr>
                <w:rFonts w:ascii="Calibri" w:eastAsia="Times New Roman" w:hAnsi="Calibri" w:cs="Calibri"/>
                <w:color w:val="000000"/>
              </w:rPr>
            </w:pPr>
            <w:r w:rsidRPr="00FB6C48">
              <w:rPr>
                <w:rFonts w:ascii="Calibri" w:eastAsia="Times New Roman" w:hAnsi="Calibri" w:cs="Calibri"/>
                <w:color w:val="000000"/>
              </w:rPr>
              <w:t>2</w:t>
            </w:r>
          </w:p>
        </w:tc>
        <w:tc>
          <w:tcPr>
            <w:tcW w:w="842" w:type="pct"/>
            <w:tcBorders>
              <w:top w:val="nil"/>
              <w:left w:val="nil"/>
              <w:bottom w:val="nil"/>
              <w:right w:val="nil"/>
            </w:tcBorders>
            <w:shd w:val="clear" w:color="auto" w:fill="auto"/>
            <w:noWrap/>
            <w:hideMark/>
          </w:tcPr>
          <w:p w:rsidR="00616C33" w:rsidRPr="00FB6C48" w:rsidRDefault="00616C33" w:rsidP="00D578C9">
            <w:pPr>
              <w:spacing w:after="0" w:line="240" w:lineRule="auto"/>
              <w:rPr>
                <w:rFonts w:ascii="Calibri" w:eastAsia="Times New Roman" w:hAnsi="Calibri" w:cs="Calibri"/>
                <w:color w:val="000000"/>
              </w:rPr>
            </w:pPr>
            <w:r w:rsidRPr="00FB6C48">
              <w:rPr>
                <w:rFonts w:ascii="Calibri" w:eastAsia="Times New Roman" w:hAnsi="Calibri" w:cs="Calibri"/>
                <w:color w:val="000000"/>
              </w:rPr>
              <w:t>TIGR03594.1</w:t>
            </w:r>
          </w:p>
        </w:tc>
        <w:tc>
          <w:tcPr>
            <w:tcW w:w="622" w:type="pct"/>
            <w:tcBorders>
              <w:top w:val="nil"/>
              <w:left w:val="nil"/>
              <w:bottom w:val="nil"/>
              <w:right w:val="nil"/>
            </w:tcBorders>
            <w:shd w:val="clear" w:color="auto" w:fill="auto"/>
            <w:noWrap/>
            <w:hideMark/>
          </w:tcPr>
          <w:p w:rsidR="00616C33" w:rsidRPr="00FB6C48" w:rsidRDefault="00616C33" w:rsidP="00D578C9">
            <w:pPr>
              <w:spacing w:after="0" w:line="240" w:lineRule="auto"/>
              <w:rPr>
                <w:rFonts w:ascii="Calibri" w:eastAsia="Times New Roman" w:hAnsi="Calibri" w:cs="Calibri"/>
                <w:color w:val="000000"/>
              </w:rPr>
            </w:pPr>
            <w:r w:rsidRPr="00FB6C48">
              <w:rPr>
                <w:rFonts w:ascii="Calibri" w:eastAsia="Times New Roman" w:hAnsi="Calibri" w:cs="Calibri"/>
                <w:color w:val="000000"/>
              </w:rPr>
              <w:t>120.1</w:t>
            </w:r>
          </w:p>
        </w:tc>
        <w:tc>
          <w:tcPr>
            <w:tcW w:w="513" w:type="pct"/>
            <w:tcBorders>
              <w:top w:val="nil"/>
              <w:left w:val="nil"/>
              <w:bottom w:val="nil"/>
              <w:right w:val="nil"/>
            </w:tcBorders>
            <w:shd w:val="clear" w:color="auto" w:fill="auto"/>
            <w:noWrap/>
            <w:hideMark/>
          </w:tcPr>
          <w:p w:rsidR="00616C33" w:rsidRPr="00FB6C48" w:rsidRDefault="00616C33" w:rsidP="00D578C9">
            <w:pPr>
              <w:spacing w:after="0" w:line="240" w:lineRule="auto"/>
              <w:rPr>
                <w:rFonts w:ascii="Calibri" w:eastAsia="Times New Roman" w:hAnsi="Calibri" w:cs="Calibri"/>
                <w:color w:val="000000"/>
              </w:rPr>
            </w:pPr>
            <w:r w:rsidRPr="00FB6C48">
              <w:rPr>
                <w:rFonts w:ascii="Calibri" w:eastAsia="Times New Roman" w:hAnsi="Calibri" w:cs="Calibri"/>
                <w:color w:val="000000"/>
              </w:rPr>
              <w:t>13.4</w:t>
            </w:r>
          </w:p>
        </w:tc>
        <w:tc>
          <w:tcPr>
            <w:tcW w:w="2616" w:type="pct"/>
            <w:tcBorders>
              <w:top w:val="nil"/>
              <w:left w:val="nil"/>
              <w:bottom w:val="nil"/>
              <w:right w:val="nil"/>
            </w:tcBorders>
            <w:shd w:val="clear" w:color="auto" w:fill="auto"/>
            <w:noWrap/>
            <w:hideMark/>
          </w:tcPr>
          <w:p w:rsidR="00616C33" w:rsidRPr="00FB6C48" w:rsidRDefault="00616C33" w:rsidP="00D578C9">
            <w:pPr>
              <w:spacing w:after="0" w:line="240" w:lineRule="auto"/>
              <w:rPr>
                <w:rFonts w:ascii="Calibri" w:eastAsia="Times New Roman" w:hAnsi="Calibri" w:cs="Calibri"/>
                <w:color w:val="000000"/>
              </w:rPr>
            </w:pPr>
            <w:r w:rsidRPr="00FB6C48">
              <w:rPr>
                <w:rFonts w:ascii="Calibri" w:eastAsia="Times New Roman" w:hAnsi="Calibri" w:cs="Calibri"/>
                <w:color w:val="000000"/>
              </w:rPr>
              <w:t xml:space="preserve">ribosome biogenesis </w:t>
            </w:r>
            <w:proofErr w:type="spellStart"/>
            <w:r w:rsidRPr="00FB6C48">
              <w:rPr>
                <w:rFonts w:ascii="Calibri" w:eastAsia="Times New Roman" w:hAnsi="Calibri" w:cs="Calibri"/>
                <w:color w:val="000000"/>
              </w:rPr>
              <w:t>GTPase</w:t>
            </w:r>
            <w:proofErr w:type="spellEnd"/>
            <w:r w:rsidRPr="00FB6C48">
              <w:rPr>
                <w:rFonts w:ascii="Calibri" w:eastAsia="Times New Roman" w:hAnsi="Calibri" w:cs="Calibri"/>
                <w:color w:val="000000"/>
              </w:rPr>
              <w:t xml:space="preserve"> Der</w:t>
            </w:r>
          </w:p>
        </w:tc>
      </w:tr>
      <w:tr w:rsidR="00616C33" w:rsidRPr="00210AA1" w:rsidTr="00D578C9">
        <w:trPr>
          <w:trHeight w:val="185"/>
        </w:trPr>
        <w:tc>
          <w:tcPr>
            <w:tcW w:w="408" w:type="pct"/>
            <w:tcBorders>
              <w:top w:val="nil"/>
              <w:left w:val="nil"/>
              <w:bottom w:val="nil"/>
              <w:right w:val="nil"/>
            </w:tcBorders>
            <w:shd w:val="clear" w:color="auto" w:fill="auto"/>
            <w:noWrap/>
            <w:hideMark/>
          </w:tcPr>
          <w:p w:rsidR="00616C33" w:rsidRPr="00FB6C48" w:rsidRDefault="00616C33" w:rsidP="00D578C9">
            <w:pPr>
              <w:spacing w:after="0" w:line="240" w:lineRule="auto"/>
              <w:rPr>
                <w:rFonts w:ascii="Calibri" w:eastAsia="Times New Roman" w:hAnsi="Calibri" w:cs="Calibri"/>
                <w:color w:val="000000"/>
              </w:rPr>
            </w:pPr>
            <w:r w:rsidRPr="00FB6C48">
              <w:rPr>
                <w:rFonts w:ascii="Calibri" w:eastAsia="Times New Roman" w:hAnsi="Calibri" w:cs="Calibri"/>
                <w:color w:val="000000"/>
              </w:rPr>
              <w:t>3</w:t>
            </w:r>
          </w:p>
        </w:tc>
        <w:tc>
          <w:tcPr>
            <w:tcW w:w="842" w:type="pct"/>
            <w:tcBorders>
              <w:top w:val="nil"/>
              <w:left w:val="nil"/>
              <w:bottom w:val="nil"/>
              <w:right w:val="nil"/>
            </w:tcBorders>
            <w:shd w:val="clear" w:color="auto" w:fill="auto"/>
            <w:noWrap/>
            <w:hideMark/>
          </w:tcPr>
          <w:p w:rsidR="00616C33" w:rsidRPr="00FB6C48" w:rsidRDefault="00616C33" w:rsidP="00D578C9">
            <w:pPr>
              <w:spacing w:after="0" w:line="240" w:lineRule="auto"/>
              <w:rPr>
                <w:rFonts w:ascii="Calibri" w:eastAsia="Times New Roman" w:hAnsi="Calibri" w:cs="Calibri"/>
                <w:color w:val="000000"/>
              </w:rPr>
            </w:pPr>
            <w:r w:rsidRPr="00FB6C48">
              <w:rPr>
                <w:rFonts w:ascii="Calibri" w:eastAsia="Times New Roman" w:hAnsi="Calibri" w:cs="Calibri"/>
                <w:color w:val="000000"/>
              </w:rPr>
              <w:t>TIGR01171.1</w:t>
            </w:r>
          </w:p>
        </w:tc>
        <w:tc>
          <w:tcPr>
            <w:tcW w:w="622" w:type="pct"/>
            <w:tcBorders>
              <w:top w:val="nil"/>
              <w:left w:val="nil"/>
              <w:bottom w:val="nil"/>
              <w:right w:val="nil"/>
            </w:tcBorders>
            <w:shd w:val="clear" w:color="auto" w:fill="auto"/>
            <w:noWrap/>
            <w:hideMark/>
          </w:tcPr>
          <w:p w:rsidR="00616C33" w:rsidRPr="00FB6C48" w:rsidRDefault="00616C33" w:rsidP="00D578C9">
            <w:pPr>
              <w:spacing w:after="0" w:line="240" w:lineRule="auto"/>
              <w:rPr>
                <w:rFonts w:ascii="Calibri" w:eastAsia="Times New Roman" w:hAnsi="Calibri" w:cs="Calibri"/>
                <w:color w:val="000000"/>
              </w:rPr>
            </w:pPr>
            <w:r w:rsidRPr="00FB6C48">
              <w:rPr>
                <w:rFonts w:ascii="Calibri" w:eastAsia="Times New Roman" w:hAnsi="Calibri" w:cs="Calibri"/>
                <w:color w:val="000000"/>
              </w:rPr>
              <w:t>120.3</w:t>
            </w:r>
          </w:p>
        </w:tc>
        <w:tc>
          <w:tcPr>
            <w:tcW w:w="513" w:type="pct"/>
            <w:tcBorders>
              <w:top w:val="nil"/>
              <w:left w:val="nil"/>
              <w:bottom w:val="nil"/>
              <w:right w:val="nil"/>
            </w:tcBorders>
            <w:shd w:val="clear" w:color="auto" w:fill="auto"/>
            <w:noWrap/>
            <w:hideMark/>
          </w:tcPr>
          <w:p w:rsidR="00616C33" w:rsidRPr="00FB6C48" w:rsidRDefault="00616C33" w:rsidP="00D578C9">
            <w:pPr>
              <w:spacing w:after="0" w:line="240" w:lineRule="auto"/>
              <w:rPr>
                <w:rFonts w:ascii="Calibri" w:eastAsia="Times New Roman" w:hAnsi="Calibri" w:cs="Calibri"/>
                <w:color w:val="000000"/>
              </w:rPr>
            </w:pPr>
            <w:r w:rsidRPr="00FB6C48">
              <w:rPr>
                <w:rFonts w:ascii="Calibri" w:eastAsia="Times New Roman" w:hAnsi="Calibri" w:cs="Calibri"/>
                <w:color w:val="000000"/>
              </w:rPr>
              <w:t>9.9</w:t>
            </w:r>
          </w:p>
        </w:tc>
        <w:tc>
          <w:tcPr>
            <w:tcW w:w="2616" w:type="pct"/>
            <w:tcBorders>
              <w:top w:val="nil"/>
              <w:left w:val="nil"/>
              <w:bottom w:val="nil"/>
              <w:right w:val="nil"/>
            </w:tcBorders>
            <w:shd w:val="clear" w:color="auto" w:fill="auto"/>
            <w:noWrap/>
            <w:hideMark/>
          </w:tcPr>
          <w:p w:rsidR="00616C33" w:rsidRPr="00FB6C48" w:rsidRDefault="00616C33" w:rsidP="00D578C9">
            <w:pPr>
              <w:spacing w:after="0" w:line="240" w:lineRule="auto"/>
              <w:rPr>
                <w:rFonts w:ascii="Calibri" w:eastAsia="Times New Roman" w:hAnsi="Calibri" w:cs="Calibri"/>
                <w:color w:val="000000"/>
              </w:rPr>
            </w:pPr>
            <w:r w:rsidRPr="00FB6C48">
              <w:rPr>
                <w:rFonts w:ascii="Calibri" w:eastAsia="Times New Roman" w:hAnsi="Calibri" w:cs="Calibri"/>
                <w:color w:val="000000"/>
              </w:rPr>
              <w:t>50S ribosomal protein L2</w:t>
            </w:r>
          </w:p>
        </w:tc>
      </w:tr>
      <w:tr w:rsidR="00616C33" w:rsidRPr="00210AA1" w:rsidTr="00D578C9">
        <w:trPr>
          <w:trHeight w:val="185"/>
        </w:trPr>
        <w:tc>
          <w:tcPr>
            <w:tcW w:w="408" w:type="pct"/>
            <w:tcBorders>
              <w:top w:val="nil"/>
              <w:left w:val="nil"/>
              <w:bottom w:val="nil"/>
              <w:right w:val="nil"/>
            </w:tcBorders>
            <w:shd w:val="clear" w:color="auto" w:fill="auto"/>
            <w:noWrap/>
            <w:hideMark/>
          </w:tcPr>
          <w:p w:rsidR="00616C33" w:rsidRPr="00FB6C48" w:rsidRDefault="00616C33" w:rsidP="00D578C9">
            <w:pPr>
              <w:spacing w:after="0" w:line="240" w:lineRule="auto"/>
              <w:rPr>
                <w:rFonts w:ascii="Calibri" w:eastAsia="Times New Roman" w:hAnsi="Calibri" w:cs="Calibri"/>
                <w:color w:val="000000"/>
              </w:rPr>
            </w:pPr>
            <w:r w:rsidRPr="00FB6C48">
              <w:rPr>
                <w:rFonts w:ascii="Calibri" w:eastAsia="Times New Roman" w:hAnsi="Calibri" w:cs="Calibri"/>
                <w:color w:val="000000"/>
              </w:rPr>
              <w:t>4</w:t>
            </w:r>
          </w:p>
        </w:tc>
        <w:tc>
          <w:tcPr>
            <w:tcW w:w="842" w:type="pct"/>
            <w:tcBorders>
              <w:top w:val="nil"/>
              <w:left w:val="nil"/>
              <w:bottom w:val="nil"/>
              <w:right w:val="nil"/>
            </w:tcBorders>
            <w:shd w:val="clear" w:color="auto" w:fill="auto"/>
            <w:noWrap/>
            <w:hideMark/>
          </w:tcPr>
          <w:p w:rsidR="00616C33" w:rsidRPr="00FB6C48" w:rsidRDefault="00616C33" w:rsidP="00D578C9">
            <w:pPr>
              <w:spacing w:after="0" w:line="240" w:lineRule="auto"/>
              <w:rPr>
                <w:rFonts w:ascii="Calibri" w:eastAsia="Times New Roman" w:hAnsi="Calibri" w:cs="Calibri"/>
                <w:color w:val="000000"/>
              </w:rPr>
            </w:pPr>
            <w:r w:rsidRPr="00FB6C48">
              <w:rPr>
                <w:rFonts w:ascii="Calibri" w:eastAsia="Times New Roman" w:hAnsi="Calibri" w:cs="Calibri"/>
                <w:color w:val="000000"/>
              </w:rPr>
              <w:t>PF00281.22</w:t>
            </w:r>
          </w:p>
        </w:tc>
        <w:tc>
          <w:tcPr>
            <w:tcW w:w="622" w:type="pct"/>
            <w:tcBorders>
              <w:top w:val="nil"/>
              <w:left w:val="nil"/>
              <w:bottom w:val="nil"/>
              <w:right w:val="nil"/>
            </w:tcBorders>
            <w:shd w:val="clear" w:color="auto" w:fill="auto"/>
            <w:noWrap/>
            <w:hideMark/>
          </w:tcPr>
          <w:p w:rsidR="00616C33" w:rsidRPr="00FB6C48" w:rsidRDefault="00616C33" w:rsidP="00D578C9">
            <w:pPr>
              <w:spacing w:after="0" w:line="240" w:lineRule="auto"/>
              <w:rPr>
                <w:rFonts w:ascii="Calibri" w:eastAsia="Times New Roman" w:hAnsi="Calibri" w:cs="Calibri"/>
                <w:color w:val="000000"/>
              </w:rPr>
            </w:pPr>
            <w:r w:rsidRPr="00FB6C48">
              <w:rPr>
                <w:rFonts w:ascii="Calibri" w:eastAsia="Times New Roman" w:hAnsi="Calibri" w:cs="Calibri"/>
                <w:color w:val="000000"/>
              </w:rPr>
              <w:t>120.3</w:t>
            </w:r>
          </w:p>
        </w:tc>
        <w:tc>
          <w:tcPr>
            <w:tcW w:w="513" w:type="pct"/>
            <w:tcBorders>
              <w:top w:val="nil"/>
              <w:left w:val="nil"/>
              <w:bottom w:val="nil"/>
              <w:right w:val="nil"/>
            </w:tcBorders>
            <w:shd w:val="clear" w:color="auto" w:fill="auto"/>
            <w:noWrap/>
            <w:hideMark/>
          </w:tcPr>
          <w:p w:rsidR="00616C33" w:rsidRPr="00FB6C48" w:rsidRDefault="00616C33" w:rsidP="00D578C9">
            <w:pPr>
              <w:spacing w:after="0" w:line="240" w:lineRule="auto"/>
              <w:rPr>
                <w:rFonts w:ascii="Calibri" w:eastAsia="Times New Roman" w:hAnsi="Calibri" w:cs="Calibri"/>
                <w:color w:val="000000"/>
              </w:rPr>
            </w:pPr>
            <w:r w:rsidRPr="00FB6C48">
              <w:rPr>
                <w:rFonts w:ascii="Calibri" w:eastAsia="Times New Roman" w:hAnsi="Calibri" w:cs="Calibri"/>
                <w:color w:val="000000"/>
              </w:rPr>
              <w:t>11.2</w:t>
            </w:r>
          </w:p>
        </w:tc>
        <w:tc>
          <w:tcPr>
            <w:tcW w:w="2616" w:type="pct"/>
            <w:tcBorders>
              <w:top w:val="nil"/>
              <w:left w:val="nil"/>
              <w:bottom w:val="nil"/>
              <w:right w:val="nil"/>
            </w:tcBorders>
            <w:shd w:val="clear" w:color="auto" w:fill="auto"/>
            <w:noWrap/>
            <w:hideMark/>
          </w:tcPr>
          <w:p w:rsidR="00616C33" w:rsidRPr="00FB6C48" w:rsidRDefault="00616C33" w:rsidP="00D578C9">
            <w:pPr>
              <w:spacing w:after="0" w:line="240" w:lineRule="auto"/>
              <w:rPr>
                <w:rFonts w:ascii="Calibri" w:eastAsia="Times New Roman" w:hAnsi="Calibri" w:cs="Calibri"/>
                <w:color w:val="000000"/>
              </w:rPr>
            </w:pPr>
            <w:r w:rsidRPr="00FB6C48">
              <w:rPr>
                <w:rFonts w:ascii="Calibri" w:eastAsia="Times New Roman" w:hAnsi="Calibri" w:cs="Calibri"/>
                <w:color w:val="000000"/>
              </w:rPr>
              <w:t>Ribosomal protein L5</w:t>
            </w:r>
          </w:p>
        </w:tc>
      </w:tr>
      <w:tr w:rsidR="00616C33" w:rsidRPr="00210AA1" w:rsidTr="00D578C9">
        <w:trPr>
          <w:trHeight w:val="185"/>
        </w:trPr>
        <w:tc>
          <w:tcPr>
            <w:tcW w:w="408" w:type="pct"/>
            <w:tcBorders>
              <w:top w:val="nil"/>
              <w:left w:val="nil"/>
              <w:bottom w:val="nil"/>
              <w:right w:val="nil"/>
            </w:tcBorders>
            <w:shd w:val="clear" w:color="auto" w:fill="auto"/>
            <w:noWrap/>
            <w:hideMark/>
          </w:tcPr>
          <w:p w:rsidR="00616C33" w:rsidRPr="00FB6C48" w:rsidRDefault="00616C33" w:rsidP="00D578C9">
            <w:pPr>
              <w:spacing w:after="0" w:line="240" w:lineRule="auto"/>
              <w:rPr>
                <w:rFonts w:ascii="Calibri" w:eastAsia="Times New Roman" w:hAnsi="Calibri" w:cs="Calibri"/>
                <w:color w:val="000000"/>
              </w:rPr>
            </w:pPr>
            <w:r w:rsidRPr="00FB6C48">
              <w:rPr>
                <w:rFonts w:ascii="Calibri" w:eastAsia="Times New Roman" w:hAnsi="Calibri" w:cs="Calibri"/>
                <w:color w:val="000000"/>
              </w:rPr>
              <w:t>5</w:t>
            </w:r>
          </w:p>
        </w:tc>
        <w:tc>
          <w:tcPr>
            <w:tcW w:w="842" w:type="pct"/>
            <w:tcBorders>
              <w:top w:val="nil"/>
              <w:left w:val="nil"/>
              <w:bottom w:val="nil"/>
              <w:right w:val="nil"/>
            </w:tcBorders>
            <w:shd w:val="clear" w:color="auto" w:fill="auto"/>
            <w:noWrap/>
            <w:hideMark/>
          </w:tcPr>
          <w:p w:rsidR="00616C33" w:rsidRPr="00FB6C48" w:rsidRDefault="00616C33" w:rsidP="00D578C9">
            <w:pPr>
              <w:spacing w:after="0" w:line="240" w:lineRule="auto"/>
              <w:rPr>
                <w:rFonts w:ascii="Calibri" w:eastAsia="Times New Roman" w:hAnsi="Calibri" w:cs="Calibri"/>
                <w:color w:val="000000"/>
              </w:rPr>
            </w:pPr>
            <w:r w:rsidRPr="00FB6C48">
              <w:rPr>
                <w:rFonts w:ascii="Calibri" w:eastAsia="Times New Roman" w:hAnsi="Calibri" w:cs="Calibri"/>
                <w:color w:val="000000"/>
              </w:rPr>
              <w:t>TIGR02027.1</w:t>
            </w:r>
          </w:p>
        </w:tc>
        <w:tc>
          <w:tcPr>
            <w:tcW w:w="622" w:type="pct"/>
            <w:tcBorders>
              <w:top w:val="nil"/>
              <w:left w:val="nil"/>
              <w:bottom w:val="nil"/>
              <w:right w:val="nil"/>
            </w:tcBorders>
            <w:shd w:val="clear" w:color="auto" w:fill="auto"/>
            <w:noWrap/>
            <w:hideMark/>
          </w:tcPr>
          <w:p w:rsidR="00616C33" w:rsidRPr="00FB6C48" w:rsidRDefault="00616C33" w:rsidP="00D578C9">
            <w:pPr>
              <w:spacing w:after="0" w:line="240" w:lineRule="auto"/>
              <w:rPr>
                <w:rFonts w:ascii="Calibri" w:eastAsia="Times New Roman" w:hAnsi="Calibri" w:cs="Calibri"/>
                <w:color w:val="000000"/>
              </w:rPr>
            </w:pPr>
            <w:r w:rsidRPr="00FB6C48">
              <w:rPr>
                <w:rFonts w:ascii="Calibri" w:eastAsia="Times New Roman" w:hAnsi="Calibri" w:cs="Calibri"/>
                <w:color w:val="000000"/>
              </w:rPr>
              <w:t>121.8</w:t>
            </w:r>
          </w:p>
        </w:tc>
        <w:tc>
          <w:tcPr>
            <w:tcW w:w="513" w:type="pct"/>
            <w:tcBorders>
              <w:top w:val="nil"/>
              <w:left w:val="nil"/>
              <w:bottom w:val="nil"/>
              <w:right w:val="nil"/>
            </w:tcBorders>
            <w:shd w:val="clear" w:color="auto" w:fill="auto"/>
            <w:noWrap/>
            <w:hideMark/>
          </w:tcPr>
          <w:p w:rsidR="00616C33" w:rsidRPr="00FB6C48" w:rsidRDefault="00616C33" w:rsidP="00D578C9">
            <w:pPr>
              <w:spacing w:after="0" w:line="240" w:lineRule="auto"/>
              <w:rPr>
                <w:rFonts w:ascii="Calibri" w:eastAsia="Times New Roman" w:hAnsi="Calibri" w:cs="Calibri"/>
                <w:color w:val="000000"/>
              </w:rPr>
            </w:pPr>
            <w:r w:rsidRPr="00FB6C48">
              <w:rPr>
                <w:rFonts w:ascii="Calibri" w:eastAsia="Times New Roman" w:hAnsi="Calibri" w:cs="Calibri"/>
                <w:color w:val="000000"/>
              </w:rPr>
              <w:t>11.4</w:t>
            </w:r>
          </w:p>
        </w:tc>
        <w:tc>
          <w:tcPr>
            <w:tcW w:w="2616" w:type="pct"/>
            <w:tcBorders>
              <w:top w:val="nil"/>
              <w:left w:val="nil"/>
              <w:bottom w:val="nil"/>
              <w:right w:val="nil"/>
            </w:tcBorders>
            <w:shd w:val="clear" w:color="auto" w:fill="auto"/>
            <w:noWrap/>
            <w:hideMark/>
          </w:tcPr>
          <w:p w:rsidR="00616C33" w:rsidRPr="00FB6C48" w:rsidRDefault="00616C33" w:rsidP="00D578C9">
            <w:pPr>
              <w:spacing w:after="0" w:line="240" w:lineRule="auto"/>
              <w:rPr>
                <w:rFonts w:ascii="Calibri" w:eastAsia="Times New Roman" w:hAnsi="Calibri" w:cs="Calibri"/>
                <w:color w:val="000000"/>
              </w:rPr>
            </w:pPr>
            <w:r w:rsidRPr="00FB6C48">
              <w:rPr>
                <w:rFonts w:ascii="Calibri" w:eastAsia="Times New Roman" w:hAnsi="Calibri" w:cs="Calibri"/>
                <w:color w:val="000000"/>
              </w:rPr>
              <w:t>DNA-directed RNA polymerase subunit alpha</w:t>
            </w:r>
          </w:p>
        </w:tc>
      </w:tr>
      <w:tr w:rsidR="00616C33" w:rsidRPr="00210AA1" w:rsidTr="00D578C9">
        <w:trPr>
          <w:trHeight w:val="185"/>
        </w:trPr>
        <w:tc>
          <w:tcPr>
            <w:tcW w:w="408" w:type="pct"/>
            <w:tcBorders>
              <w:top w:val="nil"/>
              <w:left w:val="nil"/>
              <w:bottom w:val="nil"/>
              <w:right w:val="nil"/>
            </w:tcBorders>
            <w:shd w:val="clear" w:color="auto" w:fill="auto"/>
            <w:noWrap/>
            <w:hideMark/>
          </w:tcPr>
          <w:p w:rsidR="00616C33" w:rsidRPr="00FB6C48" w:rsidRDefault="00616C33" w:rsidP="00D578C9">
            <w:pPr>
              <w:spacing w:after="0" w:line="240" w:lineRule="auto"/>
              <w:rPr>
                <w:rFonts w:ascii="Calibri" w:eastAsia="Times New Roman" w:hAnsi="Calibri" w:cs="Calibri"/>
                <w:color w:val="000000"/>
              </w:rPr>
            </w:pPr>
            <w:r w:rsidRPr="00FB6C48">
              <w:rPr>
                <w:rFonts w:ascii="Calibri" w:eastAsia="Times New Roman" w:hAnsi="Calibri" w:cs="Calibri"/>
                <w:color w:val="000000"/>
              </w:rPr>
              <w:t>6</w:t>
            </w:r>
          </w:p>
        </w:tc>
        <w:tc>
          <w:tcPr>
            <w:tcW w:w="842" w:type="pct"/>
            <w:tcBorders>
              <w:top w:val="nil"/>
              <w:left w:val="nil"/>
              <w:bottom w:val="nil"/>
              <w:right w:val="nil"/>
            </w:tcBorders>
            <w:shd w:val="clear" w:color="auto" w:fill="auto"/>
            <w:noWrap/>
            <w:hideMark/>
          </w:tcPr>
          <w:p w:rsidR="00616C33" w:rsidRPr="00FB6C48" w:rsidRDefault="00616C33" w:rsidP="00D578C9">
            <w:pPr>
              <w:spacing w:after="0" w:line="240" w:lineRule="auto"/>
              <w:rPr>
                <w:rFonts w:ascii="Calibri" w:eastAsia="Times New Roman" w:hAnsi="Calibri" w:cs="Calibri"/>
                <w:color w:val="000000"/>
              </w:rPr>
            </w:pPr>
            <w:r w:rsidRPr="00FB6C48">
              <w:rPr>
                <w:rFonts w:ascii="Calibri" w:eastAsia="Times New Roman" w:hAnsi="Calibri" w:cs="Calibri"/>
                <w:color w:val="000000"/>
              </w:rPr>
              <w:t>TIGR01011.1</w:t>
            </w:r>
          </w:p>
        </w:tc>
        <w:tc>
          <w:tcPr>
            <w:tcW w:w="622" w:type="pct"/>
            <w:tcBorders>
              <w:top w:val="nil"/>
              <w:left w:val="nil"/>
              <w:bottom w:val="nil"/>
              <w:right w:val="nil"/>
            </w:tcBorders>
            <w:shd w:val="clear" w:color="auto" w:fill="auto"/>
            <w:noWrap/>
            <w:hideMark/>
          </w:tcPr>
          <w:p w:rsidR="00616C33" w:rsidRPr="00FB6C48" w:rsidRDefault="00616C33" w:rsidP="00D578C9">
            <w:pPr>
              <w:spacing w:after="0" w:line="240" w:lineRule="auto"/>
              <w:rPr>
                <w:rFonts w:ascii="Calibri" w:eastAsia="Times New Roman" w:hAnsi="Calibri" w:cs="Calibri"/>
                <w:color w:val="000000"/>
              </w:rPr>
            </w:pPr>
            <w:r w:rsidRPr="00FB6C48">
              <w:rPr>
                <w:rFonts w:ascii="Calibri" w:eastAsia="Times New Roman" w:hAnsi="Calibri" w:cs="Calibri"/>
                <w:color w:val="000000"/>
              </w:rPr>
              <w:t>122.0</w:t>
            </w:r>
          </w:p>
        </w:tc>
        <w:tc>
          <w:tcPr>
            <w:tcW w:w="513" w:type="pct"/>
            <w:tcBorders>
              <w:top w:val="nil"/>
              <w:left w:val="nil"/>
              <w:bottom w:val="nil"/>
              <w:right w:val="nil"/>
            </w:tcBorders>
            <w:shd w:val="clear" w:color="auto" w:fill="auto"/>
            <w:noWrap/>
            <w:hideMark/>
          </w:tcPr>
          <w:p w:rsidR="00616C33" w:rsidRPr="00FB6C48" w:rsidRDefault="00616C33" w:rsidP="00D578C9">
            <w:pPr>
              <w:spacing w:after="0" w:line="240" w:lineRule="auto"/>
              <w:rPr>
                <w:rFonts w:ascii="Calibri" w:eastAsia="Times New Roman" w:hAnsi="Calibri" w:cs="Calibri"/>
                <w:color w:val="000000"/>
              </w:rPr>
            </w:pPr>
            <w:r w:rsidRPr="00FB6C48">
              <w:rPr>
                <w:rFonts w:ascii="Calibri" w:eastAsia="Times New Roman" w:hAnsi="Calibri" w:cs="Calibri"/>
                <w:color w:val="000000"/>
              </w:rPr>
              <w:t>12.0</w:t>
            </w:r>
          </w:p>
        </w:tc>
        <w:tc>
          <w:tcPr>
            <w:tcW w:w="2616" w:type="pct"/>
            <w:tcBorders>
              <w:top w:val="nil"/>
              <w:left w:val="nil"/>
              <w:bottom w:val="nil"/>
              <w:right w:val="nil"/>
            </w:tcBorders>
            <w:shd w:val="clear" w:color="auto" w:fill="auto"/>
            <w:noWrap/>
            <w:hideMark/>
          </w:tcPr>
          <w:p w:rsidR="00616C33" w:rsidRPr="00FB6C48" w:rsidRDefault="00616C33" w:rsidP="00D578C9">
            <w:pPr>
              <w:spacing w:after="0" w:line="240" w:lineRule="auto"/>
              <w:rPr>
                <w:rFonts w:ascii="Calibri" w:eastAsia="Times New Roman" w:hAnsi="Calibri" w:cs="Calibri"/>
                <w:color w:val="000000"/>
              </w:rPr>
            </w:pPr>
            <w:r w:rsidRPr="00FB6C48">
              <w:rPr>
                <w:rFonts w:ascii="Calibri" w:eastAsia="Times New Roman" w:hAnsi="Calibri" w:cs="Calibri"/>
                <w:color w:val="000000"/>
              </w:rPr>
              <w:t>30S ribosomal protein S2</w:t>
            </w:r>
          </w:p>
        </w:tc>
      </w:tr>
      <w:tr w:rsidR="00616C33" w:rsidRPr="00210AA1" w:rsidTr="00D578C9">
        <w:trPr>
          <w:trHeight w:val="185"/>
        </w:trPr>
        <w:tc>
          <w:tcPr>
            <w:tcW w:w="408" w:type="pct"/>
            <w:tcBorders>
              <w:top w:val="nil"/>
              <w:left w:val="nil"/>
              <w:bottom w:val="nil"/>
              <w:right w:val="nil"/>
            </w:tcBorders>
            <w:shd w:val="clear" w:color="auto" w:fill="auto"/>
            <w:noWrap/>
            <w:hideMark/>
          </w:tcPr>
          <w:p w:rsidR="00616C33" w:rsidRPr="00FB6C48" w:rsidRDefault="00616C33" w:rsidP="00D578C9">
            <w:pPr>
              <w:spacing w:after="0" w:line="240" w:lineRule="auto"/>
              <w:rPr>
                <w:rFonts w:ascii="Calibri" w:eastAsia="Times New Roman" w:hAnsi="Calibri" w:cs="Calibri"/>
                <w:color w:val="000000"/>
              </w:rPr>
            </w:pPr>
            <w:r w:rsidRPr="00FB6C48">
              <w:rPr>
                <w:rFonts w:ascii="Calibri" w:eastAsia="Times New Roman" w:hAnsi="Calibri" w:cs="Calibri"/>
                <w:color w:val="000000"/>
              </w:rPr>
              <w:t>7</w:t>
            </w:r>
          </w:p>
        </w:tc>
        <w:tc>
          <w:tcPr>
            <w:tcW w:w="842" w:type="pct"/>
            <w:tcBorders>
              <w:top w:val="nil"/>
              <w:left w:val="nil"/>
              <w:bottom w:val="nil"/>
              <w:right w:val="nil"/>
            </w:tcBorders>
            <w:shd w:val="clear" w:color="auto" w:fill="auto"/>
            <w:noWrap/>
            <w:hideMark/>
          </w:tcPr>
          <w:p w:rsidR="00616C33" w:rsidRPr="00FB6C48" w:rsidRDefault="00616C33" w:rsidP="00D578C9">
            <w:pPr>
              <w:spacing w:after="0" w:line="240" w:lineRule="auto"/>
              <w:rPr>
                <w:rFonts w:ascii="Calibri" w:eastAsia="Times New Roman" w:hAnsi="Calibri" w:cs="Calibri"/>
                <w:color w:val="000000"/>
              </w:rPr>
            </w:pPr>
            <w:r w:rsidRPr="00FB6C48">
              <w:rPr>
                <w:rFonts w:ascii="Calibri" w:eastAsia="Times New Roman" w:hAnsi="Calibri" w:cs="Calibri"/>
                <w:color w:val="000000"/>
              </w:rPr>
              <w:t>TIGR01009.1</w:t>
            </w:r>
          </w:p>
        </w:tc>
        <w:tc>
          <w:tcPr>
            <w:tcW w:w="622" w:type="pct"/>
            <w:tcBorders>
              <w:top w:val="nil"/>
              <w:left w:val="nil"/>
              <w:bottom w:val="nil"/>
              <w:right w:val="nil"/>
            </w:tcBorders>
            <w:shd w:val="clear" w:color="auto" w:fill="auto"/>
            <w:noWrap/>
            <w:hideMark/>
          </w:tcPr>
          <w:p w:rsidR="00616C33" w:rsidRPr="00FB6C48" w:rsidRDefault="00616C33" w:rsidP="00D578C9">
            <w:pPr>
              <w:spacing w:after="0" w:line="240" w:lineRule="auto"/>
              <w:rPr>
                <w:rFonts w:ascii="Calibri" w:eastAsia="Times New Roman" w:hAnsi="Calibri" w:cs="Calibri"/>
                <w:color w:val="000000"/>
              </w:rPr>
            </w:pPr>
            <w:r w:rsidRPr="00FB6C48">
              <w:rPr>
                <w:rFonts w:ascii="Calibri" w:eastAsia="Times New Roman" w:hAnsi="Calibri" w:cs="Calibri"/>
                <w:color w:val="000000"/>
              </w:rPr>
              <w:t>122.3</w:t>
            </w:r>
          </w:p>
        </w:tc>
        <w:tc>
          <w:tcPr>
            <w:tcW w:w="513" w:type="pct"/>
            <w:tcBorders>
              <w:top w:val="nil"/>
              <w:left w:val="nil"/>
              <w:bottom w:val="nil"/>
              <w:right w:val="nil"/>
            </w:tcBorders>
            <w:shd w:val="clear" w:color="auto" w:fill="auto"/>
            <w:noWrap/>
            <w:hideMark/>
          </w:tcPr>
          <w:p w:rsidR="00616C33" w:rsidRPr="00FB6C48" w:rsidRDefault="00616C33" w:rsidP="00D578C9">
            <w:pPr>
              <w:spacing w:after="0" w:line="240" w:lineRule="auto"/>
              <w:rPr>
                <w:rFonts w:ascii="Calibri" w:eastAsia="Times New Roman" w:hAnsi="Calibri" w:cs="Calibri"/>
                <w:color w:val="000000"/>
              </w:rPr>
            </w:pPr>
            <w:r w:rsidRPr="00FB6C48">
              <w:rPr>
                <w:rFonts w:ascii="Calibri" w:eastAsia="Times New Roman" w:hAnsi="Calibri" w:cs="Calibri"/>
                <w:color w:val="000000"/>
              </w:rPr>
              <w:t>10.3</w:t>
            </w:r>
          </w:p>
        </w:tc>
        <w:tc>
          <w:tcPr>
            <w:tcW w:w="2616" w:type="pct"/>
            <w:tcBorders>
              <w:top w:val="nil"/>
              <w:left w:val="nil"/>
              <w:bottom w:val="nil"/>
              <w:right w:val="nil"/>
            </w:tcBorders>
            <w:shd w:val="clear" w:color="auto" w:fill="auto"/>
            <w:noWrap/>
            <w:hideMark/>
          </w:tcPr>
          <w:p w:rsidR="00616C33" w:rsidRPr="00FB6C48" w:rsidRDefault="00616C33" w:rsidP="00D578C9">
            <w:pPr>
              <w:spacing w:after="0" w:line="240" w:lineRule="auto"/>
              <w:rPr>
                <w:rFonts w:ascii="Calibri" w:eastAsia="Times New Roman" w:hAnsi="Calibri" w:cs="Calibri"/>
                <w:color w:val="000000"/>
              </w:rPr>
            </w:pPr>
            <w:r w:rsidRPr="00FB6C48">
              <w:rPr>
                <w:rFonts w:ascii="Calibri" w:eastAsia="Times New Roman" w:hAnsi="Calibri" w:cs="Calibri"/>
                <w:color w:val="000000"/>
              </w:rPr>
              <w:t>30S ribosomal protein S3</w:t>
            </w:r>
          </w:p>
        </w:tc>
      </w:tr>
      <w:tr w:rsidR="00616C33" w:rsidRPr="00210AA1" w:rsidTr="00D578C9">
        <w:trPr>
          <w:trHeight w:val="185"/>
        </w:trPr>
        <w:tc>
          <w:tcPr>
            <w:tcW w:w="408" w:type="pct"/>
            <w:tcBorders>
              <w:top w:val="nil"/>
              <w:left w:val="nil"/>
              <w:bottom w:val="nil"/>
              <w:right w:val="nil"/>
            </w:tcBorders>
            <w:shd w:val="clear" w:color="auto" w:fill="auto"/>
            <w:noWrap/>
            <w:hideMark/>
          </w:tcPr>
          <w:p w:rsidR="00616C33" w:rsidRPr="00FB6C48" w:rsidRDefault="00616C33" w:rsidP="00D578C9">
            <w:pPr>
              <w:spacing w:after="0" w:line="240" w:lineRule="auto"/>
              <w:rPr>
                <w:rFonts w:ascii="Calibri" w:eastAsia="Times New Roman" w:hAnsi="Calibri" w:cs="Calibri"/>
                <w:color w:val="000000"/>
              </w:rPr>
            </w:pPr>
            <w:r w:rsidRPr="00FB6C48">
              <w:rPr>
                <w:rFonts w:ascii="Calibri" w:eastAsia="Times New Roman" w:hAnsi="Calibri" w:cs="Calibri"/>
                <w:color w:val="000000"/>
              </w:rPr>
              <w:t>8</w:t>
            </w:r>
          </w:p>
        </w:tc>
        <w:tc>
          <w:tcPr>
            <w:tcW w:w="842" w:type="pct"/>
            <w:tcBorders>
              <w:top w:val="nil"/>
              <w:left w:val="nil"/>
              <w:bottom w:val="nil"/>
              <w:right w:val="nil"/>
            </w:tcBorders>
            <w:shd w:val="clear" w:color="auto" w:fill="auto"/>
            <w:noWrap/>
            <w:hideMark/>
          </w:tcPr>
          <w:p w:rsidR="00616C33" w:rsidRPr="00FB6C48" w:rsidRDefault="00616C33" w:rsidP="00D578C9">
            <w:pPr>
              <w:spacing w:after="0" w:line="240" w:lineRule="auto"/>
              <w:rPr>
                <w:rFonts w:ascii="Calibri" w:eastAsia="Times New Roman" w:hAnsi="Calibri" w:cs="Calibri"/>
                <w:color w:val="000000"/>
              </w:rPr>
            </w:pPr>
            <w:r w:rsidRPr="00FB6C48">
              <w:rPr>
                <w:rFonts w:ascii="Calibri" w:eastAsia="Times New Roman" w:hAnsi="Calibri" w:cs="Calibri"/>
                <w:color w:val="000000"/>
              </w:rPr>
              <w:t>TIGR00959.1</w:t>
            </w:r>
          </w:p>
        </w:tc>
        <w:tc>
          <w:tcPr>
            <w:tcW w:w="622" w:type="pct"/>
            <w:tcBorders>
              <w:top w:val="nil"/>
              <w:left w:val="nil"/>
              <w:bottom w:val="nil"/>
              <w:right w:val="nil"/>
            </w:tcBorders>
            <w:shd w:val="clear" w:color="auto" w:fill="auto"/>
            <w:noWrap/>
            <w:hideMark/>
          </w:tcPr>
          <w:p w:rsidR="00616C33" w:rsidRPr="00FB6C48" w:rsidRDefault="00616C33" w:rsidP="00D578C9">
            <w:pPr>
              <w:spacing w:after="0" w:line="240" w:lineRule="auto"/>
              <w:rPr>
                <w:rFonts w:ascii="Calibri" w:eastAsia="Times New Roman" w:hAnsi="Calibri" w:cs="Calibri"/>
                <w:color w:val="000000"/>
              </w:rPr>
            </w:pPr>
            <w:r w:rsidRPr="00FB6C48">
              <w:rPr>
                <w:rFonts w:ascii="Calibri" w:eastAsia="Times New Roman" w:hAnsi="Calibri" w:cs="Calibri"/>
                <w:color w:val="000000"/>
              </w:rPr>
              <w:t>123.2</w:t>
            </w:r>
          </w:p>
        </w:tc>
        <w:tc>
          <w:tcPr>
            <w:tcW w:w="513" w:type="pct"/>
            <w:tcBorders>
              <w:top w:val="nil"/>
              <w:left w:val="nil"/>
              <w:bottom w:val="nil"/>
              <w:right w:val="nil"/>
            </w:tcBorders>
            <w:shd w:val="clear" w:color="auto" w:fill="auto"/>
            <w:noWrap/>
            <w:hideMark/>
          </w:tcPr>
          <w:p w:rsidR="00616C33" w:rsidRPr="00FB6C48" w:rsidRDefault="00616C33" w:rsidP="00D578C9">
            <w:pPr>
              <w:spacing w:after="0" w:line="240" w:lineRule="auto"/>
              <w:rPr>
                <w:rFonts w:ascii="Calibri" w:eastAsia="Times New Roman" w:hAnsi="Calibri" w:cs="Calibri"/>
                <w:color w:val="000000"/>
              </w:rPr>
            </w:pPr>
            <w:r w:rsidRPr="00FB6C48">
              <w:rPr>
                <w:rFonts w:ascii="Calibri" w:eastAsia="Times New Roman" w:hAnsi="Calibri" w:cs="Calibri"/>
                <w:color w:val="000000"/>
              </w:rPr>
              <w:t>11.9</w:t>
            </w:r>
          </w:p>
        </w:tc>
        <w:tc>
          <w:tcPr>
            <w:tcW w:w="2616" w:type="pct"/>
            <w:tcBorders>
              <w:top w:val="nil"/>
              <w:left w:val="nil"/>
              <w:bottom w:val="nil"/>
              <w:right w:val="nil"/>
            </w:tcBorders>
            <w:shd w:val="clear" w:color="auto" w:fill="auto"/>
            <w:noWrap/>
            <w:hideMark/>
          </w:tcPr>
          <w:p w:rsidR="00616C33" w:rsidRPr="00FB6C48" w:rsidRDefault="00616C33" w:rsidP="00D578C9">
            <w:pPr>
              <w:spacing w:after="0" w:line="240" w:lineRule="auto"/>
              <w:rPr>
                <w:rFonts w:ascii="Calibri" w:eastAsia="Times New Roman" w:hAnsi="Calibri" w:cs="Calibri"/>
                <w:color w:val="000000"/>
              </w:rPr>
            </w:pPr>
            <w:r w:rsidRPr="00FB6C48">
              <w:rPr>
                <w:rFonts w:ascii="Calibri" w:eastAsia="Times New Roman" w:hAnsi="Calibri" w:cs="Calibri"/>
                <w:color w:val="000000"/>
              </w:rPr>
              <w:t>signal recognition particle protein</w:t>
            </w:r>
          </w:p>
        </w:tc>
      </w:tr>
      <w:tr w:rsidR="00616C33" w:rsidRPr="00210AA1" w:rsidTr="00D578C9">
        <w:trPr>
          <w:trHeight w:val="185"/>
        </w:trPr>
        <w:tc>
          <w:tcPr>
            <w:tcW w:w="408" w:type="pct"/>
            <w:tcBorders>
              <w:top w:val="nil"/>
              <w:left w:val="nil"/>
              <w:bottom w:val="nil"/>
              <w:right w:val="nil"/>
            </w:tcBorders>
            <w:shd w:val="clear" w:color="auto" w:fill="auto"/>
            <w:noWrap/>
            <w:hideMark/>
          </w:tcPr>
          <w:p w:rsidR="00616C33" w:rsidRPr="00FB6C48" w:rsidRDefault="00616C33" w:rsidP="00D578C9">
            <w:pPr>
              <w:spacing w:after="0" w:line="240" w:lineRule="auto"/>
              <w:rPr>
                <w:rFonts w:ascii="Calibri" w:eastAsia="Times New Roman" w:hAnsi="Calibri" w:cs="Calibri"/>
                <w:color w:val="000000"/>
              </w:rPr>
            </w:pPr>
            <w:r w:rsidRPr="00FB6C48">
              <w:rPr>
                <w:rFonts w:ascii="Calibri" w:eastAsia="Times New Roman" w:hAnsi="Calibri" w:cs="Calibri"/>
                <w:color w:val="000000"/>
              </w:rPr>
              <w:t>9</w:t>
            </w:r>
          </w:p>
        </w:tc>
        <w:tc>
          <w:tcPr>
            <w:tcW w:w="842" w:type="pct"/>
            <w:tcBorders>
              <w:top w:val="nil"/>
              <w:left w:val="nil"/>
              <w:bottom w:val="nil"/>
              <w:right w:val="nil"/>
            </w:tcBorders>
            <w:shd w:val="clear" w:color="auto" w:fill="auto"/>
            <w:noWrap/>
            <w:hideMark/>
          </w:tcPr>
          <w:p w:rsidR="00616C33" w:rsidRPr="00FB6C48" w:rsidRDefault="00616C33" w:rsidP="00D578C9">
            <w:pPr>
              <w:spacing w:after="0" w:line="240" w:lineRule="auto"/>
              <w:rPr>
                <w:rFonts w:ascii="Calibri" w:eastAsia="Times New Roman" w:hAnsi="Calibri" w:cs="Calibri"/>
                <w:color w:val="000000"/>
              </w:rPr>
            </w:pPr>
            <w:r w:rsidRPr="00FB6C48">
              <w:rPr>
                <w:rFonts w:ascii="Calibri" w:eastAsia="Times New Roman" w:hAnsi="Calibri" w:cs="Calibri"/>
                <w:color w:val="000000"/>
              </w:rPr>
              <w:t>TIGR00967.1</w:t>
            </w:r>
          </w:p>
        </w:tc>
        <w:tc>
          <w:tcPr>
            <w:tcW w:w="622" w:type="pct"/>
            <w:tcBorders>
              <w:top w:val="nil"/>
              <w:left w:val="nil"/>
              <w:bottom w:val="nil"/>
              <w:right w:val="nil"/>
            </w:tcBorders>
            <w:shd w:val="clear" w:color="auto" w:fill="auto"/>
            <w:noWrap/>
            <w:hideMark/>
          </w:tcPr>
          <w:p w:rsidR="00616C33" w:rsidRPr="00FB6C48" w:rsidRDefault="00616C33" w:rsidP="00D578C9">
            <w:pPr>
              <w:spacing w:after="0" w:line="240" w:lineRule="auto"/>
              <w:rPr>
                <w:rFonts w:ascii="Calibri" w:eastAsia="Times New Roman" w:hAnsi="Calibri" w:cs="Calibri"/>
                <w:color w:val="000000"/>
              </w:rPr>
            </w:pPr>
            <w:r w:rsidRPr="00FB6C48">
              <w:rPr>
                <w:rFonts w:ascii="Calibri" w:eastAsia="Times New Roman" w:hAnsi="Calibri" w:cs="Calibri"/>
                <w:color w:val="000000"/>
              </w:rPr>
              <w:t>123.9</w:t>
            </w:r>
          </w:p>
        </w:tc>
        <w:tc>
          <w:tcPr>
            <w:tcW w:w="513" w:type="pct"/>
            <w:tcBorders>
              <w:top w:val="nil"/>
              <w:left w:val="nil"/>
              <w:bottom w:val="nil"/>
              <w:right w:val="nil"/>
            </w:tcBorders>
            <w:shd w:val="clear" w:color="auto" w:fill="auto"/>
            <w:noWrap/>
            <w:hideMark/>
          </w:tcPr>
          <w:p w:rsidR="00616C33" w:rsidRPr="00FB6C48" w:rsidRDefault="00616C33" w:rsidP="00D578C9">
            <w:pPr>
              <w:spacing w:after="0" w:line="240" w:lineRule="auto"/>
              <w:rPr>
                <w:rFonts w:ascii="Calibri" w:eastAsia="Times New Roman" w:hAnsi="Calibri" w:cs="Calibri"/>
                <w:color w:val="000000"/>
              </w:rPr>
            </w:pPr>
            <w:r w:rsidRPr="00FB6C48">
              <w:rPr>
                <w:rFonts w:ascii="Calibri" w:eastAsia="Times New Roman" w:hAnsi="Calibri" w:cs="Calibri"/>
                <w:color w:val="000000"/>
              </w:rPr>
              <w:t>11.6</w:t>
            </w:r>
          </w:p>
        </w:tc>
        <w:tc>
          <w:tcPr>
            <w:tcW w:w="2616" w:type="pct"/>
            <w:tcBorders>
              <w:top w:val="nil"/>
              <w:left w:val="nil"/>
              <w:bottom w:val="nil"/>
              <w:right w:val="nil"/>
            </w:tcBorders>
            <w:shd w:val="clear" w:color="auto" w:fill="auto"/>
            <w:noWrap/>
            <w:hideMark/>
          </w:tcPr>
          <w:p w:rsidR="00616C33" w:rsidRPr="00FB6C48" w:rsidRDefault="00616C33" w:rsidP="00D578C9">
            <w:pPr>
              <w:spacing w:after="0" w:line="240" w:lineRule="auto"/>
              <w:rPr>
                <w:rFonts w:ascii="Calibri" w:eastAsia="Times New Roman" w:hAnsi="Calibri" w:cs="Calibri"/>
                <w:color w:val="000000"/>
              </w:rPr>
            </w:pPr>
            <w:proofErr w:type="spellStart"/>
            <w:r w:rsidRPr="00FB6C48">
              <w:rPr>
                <w:rFonts w:ascii="Calibri" w:eastAsia="Times New Roman" w:hAnsi="Calibri" w:cs="Calibri"/>
                <w:color w:val="000000"/>
              </w:rPr>
              <w:t>preprotein</w:t>
            </w:r>
            <w:proofErr w:type="spellEnd"/>
            <w:r w:rsidRPr="00FB6C48">
              <w:rPr>
                <w:rFonts w:ascii="Calibri" w:eastAsia="Times New Roman" w:hAnsi="Calibri" w:cs="Calibri"/>
                <w:color w:val="000000"/>
              </w:rPr>
              <w:t xml:space="preserve"> translocase subunit </w:t>
            </w:r>
            <w:proofErr w:type="spellStart"/>
            <w:r w:rsidRPr="00FB6C48">
              <w:rPr>
                <w:rFonts w:ascii="Calibri" w:eastAsia="Times New Roman" w:hAnsi="Calibri" w:cs="Calibri"/>
                <w:color w:val="000000"/>
              </w:rPr>
              <w:t>SecY</w:t>
            </w:r>
            <w:proofErr w:type="spellEnd"/>
          </w:p>
        </w:tc>
      </w:tr>
      <w:tr w:rsidR="00616C33" w:rsidRPr="00210AA1" w:rsidTr="00D578C9">
        <w:trPr>
          <w:trHeight w:val="185"/>
        </w:trPr>
        <w:tc>
          <w:tcPr>
            <w:tcW w:w="408" w:type="pct"/>
            <w:tcBorders>
              <w:top w:val="nil"/>
              <w:left w:val="nil"/>
              <w:bottom w:val="nil"/>
              <w:right w:val="nil"/>
            </w:tcBorders>
            <w:shd w:val="clear" w:color="auto" w:fill="auto"/>
            <w:noWrap/>
            <w:hideMark/>
          </w:tcPr>
          <w:p w:rsidR="00616C33" w:rsidRPr="00FB6C48" w:rsidRDefault="00616C33" w:rsidP="00D578C9">
            <w:pPr>
              <w:spacing w:after="0" w:line="240" w:lineRule="auto"/>
              <w:rPr>
                <w:rFonts w:ascii="Calibri" w:eastAsia="Times New Roman" w:hAnsi="Calibri" w:cs="Calibri"/>
                <w:color w:val="000000"/>
              </w:rPr>
            </w:pPr>
            <w:r w:rsidRPr="00FB6C48">
              <w:rPr>
                <w:rFonts w:ascii="Calibri" w:eastAsia="Times New Roman" w:hAnsi="Calibri" w:cs="Calibri"/>
                <w:color w:val="000000"/>
              </w:rPr>
              <w:t>10</w:t>
            </w:r>
          </w:p>
        </w:tc>
        <w:tc>
          <w:tcPr>
            <w:tcW w:w="842" w:type="pct"/>
            <w:tcBorders>
              <w:top w:val="nil"/>
              <w:left w:val="nil"/>
              <w:bottom w:val="nil"/>
              <w:right w:val="nil"/>
            </w:tcBorders>
            <w:shd w:val="clear" w:color="auto" w:fill="auto"/>
            <w:noWrap/>
            <w:hideMark/>
          </w:tcPr>
          <w:p w:rsidR="00616C33" w:rsidRPr="00FB6C48" w:rsidRDefault="00616C33" w:rsidP="00D578C9">
            <w:pPr>
              <w:spacing w:after="0" w:line="240" w:lineRule="auto"/>
              <w:rPr>
                <w:rFonts w:ascii="Calibri" w:eastAsia="Times New Roman" w:hAnsi="Calibri" w:cs="Calibri"/>
                <w:color w:val="000000"/>
              </w:rPr>
            </w:pPr>
            <w:r w:rsidRPr="00FB6C48">
              <w:rPr>
                <w:rFonts w:ascii="Calibri" w:eastAsia="Times New Roman" w:hAnsi="Calibri" w:cs="Calibri"/>
                <w:color w:val="000000"/>
              </w:rPr>
              <w:t>TIGR01393.1</w:t>
            </w:r>
          </w:p>
        </w:tc>
        <w:tc>
          <w:tcPr>
            <w:tcW w:w="622" w:type="pct"/>
            <w:tcBorders>
              <w:top w:val="nil"/>
              <w:left w:val="nil"/>
              <w:bottom w:val="nil"/>
              <w:right w:val="nil"/>
            </w:tcBorders>
            <w:shd w:val="clear" w:color="auto" w:fill="auto"/>
            <w:noWrap/>
            <w:hideMark/>
          </w:tcPr>
          <w:p w:rsidR="00616C33" w:rsidRPr="00FB6C48" w:rsidRDefault="00616C33" w:rsidP="00D578C9">
            <w:pPr>
              <w:spacing w:after="0" w:line="240" w:lineRule="auto"/>
              <w:rPr>
                <w:rFonts w:ascii="Calibri" w:eastAsia="Times New Roman" w:hAnsi="Calibri" w:cs="Calibri"/>
                <w:color w:val="000000"/>
              </w:rPr>
            </w:pPr>
            <w:r w:rsidRPr="00FB6C48">
              <w:rPr>
                <w:rFonts w:ascii="Calibri" w:eastAsia="Times New Roman" w:hAnsi="Calibri" w:cs="Calibri"/>
                <w:color w:val="000000"/>
              </w:rPr>
              <w:t>124.1</w:t>
            </w:r>
          </w:p>
        </w:tc>
        <w:tc>
          <w:tcPr>
            <w:tcW w:w="513" w:type="pct"/>
            <w:tcBorders>
              <w:top w:val="nil"/>
              <w:left w:val="nil"/>
              <w:bottom w:val="nil"/>
              <w:right w:val="nil"/>
            </w:tcBorders>
            <w:shd w:val="clear" w:color="auto" w:fill="auto"/>
            <w:noWrap/>
            <w:hideMark/>
          </w:tcPr>
          <w:p w:rsidR="00616C33" w:rsidRPr="00FB6C48" w:rsidRDefault="00616C33" w:rsidP="00D578C9">
            <w:pPr>
              <w:spacing w:after="0" w:line="240" w:lineRule="auto"/>
              <w:rPr>
                <w:rFonts w:ascii="Calibri" w:eastAsia="Times New Roman" w:hAnsi="Calibri" w:cs="Calibri"/>
                <w:color w:val="000000"/>
              </w:rPr>
            </w:pPr>
            <w:r w:rsidRPr="00FB6C48">
              <w:rPr>
                <w:rFonts w:ascii="Calibri" w:eastAsia="Times New Roman" w:hAnsi="Calibri" w:cs="Calibri"/>
                <w:color w:val="000000"/>
              </w:rPr>
              <w:t>13.8</w:t>
            </w:r>
          </w:p>
        </w:tc>
        <w:tc>
          <w:tcPr>
            <w:tcW w:w="2616" w:type="pct"/>
            <w:tcBorders>
              <w:top w:val="nil"/>
              <w:left w:val="nil"/>
              <w:bottom w:val="nil"/>
              <w:right w:val="nil"/>
            </w:tcBorders>
            <w:shd w:val="clear" w:color="auto" w:fill="auto"/>
            <w:noWrap/>
            <w:hideMark/>
          </w:tcPr>
          <w:p w:rsidR="00616C33" w:rsidRPr="00FB6C48" w:rsidRDefault="00616C33" w:rsidP="00D578C9">
            <w:pPr>
              <w:spacing w:after="0" w:line="240" w:lineRule="auto"/>
              <w:rPr>
                <w:rFonts w:ascii="Calibri" w:eastAsia="Times New Roman" w:hAnsi="Calibri" w:cs="Calibri"/>
                <w:color w:val="000000"/>
              </w:rPr>
            </w:pPr>
            <w:r w:rsidRPr="00FB6C48">
              <w:rPr>
                <w:rFonts w:ascii="Calibri" w:eastAsia="Times New Roman" w:hAnsi="Calibri" w:cs="Calibri"/>
                <w:color w:val="000000"/>
              </w:rPr>
              <w:t>translation elongation factor 4</w:t>
            </w:r>
          </w:p>
        </w:tc>
      </w:tr>
      <w:tr w:rsidR="00616C33" w:rsidRPr="00210AA1" w:rsidTr="00D578C9">
        <w:trPr>
          <w:trHeight w:val="185"/>
        </w:trPr>
        <w:tc>
          <w:tcPr>
            <w:tcW w:w="408" w:type="pct"/>
            <w:tcBorders>
              <w:top w:val="nil"/>
              <w:left w:val="nil"/>
              <w:bottom w:val="nil"/>
              <w:right w:val="nil"/>
            </w:tcBorders>
            <w:shd w:val="clear" w:color="auto" w:fill="auto"/>
            <w:noWrap/>
            <w:hideMark/>
          </w:tcPr>
          <w:p w:rsidR="00616C33" w:rsidRPr="00FB6C48" w:rsidRDefault="00616C33" w:rsidP="00D578C9">
            <w:pPr>
              <w:spacing w:after="0" w:line="240" w:lineRule="auto"/>
              <w:rPr>
                <w:rFonts w:ascii="Calibri" w:eastAsia="Times New Roman" w:hAnsi="Calibri" w:cs="Calibri"/>
                <w:color w:val="000000"/>
              </w:rPr>
            </w:pPr>
            <w:r w:rsidRPr="00FB6C48">
              <w:rPr>
                <w:rFonts w:ascii="Calibri" w:eastAsia="Times New Roman" w:hAnsi="Calibri" w:cs="Calibri"/>
                <w:color w:val="000000"/>
              </w:rPr>
              <w:t>11</w:t>
            </w:r>
          </w:p>
        </w:tc>
        <w:tc>
          <w:tcPr>
            <w:tcW w:w="842" w:type="pct"/>
            <w:tcBorders>
              <w:top w:val="nil"/>
              <w:left w:val="nil"/>
              <w:bottom w:val="nil"/>
              <w:right w:val="nil"/>
            </w:tcBorders>
            <w:shd w:val="clear" w:color="auto" w:fill="auto"/>
            <w:noWrap/>
            <w:hideMark/>
          </w:tcPr>
          <w:p w:rsidR="00616C33" w:rsidRPr="00FB6C48" w:rsidRDefault="00616C33" w:rsidP="00D578C9">
            <w:pPr>
              <w:spacing w:after="0" w:line="240" w:lineRule="auto"/>
              <w:rPr>
                <w:rFonts w:ascii="Calibri" w:eastAsia="Times New Roman" w:hAnsi="Calibri" w:cs="Calibri"/>
                <w:color w:val="000000"/>
              </w:rPr>
            </w:pPr>
            <w:r w:rsidRPr="00FB6C48">
              <w:rPr>
                <w:rFonts w:ascii="Calibri" w:eastAsia="Times New Roman" w:hAnsi="Calibri" w:cs="Calibri"/>
                <w:color w:val="000000"/>
              </w:rPr>
              <w:t>TIGR00487.1</w:t>
            </w:r>
          </w:p>
        </w:tc>
        <w:tc>
          <w:tcPr>
            <w:tcW w:w="622" w:type="pct"/>
            <w:tcBorders>
              <w:top w:val="nil"/>
              <w:left w:val="nil"/>
              <w:bottom w:val="nil"/>
              <w:right w:val="nil"/>
            </w:tcBorders>
            <w:shd w:val="clear" w:color="auto" w:fill="auto"/>
            <w:noWrap/>
            <w:hideMark/>
          </w:tcPr>
          <w:p w:rsidR="00616C33" w:rsidRPr="00FB6C48" w:rsidRDefault="00616C33" w:rsidP="00D578C9">
            <w:pPr>
              <w:spacing w:after="0" w:line="240" w:lineRule="auto"/>
              <w:rPr>
                <w:rFonts w:ascii="Calibri" w:eastAsia="Times New Roman" w:hAnsi="Calibri" w:cs="Calibri"/>
                <w:color w:val="000000"/>
              </w:rPr>
            </w:pPr>
            <w:r w:rsidRPr="00FB6C48">
              <w:rPr>
                <w:rFonts w:ascii="Calibri" w:eastAsia="Times New Roman" w:hAnsi="Calibri" w:cs="Calibri"/>
                <w:color w:val="000000"/>
              </w:rPr>
              <w:t>124.1</w:t>
            </w:r>
          </w:p>
        </w:tc>
        <w:tc>
          <w:tcPr>
            <w:tcW w:w="513" w:type="pct"/>
            <w:tcBorders>
              <w:top w:val="nil"/>
              <w:left w:val="nil"/>
              <w:bottom w:val="nil"/>
              <w:right w:val="nil"/>
            </w:tcBorders>
            <w:shd w:val="clear" w:color="auto" w:fill="auto"/>
            <w:noWrap/>
            <w:hideMark/>
          </w:tcPr>
          <w:p w:rsidR="00616C33" w:rsidRPr="00FB6C48" w:rsidRDefault="00616C33" w:rsidP="00D578C9">
            <w:pPr>
              <w:spacing w:after="0" w:line="240" w:lineRule="auto"/>
              <w:rPr>
                <w:rFonts w:ascii="Calibri" w:eastAsia="Times New Roman" w:hAnsi="Calibri" w:cs="Calibri"/>
                <w:color w:val="000000"/>
              </w:rPr>
            </w:pPr>
            <w:r w:rsidRPr="00FB6C48">
              <w:rPr>
                <w:rFonts w:ascii="Calibri" w:eastAsia="Times New Roman" w:hAnsi="Calibri" w:cs="Calibri"/>
                <w:color w:val="000000"/>
              </w:rPr>
              <w:t>12.3</w:t>
            </w:r>
          </w:p>
        </w:tc>
        <w:tc>
          <w:tcPr>
            <w:tcW w:w="2616" w:type="pct"/>
            <w:tcBorders>
              <w:top w:val="nil"/>
              <w:left w:val="nil"/>
              <w:bottom w:val="nil"/>
              <w:right w:val="nil"/>
            </w:tcBorders>
            <w:shd w:val="clear" w:color="auto" w:fill="auto"/>
            <w:noWrap/>
            <w:hideMark/>
          </w:tcPr>
          <w:p w:rsidR="00616C33" w:rsidRPr="00FB6C48" w:rsidRDefault="00616C33" w:rsidP="00D578C9">
            <w:pPr>
              <w:spacing w:after="0" w:line="240" w:lineRule="auto"/>
              <w:rPr>
                <w:rFonts w:ascii="Calibri" w:eastAsia="Times New Roman" w:hAnsi="Calibri" w:cs="Calibri"/>
                <w:color w:val="000000"/>
              </w:rPr>
            </w:pPr>
            <w:r w:rsidRPr="00FB6C48">
              <w:rPr>
                <w:rFonts w:ascii="Calibri" w:eastAsia="Times New Roman" w:hAnsi="Calibri" w:cs="Calibri"/>
                <w:color w:val="000000"/>
              </w:rPr>
              <w:t>translation initiation factor IF-2</w:t>
            </w:r>
          </w:p>
        </w:tc>
      </w:tr>
      <w:tr w:rsidR="00616C33" w:rsidRPr="00210AA1" w:rsidTr="00D578C9">
        <w:trPr>
          <w:trHeight w:val="185"/>
        </w:trPr>
        <w:tc>
          <w:tcPr>
            <w:tcW w:w="408" w:type="pct"/>
            <w:tcBorders>
              <w:top w:val="nil"/>
              <w:left w:val="nil"/>
              <w:bottom w:val="nil"/>
              <w:right w:val="nil"/>
            </w:tcBorders>
            <w:shd w:val="clear" w:color="auto" w:fill="auto"/>
            <w:noWrap/>
            <w:hideMark/>
          </w:tcPr>
          <w:p w:rsidR="00616C33" w:rsidRPr="00FB6C48" w:rsidRDefault="00616C33" w:rsidP="00D578C9">
            <w:pPr>
              <w:spacing w:after="0" w:line="240" w:lineRule="auto"/>
              <w:rPr>
                <w:rFonts w:ascii="Calibri" w:eastAsia="Times New Roman" w:hAnsi="Calibri" w:cs="Calibri"/>
                <w:color w:val="000000"/>
              </w:rPr>
            </w:pPr>
            <w:r w:rsidRPr="00FB6C48">
              <w:rPr>
                <w:rFonts w:ascii="Calibri" w:eastAsia="Times New Roman" w:hAnsi="Calibri" w:cs="Calibri"/>
                <w:color w:val="000000"/>
              </w:rPr>
              <w:t>12</w:t>
            </w:r>
          </w:p>
        </w:tc>
        <w:tc>
          <w:tcPr>
            <w:tcW w:w="842" w:type="pct"/>
            <w:tcBorders>
              <w:top w:val="nil"/>
              <w:left w:val="nil"/>
              <w:bottom w:val="nil"/>
              <w:right w:val="nil"/>
            </w:tcBorders>
            <w:shd w:val="clear" w:color="auto" w:fill="auto"/>
            <w:noWrap/>
            <w:hideMark/>
          </w:tcPr>
          <w:p w:rsidR="00616C33" w:rsidRPr="00FB6C48" w:rsidRDefault="00616C33" w:rsidP="00D578C9">
            <w:pPr>
              <w:spacing w:after="0" w:line="240" w:lineRule="auto"/>
              <w:rPr>
                <w:rFonts w:ascii="Calibri" w:eastAsia="Times New Roman" w:hAnsi="Calibri" w:cs="Calibri"/>
                <w:color w:val="000000"/>
              </w:rPr>
            </w:pPr>
            <w:r w:rsidRPr="00FB6C48">
              <w:rPr>
                <w:rFonts w:ascii="Calibri" w:eastAsia="Times New Roman" w:hAnsi="Calibri" w:cs="Calibri"/>
                <w:color w:val="000000"/>
              </w:rPr>
              <w:t>TIGR01029.1</w:t>
            </w:r>
          </w:p>
        </w:tc>
        <w:tc>
          <w:tcPr>
            <w:tcW w:w="622" w:type="pct"/>
            <w:tcBorders>
              <w:top w:val="nil"/>
              <w:left w:val="nil"/>
              <w:bottom w:val="nil"/>
              <w:right w:val="nil"/>
            </w:tcBorders>
            <w:shd w:val="clear" w:color="auto" w:fill="auto"/>
            <w:noWrap/>
            <w:hideMark/>
          </w:tcPr>
          <w:p w:rsidR="00616C33" w:rsidRPr="00FB6C48" w:rsidRDefault="00616C33" w:rsidP="00D578C9">
            <w:pPr>
              <w:spacing w:after="0" w:line="240" w:lineRule="auto"/>
              <w:rPr>
                <w:rFonts w:ascii="Calibri" w:eastAsia="Times New Roman" w:hAnsi="Calibri" w:cs="Calibri"/>
                <w:color w:val="000000"/>
              </w:rPr>
            </w:pPr>
            <w:r w:rsidRPr="00FB6C48">
              <w:rPr>
                <w:rFonts w:ascii="Calibri" w:eastAsia="Times New Roman" w:hAnsi="Calibri" w:cs="Calibri"/>
                <w:color w:val="000000"/>
              </w:rPr>
              <w:t>125.3</w:t>
            </w:r>
          </w:p>
        </w:tc>
        <w:tc>
          <w:tcPr>
            <w:tcW w:w="513" w:type="pct"/>
            <w:tcBorders>
              <w:top w:val="nil"/>
              <w:left w:val="nil"/>
              <w:bottom w:val="nil"/>
              <w:right w:val="nil"/>
            </w:tcBorders>
            <w:shd w:val="clear" w:color="auto" w:fill="auto"/>
            <w:noWrap/>
            <w:hideMark/>
          </w:tcPr>
          <w:p w:rsidR="00616C33" w:rsidRPr="00FB6C48" w:rsidRDefault="00616C33" w:rsidP="00D578C9">
            <w:pPr>
              <w:spacing w:after="0" w:line="240" w:lineRule="auto"/>
              <w:rPr>
                <w:rFonts w:ascii="Calibri" w:eastAsia="Times New Roman" w:hAnsi="Calibri" w:cs="Calibri"/>
                <w:color w:val="000000"/>
              </w:rPr>
            </w:pPr>
            <w:r w:rsidRPr="00FB6C48">
              <w:rPr>
                <w:rFonts w:ascii="Calibri" w:eastAsia="Times New Roman" w:hAnsi="Calibri" w:cs="Calibri"/>
                <w:color w:val="000000"/>
              </w:rPr>
              <w:t>10.9</w:t>
            </w:r>
          </w:p>
        </w:tc>
        <w:tc>
          <w:tcPr>
            <w:tcW w:w="2616" w:type="pct"/>
            <w:tcBorders>
              <w:top w:val="nil"/>
              <w:left w:val="nil"/>
              <w:bottom w:val="nil"/>
              <w:right w:val="nil"/>
            </w:tcBorders>
            <w:shd w:val="clear" w:color="auto" w:fill="auto"/>
            <w:noWrap/>
            <w:hideMark/>
          </w:tcPr>
          <w:p w:rsidR="00616C33" w:rsidRPr="00FB6C48" w:rsidRDefault="00616C33" w:rsidP="00D578C9">
            <w:pPr>
              <w:spacing w:after="0" w:line="240" w:lineRule="auto"/>
              <w:rPr>
                <w:rFonts w:ascii="Calibri" w:eastAsia="Times New Roman" w:hAnsi="Calibri" w:cs="Calibri"/>
                <w:color w:val="000000"/>
              </w:rPr>
            </w:pPr>
            <w:r w:rsidRPr="00FB6C48">
              <w:rPr>
                <w:rFonts w:ascii="Calibri" w:eastAsia="Times New Roman" w:hAnsi="Calibri" w:cs="Calibri"/>
                <w:color w:val="000000"/>
              </w:rPr>
              <w:t>30S ribosomal protein S7</w:t>
            </w:r>
          </w:p>
        </w:tc>
      </w:tr>
      <w:tr w:rsidR="00616C33" w:rsidRPr="00210AA1" w:rsidTr="00D578C9">
        <w:trPr>
          <w:trHeight w:val="185"/>
        </w:trPr>
        <w:tc>
          <w:tcPr>
            <w:tcW w:w="408" w:type="pct"/>
            <w:tcBorders>
              <w:top w:val="nil"/>
              <w:left w:val="nil"/>
              <w:bottom w:val="nil"/>
              <w:right w:val="nil"/>
            </w:tcBorders>
            <w:shd w:val="clear" w:color="auto" w:fill="auto"/>
            <w:noWrap/>
            <w:hideMark/>
          </w:tcPr>
          <w:p w:rsidR="00616C33" w:rsidRPr="00FB6C48" w:rsidRDefault="00616C33" w:rsidP="00D578C9">
            <w:pPr>
              <w:spacing w:after="0" w:line="240" w:lineRule="auto"/>
              <w:rPr>
                <w:rFonts w:ascii="Calibri" w:eastAsia="Times New Roman" w:hAnsi="Calibri" w:cs="Calibri"/>
                <w:color w:val="000000"/>
              </w:rPr>
            </w:pPr>
            <w:r w:rsidRPr="00FB6C48">
              <w:rPr>
                <w:rFonts w:ascii="Calibri" w:eastAsia="Times New Roman" w:hAnsi="Calibri" w:cs="Calibri"/>
                <w:color w:val="000000"/>
              </w:rPr>
              <w:t>13</w:t>
            </w:r>
          </w:p>
        </w:tc>
        <w:tc>
          <w:tcPr>
            <w:tcW w:w="842" w:type="pct"/>
            <w:tcBorders>
              <w:top w:val="nil"/>
              <w:left w:val="nil"/>
              <w:bottom w:val="nil"/>
              <w:right w:val="nil"/>
            </w:tcBorders>
            <w:shd w:val="clear" w:color="auto" w:fill="auto"/>
            <w:noWrap/>
            <w:hideMark/>
          </w:tcPr>
          <w:p w:rsidR="00616C33" w:rsidRPr="00FB6C48" w:rsidRDefault="00616C33" w:rsidP="00D578C9">
            <w:pPr>
              <w:spacing w:after="0" w:line="240" w:lineRule="auto"/>
              <w:rPr>
                <w:rFonts w:ascii="Calibri" w:eastAsia="Times New Roman" w:hAnsi="Calibri" w:cs="Calibri"/>
                <w:color w:val="000000"/>
              </w:rPr>
            </w:pPr>
            <w:r w:rsidRPr="00FB6C48">
              <w:rPr>
                <w:rFonts w:ascii="Calibri" w:eastAsia="Times New Roman" w:hAnsi="Calibri" w:cs="Calibri"/>
                <w:color w:val="000000"/>
              </w:rPr>
              <w:t>TIGR01021.1</w:t>
            </w:r>
          </w:p>
        </w:tc>
        <w:tc>
          <w:tcPr>
            <w:tcW w:w="622" w:type="pct"/>
            <w:tcBorders>
              <w:top w:val="nil"/>
              <w:left w:val="nil"/>
              <w:bottom w:val="nil"/>
              <w:right w:val="nil"/>
            </w:tcBorders>
            <w:shd w:val="clear" w:color="auto" w:fill="auto"/>
            <w:noWrap/>
            <w:hideMark/>
          </w:tcPr>
          <w:p w:rsidR="00616C33" w:rsidRPr="00FB6C48" w:rsidRDefault="00616C33" w:rsidP="00D578C9">
            <w:pPr>
              <w:spacing w:after="0" w:line="240" w:lineRule="auto"/>
              <w:rPr>
                <w:rFonts w:ascii="Calibri" w:eastAsia="Times New Roman" w:hAnsi="Calibri" w:cs="Calibri"/>
                <w:color w:val="000000"/>
              </w:rPr>
            </w:pPr>
            <w:r w:rsidRPr="00FB6C48">
              <w:rPr>
                <w:rFonts w:ascii="Calibri" w:eastAsia="Times New Roman" w:hAnsi="Calibri" w:cs="Calibri"/>
                <w:color w:val="000000"/>
              </w:rPr>
              <w:t>125.8</w:t>
            </w:r>
          </w:p>
        </w:tc>
        <w:tc>
          <w:tcPr>
            <w:tcW w:w="513" w:type="pct"/>
            <w:tcBorders>
              <w:top w:val="nil"/>
              <w:left w:val="nil"/>
              <w:bottom w:val="nil"/>
              <w:right w:val="nil"/>
            </w:tcBorders>
            <w:shd w:val="clear" w:color="auto" w:fill="auto"/>
            <w:noWrap/>
            <w:hideMark/>
          </w:tcPr>
          <w:p w:rsidR="00616C33" w:rsidRPr="00FB6C48" w:rsidRDefault="00616C33" w:rsidP="00D578C9">
            <w:pPr>
              <w:spacing w:after="0" w:line="240" w:lineRule="auto"/>
              <w:rPr>
                <w:rFonts w:ascii="Calibri" w:eastAsia="Times New Roman" w:hAnsi="Calibri" w:cs="Calibri"/>
                <w:color w:val="000000"/>
              </w:rPr>
            </w:pPr>
            <w:r w:rsidRPr="00FB6C48">
              <w:rPr>
                <w:rFonts w:ascii="Calibri" w:eastAsia="Times New Roman" w:hAnsi="Calibri" w:cs="Calibri"/>
                <w:color w:val="000000"/>
              </w:rPr>
              <w:t>11.4</w:t>
            </w:r>
          </w:p>
        </w:tc>
        <w:tc>
          <w:tcPr>
            <w:tcW w:w="2616" w:type="pct"/>
            <w:tcBorders>
              <w:top w:val="nil"/>
              <w:left w:val="nil"/>
              <w:bottom w:val="nil"/>
              <w:right w:val="nil"/>
            </w:tcBorders>
            <w:shd w:val="clear" w:color="auto" w:fill="auto"/>
            <w:noWrap/>
            <w:hideMark/>
          </w:tcPr>
          <w:p w:rsidR="00616C33" w:rsidRPr="00FB6C48" w:rsidRDefault="00616C33" w:rsidP="00D578C9">
            <w:pPr>
              <w:spacing w:after="0" w:line="240" w:lineRule="auto"/>
              <w:rPr>
                <w:rFonts w:ascii="Calibri" w:eastAsia="Times New Roman" w:hAnsi="Calibri" w:cs="Calibri"/>
                <w:color w:val="000000"/>
              </w:rPr>
            </w:pPr>
            <w:r w:rsidRPr="00FB6C48">
              <w:rPr>
                <w:rFonts w:ascii="Calibri" w:eastAsia="Times New Roman" w:hAnsi="Calibri" w:cs="Calibri"/>
                <w:color w:val="000000"/>
              </w:rPr>
              <w:t>30S ribosomal protein S5</w:t>
            </w:r>
          </w:p>
        </w:tc>
      </w:tr>
      <w:tr w:rsidR="00616C33" w:rsidRPr="00210AA1" w:rsidTr="00D578C9">
        <w:trPr>
          <w:trHeight w:val="185"/>
        </w:trPr>
        <w:tc>
          <w:tcPr>
            <w:tcW w:w="408" w:type="pct"/>
            <w:tcBorders>
              <w:top w:val="nil"/>
              <w:left w:val="nil"/>
              <w:bottom w:val="nil"/>
              <w:right w:val="nil"/>
            </w:tcBorders>
            <w:shd w:val="clear" w:color="auto" w:fill="auto"/>
            <w:noWrap/>
            <w:hideMark/>
          </w:tcPr>
          <w:p w:rsidR="00616C33" w:rsidRPr="00FB6C48" w:rsidRDefault="00616C33" w:rsidP="00D578C9">
            <w:pPr>
              <w:spacing w:after="0" w:line="240" w:lineRule="auto"/>
              <w:rPr>
                <w:rFonts w:ascii="Calibri" w:eastAsia="Times New Roman" w:hAnsi="Calibri" w:cs="Calibri"/>
                <w:color w:val="000000"/>
              </w:rPr>
            </w:pPr>
            <w:r w:rsidRPr="00FB6C48">
              <w:rPr>
                <w:rFonts w:ascii="Calibri" w:eastAsia="Times New Roman" w:hAnsi="Calibri" w:cs="Calibri"/>
                <w:color w:val="000000"/>
              </w:rPr>
              <w:t>14</w:t>
            </w:r>
          </w:p>
        </w:tc>
        <w:tc>
          <w:tcPr>
            <w:tcW w:w="842" w:type="pct"/>
            <w:tcBorders>
              <w:top w:val="nil"/>
              <w:left w:val="nil"/>
              <w:bottom w:val="nil"/>
              <w:right w:val="nil"/>
            </w:tcBorders>
            <w:shd w:val="clear" w:color="auto" w:fill="auto"/>
            <w:noWrap/>
            <w:hideMark/>
          </w:tcPr>
          <w:p w:rsidR="00616C33" w:rsidRPr="00FB6C48" w:rsidRDefault="00616C33" w:rsidP="00D578C9">
            <w:pPr>
              <w:spacing w:after="0" w:line="240" w:lineRule="auto"/>
              <w:rPr>
                <w:rFonts w:ascii="Calibri" w:eastAsia="Times New Roman" w:hAnsi="Calibri" w:cs="Calibri"/>
                <w:color w:val="000000"/>
              </w:rPr>
            </w:pPr>
            <w:r w:rsidRPr="00FB6C48">
              <w:rPr>
                <w:rFonts w:ascii="Calibri" w:eastAsia="Times New Roman" w:hAnsi="Calibri" w:cs="Calibri"/>
                <w:color w:val="000000"/>
              </w:rPr>
              <w:t>TIGR00468.1</w:t>
            </w:r>
          </w:p>
        </w:tc>
        <w:tc>
          <w:tcPr>
            <w:tcW w:w="622" w:type="pct"/>
            <w:tcBorders>
              <w:top w:val="nil"/>
              <w:left w:val="nil"/>
              <w:bottom w:val="nil"/>
              <w:right w:val="nil"/>
            </w:tcBorders>
            <w:shd w:val="clear" w:color="auto" w:fill="auto"/>
            <w:noWrap/>
            <w:hideMark/>
          </w:tcPr>
          <w:p w:rsidR="00616C33" w:rsidRPr="00FB6C48" w:rsidRDefault="00616C33" w:rsidP="00D578C9">
            <w:pPr>
              <w:spacing w:after="0" w:line="240" w:lineRule="auto"/>
              <w:rPr>
                <w:rFonts w:ascii="Calibri" w:eastAsia="Times New Roman" w:hAnsi="Calibri" w:cs="Calibri"/>
                <w:color w:val="000000"/>
              </w:rPr>
            </w:pPr>
            <w:r w:rsidRPr="00FB6C48">
              <w:rPr>
                <w:rFonts w:ascii="Calibri" w:eastAsia="Times New Roman" w:hAnsi="Calibri" w:cs="Calibri"/>
                <w:color w:val="000000"/>
              </w:rPr>
              <w:t>126.5</w:t>
            </w:r>
          </w:p>
        </w:tc>
        <w:tc>
          <w:tcPr>
            <w:tcW w:w="513" w:type="pct"/>
            <w:tcBorders>
              <w:top w:val="nil"/>
              <w:left w:val="nil"/>
              <w:bottom w:val="nil"/>
              <w:right w:val="nil"/>
            </w:tcBorders>
            <w:shd w:val="clear" w:color="auto" w:fill="auto"/>
            <w:noWrap/>
            <w:hideMark/>
          </w:tcPr>
          <w:p w:rsidR="00616C33" w:rsidRPr="00FB6C48" w:rsidRDefault="00616C33" w:rsidP="00D578C9">
            <w:pPr>
              <w:spacing w:after="0" w:line="240" w:lineRule="auto"/>
              <w:rPr>
                <w:rFonts w:ascii="Calibri" w:eastAsia="Times New Roman" w:hAnsi="Calibri" w:cs="Calibri"/>
                <w:color w:val="000000"/>
              </w:rPr>
            </w:pPr>
            <w:r w:rsidRPr="00FB6C48">
              <w:rPr>
                <w:rFonts w:ascii="Calibri" w:eastAsia="Times New Roman" w:hAnsi="Calibri" w:cs="Calibri"/>
                <w:color w:val="000000"/>
              </w:rPr>
              <w:t>11.7</w:t>
            </w:r>
          </w:p>
        </w:tc>
        <w:tc>
          <w:tcPr>
            <w:tcW w:w="2616" w:type="pct"/>
            <w:tcBorders>
              <w:top w:val="nil"/>
              <w:left w:val="nil"/>
              <w:bottom w:val="nil"/>
              <w:right w:val="nil"/>
            </w:tcBorders>
            <w:shd w:val="clear" w:color="auto" w:fill="auto"/>
            <w:noWrap/>
            <w:hideMark/>
          </w:tcPr>
          <w:p w:rsidR="00616C33" w:rsidRPr="00FB6C48" w:rsidRDefault="00616C33" w:rsidP="00D578C9">
            <w:pPr>
              <w:spacing w:after="0" w:line="240" w:lineRule="auto"/>
              <w:rPr>
                <w:rFonts w:ascii="Calibri" w:eastAsia="Times New Roman" w:hAnsi="Calibri" w:cs="Calibri"/>
                <w:color w:val="000000"/>
              </w:rPr>
            </w:pPr>
            <w:r w:rsidRPr="00FB6C48">
              <w:rPr>
                <w:rFonts w:ascii="Calibri" w:eastAsia="Times New Roman" w:hAnsi="Calibri" w:cs="Calibri"/>
                <w:color w:val="000000"/>
              </w:rPr>
              <w:t>phenylalanine--</w:t>
            </w:r>
            <w:proofErr w:type="spellStart"/>
            <w:r w:rsidRPr="00FB6C48">
              <w:rPr>
                <w:rFonts w:ascii="Calibri" w:eastAsia="Times New Roman" w:hAnsi="Calibri" w:cs="Calibri"/>
                <w:color w:val="000000"/>
              </w:rPr>
              <w:t>tRNA</w:t>
            </w:r>
            <w:proofErr w:type="spellEnd"/>
            <w:r w:rsidRPr="00FB6C48">
              <w:rPr>
                <w:rFonts w:ascii="Calibri" w:eastAsia="Times New Roman" w:hAnsi="Calibri" w:cs="Calibri"/>
                <w:color w:val="000000"/>
              </w:rPr>
              <w:t xml:space="preserve"> ligase subunit alpha</w:t>
            </w:r>
          </w:p>
        </w:tc>
      </w:tr>
      <w:tr w:rsidR="00616C33" w:rsidRPr="00210AA1" w:rsidTr="00D578C9">
        <w:trPr>
          <w:trHeight w:val="185"/>
        </w:trPr>
        <w:tc>
          <w:tcPr>
            <w:tcW w:w="408" w:type="pct"/>
            <w:tcBorders>
              <w:top w:val="nil"/>
              <w:left w:val="nil"/>
              <w:bottom w:val="nil"/>
              <w:right w:val="nil"/>
            </w:tcBorders>
            <w:shd w:val="clear" w:color="auto" w:fill="auto"/>
            <w:noWrap/>
            <w:hideMark/>
          </w:tcPr>
          <w:p w:rsidR="00616C33" w:rsidRPr="00FB6C48" w:rsidRDefault="00616C33" w:rsidP="00D578C9">
            <w:pPr>
              <w:spacing w:after="0" w:line="240" w:lineRule="auto"/>
              <w:rPr>
                <w:rFonts w:ascii="Calibri" w:eastAsia="Times New Roman" w:hAnsi="Calibri" w:cs="Calibri"/>
                <w:color w:val="000000"/>
              </w:rPr>
            </w:pPr>
            <w:r w:rsidRPr="00FB6C48">
              <w:rPr>
                <w:rFonts w:ascii="Calibri" w:eastAsia="Times New Roman" w:hAnsi="Calibri" w:cs="Calibri"/>
                <w:color w:val="000000"/>
              </w:rPr>
              <w:t>15</w:t>
            </w:r>
          </w:p>
        </w:tc>
        <w:tc>
          <w:tcPr>
            <w:tcW w:w="842" w:type="pct"/>
            <w:tcBorders>
              <w:top w:val="nil"/>
              <w:left w:val="nil"/>
              <w:bottom w:val="nil"/>
              <w:right w:val="nil"/>
            </w:tcBorders>
            <w:shd w:val="clear" w:color="auto" w:fill="auto"/>
            <w:noWrap/>
            <w:hideMark/>
          </w:tcPr>
          <w:p w:rsidR="00616C33" w:rsidRPr="00FB6C48" w:rsidRDefault="00616C33" w:rsidP="00D578C9">
            <w:pPr>
              <w:spacing w:after="0" w:line="240" w:lineRule="auto"/>
              <w:rPr>
                <w:rFonts w:ascii="Calibri" w:eastAsia="Times New Roman" w:hAnsi="Calibri" w:cs="Calibri"/>
                <w:color w:val="000000"/>
              </w:rPr>
            </w:pPr>
            <w:r w:rsidRPr="00FB6C48">
              <w:rPr>
                <w:rFonts w:ascii="Calibri" w:eastAsia="Times New Roman" w:hAnsi="Calibri" w:cs="Calibri"/>
                <w:color w:val="000000"/>
              </w:rPr>
              <w:t>TIGR00019.1</w:t>
            </w:r>
          </w:p>
        </w:tc>
        <w:tc>
          <w:tcPr>
            <w:tcW w:w="622" w:type="pct"/>
            <w:tcBorders>
              <w:top w:val="nil"/>
              <w:left w:val="nil"/>
              <w:bottom w:val="nil"/>
              <w:right w:val="nil"/>
            </w:tcBorders>
            <w:shd w:val="clear" w:color="auto" w:fill="auto"/>
            <w:noWrap/>
            <w:hideMark/>
          </w:tcPr>
          <w:p w:rsidR="00616C33" w:rsidRPr="00FB6C48" w:rsidRDefault="00616C33" w:rsidP="00D578C9">
            <w:pPr>
              <w:spacing w:after="0" w:line="240" w:lineRule="auto"/>
              <w:rPr>
                <w:rFonts w:ascii="Calibri" w:eastAsia="Times New Roman" w:hAnsi="Calibri" w:cs="Calibri"/>
                <w:color w:val="000000"/>
              </w:rPr>
            </w:pPr>
            <w:r w:rsidRPr="00FB6C48">
              <w:rPr>
                <w:rFonts w:ascii="Calibri" w:eastAsia="Times New Roman" w:hAnsi="Calibri" w:cs="Calibri"/>
                <w:color w:val="000000"/>
              </w:rPr>
              <w:t>126.6</w:t>
            </w:r>
          </w:p>
        </w:tc>
        <w:tc>
          <w:tcPr>
            <w:tcW w:w="513" w:type="pct"/>
            <w:tcBorders>
              <w:top w:val="nil"/>
              <w:left w:val="nil"/>
              <w:bottom w:val="nil"/>
              <w:right w:val="nil"/>
            </w:tcBorders>
            <w:shd w:val="clear" w:color="auto" w:fill="auto"/>
            <w:noWrap/>
            <w:hideMark/>
          </w:tcPr>
          <w:p w:rsidR="00616C33" w:rsidRPr="00FB6C48" w:rsidRDefault="00616C33" w:rsidP="00D578C9">
            <w:pPr>
              <w:spacing w:after="0" w:line="240" w:lineRule="auto"/>
              <w:rPr>
                <w:rFonts w:ascii="Calibri" w:eastAsia="Times New Roman" w:hAnsi="Calibri" w:cs="Calibri"/>
                <w:color w:val="000000"/>
              </w:rPr>
            </w:pPr>
            <w:r w:rsidRPr="00FB6C48">
              <w:rPr>
                <w:rFonts w:ascii="Calibri" w:eastAsia="Times New Roman" w:hAnsi="Calibri" w:cs="Calibri"/>
                <w:color w:val="000000"/>
              </w:rPr>
              <w:t>10.8</w:t>
            </w:r>
          </w:p>
        </w:tc>
        <w:tc>
          <w:tcPr>
            <w:tcW w:w="2616" w:type="pct"/>
            <w:tcBorders>
              <w:top w:val="nil"/>
              <w:left w:val="nil"/>
              <w:bottom w:val="nil"/>
              <w:right w:val="nil"/>
            </w:tcBorders>
            <w:shd w:val="clear" w:color="auto" w:fill="auto"/>
            <w:noWrap/>
            <w:hideMark/>
          </w:tcPr>
          <w:p w:rsidR="00616C33" w:rsidRPr="00FB6C48" w:rsidRDefault="00616C33" w:rsidP="00D578C9">
            <w:pPr>
              <w:spacing w:after="0" w:line="240" w:lineRule="auto"/>
              <w:rPr>
                <w:rFonts w:ascii="Calibri" w:eastAsia="Times New Roman" w:hAnsi="Calibri" w:cs="Calibri"/>
                <w:color w:val="000000"/>
              </w:rPr>
            </w:pPr>
            <w:r w:rsidRPr="00FB6C48">
              <w:rPr>
                <w:rFonts w:ascii="Calibri" w:eastAsia="Times New Roman" w:hAnsi="Calibri" w:cs="Calibri"/>
                <w:color w:val="000000"/>
              </w:rPr>
              <w:t>peptide chain release factor 1</w:t>
            </w:r>
          </w:p>
        </w:tc>
      </w:tr>
      <w:tr w:rsidR="00616C33" w:rsidRPr="00210AA1" w:rsidTr="00D578C9">
        <w:trPr>
          <w:trHeight w:val="185"/>
        </w:trPr>
        <w:tc>
          <w:tcPr>
            <w:tcW w:w="408" w:type="pct"/>
            <w:tcBorders>
              <w:top w:val="nil"/>
              <w:left w:val="nil"/>
              <w:bottom w:val="nil"/>
              <w:right w:val="nil"/>
            </w:tcBorders>
            <w:shd w:val="clear" w:color="auto" w:fill="auto"/>
            <w:noWrap/>
            <w:hideMark/>
          </w:tcPr>
          <w:p w:rsidR="00616C33" w:rsidRPr="00FB6C48" w:rsidRDefault="00616C33" w:rsidP="00D578C9">
            <w:pPr>
              <w:spacing w:after="0" w:line="240" w:lineRule="auto"/>
              <w:rPr>
                <w:rFonts w:ascii="Calibri" w:eastAsia="Times New Roman" w:hAnsi="Calibri" w:cs="Calibri"/>
                <w:color w:val="000000"/>
              </w:rPr>
            </w:pPr>
            <w:r w:rsidRPr="00FB6C48">
              <w:rPr>
                <w:rFonts w:ascii="Calibri" w:eastAsia="Times New Roman" w:hAnsi="Calibri" w:cs="Calibri"/>
                <w:color w:val="000000"/>
              </w:rPr>
              <w:t>16</w:t>
            </w:r>
          </w:p>
        </w:tc>
        <w:tc>
          <w:tcPr>
            <w:tcW w:w="842" w:type="pct"/>
            <w:tcBorders>
              <w:top w:val="nil"/>
              <w:left w:val="nil"/>
              <w:bottom w:val="nil"/>
              <w:right w:val="nil"/>
            </w:tcBorders>
            <w:shd w:val="clear" w:color="auto" w:fill="auto"/>
            <w:noWrap/>
            <w:hideMark/>
          </w:tcPr>
          <w:p w:rsidR="00616C33" w:rsidRPr="00FB6C48" w:rsidRDefault="00616C33" w:rsidP="00D578C9">
            <w:pPr>
              <w:spacing w:after="0" w:line="240" w:lineRule="auto"/>
              <w:rPr>
                <w:rFonts w:ascii="Calibri" w:eastAsia="Times New Roman" w:hAnsi="Calibri" w:cs="Calibri"/>
                <w:color w:val="000000"/>
              </w:rPr>
            </w:pPr>
            <w:r w:rsidRPr="00FB6C48">
              <w:rPr>
                <w:rFonts w:ascii="Calibri" w:eastAsia="Times New Roman" w:hAnsi="Calibri" w:cs="Calibri"/>
                <w:color w:val="000000"/>
              </w:rPr>
              <w:t>TIGR01169.1</w:t>
            </w:r>
          </w:p>
        </w:tc>
        <w:tc>
          <w:tcPr>
            <w:tcW w:w="622" w:type="pct"/>
            <w:tcBorders>
              <w:top w:val="nil"/>
              <w:left w:val="nil"/>
              <w:bottom w:val="nil"/>
              <w:right w:val="nil"/>
            </w:tcBorders>
            <w:shd w:val="clear" w:color="auto" w:fill="auto"/>
            <w:noWrap/>
            <w:hideMark/>
          </w:tcPr>
          <w:p w:rsidR="00616C33" w:rsidRPr="00FB6C48" w:rsidRDefault="00616C33" w:rsidP="00D578C9">
            <w:pPr>
              <w:spacing w:after="0" w:line="240" w:lineRule="auto"/>
              <w:rPr>
                <w:rFonts w:ascii="Calibri" w:eastAsia="Times New Roman" w:hAnsi="Calibri" w:cs="Calibri"/>
                <w:color w:val="000000"/>
              </w:rPr>
            </w:pPr>
            <w:r w:rsidRPr="00FB6C48">
              <w:rPr>
                <w:rFonts w:ascii="Calibri" w:eastAsia="Times New Roman" w:hAnsi="Calibri" w:cs="Calibri"/>
                <w:color w:val="000000"/>
              </w:rPr>
              <w:t>126.7</w:t>
            </w:r>
          </w:p>
        </w:tc>
        <w:tc>
          <w:tcPr>
            <w:tcW w:w="513" w:type="pct"/>
            <w:tcBorders>
              <w:top w:val="nil"/>
              <w:left w:val="nil"/>
              <w:bottom w:val="nil"/>
              <w:right w:val="nil"/>
            </w:tcBorders>
            <w:shd w:val="clear" w:color="auto" w:fill="auto"/>
            <w:noWrap/>
            <w:hideMark/>
          </w:tcPr>
          <w:p w:rsidR="00616C33" w:rsidRPr="00FB6C48" w:rsidRDefault="00616C33" w:rsidP="00D578C9">
            <w:pPr>
              <w:spacing w:after="0" w:line="240" w:lineRule="auto"/>
              <w:rPr>
                <w:rFonts w:ascii="Calibri" w:eastAsia="Times New Roman" w:hAnsi="Calibri" w:cs="Calibri"/>
                <w:color w:val="000000"/>
              </w:rPr>
            </w:pPr>
            <w:r w:rsidRPr="00FB6C48">
              <w:rPr>
                <w:rFonts w:ascii="Calibri" w:eastAsia="Times New Roman" w:hAnsi="Calibri" w:cs="Calibri"/>
                <w:color w:val="000000"/>
              </w:rPr>
              <w:t>14.0</w:t>
            </w:r>
          </w:p>
        </w:tc>
        <w:tc>
          <w:tcPr>
            <w:tcW w:w="2616" w:type="pct"/>
            <w:tcBorders>
              <w:top w:val="nil"/>
              <w:left w:val="nil"/>
              <w:bottom w:val="nil"/>
              <w:right w:val="nil"/>
            </w:tcBorders>
            <w:shd w:val="clear" w:color="auto" w:fill="auto"/>
            <w:noWrap/>
            <w:hideMark/>
          </w:tcPr>
          <w:p w:rsidR="00616C33" w:rsidRPr="00FB6C48" w:rsidRDefault="00616C33" w:rsidP="00D578C9">
            <w:pPr>
              <w:spacing w:after="0" w:line="240" w:lineRule="auto"/>
              <w:rPr>
                <w:rFonts w:ascii="Calibri" w:eastAsia="Times New Roman" w:hAnsi="Calibri" w:cs="Calibri"/>
                <w:color w:val="000000"/>
              </w:rPr>
            </w:pPr>
            <w:r w:rsidRPr="00FB6C48">
              <w:rPr>
                <w:rFonts w:ascii="Calibri" w:eastAsia="Times New Roman" w:hAnsi="Calibri" w:cs="Calibri"/>
                <w:color w:val="000000"/>
              </w:rPr>
              <w:t>50S ribosomal protein L1</w:t>
            </w:r>
          </w:p>
        </w:tc>
      </w:tr>
      <w:tr w:rsidR="00616C33" w:rsidRPr="00210AA1" w:rsidTr="00D578C9">
        <w:trPr>
          <w:trHeight w:val="185"/>
        </w:trPr>
        <w:tc>
          <w:tcPr>
            <w:tcW w:w="408" w:type="pct"/>
            <w:tcBorders>
              <w:top w:val="nil"/>
              <w:left w:val="nil"/>
              <w:bottom w:val="nil"/>
              <w:right w:val="nil"/>
            </w:tcBorders>
            <w:shd w:val="clear" w:color="auto" w:fill="auto"/>
            <w:noWrap/>
            <w:hideMark/>
          </w:tcPr>
          <w:p w:rsidR="00616C33" w:rsidRPr="00FB6C48" w:rsidRDefault="00616C33" w:rsidP="00D578C9">
            <w:pPr>
              <w:spacing w:after="0" w:line="240" w:lineRule="auto"/>
              <w:rPr>
                <w:rFonts w:ascii="Calibri" w:eastAsia="Times New Roman" w:hAnsi="Calibri" w:cs="Calibri"/>
                <w:color w:val="000000"/>
              </w:rPr>
            </w:pPr>
            <w:r w:rsidRPr="00FB6C48">
              <w:rPr>
                <w:rFonts w:ascii="Calibri" w:eastAsia="Times New Roman" w:hAnsi="Calibri" w:cs="Calibri"/>
                <w:color w:val="000000"/>
              </w:rPr>
              <w:t>17</w:t>
            </w:r>
          </w:p>
        </w:tc>
        <w:tc>
          <w:tcPr>
            <w:tcW w:w="842" w:type="pct"/>
            <w:tcBorders>
              <w:top w:val="nil"/>
              <w:left w:val="nil"/>
              <w:bottom w:val="nil"/>
              <w:right w:val="nil"/>
            </w:tcBorders>
            <w:shd w:val="clear" w:color="auto" w:fill="auto"/>
            <w:noWrap/>
            <w:hideMark/>
          </w:tcPr>
          <w:p w:rsidR="00616C33" w:rsidRPr="00FB6C48" w:rsidRDefault="00616C33" w:rsidP="00D578C9">
            <w:pPr>
              <w:spacing w:after="0" w:line="240" w:lineRule="auto"/>
              <w:rPr>
                <w:rFonts w:ascii="Calibri" w:eastAsia="Times New Roman" w:hAnsi="Calibri" w:cs="Calibri"/>
                <w:color w:val="000000"/>
              </w:rPr>
            </w:pPr>
            <w:r w:rsidRPr="00FB6C48">
              <w:rPr>
                <w:rFonts w:ascii="Calibri" w:eastAsia="Times New Roman" w:hAnsi="Calibri" w:cs="Calibri"/>
                <w:color w:val="000000"/>
              </w:rPr>
              <w:t>TIGR01953.1</w:t>
            </w:r>
          </w:p>
        </w:tc>
        <w:tc>
          <w:tcPr>
            <w:tcW w:w="622" w:type="pct"/>
            <w:tcBorders>
              <w:top w:val="nil"/>
              <w:left w:val="nil"/>
              <w:bottom w:val="nil"/>
              <w:right w:val="nil"/>
            </w:tcBorders>
            <w:shd w:val="clear" w:color="auto" w:fill="auto"/>
            <w:noWrap/>
            <w:hideMark/>
          </w:tcPr>
          <w:p w:rsidR="00616C33" w:rsidRPr="00FB6C48" w:rsidRDefault="00616C33" w:rsidP="00D578C9">
            <w:pPr>
              <w:spacing w:after="0" w:line="240" w:lineRule="auto"/>
              <w:rPr>
                <w:rFonts w:ascii="Calibri" w:eastAsia="Times New Roman" w:hAnsi="Calibri" w:cs="Calibri"/>
                <w:color w:val="000000"/>
              </w:rPr>
            </w:pPr>
            <w:r w:rsidRPr="00FB6C48">
              <w:rPr>
                <w:rFonts w:ascii="Calibri" w:eastAsia="Times New Roman" w:hAnsi="Calibri" w:cs="Calibri"/>
                <w:color w:val="000000"/>
              </w:rPr>
              <w:t>127.6</w:t>
            </w:r>
          </w:p>
        </w:tc>
        <w:tc>
          <w:tcPr>
            <w:tcW w:w="513" w:type="pct"/>
            <w:tcBorders>
              <w:top w:val="nil"/>
              <w:left w:val="nil"/>
              <w:bottom w:val="nil"/>
              <w:right w:val="nil"/>
            </w:tcBorders>
            <w:shd w:val="clear" w:color="auto" w:fill="auto"/>
            <w:noWrap/>
            <w:hideMark/>
          </w:tcPr>
          <w:p w:rsidR="00616C33" w:rsidRPr="00FB6C48" w:rsidRDefault="00616C33" w:rsidP="00D578C9">
            <w:pPr>
              <w:spacing w:after="0" w:line="240" w:lineRule="auto"/>
              <w:rPr>
                <w:rFonts w:ascii="Calibri" w:eastAsia="Times New Roman" w:hAnsi="Calibri" w:cs="Calibri"/>
                <w:color w:val="000000"/>
              </w:rPr>
            </w:pPr>
            <w:r w:rsidRPr="00FB6C48">
              <w:rPr>
                <w:rFonts w:ascii="Calibri" w:eastAsia="Times New Roman" w:hAnsi="Calibri" w:cs="Calibri"/>
                <w:color w:val="000000"/>
              </w:rPr>
              <w:t>12.3</w:t>
            </w:r>
          </w:p>
        </w:tc>
        <w:tc>
          <w:tcPr>
            <w:tcW w:w="2616" w:type="pct"/>
            <w:tcBorders>
              <w:top w:val="nil"/>
              <w:left w:val="nil"/>
              <w:bottom w:val="nil"/>
              <w:right w:val="nil"/>
            </w:tcBorders>
            <w:shd w:val="clear" w:color="auto" w:fill="auto"/>
            <w:noWrap/>
            <w:hideMark/>
          </w:tcPr>
          <w:p w:rsidR="00616C33" w:rsidRPr="00FB6C48" w:rsidRDefault="00616C33" w:rsidP="00D578C9">
            <w:pPr>
              <w:spacing w:after="0" w:line="240" w:lineRule="auto"/>
              <w:rPr>
                <w:rFonts w:ascii="Calibri" w:eastAsia="Times New Roman" w:hAnsi="Calibri" w:cs="Calibri"/>
                <w:color w:val="000000"/>
              </w:rPr>
            </w:pPr>
            <w:r w:rsidRPr="00FB6C48">
              <w:rPr>
                <w:rFonts w:ascii="Calibri" w:eastAsia="Times New Roman" w:hAnsi="Calibri" w:cs="Calibri"/>
                <w:color w:val="000000"/>
              </w:rPr>
              <w:t xml:space="preserve">transcription termination factor </w:t>
            </w:r>
            <w:proofErr w:type="spellStart"/>
            <w:r w:rsidRPr="00FB6C48">
              <w:rPr>
                <w:rFonts w:ascii="Calibri" w:eastAsia="Times New Roman" w:hAnsi="Calibri" w:cs="Calibri"/>
                <w:color w:val="000000"/>
              </w:rPr>
              <w:t>NusA</w:t>
            </w:r>
            <w:proofErr w:type="spellEnd"/>
          </w:p>
        </w:tc>
      </w:tr>
      <w:tr w:rsidR="00616C33" w:rsidRPr="00210AA1" w:rsidTr="00D578C9">
        <w:trPr>
          <w:trHeight w:val="185"/>
        </w:trPr>
        <w:tc>
          <w:tcPr>
            <w:tcW w:w="408" w:type="pct"/>
            <w:tcBorders>
              <w:top w:val="nil"/>
              <w:left w:val="nil"/>
              <w:bottom w:val="nil"/>
              <w:right w:val="nil"/>
            </w:tcBorders>
            <w:shd w:val="clear" w:color="auto" w:fill="auto"/>
            <w:noWrap/>
            <w:hideMark/>
          </w:tcPr>
          <w:p w:rsidR="00616C33" w:rsidRPr="00FB6C48" w:rsidRDefault="00616C33" w:rsidP="00D578C9">
            <w:pPr>
              <w:spacing w:after="0" w:line="240" w:lineRule="auto"/>
              <w:rPr>
                <w:rFonts w:ascii="Calibri" w:eastAsia="Times New Roman" w:hAnsi="Calibri" w:cs="Calibri"/>
                <w:color w:val="000000"/>
              </w:rPr>
            </w:pPr>
            <w:r w:rsidRPr="00FB6C48">
              <w:rPr>
                <w:rFonts w:ascii="Calibri" w:eastAsia="Times New Roman" w:hAnsi="Calibri" w:cs="Calibri"/>
                <w:color w:val="000000"/>
              </w:rPr>
              <w:t>18</w:t>
            </w:r>
          </w:p>
        </w:tc>
        <w:tc>
          <w:tcPr>
            <w:tcW w:w="842" w:type="pct"/>
            <w:tcBorders>
              <w:top w:val="nil"/>
              <w:left w:val="nil"/>
              <w:bottom w:val="nil"/>
              <w:right w:val="nil"/>
            </w:tcBorders>
            <w:shd w:val="clear" w:color="auto" w:fill="auto"/>
            <w:noWrap/>
            <w:hideMark/>
          </w:tcPr>
          <w:p w:rsidR="00616C33" w:rsidRPr="00FB6C48" w:rsidRDefault="00616C33" w:rsidP="00D578C9">
            <w:pPr>
              <w:spacing w:after="0" w:line="240" w:lineRule="auto"/>
              <w:rPr>
                <w:rFonts w:ascii="Calibri" w:eastAsia="Times New Roman" w:hAnsi="Calibri" w:cs="Calibri"/>
                <w:color w:val="000000"/>
              </w:rPr>
            </w:pPr>
            <w:r w:rsidRPr="00FB6C48">
              <w:rPr>
                <w:rFonts w:ascii="Calibri" w:eastAsia="Times New Roman" w:hAnsi="Calibri" w:cs="Calibri"/>
                <w:color w:val="000000"/>
              </w:rPr>
              <w:t>TIGR03625.1</w:t>
            </w:r>
          </w:p>
        </w:tc>
        <w:tc>
          <w:tcPr>
            <w:tcW w:w="622" w:type="pct"/>
            <w:tcBorders>
              <w:top w:val="nil"/>
              <w:left w:val="nil"/>
              <w:bottom w:val="nil"/>
              <w:right w:val="nil"/>
            </w:tcBorders>
            <w:shd w:val="clear" w:color="auto" w:fill="auto"/>
            <w:noWrap/>
            <w:hideMark/>
          </w:tcPr>
          <w:p w:rsidR="00616C33" w:rsidRPr="00FB6C48" w:rsidRDefault="00616C33" w:rsidP="00D578C9">
            <w:pPr>
              <w:spacing w:after="0" w:line="240" w:lineRule="auto"/>
              <w:rPr>
                <w:rFonts w:ascii="Calibri" w:eastAsia="Times New Roman" w:hAnsi="Calibri" w:cs="Calibri"/>
                <w:color w:val="000000"/>
              </w:rPr>
            </w:pPr>
            <w:r w:rsidRPr="00FB6C48">
              <w:rPr>
                <w:rFonts w:ascii="Calibri" w:eastAsia="Times New Roman" w:hAnsi="Calibri" w:cs="Calibri"/>
                <w:color w:val="000000"/>
              </w:rPr>
              <w:t>127.8</w:t>
            </w:r>
          </w:p>
        </w:tc>
        <w:tc>
          <w:tcPr>
            <w:tcW w:w="513" w:type="pct"/>
            <w:tcBorders>
              <w:top w:val="nil"/>
              <w:left w:val="nil"/>
              <w:bottom w:val="nil"/>
              <w:right w:val="nil"/>
            </w:tcBorders>
            <w:shd w:val="clear" w:color="auto" w:fill="auto"/>
            <w:noWrap/>
            <w:hideMark/>
          </w:tcPr>
          <w:p w:rsidR="00616C33" w:rsidRPr="00FB6C48" w:rsidRDefault="00616C33" w:rsidP="00D578C9">
            <w:pPr>
              <w:spacing w:after="0" w:line="240" w:lineRule="auto"/>
              <w:rPr>
                <w:rFonts w:ascii="Calibri" w:eastAsia="Times New Roman" w:hAnsi="Calibri" w:cs="Calibri"/>
                <w:color w:val="000000"/>
              </w:rPr>
            </w:pPr>
            <w:r w:rsidRPr="00FB6C48">
              <w:rPr>
                <w:rFonts w:ascii="Calibri" w:eastAsia="Times New Roman" w:hAnsi="Calibri" w:cs="Calibri"/>
                <w:color w:val="000000"/>
              </w:rPr>
              <w:t>12.4</w:t>
            </w:r>
          </w:p>
        </w:tc>
        <w:tc>
          <w:tcPr>
            <w:tcW w:w="2616" w:type="pct"/>
            <w:tcBorders>
              <w:top w:val="nil"/>
              <w:left w:val="nil"/>
              <w:bottom w:val="nil"/>
              <w:right w:val="nil"/>
            </w:tcBorders>
            <w:shd w:val="clear" w:color="auto" w:fill="auto"/>
            <w:noWrap/>
            <w:hideMark/>
          </w:tcPr>
          <w:p w:rsidR="00616C33" w:rsidRPr="00FB6C48" w:rsidRDefault="00616C33" w:rsidP="00D578C9">
            <w:pPr>
              <w:spacing w:after="0" w:line="240" w:lineRule="auto"/>
              <w:rPr>
                <w:rFonts w:ascii="Calibri" w:eastAsia="Times New Roman" w:hAnsi="Calibri" w:cs="Calibri"/>
                <w:color w:val="000000"/>
              </w:rPr>
            </w:pPr>
            <w:r w:rsidRPr="00FB6C48">
              <w:rPr>
                <w:rFonts w:ascii="Calibri" w:eastAsia="Times New Roman" w:hAnsi="Calibri" w:cs="Calibri"/>
                <w:color w:val="000000"/>
              </w:rPr>
              <w:t>50S ribosomal protein L3</w:t>
            </w:r>
          </w:p>
        </w:tc>
      </w:tr>
      <w:tr w:rsidR="00616C33" w:rsidRPr="00210AA1" w:rsidTr="00D578C9">
        <w:trPr>
          <w:trHeight w:val="185"/>
        </w:trPr>
        <w:tc>
          <w:tcPr>
            <w:tcW w:w="408" w:type="pct"/>
            <w:tcBorders>
              <w:top w:val="nil"/>
              <w:left w:val="nil"/>
              <w:bottom w:val="nil"/>
              <w:right w:val="nil"/>
            </w:tcBorders>
            <w:shd w:val="clear" w:color="auto" w:fill="auto"/>
            <w:noWrap/>
            <w:hideMark/>
          </w:tcPr>
          <w:p w:rsidR="00616C33" w:rsidRPr="00FB6C48" w:rsidRDefault="00616C33" w:rsidP="00D578C9">
            <w:pPr>
              <w:spacing w:after="0" w:line="240" w:lineRule="auto"/>
              <w:rPr>
                <w:rFonts w:ascii="Calibri" w:eastAsia="Times New Roman" w:hAnsi="Calibri" w:cs="Calibri"/>
                <w:color w:val="000000"/>
              </w:rPr>
            </w:pPr>
            <w:r w:rsidRPr="00FB6C48">
              <w:rPr>
                <w:rFonts w:ascii="Calibri" w:eastAsia="Times New Roman" w:hAnsi="Calibri" w:cs="Calibri"/>
                <w:color w:val="000000"/>
              </w:rPr>
              <w:t>19</w:t>
            </w:r>
          </w:p>
        </w:tc>
        <w:tc>
          <w:tcPr>
            <w:tcW w:w="842" w:type="pct"/>
            <w:tcBorders>
              <w:top w:val="nil"/>
              <w:left w:val="nil"/>
              <w:bottom w:val="nil"/>
              <w:right w:val="nil"/>
            </w:tcBorders>
            <w:shd w:val="clear" w:color="auto" w:fill="auto"/>
            <w:noWrap/>
            <w:hideMark/>
          </w:tcPr>
          <w:p w:rsidR="00616C33" w:rsidRPr="00FB6C48" w:rsidRDefault="00616C33" w:rsidP="00D578C9">
            <w:pPr>
              <w:spacing w:after="0" w:line="240" w:lineRule="auto"/>
              <w:rPr>
                <w:rFonts w:ascii="Calibri" w:eastAsia="Times New Roman" w:hAnsi="Calibri" w:cs="Calibri"/>
                <w:color w:val="000000"/>
              </w:rPr>
            </w:pPr>
            <w:r w:rsidRPr="00FB6C48">
              <w:rPr>
                <w:rFonts w:ascii="Calibri" w:eastAsia="Times New Roman" w:hAnsi="Calibri" w:cs="Calibri"/>
                <w:color w:val="000000"/>
              </w:rPr>
              <w:t>TIGR02729.1</w:t>
            </w:r>
          </w:p>
        </w:tc>
        <w:tc>
          <w:tcPr>
            <w:tcW w:w="622" w:type="pct"/>
            <w:tcBorders>
              <w:top w:val="nil"/>
              <w:left w:val="nil"/>
              <w:bottom w:val="nil"/>
              <w:right w:val="nil"/>
            </w:tcBorders>
            <w:shd w:val="clear" w:color="auto" w:fill="auto"/>
            <w:noWrap/>
            <w:hideMark/>
          </w:tcPr>
          <w:p w:rsidR="00616C33" w:rsidRPr="00FB6C48" w:rsidRDefault="00616C33" w:rsidP="00D578C9">
            <w:pPr>
              <w:spacing w:after="0" w:line="240" w:lineRule="auto"/>
              <w:rPr>
                <w:rFonts w:ascii="Calibri" w:eastAsia="Times New Roman" w:hAnsi="Calibri" w:cs="Calibri"/>
                <w:color w:val="000000"/>
              </w:rPr>
            </w:pPr>
            <w:r w:rsidRPr="00FB6C48">
              <w:rPr>
                <w:rFonts w:ascii="Calibri" w:eastAsia="Times New Roman" w:hAnsi="Calibri" w:cs="Calibri"/>
                <w:color w:val="000000"/>
              </w:rPr>
              <w:t>128.7</w:t>
            </w:r>
          </w:p>
        </w:tc>
        <w:tc>
          <w:tcPr>
            <w:tcW w:w="513" w:type="pct"/>
            <w:tcBorders>
              <w:top w:val="nil"/>
              <w:left w:val="nil"/>
              <w:bottom w:val="nil"/>
              <w:right w:val="nil"/>
            </w:tcBorders>
            <w:shd w:val="clear" w:color="auto" w:fill="auto"/>
            <w:noWrap/>
            <w:hideMark/>
          </w:tcPr>
          <w:p w:rsidR="00616C33" w:rsidRPr="00FB6C48" w:rsidRDefault="00616C33" w:rsidP="00D578C9">
            <w:pPr>
              <w:spacing w:after="0" w:line="240" w:lineRule="auto"/>
              <w:rPr>
                <w:rFonts w:ascii="Calibri" w:eastAsia="Times New Roman" w:hAnsi="Calibri" w:cs="Calibri"/>
                <w:color w:val="000000"/>
              </w:rPr>
            </w:pPr>
            <w:r w:rsidRPr="00FB6C48">
              <w:rPr>
                <w:rFonts w:ascii="Calibri" w:eastAsia="Times New Roman" w:hAnsi="Calibri" w:cs="Calibri"/>
                <w:color w:val="000000"/>
              </w:rPr>
              <w:t>11.7</w:t>
            </w:r>
          </w:p>
        </w:tc>
        <w:tc>
          <w:tcPr>
            <w:tcW w:w="2616" w:type="pct"/>
            <w:tcBorders>
              <w:top w:val="nil"/>
              <w:left w:val="nil"/>
              <w:bottom w:val="nil"/>
              <w:right w:val="nil"/>
            </w:tcBorders>
            <w:shd w:val="clear" w:color="auto" w:fill="auto"/>
            <w:noWrap/>
            <w:hideMark/>
          </w:tcPr>
          <w:p w:rsidR="00616C33" w:rsidRPr="00FB6C48" w:rsidRDefault="00616C33" w:rsidP="00D578C9">
            <w:pPr>
              <w:spacing w:after="0" w:line="240" w:lineRule="auto"/>
              <w:rPr>
                <w:rFonts w:ascii="Calibri" w:eastAsia="Times New Roman" w:hAnsi="Calibri" w:cs="Calibri"/>
                <w:color w:val="000000"/>
              </w:rPr>
            </w:pPr>
            <w:proofErr w:type="spellStart"/>
            <w:r w:rsidRPr="00FB6C48">
              <w:rPr>
                <w:rFonts w:ascii="Calibri" w:eastAsia="Times New Roman" w:hAnsi="Calibri" w:cs="Calibri"/>
                <w:color w:val="000000"/>
              </w:rPr>
              <w:t>Obg</w:t>
            </w:r>
            <w:proofErr w:type="spellEnd"/>
            <w:r w:rsidRPr="00FB6C48">
              <w:rPr>
                <w:rFonts w:ascii="Calibri" w:eastAsia="Times New Roman" w:hAnsi="Calibri" w:cs="Calibri"/>
                <w:color w:val="000000"/>
              </w:rPr>
              <w:t xml:space="preserve"> family </w:t>
            </w:r>
            <w:proofErr w:type="spellStart"/>
            <w:r w:rsidRPr="00FB6C48">
              <w:rPr>
                <w:rFonts w:ascii="Calibri" w:eastAsia="Times New Roman" w:hAnsi="Calibri" w:cs="Calibri"/>
                <w:color w:val="000000"/>
              </w:rPr>
              <w:t>GTPase</w:t>
            </w:r>
            <w:proofErr w:type="spellEnd"/>
            <w:r w:rsidRPr="00FB6C48">
              <w:rPr>
                <w:rFonts w:ascii="Calibri" w:eastAsia="Times New Roman" w:hAnsi="Calibri" w:cs="Calibri"/>
                <w:color w:val="000000"/>
              </w:rPr>
              <w:t xml:space="preserve"> </w:t>
            </w:r>
            <w:proofErr w:type="spellStart"/>
            <w:r w:rsidRPr="00FB6C48">
              <w:rPr>
                <w:rFonts w:ascii="Calibri" w:eastAsia="Times New Roman" w:hAnsi="Calibri" w:cs="Calibri"/>
                <w:color w:val="000000"/>
              </w:rPr>
              <w:t>CgtA</w:t>
            </w:r>
            <w:proofErr w:type="spellEnd"/>
          </w:p>
        </w:tc>
      </w:tr>
      <w:tr w:rsidR="00616C33" w:rsidRPr="00210AA1" w:rsidTr="00D578C9">
        <w:trPr>
          <w:trHeight w:val="185"/>
        </w:trPr>
        <w:tc>
          <w:tcPr>
            <w:tcW w:w="408" w:type="pct"/>
            <w:tcBorders>
              <w:top w:val="nil"/>
              <w:left w:val="nil"/>
              <w:bottom w:val="single" w:sz="4" w:space="0" w:color="auto"/>
              <w:right w:val="nil"/>
            </w:tcBorders>
            <w:shd w:val="clear" w:color="auto" w:fill="auto"/>
            <w:noWrap/>
            <w:hideMark/>
          </w:tcPr>
          <w:p w:rsidR="00616C33" w:rsidRPr="00FB6C48" w:rsidRDefault="00616C33" w:rsidP="00D578C9">
            <w:pPr>
              <w:spacing w:after="0" w:line="240" w:lineRule="auto"/>
              <w:rPr>
                <w:rFonts w:ascii="Calibri" w:eastAsia="Times New Roman" w:hAnsi="Calibri" w:cs="Calibri"/>
                <w:color w:val="000000"/>
              </w:rPr>
            </w:pPr>
            <w:r w:rsidRPr="00FB6C48">
              <w:rPr>
                <w:rFonts w:ascii="Calibri" w:eastAsia="Times New Roman" w:hAnsi="Calibri" w:cs="Calibri"/>
                <w:color w:val="000000"/>
              </w:rPr>
              <w:t>20</w:t>
            </w:r>
          </w:p>
        </w:tc>
        <w:tc>
          <w:tcPr>
            <w:tcW w:w="842" w:type="pct"/>
            <w:tcBorders>
              <w:top w:val="nil"/>
              <w:left w:val="nil"/>
              <w:bottom w:val="single" w:sz="4" w:space="0" w:color="auto"/>
              <w:right w:val="nil"/>
            </w:tcBorders>
            <w:shd w:val="clear" w:color="auto" w:fill="auto"/>
            <w:noWrap/>
            <w:hideMark/>
          </w:tcPr>
          <w:p w:rsidR="00616C33" w:rsidRPr="00FB6C48" w:rsidRDefault="00616C33" w:rsidP="00D578C9">
            <w:pPr>
              <w:spacing w:after="0" w:line="240" w:lineRule="auto"/>
              <w:rPr>
                <w:rFonts w:ascii="Calibri" w:eastAsia="Times New Roman" w:hAnsi="Calibri" w:cs="Calibri"/>
                <w:color w:val="000000"/>
              </w:rPr>
            </w:pPr>
            <w:r w:rsidRPr="00FB6C48">
              <w:rPr>
                <w:rFonts w:ascii="Calibri" w:eastAsia="Times New Roman" w:hAnsi="Calibri" w:cs="Calibri"/>
                <w:color w:val="000000"/>
              </w:rPr>
              <w:t>TIGR00092.1</w:t>
            </w:r>
          </w:p>
        </w:tc>
        <w:tc>
          <w:tcPr>
            <w:tcW w:w="622" w:type="pct"/>
            <w:tcBorders>
              <w:top w:val="nil"/>
              <w:left w:val="nil"/>
              <w:bottom w:val="single" w:sz="4" w:space="0" w:color="auto"/>
              <w:right w:val="nil"/>
            </w:tcBorders>
            <w:shd w:val="clear" w:color="auto" w:fill="auto"/>
            <w:noWrap/>
            <w:hideMark/>
          </w:tcPr>
          <w:p w:rsidR="00616C33" w:rsidRPr="00FB6C48" w:rsidRDefault="00616C33" w:rsidP="00D578C9">
            <w:pPr>
              <w:spacing w:after="0" w:line="240" w:lineRule="auto"/>
              <w:rPr>
                <w:rFonts w:ascii="Calibri" w:eastAsia="Times New Roman" w:hAnsi="Calibri" w:cs="Calibri"/>
                <w:color w:val="000000"/>
              </w:rPr>
            </w:pPr>
            <w:r w:rsidRPr="00FB6C48">
              <w:rPr>
                <w:rFonts w:ascii="Calibri" w:eastAsia="Times New Roman" w:hAnsi="Calibri" w:cs="Calibri"/>
                <w:color w:val="000000"/>
              </w:rPr>
              <w:t>128.8</w:t>
            </w:r>
          </w:p>
        </w:tc>
        <w:tc>
          <w:tcPr>
            <w:tcW w:w="513" w:type="pct"/>
            <w:tcBorders>
              <w:top w:val="nil"/>
              <w:left w:val="nil"/>
              <w:bottom w:val="single" w:sz="4" w:space="0" w:color="auto"/>
              <w:right w:val="nil"/>
            </w:tcBorders>
            <w:shd w:val="clear" w:color="auto" w:fill="auto"/>
            <w:noWrap/>
            <w:hideMark/>
          </w:tcPr>
          <w:p w:rsidR="00616C33" w:rsidRPr="00FB6C48" w:rsidRDefault="00616C33" w:rsidP="00D578C9">
            <w:pPr>
              <w:spacing w:after="0" w:line="240" w:lineRule="auto"/>
              <w:rPr>
                <w:rFonts w:ascii="Calibri" w:eastAsia="Times New Roman" w:hAnsi="Calibri" w:cs="Calibri"/>
                <w:color w:val="000000"/>
              </w:rPr>
            </w:pPr>
            <w:r w:rsidRPr="00FB6C48">
              <w:rPr>
                <w:rFonts w:ascii="Calibri" w:eastAsia="Times New Roman" w:hAnsi="Calibri" w:cs="Calibri"/>
                <w:color w:val="000000"/>
              </w:rPr>
              <w:t>12.1</w:t>
            </w:r>
          </w:p>
        </w:tc>
        <w:tc>
          <w:tcPr>
            <w:tcW w:w="2616" w:type="pct"/>
            <w:tcBorders>
              <w:top w:val="nil"/>
              <w:left w:val="nil"/>
              <w:bottom w:val="single" w:sz="4" w:space="0" w:color="auto"/>
              <w:right w:val="nil"/>
            </w:tcBorders>
            <w:shd w:val="clear" w:color="auto" w:fill="auto"/>
            <w:noWrap/>
            <w:hideMark/>
          </w:tcPr>
          <w:p w:rsidR="00616C33" w:rsidRPr="00FB6C48" w:rsidRDefault="00616C33" w:rsidP="00D578C9">
            <w:pPr>
              <w:spacing w:after="0" w:line="240" w:lineRule="auto"/>
              <w:rPr>
                <w:rFonts w:ascii="Calibri" w:eastAsia="Times New Roman" w:hAnsi="Calibri" w:cs="Calibri"/>
                <w:color w:val="000000"/>
              </w:rPr>
            </w:pPr>
            <w:r w:rsidRPr="00FB6C48">
              <w:rPr>
                <w:rFonts w:ascii="Calibri" w:eastAsia="Times New Roman" w:hAnsi="Calibri" w:cs="Calibri"/>
                <w:color w:val="000000"/>
              </w:rPr>
              <w:t xml:space="preserve">redox-regulated ATPase </w:t>
            </w:r>
            <w:proofErr w:type="spellStart"/>
            <w:r w:rsidRPr="00FB6C48">
              <w:rPr>
                <w:rFonts w:ascii="Calibri" w:eastAsia="Times New Roman" w:hAnsi="Calibri" w:cs="Calibri"/>
                <w:color w:val="000000"/>
              </w:rPr>
              <w:t>YchF</w:t>
            </w:r>
            <w:proofErr w:type="spellEnd"/>
          </w:p>
        </w:tc>
      </w:tr>
    </w:tbl>
    <w:p w:rsidR="00616C33" w:rsidRDefault="00616C33" w:rsidP="00616C33">
      <w:pPr>
        <w:rPr>
          <w:rFonts w:cstheme="minorHAnsi"/>
          <w:b/>
        </w:rPr>
      </w:pPr>
    </w:p>
    <w:p w:rsidR="00616C33" w:rsidRDefault="00616C33" w:rsidP="00616C33">
      <w:pPr>
        <w:rPr>
          <w:rFonts w:cstheme="minorHAnsi"/>
          <w:b/>
        </w:rPr>
      </w:pPr>
    </w:p>
    <w:p w:rsidR="00616C33" w:rsidRDefault="00616C33" w:rsidP="00616C33">
      <w:pPr>
        <w:jc w:val="center"/>
        <w:rPr>
          <w:rFonts w:cstheme="minorHAnsi"/>
          <w:b/>
        </w:rPr>
      </w:pPr>
      <w:r w:rsidRPr="00882763">
        <w:rPr>
          <w:rFonts w:cstheme="minorHAnsi"/>
          <w:b/>
          <w:noProof/>
          <w:lang w:val="en-PH" w:eastAsia="en-PH"/>
        </w:rPr>
        <w:lastRenderedPageBreak/>
        <w:drawing>
          <wp:inline distT="0" distB="0" distL="0" distR="0" wp14:anchorId="7A501339" wp14:editId="6CFE5D87">
            <wp:extent cx="2186305" cy="3896360"/>
            <wp:effectExtent l="0" t="0" r="4445" b="8890"/>
            <wp:docPr id="8" name="Picture 8" descr="C:\Users\rtian\Pictures\Picture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rtian\Pictures\Picture8.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186305" cy="3896360"/>
                    </a:xfrm>
                    <a:prstGeom prst="rect">
                      <a:avLst/>
                    </a:prstGeom>
                    <a:noFill/>
                    <a:ln>
                      <a:noFill/>
                    </a:ln>
                  </pic:spPr>
                </pic:pic>
              </a:graphicData>
            </a:graphic>
          </wp:inline>
        </w:drawing>
      </w:r>
    </w:p>
    <w:p w:rsidR="00616C33" w:rsidRDefault="00616C33" w:rsidP="00616C33">
      <w:pPr>
        <w:jc w:val="both"/>
        <w:rPr>
          <w:rFonts w:cstheme="minorHAnsi"/>
        </w:rPr>
      </w:pPr>
      <w:r>
        <w:rPr>
          <w:rFonts w:cstheme="minorHAnsi"/>
          <w:b/>
        </w:rPr>
        <w:t xml:space="preserve">Figure S1. </w:t>
      </w:r>
      <w:r>
        <w:rPr>
          <w:rFonts w:cstheme="minorHAnsi"/>
        </w:rPr>
        <w:t xml:space="preserve">The workflow of the pipeline VBCG. </w:t>
      </w:r>
      <w:r w:rsidRPr="000D7F84">
        <w:rPr>
          <w:rFonts w:cstheme="minorHAnsi"/>
        </w:rPr>
        <w:t xml:space="preserve">The pipeline begins by predicting gene and protein sequences of the input genomes using Prodigal. Next, the protein sequences are used to identify the 20 VBCG genes with HMMER. The resulting VBCG genes of all the genomes are retrieved and put into separate files for each gene. The genes are aligned using Muscle, and any terminal gaps are removed from the multiple alignments. To select conserved blocks, </w:t>
      </w:r>
      <w:proofErr w:type="spellStart"/>
      <w:r w:rsidRPr="000D7F84">
        <w:rPr>
          <w:rFonts w:cstheme="minorHAnsi"/>
        </w:rPr>
        <w:t>Gblocks</w:t>
      </w:r>
      <w:proofErr w:type="spellEnd"/>
      <w:r w:rsidRPr="000D7F84">
        <w:rPr>
          <w:rFonts w:cstheme="minorHAnsi"/>
        </w:rPr>
        <w:t xml:space="preserve"> is applied. The processed alignments of the core genes are then concatenated, removing any taxa with more than one gene missing. Finally, the concatenated alignments are converted into </w:t>
      </w:r>
      <w:proofErr w:type="spellStart"/>
      <w:r w:rsidRPr="000D7F84">
        <w:rPr>
          <w:rFonts w:cstheme="minorHAnsi"/>
        </w:rPr>
        <w:t>Phylip</w:t>
      </w:r>
      <w:proofErr w:type="spellEnd"/>
      <w:r w:rsidRPr="000D7F84">
        <w:rPr>
          <w:rFonts w:cstheme="minorHAnsi"/>
        </w:rPr>
        <w:t xml:space="preserve"> files and fed to </w:t>
      </w:r>
      <w:proofErr w:type="spellStart"/>
      <w:r w:rsidRPr="000D7F84">
        <w:rPr>
          <w:rFonts w:cstheme="minorHAnsi"/>
        </w:rPr>
        <w:t>FastTree</w:t>
      </w:r>
      <w:proofErr w:type="spellEnd"/>
      <w:r w:rsidRPr="000D7F84">
        <w:rPr>
          <w:rFonts w:cstheme="minorHAnsi"/>
        </w:rPr>
        <w:t xml:space="preserve"> or </w:t>
      </w:r>
      <w:proofErr w:type="spellStart"/>
      <w:r w:rsidRPr="000D7F84">
        <w:rPr>
          <w:rFonts w:cstheme="minorHAnsi"/>
        </w:rPr>
        <w:t>RAxML</w:t>
      </w:r>
      <w:proofErr w:type="spellEnd"/>
      <w:r w:rsidRPr="000D7F84">
        <w:rPr>
          <w:rFonts w:cstheme="minorHAnsi"/>
        </w:rPr>
        <w:t xml:space="preserve"> for phylogenetic tree reconstruction.</w:t>
      </w:r>
    </w:p>
    <w:p w:rsidR="00616C33" w:rsidRDefault="00616C33" w:rsidP="00616C33">
      <w:pPr>
        <w:jc w:val="both"/>
        <w:rPr>
          <w:rFonts w:cstheme="minorHAnsi"/>
        </w:rPr>
      </w:pPr>
    </w:p>
    <w:p w:rsidR="00616C33" w:rsidRDefault="00616C33" w:rsidP="00616C33">
      <w:pPr>
        <w:jc w:val="center"/>
        <w:rPr>
          <w:rFonts w:cstheme="minorHAnsi"/>
        </w:rPr>
      </w:pPr>
      <w:r>
        <w:rPr>
          <w:noProof/>
          <w:lang w:val="en-PH" w:eastAsia="en-PH"/>
        </w:rPr>
        <w:lastRenderedPageBreak/>
        <w:drawing>
          <wp:inline distT="0" distB="0" distL="0" distR="0" wp14:anchorId="7556EC91" wp14:editId="22BE5F81">
            <wp:extent cx="5857875" cy="51339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857875" cy="5133975"/>
                    </a:xfrm>
                    <a:prstGeom prst="rect">
                      <a:avLst/>
                    </a:prstGeom>
                  </pic:spPr>
                </pic:pic>
              </a:graphicData>
            </a:graphic>
          </wp:inline>
        </w:drawing>
      </w:r>
    </w:p>
    <w:p w:rsidR="00616C33" w:rsidRPr="00882763" w:rsidRDefault="00616C33" w:rsidP="00616C33">
      <w:pPr>
        <w:jc w:val="both"/>
        <w:rPr>
          <w:rFonts w:cstheme="minorHAnsi"/>
        </w:rPr>
      </w:pPr>
      <w:r w:rsidRPr="00D21782">
        <w:rPr>
          <w:rFonts w:cstheme="minorHAnsi"/>
          <w:b/>
        </w:rPr>
        <w:t>Figure S2.</w:t>
      </w:r>
      <w:r>
        <w:rPr>
          <w:rFonts w:cstheme="minorHAnsi"/>
        </w:rPr>
        <w:t xml:space="preserve"> The interface of the VBCG desktop app (Windows version). Users only need to input genomic sequences and set the parameters, and it will </w:t>
      </w:r>
      <w:r w:rsidRPr="000D7F84">
        <w:rPr>
          <w:rFonts w:cstheme="minorHAnsi"/>
        </w:rPr>
        <w:t>identify the 20 VBCG genes with HMMER</w:t>
      </w:r>
      <w:r>
        <w:rPr>
          <w:rFonts w:cstheme="minorHAnsi"/>
        </w:rPr>
        <w:t xml:space="preserve">, and use the concatenated sequence for </w:t>
      </w:r>
      <w:proofErr w:type="spellStart"/>
      <w:r>
        <w:rPr>
          <w:rFonts w:cstheme="minorHAnsi"/>
        </w:rPr>
        <w:t>phylogenomic</w:t>
      </w:r>
      <w:proofErr w:type="spellEnd"/>
      <w:r>
        <w:rPr>
          <w:rFonts w:cstheme="minorHAnsi"/>
        </w:rPr>
        <w:t xml:space="preserve"> tree construction.</w:t>
      </w:r>
    </w:p>
    <w:p w:rsidR="00616C33" w:rsidRDefault="00616C33" w:rsidP="00616C33"/>
    <w:p w:rsidR="00616C33" w:rsidRPr="00BD5F17" w:rsidRDefault="00616C33" w:rsidP="00616C33">
      <w:pPr>
        <w:jc w:val="both"/>
        <w:rPr>
          <w:rFonts w:cstheme="minorHAnsi"/>
        </w:rPr>
      </w:pPr>
    </w:p>
    <w:p w:rsidR="004D79FC" w:rsidRDefault="004D79FC"/>
    <w:sectPr w:rsidR="004D79F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6C33"/>
    <w:rsid w:val="00033EE0"/>
    <w:rsid w:val="00061B97"/>
    <w:rsid w:val="000A4CA2"/>
    <w:rsid w:val="000C4D12"/>
    <w:rsid w:val="000E5F26"/>
    <w:rsid w:val="000F65FB"/>
    <w:rsid w:val="00122678"/>
    <w:rsid w:val="001463F8"/>
    <w:rsid w:val="001D3850"/>
    <w:rsid w:val="0028734B"/>
    <w:rsid w:val="002B191B"/>
    <w:rsid w:val="002D66BE"/>
    <w:rsid w:val="002F7039"/>
    <w:rsid w:val="00312F3B"/>
    <w:rsid w:val="00371A6A"/>
    <w:rsid w:val="00374FBD"/>
    <w:rsid w:val="003D40A2"/>
    <w:rsid w:val="003E2BF4"/>
    <w:rsid w:val="004A6805"/>
    <w:rsid w:val="004D79FC"/>
    <w:rsid w:val="004F6F74"/>
    <w:rsid w:val="005317E4"/>
    <w:rsid w:val="005514A9"/>
    <w:rsid w:val="0057184F"/>
    <w:rsid w:val="005A21AC"/>
    <w:rsid w:val="005A7A06"/>
    <w:rsid w:val="005B1C9A"/>
    <w:rsid w:val="005E13D5"/>
    <w:rsid w:val="005E1892"/>
    <w:rsid w:val="005E5477"/>
    <w:rsid w:val="005F1FB3"/>
    <w:rsid w:val="00616C33"/>
    <w:rsid w:val="0061780C"/>
    <w:rsid w:val="00657FA7"/>
    <w:rsid w:val="006773D1"/>
    <w:rsid w:val="0068082D"/>
    <w:rsid w:val="006C3561"/>
    <w:rsid w:val="00727861"/>
    <w:rsid w:val="00750324"/>
    <w:rsid w:val="00775F41"/>
    <w:rsid w:val="0079363C"/>
    <w:rsid w:val="007B7923"/>
    <w:rsid w:val="00806BBD"/>
    <w:rsid w:val="008339D8"/>
    <w:rsid w:val="00836520"/>
    <w:rsid w:val="00837878"/>
    <w:rsid w:val="008818FC"/>
    <w:rsid w:val="00936B5A"/>
    <w:rsid w:val="009402DE"/>
    <w:rsid w:val="00944F1A"/>
    <w:rsid w:val="00965550"/>
    <w:rsid w:val="00974A4F"/>
    <w:rsid w:val="009D0BAE"/>
    <w:rsid w:val="00A44F5B"/>
    <w:rsid w:val="00AE168F"/>
    <w:rsid w:val="00AE37AF"/>
    <w:rsid w:val="00AE6A5A"/>
    <w:rsid w:val="00B1482D"/>
    <w:rsid w:val="00B70FB6"/>
    <w:rsid w:val="00BA624A"/>
    <w:rsid w:val="00BB7053"/>
    <w:rsid w:val="00C25426"/>
    <w:rsid w:val="00C4298B"/>
    <w:rsid w:val="00C664EC"/>
    <w:rsid w:val="00D06BEB"/>
    <w:rsid w:val="00D375A4"/>
    <w:rsid w:val="00D649F5"/>
    <w:rsid w:val="00D80AB4"/>
    <w:rsid w:val="00DC1219"/>
    <w:rsid w:val="00DC330F"/>
    <w:rsid w:val="00E07E02"/>
    <w:rsid w:val="00E13A4C"/>
    <w:rsid w:val="00E5333A"/>
    <w:rsid w:val="00E62ACA"/>
    <w:rsid w:val="00ED4113"/>
    <w:rsid w:val="00F41362"/>
    <w:rsid w:val="00F44892"/>
    <w:rsid w:val="00FC2DDB"/>
    <w:rsid w:val="00FF5553"/>
    <w:rsid w:val="00FF57DA"/>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2E04C3B-137E-405E-BE24-1042352C8A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PH"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16C33"/>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1097</Words>
  <Characters>6254</Characters>
  <Application>Microsoft Office Word</Application>
  <DocSecurity>0</DocSecurity>
  <Lines>52</Lines>
  <Paragraphs>14</Paragraphs>
  <ScaleCrop>false</ScaleCrop>
  <Company/>
  <LinksUpToDate>false</LinksUpToDate>
  <CharactersWithSpaces>7337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Spencer Abrea</dc:creator>
  <cp:keywords/>
  <dc:description/>
  <cp:lastModifiedBy>Spencer Abrea</cp:lastModifiedBy>
  <cp:revision>1</cp:revision>
  <dcterms:created xsi:type="dcterms:W3CDTF">2023-10-23T07:05:00Z</dcterms:created>
  <dcterms:modified xsi:type="dcterms:W3CDTF">2023-10-23T07:06:00Z</dcterms:modified>
</cp:coreProperties>
</file>