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E1D72" w14:textId="77777777" w:rsidR="00251300" w:rsidRPr="00214EDD" w:rsidRDefault="00885642" w:rsidP="00214EDD">
      <w:pPr>
        <w:spacing w:line="480" w:lineRule="auto"/>
        <w:rPr>
          <w:rFonts w:ascii="Arial" w:hAnsi="Arial" w:cs="Arial"/>
          <w:b/>
          <w:szCs w:val="21"/>
        </w:rPr>
      </w:pPr>
      <w:bookmarkStart w:id="0" w:name="_Hlk144646943"/>
      <w:r w:rsidRPr="00214EDD">
        <w:rPr>
          <w:rFonts w:ascii="Arial" w:hAnsi="Arial" w:cs="Arial"/>
          <w:b/>
          <w:szCs w:val="21"/>
        </w:rPr>
        <w:t>A salt-tolerant growth-promoting phyllosphere microbial combination from mangrove plants and its mechanism for promoting salt tolerance in rice</w:t>
      </w:r>
    </w:p>
    <w:p w14:paraId="294C5AE2" w14:textId="77777777" w:rsidR="00251300" w:rsidRPr="00214EDD" w:rsidRDefault="00251300" w:rsidP="00214EDD">
      <w:pPr>
        <w:spacing w:line="480" w:lineRule="auto"/>
        <w:jc w:val="center"/>
        <w:rPr>
          <w:rFonts w:ascii="Arial" w:eastAsia="楷体" w:hAnsi="Arial" w:cs="Arial"/>
          <w:b/>
          <w:bCs/>
          <w:szCs w:val="21"/>
        </w:rPr>
      </w:pPr>
    </w:p>
    <w:p w14:paraId="714759FA" w14:textId="77777777" w:rsidR="00251300" w:rsidRPr="00214EDD" w:rsidRDefault="00885642" w:rsidP="00214EDD">
      <w:pPr>
        <w:spacing w:line="480" w:lineRule="auto"/>
        <w:ind w:left="360" w:hanging="360"/>
        <w:rPr>
          <w:rFonts w:ascii="Arial" w:eastAsia="楷体" w:hAnsi="Arial" w:cs="Arial"/>
          <w:b/>
          <w:bCs/>
          <w:szCs w:val="21"/>
        </w:rPr>
      </w:pPr>
      <w:r w:rsidRPr="00214EDD">
        <w:rPr>
          <w:rFonts w:ascii="Arial" w:hAnsi="Arial" w:cs="Arial"/>
          <w:b/>
          <w:bCs/>
          <w:szCs w:val="21"/>
        </w:rPr>
        <w:t>Authors:</w:t>
      </w:r>
    </w:p>
    <w:bookmarkEnd w:id="0"/>
    <w:p w14:paraId="1BA58941" w14:textId="77777777" w:rsidR="00AD480E" w:rsidRPr="00214EDD" w:rsidRDefault="00AD480E" w:rsidP="00214EDD">
      <w:pPr>
        <w:spacing w:line="480" w:lineRule="auto"/>
        <w:rPr>
          <w:rFonts w:ascii="Arial" w:hAnsi="Arial" w:cs="Arial"/>
          <w:szCs w:val="21"/>
        </w:rPr>
      </w:pPr>
      <w:r w:rsidRPr="00214EDD">
        <w:rPr>
          <w:rFonts w:ascii="Arial" w:hAnsi="Arial" w:cs="Arial"/>
          <w:szCs w:val="21"/>
        </w:rPr>
        <w:t>Xiangxia Yang</w:t>
      </w:r>
      <w:r w:rsidRPr="00214EDD">
        <w:rPr>
          <w:rFonts w:ascii="Arial" w:hAnsi="Arial" w:cs="Arial"/>
          <w:szCs w:val="21"/>
          <w:vertAlign w:val="superscript"/>
        </w:rPr>
        <w:t>a,</w:t>
      </w:r>
      <w:r w:rsidRPr="00214EDD">
        <w:rPr>
          <w:rFonts w:ascii="Arial" w:hAnsi="Arial" w:cs="Arial"/>
          <w:b/>
          <w:bCs/>
          <w:szCs w:val="21"/>
          <w:vertAlign w:val="superscript"/>
        </w:rPr>
        <w:t xml:space="preserve"> #</w:t>
      </w:r>
      <w:r w:rsidRPr="00214EDD">
        <w:rPr>
          <w:rFonts w:ascii="Arial" w:hAnsi="Arial" w:cs="Arial"/>
          <w:szCs w:val="21"/>
        </w:rPr>
        <w:t>, Rongwei Yuan</w:t>
      </w:r>
      <w:r w:rsidRPr="00214EDD">
        <w:rPr>
          <w:rFonts w:ascii="Arial" w:hAnsi="Arial" w:cs="Arial"/>
          <w:szCs w:val="21"/>
          <w:vertAlign w:val="superscript"/>
        </w:rPr>
        <w:t>a,</w:t>
      </w:r>
      <w:r w:rsidRPr="00214EDD">
        <w:rPr>
          <w:rFonts w:ascii="Arial" w:hAnsi="Arial" w:cs="Arial"/>
          <w:b/>
          <w:bCs/>
          <w:szCs w:val="21"/>
          <w:vertAlign w:val="superscript"/>
        </w:rPr>
        <w:t xml:space="preserve"> #</w:t>
      </w:r>
      <w:r w:rsidRPr="00214EDD">
        <w:rPr>
          <w:rFonts w:ascii="Arial" w:hAnsi="Arial" w:cs="Arial"/>
          <w:szCs w:val="21"/>
        </w:rPr>
        <w:t>, Shuangyu Yang</w:t>
      </w:r>
      <w:r w:rsidRPr="00214EDD">
        <w:rPr>
          <w:rFonts w:ascii="Arial" w:hAnsi="Arial" w:cs="Arial"/>
          <w:szCs w:val="21"/>
          <w:vertAlign w:val="superscript"/>
        </w:rPr>
        <w:t>a,</w:t>
      </w:r>
      <w:r w:rsidRPr="00214EDD">
        <w:rPr>
          <w:rFonts w:ascii="Arial" w:hAnsi="Arial" w:cs="Arial"/>
          <w:b/>
          <w:bCs/>
          <w:szCs w:val="21"/>
          <w:vertAlign w:val="superscript"/>
        </w:rPr>
        <w:t xml:space="preserve"> #</w:t>
      </w:r>
      <w:r w:rsidRPr="00214EDD">
        <w:rPr>
          <w:rFonts w:ascii="Arial" w:hAnsi="Arial" w:cs="Arial"/>
          <w:szCs w:val="21"/>
        </w:rPr>
        <w:t>, Zhian Dai</w:t>
      </w:r>
      <w:r w:rsidRPr="00214EDD">
        <w:rPr>
          <w:rFonts w:ascii="Arial" w:hAnsi="Arial" w:cs="Arial"/>
          <w:szCs w:val="21"/>
          <w:vertAlign w:val="superscript"/>
        </w:rPr>
        <w:t>a</w:t>
      </w:r>
      <w:r w:rsidRPr="00214EDD">
        <w:rPr>
          <w:rFonts w:ascii="Arial" w:hAnsi="Arial" w:cs="Arial"/>
          <w:szCs w:val="21"/>
        </w:rPr>
        <w:t>, Na Di</w:t>
      </w:r>
      <w:r w:rsidRPr="00214EDD">
        <w:rPr>
          <w:rFonts w:ascii="Arial" w:hAnsi="Arial" w:cs="Arial"/>
          <w:szCs w:val="21"/>
          <w:vertAlign w:val="superscript"/>
        </w:rPr>
        <w:t>a</w:t>
      </w:r>
      <w:r w:rsidRPr="00214EDD">
        <w:rPr>
          <w:rFonts w:ascii="Arial" w:hAnsi="Arial" w:cs="Arial"/>
          <w:szCs w:val="21"/>
        </w:rPr>
        <w:t>, Haijun Yang</w:t>
      </w:r>
      <w:r w:rsidRPr="00214EDD">
        <w:rPr>
          <w:rFonts w:ascii="Arial" w:hAnsi="Arial" w:cs="Arial"/>
          <w:szCs w:val="21"/>
          <w:vertAlign w:val="superscript"/>
        </w:rPr>
        <w:t>d</w:t>
      </w:r>
      <w:r w:rsidRPr="00214EDD">
        <w:rPr>
          <w:rFonts w:ascii="Arial" w:hAnsi="Arial" w:cs="Arial"/>
          <w:szCs w:val="21"/>
        </w:rPr>
        <w:t>, Zhili He</w:t>
      </w:r>
      <w:r w:rsidRPr="00214EDD">
        <w:rPr>
          <w:rFonts w:ascii="Arial" w:hAnsi="Arial" w:cs="Arial"/>
          <w:szCs w:val="21"/>
          <w:vertAlign w:val="superscript"/>
        </w:rPr>
        <w:t>b</w:t>
      </w:r>
      <w:r w:rsidRPr="00214EDD">
        <w:rPr>
          <w:rFonts w:ascii="Arial" w:hAnsi="Arial" w:cs="Arial"/>
          <w:szCs w:val="21"/>
        </w:rPr>
        <w:t>, Mi Wei</w:t>
      </w:r>
      <w:r w:rsidRPr="00214EDD">
        <w:rPr>
          <w:rFonts w:ascii="Arial" w:hAnsi="Arial" w:cs="Arial"/>
          <w:szCs w:val="21"/>
          <w:vertAlign w:val="superscript"/>
        </w:rPr>
        <w:t xml:space="preserve">a, c, </w:t>
      </w:r>
      <w:r w:rsidRPr="00214EDD">
        <w:rPr>
          <w:rFonts w:ascii="Arial" w:hAnsi="Arial" w:cs="Arial"/>
          <w:szCs w:val="21"/>
        </w:rPr>
        <w:t>*</w:t>
      </w:r>
    </w:p>
    <w:p w14:paraId="388F51BD" w14:textId="77777777" w:rsidR="00AD480E" w:rsidRPr="00214EDD" w:rsidRDefault="00AD480E" w:rsidP="00214EDD">
      <w:pPr>
        <w:spacing w:line="480" w:lineRule="auto"/>
        <w:rPr>
          <w:rFonts w:ascii="Arial" w:hAnsi="Arial" w:cs="Arial"/>
          <w:szCs w:val="21"/>
        </w:rPr>
      </w:pPr>
      <w:r w:rsidRPr="00214EDD">
        <w:rPr>
          <w:rFonts w:ascii="Arial" w:hAnsi="Arial" w:cs="Arial"/>
          <w:szCs w:val="21"/>
        </w:rPr>
        <w:t>Affiliations:</w:t>
      </w:r>
    </w:p>
    <w:p w14:paraId="3ADCA196" w14:textId="1CA3D65E" w:rsidR="00AD480E" w:rsidRPr="00214EDD" w:rsidRDefault="00AD480E" w:rsidP="00214EDD">
      <w:pPr>
        <w:spacing w:line="480" w:lineRule="auto"/>
        <w:rPr>
          <w:rFonts w:ascii="Arial" w:hAnsi="Arial" w:cs="Arial"/>
          <w:szCs w:val="21"/>
        </w:rPr>
      </w:pPr>
      <w:r w:rsidRPr="00BB60E3">
        <w:rPr>
          <w:rFonts w:ascii="Arial" w:hAnsi="Arial" w:cs="Arial"/>
          <w:color w:val="000000" w:themeColor="text1"/>
          <w:szCs w:val="21"/>
          <w:vertAlign w:val="superscript"/>
        </w:rPr>
        <w:t>a</w:t>
      </w:r>
      <w:r w:rsidR="002D17A6">
        <w:rPr>
          <w:rFonts w:ascii="Arial" w:hAnsi="Arial" w:cs="Arial"/>
          <w:color w:val="000000" w:themeColor="text1"/>
          <w:szCs w:val="21"/>
          <w:vertAlign w:val="superscript"/>
        </w:rPr>
        <w:t>.</w:t>
      </w:r>
      <w:r w:rsidR="0031669C" w:rsidRPr="00BB60E3">
        <w:rPr>
          <w:rFonts w:ascii="Arial" w:hAnsi="Arial" w:cs="Arial"/>
          <w:color w:val="000000" w:themeColor="text1"/>
        </w:rPr>
        <w:t>School of Agriculture and Biotechnology</w:t>
      </w:r>
      <w:r w:rsidR="0031669C">
        <w:rPr>
          <w:rFonts w:ascii="Arial" w:hAnsi="Arial" w:cs="Arial"/>
          <w:color w:val="707070"/>
        </w:rPr>
        <w:t xml:space="preserve">, </w:t>
      </w:r>
      <w:r w:rsidRPr="00214EDD">
        <w:rPr>
          <w:rFonts w:ascii="Arial" w:hAnsi="Arial" w:cs="Arial"/>
          <w:szCs w:val="21"/>
        </w:rPr>
        <w:t xml:space="preserve">Shenzhen Campus </w:t>
      </w:r>
      <w:r w:rsidR="00CF3875">
        <w:rPr>
          <w:rFonts w:ascii="Arial" w:hAnsi="Arial" w:cs="Arial"/>
          <w:szCs w:val="21"/>
        </w:rPr>
        <w:t xml:space="preserve">of </w:t>
      </w:r>
      <w:r w:rsidRPr="00214EDD">
        <w:rPr>
          <w:rFonts w:ascii="Arial" w:hAnsi="Arial" w:cs="Arial"/>
          <w:szCs w:val="21"/>
        </w:rPr>
        <w:t>Sun Yat-Sen University, Shenzhen 518107</w:t>
      </w:r>
      <w:r w:rsidR="00F36407">
        <w:rPr>
          <w:rFonts w:ascii="Arial" w:hAnsi="Arial" w:cs="Arial" w:hint="eastAsia"/>
          <w:szCs w:val="21"/>
        </w:rPr>
        <w:t xml:space="preserve">, </w:t>
      </w:r>
      <w:r w:rsidRPr="00214EDD">
        <w:rPr>
          <w:rFonts w:ascii="Arial" w:hAnsi="Arial" w:cs="Arial"/>
          <w:szCs w:val="21"/>
        </w:rPr>
        <w:t>China.</w:t>
      </w:r>
    </w:p>
    <w:p w14:paraId="3D2FDD05" w14:textId="79D72F17" w:rsidR="00AD480E" w:rsidRPr="00214EDD" w:rsidRDefault="00AD480E" w:rsidP="00214EDD">
      <w:pPr>
        <w:spacing w:line="480" w:lineRule="auto"/>
        <w:rPr>
          <w:rFonts w:ascii="Arial" w:hAnsi="Arial" w:cs="Arial"/>
          <w:szCs w:val="21"/>
        </w:rPr>
      </w:pPr>
      <w:r w:rsidRPr="00214EDD">
        <w:rPr>
          <w:rFonts w:ascii="Arial" w:hAnsi="Arial" w:cs="Arial"/>
          <w:szCs w:val="21"/>
          <w:vertAlign w:val="superscript"/>
        </w:rPr>
        <w:t>b</w:t>
      </w:r>
      <w:r w:rsidR="002D17A6">
        <w:rPr>
          <w:rFonts w:ascii="Arial" w:hAnsi="Arial" w:cs="Arial"/>
          <w:szCs w:val="21"/>
          <w:vertAlign w:val="superscript"/>
        </w:rPr>
        <w:t>.</w:t>
      </w:r>
      <w:r w:rsidRPr="00214EDD">
        <w:rPr>
          <w:rFonts w:ascii="Arial" w:hAnsi="Arial" w:cs="Arial"/>
          <w:szCs w:val="21"/>
        </w:rPr>
        <w:t>The Southern Marine Science and Engineering Guangdong Laboratory (Zhuhai), Zhuhai 519080, China.</w:t>
      </w:r>
    </w:p>
    <w:p w14:paraId="703EE760" w14:textId="6EB850C5" w:rsidR="00AD480E" w:rsidRPr="00214EDD" w:rsidRDefault="00AD480E" w:rsidP="00214EDD">
      <w:pPr>
        <w:spacing w:line="480" w:lineRule="auto"/>
        <w:rPr>
          <w:rFonts w:ascii="Arial" w:hAnsi="Arial" w:cs="Arial"/>
          <w:szCs w:val="21"/>
        </w:rPr>
      </w:pPr>
      <w:r w:rsidRPr="00214EDD">
        <w:rPr>
          <w:rFonts w:ascii="Arial" w:hAnsi="Arial" w:cs="Arial"/>
          <w:szCs w:val="21"/>
          <w:vertAlign w:val="superscript"/>
        </w:rPr>
        <w:t>c</w:t>
      </w:r>
      <w:r w:rsidR="002D17A6">
        <w:rPr>
          <w:rFonts w:ascii="Arial" w:hAnsi="Arial" w:cs="Arial"/>
          <w:szCs w:val="21"/>
          <w:vertAlign w:val="superscript"/>
        </w:rPr>
        <w:t>.</w:t>
      </w:r>
      <w:r w:rsidRPr="00214EDD">
        <w:rPr>
          <w:rFonts w:ascii="Arial" w:hAnsi="Arial" w:cs="Arial"/>
          <w:szCs w:val="21"/>
        </w:rPr>
        <w:t>Key Laboratory for Quality Control of Characteristic Fruits and Vegetables of Hubei Province, College of Life Science and Technology, Hubei Engineering University, Xiaogan 432000, China.</w:t>
      </w:r>
    </w:p>
    <w:p w14:paraId="383F308E" w14:textId="575B6155" w:rsidR="00AD480E" w:rsidRPr="00214EDD" w:rsidRDefault="00AD480E" w:rsidP="00214EDD">
      <w:pPr>
        <w:spacing w:line="480" w:lineRule="auto"/>
        <w:rPr>
          <w:rFonts w:ascii="Arial" w:hAnsi="Arial" w:cs="Arial"/>
          <w:szCs w:val="21"/>
        </w:rPr>
      </w:pPr>
      <w:r w:rsidRPr="00214EDD">
        <w:rPr>
          <w:rFonts w:ascii="Arial" w:hAnsi="Arial" w:cs="Arial"/>
          <w:szCs w:val="21"/>
          <w:vertAlign w:val="superscript"/>
        </w:rPr>
        <w:t>d</w:t>
      </w:r>
      <w:r w:rsidR="002D17A6">
        <w:rPr>
          <w:rFonts w:ascii="Arial" w:hAnsi="Arial" w:cs="Arial"/>
          <w:szCs w:val="21"/>
          <w:vertAlign w:val="superscript"/>
        </w:rPr>
        <w:t>.</w:t>
      </w:r>
      <w:r w:rsidRPr="00214EDD">
        <w:rPr>
          <w:rFonts w:ascii="Arial" w:hAnsi="Arial" w:cs="Arial"/>
          <w:szCs w:val="21"/>
        </w:rPr>
        <w:t>Center for Basic Experiment and Practice Training, South China Agricultural University, Guangzhou 510462, China.</w:t>
      </w:r>
    </w:p>
    <w:p w14:paraId="6B3699F7" w14:textId="77777777" w:rsidR="00AD480E" w:rsidRPr="00214EDD" w:rsidRDefault="00AD480E" w:rsidP="00214EDD">
      <w:pPr>
        <w:spacing w:line="480" w:lineRule="auto"/>
        <w:rPr>
          <w:rFonts w:ascii="Arial" w:hAnsi="Arial" w:cs="Arial"/>
          <w:szCs w:val="21"/>
        </w:rPr>
      </w:pPr>
    </w:p>
    <w:p w14:paraId="28BD8587" w14:textId="77777777" w:rsidR="00AD480E" w:rsidRPr="00214EDD" w:rsidRDefault="00AD480E" w:rsidP="00214EDD">
      <w:pPr>
        <w:spacing w:line="480" w:lineRule="auto"/>
        <w:rPr>
          <w:rFonts w:ascii="Arial" w:hAnsi="Arial" w:cs="Arial"/>
          <w:szCs w:val="21"/>
        </w:rPr>
      </w:pPr>
      <w:r w:rsidRPr="00214EDD">
        <w:rPr>
          <w:rFonts w:ascii="Arial" w:hAnsi="Arial" w:cs="Arial"/>
          <w:b/>
          <w:bCs/>
          <w:szCs w:val="21"/>
          <w:vertAlign w:val="superscript"/>
        </w:rPr>
        <w:t xml:space="preserve"># </w:t>
      </w:r>
      <w:r w:rsidRPr="00214EDD">
        <w:rPr>
          <w:rFonts w:ascii="Arial" w:hAnsi="Arial" w:cs="Arial"/>
          <w:szCs w:val="21"/>
        </w:rPr>
        <w:t>Xiangxia Yang, Rongwei Yuan, and Shuangyu Yang contributed equally to this article.</w:t>
      </w:r>
    </w:p>
    <w:p w14:paraId="441EDA14" w14:textId="77777777" w:rsidR="00251300" w:rsidRPr="00214EDD" w:rsidRDefault="00251300" w:rsidP="00214EDD">
      <w:pPr>
        <w:spacing w:line="480" w:lineRule="auto"/>
        <w:jc w:val="left"/>
        <w:rPr>
          <w:rFonts w:ascii="Arial" w:hAnsi="Arial" w:cs="Arial"/>
          <w:szCs w:val="21"/>
        </w:rPr>
      </w:pPr>
    </w:p>
    <w:p w14:paraId="6EA11D16" w14:textId="535C303E" w:rsidR="00251300" w:rsidRPr="00214EDD" w:rsidRDefault="00885642" w:rsidP="00214EDD">
      <w:pPr>
        <w:spacing w:line="480" w:lineRule="auto"/>
        <w:ind w:left="360" w:hanging="360"/>
        <w:rPr>
          <w:rFonts w:ascii="Arial" w:hAnsi="Arial" w:cs="Arial"/>
          <w:b/>
          <w:bCs/>
          <w:szCs w:val="21"/>
        </w:rPr>
      </w:pPr>
      <w:r w:rsidRPr="00214EDD">
        <w:rPr>
          <w:rFonts w:ascii="Arial" w:hAnsi="Arial" w:cs="Arial"/>
          <w:b/>
          <w:bCs/>
          <w:szCs w:val="21"/>
        </w:rPr>
        <w:t>* Correspondence</w:t>
      </w:r>
    </w:p>
    <w:p w14:paraId="35E5BD71" w14:textId="2E537C13" w:rsidR="00251300" w:rsidRPr="00214EDD" w:rsidRDefault="00885642" w:rsidP="00214EDD">
      <w:pPr>
        <w:numPr>
          <w:ilvl w:val="0"/>
          <w:numId w:val="1"/>
        </w:numPr>
        <w:spacing w:line="480" w:lineRule="auto"/>
        <w:ind w:left="360" w:hanging="360"/>
        <w:rPr>
          <w:rFonts w:ascii="Arial" w:hAnsi="Arial" w:cs="Arial"/>
          <w:szCs w:val="21"/>
        </w:rPr>
      </w:pPr>
      <w:r w:rsidRPr="00214EDD">
        <w:rPr>
          <w:rFonts w:ascii="Arial" w:hAnsi="Arial" w:cs="Arial"/>
          <w:szCs w:val="21"/>
        </w:rPr>
        <w:t xml:space="preserve">mail: </w:t>
      </w:r>
      <w:r w:rsidRPr="00126F35">
        <w:rPr>
          <w:rFonts w:ascii="Arial" w:hAnsi="Arial" w:cs="Arial"/>
          <w:szCs w:val="21"/>
        </w:rPr>
        <w:t>weim29@mail.sysu.edu.cn</w:t>
      </w:r>
    </w:p>
    <w:p w14:paraId="3992E4B1" w14:textId="77777777" w:rsidR="00F36407" w:rsidRDefault="00F36407" w:rsidP="00214EDD">
      <w:pPr>
        <w:widowControl/>
        <w:spacing w:line="480" w:lineRule="auto"/>
        <w:rPr>
          <w:rFonts w:ascii="Arial" w:hAnsi="Arial" w:cs="Arial"/>
          <w:b/>
          <w:color w:val="0D0D0D" w:themeColor="text1" w:themeTint="F2"/>
          <w:sz w:val="22"/>
        </w:rPr>
      </w:pPr>
    </w:p>
    <w:p w14:paraId="22C8E0D6" w14:textId="799739D7" w:rsidR="00E970F8" w:rsidRPr="00214EDD" w:rsidRDefault="00E970F8" w:rsidP="00214EDD">
      <w:pPr>
        <w:widowControl/>
        <w:spacing w:line="480" w:lineRule="auto"/>
        <w:rPr>
          <w:rFonts w:ascii="Arial" w:hAnsi="Arial" w:cs="Arial"/>
          <w:b/>
          <w:color w:val="0D0D0D" w:themeColor="text1" w:themeTint="F2"/>
          <w:sz w:val="22"/>
        </w:rPr>
      </w:pPr>
      <w:r w:rsidRPr="00214EDD">
        <w:rPr>
          <w:rFonts w:ascii="Arial" w:hAnsi="Arial" w:cs="Arial"/>
          <w:b/>
          <w:color w:val="0D0D0D" w:themeColor="text1" w:themeTint="F2"/>
          <w:sz w:val="22"/>
        </w:rPr>
        <w:lastRenderedPageBreak/>
        <w:t>Supplementary Information</w:t>
      </w:r>
    </w:p>
    <w:p w14:paraId="0F663974" w14:textId="77777777" w:rsidR="00E970F8" w:rsidRPr="00214EDD" w:rsidRDefault="00E970F8" w:rsidP="00214EDD">
      <w:pPr>
        <w:widowControl/>
        <w:spacing w:line="480" w:lineRule="auto"/>
        <w:jc w:val="left"/>
        <w:rPr>
          <w:rFonts w:ascii="Arial" w:hAnsi="Arial" w:cs="Arial"/>
          <w:b/>
          <w:color w:val="0D0D0D" w:themeColor="text1" w:themeTint="F2"/>
          <w:sz w:val="22"/>
        </w:rPr>
      </w:pPr>
      <w:r w:rsidRPr="00214EDD">
        <w:rPr>
          <w:rFonts w:ascii="Arial" w:hAnsi="Arial" w:cs="Arial"/>
          <w:b/>
          <w:color w:val="0D0D0D" w:themeColor="text1" w:themeTint="F2"/>
          <w:sz w:val="22"/>
        </w:rPr>
        <w:t>This file includes:</w:t>
      </w:r>
    </w:p>
    <w:p w14:paraId="5FB6C419" w14:textId="3D2FB97E" w:rsidR="00E970F8" w:rsidRPr="00214EDD" w:rsidRDefault="00E970F8" w:rsidP="00214EDD">
      <w:pPr>
        <w:widowControl/>
        <w:spacing w:line="480" w:lineRule="auto"/>
        <w:jc w:val="left"/>
        <w:rPr>
          <w:rFonts w:ascii="Arial" w:hAnsi="Arial" w:cs="Arial"/>
          <w:b/>
          <w:color w:val="0D0D0D" w:themeColor="text1" w:themeTint="F2"/>
          <w:sz w:val="22"/>
        </w:rPr>
      </w:pPr>
      <w:r w:rsidRPr="00214EDD">
        <w:rPr>
          <w:rFonts w:ascii="Arial" w:hAnsi="Arial" w:cs="Arial"/>
          <w:b/>
          <w:color w:val="0D0D0D" w:themeColor="text1" w:themeTint="F2"/>
          <w:sz w:val="22"/>
        </w:rPr>
        <w:t>Appendix S1-</w:t>
      </w:r>
      <w:r w:rsidR="00B65B8E" w:rsidRPr="00214EDD">
        <w:rPr>
          <w:rFonts w:ascii="Arial" w:hAnsi="Arial" w:cs="Arial"/>
          <w:b/>
          <w:color w:val="0D0D0D" w:themeColor="text1" w:themeTint="F2"/>
          <w:sz w:val="22"/>
        </w:rPr>
        <w:t>S</w:t>
      </w:r>
      <w:r w:rsidR="00184590">
        <w:rPr>
          <w:rFonts w:ascii="Arial" w:hAnsi="Arial" w:cs="Arial" w:hint="eastAsia"/>
          <w:b/>
          <w:color w:val="0D0D0D" w:themeColor="text1" w:themeTint="F2"/>
          <w:sz w:val="22"/>
        </w:rPr>
        <w:t>3</w:t>
      </w:r>
    </w:p>
    <w:p w14:paraId="37E44C71" w14:textId="6AEBF987" w:rsidR="00E970F8" w:rsidRPr="00214EDD" w:rsidRDefault="00E970F8" w:rsidP="00214EDD">
      <w:pPr>
        <w:widowControl/>
        <w:spacing w:line="480" w:lineRule="auto"/>
        <w:jc w:val="left"/>
        <w:rPr>
          <w:rFonts w:ascii="Arial" w:hAnsi="Arial" w:cs="Arial"/>
          <w:b/>
          <w:color w:val="0D0D0D" w:themeColor="text1" w:themeTint="F2"/>
          <w:sz w:val="22"/>
        </w:rPr>
      </w:pPr>
      <w:r w:rsidRPr="00214EDD">
        <w:rPr>
          <w:rFonts w:ascii="Arial" w:hAnsi="Arial" w:cs="Arial"/>
          <w:b/>
          <w:color w:val="0D0D0D" w:themeColor="text1" w:themeTint="F2"/>
          <w:sz w:val="22"/>
        </w:rPr>
        <w:t>Fig. S1 to S</w:t>
      </w:r>
      <w:r w:rsidR="00184590">
        <w:rPr>
          <w:rFonts w:ascii="Arial" w:hAnsi="Arial" w:cs="Arial" w:hint="eastAsia"/>
          <w:b/>
          <w:color w:val="0D0D0D" w:themeColor="text1" w:themeTint="F2"/>
          <w:sz w:val="22"/>
        </w:rPr>
        <w:t>8</w:t>
      </w:r>
    </w:p>
    <w:p w14:paraId="1976B70A" w14:textId="79D09950" w:rsidR="00953971" w:rsidRPr="00214EDD" w:rsidRDefault="00953971" w:rsidP="00214EDD">
      <w:pPr>
        <w:widowControl/>
        <w:spacing w:line="480" w:lineRule="auto"/>
        <w:jc w:val="left"/>
        <w:rPr>
          <w:rFonts w:ascii="Arial" w:hAnsi="Arial" w:cs="Arial"/>
          <w:b/>
          <w:color w:val="0D0D0D" w:themeColor="text1" w:themeTint="F2"/>
          <w:sz w:val="22"/>
        </w:rPr>
      </w:pPr>
      <w:r w:rsidRPr="00214EDD">
        <w:rPr>
          <w:rFonts w:ascii="Arial" w:hAnsi="Arial" w:cs="Arial"/>
          <w:b/>
          <w:color w:val="0D0D0D" w:themeColor="text1" w:themeTint="F2"/>
          <w:sz w:val="22"/>
        </w:rPr>
        <w:t xml:space="preserve">Table S1 to </w:t>
      </w:r>
      <w:r w:rsidR="00386BF3" w:rsidRPr="00214EDD">
        <w:rPr>
          <w:rFonts w:ascii="Arial" w:hAnsi="Arial" w:cs="Arial"/>
          <w:b/>
          <w:color w:val="0D0D0D" w:themeColor="text1" w:themeTint="F2"/>
          <w:sz w:val="22"/>
        </w:rPr>
        <w:t>S</w:t>
      </w:r>
      <w:r w:rsidR="00386BF3">
        <w:rPr>
          <w:rFonts w:ascii="Arial" w:hAnsi="Arial" w:cs="Arial"/>
          <w:b/>
          <w:color w:val="0D0D0D" w:themeColor="text1" w:themeTint="F2"/>
          <w:sz w:val="22"/>
        </w:rPr>
        <w:t>5</w:t>
      </w:r>
    </w:p>
    <w:p w14:paraId="61B33E44" w14:textId="77777777" w:rsidR="00E970F8" w:rsidRPr="00214EDD" w:rsidRDefault="00E970F8" w:rsidP="00214EDD">
      <w:pPr>
        <w:widowControl/>
        <w:spacing w:line="480" w:lineRule="auto"/>
        <w:jc w:val="left"/>
        <w:rPr>
          <w:rFonts w:ascii="Arial" w:hAnsi="Arial" w:cs="Arial"/>
          <w:b/>
          <w:color w:val="0D0D0D" w:themeColor="text1" w:themeTint="F2"/>
          <w:sz w:val="22"/>
        </w:rPr>
      </w:pPr>
    </w:p>
    <w:p w14:paraId="2C835EE4" w14:textId="77777777" w:rsidR="00E970F8" w:rsidRPr="00386BF3" w:rsidRDefault="00E970F8" w:rsidP="00214EDD">
      <w:pPr>
        <w:widowControl/>
        <w:spacing w:line="480" w:lineRule="auto"/>
        <w:jc w:val="left"/>
        <w:rPr>
          <w:rFonts w:ascii="Arial" w:hAnsi="Arial" w:cs="Arial"/>
          <w:b/>
          <w:color w:val="0D0D0D" w:themeColor="text1" w:themeTint="F2"/>
          <w:sz w:val="22"/>
        </w:rPr>
      </w:pPr>
    </w:p>
    <w:p w14:paraId="055E0AD1" w14:textId="77777777" w:rsidR="00E970F8" w:rsidRPr="00214EDD" w:rsidRDefault="00E970F8" w:rsidP="00214EDD">
      <w:pPr>
        <w:widowControl/>
        <w:spacing w:line="480" w:lineRule="auto"/>
        <w:jc w:val="left"/>
        <w:rPr>
          <w:rFonts w:ascii="Arial" w:hAnsi="Arial" w:cs="Arial"/>
          <w:b/>
          <w:color w:val="0D0D0D" w:themeColor="text1" w:themeTint="F2"/>
          <w:sz w:val="22"/>
        </w:rPr>
      </w:pPr>
    </w:p>
    <w:p w14:paraId="1DB0E4DA" w14:textId="77777777" w:rsidR="00E970F8" w:rsidRPr="00214EDD" w:rsidRDefault="00E970F8" w:rsidP="00214EDD">
      <w:pPr>
        <w:widowControl/>
        <w:spacing w:line="480" w:lineRule="auto"/>
        <w:jc w:val="left"/>
        <w:rPr>
          <w:rFonts w:ascii="Arial" w:hAnsi="Arial" w:cs="Arial"/>
          <w:b/>
          <w:color w:val="0D0D0D" w:themeColor="text1" w:themeTint="F2"/>
          <w:sz w:val="22"/>
        </w:rPr>
      </w:pPr>
    </w:p>
    <w:p w14:paraId="3AA483F8" w14:textId="77777777" w:rsidR="00E970F8" w:rsidRPr="00214EDD" w:rsidRDefault="00E970F8" w:rsidP="00214EDD">
      <w:pPr>
        <w:widowControl/>
        <w:spacing w:line="480" w:lineRule="auto"/>
        <w:jc w:val="left"/>
        <w:rPr>
          <w:rFonts w:ascii="Arial" w:hAnsi="Arial" w:cs="Arial"/>
          <w:b/>
          <w:color w:val="0D0D0D" w:themeColor="text1" w:themeTint="F2"/>
          <w:sz w:val="22"/>
        </w:rPr>
      </w:pPr>
    </w:p>
    <w:p w14:paraId="22C4361F" w14:textId="77777777" w:rsidR="00E970F8" w:rsidRPr="00214EDD" w:rsidRDefault="00E970F8" w:rsidP="00214EDD">
      <w:pPr>
        <w:widowControl/>
        <w:spacing w:line="480" w:lineRule="auto"/>
        <w:jc w:val="left"/>
        <w:rPr>
          <w:rFonts w:ascii="Arial" w:hAnsi="Arial" w:cs="Arial"/>
          <w:b/>
          <w:color w:val="0D0D0D" w:themeColor="text1" w:themeTint="F2"/>
          <w:sz w:val="22"/>
        </w:rPr>
      </w:pPr>
    </w:p>
    <w:p w14:paraId="7AB9858C" w14:textId="77777777" w:rsidR="00E970F8" w:rsidRPr="00214EDD" w:rsidRDefault="00E970F8" w:rsidP="00214EDD">
      <w:pPr>
        <w:widowControl/>
        <w:spacing w:line="480" w:lineRule="auto"/>
        <w:jc w:val="left"/>
        <w:rPr>
          <w:rFonts w:ascii="Arial" w:hAnsi="Arial" w:cs="Arial"/>
          <w:b/>
          <w:color w:val="0D0D0D" w:themeColor="text1" w:themeTint="F2"/>
          <w:sz w:val="22"/>
        </w:rPr>
      </w:pPr>
    </w:p>
    <w:p w14:paraId="0CA3F4AC" w14:textId="77777777" w:rsidR="00E970F8" w:rsidRPr="00214EDD" w:rsidRDefault="00E970F8" w:rsidP="00214EDD">
      <w:pPr>
        <w:widowControl/>
        <w:spacing w:line="480" w:lineRule="auto"/>
        <w:jc w:val="left"/>
        <w:rPr>
          <w:rFonts w:ascii="Arial" w:hAnsi="Arial" w:cs="Arial"/>
          <w:b/>
          <w:color w:val="0D0D0D" w:themeColor="text1" w:themeTint="F2"/>
          <w:sz w:val="22"/>
        </w:rPr>
      </w:pPr>
    </w:p>
    <w:p w14:paraId="301A6DE5" w14:textId="77777777" w:rsidR="00E970F8" w:rsidRPr="00214EDD" w:rsidRDefault="00E970F8" w:rsidP="00214EDD">
      <w:pPr>
        <w:widowControl/>
        <w:spacing w:line="480" w:lineRule="auto"/>
        <w:jc w:val="left"/>
        <w:rPr>
          <w:rFonts w:ascii="Arial" w:hAnsi="Arial" w:cs="Arial"/>
          <w:b/>
          <w:color w:val="0D0D0D" w:themeColor="text1" w:themeTint="F2"/>
          <w:sz w:val="22"/>
        </w:rPr>
      </w:pPr>
    </w:p>
    <w:p w14:paraId="169D0F24" w14:textId="77777777" w:rsidR="00E970F8" w:rsidRPr="00214EDD" w:rsidRDefault="00E970F8" w:rsidP="00214EDD">
      <w:pPr>
        <w:widowControl/>
        <w:spacing w:line="480" w:lineRule="auto"/>
        <w:jc w:val="left"/>
        <w:rPr>
          <w:rFonts w:ascii="Arial" w:hAnsi="Arial" w:cs="Arial"/>
          <w:b/>
          <w:color w:val="0D0D0D" w:themeColor="text1" w:themeTint="F2"/>
          <w:sz w:val="22"/>
        </w:rPr>
      </w:pPr>
    </w:p>
    <w:p w14:paraId="07803A10" w14:textId="77777777" w:rsidR="00E970F8" w:rsidRPr="00214EDD" w:rsidRDefault="00E970F8" w:rsidP="00214EDD">
      <w:pPr>
        <w:widowControl/>
        <w:spacing w:line="480" w:lineRule="auto"/>
        <w:jc w:val="left"/>
        <w:rPr>
          <w:rFonts w:ascii="Arial" w:hAnsi="Arial" w:cs="Arial"/>
          <w:b/>
          <w:color w:val="0D0D0D" w:themeColor="text1" w:themeTint="F2"/>
          <w:sz w:val="22"/>
        </w:rPr>
      </w:pPr>
    </w:p>
    <w:p w14:paraId="0396E2CD" w14:textId="77777777" w:rsidR="00E970F8" w:rsidRPr="00214EDD" w:rsidRDefault="00E970F8" w:rsidP="00214EDD">
      <w:pPr>
        <w:widowControl/>
        <w:spacing w:line="480" w:lineRule="auto"/>
        <w:jc w:val="left"/>
        <w:rPr>
          <w:rFonts w:ascii="Arial" w:hAnsi="Arial" w:cs="Arial"/>
          <w:b/>
          <w:color w:val="0D0D0D" w:themeColor="text1" w:themeTint="F2"/>
          <w:sz w:val="22"/>
        </w:rPr>
      </w:pPr>
    </w:p>
    <w:p w14:paraId="41979C86" w14:textId="77777777" w:rsidR="00E970F8" w:rsidRPr="00214EDD" w:rsidRDefault="00E970F8" w:rsidP="00214EDD">
      <w:pPr>
        <w:widowControl/>
        <w:spacing w:line="480" w:lineRule="auto"/>
        <w:jc w:val="left"/>
        <w:rPr>
          <w:rFonts w:ascii="Arial" w:hAnsi="Arial" w:cs="Arial"/>
          <w:b/>
          <w:color w:val="0D0D0D" w:themeColor="text1" w:themeTint="F2"/>
          <w:sz w:val="22"/>
        </w:rPr>
      </w:pPr>
    </w:p>
    <w:p w14:paraId="2D9D7B19" w14:textId="77777777" w:rsidR="00E970F8" w:rsidRPr="00214EDD" w:rsidRDefault="00E970F8" w:rsidP="00214EDD">
      <w:pPr>
        <w:widowControl/>
        <w:spacing w:line="480" w:lineRule="auto"/>
        <w:jc w:val="left"/>
        <w:rPr>
          <w:rFonts w:ascii="Arial" w:hAnsi="Arial" w:cs="Arial"/>
          <w:b/>
          <w:color w:val="0D0D0D" w:themeColor="text1" w:themeTint="F2"/>
          <w:sz w:val="22"/>
        </w:rPr>
      </w:pPr>
    </w:p>
    <w:p w14:paraId="40197BF5" w14:textId="77777777" w:rsidR="00E970F8" w:rsidRPr="00214EDD" w:rsidRDefault="00E970F8" w:rsidP="00214EDD">
      <w:pPr>
        <w:widowControl/>
        <w:spacing w:line="480" w:lineRule="auto"/>
        <w:jc w:val="left"/>
        <w:rPr>
          <w:rFonts w:ascii="Arial" w:hAnsi="Arial" w:cs="Arial"/>
          <w:b/>
          <w:color w:val="0D0D0D" w:themeColor="text1" w:themeTint="F2"/>
          <w:sz w:val="22"/>
        </w:rPr>
      </w:pPr>
    </w:p>
    <w:p w14:paraId="41F740C7" w14:textId="77777777" w:rsidR="00E970F8" w:rsidRPr="00214EDD" w:rsidRDefault="00E970F8" w:rsidP="00214EDD">
      <w:pPr>
        <w:widowControl/>
        <w:spacing w:line="480" w:lineRule="auto"/>
        <w:jc w:val="left"/>
        <w:rPr>
          <w:rFonts w:ascii="Arial" w:hAnsi="Arial" w:cs="Arial"/>
          <w:b/>
          <w:color w:val="0D0D0D" w:themeColor="text1" w:themeTint="F2"/>
          <w:sz w:val="22"/>
        </w:rPr>
      </w:pPr>
    </w:p>
    <w:p w14:paraId="4756F3DA" w14:textId="77777777" w:rsidR="00E970F8" w:rsidRPr="00214EDD" w:rsidRDefault="00E970F8" w:rsidP="00214EDD">
      <w:pPr>
        <w:widowControl/>
        <w:spacing w:line="480" w:lineRule="auto"/>
        <w:jc w:val="left"/>
        <w:rPr>
          <w:rFonts w:ascii="Arial" w:hAnsi="Arial" w:cs="Arial"/>
          <w:b/>
          <w:color w:val="0D0D0D" w:themeColor="text1" w:themeTint="F2"/>
          <w:sz w:val="22"/>
        </w:rPr>
      </w:pPr>
    </w:p>
    <w:p w14:paraId="2FBDD016" w14:textId="51190162" w:rsidR="00E970F8" w:rsidRPr="00214EDD" w:rsidRDefault="00E970F8" w:rsidP="00214EDD">
      <w:pPr>
        <w:widowControl/>
        <w:spacing w:line="480" w:lineRule="auto"/>
        <w:jc w:val="left"/>
        <w:rPr>
          <w:rFonts w:ascii="Arial" w:hAnsi="Arial" w:cs="Arial"/>
          <w:b/>
          <w:color w:val="0D0D0D" w:themeColor="text1" w:themeTint="F2"/>
          <w:sz w:val="22"/>
        </w:rPr>
      </w:pPr>
      <w:r w:rsidRPr="00214EDD">
        <w:rPr>
          <w:rFonts w:ascii="Arial" w:hAnsi="Arial" w:cs="Arial"/>
          <w:b/>
          <w:color w:val="0D0D0D" w:themeColor="text1" w:themeTint="F2"/>
          <w:sz w:val="22"/>
        </w:rPr>
        <w:lastRenderedPageBreak/>
        <w:t>Supplementary Materials and Methods</w:t>
      </w:r>
    </w:p>
    <w:p w14:paraId="0E895575" w14:textId="04DC38FA" w:rsidR="000D2C95" w:rsidRPr="00214EDD" w:rsidRDefault="000D2C95" w:rsidP="000D2C95">
      <w:pPr>
        <w:widowControl/>
        <w:spacing w:line="480" w:lineRule="auto"/>
        <w:rPr>
          <w:rFonts w:ascii="Arial" w:hAnsi="Arial" w:cs="Arial"/>
          <w:b/>
          <w:color w:val="0D0D0D" w:themeColor="text1" w:themeTint="F2"/>
          <w:sz w:val="22"/>
        </w:rPr>
      </w:pPr>
      <w:r w:rsidRPr="00214EDD">
        <w:rPr>
          <w:rFonts w:ascii="Arial" w:hAnsi="Arial" w:cs="Arial"/>
          <w:b/>
          <w:color w:val="0D0D0D" w:themeColor="text1" w:themeTint="F2"/>
          <w:sz w:val="22"/>
        </w:rPr>
        <w:t>Appendix S</w:t>
      </w:r>
      <w:r w:rsidR="001A6F36">
        <w:rPr>
          <w:rFonts w:ascii="Arial" w:hAnsi="Arial" w:cs="Arial"/>
          <w:b/>
          <w:color w:val="0D0D0D" w:themeColor="text1" w:themeTint="F2"/>
          <w:sz w:val="22"/>
        </w:rPr>
        <w:t>1</w:t>
      </w:r>
      <w:r w:rsidRPr="00214EDD">
        <w:rPr>
          <w:rFonts w:ascii="Arial" w:hAnsi="Arial" w:cs="Arial"/>
          <w:b/>
          <w:color w:val="0D0D0D" w:themeColor="text1" w:themeTint="F2"/>
          <w:sz w:val="22"/>
        </w:rPr>
        <w:t>:</w:t>
      </w:r>
      <w:r w:rsidRPr="00214EDD">
        <w:rPr>
          <w:rFonts w:ascii="Arial" w:hAnsi="Arial" w:cs="Arial"/>
          <w:b/>
          <w:color w:val="0D0D0D" w:themeColor="text1" w:themeTint="F2"/>
        </w:rPr>
        <w:t xml:space="preserve"> </w:t>
      </w:r>
      <w:r w:rsidR="00CF3875">
        <w:rPr>
          <w:rFonts w:ascii="Arial" w:hAnsi="Arial" w:cs="Arial"/>
          <w:b/>
          <w:color w:val="0D0D0D" w:themeColor="text1" w:themeTint="F2"/>
          <w:sz w:val="22"/>
        </w:rPr>
        <w:t>P</w:t>
      </w:r>
      <w:r w:rsidRPr="00214EDD">
        <w:rPr>
          <w:rFonts w:ascii="Arial" w:hAnsi="Arial" w:cs="Arial" w:hint="eastAsia"/>
          <w:b/>
          <w:color w:val="0D0D0D" w:themeColor="text1" w:themeTint="F2"/>
          <w:sz w:val="22"/>
        </w:rPr>
        <w:t>o</w:t>
      </w:r>
      <w:r w:rsidRPr="00214EDD">
        <w:rPr>
          <w:rFonts w:ascii="Arial" w:hAnsi="Arial" w:cs="Arial"/>
          <w:b/>
          <w:color w:val="0D0D0D" w:themeColor="text1" w:themeTint="F2"/>
          <w:sz w:val="22"/>
        </w:rPr>
        <w:t>t experiment</w:t>
      </w:r>
    </w:p>
    <w:p w14:paraId="45A02466" w14:textId="0F82751D" w:rsidR="000D2C95" w:rsidRPr="00214EDD" w:rsidRDefault="000D2C95" w:rsidP="000D2C95">
      <w:pPr>
        <w:numPr>
          <w:ilvl w:val="255"/>
          <w:numId w:val="0"/>
        </w:numPr>
        <w:spacing w:line="480" w:lineRule="auto"/>
        <w:rPr>
          <w:rFonts w:ascii="Arial" w:hAnsi="Arial" w:cs="Arial"/>
        </w:rPr>
      </w:pPr>
      <w:r w:rsidRPr="00214EDD">
        <w:rPr>
          <w:rFonts w:ascii="Arial" w:hAnsi="Arial" w:cs="Arial"/>
        </w:rPr>
        <w:t>The potting soil was mixed according to the volume ratio of field soil: perlite: vermiculite = 1:1:1, and the soil was treated with 1 L of 150 mmol·L</w:t>
      </w:r>
      <w:r w:rsidRPr="00214EDD">
        <w:rPr>
          <w:rFonts w:ascii="Arial" w:hAnsi="Arial" w:cs="Arial"/>
          <w:vertAlign w:val="superscript"/>
        </w:rPr>
        <w:t>-1</w:t>
      </w:r>
      <w:r w:rsidRPr="00214EDD">
        <w:rPr>
          <w:rFonts w:ascii="Arial" w:hAnsi="Arial" w:cs="Arial"/>
        </w:rPr>
        <w:t xml:space="preserve"> NaCl solution or sterile water. During the whole experiment, salt stress was carried out twice. Soil EC was determined using a 1:5 soil‒water mixture by an EC meter (DDS-307A), and the final salinity of the soil is shown in Table </w:t>
      </w:r>
      <w:r w:rsidR="000C2E0D" w:rsidRPr="00214EDD">
        <w:rPr>
          <w:rFonts w:ascii="Arial" w:hAnsi="Arial" w:cs="Arial"/>
        </w:rPr>
        <w:t>S</w:t>
      </w:r>
      <w:r w:rsidR="000C2E0D">
        <w:rPr>
          <w:rFonts w:ascii="Arial" w:hAnsi="Arial" w:cs="Arial"/>
        </w:rPr>
        <w:t>4</w:t>
      </w:r>
      <w:r w:rsidRPr="00214EDD">
        <w:rPr>
          <w:rFonts w:ascii="Arial" w:hAnsi="Arial" w:cs="Arial"/>
        </w:rPr>
        <w:t>. The bacterial suspension was treated twice, and the volume of the bacterial suspension was 120 mL each time (volume 60 mL of each strain). Rice seedlings were cultured at 30°C and 65% relative humidity with a photoperiod of 12 h light/12 h dark. After 35 days of treatment, we observed the growth of rice seedlings, measured their plant height, and collected plant samples and rhizosphere soil for subsequent experiments.</w:t>
      </w:r>
    </w:p>
    <w:p w14:paraId="524064CF" w14:textId="1AD3860C" w:rsidR="00674892" w:rsidRPr="00214EDD" w:rsidRDefault="00674892" w:rsidP="00214EDD">
      <w:pPr>
        <w:widowControl/>
        <w:spacing w:line="480" w:lineRule="auto"/>
        <w:rPr>
          <w:rFonts w:ascii="Arial" w:hAnsi="Arial" w:cs="Arial"/>
          <w:b/>
          <w:color w:val="0D0D0D" w:themeColor="text1" w:themeTint="F2"/>
          <w:sz w:val="22"/>
        </w:rPr>
      </w:pPr>
      <w:r w:rsidRPr="00214EDD">
        <w:rPr>
          <w:rFonts w:ascii="Arial" w:hAnsi="Arial" w:cs="Arial"/>
          <w:b/>
          <w:color w:val="0D0D0D" w:themeColor="text1" w:themeTint="F2"/>
          <w:sz w:val="22"/>
        </w:rPr>
        <w:t xml:space="preserve">Appendix </w:t>
      </w:r>
      <w:r w:rsidR="00022A90" w:rsidRPr="00214EDD">
        <w:rPr>
          <w:rFonts w:ascii="Arial" w:hAnsi="Arial" w:cs="Arial"/>
          <w:b/>
          <w:color w:val="0D0D0D" w:themeColor="text1" w:themeTint="F2"/>
          <w:sz w:val="22"/>
        </w:rPr>
        <w:t>S</w:t>
      </w:r>
      <w:r w:rsidR="00184590">
        <w:rPr>
          <w:rFonts w:ascii="Arial" w:hAnsi="Arial" w:cs="Arial" w:hint="eastAsia"/>
          <w:b/>
          <w:color w:val="0D0D0D" w:themeColor="text1" w:themeTint="F2"/>
          <w:sz w:val="22"/>
        </w:rPr>
        <w:t>2</w:t>
      </w:r>
      <w:r w:rsidRPr="00214EDD">
        <w:rPr>
          <w:rFonts w:ascii="Arial" w:hAnsi="Arial" w:cs="Arial"/>
          <w:b/>
          <w:color w:val="0D0D0D" w:themeColor="text1" w:themeTint="F2"/>
          <w:sz w:val="22"/>
        </w:rPr>
        <w:t>:</w:t>
      </w:r>
      <w:r w:rsidRPr="00214EDD">
        <w:rPr>
          <w:rFonts w:ascii="Arial" w:hAnsi="Arial" w:cs="Arial"/>
          <w:b/>
          <w:color w:val="0D0D0D" w:themeColor="text1" w:themeTint="F2"/>
        </w:rPr>
        <w:t xml:space="preserve"> </w:t>
      </w:r>
    </w:p>
    <w:p w14:paraId="4912C22B" w14:textId="77777777" w:rsidR="00194F17" w:rsidRDefault="00AC0EF3" w:rsidP="00214EDD">
      <w:pPr>
        <w:numPr>
          <w:ilvl w:val="255"/>
          <w:numId w:val="0"/>
        </w:numPr>
        <w:spacing w:line="480" w:lineRule="auto"/>
        <w:rPr>
          <w:rFonts w:ascii="Arial" w:hAnsi="Arial" w:cs="Arial"/>
          <w:color w:val="000000" w:themeColor="text1"/>
        </w:rPr>
      </w:pPr>
      <w:r w:rsidRPr="00214EDD">
        <w:rPr>
          <w:rFonts w:ascii="Arial" w:hAnsi="Arial" w:cs="Arial"/>
          <w:color w:val="000000" w:themeColor="text1"/>
        </w:rPr>
        <w:t xml:space="preserve">Initially, the three strains of bacteria were activated and centrifuged to obtain the bacterial cells. Bacteria were resuspended to the appropriate concentration (strain </w:t>
      </w:r>
      <w:bookmarkStart w:id="1" w:name="_Hlk180363484"/>
      <w:r w:rsidRPr="00214EDD">
        <w:rPr>
          <w:rFonts w:ascii="Arial" w:hAnsi="Arial" w:cs="Arial"/>
          <w:i/>
          <w:iCs/>
          <w:color w:val="000000" w:themeColor="text1"/>
        </w:rPr>
        <w:t>C. islandicus</w:t>
      </w:r>
      <w:r w:rsidRPr="00214EDD">
        <w:rPr>
          <w:rFonts w:ascii="Arial" w:hAnsi="Arial" w:cs="Arial"/>
          <w:color w:val="000000" w:themeColor="text1"/>
        </w:rPr>
        <w:t>:</w:t>
      </w:r>
      <w:bookmarkEnd w:id="1"/>
      <w:r w:rsidRPr="00214EDD">
        <w:rPr>
          <w:rFonts w:ascii="Arial" w:hAnsi="Arial" w:cs="Arial"/>
          <w:color w:val="000000" w:themeColor="text1"/>
        </w:rPr>
        <w:t xml:space="preserve"> OD</w:t>
      </w:r>
      <w:r w:rsidRPr="00214EDD">
        <w:rPr>
          <w:rFonts w:ascii="Arial" w:hAnsi="Arial" w:cs="Arial"/>
          <w:color w:val="000000" w:themeColor="text1"/>
          <w:vertAlign w:val="subscript"/>
        </w:rPr>
        <w:t>600</w:t>
      </w:r>
      <w:r w:rsidRPr="00214EDD">
        <w:rPr>
          <w:rFonts w:ascii="Arial" w:hAnsi="Arial" w:cs="Arial"/>
          <w:color w:val="000000" w:themeColor="text1"/>
        </w:rPr>
        <w:t>=0.05, strain A: OD</w:t>
      </w:r>
      <w:r w:rsidRPr="00214EDD">
        <w:rPr>
          <w:rFonts w:ascii="Arial" w:hAnsi="Arial" w:cs="Arial"/>
          <w:color w:val="000000" w:themeColor="text1"/>
          <w:vertAlign w:val="subscript"/>
        </w:rPr>
        <w:t>600</w:t>
      </w:r>
      <w:r w:rsidRPr="00214EDD">
        <w:rPr>
          <w:rFonts w:ascii="Arial" w:hAnsi="Arial" w:cs="Arial"/>
          <w:color w:val="000000" w:themeColor="text1"/>
        </w:rPr>
        <w:t>=0.05, strain Y25: OD</w:t>
      </w:r>
      <w:r w:rsidRPr="00214EDD">
        <w:rPr>
          <w:rFonts w:ascii="Arial" w:hAnsi="Arial" w:cs="Arial"/>
          <w:color w:val="000000" w:themeColor="text1"/>
          <w:vertAlign w:val="subscript"/>
        </w:rPr>
        <w:t>600</w:t>
      </w:r>
      <w:r w:rsidRPr="00214EDD">
        <w:rPr>
          <w:rFonts w:ascii="Arial" w:hAnsi="Arial" w:cs="Arial"/>
          <w:color w:val="000000" w:themeColor="text1"/>
        </w:rPr>
        <w:t>=0.20) using either 100 mmol·L</w:t>
      </w:r>
      <w:r w:rsidRPr="00214EDD">
        <w:rPr>
          <w:rFonts w:ascii="Arial" w:hAnsi="Arial" w:cs="Arial"/>
          <w:color w:val="000000" w:themeColor="text1"/>
          <w:vertAlign w:val="superscript"/>
        </w:rPr>
        <w:t>-1</w:t>
      </w:r>
      <w:r w:rsidRPr="00214EDD">
        <w:rPr>
          <w:rFonts w:ascii="Arial" w:hAnsi="Arial" w:cs="Arial"/>
          <w:color w:val="000000" w:themeColor="text1"/>
        </w:rPr>
        <w:t xml:space="preserve"> NaCl solution, and the control group was treated with the same amount of sterile 100 mmol·L</w:t>
      </w:r>
      <w:r w:rsidRPr="00214EDD">
        <w:rPr>
          <w:rFonts w:ascii="Arial" w:hAnsi="Arial" w:cs="Arial"/>
          <w:color w:val="000000" w:themeColor="text1"/>
          <w:vertAlign w:val="superscript"/>
        </w:rPr>
        <w:t>-1</w:t>
      </w:r>
      <w:r w:rsidRPr="00214EDD">
        <w:rPr>
          <w:rFonts w:ascii="Arial" w:hAnsi="Arial" w:cs="Arial"/>
          <w:color w:val="000000" w:themeColor="text1"/>
        </w:rPr>
        <w:t xml:space="preserve"> NaCl solution. Seeds were treated with suspensions of strain</w:t>
      </w:r>
      <w:r w:rsidRPr="00214EDD">
        <w:rPr>
          <w:rFonts w:ascii="Arial" w:hAnsi="Arial" w:cs="Arial"/>
          <w:i/>
          <w:iCs/>
          <w:color w:val="000000" w:themeColor="text1"/>
        </w:rPr>
        <w:t xml:space="preserve"> C. islandicus,</w:t>
      </w:r>
      <w:r w:rsidRPr="00214EDD">
        <w:rPr>
          <w:rFonts w:ascii="Arial" w:hAnsi="Arial" w:cs="Arial"/>
          <w:color w:val="000000" w:themeColor="text1"/>
        </w:rPr>
        <w:t xml:space="preserve"> a combination of A+Y25 (volume 5 mL of each strain), and a combination of three strains (volume 2.5 mL of strain A, volume 2.5 mL of strain Y25 and volume 5 mL of </w:t>
      </w:r>
      <w:r w:rsidRPr="00214EDD">
        <w:rPr>
          <w:rFonts w:ascii="Arial" w:hAnsi="Arial" w:cs="Arial"/>
          <w:i/>
          <w:iCs/>
          <w:color w:val="000000" w:themeColor="text1"/>
        </w:rPr>
        <w:t>C. islandicus</w:t>
      </w:r>
      <w:r w:rsidRPr="00214EDD">
        <w:rPr>
          <w:rFonts w:ascii="Arial" w:hAnsi="Arial" w:cs="Arial"/>
          <w:color w:val="000000" w:themeColor="text1"/>
        </w:rPr>
        <w:t>).</w:t>
      </w:r>
    </w:p>
    <w:p w14:paraId="29394448" w14:textId="49B20366" w:rsidR="0036612C" w:rsidRPr="00214EDD" w:rsidRDefault="0036612C" w:rsidP="0036612C">
      <w:pPr>
        <w:widowControl/>
        <w:spacing w:line="480" w:lineRule="auto"/>
        <w:rPr>
          <w:rFonts w:ascii="Arial" w:hAnsi="Arial" w:cs="Arial"/>
          <w:b/>
          <w:color w:val="0D0D0D" w:themeColor="text1" w:themeTint="F2"/>
          <w:sz w:val="22"/>
        </w:rPr>
      </w:pPr>
      <w:bookmarkStart w:id="2" w:name="_Hlk180353134"/>
      <w:r w:rsidRPr="00214EDD">
        <w:rPr>
          <w:rFonts w:ascii="Arial" w:hAnsi="Arial" w:cs="Arial"/>
          <w:b/>
          <w:color w:val="0D0D0D" w:themeColor="text1" w:themeTint="F2"/>
          <w:sz w:val="22"/>
        </w:rPr>
        <w:t xml:space="preserve">Appendix </w:t>
      </w:r>
      <w:r w:rsidR="00184590" w:rsidRPr="00214EDD">
        <w:rPr>
          <w:rFonts w:ascii="Arial" w:hAnsi="Arial" w:cs="Arial"/>
          <w:b/>
          <w:color w:val="0D0D0D" w:themeColor="text1" w:themeTint="F2"/>
          <w:sz w:val="22"/>
        </w:rPr>
        <w:t>S</w:t>
      </w:r>
      <w:r w:rsidR="00184590">
        <w:rPr>
          <w:rFonts w:ascii="Arial" w:hAnsi="Arial" w:cs="Arial" w:hint="eastAsia"/>
          <w:b/>
          <w:color w:val="0D0D0D" w:themeColor="text1" w:themeTint="F2"/>
          <w:sz w:val="22"/>
        </w:rPr>
        <w:t>3</w:t>
      </w:r>
      <w:r w:rsidRPr="00214EDD">
        <w:rPr>
          <w:rFonts w:ascii="Arial" w:hAnsi="Arial" w:cs="Arial"/>
          <w:b/>
          <w:color w:val="0D0D0D" w:themeColor="text1" w:themeTint="F2"/>
          <w:sz w:val="22"/>
        </w:rPr>
        <w:t>:</w:t>
      </w:r>
      <w:r w:rsidRPr="00214EDD">
        <w:rPr>
          <w:rFonts w:ascii="Arial" w:hAnsi="Arial" w:cs="Arial"/>
          <w:b/>
          <w:color w:val="0D0D0D" w:themeColor="text1" w:themeTint="F2"/>
        </w:rPr>
        <w:t xml:space="preserve"> </w:t>
      </w:r>
    </w:p>
    <w:bookmarkEnd w:id="2"/>
    <w:p w14:paraId="2FD44C3F" w14:textId="050213AF" w:rsidR="00194F17" w:rsidRPr="00B65B8E" w:rsidRDefault="00016C98" w:rsidP="00214EDD">
      <w:pPr>
        <w:numPr>
          <w:ilvl w:val="255"/>
          <w:numId w:val="0"/>
        </w:numPr>
        <w:spacing w:line="480" w:lineRule="auto"/>
        <w:rPr>
          <w:rFonts w:ascii="Arial" w:hAnsi="Arial" w:cs="Arial"/>
          <w:color w:val="000000" w:themeColor="text1"/>
        </w:rPr>
      </w:pPr>
      <w:r w:rsidRPr="00016C98">
        <w:rPr>
          <w:rFonts w:ascii="Arial" w:hAnsi="Arial" w:cs="Arial"/>
          <w:color w:val="000000" w:themeColor="text1"/>
        </w:rPr>
        <w:t xml:space="preserve">In brief, lysine, glutamic acid, aspartic acid and betaine were added to 100 mM NaCl medium, and a control group without any substance was added. The final concentration of </w:t>
      </w:r>
      <w:r w:rsidRPr="00016C98">
        <w:rPr>
          <w:rFonts w:ascii="Arial" w:hAnsi="Arial" w:cs="Arial"/>
          <w:color w:val="000000" w:themeColor="text1"/>
        </w:rPr>
        <w:lastRenderedPageBreak/>
        <w:t xml:space="preserve">exogenous additives was 0.5 g/L, and then an equal amount of </w:t>
      </w:r>
      <w:r w:rsidRPr="00214EDD">
        <w:rPr>
          <w:rFonts w:ascii="Arial" w:hAnsi="Arial" w:cs="Arial"/>
          <w:i/>
          <w:iCs/>
          <w:color w:val="000000" w:themeColor="text1"/>
        </w:rPr>
        <w:t>C. islandicus</w:t>
      </w:r>
      <w:r w:rsidRPr="00016C98">
        <w:rPr>
          <w:rFonts w:ascii="Arial" w:hAnsi="Arial" w:cs="Arial"/>
          <w:color w:val="000000" w:themeColor="text1"/>
        </w:rPr>
        <w:t xml:space="preserve"> was added to the medium. It was placed in an incubator at 55°C and cultured for 7 days. After the culture was completed, the OD</w:t>
      </w:r>
      <w:r w:rsidRPr="0031669C">
        <w:rPr>
          <w:rFonts w:ascii="Arial" w:hAnsi="Arial" w:cs="Arial"/>
          <w:color w:val="000000" w:themeColor="text1"/>
          <w:vertAlign w:val="subscript"/>
        </w:rPr>
        <w:t>600</w:t>
      </w:r>
      <w:r w:rsidRPr="00016C98">
        <w:rPr>
          <w:rFonts w:ascii="Arial" w:hAnsi="Arial" w:cs="Arial"/>
          <w:color w:val="000000" w:themeColor="text1"/>
        </w:rPr>
        <w:t xml:space="preserve"> nm of each group of samples was measured, and each treatment group was repeated 3 times.</w:t>
      </w:r>
    </w:p>
    <w:p w14:paraId="03A3E7A7" w14:textId="2D8DB137" w:rsidR="00E970F8" w:rsidRPr="00214EDD" w:rsidRDefault="0098072E" w:rsidP="00214EDD">
      <w:pPr>
        <w:numPr>
          <w:ilvl w:val="255"/>
          <w:numId w:val="0"/>
        </w:numPr>
        <w:spacing w:line="480" w:lineRule="auto"/>
        <w:rPr>
          <w:rFonts w:ascii="Arial" w:hAnsi="Arial" w:cs="Arial"/>
          <w:color w:val="000000" w:themeColor="text1"/>
        </w:rPr>
      </w:pPr>
      <w:r w:rsidRPr="00214EDD">
        <w:rPr>
          <w:rFonts w:ascii="Arial" w:hAnsi="Arial" w:cs="Arial"/>
          <w:color w:val="000000" w:themeColor="text1"/>
        </w:rPr>
        <w:br w:type="page"/>
      </w:r>
    </w:p>
    <w:p w14:paraId="52D17B88" w14:textId="08098BE4" w:rsidR="00251300" w:rsidRPr="009D1239" w:rsidRDefault="0081461F" w:rsidP="00214EDD">
      <w:pPr>
        <w:spacing w:line="48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7148622C" wp14:editId="589B5A3E">
            <wp:extent cx="5274310" cy="2631156"/>
            <wp:effectExtent l="0" t="0" r="2540" b="0"/>
            <wp:docPr id="8965663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11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7CF915" w14:textId="2105301A" w:rsidR="00251300" w:rsidRPr="00214EDD" w:rsidRDefault="00885642" w:rsidP="00214EDD">
      <w:pPr>
        <w:spacing w:line="480" w:lineRule="auto"/>
        <w:rPr>
          <w:rFonts w:ascii="Arial" w:hAnsi="Arial" w:cs="Arial"/>
          <w:szCs w:val="21"/>
        </w:rPr>
      </w:pPr>
      <w:r w:rsidRPr="009D1239">
        <w:rPr>
          <w:rFonts w:ascii="Arial" w:hAnsi="Arial" w:cs="Arial"/>
          <w:b/>
          <w:bCs/>
          <w:color w:val="000000" w:themeColor="text1"/>
          <w:szCs w:val="21"/>
        </w:rPr>
        <w:t>Fig. S1</w:t>
      </w:r>
      <w:r w:rsidRPr="00214EDD">
        <w:rPr>
          <w:rFonts w:ascii="Arial" w:hAnsi="Arial" w:cs="Arial"/>
          <w:szCs w:val="21"/>
        </w:rPr>
        <w:t xml:space="preserve"> Scanning electron microscope microstructure of the adaxial leaf surface of six mangrove plants.</w:t>
      </w:r>
      <w:bookmarkStart w:id="3" w:name="OLE_LINK18"/>
      <w:r w:rsidRPr="00214EDD">
        <w:rPr>
          <w:rFonts w:ascii="Arial" w:hAnsi="Arial" w:cs="Arial"/>
          <w:szCs w:val="21"/>
        </w:rPr>
        <w:t xml:space="preserve"> </w:t>
      </w:r>
      <w:r w:rsidRPr="00214EDD">
        <w:rPr>
          <w:rFonts w:ascii="Arial" w:hAnsi="Arial" w:cs="Arial"/>
          <w:b/>
          <w:bCs/>
          <w:szCs w:val="21"/>
        </w:rPr>
        <w:t>a</w:t>
      </w:r>
      <w:r w:rsidRPr="00214EDD">
        <w:rPr>
          <w:rFonts w:ascii="Arial" w:hAnsi="Arial" w:cs="Arial"/>
          <w:szCs w:val="21"/>
        </w:rPr>
        <w:t xml:space="preserve"> </w:t>
      </w:r>
      <w:r w:rsidRPr="00214EDD">
        <w:rPr>
          <w:rFonts w:ascii="Arial" w:hAnsi="Arial" w:cs="Arial"/>
          <w:i/>
          <w:iCs/>
          <w:szCs w:val="21"/>
        </w:rPr>
        <w:t>A. marina</w:t>
      </w:r>
      <w:r w:rsidRPr="00214EDD">
        <w:rPr>
          <w:rFonts w:ascii="Arial" w:hAnsi="Arial" w:cs="Arial"/>
          <w:szCs w:val="21"/>
        </w:rPr>
        <w:t xml:space="preserve">; </w:t>
      </w:r>
      <w:r w:rsidRPr="00214EDD">
        <w:rPr>
          <w:rFonts w:ascii="Arial" w:hAnsi="Arial" w:cs="Arial"/>
          <w:b/>
          <w:bCs/>
          <w:szCs w:val="21"/>
        </w:rPr>
        <w:t>b</w:t>
      </w:r>
      <w:r w:rsidRPr="00214EDD">
        <w:rPr>
          <w:rFonts w:ascii="Arial" w:hAnsi="Arial" w:cs="Arial"/>
          <w:szCs w:val="21"/>
        </w:rPr>
        <w:t xml:space="preserve"> </w:t>
      </w:r>
      <w:r w:rsidRPr="00214EDD">
        <w:rPr>
          <w:rFonts w:ascii="Arial" w:hAnsi="Arial" w:cs="Arial"/>
          <w:i/>
          <w:iCs/>
          <w:szCs w:val="21"/>
        </w:rPr>
        <w:t>A. ilicifolius</w:t>
      </w:r>
      <w:r w:rsidRPr="00214EDD">
        <w:rPr>
          <w:rFonts w:ascii="Arial" w:hAnsi="Arial" w:cs="Arial"/>
          <w:szCs w:val="21"/>
        </w:rPr>
        <w:t>;</w:t>
      </w:r>
      <w:r w:rsidRPr="00214EDD">
        <w:rPr>
          <w:rFonts w:ascii="Arial" w:hAnsi="Arial" w:cs="Arial"/>
          <w:b/>
          <w:bCs/>
          <w:szCs w:val="21"/>
        </w:rPr>
        <w:t xml:space="preserve"> c</w:t>
      </w:r>
      <w:r w:rsidRPr="00214EDD">
        <w:rPr>
          <w:rFonts w:ascii="Arial" w:hAnsi="Arial" w:cs="Arial"/>
          <w:szCs w:val="21"/>
        </w:rPr>
        <w:t xml:space="preserve"> </w:t>
      </w:r>
      <w:r w:rsidRPr="00214EDD">
        <w:rPr>
          <w:rFonts w:ascii="Arial" w:hAnsi="Arial" w:cs="Arial"/>
          <w:i/>
          <w:iCs/>
          <w:szCs w:val="21"/>
        </w:rPr>
        <w:t>A. corniculatum</w:t>
      </w:r>
      <w:r w:rsidRPr="00214EDD">
        <w:rPr>
          <w:rFonts w:ascii="Arial" w:hAnsi="Arial" w:cs="Arial"/>
          <w:szCs w:val="21"/>
        </w:rPr>
        <w:t xml:space="preserve">; </w:t>
      </w:r>
      <w:r w:rsidRPr="00214EDD">
        <w:rPr>
          <w:rFonts w:ascii="Arial" w:hAnsi="Arial" w:cs="Arial"/>
          <w:b/>
          <w:bCs/>
          <w:szCs w:val="21"/>
        </w:rPr>
        <w:t>d</w:t>
      </w:r>
      <w:r w:rsidRPr="00214EDD">
        <w:rPr>
          <w:rFonts w:ascii="Arial" w:hAnsi="Arial" w:cs="Arial"/>
          <w:szCs w:val="21"/>
        </w:rPr>
        <w:t xml:space="preserve"> </w:t>
      </w:r>
      <w:r w:rsidRPr="00214EDD">
        <w:rPr>
          <w:rFonts w:ascii="Arial" w:hAnsi="Arial" w:cs="Arial"/>
          <w:i/>
          <w:iCs/>
          <w:szCs w:val="21"/>
        </w:rPr>
        <w:t>S. apetala</w:t>
      </w:r>
      <w:r w:rsidRPr="00214EDD">
        <w:rPr>
          <w:rFonts w:ascii="Arial" w:hAnsi="Arial" w:cs="Arial"/>
          <w:szCs w:val="21"/>
        </w:rPr>
        <w:t xml:space="preserve">; </w:t>
      </w:r>
      <w:r w:rsidRPr="00214EDD">
        <w:rPr>
          <w:rFonts w:ascii="Arial" w:hAnsi="Arial" w:cs="Arial"/>
          <w:b/>
          <w:bCs/>
          <w:szCs w:val="21"/>
        </w:rPr>
        <w:t>e</w:t>
      </w:r>
      <w:r w:rsidRPr="00214EDD">
        <w:rPr>
          <w:rFonts w:ascii="Arial" w:hAnsi="Arial" w:cs="Arial"/>
          <w:szCs w:val="21"/>
        </w:rPr>
        <w:t xml:space="preserve"> </w:t>
      </w:r>
      <w:r w:rsidRPr="00214EDD">
        <w:rPr>
          <w:rFonts w:ascii="Arial" w:hAnsi="Arial" w:cs="Arial"/>
          <w:i/>
          <w:iCs/>
          <w:szCs w:val="21"/>
        </w:rPr>
        <w:t>E. agallocha</w:t>
      </w:r>
      <w:r w:rsidRPr="00214EDD">
        <w:rPr>
          <w:rFonts w:ascii="Arial" w:hAnsi="Arial" w:cs="Arial"/>
          <w:szCs w:val="21"/>
        </w:rPr>
        <w:t xml:space="preserve">; </w:t>
      </w:r>
      <w:r w:rsidRPr="00214EDD">
        <w:rPr>
          <w:rFonts w:ascii="Arial" w:hAnsi="Arial" w:cs="Arial"/>
          <w:b/>
          <w:bCs/>
          <w:szCs w:val="21"/>
        </w:rPr>
        <w:t>f</w:t>
      </w:r>
      <w:r w:rsidRPr="00214EDD">
        <w:rPr>
          <w:rFonts w:ascii="Arial" w:hAnsi="Arial" w:cs="Arial"/>
          <w:szCs w:val="21"/>
        </w:rPr>
        <w:t xml:space="preserve"> </w:t>
      </w:r>
      <w:r w:rsidRPr="00214EDD">
        <w:rPr>
          <w:rFonts w:ascii="Arial" w:hAnsi="Arial" w:cs="Arial"/>
          <w:i/>
          <w:iCs/>
          <w:szCs w:val="21"/>
        </w:rPr>
        <w:t>K. candel</w:t>
      </w:r>
      <w:bookmarkEnd w:id="3"/>
      <w:r w:rsidR="00126F35">
        <w:rPr>
          <w:rFonts w:ascii="Arial" w:hAnsi="Arial" w:cs="Arial"/>
          <w:szCs w:val="21"/>
        </w:rPr>
        <w:t>.</w:t>
      </w:r>
    </w:p>
    <w:p w14:paraId="5A6C6AF3" w14:textId="77777777" w:rsidR="00251300" w:rsidRPr="00214EDD" w:rsidRDefault="00251300" w:rsidP="00214EDD">
      <w:pPr>
        <w:spacing w:line="480" w:lineRule="auto"/>
        <w:rPr>
          <w:rFonts w:ascii="Arial" w:hAnsi="Arial" w:cs="Arial"/>
          <w:szCs w:val="21"/>
        </w:rPr>
      </w:pPr>
    </w:p>
    <w:p w14:paraId="0C4FE1B2" w14:textId="05A5BD91" w:rsidR="00251300" w:rsidRPr="00214EDD" w:rsidRDefault="0081461F" w:rsidP="00214EDD">
      <w:pPr>
        <w:spacing w:line="48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inline distT="0" distB="0" distL="0" distR="0" wp14:anchorId="42660C5D" wp14:editId="72FFCF40">
            <wp:extent cx="5274310" cy="2642851"/>
            <wp:effectExtent l="0" t="0" r="2540" b="5715"/>
            <wp:docPr id="148863379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42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920EFA" w14:textId="5D478DEA" w:rsidR="00251300" w:rsidRPr="00214EDD" w:rsidRDefault="00885642" w:rsidP="00214EDD">
      <w:pPr>
        <w:spacing w:line="480" w:lineRule="auto"/>
        <w:rPr>
          <w:rFonts w:ascii="Arial" w:hAnsi="Arial" w:cs="Arial"/>
          <w:color w:val="000000" w:themeColor="text1"/>
          <w:szCs w:val="21"/>
        </w:rPr>
      </w:pPr>
      <w:r w:rsidRPr="009D1239">
        <w:rPr>
          <w:rFonts w:ascii="Arial" w:hAnsi="Arial" w:cs="Arial"/>
          <w:b/>
          <w:bCs/>
          <w:color w:val="000000" w:themeColor="text1"/>
          <w:szCs w:val="21"/>
        </w:rPr>
        <w:t>Fig. S2</w:t>
      </w:r>
      <w:r w:rsidRPr="00214EDD">
        <w:rPr>
          <w:rFonts w:ascii="Arial" w:hAnsi="Arial" w:cs="Arial"/>
          <w:color w:val="000000" w:themeColor="text1"/>
          <w:szCs w:val="21"/>
        </w:rPr>
        <w:t xml:space="preserve"> Scanning electron microscope microstructure of the </w:t>
      </w:r>
      <w:bookmarkStart w:id="4" w:name="_Hlk144643203"/>
      <w:r w:rsidRPr="00214EDD">
        <w:rPr>
          <w:rFonts w:ascii="Arial" w:hAnsi="Arial" w:cs="Arial"/>
          <w:color w:val="000000" w:themeColor="text1"/>
          <w:szCs w:val="21"/>
        </w:rPr>
        <w:t xml:space="preserve">abaxial of </w:t>
      </w:r>
      <w:r w:rsidRPr="00214EDD">
        <w:rPr>
          <w:rFonts w:ascii="Arial" w:hAnsi="Arial" w:cs="Arial"/>
          <w:szCs w:val="21"/>
        </w:rPr>
        <w:t>leaf surface</w:t>
      </w:r>
      <w:bookmarkEnd w:id="4"/>
      <w:r w:rsidRPr="00214EDD">
        <w:rPr>
          <w:rFonts w:ascii="Arial" w:hAnsi="Arial" w:cs="Arial"/>
          <w:szCs w:val="21"/>
        </w:rPr>
        <w:t xml:space="preserve"> of six</w:t>
      </w:r>
      <w:r w:rsidRPr="00214EDD">
        <w:rPr>
          <w:rFonts w:ascii="Arial" w:hAnsi="Arial" w:cs="Arial"/>
          <w:color w:val="000000" w:themeColor="text1"/>
          <w:szCs w:val="21"/>
        </w:rPr>
        <w:t xml:space="preserve"> mangrove plants. </w:t>
      </w:r>
      <w:r w:rsidRPr="00214EDD">
        <w:rPr>
          <w:rFonts w:ascii="Arial" w:hAnsi="Arial" w:cs="Arial"/>
          <w:b/>
          <w:bCs/>
          <w:color w:val="000000" w:themeColor="text1"/>
          <w:szCs w:val="21"/>
        </w:rPr>
        <w:t>a</w:t>
      </w:r>
      <w:r w:rsidRPr="00214EDD">
        <w:rPr>
          <w:rFonts w:ascii="Arial" w:hAnsi="Arial" w:cs="Arial"/>
          <w:color w:val="000000" w:themeColor="text1"/>
          <w:szCs w:val="21"/>
        </w:rPr>
        <w:t xml:space="preserve"> </w:t>
      </w:r>
      <w:r w:rsidRPr="00214EDD">
        <w:rPr>
          <w:rFonts w:ascii="Arial" w:hAnsi="Arial" w:cs="Arial"/>
          <w:i/>
          <w:iCs/>
          <w:color w:val="000000" w:themeColor="text1"/>
          <w:szCs w:val="21"/>
        </w:rPr>
        <w:t>A. marina</w:t>
      </w:r>
      <w:r w:rsidRPr="00214EDD">
        <w:rPr>
          <w:rFonts w:ascii="Arial" w:hAnsi="Arial" w:cs="Arial"/>
          <w:color w:val="000000" w:themeColor="text1"/>
          <w:szCs w:val="21"/>
        </w:rPr>
        <w:t xml:space="preserve">; </w:t>
      </w:r>
      <w:r w:rsidRPr="00214EDD">
        <w:rPr>
          <w:rFonts w:ascii="Arial" w:hAnsi="Arial" w:cs="Arial"/>
          <w:b/>
          <w:bCs/>
          <w:color w:val="000000" w:themeColor="text1"/>
          <w:szCs w:val="21"/>
        </w:rPr>
        <w:t>b</w:t>
      </w:r>
      <w:r w:rsidRPr="00214EDD">
        <w:rPr>
          <w:rFonts w:ascii="Arial" w:hAnsi="Arial" w:cs="Arial"/>
          <w:color w:val="000000" w:themeColor="text1"/>
          <w:szCs w:val="21"/>
        </w:rPr>
        <w:t xml:space="preserve"> </w:t>
      </w:r>
      <w:r w:rsidRPr="00214EDD">
        <w:rPr>
          <w:rFonts w:ascii="Arial" w:hAnsi="Arial" w:cs="Arial"/>
          <w:i/>
          <w:iCs/>
          <w:color w:val="000000" w:themeColor="text1"/>
          <w:szCs w:val="21"/>
        </w:rPr>
        <w:t>A. ilicifolius</w:t>
      </w:r>
      <w:r w:rsidRPr="00214EDD">
        <w:rPr>
          <w:rFonts w:ascii="Arial" w:hAnsi="Arial" w:cs="Arial"/>
          <w:color w:val="000000" w:themeColor="text1"/>
          <w:szCs w:val="21"/>
        </w:rPr>
        <w:t>;</w:t>
      </w:r>
      <w:r w:rsidRPr="00214EDD">
        <w:rPr>
          <w:rFonts w:ascii="Arial" w:hAnsi="Arial" w:cs="Arial"/>
          <w:b/>
          <w:bCs/>
          <w:color w:val="000000" w:themeColor="text1"/>
          <w:szCs w:val="21"/>
        </w:rPr>
        <w:t xml:space="preserve"> c</w:t>
      </w:r>
      <w:r w:rsidRPr="00214EDD">
        <w:rPr>
          <w:rFonts w:ascii="Arial" w:hAnsi="Arial" w:cs="Arial"/>
          <w:color w:val="000000" w:themeColor="text1"/>
          <w:szCs w:val="21"/>
        </w:rPr>
        <w:t xml:space="preserve"> </w:t>
      </w:r>
      <w:r w:rsidRPr="00214EDD">
        <w:rPr>
          <w:rFonts w:ascii="Arial" w:hAnsi="Arial" w:cs="Arial"/>
          <w:i/>
          <w:iCs/>
          <w:color w:val="000000" w:themeColor="text1"/>
          <w:szCs w:val="21"/>
        </w:rPr>
        <w:t>A. corniculatum</w:t>
      </w:r>
      <w:r w:rsidRPr="00214EDD">
        <w:rPr>
          <w:rFonts w:ascii="Arial" w:hAnsi="Arial" w:cs="Arial"/>
          <w:color w:val="000000" w:themeColor="text1"/>
          <w:szCs w:val="21"/>
        </w:rPr>
        <w:t xml:space="preserve">; </w:t>
      </w:r>
      <w:r w:rsidRPr="00214EDD">
        <w:rPr>
          <w:rFonts w:ascii="Arial" w:hAnsi="Arial" w:cs="Arial"/>
          <w:b/>
          <w:bCs/>
          <w:color w:val="000000" w:themeColor="text1"/>
          <w:szCs w:val="21"/>
        </w:rPr>
        <w:t>d</w:t>
      </w:r>
      <w:r w:rsidRPr="00214EDD">
        <w:rPr>
          <w:rFonts w:ascii="Arial" w:hAnsi="Arial" w:cs="Arial"/>
          <w:color w:val="000000" w:themeColor="text1"/>
          <w:szCs w:val="21"/>
        </w:rPr>
        <w:t xml:space="preserve"> </w:t>
      </w:r>
      <w:r w:rsidRPr="00214EDD">
        <w:rPr>
          <w:rFonts w:ascii="Arial" w:hAnsi="Arial" w:cs="Arial"/>
          <w:i/>
          <w:iCs/>
          <w:color w:val="000000" w:themeColor="text1"/>
          <w:szCs w:val="21"/>
        </w:rPr>
        <w:t>S. apetala</w:t>
      </w:r>
      <w:r w:rsidRPr="00214EDD">
        <w:rPr>
          <w:rFonts w:ascii="Arial" w:hAnsi="Arial" w:cs="Arial"/>
          <w:color w:val="000000" w:themeColor="text1"/>
          <w:szCs w:val="21"/>
        </w:rPr>
        <w:t xml:space="preserve">; </w:t>
      </w:r>
      <w:r w:rsidRPr="00214EDD">
        <w:rPr>
          <w:rFonts w:ascii="Arial" w:hAnsi="Arial" w:cs="Arial"/>
          <w:b/>
          <w:bCs/>
          <w:color w:val="000000" w:themeColor="text1"/>
          <w:szCs w:val="21"/>
        </w:rPr>
        <w:t>e</w:t>
      </w:r>
      <w:r w:rsidRPr="00214EDD">
        <w:rPr>
          <w:rFonts w:ascii="Arial" w:hAnsi="Arial" w:cs="Arial"/>
          <w:color w:val="000000" w:themeColor="text1"/>
          <w:szCs w:val="21"/>
        </w:rPr>
        <w:t xml:space="preserve"> </w:t>
      </w:r>
      <w:r w:rsidRPr="00214EDD">
        <w:rPr>
          <w:rFonts w:ascii="Arial" w:hAnsi="Arial" w:cs="Arial"/>
          <w:i/>
          <w:iCs/>
          <w:color w:val="000000" w:themeColor="text1"/>
          <w:szCs w:val="21"/>
        </w:rPr>
        <w:t>E. agallocha</w:t>
      </w:r>
      <w:r w:rsidRPr="00214EDD">
        <w:rPr>
          <w:rFonts w:ascii="Arial" w:hAnsi="Arial" w:cs="Arial"/>
          <w:color w:val="000000" w:themeColor="text1"/>
          <w:szCs w:val="21"/>
        </w:rPr>
        <w:t xml:space="preserve">; </w:t>
      </w:r>
      <w:r w:rsidRPr="00214EDD">
        <w:rPr>
          <w:rFonts w:ascii="Arial" w:hAnsi="Arial" w:cs="Arial"/>
          <w:b/>
          <w:bCs/>
          <w:color w:val="000000" w:themeColor="text1"/>
          <w:szCs w:val="21"/>
        </w:rPr>
        <w:t>f</w:t>
      </w:r>
      <w:r w:rsidRPr="00214EDD">
        <w:rPr>
          <w:rFonts w:ascii="Arial" w:hAnsi="Arial" w:cs="Arial"/>
          <w:color w:val="000000" w:themeColor="text1"/>
          <w:szCs w:val="21"/>
        </w:rPr>
        <w:t xml:space="preserve"> </w:t>
      </w:r>
      <w:r w:rsidRPr="00214EDD">
        <w:rPr>
          <w:rFonts w:ascii="Arial" w:hAnsi="Arial" w:cs="Arial"/>
          <w:i/>
          <w:iCs/>
          <w:color w:val="000000" w:themeColor="text1"/>
          <w:szCs w:val="21"/>
        </w:rPr>
        <w:t>K. candel</w:t>
      </w:r>
      <w:r w:rsidR="00126F35">
        <w:rPr>
          <w:rFonts w:ascii="Arial" w:hAnsi="Arial" w:cs="Arial"/>
          <w:i/>
          <w:iCs/>
          <w:color w:val="000000" w:themeColor="text1"/>
          <w:szCs w:val="21"/>
        </w:rPr>
        <w:t>.</w:t>
      </w:r>
    </w:p>
    <w:p w14:paraId="205EFE3E" w14:textId="77777777" w:rsidR="00251300" w:rsidRPr="00214EDD" w:rsidRDefault="00251300" w:rsidP="00214EDD">
      <w:pPr>
        <w:spacing w:line="480" w:lineRule="auto"/>
        <w:rPr>
          <w:rFonts w:ascii="Arial" w:hAnsi="Arial" w:cs="Arial"/>
        </w:rPr>
      </w:pPr>
    </w:p>
    <w:p w14:paraId="2A2F2D73" w14:textId="445C8D3D" w:rsidR="00183E6E" w:rsidRPr="00214EDD" w:rsidRDefault="005C2FE1" w:rsidP="001779AA">
      <w:pPr>
        <w:widowControl/>
        <w:spacing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1A7AD666" wp14:editId="464F2C56">
            <wp:extent cx="5115461" cy="408613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461" cy="408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AFACF" w14:textId="0642FD1E" w:rsidR="00251300" w:rsidRPr="00214EDD" w:rsidRDefault="00885642" w:rsidP="00214EDD">
      <w:pPr>
        <w:widowControl/>
        <w:spacing w:line="480" w:lineRule="auto"/>
        <w:rPr>
          <w:rFonts w:ascii="Arial" w:hAnsi="Arial" w:cs="Arial"/>
          <w:color w:val="000000" w:themeColor="text1"/>
          <w:kern w:val="0"/>
          <w:szCs w:val="21"/>
          <w:lang w:bidi="ar"/>
        </w:rPr>
      </w:pPr>
      <w:r w:rsidRPr="00214EDD">
        <w:rPr>
          <w:rFonts w:ascii="Arial" w:hAnsi="Arial" w:cs="Arial"/>
          <w:b/>
          <w:bCs/>
          <w:color w:val="000000" w:themeColor="text1"/>
          <w:kern w:val="0"/>
          <w:szCs w:val="21"/>
          <w:lang w:bidi="ar"/>
        </w:rPr>
        <w:t>Fig. S3</w:t>
      </w:r>
      <w:r w:rsidRPr="00214EDD">
        <w:rPr>
          <w:rFonts w:ascii="Arial" w:hAnsi="Arial" w:cs="Arial"/>
          <w:color w:val="000000" w:themeColor="text1"/>
          <w:kern w:val="0"/>
          <w:szCs w:val="21"/>
          <w:lang w:bidi="ar"/>
        </w:rPr>
        <w:t xml:space="preserve"> Rarefaction curves of the </w:t>
      </w:r>
      <w:r w:rsidRPr="00214EDD">
        <w:rPr>
          <w:rFonts w:ascii="Arial" w:eastAsiaTheme="minorEastAsia" w:hAnsi="Arial" w:cs="Arial"/>
          <w:color w:val="000000" w:themeColor="text1"/>
          <w:szCs w:val="21"/>
        </w:rPr>
        <w:t xml:space="preserve">leaf-surface microbial communities in six mangrove plants. </w:t>
      </w:r>
      <w:r w:rsidR="002B5F7E" w:rsidRPr="00B31542">
        <w:rPr>
          <w:rFonts w:ascii="Arial" w:hAnsi="Arial" w:cs="Arial"/>
          <w:b/>
          <w:bCs/>
          <w:color w:val="000000" w:themeColor="text1"/>
          <w:kern w:val="0"/>
          <w:szCs w:val="21"/>
          <w:lang w:bidi="ar"/>
        </w:rPr>
        <w:t>a</w:t>
      </w:r>
      <w:r w:rsidRPr="00214EDD">
        <w:rPr>
          <w:rFonts w:ascii="Arial" w:hAnsi="Arial" w:cs="Arial"/>
          <w:color w:val="000000" w:themeColor="text1"/>
          <w:kern w:val="0"/>
          <w:szCs w:val="21"/>
          <w:lang w:bidi="ar"/>
        </w:rPr>
        <w:t xml:space="preserve"> bacterial sobs index; </w:t>
      </w:r>
      <w:r w:rsidR="00345BBD" w:rsidRPr="00B31542">
        <w:rPr>
          <w:rFonts w:ascii="Arial" w:hAnsi="Arial" w:cs="Arial"/>
          <w:b/>
          <w:bCs/>
          <w:color w:val="000000" w:themeColor="text1"/>
          <w:kern w:val="0"/>
          <w:szCs w:val="21"/>
          <w:lang w:bidi="ar"/>
        </w:rPr>
        <w:t>b</w:t>
      </w:r>
      <w:r w:rsidRPr="00214EDD">
        <w:rPr>
          <w:rFonts w:ascii="Arial" w:hAnsi="Arial" w:cs="Arial"/>
          <w:color w:val="000000" w:themeColor="text1"/>
          <w:kern w:val="0"/>
          <w:szCs w:val="21"/>
          <w:lang w:bidi="ar"/>
        </w:rPr>
        <w:t xml:space="preserve"> fungal sobs index; </w:t>
      </w:r>
      <w:r w:rsidR="00345BBD">
        <w:rPr>
          <w:rFonts w:ascii="Arial" w:hAnsi="Arial" w:cs="Arial"/>
          <w:b/>
          <w:bCs/>
          <w:color w:val="000000" w:themeColor="text1"/>
          <w:kern w:val="0"/>
          <w:szCs w:val="21"/>
          <w:lang w:bidi="ar"/>
        </w:rPr>
        <w:t>c</w:t>
      </w:r>
      <w:r w:rsidRPr="00214EDD">
        <w:rPr>
          <w:rFonts w:ascii="Arial" w:hAnsi="Arial" w:cs="Arial"/>
          <w:color w:val="000000" w:themeColor="text1"/>
          <w:kern w:val="0"/>
          <w:szCs w:val="21"/>
          <w:lang w:bidi="ar"/>
        </w:rPr>
        <w:t xml:space="preserve"> bacterial Shannon index; </w:t>
      </w:r>
      <w:r w:rsidR="00345BBD" w:rsidRPr="00B31542">
        <w:rPr>
          <w:rFonts w:ascii="Arial" w:hAnsi="Arial" w:cs="Arial"/>
          <w:b/>
          <w:bCs/>
          <w:color w:val="000000" w:themeColor="text1"/>
          <w:kern w:val="0"/>
          <w:szCs w:val="21"/>
          <w:lang w:bidi="ar"/>
        </w:rPr>
        <w:t>d</w:t>
      </w:r>
      <w:r w:rsidRPr="00214EDD">
        <w:rPr>
          <w:rFonts w:ascii="Arial" w:hAnsi="Arial" w:cs="Arial"/>
          <w:color w:val="000000" w:themeColor="text1"/>
          <w:kern w:val="0"/>
          <w:szCs w:val="21"/>
          <w:lang w:bidi="ar"/>
        </w:rPr>
        <w:t xml:space="preserve"> fungal Shannon index. Rarefaction curves were assembled showing the number of OTUs relative to the number of total sequences. </w:t>
      </w:r>
    </w:p>
    <w:p w14:paraId="3A04AFD7" w14:textId="77777777" w:rsidR="00251300" w:rsidRPr="00214EDD" w:rsidRDefault="00251300" w:rsidP="00214EDD">
      <w:pPr>
        <w:widowControl/>
        <w:spacing w:line="480" w:lineRule="auto"/>
        <w:rPr>
          <w:rFonts w:ascii="Arial" w:hAnsi="Arial" w:cs="Arial"/>
          <w:szCs w:val="21"/>
        </w:rPr>
      </w:pPr>
    </w:p>
    <w:p w14:paraId="60DAA05F" w14:textId="08008C6C" w:rsidR="00251300" w:rsidRPr="00214EDD" w:rsidRDefault="005C2FE1" w:rsidP="00214EDD">
      <w:pPr>
        <w:spacing w:line="480" w:lineRule="auto"/>
        <w:jc w:val="center"/>
        <w:rPr>
          <w:rFonts w:ascii="Arial" w:eastAsia="楷体" w:hAnsi="Arial" w:cs="Arial"/>
          <w:color w:val="000000" w:themeColor="text1"/>
          <w:sz w:val="24"/>
        </w:rPr>
      </w:pPr>
      <w:r>
        <w:rPr>
          <w:rFonts w:ascii="Arial" w:eastAsia="楷体" w:hAnsi="Arial" w:cs="Arial"/>
          <w:noProof/>
          <w:color w:val="000000" w:themeColor="text1"/>
          <w:sz w:val="24"/>
        </w:rPr>
        <w:lastRenderedPageBreak/>
        <w:drawing>
          <wp:inline distT="0" distB="0" distL="0" distR="0" wp14:anchorId="2DEBCBBE" wp14:editId="55B201C9">
            <wp:extent cx="5235863" cy="2728042"/>
            <wp:effectExtent l="0" t="0" r="317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863" cy="272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7517A" w14:textId="56CE4144" w:rsidR="00251300" w:rsidRDefault="00885642" w:rsidP="00214EDD">
      <w:pPr>
        <w:spacing w:line="480" w:lineRule="auto"/>
        <w:rPr>
          <w:rFonts w:ascii="Arial" w:eastAsia="楷体" w:hAnsi="Arial" w:cs="Arial"/>
          <w:color w:val="000000" w:themeColor="text1"/>
          <w:szCs w:val="21"/>
        </w:rPr>
      </w:pPr>
      <w:r w:rsidRPr="00214EDD">
        <w:rPr>
          <w:rFonts w:ascii="Arial" w:eastAsia="楷体" w:hAnsi="Arial" w:cs="Arial"/>
          <w:b/>
          <w:bCs/>
          <w:color w:val="000000" w:themeColor="text1"/>
          <w:szCs w:val="21"/>
        </w:rPr>
        <w:t xml:space="preserve">Fig. </w:t>
      </w:r>
      <w:r w:rsidR="00183E6E" w:rsidRPr="00214EDD">
        <w:rPr>
          <w:rFonts w:ascii="Arial" w:eastAsia="楷体" w:hAnsi="Arial" w:cs="Arial"/>
          <w:b/>
          <w:bCs/>
          <w:color w:val="000000" w:themeColor="text1"/>
          <w:szCs w:val="21"/>
        </w:rPr>
        <w:t>S</w:t>
      </w:r>
      <w:r w:rsidR="00B31542">
        <w:rPr>
          <w:rFonts w:ascii="Arial" w:eastAsia="楷体" w:hAnsi="Arial" w:cs="Arial"/>
          <w:b/>
          <w:bCs/>
          <w:color w:val="000000" w:themeColor="text1"/>
          <w:szCs w:val="21"/>
        </w:rPr>
        <w:t>4</w:t>
      </w:r>
      <w:r w:rsidR="00183E6E" w:rsidRPr="00214EDD">
        <w:rPr>
          <w:rFonts w:ascii="Arial" w:eastAsia="楷体" w:hAnsi="Arial" w:cs="Arial"/>
          <w:color w:val="000000" w:themeColor="text1"/>
          <w:szCs w:val="21"/>
        </w:rPr>
        <w:t xml:space="preserve"> </w:t>
      </w:r>
      <w:r w:rsidRPr="00214EDD">
        <w:rPr>
          <w:rFonts w:ascii="Arial" w:eastAsia="楷体" w:hAnsi="Arial" w:cs="Arial"/>
          <w:color w:val="000000" w:themeColor="text1"/>
          <w:szCs w:val="21"/>
        </w:rPr>
        <w:t xml:space="preserve">Relative abundance of bacteria and fungi at genus level (top 15) between with salt glands and without salt glands mangrove plants. </w:t>
      </w:r>
      <w:r w:rsidRPr="00214EDD">
        <w:rPr>
          <w:rFonts w:ascii="Arial" w:eastAsia="楷体" w:hAnsi="Arial" w:cs="Arial"/>
          <w:b/>
          <w:bCs/>
          <w:color w:val="000000" w:themeColor="text1"/>
          <w:szCs w:val="21"/>
        </w:rPr>
        <w:t>a</w:t>
      </w:r>
      <w:r w:rsidRPr="00214EDD">
        <w:rPr>
          <w:rFonts w:ascii="Arial" w:eastAsia="楷体" w:hAnsi="Arial" w:cs="Arial"/>
          <w:color w:val="000000" w:themeColor="text1"/>
          <w:szCs w:val="21"/>
        </w:rPr>
        <w:t xml:space="preserve"> bacteria; </w:t>
      </w:r>
      <w:r w:rsidRPr="00214EDD">
        <w:rPr>
          <w:rFonts w:ascii="Arial" w:eastAsia="楷体" w:hAnsi="Arial" w:cs="Arial"/>
          <w:b/>
          <w:bCs/>
          <w:color w:val="000000" w:themeColor="text1"/>
          <w:szCs w:val="21"/>
        </w:rPr>
        <w:t>b</w:t>
      </w:r>
      <w:r w:rsidRPr="00214EDD">
        <w:rPr>
          <w:rFonts w:ascii="Arial" w:eastAsia="楷体" w:hAnsi="Arial" w:cs="Arial"/>
          <w:color w:val="000000" w:themeColor="text1"/>
          <w:szCs w:val="21"/>
        </w:rPr>
        <w:t xml:space="preserve"> fungi. The labels salt gland and non-salt gland represent mangrove plants with and without salt glands in their leaves, respectively. </w:t>
      </w:r>
      <w:r w:rsidR="00183E6E">
        <w:rPr>
          <w:rFonts w:ascii="Arial" w:hAnsi="Arial" w:cs="Arial"/>
          <w:noProof/>
          <w:color w:val="000000" w:themeColor="text1"/>
        </w:rPr>
        <w:drawing>
          <wp:inline distT="0" distB="0" distL="0" distR="0" wp14:anchorId="3BFEB9E4" wp14:editId="61523994">
            <wp:extent cx="5274310" cy="323659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9EEA8" w14:textId="3ED1D76D" w:rsidR="00183E6E" w:rsidRPr="00214EDD" w:rsidRDefault="00183E6E" w:rsidP="00214EDD">
      <w:pPr>
        <w:spacing w:line="480" w:lineRule="auto"/>
        <w:rPr>
          <w:rFonts w:ascii="Arial" w:eastAsia="楷体" w:hAnsi="Arial" w:cs="Arial"/>
          <w:color w:val="000000" w:themeColor="text1"/>
          <w:szCs w:val="21"/>
        </w:rPr>
      </w:pPr>
      <w:bookmarkStart w:id="5" w:name="_Hlk180067561"/>
      <w:r w:rsidRPr="001779AA">
        <w:rPr>
          <w:rFonts w:ascii="Arial" w:eastAsia="楷体" w:hAnsi="Arial" w:cs="Arial"/>
          <w:b/>
          <w:bCs/>
          <w:color w:val="000000" w:themeColor="text1"/>
          <w:szCs w:val="21"/>
        </w:rPr>
        <w:t>Fig. S</w:t>
      </w:r>
      <w:r w:rsidR="00B31542">
        <w:rPr>
          <w:rFonts w:ascii="Arial" w:eastAsia="楷体" w:hAnsi="Arial" w:cs="Arial"/>
          <w:b/>
          <w:bCs/>
          <w:color w:val="000000" w:themeColor="text1"/>
          <w:szCs w:val="21"/>
        </w:rPr>
        <w:t>5</w:t>
      </w:r>
      <w:r w:rsidR="00536D5B">
        <w:rPr>
          <w:rFonts w:ascii="Arial" w:eastAsia="楷体" w:hAnsi="Arial" w:cs="Arial"/>
          <w:color w:val="000000" w:themeColor="text1"/>
          <w:szCs w:val="21"/>
        </w:rPr>
        <w:t xml:space="preserve"> </w:t>
      </w:r>
      <w:r w:rsidR="00512D40" w:rsidRPr="00512D40">
        <w:rPr>
          <w:rFonts w:ascii="Arial" w:hAnsi="Arial" w:cs="Arial" w:hint="eastAsia"/>
          <w:color w:val="FF0000"/>
        </w:rPr>
        <w:t>B</w:t>
      </w:r>
      <w:r w:rsidR="00536D5B" w:rsidRPr="00964567">
        <w:rPr>
          <w:rFonts w:ascii="Arial" w:hAnsi="Arial" w:cs="Arial"/>
        </w:rPr>
        <w:t>acterial</w:t>
      </w:r>
      <w:r w:rsidR="00536D5B">
        <w:rPr>
          <w:rFonts w:ascii="Arial" w:hAnsi="Arial" w:cs="Arial"/>
        </w:rPr>
        <w:t xml:space="preserve"> </w:t>
      </w:r>
      <w:r w:rsidR="00536D5B" w:rsidRPr="00194F17">
        <w:rPr>
          <w:rFonts w:ascii="Arial" w:hAnsi="Arial" w:cs="Arial"/>
          <w:b/>
          <w:bCs/>
        </w:rPr>
        <w:t>a</w:t>
      </w:r>
      <w:r w:rsidR="00536D5B" w:rsidRPr="00964567">
        <w:rPr>
          <w:rFonts w:ascii="Arial" w:hAnsi="Arial" w:cs="Arial"/>
        </w:rPr>
        <w:t xml:space="preserve"> and</w:t>
      </w:r>
      <w:r w:rsidR="00536D5B" w:rsidRPr="00A3013B">
        <w:rPr>
          <w:rFonts w:ascii="Arial" w:hAnsi="Arial" w:cs="Arial"/>
          <w:b/>
          <w:bCs/>
        </w:rPr>
        <w:t xml:space="preserve"> </w:t>
      </w:r>
      <w:r w:rsidR="00536D5B" w:rsidRPr="00A3013B">
        <w:rPr>
          <w:rFonts w:ascii="Arial" w:hAnsi="Arial" w:cs="Arial"/>
        </w:rPr>
        <w:t xml:space="preserve">fungal </w:t>
      </w:r>
      <w:r w:rsidR="00512D40" w:rsidRPr="00512D40">
        <w:rPr>
          <w:rFonts w:ascii="Arial" w:hAnsi="Arial" w:cs="Arial"/>
          <w:b/>
          <w:bCs/>
          <w:color w:val="FF0000"/>
        </w:rPr>
        <w:t>b</w:t>
      </w:r>
      <w:r w:rsidR="00512D40" w:rsidRPr="00512D40">
        <w:rPr>
          <w:rFonts w:ascii="Arial" w:hAnsi="Arial" w:cs="Arial"/>
          <w:color w:val="FF0000"/>
        </w:rPr>
        <w:t xml:space="preserve"> </w:t>
      </w:r>
      <w:r w:rsidR="00536D5B" w:rsidRPr="00A3013B">
        <w:rPr>
          <w:rFonts w:ascii="Arial" w:hAnsi="Arial" w:cs="Arial"/>
        </w:rPr>
        <w:t>genera (</w:t>
      </w:r>
      <w:r w:rsidR="00536D5B">
        <w:rPr>
          <w:rFonts w:ascii="Arial" w:hAnsi="Arial" w:cs="Arial"/>
        </w:rPr>
        <w:t>o</w:t>
      </w:r>
      <w:r w:rsidR="00536D5B" w:rsidRPr="00AB45DB">
        <w:rPr>
          <w:rFonts w:ascii="Arial" w:hAnsi="Arial" w:cs="Arial"/>
        </w:rPr>
        <w:t xml:space="preserve">nly the top 15 genera in relative abundance </w:t>
      </w:r>
      <w:r w:rsidR="00536D5B">
        <w:rPr>
          <w:rFonts w:ascii="Arial" w:hAnsi="Arial" w:cs="Arial" w:hint="eastAsia"/>
        </w:rPr>
        <w:t>were</w:t>
      </w:r>
      <w:r w:rsidR="00536D5B" w:rsidRPr="00AB45DB">
        <w:rPr>
          <w:rFonts w:ascii="Arial" w:hAnsi="Arial" w:cs="Arial"/>
        </w:rPr>
        <w:t xml:space="preserve"> displayed</w:t>
      </w:r>
      <w:r w:rsidR="00536D5B" w:rsidRPr="00C82E15">
        <w:rPr>
          <w:rFonts w:ascii="Arial" w:hAnsi="Arial" w:cs="Arial"/>
        </w:rPr>
        <w:t xml:space="preserve">) between </w:t>
      </w:r>
      <w:r w:rsidR="00536D5B" w:rsidRPr="00C71AA7">
        <w:rPr>
          <w:rFonts w:ascii="Arial" w:eastAsiaTheme="minorEastAsia" w:hAnsi="Arial" w:cs="Arial"/>
        </w:rPr>
        <w:t xml:space="preserve">mangrove species </w:t>
      </w:r>
      <w:r w:rsidR="00536D5B" w:rsidRPr="00C71AA7">
        <w:rPr>
          <w:rFonts w:ascii="Arial" w:hAnsi="Arial" w:cs="Arial"/>
        </w:rPr>
        <w:t>with and without salt glands</w:t>
      </w:r>
      <w:r w:rsidR="00536D5B">
        <w:rPr>
          <w:rFonts w:ascii="Arial" w:hAnsi="Arial" w:cs="Arial"/>
        </w:rPr>
        <w:t xml:space="preserve"> based on ANCOM</w:t>
      </w:r>
      <w:r w:rsidR="0031669C">
        <w:rPr>
          <w:rFonts w:ascii="Arial" w:hAnsi="Arial" w:cs="Arial"/>
        </w:rPr>
        <w:t>-</w:t>
      </w:r>
      <w:r w:rsidR="00536D5B">
        <w:rPr>
          <w:rFonts w:ascii="Arial" w:hAnsi="Arial" w:cs="Arial"/>
        </w:rPr>
        <w:t xml:space="preserve">BC2 </w:t>
      </w:r>
      <w:r w:rsidR="00194F17">
        <w:rPr>
          <w:rFonts w:ascii="Arial" w:hAnsi="Arial" w:cs="Arial"/>
        </w:rPr>
        <w:t>analysis</w:t>
      </w:r>
      <w:r w:rsidR="00536D5B" w:rsidRPr="00C71AA7">
        <w:rPr>
          <w:rFonts w:ascii="Arial" w:hAnsi="Arial" w:cs="Arial"/>
        </w:rPr>
        <w:t>.</w:t>
      </w:r>
    </w:p>
    <w:bookmarkEnd w:id="5"/>
    <w:p w14:paraId="12135F22" w14:textId="499ACCFC" w:rsidR="00183E6E" w:rsidRPr="00214EDD" w:rsidRDefault="00183E6E" w:rsidP="00183E6E">
      <w:pPr>
        <w:spacing w:line="480" w:lineRule="auto"/>
        <w:rPr>
          <w:rFonts w:ascii="Arial" w:eastAsia="楷体" w:hAnsi="Arial" w:cs="Arial"/>
          <w:color w:val="000000" w:themeColor="text1"/>
          <w:szCs w:val="21"/>
        </w:rPr>
      </w:pPr>
    </w:p>
    <w:p w14:paraId="0D9667F6" w14:textId="3C89F254" w:rsidR="00251300" w:rsidRDefault="007126F2" w:rsidP="00214EDD">
      <w:pPr>
        <w:spacing w:line="480" w:lineRule="auto"/>
        <w:rPr>
          <w:rFonts w:ascii="Arial" w:eastAsia="楷体" w:hAnsi="Arial" w:cs="Arial"/>
          <w:sz w:val="24"/>
        </w:rPr>
      </w:pPr>
      <w:r>
        <w:rPr>
          <w:rFonts w:ascii="Arial" w:eastAsia="楷体" w:hAnsi="Arial" w:cs="Arial"/>
          <w:noProof/>
          <w:sz w:val="24"/>
        </w:rPr>
        <w:drawing>
          <wp:inline distT="0" distB="0" distL="0" distR="0" wp14:anchorId="5DE7C5B1" wp14:editId="5D1E76ED">
            <wp:extent cx="5274310" cy="2466792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BB4D8" w14:textId="50A506CB" w:rsidR="002764BB" w:rsidRPr="001779AA" w:rsidRDefault="002764BB" w:rsidP="002764BB">
      <w:pPr>
        <w:spacing w:line="480" w:lineRule="auto"/>
        <w:rPr>
          <w:rFonts w:ascii="Arial" w:hAnsi="Arial" w:cs="Arial"/>
          <w:color w:val="000000" w:themeColor="text1"/>
          <w:szCs w:val="21"/>
          <w:shd w:val="clear" w:color="auto" w:fill="FFFFFF"/>
        </w:rPr>
      </w:pPr>
      <w:r w:rsidRPr="001779AA">
        <w:rPr>
          <w:rFonts w:ascii="Arial" w:hAnsi="Arial" w:cs="Arial"/>
          <w:b/>
          <w:bCs/>
          <w:color w:val="000000" w:themeColor="text1"/>
        </w:rPr>
        <w:t>F</w:t>
      </w:r>
      <w:r w:rsidRPr="001779AA">
        <w:rPr>
          <w:rFonts w:ascii="Arial" w:hAnsi="Arial" w:cs="Arial" w:hint="eastAsia"/>
          <w:b/>
          <w:bCs/>
          <w:color w:val="000000" w:themeColor="text1"/>
        </w:rPr>
        <w:t>ig</w:t>
      </w:r>
      <w:r w:rsidRPr="001779AA">
        <w:rPr>
          <w:rFonts w:ascii="Arial" w:hAnsi="Arial" w:cs="Arial"/>
          <w:b/>
          <w:bCs/>
          <w:color w:val="000000" w:themeColor="text1"/>
        </w:rPr>
        <w:t xml:space="preserve"> S</w:t>
      </w:r>
      <w:r w:rsidR="00194F17" w:rsidRPr="001779AA">
        <w:rPr>
          <w:rFonts w:ascii="Arial" w:hAnsi="Arial" w:cs="Arial"/>
          <w:b/>
          <w:bCs/>
          <w:color w:val="000000" w:themeColor="text1"/>
        </w:rPr>
        <w:t>6</w:t>
      </w:r>
      <w:r w:rsidRPr="001779AA">
        <w:rPr>
          <w:rFonts w:ascii="Arial" w:hAnsi="Arial" w:cs="Arial"/>
          <w:color w:val="000000" w:themeColor="text1"/>
        </w:rPr>
        <w:t xml:space="preserve"> Relative abundance of </w:t>
      </w:r>
      <w:r w:rsidRPr="001779AA">
        <w:rPr>
          <w:rFonts w:ascii="Arial" w:hAnsi="Arial" w:cs="Arial"/>
          <w:i/>
          <w:iCs/>
          <w:color w:val="000000" w:themeColor="text1"/>
        </w:rPr>
        <w:t>Pantoea</w:t>
      </w:r>
      <w:r w:rsidRPr="001779AA">
        <w:rPr>
          <w:rFonts w:ascii="Arial" w:hAnsi="Arial" w:cs="Arial"/>
          <w:color w:val="000000" w:themeColor="text1"/>
        </w:rPr>
        <w:t xml:space="preserve"> </w:t>
      </w:r>
      <w:r w:rsidR="00512D40" w:rsidRPr="00512D40">
        <w:rPr>
          <w:rFonts w:ascii="Arial" w:hAnsi="Arial" w:cs="Arial" w:hint="eastAsia"/>
          <w:b/>
          <w:bCs/>
          <w:color w:val="FF0000"/>
        </w:rPr>
        <w:t>a</w:t>
      </w:r>
      <w:r w:rsidR="00512D40">
        <w:rPr>
          <w:rFonts w:ascii="Arial" w:hAnsi="Arial" w:cs="Arial" w:hint="eastAsia"/>
          <w:color w:val="000000" w:themeColor="text1"/>
        </w:rPr>
        <w:t xml:space="preserve"> </w:t>
      </w:r>
      <w:r w:rsidRPr="001779AA">
        <w:rPr>
          <w:rFonts w:ascii="Arial" w:hAnsi="Arial" w:cs="Arial"/>
          <w:color w:val="000000" w:themeColor="text1"/>
        </w:rPr>
        <w:t xml:space="preserve">and </w:t>
      </w:r>
      <w:r w:rsidRPr="001779AA">
        <w:rPr>
          <w:rFonts w:ascii="Arial" w:hAnsi="Arial" w:cs="Arial"/>
          <w:i/>
          <w:iCs/>
          <w:color w:val="000000" w:themeColor="text1"/>
        </w:rPr>
        <w:t>Bacillus</w:t>
      </w:r>
      <w:r w:rsidRPr="001779AA">
        <w:rPr>
          <w:rFonts w:ascii="Arial" w:hAnsi="Arial" w:cs="Arial"/>
          <w:color w:val="000000" w:themeColor="text1"/>
        </w:rPr>
        <w:t xml:space="preserve"> </w:t>
      </w:r>
      <w:r w:rsidR="00512D40" w:rsidRPr="00512D40">
        <w:rPr>
          <w:rFonts w:ascii="Arial" w:hAnsi="Arial" w:cs="Arial" w:hint="eastAsia"/>
          <w:b/>
          <w:bCs/>
          <w:color w:val="FF0000"/>
        </w:rPr>
        <w:t xml:space="preserve">b </w:t>
      </w:r>
      <w:r w:rsidRPr="001779AA">
        <w:rPr>
          <w:rFonts w:ascii="Arial" w:hAnsi="Arial" w:cs="Arial"/>
          <w:color w:val="000000" w:themeColor="text1"/>
        </w:rPr>
        <w:t xml:space="preserve">genus in six mangrove species. </w:t>
      </w:r>
      <w:r w:rsidR="00F36407">
        <w:rPr>
          <w:rFonts w:ascii="Arial" w:hAnsi="Arial" w:cs="Arial" w:hint="eastAsia"/>
          <w:color w:val="000000" w:themeColor="text1"/>
        </w:rPr>
        <w:t>The e</w:t>
      </w:r>
      <w:r w:rsidRPr="001779AA">
        <w:rPr>
          <w:rFonts w:ascii="Arial" w:hAnsi="Arial" w:cs="Arial"/>
          <w:color w:val="000000" w:themeColor="text1"/>
        </w:rPr>
        <w:t>rror bars represent the mean</w:t>
      </w:r>
      <w:r w:rsidR="0031669C">
        <w:rPr>
          <w:rFonts w:ascii="Arial" w:hAnsi="Arial" w:cs="Arial"/>
          <w:color w:val="000000" w:themeColor="text1"/>
        </w:rPr>
        <w:t xml:space="preserve"> </w:t>
      </w:r>
      <w:r w:rsidRPr="001779AA">
        <w:rPr>
          <w:rFonts w:ascii="Arial" w:hAnsi="Arial" w:cs="Arial"/>
          <w:color w:val="000000" w:themeColor="text1"/>
        </w:rPr>
        <w:t>±</w:t>
      </w:r>
      <w:r w:rsidR="0031669C">
        <w:rPr>
          <w:rFonts w:ascii="Arial" w:hAnsi="Arial" w:cs="Arial"/>
          <w:color w:val="000000" w:themeColor="text1"/>
        </w:rPr>
        <w:t xml:space="preserve"> </w:t>
      </w:r>
      <w:r w:rsidRPr="001779AA">
        <w:rPr>
          <w:rFonts w:ascii="Arial" w:hAnsi="Arial" w:cs="Arial"/>
          <w:color w:val="000000" w:themeColor="text1"/>
        </w:rPr>
        <w:t>SD</w:t>
      </w:r>
      <w:r w:rsidR="00F36407">
        <w:rPr>
          <w:rFonts w:ascii="Arial" w:hAnsi="Arial" w:cs="Arial" w:hint="eastAsia"/>
          <w:color w:val="000000" w:themeColor="text1"/>
        </w:rPr>
        <w:t>s</w:t>
      </w:r>
      <w:r w:rsidRPr="001779AA">
        <w:rPr>
          <w:rFonts w:ascii="Arial" w:hAnsi="Arial" w:cs="Arial"/>
          <w:color w:val="000000" w:themeColor="text1"/>
        </w:rPr>
        <w:t>.</w:t>
      </w:r>
    </w:p>
    <w:p w14:paraId="132250B1" w14:textId="77777777" w:rsidR="002764BB" w:rsidRPr="00214EDD" w:rsidRDefault="002764BB" w:rsidP="00214EDD">
      <w:pPr>
        <w:spacing w:line="480" w:lineRule="auto"/>
        <w:rPr>
          <w:rFonts w:ascii="Arial" w:eastAsia="楷体" w:hAnsi="Arial" w:cs="Arial"/>
          <w:sz w:val="24"/>
        </w:rPr>
      </w:pPr>
    </w:p>
    <w:p w14:paraId="5E1F04C2" w14:textId="77D2B66A" w:rsidR="00251300" w:rsidRPr="00214EDD" w:rsidRDefault="005C2FE1" w:rsidP="00214EDD">
      <w:pPr>
        <w:spacing w:line="480" w:lineRule="auto"/>
        <w:rPr>
          <w:rFonts w:ascii="Arial" w:hAnsi="Arial" w:cs="Arial"/>
        </w:rPr>
      </w:pPr>
      <w:r>
        <w:rPr>
          <w:rFonts w:ascii="Arial" w:eastAsia="楷体" w:hAnsi="Arial" w:cs="Arial"/>
          <w:noProof/>
          <w:color w:val="C00000"/>
        </w:rPr>
        <w:drawing>
          <wp:inline distT="0" distB="0" distL="0" distR="0" wp14:anchorId="0DBAEE79" wp14:editId="69ACF911">
            <wp:extent cx="5276850" cy="330517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66FC0" w14:textId="4525A55C" w:rsidR="00251300" w:rsidRPr="00214EDD" w:rsidRDefault="00885642" w:rsidP="00214EDD">
      <w:pPr>
        <w:spacing w:line="480" w:lineRule="auto"/>
        <w:rPr>
          <w:rFonts w:ascii="Arial" w:hAnsi="Arial" w:cs="Arial"/>
        </w:rPr>
      </w:pPr>
      <w:r w:rsidRPr="00214EDD">
        <w:rPr>
          <w:rFonts w:ascii="Arial" w:hAnsi="Arial" w:cs="Arial"/>
          <w:b/>
          <w:bCs/>
        </w:rPr>
        <w:t xml:space="preserve">Fig. </w:t>
      </w:r>
      <w:r w:rsidR="00194F17" w:rsidRPr="00214EDD">
        <w:rPr>
          <w:rFonts w:ascii="Arial" w:hAnsi="Arial" w:cs="Arial"/>
          <w:b/>
          <w:bCs/>
        </w:rPr>
        <w:t>S</w:t>
      </w:r>
      <w:r w:rsidR="00194F17">
        <w:rPr>
          <w:rFonts w:ascii="Arial" w:hAnsi="Arial" w:cs="Arial"/>
          <w:b/>
          <w:bCs/>
        </w:rPr>
        <w:t>7</w:t>
      </w:r>
      <w:r w:rsidR="00194F17" w:rsidRPr="00214EDD">
        <w:rPr>
          <w:rFonts w:ascii="Arial" w:hAnsi="Arial" w:cs="Arial"/>
        </w:rPr>
        <w:t xml:space="preserve"> </w:t>
      </w:r>
      <w:r w:rsidRPr="00214EDD">
        <w:rPr>
          <w:rFonts w:ascii="Arial" w:hAnsi="Arial" w:cs="Arial"/>
        </w:rPr>
        <w:t>Metabolites of strains A and Y25 related to salt stress resistance and nutrient supply.</w:t>
      </w:r>
    </w:p>
    <w:p w14:paraId="7CF9FA74" w14:textId="5FA61061" w:rsidR="00251300" w:rsidRDefault="00251300" w:rsidP="00214EDD">
      <w:pPr>
        <w:spacing w:line="480" w:lineRule="auto"/>
        <w:rPr>
          <w:rFonts w:ascii="Arial" w:hAnsi="Arial" w:cs="Arial"/>
        </w:rPr>
      </w:pPr>
    </w:p>
    <w:p w14:paraId="6D97FAAD" w14:textId="29F25458" w:rsidR="003658A2" w:rsidRPr="0031669C" w:rsidRDefault="003658A2" w:rsidP="00214EDD">
      <w:pPr>
        <w:spacing w:line="480" w:lineRule="auto"/>
        <w:rPr>
          <w:rFonts w:ascii="Arial" w:hAnsi="Arial" w:cs="Arial"/>
        </w:rPr>
      </w:pPr>
    </w:p>
    <w:p w14:paraId="1D0A2EF3" w14:textId="15C2A8DC" w:rsidR="00251300" w:rsidRPr="00214EDD" w:rsidRDefault="00760A9D" w:rsidP="00214EDD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311A42D9" wp14:editId="5264C536">
            <wp:extent cx="5052546" cy="5440214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546" cy="5440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0E670" w14:textId="23EACD18" w:rsidR="00251300" w:rsidRPr="00214EDD" w:rsidRDefault="00885642" w:rsidP="00214EDD">
      <w:pPr>
        <w:spacing w:line="480" w:lineRule="auto"/>
        <w:rPr>
          <w:rFonts w:ascii="Arial" w:hAnsi="Arial" w:cs="Arial"/>
        </w:rPr>
        <w:sectPr w:rsidR="00251300" w:rsidRPr="00214EDD" w:rsidSect="005C2FE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6" w:name="_Hlk180347555"/>
      <w:r w:rsidRPr="00214EDD">
        <w:rPr>
          <w:rFonts w:ascii="Arial" w:eastAsiaTheme="minorEastAsia" w:hAnsi="Arial" w:cs="Arial"/>
          <w:b/>
          <w:bCs/>
          <w:szCs w:val="21"/>
        </w:rPr>
        <w:t>Fig.</w:t>
      </w:r>
      <w:r w:rsidRPr="00214EDD">
        <w:rPr>
          <w:rFonts w:ascii="Arial" w:hAnsi="Arial" w:cs="Arial"/>
          <w:b/>
          <w:bCs/>
          <w:szCs w:val="21"/>
        </w:rPr>
        <w:t xml:space="preserve"> </w:t>
      </w:r>
      <w:bookmarkEnd w:id="6"/>
      <w:r w:rsidR="00797BAA" w:rsidRPr="00214EDD">
        <w:rPr>
          <w:rFonts w:ascii="Arial" w:hAnsi="Arial" w:cs="Arial"/>
          <w:b/>
          <w:bCs/>
          <w:szCs w:val="21"/>
        </w:rPr>
        <w:t>S</w:t>
      </w:r>
      <w:r w:rsidR="00BE1301">
        <w:rPr>
          <w:rFonts w:ascii="Arial" w:hAnsi="Arial" w:cs="Arial"/>
          <w:b/>
          <w:bCs/>
          <w:szCs w:val="21"/>
        </w:rPr>
        <w:t>8</w:t>
      </w:r>
      <w:r w:rsidR="00797BAA" w:rsidRPr="00214EDD">
        <w:rPr>
          <w:rFonts w:ascii="Arial" w:eastAsiaTheme="minorEastAsia" w:hAnsi="Arial" w:cs="Arial"/>
          <w:b/>
          <w:bCs/>
          <w:szCs w:val="21"/>
        </w:rPr>
        <w:t xml:space="preserve"> </w:t>
      </w:r>
      <w:r w:rsidRPr="00214EDD">
        <w:rPr>
          <w:rFonts w:ascii="Arial" w:eastAsiaTheme="minorEastAsia" w:hAnsi="Arial" w:cs="Arial"/>
          <w:b/>
          <w:bCs/>
          <w:color w:val="000000" w:themeColor="text1"/>
          <w:szCs w:val="21"/>
        </w:rPr>
        <w:t xml:space="preserve">Growth-promoting effects of </w:t>
      </w:r>
      <w:r w:rsidRPr="00214EDD">
        <w:rPr>
          <w:rFonts w:ascii="Arial" w:eastAsiaTheme="minorEastAsia" w:hAnsi="Arial" w:cs="Arial"/>
          <w:b/>
          <w:bCs/>
          <w:i/>
          <w:iCs/>
          <w:color w:val="000000" w:themeColor="text1"/>
          <w:szCs w:val="21"/>
        </w:rPr>
        <w:t>C. islandicus</w:t>
      </w:r>
      <w:r w:rsidRPr="00214EDD">
        <w:rPr>
          <w:rFonts w:ascii="Arial" w:eastAsiaTheme="minorEastAsia" w:hAnsi="Arial" w:cs="Arial"/>
          <w:b/>
          <w:bCs/>
          <w:color w:val="000000" w:themeColor="text1"/>
          <w:szCs w:val="21"/>
        </w:rPr>
        <w:t xml:space="preserve"> (alone or in combination with </w:t>
      </w:r>
      <w:r w:rsidRPr="00214EDD">
        <w:rPr>
          <w:rFonts w:ascii="Arial" w:hAnsi="Arial" w:cs="Arial"/>
          <w:b/>
          <w:bCs/>
          <w:szCs w:val="21"/>
        </w:rPr>
        <w:t>A+Y25</w:t>
      </w:r>
      <w:r w:rsidRPr="00214EDD">
        <w:rPr>
          <w:rFonts w:ascii="Arial" w:eastAsiaTheme="minorEastAsia" w:hAnsi="Arial" w:cs="Arial"/>
          <w:b/>
          <w:bCs/>
          <w:color w:val="000000" w:themeColor="text1"/>
          <w:szCs w:val="21"/>
        </w:rPr>
        <w:t>) on rice seedlings under salt stress.</w:t>
      </w:r>
      <w:r w:rsidR="00386BF3" w:rsidRPr="00386BF3">
        <w:rPr>
          <w:rFonts w:ascii="Arial" w:hAnsi="Arial" w:cs="Arial"/>
          <w:b/>
          <w:bCs/>
        </w:rPr>
        <w:t xml:space="preserve"> </w:t>
      </w:r>
      <w:r w:rsidR="0031669C">
        <w:rPr>
          <w:rFonts w:ascii="Arial" w:eastAsiaTheme="minorEastAsia" w:hAnsi="Arial" w:cs="Arial"/>
          <w:b/>
          <w:bCs/>
          <w:color w:val="000000" w:themeColor="text1"/>
          <w:szCs w:val="21"/>
        </w:rPr>
        <w:t>a</w:t>
      </w:r>
      <w:r w:rsidR="0031669C" w:rsidRPr="00214EDD">
        <w:rPr>
          <w:rFonts w:ascii="Arial" w:eastAsiaTheme="minorEastAsia" w:hAnsi="Arial" w:cs="Arial"/>
          <w:color w:val="000000" w:themeColor="text1"/>
          <w:szCs w:val="21"/>
        </w:rPr>
        <w:t xml:space="preserve"> </w:t>
      </w:r>
      <w:r w:rsidR="00F07A34">
        <w:rPr>
          <w:rFonts w:ascii="Arial" w:eastAsiaTheme="minorEastAsia" w:hAnsi="Arial" w:cs="Arial"/>
          <w:color w:val="000000" w:themeColor="text1"/>
          <w:szCs w:val="21"/>
        </w:rPr>
        <w:t>P</w:t>
      </w:r>
      <w:r w:rsidRPr="00214EDD">
        <w:rPr>
          <w:rFonts w:ascii="Arial" w:eastAsiaTheme="minorEastAsia" w:hAnsi="Arial" w:cs="Arial"/>
          <w:color w:val="000000" w:themeColor="text1"/>
          <w:szCs w:val="21"/>
        </w:rPr>
        <w:t xml:space="preserve">henotype of the effect of the strain on the growth of rice seedlings under salt stress. </w:t>
      </w:r>
      <w:r w:rsidR="0031669C">
        <w:rPr>
          <w:rFonts w:ascii="Arial" w:eastAsiaTheme="minorEastAsia" w:hAnsi="Arial" w:cs="Arial"/>
          <w:b/>
          <w:bCs/>
          <w:color w:val="000000" w:themeColor="text1"/>
          <w:szCs w:val="21"/>
        </w:rPr>
        <w:t>b</w:t>
      </w:r>
      <w:r w:rsidR="0031669C" w:rsidRPr="00214EDD">
        <w:rPr>
          <w:rFonts w:ascii="Arial" w:eastAsiaTheme="minorEastAsia" w:hAnsi="Arial" w:cs="Arial"/>
          <w:color w:val="000000" w:themeColor="text1"/>
          <w:szCs w:val="21"/>
        </w:rPr>
        <w:t xml:space="preserve"> </w:t>
      </w:r>
      <w:r w:rsidR="00F07A34">
        <w:rPr>
          <w:rFonts w:ascii="Arial" w:eastAsiaTheme="minorEastAsia" w:hAnsi="Arial" w:cs="Arial"/>
          <w:color w:val="000000" w:themeColor="text1"/>
          <w:szCs w:val="21"/>
        </w:rPr>
        <w:t>E</w:t>
      </w:r>
      <w:r w:rsidRPr="00214EDD">
        <w:rPr>
          <w:rFonts w:ascii="Arial" w:eastAsiaTheme="minorEastAsia" w:hAnsi="Arial" w:cs="Arial"/>
          <w:color w:val="000000" w:themeColor="text1"/>
          <w:szCs w:val="21"/>
        </w:rPr>
        <w:t>ffect of the strain on the length of shoot and root of rice seedlings under salt stress.</w:t>
      </w:r>
      <w:r w:rsidR="00925142">
        <w:rPr>
          <w:rFonts w:ascii="Arial" w:eastAsiaTheme="minorEastAsia" w:hAnsi="Arial" w:cs="Arial"/>
          <w:color w:val="000000" w:themeColor="text1"/>
          <w:szCs w:val="21"/>
        </w:rPr>
        <w:t xml:space="preserve"> </w:t>
      </w:r>
      <w:r w:rsidR="0031669C">
        <w:rPr>
          <w:rFonts w:ascii="Arial" w:eastAsiaTheme="minorEastAsia" w:hAnsi="Arial" w:cs="Arial"/>
          <w:b/>
          <w:bCs/>
          <w:color w:val="000000" w:themeColor="text1"/>
          <w:szCs w:val="21"/>
        </w:rPr>
        <w:t>c</w:t>
      </w:r>
      <w:r w:rsidR="0031669C">
        <w:rPr>
          <w:rFonts w:ascii="Arial" w:eastAsiaTheme="minorEastAsia" w:hAnsi="Arial" w:cs="Arial"/>
          <w:color w:val="000000" w:themeColor="text1"/>
          <w:szCs w:val="21"/>
        </w:rPr>
        <w:t xml:space="preserve"> </w:t>
      </w:r>
      <w:r w:rsidR="00F07A34">
        <w:rPr>
          <w:rFonts w:ascii="Arial" w:eastAsiaTheme="minorEastAsia" w:hAnsi="Arial" w:cs="Arial"/>
          <w:color w:val="000000" w:themeColor="text1"/>
          <w:szCs w:val="21"/>
        </w:rPr>
        <w:t>E</w:t>
      </w:r>
      <w:r w:rsidR="00925142" w:rsidRPr="00214EDD">
        <w:rPr>
          <w:rFonts w:ascii="Arial" w:eastAsiaTheme="minorEastAsia" w:hAnsi="Arial" w:cs="Arial"/>
          <w:color w:val="000000" w:themeColor="text1"/>
          <w:szCs w:val="21"/>
        </w:rPr>
        <w:t xml:space="preserve">ffect of the strain on the </w:t>
      </w:r>
      <w:r w:rsidR="00925142">
        <w:rPr>
          <w:rFonts w:ascii="Arial" w:eastAsiaTheme="minorEastAsia" w:hAnsi="Arial" w:cs="Arial"/>
          <w:color w:val="000000" w:themeColor="text1"/>
          <w:szCs w:val="21"/>
        </w:rPr>
        <w:t>weight</w:t>
      </w:r>
      <w:r w:rsidR="00925142" w:rsidRPr="00214EDD">
        <w:rPr>
          <w:rFonts w:ascii="Arial" w:eastAsiaTheme="minorEastAsia" w:hAnsi="Arial" w:cs="Arial"/>
          <w:color w:val="000000" w:themeColor="text1"/>
          <w:szCs w:val="21"/>
        </w:rPr>
        <w:t xml:space="preserve"> of </w:t>
      </w:r>
      <w:r w:rsidR="00925142">
        <w:rPr>
          <w:rFonts w:ascii="Arial" w:eastAsiaTheme="minorEastAsia" w:hAnsi="Arial" w:cs="Arial"/>
          <w:color w:val="000000" w:themeColor="text1"/>
          <w:szCs w:val="21"/>
        </w:rPr>
        <w:t>fresh</w:t>
      </w:r>
      <w:r w:rsidR="00925142" w:rsidRPr="00214EDD">
        <w:rPr>
          <w:rFonts w:ascii="Arial" w:eastAsiaTheme="minorEastAsia" w:hAnsi="Arial" w:cs="Arial"/>
          <w:color w:val="000000" w:themeColor="text1"/>
          <w:szCs w:val="21"/>
        </w:rPr>
        <w:t xml:space="preserve"> and </w:t>
      </w:r>
      <w:r w:rsidR="00925142">
        <w:rPr>
          <w:rFonts w:ascii="Arial" w:eastAsiaTheme="minorEastAsia" w:hAnsi="Arial" w:cs="Arial"/>
          <w:color w:val="000000" w:themeColor="text1"/>
          <w:szCs w:val="21"/>
        </w:rPr>
        <w:t>dry</w:t>
      </w:r>
      <w:r w:rsidR="00925142" w:rsidRPr="00214EDD">
        <w:rPr>
          <w:rFonts w:ascii="Arial" w:eastAsiaTheme="minorEastAsia" w:hAnsi="Arial" w:cs="Arial"/>
          <w:color w:val="000000" w:themeColor="text1"/>
          <w:szCs w:val="21"/>
        </w:rPr>
        <w:t xml:space="preserve"> rice seedlings under salt stress.</w:t>
      </w:r>
      <w:r w:rsidR="00925142">
        <w:rPr>
          <w:rFonts w:ascii="Arial" w:eastAsiaTheme="minorEastAsia" w:hAnsi="Arial" w:cs="Arial"/>
          <w:color w:val="000000" w:themeColor="text1"/>
          <w:szCs w:val="21"/>
        </w:rPr>
        <w:t xml:space="preserve"> </w:t>
      </w:r>
      <w:r w:rsidR="00925142" w:rsidRPr="00214EDD">
        <w:rPr>
          <w:rFonts w:ascii="Arial" w:eastAsiaTheme="minorEastAsia" w:hAnsi="Arial" w:cs="Arial"/>
          <w:color w:val="000000" w:themeColor="text1"/>
          <w:szCs w:val="21"/>
        </w:rPr>
        <w:t>CK</w:t>
      </w:r>
      <w:r w:rsidR="002013BC">
        <w:rPr>
          <w:rFonts w:ascii="Arial" w:eastAsiaTheme="minorEastAsia" w:hAnsi="Arial" w:cs="Arial"/>
          <w:color w:val="000000" w:themeColor="text1"/>
          <w:szCs w:val="21"/>
        </w:rPr>
        <w:t>,</w:t>
      </w:r>
      <w:r w:rsidR="002013BC" w:rsidRPr="00214EDD">
        <w:rPr>
          <w:rFonts w:ascii="Arial" w:eastAsiaTheme="minorEastAsia" w:hAnsi="Arial" w:cs="Arial"/>
          <w:color w:val="000000" w:themeColor="text1"/>
          <w:szCs w:val="21"/>
        </w:rPr>
        <w:t xml:space="preserve"> </w:t>
      </w:r>
      <w:r w:rsidR="002013BC">
        <w:rPr>
          <w:rFonts w:ascii="Arial" w:eastAsiaTheme="minorEastAsia" w:hAnsi="Arial" w:cs="Arial"/>
          <w:color w:val="000000" w:themeColor="text1"/>
          <w:szCs w:val="21"/>
        </w:rPr>
        <w:t>n</w:t>
      </w:r>
      <w:r w:rsidR="002013BC" w:rsidRPr="00214EDD">
        <w:rPr>
          <w:rFonts w:ascii="Arial" w:eastAsiaTheme="minorEastAsia" w:hAnsi="Arial" w:cs="Arial"/>
          <w:color w:val="000000" w:themeColor="text1"/>
          <w:szCs w:val="21"/>
        </w:rPr>
        <w:t xml:space="preserve">o </w:t>
      </w:r>
      <w:r w:rsidR="00925142" w:rsidRPr="00214EDD">
        <w:rPr>
          <w:rFonts w:ascii="Arial" w:eastAsiaTheme="minorEastAsia" w:hAnsi="Arial" w:cs="Arial"/>
          <w:color w:val="000000" w:themeColor="text1"/>
          <w:szCs w:val="21"/>
        </w:rPr>
        <w:t>bacteria added</w:t>
      </w:r>
      <w:r w:rsidR="00925142">
        <w:rPr>
          <w:rFonts w:ascii="Arial" w:eastAsiaTheme="minorEastAsia" w:hAnsi="Arial" w:cs="Arial"/>
          <w:color w:val="000000" w:themeColor="text1"/>
          <w:szCs w:val="21"/>
        </w:rPr>
        <w:t>.</w:t>
      </w:r>
      <w:r w:rsidR="00925142" w:rsidRPr="00D36D85">
        <w:rPr>
          <w:rFonts w:ascii="Arial" w:eastAsiaTheme="minorEastAsia" w:hAnsi="Arial" w:cs="Arial"/>
          <w:b/>
          <w:bCs/>
          <w:color w:val="000000" w:themeColor="text1"/>
          <w:szCs w:val="21"/>
        </w:rPr>
        <w:t xml:space="preserve"> </w:t>
      </w:r>
      <w:r w:rsidR="0031669C">
        <w:rPr>
          <w:rFonts w:ascii="Arial" w:eastAsiaTheme="minorEastAsia" w:hAnsi="Arial" w:cs="Arial"/>
          <w:b/>
          <w:bCs/>
          <w:color w:val="000000" w:themeColor="text1"/>
          <w:szCs w:val="21"/>
        </w:rPr>
        <w:t>d</w:t>
      </w:r>
      <w:r w:rsidR="002013BC">
        <w:rPr>
          <w:rFonts w:ascii="Arial" w:eastAsiaTheme="minorEastAsia" w:hAnsi="Arial" w:cs="Arial"/>
          <w:b/>
          <w:bCs/>
          <w:color w:val="000000" w:themeColor="text1"/>
          <w:szCs w:val="21"/>
        </w:rPr>
        <w:t xml:space="preserve"> </w:t>
      </w:r>
      <w:r w:rsidR="002013BC" w:rsidRPr="00925142">
        <w:rPr>
          <w:rFonts w:ascii="Arial" w:eastAsiaTheme="minorEastAsia" w:hAnsi="Arial" w:cs="Arial"/>
          <w:color w:val="000000" w:themeColor="text1"/>
          <w:szCs w:val="21"/>
        </w:rPr>
        <w:t xml:space="preserve">Effects of exogenous additions on the growth of </w:t>
      </w:r>
      <w:r w:rsidR="002013BC" w:rsidRPr="00925142">
        <w:rPr>
          <w:rFonts w:ascii="Arial" w:eastAsiaTheme="minorEastAsia" w:hAnsi="Arial" w:cs="Arial"/>
          <w:i/>
          <w:iCs/>
          <w:color w:val="000000" w:themeColor="text1"/>
          <w:szCs w:val="21"/>
        </w:rPr>
        <w:t>C. islandicus</w:t>
      </w:r>
      <w:r w:rsidR="002013BC">
        <w:rPr>
          <w:rFonts w:ascii="Arial" w:eastAsiaTheme="minorEastAsia" w:hAnsi="Arial" w:cs="Arial"/>
          <w:b/>
          <w:bCs/>
          <w:color w:val="000000" w:themeColor="text1"/>
          <w:szCs w:val="21"/>
        </w:rPr>
        <w:t xml:space="preserve">. </w:t>
      </w:r>
      <w:r w:rsidR="0031669C">
        <w:rPr>
          <w:rFonts w:ascii="Arial" w:hAnsi="Arial" w:cs="Arial"/>
          <w:b/>
          <w:bCs/>
        </w:rPr>
        <w:t>e</w:t>
      </w:r>
      <w:r w:rsidR="0031669C" w:rsidRPr="00967B7A">
        <w:rPr>
          <w:rFonts w:ascii="Arial" w:hAnsi="Arial" w:cs="Arial"/>
        </w:rPr>
        <w:t xml:space="preserve"> </w:t>
      </w:r>
      <w:r w:rsidR="00BE1301">
        <w:rPr>
          <w:rFonts w:ascii="Arial" w:hAnsi="Arial" w:cs="Arial"/>
        </w:rPr>
        <w:t>M</w:t>
      </w:r>
      <w:r w:rsidR="0031669C" w:rsidRPr="00967B7A">
        <w:rPr>
          <w:rFonts w:ascii="Arial" w:hAnsi="Arial" w:cs="Arial"/>
        </w:rPr>
        <w:t xml:space="preserve">orphology of </w:t>
      </w:r>
      <w:r w:rsidR="0031669C" w:rsidRPr="009E09E7">
        <w:rPr>
          <w:rFonts w:ascii="Arial" w:eastAsiaTheme="minorEastAsia" w:hAnsi="Arial" w:cs="Arial"/>
          <w:i/>
          <w:iCs/>
          <w:color w:val="000000" w:themeColor="text1"/>
          <w:szCs w:val="21"/>
        </w:rPr>
        <w:t>C. islandicus</w:t>
      </w:r>
      <w:r w:rsidR="0031669C" w:rsidRPr="00967B7A">
        <w:rPr>
          <w:rFonts w:ascii="Arial" w:hAnsi="Arial" w:cs="Arial"/>
        </w:rPr>
        <w:t>.</w:t>
      </w:r>
      <w:r w:rsidR="0031669C" w:rsidRPr="00214EDD">
        <w:rPr>
          <w:rFonts w:ascii="Arial" w:eastAsiaTheme="minorEastAsia" w:hAnsi="Arial" w:cs="Arial"/>
          <w:color w:val="000000" w:themeColor="text1"/>
          <w:szCs w:val="21"/>
        </w:rPr>
        <w:t xml:space="preserve"> </w:t>
      </w:r>
      <w:r w:rsidRPr="00D36D85">
        <w:rPr>
          <w:rFonts w:ascii="Arial" w:eastAsiaTheme="minorEastAsia" w:hAnsi="Arial" w:cs="Arial"/>
          <w:color w:val="000000" w:themeColor="text1"/>
          <w:szCs w:val="21"/>
        </w:rPr>
        <w:t xml:space="preserve">Different lowercase letters indicate significant differences, </w:t>
      </w:r>
      <w:r w:rsidR="00925142" w:rsidRPr="00D36D85">
        <w:rPr>
          <w:rFonts w:ascii="Arial" w:hAnsi="Arial" w:cs="Arial"/>
          <w:color w:val="000000" w:themeColor="text1"/>
        </w:rPr>
        <w:t>ANOVA</w:t>
      </w:r>
      <w:r w:rsidR="00D36D85">
        <w:rPr>
          <w:rFonts w:ascii="Arial" w:hAnsi="Arial" w:cs="Arial"/>
          <w:color w:val="000000" w:themeColor="text1"/>
        </w:rPr>
        <w:t>,</w:t>
      </w:r>
      <w:r w:rsidR="00BE1301">
        <w:rPr>
          <w:rFonts w:ascii="Arial" w:hAnsi="Arial" w:cs="Arial"/>
          <w:color w:val="000000" w:themeColor="text1"/>
        </w:rPr>
        <w:t xml:space="preserve"> </w:t>
      </w:r>
      <w:r w:rsidR="00925142" w:rsidRPr="00D36D85">
        <w:rPr>
          <w:rFonts w:ascii="Arial" w:hAnsi="Arial" w:cs="Arial"/>
          <w:color w:val="000000" w:themeColor="text1"/>
        </w:rPr>
        <w:t xml:space="preserve">Tukey’s HSD test, </w:t>
      </w:r>
      <w:r w:rsidR="00BE1301">
        <w:rPr>
          <w:rFonts w:ascii="Arial" w:hAnsi="Arial" w:cs="Arial"/>
          <w:color w:val="000000" w:themeColor="text1"/>
        </w:rPr>
        <w:t>*</w:t>
      </w:r>
      <w:r w:rsidR="00925142" w:rsidRPr="00D36D85">
        <w:rPr>
          <w:rFonts w:ascii="Arial" w:hAnsi="Arial" w:cs="Arial"/>
          <w:i/>
          <w:iCs/>
          <w:color w:val="000000" w:themeColor="text1"/>
        </w:rPr>
        <w:t>P</w:t>
      </w:r>
      <w:r w:rsidR="00925142" w:rsidRPr="00D36D85">
        <w:rPr>
          <w:rFonts w:ascii="Arial" w:hAnsi="Arial" w:cs="Arial"/>
          <w:color w:val="000000" w:themeColor="text1"/>
        </w:rPr>
        <w:t xml:space="preserve"> ≤ 0.05</w:t>
      </w:r>
      <w:r w:rsidR="00925142" w:rsidRPr="00D36D85">
        <w:rPr>
          <w:rFonts w:ascii="Arial" w:eastAsiaTheme="majorEastAsia" w:hAnsi="Arial" w:cs="Arial"/>
          <w:color w:val="000000" w:themeColor="text1"/>
        </w:rPr>
        <w:t xml:space="preserve">. </w:t>
      </w:r>
      <w:r w:rsidR="00F36407">
        <w:rPr>
          <w:rFonts w:ascii="Arial" w:hAnsi="Arial" w:cs="Arial" w:hint="eastAsia"/>
          <w:color w:val="000000" w:themeColor="text1"/>
        </w:rPr>
        <w:t>The e</w:t>
      </w:r>
      <w:r w:rsidR="00925142" w:rsidRPr="00D36D85">
        <w:rPr>
          <w:rFonts w:ascii="Arial" w:hAnsi="Arial" w:cs="Arial"/>
          <w:color w:val="000000" w:themeColor="text1"/>
        </w:rPr>
        <w:t>rror bars represent the mean</w:t>
      </w:r>
      <w:r w:rsidR="0031669C">
        <w:rPr>
          <w:rFonts w:ascii="Arial" w:hAnsi="Arial" w:cs="Arial"/>
          <w:color w:val="000000" w:themeColor="text1"/>
        </w:rPr>
        <w:t xml:space="preserve"> </w:t>
      </w:r>
      <w:r w:rsidR="00925142" w:rsidRPr="00D36D85">
        <w:rPr>
          <w:rFonts w:ascii="Arial" w:hAnsi="Arial" w:cs="Arial"/>
          <w:color w:val="000000" w:themeColor="text1"/>
        </w:rPr>
        <w:t>±</w:t>
      </w:r>
      <w:r w:rsidR="0031669C">
        <w:rPr>
          <w:rFonts w:ascii="Arial" w:hAnsi="Arial" w:cs="Arial"/>
          <w:color w:val="000000" w:themeColor="text1"/>
        </w:rPr>
        <w:t xml:space="preserve"> </w:t>
      </w:r>
      <w:r w:rsidR="00925142" w:rsidRPr="00D36D85">
        <w:rPr>
          <w:rFonts w:ascii="Arial" w:hAnsi="Arial" w:cs="Arial"/>
          <w:color w:val="000000" w:themeColor="text1"/>
        </w:rPr>
        <w:t>SD</w:t>
      </w:r>
      <w:r w:rsidR="00F36407">
        <w:rPr>
          <w:rFonts w:ascii="Arial" w:hAnsi="Arial" w:cs="Arial" w:hint="eastAsia"/>
          <w:color w:val="000000" w:themeColor="text1"/>
        </w:rPr>
        <w:t>s</w:t>
      </w:r>
      <w:r w:rsidR="00925142" w:rsidRPr="00D36D85">
        <w:rPr>
          <w:rFonts w:ascii="Arial" w:hAnsi="Arial" w:cs="Arial"/>
          <w:color w:val="000000" w:themeColor="text1"/>
        </w:rPr>
        <w:t>.</w:t>
      </w:r>
    </w:p>
    <w:p w14:paraId="3410B661" w14:textId="49AD5DC0" w:rsidR="00692B7E" w:rsidRPr="00B31542" w:rsidRDefault="00692B7E" w:rsidP="00692B7E">
      <w:pPr>
        <w:spacing w:line="360" w:lineRule="auto"/>
        <w:contextualSpacing/>
        <w:rPr>
          <w:rFonts w:ascii="Arial" w:hAnsi="Arial" w:cs="Arial"/>
          <w:bCs/>
          <w:color w:val="0D0D0D" w:themeColor="text1" w:themeTint="F2"/>
          <w:szCs w:val="21"/>
        </w:rPr>
      </w:pPr>
      <w:r w:rsidRPr="00B31542">
        <w:rPr>
          <w:rFonts w:ascii="Arial" w:hAnsi="Arial" w:cs="Arial"/>
          <w:b/>
          <w:color w:val="0D0D0D" w:themeColor="text1" w:themeTint="F2"/>
          <w:szCs w:val="21"/>
        </w:rPr>
        <w:lastRenderedPageBreak/>
        <w:t>Table S</w:t>
      </w:r>
      <w:r w:rsidR="009F4B45">
        <w:rPr>
          <w:rFonts w:ascii="Arial" w:hAnsi="Arial" w:cs="Arial"/>
          <w:b/>
          <w:color w:val="0D0D0D" w:themeColor="text1" w:themeTint="F2"/>
          <w:szCs w:val="21"/>
        </w:rPr>
        <w:t>1</w:t>
      </w:r>
      <w:r w:rsidRPr="00B31542">
        <w:rPr>
          <w:rFonts w:ascii="Arial" w:hAnsi="Arial" w:cs="Arial"/>
          <w:bCs/>
          <w:color w:val="0D0D0D" w:themeColor="text1" w:themeTint="F2"/>
          <w:szCs w:val="21"/>
        </w:rPr>
        <w:t xml:space="preserve"> </w:t>
      </w:r>
      <w:r w:rsidRPr="00B31542">
        <w:rPr>
          <w:rFonts w:ascii="Arial" w:hAnsi="Arial" w:cs="Arial"/>
          <w:bCs/>
          <w:color w:val="0D0D0D"/>
          <w:szCs w:val="21"/>
        </w:rPr>
        <w:t>BLAST</w:t>
      </w:r>
      <w:r w:rsidRPr="00B31542">
        <w:rPr>
          <w:rFonts w:ascii="Arial" w:hAnsi="Arial" w:cs="Arial"/>
          <w:bCs/>
          <w:color w:val="0D0D0D" w:themeColor="text1" w:themeTint="F2"/>
          <w:szCs w:val="21"/>
        </w:rPr>
        <w:t xml:space="preserve"> results </w:t>
      </w:r>
      <w:r w:rsidRPr="00B31542">
        <w:rPr>
          <w:rFonts w:ascii="Arial" w:hAnsi="Arial" w:cs="Arial"/>
          <w:bCs/>
          <w:color w:val="0D0D0D"/>
          <w:szCs w:val="21"/>
        </w:rPr>
        <w:t>for</w:t>
      </w:r>
      <w:r w:rsidRPr="00B31542">
        <w:rPr>
          <w:rFonts w:ascii="Arial" w:hAnsi="Arial" w:cs="Arial"/>
          <w:bCs/>
          <w:color w:val="0D0D0D" w:themeColor="text1" w:themeTint="F2"/>
          <w:szCs w:val="21"/>
        </w:rPr>
        <w:t xml:space="preserve"> isolated strains.</w:t>
      </w: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3063"/>
        <w:gridCol w:w="1586"/>
        <w:gridCol w:w="1674"/>
        <w:gridCol w:w="3827"/>
        <w:gridCol w:w="1474"/>
      </w:tblGrid>
      <w:tr w:rsidR="00692B7E" w:rsidRPr="00692B7E" w14:paraId="6E26AF9B" w14:textId="77777777" w:rsidTr="00B31542">
        <w:tc>
          <w:tcPr>
            <w:tcW w:w="232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281836" w14:textId="77777777" w:rsidR="00692B7E" w:rsidRPr="00692B7E" w:rsidRDefault="00692B7E" w:rsidP="00692B7E">
            <w:pPr>
              <w:jc w:val="center"/>
              <w:rPr>
                <w:rFonts w:ascii="Arial" w:eastAsia="等线" w:hAnsi="Arial" w:cs="Arial"/>
                <w:szCs w:val="21"/>
              </w:rPr>
            </w:pPr>
            <w:r w:rsidRPr="00692B7E">
              <w:rPr>
                <w:rFonts w:ascii="Arial" w:eastAsia="等线" w:hAnsi="Arial" w:cs="Arial"/>
                <w:szCs w:val="21"/>
              </w:rPr>
              <w:t>Code of</w:t>
            </w:r>
          </w:p>
          <w:p w14:paraId="1C358E8F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szCs w:val="21"/>
              </w:rPr>
              <w:t>isolates</w:t>
            </w:r>
          </w:p>
        </w:tc>
        <w:tc>
          <w:tcPr>
            <w:tcW w:w="30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AACD9A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szCs w:val="21"/>
              </w:rPr>
              <w:t>Taxonomic position</w:t>
            </w:r>
          </w:p>
        </w:tc>
        <w:tc>
          <w:tcPr>
            <w:tcW w:w="158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C9E7BFE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C0C0C"/>
                <w:kern w:val="0"/>
                <w:szCs w:val="21"/>
              </w:rPr>
              <w:t>Similarity</w:t>
            </w:r>
          </w:p>
        </w:tc>
        <w:tc>
          <w:tcPr>
            <w:tcW w:w="167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7077A17" w14:textId="77777777" w:rsidR="00692B7E" w:rsidRPr="00692B7E" w:rsidRDefault="00692B7E" w:rsidP="00692B7E">
            <w:pPr>
              <w:jc w:val="center"/>
              <w:rPr>
                <w:rFonts w:ascii="Arial" w:eastAsia="等线" w:hAnsi="Arial" w:cs="Arial"/>
                <w:szCs w:val="21"/>
              </w:rPr>
            </w:pPr>
            <w:r w:rsidRPr="00692B7E">
              <w:rPr>
                <w:rFonts w:ascii="Arial" w:eastAsia="等线" w:hAnsi="Arial" w:cs="Arial"/>
                <w:szCs w:val="21"/>
              </w:rPr>
              <w:t>Code of</w:t>
            </w:r>
          </w:p>
          <w:p w14:paraId="54E3B4BF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szCs w:val="21"/>
              </w:rPr>
              <w:t>isolates</w:t>
            </w:r>
          </w:p>
        </w:tc>
        <w:tc>
          <w:tcPr>
            <w:tcW w:w="38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99EEE9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szCs w:val="21"/>
              </w:rPr>
              <w:t>Taxonomic position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6F2D39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C0C0C"/>
                <w:kern w:val="0"/>
                <w:szCs w:val="21"/>
              </w:rPr>
              <w:t>Similarity</w:t>
            </w:r>
          </w:p>
        </w:tc>
      </w:tr>
      <w:tr w:rsidR="00692B7E" w:rsidRPr="00692B7E" w14:paraId="06D6AA58" w14:textId="77777777" w:rsidTr="00B31542">
        <w:tc>
          <w:tcPr>
            <w:tcW w:w="2324" w:type="dxa"/>
            <w:tcBorders>
              <w:top w:val="single" w:sz="8" w:space="0" w:color="auto"/>
            </w:tcBorders>
            <w:vAlign w:val="center"/>
          </w:tcPr>
          <w:p w14:paraId="5D2BCD96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1-2</w:t>
            </w:r>
          </w:p>
        </w:tc>
        <w:tc>
          <w:tcPr>
            <w:tcW w:w="3063" w:type="dxa"/>
            <w:tcBorders>
              <w:top w:val="single" w:sz="8" w:space="0" w:color="auto"/>
            </w:tcBorders>
            <w:vAlign w:val="center"/>
          </w:tcPr>
          <w:p w14:paraId="747ACC21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Bacillus tequilensis</w:t>
            </w:r>
          </w:p>
        </w:tc>
        <w:tc>
          <w:tcPr>
            <w:tcW w:w="1586" w:type="dxa"/>
            <w:tcBorders>
              <w:top w:val="single" w:sz="8" w:space="0" w:color="auto"/>
            </w:tcBorders>
            <w:vAlign w:val="center"/>
          </w:tcPr>
          <w:p w14:paraId="25F6099F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100.00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674" w:type="dxa"/>
            <w:tcBorders>
              <w:top w:val="single" w:sz="8" w:space="0" w:color="auto"/>
            </w:tcBorders>
            <w:vAlign w:val="center"/>
          </w:tcPr>
          <w:p w14:paraId="6ADBE782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9</w:t>
            </w:r>
          </w:p>
        </w:tc>
        <w:tc>
          <w:tcPr>
            <w:tcW w:w="3827" w:type="dxa"/>
            <w:tcBorders>
              <w:top w:val="single" w:sz="8" w:space="0" w:color="auto"/>
            </w:tcBorders>
            <w:vAlign w:val="center"/>
          </w:tcPr>
          <w:p w14:paraId="114D62C3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 xml:space="preserve">Pseudomonas </w:t>
            </w:r>
            <w:r w:rsidRPr="00692B7E">
              <w:rPr>
                <w:rFonts w:ascii="Arial" w:eastAsia="等线" w:hAnsi="Arial" w:cs="Arial"/>
                <w:color w:val="000000"/>
                <w:szCs w:val="21"/>
              </w:rPr>
              <w:t>sp.</w:t>
            </w: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14:paraId="60D2821E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99.86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</w:tr>
      <w:tr w:rsidR="00692B7E" w:rsidRPr="00692B7E" w14:paraId="122F0AC9" w14:textId="77777777" w:rsidTr="00B31542">
        <w:tc>
          <w:tcPr>
            <w:tcW w:w="2324" w:type="dxa"/>
            <w:vAlign w:val="center"/>
          </w:tcPr>
          <w:p w14:paraId="7451A597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2-2</w:t>
            </w:r>
          </w:p>
        </w:tc>
        <w:tc>
          <w:tcPr>
            <w:tcW w:w="3063" w:type="dxa"/>
            <w:vAlign w:val="center"/>
          </w:tcPr>
          <w:p w14:paraId="7B4A97D3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 xml:space="preserve">Bacillus </w:t>
            </w:r>
            <w:r w:rsidRPr="00692B7E">
              <w:rPr>
                <w:rFonts w:ascii="Arial" w:eastAsia="等线" w:hAnsi="Arial" w:cs="Arial"/>
                <w:color w:val="000000"/>
                <w:szCs w:val="21"/>
              </w:rPr>
              <w:t>sp.</w:t>
            </w:r>
          </w:p>
        </w:tc>
        <w:tc>
          <w:tcPr>
            <w:tcW w:w="1586" w:type="dxa"/>
            <w:vAlign w:val="center"/>
          </w:tcPr>
          <w:p w14:paraId="77AF7129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99.86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674" w:type="dxa"/>
            <w:vAlign w:val="center"/>
          </w:tcPr>
          <w:p w14:paraId="2095274F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b/>
                <w:bCs/>
                <w:color w:val="000000"/>
                <w:szCs w:val="21"/>
              </w:rPr>
              <w:t>A</w:t>
            </w:r>
          </w:p>
        </w:tc>
        <w:tc>
          <w:tcPr>
            <w:tcW w:w="3827" w:type="dxa"/>
            <w:vAlign w:val="center"/>
          </w:tcPr>
          <w:p w14:paraId="1511CD74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Pantoea stewartii</w:t>
            </w:r>
          </w:p>
        </w:tc>
        <w:tc>
          <w:tcPr>
            <w:tcW w:w="1474" w:type="dxa"/>
            <w:vAlign w:val="center"/>
          </w:tcPr>
          <w:p w14:paraId="6703A71E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100.00%</w:t>
            </w:r>
          </w:p>
        </w:tc>
      </w:tr>
      <w:tr w:rsidR="00692B7E" w:rsidRPr="00692B7E" w14:paraId="0D344DAF" w14:textId="77777777" w:rsidTr="00B31542">
        <w:tc>
          <w:tcPr>
            <w:tcW w:w="2324" w:type="dxa"/>
            <w:vAlign w:val="center"/>
          </w:tcPr>
          <w:p w14:paraId="31BD6F2D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3-1</w:t>
            </w:r>
          </w:p>
        </w:tc>
        <w:tc>
          <w:tcPr>
            <w:tcW w:w="3063" w:type="dxa"/>
            <w:vAlign w:val="center"/>
          </w:tcPr>
          <w:p w14:paraId="4B5EE6FE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Bacillus subtilis</w:t>
            </w:r>
          </w:p>
        </w:tc>
        <w:tc>
          <w:tcPr>
            <w:tcW w:w="1586" w:type="dxa"/>
            <w:vAlign w:val="center"/>
          </w:tcPr>
          <w:p w14:paraId="12D0695B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100.00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674" w:type="dxa"/>
            <w:vAlign w:val="center"/>
          </w:tcPr>
          <w:p w14:paraId="60667BAF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b/>
                <w:bCs/>
                <w:color w:val="000000"/>
                <w:szCs w:val="21"/>
              </w:rPr>
              <w:t>Y25</w:t>
            </w:r>
          </w:p>
        </w:tc>
        <w:tc>
          <w:tcPr>
            <w:tcW w:w="3827" w:type="dxa"/>
            <w:vAlign w:val="center"/>
          </w:tcPr>
          <w:p w14:paraId="56A3C82F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Bacillus marisflavi</w:t>
            </w:r>
          </w:p>
        </w:tc>
        <w:tc>
          <w:tcPr>
            <w:tcW w:w="1474" w:type="dxa"/>
            <w:vAlign w:val="center"/>
          </w:tcPr>
          <w:p w14:paraId="64438438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100.00%</w:t>
            </w:r>
          </w:p>
        </w:tc>
      </w:tr>
      <w:tr w:rsidR="00692B7E" w:rsidRPr="00692B7E" w14:paraId="44ADB30A" w14:textId="77777777" w:rsidTr="00B31542">
        <w:tc>
          <w:tcPr>
            <w:tcW w:w="2324" w:type="dxa"/>
            <w:vAlign w:val="center"/>
          </w:tcPr>
          <w:p w14:paraId="2A94F749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8</w:t>
            </w:r>
          </w:p>
        </w:tc>
        <w:tc>
          <w:tcPr>
            <w:tcW w:w="3063" w:type="dxa"/>
            <w:vAlign w:val="center"/>
          </w:tcPr>
          <w:p w14:paraId="2FDF74A7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Bacillus tequilensis</w:t>
            </w:r>
          </w:p>
        </w:tc>
        <w:tc>
          <w:tcPr>
            <w:tcW w:w="1586" w:type="dxa"/>
            <w:vAlign w:val="center"/>
          </w:tcPr>
          <w:p w14:paraId="2A8AE8EF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100.00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674" w:type="dxa"/>
            <w:vAlign w:val="center"/>
          </w:tcPr>
          <w:p w14:paraId="2E16F07E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4114D92E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Penicillium citrinum</w:t>
            </w:r>
          </w:p>
        </w:tc>
        <w:tc>
          <w:tcPr>
            <w:tcW w:w="1474" w:type="dxa"/>
            <w:vAlign w:val="center"/>
          </w:tcPr>
          <w:p w14:paraId="57DC9785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100.00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</w:tr>
      <w:tr w:rsidR="00692B7E" w:rsidRPr="00692B7E" w14:paraId="36831B76" w14:textId="77777777" w:rsidTr="00B31542">
        <w:tc>
          <w:tcPr>
            <w:tcW w:w="2324" w:type="dxa"/>
            <w:vAlign w:val="center"/>
          </w:tcPr>
          <w:p w14:paraId="56BA6BC9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28</w:t>
            </w:r>
          </w:p>
        </w:tc>
        <w:tc>
          <w:tcPr>
            <w:tcW w:w="3063" w:type="dxa"/>
            <w:vAlign w:val="center"/>
          </w:tcPr>
          <w:p w14:paraId="48C5E01A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Bacillus tequilensis</w:t>
            </w:r>
          </w:p>
        </w:tc>
        <w:tc>
          <w:tcPr>
            <w:tcW w:w="1586" w:type="dxa"/>
            <w:vAlign w:val="center"/>
          </w:tcPr>
          <w:p w14:paraId="6A33165E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99.86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674" w:type="dxa"/>
            <w:vAlign w:val="center"/>
          </w:tcPr>
          <w:p w14:paraId="44EDF495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77CCC933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Cladosporium sphaerospermum</w:t>
            </w:r>
          </w:p>
        </w:tc>
        <w:tc>
          <w:tcPr>
            <w:tcW w:w="1474" w:type="dxa"/>
            <w:vAlign w:val="center"/>
          </w:tcPr>
          <w:p w14:paraId="064F97E7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100.00%</w:t>
            </w:r>
          </w:p>
        </w:tc>
      </w:tr>
      <w:tr w:rsidR="00692B7E" w:rsidRPr="00692B7E" w14:paraId="690F5411" w14:textId="77777777" w:rsidTr="00B31542">
        <w:tc>
          <w:tcPr>
            <w:tcW w:w="2324" w:type="dxa"/>
            <w:vAlign w:val="center"/>
          </w:tcPr>
          <w:p w14:paraId="5EC14D97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29</w:t>
            </w:r>
          </w:p>
        </w:tc>
        <w:tc>
          <w:tcPr>
            <w:tcW w:w="3063" w:type="dxa"/>
            <w:vAlign w:val="center"/>
          </w:tcPr>
          <w:p w14:paraId="38CA7DE3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Bacillus tequilensis</w:t>
            </w:r>
          </w:p>
        </w:tc>
        <w:tc>
          <w:tcPr>
            <w:tcW w:w="1586" w:type="dxa"/>
            <w:vAlign w:val="center"/>
          </w:tcPr>
          <w:p w14:paraId="4B4C33BF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100.00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674" w:type="dxa"/>
            <w:vAlign w:val="center"/>
          </w:tcPr>
          <w:p w14:paraId="456A0EC3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12</w:t>
            </w:r>
          </w:p>
        </w:tc>
        <w:tc>
          <w:tcPr>
            <w:tcW w:w="3827" w:type="dxa"/>
            <w:vAlign w:val="center"/>
          </w:tcPr>
          <w:p w14:paraId="10C529A8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Penicillium citreosulfuratum</w:t>
            </w:r>
          </w:p>
        </w:tc>
        <w:tc>
          <w:tcPr>
            <w:tcW w:w="1474" w:type="dxa"/>
            <w:vAlign w:val="center"/>
          </w:tcPr>
          <w:p w14:paraId="76DBCB33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100.00%</w:t>
            </w:r>
          </w:p>
        </w:tc>
      </w:tr>
      <w:tr w:rsidR="00692B7E" w:rsidRPr="00692B7E" w14:paraId="36D76420" w14:textId="77777777" w:rsidTr="00B31542">
        <w:tc>
          <w:tcPr>
            <w:tcW w:w="2324" w:type="dxa"/>
            <w:vAlign w:val="center"/>
          </w:tcPr>
          <w:p w14:paraId="0C1909CA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B7</w:t>
            </w:r>
          </w:p>
        </w:tc>
        <w:tc>
          <w:tcPr>
            <w:tcW w:w="3063" w:type="dxa"/>
            <w:vAlign w:val="center"/>
          </w:tcPr>
          <w:p w14:paraId="3799364B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Planococcus maritimus</w:t>
            </w:r>
          </w:p>
        </w:tc>
        <w:tc>
          <w:tcPr>
            <w:tcW w:w="1586" w:type="dxa"/>
            <w:vAlign w:val="center"/>
          </w:tcPr>
          <w:p w14:paraId="0BC49FA9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99.93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674" w:type="dxa"/>
            <w:vAlign w:val="center"/>
          </w:tcPr>
          <w:p w14:paraId="112DC3A8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15</w:t>
            </w:r>
          </w:p>
        </w:tc>
        <w:tc>
          <w:tcPr>
            <w:tcW w:w="3827" w:type="dxa"/>
            <w:vAlign w:val="center"/>
          </w:tcPr>
          <w:p w14:paraId="23B7AC6B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Penicillium crustosum</w:t>
            </w:r>
          </w:p>
        </w:tc>
        <w:tc>
          <w:tcPr>
            <w:tcW w:w="1474" w:type="dxa"/>
            <w:vAlign w:val="center"/>
          </w:tcPr>
          <w:p w14:paraId="585E5B0A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100.00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</w:tr>
      <w:tr w:rsidR="00B46DA9" w:rsidRPr="00692B7E" w14:paraId="68080FB8" w14:textId="77777777" w:rsidTr="00B46DA9">
        <w:tc>
          <w:tcPr>
            <w:tcW w:w="2324" w:type="dxa"/>
            <w:vAlign w:val="center"/>
          </w:tcPr>
          <w:p w14:paraId="00290322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19</w:t>
            </w:r>
          </w:p>
        </w:tc>
        <w:tc>
          <w:tcPr>
            <w:tcW w:w="3063" w:type="dxa"/>
            <w:vAlign w:val="center"/>
          </w:tcPr>
          <w:p w14:paraId="4069EB38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Bacillus subtilis</w:t>
            </w:r>
          </w:p>
        </w:tc>
        <w:tc>
          <w:tcPr>
            <w:tcW w:w="1586" w:type="dxa"/>
            <w:vAlign w:val="center"/>
          </w:tcPr>
          <w:p w14:paraId="3A71A235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100.00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674" w:type="dxa"/>
            <w:vAlign w:val="center"/>
          </w:tcPr>
          <w:p w14:paraId="34688B78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17</w:t>
            </w:r>
          </w:p>
        </w:tc>
        <w:tc>
          <w:tcPr>
            <w:tcW w:w="3827" w:type="dxa"/>
            <w:vAlign w:val="center"/>
          </w:tcPr>
          <w:p w14:paraId="29BB479F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 xml:space="preserve">Penicillium </w:t>
            </w:r>
            <w:r w:rsidRPr="00692B7E">
              <w:rPr>
                <w:rFonts w:ascii="Arial" w:eastAsia="等线" w:hAnsi="Arial" w:cs="Arial"/>
                <w:color w:val="000000"/>
                <w:szCs w:val="21"/>
              </w:rPr>
              <w:t>sp.</w:t>
            </w:r>
          </w:p>
        </w:tc>
        <w:tc>
          <w:tcPr>
            <w:tcW w:w="1474" w:type="dxa"/>
            <w:vAlign w:val="center"/>
          </w:tcPr>
          <w:p w14:paraId="10B76E1D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100</w:t>
            </w:r>
            <w:r w:rsidRPr="00692B7E">
              <w:rPr>
                <w:rFonts w:ascii="Arial" w:eastAsia="等线" w:hAnsi="Arial" w:cs="Arial" w:hint="eastAsia"/>
                <w:color w:val="000000"/>
                <w:szCs w:val="21"/>
              </w:rPr>
              <w:t>.</w:t>
            </w:r>
            <w:r w:rsidRPr="00692B7E">
              <w:rPr>
                <w:rFonts w:ascii="Arial" w:eastAsia="等线" w:hAnsi="Arial" w:cs="Arial"/>
                <w:color w:val="000000"/>
                <w:szCs w:val="21"/>
              </w:rPr>
              <w:t>00%</w:t>
            </w:r>
          </w:p>
        </w:tc>
      </w:tr>
      <w:tr w:rsidR="00B46DA9" w:rsidRPr="00692B7E" w14:paraId="7FEBE194" w14:textId="77777777" w:rsidTr="00B46DA9">
        <w:tc>
          <w:tcPr>
            <w:tcW w:w="2324" w:type="dxa"/>
            <w:vAlign w:val="center"/>
          </w:tcPr>
          <w:p w14:paraId="18500719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38</w:t>
            </w:r>
          </w:p>
        </w:tc>
        <w:tc>
          <w:tcPr>
            <w:tcW w:w="3063" w:type="dxa"/>
            <w:vAlign w:val="center"/>
          </w:tcPr>
          <w:p w14:paraId="512D0A38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Bacillus stercoris</w:t>
            </w:r>
          </w:p>
        </w:tc>
        <w:tc>
          <w:tcPr>
            <w:tcW w:w="1586" w:type="dxa"/>
            <w:vAlign w:val="center"/>
          </w:tcPr>
          <w:p w14:paraId="47EDF2C4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100.00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674" w:type="dxa"/>
            <w:vAlign w:val="center"/>
          </w:tcPr>
          <w:p w14:paraId="0E871CAD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20</w:t>
            </w:r>
          </w:p>
        </w:tc>
        <w:tc>
          <w:tcPr>
            <w:tcW w:w="3827" w:type="dxa"/>
            <w:vAlign w:val="center"/>
          </w:tcPr>
          <w:p w14:paraId="7063D9A8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Cladosporium tenuissimum</w:t>
            </w:r>
          </w:p>
        </w:tc>
        <w:tc>
          <w:tcPr>
            <w:tcW w:w="1474" w:type="dxa"/>
            <w:vAlign w:val="center"/>
          </w:tcPr>
          <w:p w14:paraId="41A206CE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100.00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</w:tr>
      <w:tr w:rsidR="00B46DA9" w:rsidRPr="00692B7E" w14:paraId="3EE55D67" w14:textId="77777777" w:rsidTr="00B46DA9">
        <w:tc>
          <w:tcPr>
            <w:tcW w:w="2324" w:type="dxa"/>
            <w:vAlign w:val="center"/>
          </w:tcPr>
          <w:p w14:paraId="1739D551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42</w:t>
            </w:r>
          </w:p>
        </w:tc>
        <w:tc>
          <w:tcPr>
            <w:tcW w:w="3063" w:type="dxa"/>
            <w:vAlign w:val="center"/>
          </w:tcPr>
          <w:p w14:paraId="20B9434B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Bacillus subtilis</w:t>
            </w:r>
          </w:p>
        </w:tc>
        <w:tc>
          <w:tcPr>
            <w:tcW w:w="1586" w:type="dxa"/>
            <w:vAlign w:val="center"/>
          </w:tcPr>
          <w:p w14:paraId="7E5756EE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100.00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674" w:type="dxa"/>
            <w:vAlign w:val="center"/>
          </w:tcPr>
          <w:p w14:paraId="77AEDB9F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21</w:t>
            </w:r>
          </w:p>
        </w:tc>
        <w:tc>
          <w:tcPr>
            <w:tcW w:w="3827" w:type="dxa"/>
            <w:vAlign w:val="center"/>
          </w:tcPr>
          <w:p w14:paraId="0A2C6A03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 xml:space="preserve">Cladosporium </w:t>
            </w:r>
            <w:r w:rsidRPr="00692B7E">
              <w:rPr>
                <w:rFonts w:ascii="Arial" w:eastAsia="等线" w:hAnsi="Arial" w:cs="Arial"/>
                <w:color w:val="000000"/>
                <w:szCs w:val="21"/>
              </w:rPr>
              <w:t>sp.</w:t>
            </w:r>
          </w:p>
        </w:tc>
        <w:tc>
          <w:tcPr>
            <w:tcW w:w="1474" w:type="dxa"/>
            <w:vAlign w:val="center"/>
          </w:tcPr>
          <w:p w14:paraId="64EBA352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100.00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</w:tr>
      <w:tr w:rsidR="00B46DA9" w:rsidRPr="00692B7E" w14:paraId="35BB50A5" w14:textId="77777777" w:rsidTr="00B46DA9">
        <w:tc>
          <w:tcPr>
            <w:tcW w:w="2324" w:type="dxa"/>
            <w:vAlign w:val="center"/>
          </w:tcPr>
          <w:p w14:paraId="003CFF61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45</w:t>
            </w:r>
          </w:p>
        </w:tc>
        <w:tc>
          <w:tcPr>
            <w:tcW w:w="3063" w:type="dxa"/>
            <w:vAlign w:val="center"/>
          </w:tcPr>
          <w:p w14:paraId="3F1DE03D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Bacillus</w:t>
            </w:r>
            <w:r w:rsidRPr="00692B7E">
              <w:rPr>
                <w:rFonts w:ascii="Arial" w:eastAsia="等线" w:hAnsi="Arial" w:cs="Arial"/>
                <w:color w:val="000000"/>
                <w:szCs w:val="21"/>
              </w:rPr>
              <w:t xml:space="preserve"> sp.</w:t>
            </w:r>
          </w:p>
        </w:tc>
        <w:tc>
          <w:tcPr>
            <w:tcW w:w="1586" w:type="dxa"/>
            <w:vAlign w:val="center"/>
          </w:tcPr>
          <w:p w14:paraId="7830603F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99.93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674" w:type="dxa"/>
            <w:vAlign w:val="center"/>
          </w:tcPr>
          <w:p w14:paraId="72E9422D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24</w:t>
            </w:r>
          </w:p>
        </w:tc>
        <w:tc>
          <w:tcPr>
            <w:tcW w:w="3827" w:type="dxa"/>
            <w:vAlign w:val="center"/>
          </w:tcPr>
          <w:p w14:paraId="799CAAC3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Penicillium crustosum</w:t>
            </w:r>
          </w:p>
        </w:tc>
        <w:tc>
          <w:tcPr>
            <w:tcW w:w="1474" w:type="dxa"/>
            <w:vAlign w:val="center"/>
          </w:tcPr>
          <w:p w14:paraId="0A4FE2C5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100.00%</w:t>
            </w:r>
          </w:p>
        </w:tc>
      </w:tr>
      <w:tr w:rsidR="00B46DA9" w:rsidRPr="00692B7E" w14:paraId="7E1C7C01" w14:textId="77777777" w:rsidTr="00B46DA9">
        <w:tc>
          <w:tcPr>
            <w:tcW w:w="2324" w:type="dxa"/>
            <w:vAlign w:val="center"/>
          </w:tcPr>
          <w:p w14:paraId="6E11A2CE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49</w:t>
            </w:r>
          </w:p>
        </w:tc>
        <w:tc>
          <w:tcPr>
            <w:tcW w:w="3063" w:type="dxa"/>
            <w:vAlign w:val="center"/>
          </w:tcPr>
          <w:p w14:paraId="359FA303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 xml:space="preserve">Bacillus </w:t>
            </w:r>
            <w:r w:rsidRPr="00692B7E">
              <w:rPr>
                <w:rFonts w:ascii="Arial" w:eastAsia="等线" w:hAnsi="Arial" w:cs="Arial"/>
                <w:color w:val="000000"/>
                <w:szCs w:val="21"/>
              </w:rPr>
              <w:t>sp.</w:t>
            </w:r>
          </w:p>
        </w:tc>
        <w:tc>
          <w:tcPr>
            <w:tcW w:w="1586" w:type="dxa"/>
            <w:vAlign w:val="center"/>
          </w:tcPr>
          <w:p w14:paraId="483D6C67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99.93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674" w:type="dxa"/>
            <w:vAlign w:val="center"/>
          </w:tcPr>
          <w:p w14:paraId="77747BBD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27</w:t>
            </w:r>
          </w:p>
        </w:tc>
        <w:tc>
          <w:tcPr>
            <w:tcW w:w="3827" w:type="dxa"/>
            <w:vAlign w:val="center"/>
          </w:tcPr>
          <w:p w14:paraId="4ABBF713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Aspergillus</w:t>
            </w:r>
            <w:r w:rsidRPr="00692B7E">
              <w:rPr>
                <w:rFonts w:ascii="Arial" w:eastAsia="等线" w:hAnsi="Arial" w:cs="Arial"/>
                <w:color w:val="000000"/>
                <w:szCs w:val="21"/>
              </w:rPr>
              <w:t xml:space="preserve"> sp.</w:t>
            </w:r>
          </w:p>
        </w:tc>
        <w:tc>
          <w:tcPr>
            <w:tcW w:w="1474" w:type="dxa"/>
            <w:vAlign w:val="center"/>
          </w:tcPr>
          <w:p w14:paraId="28025FA8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99.83%</w:t>
            </w:r>
          </w:p>
        </w:tc>
      </w:tr>
      <w:tr w:rsidR="00B46DA9" w:rsidRPr="00692B7E" w14:paraId="316599D5" w14:textId="77777777" w:rsidTr="00B46DA9">
        <w:tc>
          <w:tcPr>
            <w:tcW w:w="2324" w:type="dxa"/>
            <w:vAlign w:val="center"/>
          </w:tcPr>
          <w:p w14:paraId="25CE399C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6</w:t>
            </w:r>
          </w:p>
        </w:tc>
        <w:tc>
          <w:tcPr>
            <w:tcW w:w="3063" w:type="dxa"/>
            <w:vAlign w:val="center"/>
          </w:tcPr>
          <w:p w14:paraId="7384EA43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B</w:t>
            </w:r>
            <w:r w:rsidRPr="00692B7E">
              <w:rPr>
                <w:rFonts w:ascii="Arial" w:eastAsia="等线" w:hAnsi="Arial" w:cs="Arial" w:hint="eastAsia"/>
                <w:i/>
                <w:iCs/>
                <w:color w:val="000000"/>
                <w:szCs w:val="21"/>
              </w:rPr>
              <w:t>acillus</w:t>
            </w: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 xml:space="preserve"> megaterium</w:t>
            </w:r>
          </w:p>
        </w:tc>
        <w:tc>
          <w:tcPr>
            <w:tcW w:w="1586" w:type="dxa"/>
            <w:vAlign w:val="center"/>
          </w:tcPr>
          <w:p w14:paraId="4D1C0F50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100.00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674" w:type="dxa"/>
            <w:vAlign w:val="center"/>
          </w:tcPr>
          <w:p w14:paraId="48845D62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30</w:t>
            </w:r>
          </w:p>
        </w:tc>
        <w:tc>
          <w:tcPr>
            <w:tcW w:w="3827" w:type="dxa"/>
            <w:vAlign w:val="center"/>
          </w:tcPr>
          <w:p w14:paraId="18FF52F8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Alternaria tenuissima</w:t>
            </w:r>
          </w:p>
        </w:tc>
        <w:tc>
          <w:tcPr>
            <w:tcW w:w="1474" w:type="dxa"/>
            <w:vAlign w:val="center"/>
          </w:tcPr>
          <w:p w14:paraId="161EA9D2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100.00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</w:tr>
      <w:tr w:rsidR="00B46DA9" w:rsidRPr="00692B7E" w14:paraId="7F5A452D" w14:textId="77777777" w:rsidTr="00B46DA9">
        <w:tc>
          <w:tcPr>
            <w:tcW w:w="2324" w:type="dxa"/>
            <w:vAlign w:val="center"/>
          </w:tcPr>
          <w:p w14:paraId="21CB513B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35</w:t>
            </w:r>
          </w:p>
        </w:tc>
        <w:tc>
          <w:tcPr>
            <w:tcW w:w="3063" w:type="dxa"/>
            <w:vAlign w:val="center"/>
          </w:tcPr>
          <w:p w14:paraId="0FF7F78A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Lysinibacillus telephonicus</w:t>
            </w:r>
          </w:p>
        </w:tc>
        <w:tc>
          <w:tcPr>
            <w:tcW w:w="1586" w:type="dxa"/>
            <w:vAlign w:val="center"/>
          </w:tcPr>
          <w:p w14:paraId="36E017F7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99.93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674" w:type="dxa"/>
            <w:vAlign w:val="center"/>
          </w:tcPr>
          <w:p w14:paraId="4E04265D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31</w:t>
            </w:r>
          </w:p>
        </w:tc>
        <w:tc>
          <w:tcPr>
            <w:tcW w:w="3827" w:type="dxa"/>
            <w:vAlign w:val="center"/>
          </w:tcPr>
          <w:p w14:paraId="10408A24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Alternaria alternata</w:t>
            </w:r>
          </w:p>
        </w:tc>
        <w:tc>
          <w:tcPr>
            <w:tcW w:w="1474" w:type="dxa"/>
            <w:vAlign w:val="center"/>
          </w:tcPr>
          <w:p w14:paraId="17003E14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100.00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</w:tr>
      <w:tr w:rsidR="00B46DA9" w:rsidRPr="00692B7E" w14:paraId="23A1F860" w14:textId="77777777" w:rsidTr="00B46DA9">
        <w:tc>
          <w:tcPr>
            <w:tcW w:w="2324" w:type="dxa"/>
            <w:vAlign w:val="center"/>
          </w:tcPr>
          <w:p w14:paraId="451CCD3A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40</w:t>
            </w:r>
          </w:p>
        </w:tc>
        <w:tc>
          <w:tcPr>
            <w:tcW w:w="3063" w:type="dxa"/>
            <w:vAlign w:val="center"/>
          </w:tcPr>
          <w:p w14:paraId="7CFA09E6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Bacillus</w:t>
            </w:r>
            <w:r w:rsidRPr="00692B7E">
              <w:rPr>
                <w:rFonts w:ascii="Arial" w:eastAsia="等线" w:hAnsi="Arial" w:cs="Arial"/>
                <w:color w:val="000000"/>
                <w:szCs w:val="21"/>
              </w:rPr>
              <w:t xml:space="preserve"> sp.</w:t>
            </w:r>
          </w:p>
        </w:tc>
        <w:tc>
          <w:tcPr>
            <w:tcW w:w="1586" w:type="dxa"/>
            <w:vAlign w:val="center"/>
          </w:tcPr>
          <w:p w14:paraId="1F5AC8F9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100.00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674" w:type="dxa"/>
            <w:vAlign w:val="center"/>
          </w:tcPr>
          <w:p w14:paraId="78DCBB37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32</w:t>
            </w:r>
          </w:p>
        </w:tc>
        <w:tc>
          <w:tcPr>
            <w:tcW w:w="3827" w:type="dxa"/>
            <w:vAlign w:val="center"/>
          </w:tcPr>
          <w:p w14:paraId="4707271D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 xml:space="preserve">Alternaria </w:t>
            </w:r>
            <w:r w:rsidRPr="00692B7E">
              <w:rPr>
                <w:rFonts w:ascii="Arial" w:eastAsia="等线" w:hAnsi="Arial" w:cs="Arial"/>
                <w:color w:val="000000"/>
                <w:szCs w:val="21"/>
              </w:rPr>
              <w:t>sp.</w:t>
            </w:r>
          </w:p>
        </w:tc>
        <w:tc>
          <w:tcPr>
            <w:tcW w:w="1474" w:type="dxa"/>
            <w:vAlign w:val="center"/>
          </w:tcPr>
          <w:p w14:paraId="7874605E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99.82%</w:t>
            </w:r>
          </w:p>
        </w:tc>
      </w:tr>
      <w:tr w:rsidR="00B46DA9" w:rsidRPr="00692B7E" w14:paraId="390FE606" w14:textId="77777777" w:rsidTr="00B46DA9">
        <w:tc>
          <w:tcPr>
            <w:tcW w:w="2324" w:type="dxa"/>
            <w:vAlign w:val="center"/>
          </w:tcPr>
          <w:p w14:paraId="17C24907" w14:textId="77777777" w:rsidR="00692B7E" w:rsidRPr="00692B7E" w:rsidRDefault="00692B7E" w:rsidP="00692B7E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46</w:t>
            </w:r>
          </w:p>
        </w:tc>
        <w:tc>
          <w:tcPr>
            <w:tcW w:w="3063" w:type="dxa"/>
            <w:vAlign w:val="center"/>
          </w:tcPr>
          <w:p w14:paraId="13785655" w14:textId="77777777" w:rsidR="00692B7E" w:rsidRPr="00692B7E" w:rsidRDefault="00692B7E" w:rsidP="00692B7E">
            <w:pPr>
              <w:jc w:val="center"/>
              <w:rPr>
                <w:rFonts w:ascii="Arial" w:eastAsia="等线" w:hAnsi="Arial" w:cs="Arial"/>
                <w:i/>
                <w:iCs/>
                <w:color w:val="000000"/>
                <w:szCs w:val="21"/>
              </w:rPr>
            </w:pPr>
            <w:hyperlink r:id="rId16" w:tgtFrame="lnk&lt;@rid@&gt;" w:tooltip="Taxonomy for Rossellomorea aquimaris" w:history="1">
              <w:r w:rsidRPr="00692B7E">
                <w:rPr>
                  <w:rFonts w:ascii="等线" w:eastAsia="等线" w:hAnsi="等线"/>
                  <w:color w:val="000000"/>
                  <w:szCs w:val="22"/>
                </w:rPr>
                <w:t xml:space="preserve"> </w:t>
              </w:r>
              <w:r w:rsidRPr="00692B7E">
                <w:rPr>
                  <w:rFonts w:ascii="Arial" w:eastAsia="等线" w:hAnsi="Arial" w:cs="Arial"/>
                  <w:i/>
                  <w:iCs/>
                  <w:color w:val="000000"/>
                  <w:szCs w:val="21"/>
                </w:rPr>
                <w:t>Bacillus aquimaris</w:t>
              </w:r>
            </w:hyperlink>
          </w:p>
        </w:tc>
        <w:tc>
          <w:tcPr>
            <w:tcW w:w="1586" w:type="dxa"/>
            <w:vAlign w:val="center"/>
          </w:tcPr>
          <w:p w14:paraId="0A94A49E" w14:textId="77777777" w:rsidR="00692B7E" w:rsidRPr="00692B7E" w:rsidRDefault="00692B7E" w:rsidP="00692B7E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99.72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674" w:type="dxa"/>
            <w:vAlign w:val="center"/>
          </w:tcPr>
          <w:p w14:paraId="037BFB8C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36</w:t>
            </w:r>
          </w:p>
        </w:tc>
        <w:tc>
          <w:tcPr>
            <w:tcW w:w="3827" w:type="dxa"/>
            <w:vAlign w:val="center"/>
          </w:tcPr>
          <w:p w14:paraId="466DDB89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Penicillium glabrum</w:t>
            </w:r>
          </w:p>
        </w:tc>
        <w:tc>
          <w:tcPr>
            <w:tcW w:w="1474" w:type="dxa"/>
            <w:vAlign w:val="center"/>
          </w:tcPr>
          <w:p w14:paraId="7F8C0104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100.00%</w:t>
            </w:r>
          </w:p>
        </w:tc>
      </w:tr>
      <w:tr w:rsidR="00B46DA9" w:rsidRPr="00692B7E" w14:paraId="14DA0C6A" w14:textId="77777777" w:rsidTr="00B46DA9">
        <w:tc>
          <w:tcPr>
            <w:tcW w:w="2324" w:type="dxa"/>
            <w:vAlign w:val="center"/>
          </w:tcPr>
          <w:p w14:paraId="31F8397D" w14:textId="77777777" w:rsidR="00692B7E" w:rsidRPr="00692B7E" w:rsidRDefault="00692B7E" w:rsidP="00692B7E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34</w:t>
            </w:r>
          </w:p>
        </w:tc>
        <w:tc>
          <w:tcPr>
            <w:tcW w:w="3063" w:type="dxa"/>
            <w:vAlign w:val="center"/>
          </w:tcPr>
          <w:p w14:paraId="1AC24AED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 xml:space="preserve">Streptomyces </w:t>
            </w:r>
            <w:r w:rsidRPr="00692B7E">
              <w:rPr>
                <w:rFonts w:ascii="Arial" w:eastAsia="等线" w:hAnsi="Arial" w:cs="Arial"/>
                <w:color w:val="000000"/>
                <w:szCs w:val="21"/>
              </w:rPr>
              <w:t>sp.</w:t>
            </w:r>
          </w:p>
        </w:tc>
        <w:tc>
          <w:tcPr>
            <w:tcW w:w="1586" w:type="dxa"/>
            <w:vAlign w:val="center"/>
          </w:tcPr>
          <w:p w14:paraId="2AC129C2" w14:textId="77777777" w:rsidR="00692B7E" w:rsidRPr="00692B7E" w:rsidRDefault="00692B7E" w:rsidP="00692B7E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99.71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674" w:type="dxa"/>
            <w:vAlign w:val="center"/>
          </w:tcPr>
          <w:p w14:paraId="4F6BD224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44</w:t>
            </w:r>
          </w:p>
        </w:tc>
        <w:tc>
          <w:tcPr>
            <w:tcW w:w="3827" w:type="dxa"/>
            <w:vAlign w:val="center"/>
          </w:tcPr>
          <w:p w14:paraId="766980AC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Cladosporium sphaerospermum</w:t>
            </w:r>
          </w:p>
        </w:tc>
        <w:tc>
          <w:tcPr>
            <w:tcW w:w="1474" w:type="dxa"/>
            <w:vAlign w:val="center"/>
          </w:tcPr>
          <w:p w14:paraId="487A3F45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100.00%</w:t>
            </w:r>
          </w:p>
        </w:tc>
      </w:tr>
      <w:tr w:rsidR="00B46DA9" w:rsidRPr="00692B7E" w14:paraId="25DE9AF2" w14:textId="77777777" w:rsidTr="00B46DA9">
        <w:tc>
          <w:tcPr>
            <w:tcW w:w="2324" w:type="dxa"/>
            <w:vAlign w:val="center"/>
          </w:tcPr>
          <w:p w14:paraId="0C1B09E4" w14:textId="77777777" w:rsidR="00692B7E" w:rsidRPr="00692B7E" w:rsidRDefault="00692B7E" w:rsidP="00692B7E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41</w:t>
            </w:r>
          </w:p>
        </w:tc>
        <w:tc>
          <w:tcPr>
            <w:tcW w:w="3063" w:type="dxa"/>
            <w:vAlign w:val="center"/>
          </w:tcPr>
          <w:p w14:paraId="045718F8" w14:textId="77777777" w:rsidR="00692B7E" w:rsidRPr="00692B7E" w:rsidRDefault="00692B7E" w:rsidP="00692B7E">
            <w:pPr>
              <w:jc w:val="center"/>
              <w:rPr>
                <w:rFonts w:ascii="Arial" w:eastAsia="等线" w:hAnsi="Arial" w:cs="Arial"/>
                <w:i/>
                <w:iCs/>
                <w:color w:val="000000"/>
                <w:szCs w:val="21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 xml:space="preserve">Kushneria </w:t>
            </w:r>
            <w:r w:rsidRPr="00692B7E">
              <w:rPr>
                <w:rFonts w:ascii="Arial" w:eastAsia="等线" w:hAnsi="Arial" w:cs="Arial"/>
                <w:color w:val="000000"/>
                <w:szCs w:val="21"/>
              </w:rPr>
              <w:t>sp.</w:t>
            </w:r>
          </w:p>
        </w:tc>
        <w:tc>
          <w:tcPr>
            <w:tcW w:w="1586" w:type="dxa"/>
            <w:vAlign w:val="center"/>
          </w:tcPr>
          <w:p w14:paraId="1C658ADB" w14:textId="77777777" w:rsidR="00692B7E" w:rsidRPr="00692B7E" w:rsidRDefault="00692B7E" w:rsidP="00692B7E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99.93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674" w:type="dxa"/>
            <w:vAlign w:val="center"/>
          </w:tcPr>
          <w:p w14:paraId="7E8CC633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48</w:t>
            </w:r>
          </w:p>
        </w:tc>
        <w:tc>
          <w:tcPr>
            <w:tcW w:w="3827" w:type="dxa"/>
            <w:vAlign w:val="center"/>
          </w:tcPr>
          <w:p w14:paraId="799CA023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Penicillium crustosum</w:t>
            </w:r>
          </w:p>
        </w:tc>
        <w:tc>
          <w:tcPr>
            <w:tcW w:w="1474" w:type="dxa"/>
            <w:vAlign w:val="center"/>
          </w:tcPr>
          <w:p w14:paraId="08B86A9C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100.00%</w:t>
            </w:r>
          </w:p>
        </w:tc>
      </w:tr>
      <w:tr w:rsidR="00B46DA9" w:rsidRPr="00692B7E" w14:paraId="1273739B" w14:textId="77777777" w:rsidTr="00B46DA9">
        <w:tc>
          <w:tcPr>
            <w:tcW w:w="2324" w:type="dxa"/>
            <w:vAlign w:val="center"/>
          </w:tcPr>
          <w:p w14:paraId="67EAF933" w14:textId="77777777" w:rsidR="00692B7E" w:rsidRPr="00692B7E" w:rsidRDefault="00692B7E" w:rsidP="00692B7E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22</w:t>
            </w:r>
          </w:p>
        </w:tc>
        <w:tc>
          <w:tcPr>
            <w:tcW w:w="3063" w:type="dxa"/>
            <w:vAlign w:val="center"/>
          </w:tcPr>
          <w:p w14:paraId="3C66F7B6" w14:textId="77777777" w:rsidR="00692B7E" w:rsidRPr="00692B7E" w:rsidRDefault="00692B7E" w:rsidP="00692B7E">
            <w:pPr>
              <w:jc w:val="center"/>
              <w:rPr>
                <w:rFonts w:ascii="Arial" w:eastAsia="等线" w:hAnsi="Arial" w:cs="Arial"/>
                <w:i/>
                <w:iCs/>
                <w:color w:val="000000"/>
                <w:szCs w:val="21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2"/>
              </w:rPr>
              <w:t>Altericroceibacterium</w:t>
            </w:r>
            <w:r w:rsidRPr="00692B7E">
              <w:rPr>
                <w:rFonts w:ascii="Arial" w:eastAsia="等线" w:hAnsi="Arial" w:cs="Arial"/>
                <w:color w:val="000000"/>
                <w:szCs w:val="22"/>
              </w:rPr>
              <w:t xml:space="preserve"> sp.</w:t>
            </w:r>
          </w:p>
        </w:tc>
        <w:tc>
          <w:tcPr>
            <w:tcW w:w="1586" w:type="dxa"/>
            <w:vAlign w:val="center"/>
          </w:tcPr>
          <w:p w14:paraId="5539E752" w14:textId="77777777" w:rsidR="00692B7E" w:rsidRPr="00692B7E" w:rsidRDefault="00692B7E" w:rsidP="00692B7E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100.00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674" w:type="dxa"/>
            <w:vAlign w:val="center"/>
          </w:tcPr>
          <w:p w14:paraId="296C0557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1322B">
              <w:rPr>
                <w:rFonts w:ascii="Arial" w:eastAsia="等线" w:hAnsi="Arial" w:cs="Arial"/>
                <w:color w:val="000000" w:themeColor="text1"/>
                <w:szCs w:val="21"/>
              </w:rPr>
              <w:t>50</w:t>
            </w:r>
          </w:p>
        </w:tc>
        <w:tc>
          <w:tcPr>
            <w:tcW w:w="3827" w:type="dxa"/>
            <w:vAlign w:val="center"/>
          </w:tcPr>
          <w:p w14:paraId="30159833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Penicillium glabrum</w:t>
            </w:r>
          </w:p>
        </w:tc>
        <w:tc>
          <w:tcPr>
            <w:tcW w:w="1474" w:type="dxa"/>
            <w:vAlign w:val="center"/>
          </w:tcPr>
          <w:p w14:paraId="477C9BD7" w14:textId="77777777" w:rsidR="00692B7E" w:rsidRPr="00692B7E" w:rsidRDefault="00692B7E" w:rsidP="00692B7E">
            <w:pPr>
              <w:jc w:val="center"/>
              <w:rPr>
                <w:rFonts w:ascii="等线" w:eastAsia="等线" w:hAnsi="等线" w:hint="eastAsia"/>
                <w:szCs w:val="22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99.82%</w:t>
            </w:r>
          </w:p>
        </w:tc>
      </w:tr>
      <w:tr w:rsidR="00B46DA9" w:rsidRPr="00692B7E" w14:paraId="42D2AFD9" w14:textId="77777777" w:rsidTr="00B46DA9">
        <w:tc>
          <w:tcPr>
            <w:tcW w:w="2324" w:type="dxa"/>
            <w:vAlign w:val="center"/>
          </w:tcPr>
          <w:p w14:paraId="7226B562" w14:textId="77777777" w:rsidR="00692B7E" w:rsidRPr="00692B7E" w:rsidRDefault="00692B7E" w:rsidP="00692B7E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25</w:t>
            </w:r>
          </w:p>
        </w:tc>
        <w:tc>
          <w:tcPr>
            <w:tcW w:w="3063" w:type="dxa"/>
            <w:vAlign w:val="center"/>
          </w:tcPr>
          <w:p w14:paraId="520953A8" w14:textId="77777777" w:rsidR="00692B7E" w:rsidRPr="00692B7E" w:rsidRDefault="00692B7E" w:rsidP="00692B7E">
            <w:pPr>
              <w:jc w:val="center"/>
              <w:rPr>
                <w:rFonts w:ascii="Arial" w:eastAsia="等线" w:hAnsi="Arial" w:cs="Arial"/>
                <w:i/>
                <w:iCs/>
                <w:color w:val="000000"/>
                <w:szCs w:val="21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Psychrobacter</w:t>
            </w:r>
            <w:r w:rsidRPr="00692B7E">
              <w:rPr>
                <w:rFonts w:ascii="Arial" w:eastAsia="等线" w:hAnsi="Arial" w:cs="Arial"/>
                <w:color w:val="000000"/>
                <w:szCs w:val="21"/>
              </w:rPr>
              <w:t xml:space="preserve"> sp.</w:t>
            </w:r>
          </w:p>
        </w:tc>
        <w:tc>
          <w:tcPr>
            <w:tcW w:w="1586" w:type="dxa"/>
            <w:vAlign w:val="center"/>
          </w:tcPr>
          <w:p w14:paraId="4ADB32F7" w14:textId="77777777" w:rsidR="00692B7E" w:rsidRPr="00692B7E" w:rsidRDefault="00692B7E" w:rsidP="00692B7E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99.42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674" w:type="dxa"/>
            <w:vAlign w:val="center"/>
          </w:tcPr>
          <w:p w14:paraId="563F0CE3" w14:textId="77777777" w:rsidR="00692B7E" w:rsidRPr="00692B7E" w:rsidRDefault="00692B7E" w:rsidP="00692B7E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51</w:t>
            </w:r>
          </w:p>
        </w:tc>
        <w:tc>
          <w:tcPr>
            <w:tcW w:w="3827" w:type="dxa"/>
            <w:vAlign w:val="center"/>
          </w:tcPr>
          <w:p w14:paraId="4BDE5487" w14:textId="77777777" w:rsidR="00692B7E" w:rsidRPr="00692B7E" w:rsidRDefault="00692B7E" w:rsidP="00692B7E">
            <w:pPr>
              <w:jc w:val="center"/>
              <w:rPr>
                <w:rFonts w:ascii="Arial" w:eastAsia="等线" w:hAnsi="Arial" w:cs="Arial"/>
                <w:i/>
                <w:iCs/>
                <w:color w:val="000000"/>
                <w:szCs w:val="21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Penicillium griseofulvum</w:t>
            </w:r>
          </w:p>
        </w:tc>
        <w:tc>
          <w:tcPr>
            <w:tcW w:w="1474" w:type="dxa"/>
            <w:vAlign w:val="center"/>
          </w:tcPr>
          <w:p w14:paraId="2B5DA6BF" w14:textId="77777777" w:rsidR="00692B7E" w:rsidRPr="00692B7E" w:rsidRDefault="00692B7E" w:rsidP="00692B7E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100.00%</w:t>
            </w:r>
          </w:p>
        </w:tc>
      </w:tr>
      <w:tr w:rsidR="00B46DA9" w:rsidRPr="00692B7E" w14:paraId="4C9AAB3B" w14:textId="77777777" w:rsidTr="00B31542">
        <w:tc>
          <w:tcPr>
            <w:tcW w:w="2324" w:type="dxa"/>
            <w:tcBorders>
              <w:bottom w:val="single" w:sz="8" w:space="0" w:color="auto"/>
            </w:tcBorders>
            <w:vAlign w:val="center"/>
          </w:tcPr>
          <w:p w14:paraId="27B0F618" w14:textId="77777777" w:rsidR="00692B7E" w:rsidRPr="00692B7E" w:rsidRDefault="00692B7E" w:rsidP="00692B7E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10</w:t>
            </w:r>
          </w:p>
        </w:tc>
        <w:tc>
          <w:tcPr>
            <w:tcW w:w="3063" w:type="dxa"/>
            <w:tcBorders>
              <w:bottom w:val="single" w:sz="8" w:space="0" w:color="auto"/>
            </w:tcBorders>
            <w:vAlign w:val="center"/>
          </w:tcPr>
          <w:p w14:paraId="4ADDBD87" w14:textId="77777777" w:rsidR="00692B7E" w:rsidRPr="00692B7E" w:rsidRDefault="00692B7E" w:rsidP="00692B7E">
            <w:pPr>
              <w:jc w:val="center"/>
              <w:rPr>
                <w:rFonts w:ascii="Arial" w:eastAsia="等线" w:hAnsi="Arial" w:cs="Arial"/>
                <w:i/>
                <w:iCs/>
                <w:color w:val="000000"/>
                <w:szCs w:val="21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>Staphylococcus xylosus</w:t>
            </w:r>
          </w:p>
        </w:tc>
        <w:tc>
          <w:tcPr>
            <w:tcW w:w="1586" w:type="dxa"/>
            <w:tcBorders>
              <w:bottom w:val="single" w:sz="8" w:space="0" w:color="auto"/>
            </w:tcBorders>
            <w:vAlign w:val="center"/>
          </w:tcPr>
          <w:p w14:paraId="37BCB078" w14:textId="77777777" w:rsidR="00692B7E" w:rsidRPr="00692B7E" w:rsidRDefault="00692B7E" w:rsidP="00692B7E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99.93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674" w:type="dxa"/>
            <w:tcBorders>
              <w:bottom w:val="single" w:sz="8" w:space="0" w:color="auto"/>
            </w:tcBorders>
            <w:vAlign w:val="center"/>
          </w:tcPr>
          <w:p w14:paraId="5CCACFEC" w14:textId="77777777" w:rsidR="00692B7E" w:rsidRPr="00692B7E" w:rsidRDefault="00692B7E" w:rsidP="00692B7E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37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vAlign w:val="center"/>
          </w:tcPr>
          <w:p w14:paraId="6B9772E3" w14:textId="77777777" w:rsidR="00692B7E" w:rsidRPr="00692B7E" w:rsidRDefault="00692B7E" w:rsidP="00692B7E">
            <w:pPr>
              <w:jc w:val="center"/>
              <w:rPr>
                <w:rFonts w:ascii="Arial" w:eastAsia="等线" w:hAnsi="Arial" w:cs="Arial"/>
                <w:i/>
                <w:iCs/>
                <w:color w:val="000000"/>
                <w:szCs w:val="21"/>
              </w:rPr>
            </w:pPr>
            <w:r w:rsidRPr="00692B7E">
              <w:rPr>
                <w:rFonts w:ascii="Arial" w:eastAsia="等线" w:hAnsi="Arial" w:cs="Arial"/>
                <w:i/>
                <w:iCs/>
                <w:color w:val="000000"/>
                <w:szCs w:val="21"/>
              </w:rPr>
              <w:t xml:space="preserve">Aureobasidium </w:t>
            </w:r>
            <w:r w:rsidRPr="00692B7E">
              <w:rPr>
                <w:rFonts w:ascii="Arial" w:eastAsia="等线" w:hAnsi="Arial" w:cs="Arial"/>
                <w:color w:val="000000"/>
                <w:szCs w:val="21"/>
              </w:rPr>
              <w:t>sp.</w:t>
            </w:r>
          </w:p>
        </w:tc>
        <w:tc>
          <w:tcPr>
            <w:tcW w:w="1474" w:type="dxa"/>
            <w:tcBorders>
              <w:bottom w:val="single" w:sz="8" w:space="0" w:color="auto"/>
            </w:tcBorders>
            <w:vAlign w:val="center"/>
          </w:tcPr>
          <w:p w14:paraId="2C1F6CB8" w14:textId="77777777" w:rsidR="00692B7E" w:rsidRPr="00692B7E" w:rsidRDefault="00692B7E" w:rsidP="00692B7E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692B7E">
              <w:rPr>
                <w:rFonts w:ascii="Arial" w:eastAsia="等线" w:hAnsi="Arial" w:cs="Arial"/>
                <w:color w:val="000000"/>
                <w:szCs w:val="21"/>
              </w:rPr>
              <w:t>100.00</w:t>
            </w:r>
            <w:r w:rsidRPr="00692B7E">
              <w:rPr>
                <w:rFonts w:ascii="Arial" w:eastAsia="等线" w:hAnsi="Arial" w:cs="Arial"/>
                <w:color w:val="000000"/>
                <w:kern w:val="0"/>
                <w:szCs w:val="21"/>
              </w:rPr>
              <w:t>%</w:t>
            </w:r>
          </w:p>
        </w:tc>
      </w:tr>
    </w:tbl>
    <w:p w14:paraId="49BB5DF7" w14:textId="77777777" w:rsidR="00692B7E" w:rsidRDefault="00692B7E">
      <w:pPr>
        <w:widowControl/>
        <w:jc w:val="left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br w:type="page"/>
      </w:r>
    </w:p>
    <w:p w14:paraId="167543DC" w14:textId="70C5DA62" w:rsidR="00251300" w:rsidRPr="009F4B45" w:rsidRDefault="00885642" w:rsidP="00214EDD">
      <w:pPr>
        <w:spacing w:line="480" w:lineRule="auto"/>
        <w:rPr>
          <w:rFonts w:ascii="Arial" w:hAnsi="Arial" w:cs="Arial"/>
          <w:b/>
          <w:bCs/>
          <w:szCs w:val="21"/>
        </w:rPr>
      </w:pPr>
      <w:r w:rsidRPr="009F4B45">
        <w:rPr>
          <w:rFonts w:ascii="Arial" w:hAnsi="Arial" w:cs="Arial"/>
          <w:b/>
          <w:bCs/>
          <w:szCs w:val="21"/>
        </w:rPr>
        <w:lastRenderedPageBreak/>
        <w:t>Table S</w:t>
      </w:r>
      <w:r w:rsidR="009F4B45" w:rsidRPr="009F4B45">
        <w:rPr>
          <w:rFonts w:ascii="Arial" w:hAnsi="Arial" w:cs="Arial"/>
          <w:b/>
          <w:bCs/>
          <w:szCs w:val="21"/>
        </w:rPr>
        <w:t>2</w:t>
      </w:r>
      <w:r w:rsidRPr="009F4B45">
        <w:rPr>
          <w:rFonts w:ascii="Arial" w:hAnsi="Arial" w:cs="Arial"/>
          <w:b/>
          <w:bCs/>
          <w:szCs w:val="21"/>
        </w:rPr>
        <w:t xml:space="preserve"> </w:t>
      </w:r>
      <w:r w:rsidR="003B6D96">
        <w:rPr>
          <w:rFonts w:ascii="Arial" w:hAnsi="Arial" w:cs="Arial"/>
          <w:b/>
          <w:bCs/>
          <w:szCs w:val="21"/>
        </w:rPr>
        <w:t>OTU</w:t>
      </w:r>
      <w:r w:rsidR="003B6D96" w:rsidRPr="003B6D96">
        <w:rPr>
          <w:rFonts w:ascii="Arial" w:hAnsi="Arial" w:cs="Arial"/>
          <w:b/>
          <w:bCs/>
          <w:szCs w:val="21"/>
        </w:rPr>
        <w:t>s matched with isolated strains (sequence similarity &gt;9</w:t>
      </w:r>
      <w:r w:rsidR="003B6D96">
        <w:rPr>
          <w:rFonts w:ascii="Arial" w:hAnsi="Arial" w:cs="Arial"/>
          <w:b/>
          <w:bCs/>
          <w:szCs w:val="21"/>
        </w:rPr>
        <w:t>7</w:t>
      </w:r>
      <w:r w:rsidR="003B6D96" w:rsidRPr="003B6D96">
        <w:rPr>
          <w:rFonts w:ascii="Arial" w:hAnsi="Arial" w:cs="Arial"/>
          <w:b/>
          <w:bCs/>
          <w:szCs w:val="21"/>
        </w:rPr>
        <w:t>%)</w:t>
      </w:r>
      <w:r w:rsidR="003B6D96">
        <w:rPr>
          <w:rFonts w:ascii="Arial" w:hAnsi="Arial" w:cs="Arial"/>
          <w:b/>
          <w:bCs/>
          <w:szCs w:val="21"/>
        </w:rPr>
        <w:t>.</w:t>
      </w:r>
    </w:p>
    <w:tbl>
      <w:tblPr>
        <w:tblW w:w="13825" w:type="dxa"/>
        <w:tblLook w:val="04A0" w:firstRow="1" w:lastRow="0" w:firstColumn="1" w:lastColumn="0" w:noHBand="0" w:noVBand="1"/>
      </w:tblPr>
      <w:tblGrid>
        <w:gridCol w:w="2522"/>
        <w:gridCol w:w="1258"/>
        <w:gridCol w:w="870"/>
        <w:gridCol w:w="1028"/>
        <w:gridCol w:w="1118"/>
        <w:gridCol w:w="1457"/>
        <w:gridCol w:w="1092"/>
        <w:gridCol w:w="1072"/>
        <w:gridCol w:w="1207"/>
        <w:gridCol w:w="1241"/>
        <w:gridCol w:w="960"/>
      </w:tblGrid>
      <w:tr w:rsidR="006F3B8B" w:rsidRPr="00B31542" w14:paraId="00C8D10C" w14:textId="77777777" w:rsidTr="00CA070B">
        <w:trPr>
          <w:trHeight w:val="287"/>
        </w:trPr>
        <w:tc>
          <w:tcPr>
            <w:tcW w:w="2522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E9D4FE" w14:textId="37BBBC9A" w:rsidR="00DF3897" w:rsidRPr="00B31542" w:rsidRDefault="00173899" w:rsidP="00202F6D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Isolated strains</w:t>
            </w:r>
          </w:p>
        </w:tc>
        <w:tc>
          <w:tcPr>
            <w:tcW w:w="1258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9CEC04" w14:textId="77777777" w:rsidR="00DF3897" w:rsidRPr="00B31542" w:rsidRDefault="00DF3897" w:rsidP="00202F6D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Retrived ID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1723D5" w14:textId="77777777" w:rsidR="00DF3897" w:rsidRPr="00B31542" w:rsidRDefault="00DF3897" w:rsidP="00202F6D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Identity (%)</w:t>
            </w:r>
          </w:p>
        </w:tc>
        <w:tc>
          <w:tcPr>
            <w:tcW w:w="469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C655B4" w14:textId="77777777" w:rsidR="00DF3897" w:rsidRPr="00B31542" w:rsidRDefault="00DF3897" w:rsidP="00202F6D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with salt glands</w:t>
            </w:r>
          </w:p>
        </w:tc>
        <w:tc>
          <w:tcPr>
            <w:tcW w:w="44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D2C47E" w14:textId="77777777" w:rsidR="00DF3897" w:rsidRPr="00B31542" w:rsidRDefault="00DF3897" w:rsidP="00202F6D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without salt glands</w:t>
            </w:r>
          </w:p>
        </w:tc>
      </w:tr>
      <w:tr w:rsidR="006F3B8B" w:rsidRPr="00B31542" w14:paraId="5FD3405F" w14:textId="77777777" w:rsidTr="00CA070B">
        <w:trPr>
          <w:trHeight w:val="240"/>
        </w:trPr>
        <w:tc>
          <w:tcPr>
            <w:tcW w:w="2522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3086079" w14:textId="77777777" w:rsidR="00DF3897" w:rsidRPr="00B31542" w:rsidRDefault="00DF3897" w:rsidP="00202F6D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369D4C1" w14:textId="77777777" w:rsidR="00DF3897" w:rsidRPr="00B31542" w:rsidRDefault="00DF3897" w:rsidP="00202F6D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E13CA70" w14:textId="77777777" w:rsidR="00DF3897" w:rsidRPr="00B31542" w:rsidRDefault="00DF3897" w:rsidP="00202F6D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4A1670" w14:textId="77777777" w:rsidR="00DF3897" w:rsidRPr="00B31542" w:rsidRDefault="00DF3897" w:rsidP="00202F6D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A. marina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4B81F5" w14:textId="77777777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A. ilicifolius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C5617A" w14:textId="77777777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A. corniculatum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397E7B" w14:textId="77777777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total count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B60395" w14:textId="77777777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S. apetala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B44F3B" w14:textId="77777777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E. agallocha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507E0C" w14:textId="77777777" w:rsidR="00DF3897" w:rsidRPr="00B31542" w:rsidRDefault="00DF3897" w:rsidP="009F4B45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K. candel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00769D" w14:textId="77777777" w:rsidR="00DF3897" w:rsidRPr="00B31542" w:rsidRDefault="00DF3897" w:rsidP="00202F6D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total count</w:t>
            </w:r>
          </w:p>
        </w:tc>
      </w:tr>
      <w:tr w:rsidR="006F3B8B" w:rsidRPr="00B31542" w14:paraId="5CA37A96" w14:textId="77777777" w:rsidTr="00CA070B">
        <w:trPr>
          <w:trHeight w:val="280"/>
        </w:trPr>
        <w:tc>
          <w:tcPr>
            <w:tcW w:w="25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138F9" w14:textId="77777777" w:rsidR="006F3B8B" w:rsidRDefault="00DF3897" w:rsidP="000D38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1-2 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Bacillus tequilensis</w:t>
            </w: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;</w:t>
            </w:r>
          </w:p>
          <w:p w14:paraId="0E2E8C88" w14:textId="2AD2075D" w:rsidR="006F3B8B" w:rsidRDefault="00DF3897" w:rsidP="000D38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3-1 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Bacillus subtilis</w:t>
            </w: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;</w:t>
            </w:r>
          </w:p>
          <w:p w14:paraId="46596676" w14:textId="6E09EF4F" w:rsidR="00DF3897" w:rsidRPr="00B31542" w:rsidRDefault="00DF3897" w:rsidP="000D38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8 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Bacillus tequilensis</w:t>
            </w: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;</w:t>
            </w:r>
          </w:p>
          <w:p w14:paraId="7F90B8AE" w14:textId="77777777" w:rsidR="006F3B8B" w:rsidRDefault="00DF3897" w:rsidP="000D38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19 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Bacillus subtilis</w:t>
            </w: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;</w:t>
            </w:r>
          </w:p>
          <w:p w14:paraId="6EBC908F" w14:textId="0ACD4304" w:rsidR="00DF3897" w:rsidRPr="00B31542" w:rsidRDefault="00DF3897" w:rsidP="000D38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28 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Bacillus tequilensis</w:t>
            </w: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;</w:t>
            </w:r>
          </w:p>
          <w:p w14:paraId="5302BA08" w14:textId="77777777" w:rsidR="00DF3897" w:rsidRPr="00B31542" w:rsidRDefault="00DF3897" w:rsidP="000D38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29 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Bacillus tequilensis</w:t>
            </w: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;</w:t>
            </w:r>
          </w:p>
          <w:p w14:paraId="2AA796F4" w14:textId="77777777" w:rsidR="00DF3897" w:rsidRPr="00B31542" w:rsidRDefault="00DF3897" w:rsidP="000D38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38 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Bacillus stercoris</w:t>
            </w: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;</w:t>
            </w:r>
          </w:p>
          <w:p w14:paraId="46D8EB72" w14:textId="77777777" w:rsidR="006F3B8B" w:rsidRDefault="00DF3897" w:rsidP="000D38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42 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Bacillus subtilis</w:t>
            </w: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;</w:t>
            </w:r>
          </w:p>
          <w:p w14:paraId="7A56E481" w14:textId="2E031211" w:rsidR="00DF3897" w:rsidRPr="00B31542" w:rsidRDefault="00DF3897" w:rsidP="000D38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45 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Bacillus</w:t>
            </w: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sp.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92F35" w14:textId="3D5B8E36" w:rsidR="00DF3897" w:rsidRPr="00B31542" w:rsidRDefault="00DF3897" w:rsidP="000D38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OTU767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4F852" w14:textId="38EFC9A4" w:rsidR="00DF3897" w:rsidRPr="00B31542" w:rsidRDefault="00DF3897" w:rsidP="000D38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97.21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72333" w14:textId="2C7F6392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4B52" w14:textId="77DA1287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C62EE" w14:textId="6B13E326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0BA5" w14:textId="55D11F8A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781D8" w14:textId="56A10293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318F" w14:textId="09117CE6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F89E" w14:textId="09E6DC68" w:rsidR="00DF3897" w:rsidRPr="00B31542" w:rsidRDefault="00DF3897" w:rsidP="009F4B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8BAE" w14:textId="009485A8" w:rsidR="00DF3897" w:rsidRPr="00B31542" w:rsidRDefault="00DF3897" w:rsidP="00F837A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6F3B8B" w:rsidRPr="00B31542" w14:paraId="747B85A4" w14:textId="77777777" w:rsidTr="00CA070B">
        <w:trPr>
          <w:trHeight w:val="233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7C7E3" w14:textId="77777777" w:rsidR="00173899" w:rsidRPr="00B31542" w:rsidRDefault="00DF3897" w:rsidP="000D38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6 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Bacillus megaterium</w:t>
            </w: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0481C6D5" w14:textId="383F3883" w:rsidR="00DF3897" w:rsidRPr="00B31542" w:rsidRDefault="00DF3897" w:rsidP="000D38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40 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Bacillus</w:t>
            </w: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sp.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59327" w14:textId="548D94DA" w:rsidR="00DF3897" w:rsidRPr="00B31542" w:rsidRDefault="00DF3897" w:rsidP="000D38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OTU715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AF45E" w14:textId="77777777" w:rsidR="00DF3897" w:rsidRPr="00B31542" w:rsidRDefault="00DF3897" w:rsidP="000D38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D92A4" w14:textId="7D67EFB9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7BEA" w14:textId="092EB584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18DC8" w14:textId="052E317D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92054" w14:textId="5BA41686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F4DB" w14:textId="5AA125F2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5432" w14:textId="03A4A297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C572" w14:textId="798F5835" w:rsidR="00DF3897" w:rsidRPr="00B31542" w:rsidRDefault="00DF3897" w:rsidP="009F4B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AAF7" w14:textId="7715EC83" w:rsidR="00DF3897" w:rsidRPr="00B31542" w:rsidRDefault="00DF3897" w:rsidP="00F837A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569</w:t>
            </w:r>
          </w:p>
        </w:tc>
      </w:tr>
      <w:tr w:rsidR="006F3B8B" w:rsidRPr="00B31542" w14:paraId="7E0E5839" w14:textId="77777777" w:rsidTr="00CA070B">
        <w:trPr>
          <w:trHeight w:val="233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4303F" w14:textId="77777777" w:rsidR="00DF3897" w:rsidRPr="00B31542" w:rsidRDefault="00DF3897" w:rsidP="000D38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B7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 xml:space="preserve"> Planococcus maritimus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BCCB5" w14:textId="6051CB76" w:rsidR="00DF3897" w:rsidRPr="00B31542" w:rsidRDefault="00DF3897" w:rsidP="000D38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OTU165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92448" w14:textId="65A5A1D5" w:rsidR="00DF3897" w:rsidRPr="00B31542" w:rsidRDefault="00DF3897" w:rsidP="000D38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99.77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1A08C" w14:textId="62AFADF7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8CBCA" w14:textId="286D45E8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CF4F" w14:textId="6E498F91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FC1D" w14:textId="3169CB48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CC75" w14:textId="4CD73141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A23B" w14:textId="0FC5A8FB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A9D8" w14:textId="1B46DFEA" w:rsidR="00DF3897" w:rsidRPr="00B31542" w:rsidRDefault="00DF3897" w:rsidP="009F4B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9956" w14:textId="32DF1A71" w:rsidR="00DF3897" w:rsidRPr="00B31542" w:rsidRDefault="00DF3897" w:rsidP="00F837A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21</w:t>
            </w:r>
          </w:p>
        </w:tc>
      </w:tr>
      <w:tr w:rsidR="006F3B8B" w:rsidRPr="00B31542" w14:paraId="6A7081EB" w14:textId="77777777" w:rsidTr="00CA070B">
        <w:trPr>
          <w:trHeight w:val="233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B76B3" w14:textId="77777777" w:rsidR="00DF3897" w:rsidRPr="00B31542" w:rsidRDefault="00DF3897" w:rsidP="000D38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34 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Streptomyces</w:t>
            </w: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sp.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56B65" w14:textId="77FDF0E6" w:rsidR="00DF3897" w:rsidRPr="00B31542" w:rsidRDefault="00DF3897" w:rsidP="000D38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OTU1195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5EEA3" w14:textId="0BF08561" w:rsidR="00DF3897" w:rsidRPr="00B31542" w:rsidRDefault="00DF3897" w:rsidP="000D38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99.02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0C11A" w14:textId="54C2BBF6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CCC6" w14:textId="354499C7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A8F6" w14:textId="6C89F6EE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C7D4" w14:textId="4D688879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B734" w14:textId="7BCFE7C4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1FA7" w14:textId="51849C64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43ABC" w14:textId="630D73FB" w:rsidR="00DF3897" w:rsidRPr="00B31542" w:rsidRDefault="00DF3897" w:rsidP="009F4B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1BE3" w14:textId="7BF8ED09" w:rsidR="00DF3897" w:rsidRPr="00B31542" w:rsidRDefault="00DF3897" w:rsidP="00F837A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26</w:t>
            </w:r>
          </w:p>
        </w:tc>
      </w:tr>
      <w:tr w:rsidR="006F3B8B" w:rsidRPr="00B31542" w14:paraId="369B8E32" w14:textId="77777777" w:rsidTr="00CA070B">
        <w:trPr>
          <w:trHeight w:val="233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CDDE5" w14:textId="08AAD894" w:rsidR="00CA2223" w:rsidRPr="00B31542" w:rsidRDefault="00CA2223" w:rsidP="000D38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35 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Lysinibacillus telephonicus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980D8" w14:textId="573B6A2B" w:rsidR="00CA2223" w:rsidRPr="00B31542" w:rsidRDefault="00CA2223" w:rsidP="000D38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OTU117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0B277" w14:textId="6422E3C1" w:rsidR="00CA2223" w:rsidRPr="00B31542" w:rsidRDefault="00CA2223" w:rsidP="000D38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98.83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B4A75" w14:textId="298855FB" w:rsidR="00CA2223" w:rsidRPr="00B31542" w:rsidRDefault="00CA2223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4526E" w14:textId="6E57431D" w:rsidR="00CA2223" w:rsidRPr="00B31542" w:rsidRDefault="00CA2223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B1D66" w14:textId="24B6B3EF" w:rsidR="00CA2223" w:rsidRPr="00B31542" w:rsidRDefault="00CA2223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3D149" w14:textId="1021B02B" w:rsidR="00CA2223" w:rsidRPr="00B31542" w:rsidRDefault="00CA2223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0A155" w14:textId="77701B03" w:rsidR="00CA2223" w:rsidRPr="00B31542" w:rsidRDefault="00CA2223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9FC1D" w14:textId="22C9478A" w:rsidR="00CA2223" w:rsidRPr="00B31542" w:rsidRDefault="00CA2223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9D442" w14:textId="5003CCFA" w:rsidR="00CA2223" w:rsidRPr="00B31542" w:rsidRDefault="00CA2223" w:rsidP="009F4B45">
            <w:pPr>
              <w:widowControl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094DC" w14:textId="4A76CEF6" w:rsidR="00CA2223" w:rsidRPr="00B31542" w:rsidRDefault="00CA2223" w:rsidP="00F837A5">
            <w:pPr>
              <w:widowControl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52</w:t>
            </w:r>
          </w:p>
        </w:tc>
      </w:tr>
      <w:tr w:rsidR="006F3B8B" w:rsidRPr="00B31542" w14:paraId="00F72181" w14:textId="77777777" w:rsidTr="00CA070B">
        <w:trPr>
          <w:trHeight w:val="233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505E2" w14:textId="77777777" w:rsidR="00DF3897" w:rsidRPr="00B31542" w:rsidRDefault="00DF3897" w:rsidP="000D38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41 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Kushneria</w:t>
            </w: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sp.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FB66D" w14:textId="3AD8388C" w:rsidR="00DF3897" w:rsidRPr="00B31542" w:rsidRDefault="00DF3897" w:rsidP="000D38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OTU2185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628DE" w14:textId="77777777" w:rsidR="00DF3897" w:rsidRPr="00B31542" w:rsidRDefault="00DF3897" w:rsidP="000D38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AD278" w14:textId="78624CA9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463F" w14:textId="74580A91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8B414" w14:textId="6B578797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5142" w14:textId="5BC14171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43B2" w14:textId="1AAE27DE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CBABD" w14:textId="704C840E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4AB8C" w14:textId="525BC702" w:rsidR="00DF3897" w:rsidRPr="00B31542" w:rsidRDefault="00DF3897" w:rsidP="009F4B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5D487" w14:textId="46204983" w:rsidR="00DF3897" w:rsidRPr="00B31542" w:rsidRDefault="00DF3897" w:rsidP="00F837A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6F3B8B" w:rsidRPr="00B31542" w14:paraId="714253E6" w14:textId="77777777" w:rsidTr="00CA070B">
        <w:trPr>
          <w:trHeight w:val="233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D6E29" w14:textId="5A5515A2" w:rsidR="00CA2223" w:rsidRPr="00B31542" w:rsidRDefault="00CA2223" w:rsidP="000D38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22 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Altericroceibacterium</w:t>
            </w: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sp.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7D749" w14:textId="3A458413" w:rsidR="00CA2223" w:rsidRPr="00B31542" w:rsidRDefault="00CA2223" w:rsidP="000D38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OTU980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AF4CB" w14:textId="56EBBAD6" w:rsidR="00CA2223" w:rsidRPr="00B31542" w:rsidRDefault="00CA2223" w:rsidP="000D38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97.29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DF173" w14:textId="2C6B77D0" w:rsidR="00CA2223" w:rsidRPr="00B31542" w:rsidRDefault="00CA2223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4C397" w14:textId="31E038C3" w:rsidR="00CA2223" w:rsidRPr="00B31542" w:rsidRDefault="00CA2223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0202A" w14:textId="01EE4E49" w:rsidR="00CA2223" w:rsidRPr="00B31542" w:rsidRDefault="00CA2223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EE0D2" w14:textId="2E3DF7E6" w:rsidR="00CA2223" w:rsidRPr="00B31542" w:rsidRDefault="00CA2223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3B1FB" w14:textId="569C9B27" w:rsidR="00CA2223" w:rsidRPr="00B31542" w:rsidRDefault="00CA2223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FADEB" w14:textId="50F90833" w:rsidR="00CA2223" w:rsidRPr="00B31542" w:rsidRDefault="00CA2223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FF201" w14:textId="2E142079" w:rsidR="00CA2223" w:rsidRPr="00B31542" w:rsidRDefault="00173899" w:rsidP="009F4B45">
            <w:pPr>
              <w:widowControl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3DDD6" w14:textId="767245EB" w:rsidR="00CA2223" w:rsidRPr="00B31542" w:rsidRDefault="00173899" w:rsidP="00F837A5">
            <w:pPr>
              <w:widowControl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52</w:t>
            </w:r>
          </w:p>
        </w:tc>
      </w:tr>
      <w:tr w:rsidR="006F3B8B" w:rsidRPr="00B31542" w14:paraId="61D154B2" w14:textId="77777777" w:rsidTr="00CA070B">
        <w:trPr>
          <w:trHeight w:val="233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CF8E7" w14:textId="77777777" w:rsidR="00DF3897" w:rsidRPr="00B31542" w:rsidRDefault="00DF3897" w:rsidP="000D38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25 Psychrobacter sp.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581C0" w14:textId="5A54A4C2" w:rsidR="00DF3897" w:rsidRPr="00B31542" w:rsidRDefault="00DF3897" w:rsidP="000D38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OTU12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F5AD5" w14:textId="77777777" w:rsidR="00DF3897" w:rsidRPr="00B31542" w:rsidRDefault="00DF3897" w:rsidP="000D38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C88CB" w14:textId="23B26F76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882BA" w14:textId="0F1CFBB8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BEF24" w14:textId="7931D359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1FC30" w14:textId="3A5F2250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49B8D" w14:textId="1115877B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02918" w14:textId="1F1F6B9E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5264" w14:textId="550754C6" w:rsidR="00DF3897" w:rsidRPr="00B31542" w:rsidRDefault="00DF3897" w:rsidP="009F4B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838B" w14:textId="206A8463" w:rsidR="00DF3897" w:rsidRPr="00B31542" w:rsidRDefault="00DF3897" w:rsidP="00F837A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6F3B8B" w:rsidRPr="00B31542" w14:paraId="14A02906" w14:textId="77777777" w:rsidTr="00CA070B">
        <w:trPr>
          <w:trHeight w:val="233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B0B67" w14:textId="77777777" w:rsidR="00DF3897" w:rsidRPr="00B31542" w:rsidRDefault="00DF3897" w:rsidP="00202F6D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 xml:space="preserve"> Staphylococcus xylosus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146FB" w14:textId="039F9E1B" w:rsidR="00DF3897" w:rsidRPr="00B31542" w:rsidRDefault="00DF3897" w:rsidP="00202F6D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OTU1328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CFFDA" w14:textId="77777777" w:rsidR="00DF3897" w:rsidRPr="00B31542" w:rsidRDefault="00DF3897" w:rsidP="00202F6D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FFA8D" w14:textId="0669C975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BE172" w14:textId="0B98DC77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48D4E" w14:textId="19C16442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E0B3" w14:textId="2410ABEA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1F412" w14:textId="371DD942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FD22" w14:textId="44FBDE67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842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AEDF" w14:textId="082993C9" w:rsidR="00DF3897" w:rsidRPr="00B31542" w:rsidRDefault="00DF3897" w:rsidP="009F4B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74F7" w14:textId="5A28F241" w:rsidR="00DF3897" w:rsidRPr="00B31542" w:rsidRDefault="00DF3897" w:rsidP="00F837A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947</w:t>
            </w:r>
          </w:p>
        </w:tc>
      </w:tr>
      <w:tr w:rsidR="006F3B8B" w:rsidRPr="00B31542" w14:paraId="57BD9B04" w14:textId="77777777" w:rsidTr="00CA070B">
        <w:trPr>
          <w:trHeight w:val="233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27BA8" w14:textId="77777777" w:rsidR="00DF3897" w:rsidRPr="00B31542" w:rsidRDefault="00DF3897" w:rsidP="00202F6D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9 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Pseudomonas</w:t>
            </w: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sp.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EC9DF" w14:textId="34E0A468" w:rsidR="00DF3897" w:rsidRPr="00B31542" w:rsidRDefault="00DF3897" w:rsidP="00202F6D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OTU651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37B28" w14:textId="77777777" w:rsidR="00DF3897" w:rsidRPr="00B31542" w:rsidRDefault="00DF3897" w:rsidP="00202F6D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99.77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86CD8" w14:textId="77777777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86F8" w14:textId="77777777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8C2C" w14:textId="77777777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30AC" w14:textId="77777777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83BA2" w14:textId="352CBCAE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239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48726" w14:textId="41D84E34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199B7" w14:textId="487FF544" w:rsidR="00DF3897" w:rsidRPr="00B31542" w:rsidRDefault="00DF3897" w:rsidP="009F4B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E450" w14:textId="01F40EFA" w:rsidR="00DF3897" w:rsidRPr="00B31542" w:rsidRDefault="00DF3897" w:rsidP="00F837A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374</w:t>
            </w:r>
          </w:p>
        </w:tc>
      </w:tr>
      <w:tr w:rsidR="006F3B8B" w:rsidRPr="00B31542" w14:paraId="4977F58F" w14:textId="77777777" w:rsidTr="00CA070B">
        <w:trPr>
          <w:trHeight w:val="233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0CD02" w14:textId="77777777" w:rsidR="00DF3897" w:rsidRPr="00CA070B" w:rsidRDefault="00DF3897" w:rsidP="00202F6D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</w:rPr>
            </w:pPr>
            <w:r w:rsidRPr="00CA070B"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</w:rPr>
              <w:t xml:space="preserve">A </w:t>
            </w:r>
            <w:r w:rsidRPr="00CA070B">
              <w:rPr>
                <w:rFonts w:ascii="Arial" w:eastAsia="等线" w:hAnsi="Arial" w:cs="Arial"/>
                <w:b/>
                <w:bCs/>
                <w:i/>
                <w:iCs/>
                <w:kern w:val="0"/>
                <w:sz w:val="18"/>
                <w:szCs w:val="18"/>
              </w:rPr>
              <w:t>Pantoea stewartii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5966C" w14:textId="232FFD67" w:rsidR="00DF3897" w:rsidRPr="00CA070B" w:rsidRDefault="00DF3897" w:rsidP="00202F6D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A070B">
              <w:rPr>
                <w:rFonts w:ascii="Arial" w:eastAsia="等线" w:hAnsi="Arial" w:cs="Arial"/>
                <w:kern w:val="0"/>
                <w:sz w:val="18"/>
                <w:szCs w:val="18"/>
              </w:rPr>
              <w:t>OTU1046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89F20" w14:textId="03565B0F" w:rsidR="00DF3897" w:rsidRPr="00CA070B" w:rsidRDefault="00DF3897" w:rsidP="00202F6D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A070B">
              <w:rPr>
                <w:rFonts w:ascii="Arial" w:eastAsia="等线" w:hAnsi="Arial" w:cs="Arial"/>
                <w:kern w:val="0"/>
                <w:sz w:val="18"/>
                <w:szCs w:val="18"/>
              </w:rPr>
              <w:t>99.30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D6C10" w14:textId="77777777" w:rsidR="00DF3897" w:rsidRPr="00CA070B" w:rsidRDefault="00DF3897" w:rsidP="00C7396E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A070B">
              <w:rPr>
                <w:rFonts w:ascii="Arial" w:eastAsia="等线" w:hAnsi="Arial" w:cs="Arial"/>
                <w:kern w:val="0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768B2" w14:textId="5C3E40AE" w:rsidR="00DF3897" w:rsidRPr="00CA070B" w:rsidRDefault="00DF3897" w:rsidP="00C7396E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A070B">
              <w:rPr>
                <w:rFonts w:ascii="Arial" w:eastAsia="等线" w:hAnsi="Arial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8480F" w14:textId="77777777" w:rsidR="00DF3897" w:rsidRPr="00CA070B" w:rsidRDefault="00DF3897" w:rsidP="00C7396E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A070B">
              <w:rPr>
                <w:rFonts w:ascii="Arial" w:eastAsia="等线" w:hAnsi="Arial" w:cs="Arial"/>
                <w:kern w:val="0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47A8" w14:textId="60FCE358" w:rsidR="00DF3897" w:rsidRPr="00CA070B" w:rsidRDefault="00DF3897" w:rsidP="00C7396E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A070B">
              <w:rPr>
                <w:rFonts w:ascii="Arial" w:eastAsia="等线" w:hAnsi="Arial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6DA90" w14:textId="56053058" w:rsidR="00DF3897" w:rsidRPr="00CA070B" w:rsidRDefault="00DF3897" w:rsidP="00C7396E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A070B">
              <w:rPr>
                <w:rFonts w:ascii="Arial" w:eastAsia="等线" w:hAnsi="Arial" w:cs="Arial"/>
                <w:kern w:val="0"/>
                <w:sz w:val="18"/>
                <w:szCs w:val="18"/>
              </w:rPr>
              <w:t>899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B9AAE" w14:textId="65F84E3A" w:rsidR="00DF3897" w:rsidRPr="00CA070B" w:rsidRDefault="00DF3897" w:rsidP="00C7396E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A070B">
              <w:rPr>
                <w:rFonts w:ascii="Arial" w:eastAsia="等线" w:hAnsi="Arial" w:cs="Arial"/>
                <w:kern w:val="0"/>
                <w:sz w:val="18"/>
                <w:szCs w:val="18"/>
              </w:rPr>
              <w:t>968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9F349" w14:textId="79085D37" w:rsidR="00DF3897" w:rsidRPr="00CA070B" w:rsidRDefault="00DF3897" w:rsidP="009F4B4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A070B">
              <w:rPr>
                <w:rFonts w:ascii="Arial" w:eastAsia="等线" w:hAnsi="Arial" w:cs="Arial"/>
                <w:kern w:val="0"/>
                <w:sz w:val="18"/>
                <w:szCs w:val="18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6E47A" w14:textId="31FEF39B" w:rsidR="00DF3897" w:rsidRPr="00B31542" w:rsidRDefault="00DF3897" w:rsidP="00F837A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1975</w:t>
            </w:r>
          </w:p>
        </w:tc>
      </w:tr>
      <w:tr w:rsidR="006F3B8B" w:rsidRPr="00B31542" w14:paraId="6A23CA72" w14:textId="77777777" w:rsidTr="00CA070B">
        <w:trPr>
          <w:trHeight w:val="233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4559B" w14:textId="77777777" w:rsidR="00DF3897" w:rsidRPr="00B31542" w:rsidRDefault="00DF3897" w:rsidP="00202F6D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lastRenderedPageBreak/>
              <w:t xml:space="preserve">4 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Penicillium citrinum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4C8F1" w14:textId="2CFF4184" w:rsidR="00DF3897" w:rsidRPr="00B31542" w:rsidRDefault="00DF3897" w:rsidP="00202F6D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FOTU663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D90C8" w14:textId="77777777" w:rsidR="00DF3897" w:rsidRPr="00B31542" w:rsidRDefault="00DF3897" w:rsidP="00202F6D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0A38" w14:textId="77777777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CDDB5" w14:textId="77777777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167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6105" w14:textId="77777777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09E76" w14:textId="77777777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172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DDB3" w14:textId="77777777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4E4C8" w14:textId="77777777" w:rsidR="00DF3897" w:rsidRPr="00B31542" w:rsidRDefault="00DF3897" w:rsidP="00C7396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9B4CF" w14:textId="77777777" w:rsidR="00DF3897" w:rsidRPr="00B31542" w:rsidRDefault="00DF3897" w:rsidP="009F4B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2F42" w14:textId="77777777" w:rsidR="00DF3897" w:rsidRPr="00B31542" w:rsidRDefault="00DF3897" w:rsidP="00F837A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6F3B8B" w:rsidRPr="00B31542" w14:paraId="6B7D5F37" w14:textId="77777777" w:rsidTr="00CA070B">
        <w:trPr>
          <w:trHeight w:val="28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9F984" w14:textId="77777777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7 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Cladosporium sphaerospermum</w:t>
            </w:r>
          </w:p>
          <w:p w14:paraId="7A1A5E96" w14:textId="53661657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44 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Cladosporium sphaerospermum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BA543" w14:textId="04443975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FOTU772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FF673" w14:textId="77777777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5DF7" w14:textId="66A5750C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hAnsi="Arial" w:cs="Arial"/>
                <w:sz w:val="18"/>
                <w:szCs w:val="18"/>
              </w:rPr>
              <w:t>3205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78B72" w14:textId="27F28E94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hAnsi="Arial" w:cs="Arial"/>
                <w:sz w:val="18"/>
                <w:szCs w:val="18"/>
              </w:rPr>
              <w:t>495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6F87" w14:textId="0971B48A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hAnsi="Arial" w:cs="Arial"/>
                <w:sz w:val="18"/>
                <w:szCs w:val="18"/>
              </w:rPr>
              <w:t>1115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C6317" w14:textId="13F9F628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hAnsi="Arial" w:cs="Arial"/>
                <w:sz w:val="18"/>
                <w:szCs w:val="18"/>
              </w:rPr>
              <w:t>4815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2230D" w14:textId="7B51EC53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hAnsi="Arial" w:cs="Arial"/>
                <w:sz w:val="18"/>
                <w:szCs w:val="18"/>
              </w:rPr>
              <w:t>532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77E50" w14:textId="1E18DEB4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hAnsi="Arial" w:cs="Arial"/>
                <w:sz w:val="18"/>
                <w:szCs w:val="18"/>
              </w:rPr>
              <w:t>186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5C60A" w14:textId="7C4C77A7" w:rsidR="002B6AE2" w:rsidRPr="00B31542" w:rsidRDefault="002B6AE2" w:rsidP="009F4B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hAnsi="Arial" w:cs="Arial"/>
                <w:sz w:val="18"/>
                <w:szCs w:val="18"/>
              </w:rPr>
              <w:t>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B3497" w14:textId="70934785" w:rsidR="002B6AE2" w:rsidRPr="00B31542" w:rsidRDefault="002B6AE2" w:rsidP="00F837A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hAnsi="Arial" w:cs="Arial"/>
                <w:sz w:val="18"/>
                <w:szCs w:val="18"/>
              </w:rPr>
              <w:t>1090</w:t>
            </w:r>
          </w:p>
        </w:tc>
      </w:tr>
      <w:tr w:rsidR="009F4B45" w:rsidRPr="00B31542" w14:paraId="5E9BC6F1" w14:textId="77777777" w:rsidTr="00CA070B">
        <w:trPr>
          <w:trHeight w:val="233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AC36E" w14:textId="77777777" w:rsidR="002B6AE2" w:rsidRPr="00B31542" w:rsidRDefault="002B6AE2" w:rsidP="002B6AE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20 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Cladosporium tenuissimum</w:t>
            </w: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835F0" w14:textId="4997E447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FOTU264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A365E" w14:textId="77777777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4897E" w14:textId="4483E932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hAnsi="Arial" w:cs="Arial"/>
                <w:sz w:val="18"/>
                <w:szCs w:val="18"/>
              </w:rPr>
              <w:t>5685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B7C57" w14:textId="7A269768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hAnsi="Arial" w:cs="Arial"/>
                <w:sz w:val="18"/>
                <w:szCs w:val="18"/>
              </w:rPr>
              <w:t>844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E0013" w14:textId="3F04C18B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5DD74" w14:textId="6F96B41D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hAnsi="Arial" w:cs="Arial"/>
                <w:sz w:val="18"/>
                <w:szCs w:val="18"/>
              </w:rPr>
              <w:t>6625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D6B0D" w14:textId="2E3961CB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hAnsi="Arial" w:cs="Arial"/>
                <w:sz w:val="18"/>
                <w:szCs w:val="18"/>
              </w:rPr>
              <w:t>9073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0CF9B" w14:textId="69D547EA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hAnsi="Arial" w:cs="Arial"/>
                <w:sz w:val="18"/>
                <w:szCs w:val="18"/>
              </w:rPr>
              <w:t>9604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926C8" w14:textId="2516339C" w:rsidR="002B6AE2" w:rsidRPr="00B31542" w:rsidRDefault="002B6AE2" w:rsidP="009F4B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hAnsi="Arial" w:cs="Arial"/>
                <w:sz w:val="18"/>
                <w:szCs w:val="18"/>
              </w:rPr>
              <w:t>5906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18658" w14:textId="64A1CB4A" w:rsidR="002B6AE2" w:rsidRPr="00B31542" w:rsidRDefault="002B6AE2" w:rsidP="00F837A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hAnsi="Arial" w:cs="Arial"/>
                <w:sz w:val="18"/>
                <w:szCs w:val="18"/>
              </w:rPr>
              <w:t>24583</w:t>
            </w:r>
          </w:p>
        </w:tc>
      </w:tr>
      <w:tr w:rsidR="009F4B45" w:rsidRPr="00B31542" w14:paraId="418D6B42" w14:textId="77777777" w:rsidTr="00CA070B">
        <w:trPr>
          <w:trHeight w:val="468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BF7D3" w14:textId="77777777" w:rsidR="002B6AE2" w:rsidRPr="00B31542" w:rsidRDefault="002B6AE2" w:rsidP="002B6AE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21 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Cladosporium</w:t>
            </w: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sp.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F1F30" w14:textId="4E347860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FOTU543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C3D7F" w14:textId="77777777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E870" w14:textId="776698F6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16417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4C61C" w14:textId="46D0CADC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2298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10D91" w14:textId="3E24A328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576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5501" w14:textId="317D5CEB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19291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05B1" w14:textId="27371726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22971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3ABC" w14:textId="4E7893DE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58442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8F333" w14:textId="20590BAA" w:rsidR="002B6AE2" w:rsidRPr="00B31542" w:rsidRDefault="002B6AE2" w:rsidP="009F4B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15048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A826" w14:textId="7C34B0C0" w:rsidR="002B6AE2" w:rsidRPr="00B31542" w:rsidRDefault="002B6AE2" w:rsidP="00F837A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96461</w:t>
            </w:r>
          </w:p>
        </w:tc>
      </w:tr>
      <w:tr w:rsidR="009F4B45" w:rsidRPr="00B31542" w14:paraId="4E83E185" w14:textId="77777777" w:rsidTr="00CA070B">
        <w:trPr>
          <w:trHeight w:val="233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9C12B" w14:textId="77777777" w:rsidR="006F3B8B" w:rsidRDefault="002B6AE2" w:rsidP="002B6AE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30 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Alternaria tenuissima</w:t>
            </w:r>
            <w:r w:rsidRPr="006F3B8B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;</w:t>
            </w: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46468196" w14:textId="19E6409F" w:rsidR="006F3B8B" w:rsidRDefault="002B6AE2" w:rsidP="002B6AE2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31 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Alternaria alternata</w:t>
            </w: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;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69589851" w14:textId="7E2400FA" w:rsidR="002B6AE2" w:rsidRPr="00B31542" w:rsidRDefault="002B6AE2" w:rsidP="002B6AE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32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 xml:space="preserve"> Alternaria</w:t>
            </w: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sp.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8575C" w14:textId="7B861DBA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FOTU214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C2888" w14:textId="0492919F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99.52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BC784" w14:textId="713A2FF2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3938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1F230" w14:textId="387C6B21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515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F01C" w14:textId="1CF609E4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C1F64" w14:textId="0A7A86C7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4566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022B" w14:textId="719308B6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12581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8E000" w14:textId="22AEC607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502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61234" w14:textId="775862F5" w:rsidR="002B6AE2" w:rsidRPr="00B31542" w:rsidRDefault="002B6AE2" w:rsidP="00F837A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3040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52332" w14:textId="715D80CB" w:rsidR="002B6AE2" w:rsidRPr="00B31542" w:rsidRDefault="002B6AE2" w:rsidP="00F837A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16123</w:t>
            </w:r>
          </w:p>
        </w:tc>
      </w:tr>
      <w:tr w:rsidR="009F4B45" w:rsidRPr="00B31542" w14:paraId="2484E240" w14:textId="77777777" w:rsidTr="00CA070B">
        <w:trPr>
          <w:trHeight w:val="280"/>
        </w:trPr>
        <w:tc>
          <w:tcPr>
            <w:tcW w:w="25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936FDE" w14:textId="77777777" w:rsidR="002B6AE2" w:rsidRPr="00B31542" w:rsidRDefault="002B6AE2" w:rsidP="002B6AE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36 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Penicillium glabrum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378843" w14:textId="4CFC7390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FOTU80</w:t>
            </w: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F7372D8" w14:textId="77777777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8FBA" w14:textId="5A93F78E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A272" w14:textId="2F9A291C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BB05" w14:textId="3F27D3D5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A6CDC" w14:textId="07F3456B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EF6AF" w14:textId="0BFA1A48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A6B59" w14:textId="641C10E1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EBA7" w14:textId="2B5D0389" w:rsidR="002B6AE2" w:rsidRPr="00B31542" w:rsidRDefault="002B6AE2" w:rsidP="00F837A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159F6" w14:textId="5D509CB5" w:rsidR="002B6AE2" w:rsidRPr="00B31542" w:rsidRDefault="002B6AE2" w:rsidP="00F837A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9F4B45" w:rsidRPr="00B31542" w14:paraId="441267F1" w14:textId="77777777" w:rsidTr="00CA070B">
        <w:trPr>
          <w:trHeight w:val="280"/>
        </w:trPr>
        <w:tc>
          <w:tcPr>
            <w:tcW w:w="252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14:paraId="553BC630" w14:textId="77777777" w:rsidR="002B6AE2" w:rsidRPr="00B31542" w:rsidRDefault="002B6AE2" w:rsidP="002B6AE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50</w:t>
            </w:r>
            <w:r w:rsidRPr="00B31542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 xml:space="preserve"> Penicillium glabrum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14:paraId="712EFD52" w14:textId="0CAE2CC5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FOTU80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14:paraId="32B9237B" w14:textId="57BC385B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99.08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noWrap/>
            <w:hideMark/>
          </w:tcPr>
          <w:p w14:paraId="039306B8" w14:textId="591B4F94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noWrap/>
            <w:hideMark/>
          </w:tcPr>
          <w:p w14:paraId="3A757CF0" w14:textId="3A6C60D4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noWrap/>
            <w:hideMark/>
          </w:tcPr>
          <w:p w14:paraId="4846D097" w14:textId="1814142B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noWrap/>
            <w:hideMark/>
          </w:tcPr>
          <w:p w14:paraId="5FBCFCAE" w14:textId="72D08A4C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noWrap/>
            <w:hideMark/>
          </w:tcPr>
          <w:p w14:paraId="70369884" w14:textId="22BD154C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noWrap/>
            <w:hideMark/>
          </w:tcPr>
          <w:p w14:paraId="79860313" w14:textId="1005D79B" w:rsidR="002B6AE2" w:rsidRPr="00B31542" w:rsidRDefault="002B6AE2" w:rsidP="002B6AE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2530EB50" w14:textId="1D2950FE" w:rsidR="002B6AE2" w:rsidRPr="00B31542" w:rsidRDefault="002B6AE2" w:rsidP="00F837A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60C015D5" w14:textId="1B1A9DC7" w:rsidR="002B6AE2" w:rsidRPr="00B31542" w:rsidRDefault="002B6AE2" w:rsidP="00F837A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31542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</w:tbl>
    <w:p w14:paraId="225F4B69" w14:textId="34AAE8A3" w:rsidR="000046BD" w:rsidRDefault="00885642" w:rsidP="009D1239">
      <w:pPr>
        <w:rPr>
          <w:rFonts w:ascii="Arial" w:hAnsi="Arial" w:cs="Arial"/>
        </w:rPr>
      </w:pPr>
      <w:r w:rsidRPr="00214EDD">
        <w:rPr>
          <w:rFonts w:ascii="Arial" w:hAnsi="Arial" w:cs="Arial"/>
          <w:szCs w:val="21"/>
        </w:rPr>
        <w:t xml:space="preserve">Note: </w:t>
      </w:r>
      <w:r w:rsidR="001779AA">
        <w:rPr>
          <w:rFonts w:ascii="Arial" w:hAnsi="Arial" w:cs="Arial"/>
          <w:szCs w:val="21"/>
        </w:rPr>
        <w:t>OTU</w:t>
      </w:r>
      <w:r w:rsidRPr="00214EDD">
        <w:rPr>
          <w:rFonts w:ascii="Arial" w:hAnsi="Arial" w:cs="Arial"/>
          <w:szCs w:val="21"/>
        </w:rPr>
        <w:t xml:space="preserve"> is the bacterial ID, </w:t>
      </w:r>
      <w:r w:rsidR="00EC4E45">
        <w:rPr>
          <w:rFonts w:ascii="Arial" w:hAnsi="Arial" w:cs="Arial"/>
          <w:szCs w:val="21"/>
        </w:rPr>
        <w:t>F</w:t>
      </w:r>
      <w:r w:rsidR="001779AA">
        <w:rPr>
          <w:rFonts w:ascii="Arial" w:hAnsi="Arial" w:cs="Arial"/>
          <w:szCs w:val="21"/>
        </w:rPr>
        <w:t>OTU</w:t>
      </w:r>
      <w:r w:rsidRPr="00214EDD">
        <w:rPr>
          <w:rFonts w:ascii="Arial" w:hAnsi="Arial" w:cs="Arial"/>
          <w:szCs w:val="21"/>
        </w:rPr>
        <w:t xml:space="preserve"> is the fungal ID, </w:t>
      </w:r>
      <w:r w:rsidR="009D1239" w:rsidRPr="007F6120">
        <w:rPr>
          <w:rFonts w:ascii="Arial" w:hAnsi="Arial" w:cs="Arial"/>
          <w:color w:val="FF0000"/>
        </w:rPr>
        <w:t xml:space="preserve">the relative abundance </w:t>
      </w:r>
      <w:r w:rsidR="009D1239" w:rsidRPr="009D1239">
        <w:rPr>
          <w:rFonts w:ascii="Arial" w:hAnsi="Arial" w:cs="Arial"/>
        </w:rPr>
        <w:t xml:space="preserve">of </w:t>
      </w:r>
      <w:r w:rsidR="001779AA">
        <w:rPr>
          <w:rFonts w:ascii="Arial" w:hAnsi="Arial" w:cs="Arial"/>
        </w:rPr>
        <w:t>OTU</w:t>
      </w:r>
      <w:r w:rsidR="009D1239" w:rsidRPr="009D1239">
        <w:rPr>
          <w:rFonts w:ascii="Arial" w:hAnsi="Arial" w:cs="Arial"/>
        </w:rPr>
        <w:t>s matched with isolated strains in the microbial communities of plants with and without</w:t>
      </w:r>
      <w:r w:rsidR="00F07A34">
        <w:rPr>
          <w:rFonts w:ascii="Arial" w:hAnsi="Arial" w:cs="Arial"/>
        </w:rPr>
        <w:t xml:space="preserve"> </w:t>
      </w:r>
      <w:r w:rsidR="009D1239" w:rsidRPr="009D1239">
        <w:rPr>
          <w:rFonts w:ascii="Arial" w:hAnsi="Arial" w:cs="Arial"/>
        </w:rPr>
        <w:t>salt gland structures.</w:t>
      </w:r>
    </w:p>
    <w:p w14:paraId="4793ABD9" w14:textId="77777777" w:rsidR="003B6D96" w:rsidRDefault="003B6D96" w:rsidP="00214EDD">
      <w:pPr>
        <w:spacing w:line="480" w:lineRule="auto"/>
        <w:rPr>
          <w:rFonts w:ascii="Arial" w:hAnsi="Arial" w:cs="Arial"/>
          <w:b/>
          <w:bCs/>
        </w:rPr>
      </w:pPr>
    </w:p>
    <w:p w14:paraId="6DC8145B" w14:textId="77777777" w:rsidR="003B6D96" w:rsidRDefault="003B6D96" w:rsidP="00214EDD">
      <w:pPr>
        <w:spacing w:line="480" w:lineRule="auto"/>
        <w:rPr>
          <w:rFonts w:ascii="Arial" w:hAnsi="Arial" w:cs="Arial"/>
          <w:b/>
          <w:bCs/>
        </w:rPr>
      </w:pPr>
    </w:p>
    <w:p w14:paraId="44050B1E" w14:textId="77777777" w:rsidR="003B6D96" w:rsidRDefault="003B6D96" w:rsidP="00214EDD">
      <w:pPr>
        <w:spacing w:line="480" w:lineRule="auto"/>
        <w:rPr>
          <w:rFonts w:ascii="Arial" w:hAnsi="Arial" w:cs="Arial"/>
          <w:b/>
          <w:bCs/>
        </w:rPr>
      </w:pPr>
    </w:p>
    <w:p w14:paraId="6AD399E9" w14:textId="77777777" w:rsidR="003B6D96" w:rsidRDefault="003B6D96" w:rsidP="00214EDD">
      <w:pPr>
        <w:spacing w:line="480" w:lineRule="auto"/>
        <w:rPr>
          <w:rFonts w:ascii="Arial" w:hAnsi="Arial" w:cs="Arial"/>
          <w:b/>
          <w:bCs/>
        </w:rPr>
      </w:pPr>
    </w:p>
    <w:p w14:paraId="1C2D9A83" w14:textId="77777777" w:rsidR="003B6D96" w:rsidRDefault="003B6D96" w:rsidP="00214EDD">
      <w:pPr>
        <w:spacing w:line="480" w:lineRule="auto"/>
        <w:rPr>
          <w:rFonts w:ascii="Arial" w:hAnsi="Arial" w:cs="Arial"/>
          <w:b/>
          <w:bCs/>
        </w:rPr>
      </w:pPr>
    </w:p>
    <w:p w14:paraId="024A4482" w14:textId="1D9DAA02" w:rsidR="00187511" w:rsidRPr="00214EDD" w:rsidRDefault="005D5571" w:rsidP="00214EDD">
      <w:pPr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214EDD">
        <w:rPr>
          <w:rFonts w:ascii="Arial" w:hAnsi="Arial" w:cs="Arial"/>
          <w:b/>
          <w:bCs/>
        </w:rPr>
        <w:lastRenderedPageBreak/>
        <w:t>Table S</w:t>
      </w:r>
      <w:r w:rsidR="001779AA">
        <w:rPr>
          <w:rFonts w:ascii="Arial" w:hAnsi="Arial" w:cs="Arial"/>
          <w:b/>
          <w:bCs/>
        </w:rPr>
        <w:t>3</w:t>
      </w:r>
      <w:r w:rsidRPr="00214EDD">
        <w:rPr>
          <w:rFonts w:ascii="Arial" w:hAnsi="Arial" w:cs="Arial"/>
        </w:rPr>
        <w:t xml:space="preserve"> </w:t>
      </w:r>
      <w:r w:rsidR="009F4B45">
        <w:rPr>
          <w:rFonts w:ascii="Arial" w:hAnsi="Arial" w:cs="Arial"/>
        </w:rPr>
        <w:t>S</w:t>
      </w:r>
      <w:r w:rsidRPr="00214EDD">
        <w:rPr>
          <w:rFonts w:ascii="Arial" w:hAnsi="Arial" w:cs="Arial"/>
        </w:rPr>
        <w:t>alt tolerance and</w:t>
      </w:r>
      <w:r w:rsidR="006D26FA">
        <w:rPr>
          <w:rFonts w:ascii="Arial" w:hAnsi="Arial" w:cs="Arial"/>
        </w:rPr>
        <w:t xml:space="preserve"> </w:t>
      </w:r>
      <w:bookmarkStart w:id="7" w:name="_Hlk180857002"/>
      <w:r w:rsidR="00184590">
        <w:rPr>
          <w:rFonts w:ascii="Arial" w:hAnsi="Arial" w:cs="Arial" w:hint="eastAsia"/>
        </w:rPr>
        <w:t>PGP</w:t>
      </w:r>
      <w:r w:rsidR="00CA070B">
        <w:rPr>
          <w:rFonts w:ascii="Arial" w:hAnsi="Arial" w:cs="Arial"/>
        </w:rPr>
        <w:t xml:space="preserve"> </w:t>
      </w:r>
      <w:r w:rsidR="003B6D96" w:rsidRPr="003B6D96">
        <w:rPr>
          <w:rFonts w:ascii="Arial" w:hAnsi="Arial" w:cs="Arial"/>
          <w:color w:val="000000"/>
          <w:kern w:val="0"/>
          <w:szCs w:val="21"/>
        </w:rPr>
        <w:t>properties</w:t>
      </w:r>
      <w:bookmarkEnd w:id="7"/>
      <w:r w:rsidRPr="003B6D96">
        <w:rPr>
          <w:rFonts w:ascii="Arial" w:hAnsi="Arial" w:cs="Arial"/>
        </w:rPr>
        <w:t xml:space="preserve"> of cultu</w:t>
      </w:r>
      <w:r w:rsidRPr="00214EDD">
        <w:rPr>
          <w:rFonts w:ascii="Arial" w:hAnsi="Arial" w:cs="Arial"/>
        </w:rPr>
        <w:t>rable microorganisms isolated from six mangrove plants.</w:t>
      </w:r>
    </w:p>
    <w:tbl>
      <w:tblPr>
        <w:tblStyle w:val="a3"/>
        <w:tblW w:w="139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559"/>
        <w:gridCol w:w="2243"/>
        <w:gridCol w:w="2288"/>
        <w:gridCol w:w="1811"/>
        <w:gridCol w:w="2210"/>
      </w:tblGrid>
      <w:tr w:rsidR="00187511" w14:paraId="6AD0DDC1" w14:textId="77777777" w:rsidTr="009F4B45">
        <w:trPr>
          <w:trHeight w:val="20"/>
        </w:trPr>
        <w:tc>
          <w:tcPr>
            <w:tcW w:w="382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6C9746" w14:textId="258DF6FA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bookmarkStart w:id="8" w:name="_Hlk180055580"/>
            <w:r w:rsidRPr="00F22592">
              <w:rPr>
                <w:rFonts w:ascii="Arial" w:hAnsi="Arial" w:cs="Arial"/>
                <w:szCs w:val="21"/>
              </w:rPr>
              <w:t>Taxonomic position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6EEEC2" w14:textId="5B2B149D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szCs w:val="21"/>
              </w:rPr>
              <w:t>Salt tolerance</w:t>
            </w:r>
          </w:p>
        </w:tc>
        <w:tc>
          <w:tcPr>
            <w:tcW w:w="22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CC2E45" w14:textId="06895CA2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szCs w:val="21"/>
              </w:rPr>
              <w:t>Dissolved organic phosphorus</w:t>
            </w:r>
          </w:p>
        </w:tc>
        <w:tc>
          <w:tcPr>
            <w:tcW w:w="228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17C019" w14:textId="5EB36F9E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szCs w:val="21"/>
              </w:rPr>
              <w:t>Dissolved inorganic phosphorus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3126F2" w14:textId="24CDE627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szCs w:val="21"/>
              </w:rPr>
              <w:t>Nitrogen fixation</w:t>
            </w:r>
          </w:p>
        </w:tc>
        <w:tc>
          <w:tcPr>
            <w:tcW w:w="22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AFDDAA" w14:textId="0A033346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szCs w:val="21"/>
              </w:rPr>
              <w:t>Potassium dissolving</w:t>
            </w:r>
          </w:p>
        </w:tc>
      </w:tr>
      <w:tr w:rsidR="00187511" w14:paraId="1694B8E5" w14:textId="77777777" w:rsidTr="009F4B45">
        <w:trPr>
          <w:trHeight w:val="20"/>
        </w:trPr>
        <w:tc>
          <w:tcPr>
            <w:tcW w:w="3828" w:type="dxa"/>
            <w:tcBorders>
              <w:top w:val="single" w:sz="8" w:space="0" w:color="auto"/>
            </w:tcBorders>
            <w:vAlign w:val="center"/>
          </w:tcPr>
          <w:p w14:paraId="01A3DD93" w14:textId="52489BED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Cs w:val="21"/>
              </w:rPr>
              <w:t>1-2</w:t>
            </w:r>
            <w:r>
              <w:rPr>
                <w:rFonts w:ascii="Arial" w:hAnsi="Arial" w:cs="Arial"/>
                <w:color w:val="000000" w:themeColor="text1"/>
                <w:szCs w:val="21"/>
              </w:rPr>
              <w:t xml:space="preserve"> </w:t>
            </w:r>
            <w:r w:rsidRPr="00214EDD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Bacillus tequilensis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06BDD010" w14:textId="1EC2C4A5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43" w:type="dxa"/>
            <w:tcBorders>
              <w:top w:val="single" w:sz="8" w:space="0" w:color="auto"/>
            </w:tcBorders>
            <w:vAlign w:val="center"/>
          </w:tcPr>
          <w:p w14:paraId="3D4B60F7" w14:textId="37D2B462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88" w:type="dxa"/>
            <w:tcBorders>
              <w:top w:val="single" w:sz="8" w:space="0" w:color="auto"/>
            </w:tcBorders>
            <w:vAlign w:val="center"/>
          </w:tcPr>
          <w:p w14:paraId="0FD3B841" w14:textId="295EF708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tcBorders>
              <w:top w:val="single" w:sz="8" w:space="0" w:color="auto"/>
            </w:tcBorders>
            <w:vAlign w:val="center"/>
          </w:tcPr>
          <w:p w14:paraId="485044E5" w14:textId="3B37C92B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tcBorders>
              <w:top w:val="single" w:sz="8" w:space="0" w:color="auto"/>
            </w:tcBorders>
            <w:vAlign w:val="center"/>
          </w:tcPr>
          <w:p w14:paraId="4A6FD045" w14:textId="662D5999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5D5571" w14:paraId="76BAF5CD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7BC16191" w14:textId="4692BB66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0E7B3A">
              <w:rPr>
                <w:rFonts w:ascii="Arial" w:hAnsi="Arial" w:cs="Arial"/>
                <w:color w:val="000000" w:themeColor="text1"/>
                <w:szCs w:val="21"/>
              </w:rPr>
              <w:t>2-2</w:t>
            </w:r>
            <w:r>
              <w:rPr>
                <w:rFonts w:ascii="Arial" w:hAnsi="Arial" w:cs="Arial"/>
                <w:color w:val="000000" w:themeColor="text1"/>
                <w:szCs w:val="21"/>
              </w:rPr>
              <w:t xml:space="preserve">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Bacillus </w:t>
            </w:r>
            <w:r w:rsidRPr="000E7B3A">
              <w:rPr>
                <w:rFonts w:ascii="Arial" w:hAnsi="Arial" w:cs="Arial"/>
                <w:color w:val="000000" w:themeColor="text1"/>
                <w:szCs w:val="21"/>
              </w:rPr>
              <w:t>sp.</w:t>
            </w:r>
          </w:p>
        </w:tc>
        <w:tc>
          <w:tcPr>
            <w:tcW w:w="1559" w:type="dxa"/>
            <w:vAlign w:val="center"/>
          </w:tcPr>
          <w:p w14:paraId="686EC3D3" w14:textId="30FEC037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43" w:type="dxa"/>
            <w:vAlign w:val="center"/>
          </w:tcPr>
          <w:p w14:paraId="121C15B3" w14:textId="74D340C2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88" w:type="dxa"/>
            <w:vAlign w:val="center"/>
          </w:tcPr>
          <w:p w14:paraId="5A791ECF" w14:textId="67684E2E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739FE089" w14:textId="278C36B8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10" w:type="dxa"/>
            <w:vAlign w:val="center"/>
          </w:tcPr>
          <w:p w14:paraId="5775D2D7" w14:textId="491BFBEC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5D5571" w14:paraId="2D5B710F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0CDCA0DC" w14:textId="062C0BE7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0E7B3A">
              <w:rPr>
                <w:rFonts w:ascii="Arial" w:hAnsi="Arial" w:cs="Arial"/>
                <w:color w:val="000000" w:themeColor="text1"/>
                <w:szCs w:val="21"/>
              </w:rPr>
              <w:t>3-1</w:t>
            </w:r>
            <w:r>
              <w:rPr>
                <w:rFonts w:ascii="Arial" w:hAnsi="Arial" w:cs="Arial"/>
                <w:color w:val="000000" w:themeColor="text1"/>
                <w:szCs w:val="21"/>
              </w:rPr>
              <w:t xml:space="preserve">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Bacillus subtilis</w:t>
            </w:r>
          </w:p>
        </w:tc>
        <w:tc>
          <w:tcPr>
            <w:tcW w:w="1559" w:type="dxa"/>
            <w:vAlign w:val="center"/>
          </w:tcPr>
          <w:p w14:paraId="5F0D690E" w14:textId="3820C264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43" w:type="dxa"/>
            <w:vAlign w:val="center"/>
          </w:tcPr>
          <w:p w14:paraId="03E3BF16" w14:textId="519C66B9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88" w:type="dxa"/>
            <w:vAlign w:val="center"/>
          </w:tcPr>
          <w:p w14:paraId="53265C2C" w14:textId="781DA6D0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01AAF222" w14:textId="24957113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1617B648" w14:textId="141FB4F4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5D5571" w14:paraId="78E1D6CA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177BB58D" w14:textId="62D15A35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0E7B3A">
              <w:rPr>
                <w:rFonts w:ascii="Arial" w:hAnsi="Arial" w:cs="Arial"/>
                <w:color w:val="000000" w:themeColor="text1"/>
                <w:szCs w:val="21"/>
              </w:rPr>
              <w:t>8</w:t>
            </w:r>
            <w:r>
              <w:rPr>
                <w:rFonts w:ascii="Arial" w:hAnsi="Arial" w:cs="Arial"/>
                <w:color w:val="000000" w:themeColor="text1"/>
                <w:szCs w:val="21"/>
              </w:rPr>
              <w:t xml:space="preserve">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Bacillus tequilensis</w:t>
            </w:r>
          </w:p>
        </w:tc>
        <w:tc>
          <w:tcPr>
            <w:tcW w:w="1559" w:type="dxa"/>
            <w:vAlign w:val="center"/>
          </w:tcPr>
          <w:p w14:paraId="2E51FE9B" w14:textId="5BCE49F2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43" w:type="dxa"/>
            <w:vAlign w:val="center"/>
          </w:tcPr>
          <w:p w14:paraId="128266AD" w14:textId="1F6DC052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88" w:type="dxa"/>
            <w:vAlign w:val="center"/>
          </w:tcPr>
          <w:p w14:paraId="2FA9C241" w14:textId="5077CECC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1E8E156D" w14:textId="1F454D1D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4BD8B9F5" w14:textId="40AC25AE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5D5571" w14:paraId="7212884D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1F0A766E" w14:textId="147E936D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0E7B3A">
              <w:rPr>
                <w:rFonts w:ascii="Arial" w:hAnsi="Arial" w:cs="Arial"/>
                <w:color w:val="000000" w:themeColor="text1"/>
                <w:szCs w:val="21"/>
              </w:rPr>
              <w:t>28</w:t>
            </w:r>
            <w:r>
              <w:rPr>
                <w:rFonts w:ascii="Arial" w:hAnsi="Arial" w:cs="Arial"/>
                <w:color w:val="000000" w:themeColor="text1"/>
                <w:szCs w:val="21"/>
              </w:rPr>
              <w:t xml:space="preserve">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Bacillus tequilensis</w:t>
            </w:r>
          </w:p>
        </w:tc>
        <w:tc>
          <w:tcPr>
            <w:tcW w:w="1559" w:type="dxa"/>
            <w:vAlign w:val="center"/>
          </w:tcPr>
          <w:p w14:paraId="119323DF" w14:textId="13F7BE08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3" w:type="dxa"/>
            <w:vAlign w:val="center"/>
          </w:tcPr>
          <w:p w14:paraId="6DFECD9C" w14:textId="272E5D61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88" w:type="dxa"/>
            <w:vAlign w:val="center"/>
          </w:tcPr>
          <w:p w14:paraId="6322D0F5" w14:textId="38C10B8F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49B72770" w14:textId="60E54510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1270C4C3" w14:textId="56976807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5D5571" w14:paraId="7B52DCC1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1266E949" w14:textId="56EA6CDA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9F4B45">
              <w:rPr>
                <w:rFonts w:ascii="Arial" w:hAnsi="Arial" w:cs="Arial"/>
                <w:color w:val="000000" w:themeColor="text1"/>
                <w:szCs w:val="21"/>
              </w:rPr>
              <w:t xml:space="preserve">29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Bacillus tequilensis</w:t>
            </w:r>
          </w:p>
        </w:tc>
        <w:tc>
          <w:tcPr>
            <w:tcW w:w="1559" w:type="dxa"/>
            <w:vAlign w:val="center"/>
          </w:tcPr>
          <w:p w14:paraId="49271DC0" w14:textId="2241E8B6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43" w:type="dxa"/>
            <w:vAlign w:val="center"/>
          </w:tcPr>
          <w:p w14:paraId="2CAD31AA" w14:textId="097EBFFE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88" w:type="dxa"/>
            <w:vAlign w:val="center"/>
          </w:tcPr>
          <w:p w14:paraId="0B570F84" w14:textId="5E9838E1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25FAFCBE" w14:textId="10CB0621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28BECAEF" w14:textId="57B6D32A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5D5571" w14:paraId="7BB0B4A6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4A8EB9B6" w14:textId="7A5EC022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9F4B45">
              <w:rPr>
                <w:rFonts w:ascii="Arial" w:hAnsi="Arial" w:cs="Arial"/>
                <w:color w:val="000000" w:themeColor="text1"/>
                <w:szCs w:val="21"/>
              </w:rPr>
              <w:t>B7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Planococcus maritimus</w:t>
            </w:r>
          </w:p>
        </w:tc>
        <w:tc>
          <w:tcPr>
            <w:tcW w:w="1559" w:type="dxa"/>
            <w:vAlign w:val="center"/>
          </w:tcPr>
          <w:p w14:paraId="3C39DD37" w14:textId="5589639C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43" w:type="dxa"/>
            <w:vAlign w:val="center"/>
          </w:tcPr>
          <w:p w14:paraId="40F3AA7A" w14:textId="1BCFCE6C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88" w:type="dxa"/>
            <w:vAlign w:val="center"/>
          </w:tcPr>
          <w:p w14:paraId="5EDFE7FB" w14:textId="0E2EC8C0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4ED363F8" w14:textId="33D8141D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1EAF0E7E" w14:textId="03887661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5D5571" w14:paraId="3CEE9E76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1835CD51" w14:textId="1FFDC97F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16032B">
              <w:rPr>
                <w:rFonts w:ascii="Arial" w:hAnsi="Arial" w:cs="Arial"/>
                <w:color w:val="000000" w:themeColor="text1"/>
                <w:szCs w:val="21"/>
              </w:rPr>
              <w:t>19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Bacillus subtilis</w:t>
            </w:r>
          </w:p>
        </w:tc>
        <w:tc>
          <w:tcPr>
            <w:tcW w:w="1559" w:type="dxa"/>
            <w:vAlign w:val="center"/>
          </w:tcPr>
          <w:p w14:paraId="0460AF80" w14:textId="12BF3B2E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43" w:type="dxa"/>
            <w:vAlign w:val="center"/>
          </w:tcPr>
          <w:p w14:paraId="6D94FAFD" w14:textId="2532128C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88" w:type="dxa"/>
            <w:vAlign w:val="center"/>
          </w:tcPr>
          <w:p w14:paraId="076D9F32" w14:textId="0CFE5E41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1380E834" w14:textId="15728B7A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5358DEB8" w14:textId="665D9312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5D5571" w14:paraId="09858FC0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4897D696" w14:textId="6627CB66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16032B">
              <w:rPr>
                <w:rFonts w:ascii="Arial" w:hAnsi="Arial" w:cs="Arial"/>
                <w:color w:val="000000" w:themeColor="text1"/>
                <w:szCs w:val="21"/>
              </w:rPr>
              <w:t>38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Bacillus stercoris</w:t>
            </w:r>
          </w:p>
        </w:tc>
        <w:tc>
          <w:tcPr>
            <w:tcW w:w="1559" w:type="dxa"/>
            <w:vAlign w:val="center"/>
          </w:tcPr>
          <w:p w14:paraId="610974CB" w14:textId="4D4E0F94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3" w:type="dxa"/>
            <w:vAlign w:val="center"/>
          </w:tcPr>
          <w:p w14:paraId="26822125" w14:textId="2EE00BE2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88" w:type="dxa"/>
            <w:vAlign w:val="center"/>
          </w:tcPr>
          <w:p w14:paraId="693E5D55" w14:textId="6434979E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188F7E5E" w14:textId="50A98348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53EF929F" w14:textId="121E36CD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5D5571" w14:paraId="32E28219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16D4694A" w14:textId="1FB30616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9F4B45">
              <w:rPr>
                <w:rFonts w:ascii="Arial" w:hAnsi="Arial" w:cs="Arial"/>
                <w:color w:val="000000" w:themeColor="text1"/>
                <w:szCs w:val="21"/>
              </w:rPr>
              <w:t>42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Bacillus subtilis</w:t>
            </w:r>
          </w:p>
        </w:tc>
        <w:tc>
          <w:tcPr>
            <w:tcW w:w="1559" w:type="dxa"/>
            <w:vAlign w:val="center"/>
          </w:tcPr>
          <w:p w14:paraId="5F7CC0BB" w14:textId="46B87FA0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++</w:t>
            </w:r>
          </w:p>
        </w:tc>
        <w:tc>
          <w:tcPr>
            <w:tcW w:w="2243" w:type="dxa"/>
            <w:vAlign w:val="center"/>
          </w:tcPr>
          <w:p w14:paraId="1D55FD21" w14:textId="2C29218D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88" w:type="dxa"/>
            <w:vAlign w:val="center"/>
          </w:tcPr>
          <w:p w14:paraId="06DC91D7" w14:textId="40F8F836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56D39715" w14:textId="2A570F3A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0E57E064" w14:textId="68EFF537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5D5571" w14:paraId="74B5BC87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6B3CDC93" w14:textId="31FD4166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9F4B45">
              <w:rPr>
                <w:rFonts w:ascii="Arial" w:hAnsi="Arial" w:cs="Arial"/>
                <w:color w:val="000000" w:themeColor="text1"/>
                <w:szCs w:val="21"/>
              </w:rPr>
              <w:t>45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Bacillus</w:t>
            </w:r>
            <w:r w:rsidRPr="000E7B3A">
              <w:rPr>
                <w:rFonts w:ascii="Arial" w:hAnsi="Arial" w:cs="Arial"/>
                <w:color w:val="000000" w:themeColor="text1"/>
                <w:szCs w:val="21"/>
              </w:rPr>
              <w:t xml:space="preserve"> sp.</w:t>
            </w:r>
          </w:p>
        </w:tc>
        <w:tc>
          <w:tcPr>
            <w:tcW w:w="1559" w:type="dxa"/>
            <w:vAlign w:val="center"/>
          </w:tcPr>
          <w:p w14:paraId="06C113B1" w14:textId="2F04F551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+++</w:t>
            </w:r>
          </w:p>
        </w:tc>
        <w:tc>
          <w:tcPr>
            <w:tcW w:w="2243" w:type="dxa"/>
            <w:vAlign w:val="center"/>
          </w:tcPr>
          <w:p w14:paraId="545C5A74" w14:textId="589F3451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88" w:type="dxa"/>
            <w:vAlign w:val="center"/>
          </w:tcPr>
          <w:p w14:paraId="7606FFF6" w14:textId="6EA6F27F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1811" w:type="dxa"/>
            <w:vAlign w:val="center"/>
          </w:tcPr>
          <w:p w14:paraId="059668D2" w14:textId="15B1E1A2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763FFBDB" w14:textId="6429C21D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5D5571" w14:paraId="15B862AA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1D19887C" w14:textId="5BC2C3DD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9F4B45">
              <w:rPr>
                <w:rFonts w:ascii="Arial" w:hAnsi="Arial" w:cs="Arial"/>
                <w:color w:val="000000" w:themeColor="text1"/>
                <w:szCs w:val="21"/>
              </w:rPr>
              <w:lastRenderedPageBreak/>
              <w:t>49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Bacillus </w:t>
            </w:r>
            <w:r w:rsidRPr="000E7B3A">
              <w:rPr>
                <w:rFonts w:ascii="Arial" w:hAnsi="Arial" w:cs="Arial"/>
                <w:color w:val="000000" w:themeColor="text1"/>
                <w:szCs w:val="21"/>
              </w:rPr>
              <w:t>sp.</w:t>
            </w:r>
          </w:p>
        </w:tc>
        <w:tc>
          <w:tcPr>
            <w:tcW w:w="1559" w:type="dxa"/>
            <w:vAlign w:val="center"/>
          </w:tcPr>
          <w:p w14:paraId="536306C9" w14:textId="6C43F63F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43" w:type="dxa"/>
            <w:vAlign w:val="center"/>
          </w:tcPr>
          <w:p w14:paraId="1DF3521C" w14:textId="3108D091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88" w:type="dxa"/>
            <w:vAlign w:val="center"/>
          </w:tcPr>
          <w:p w14:paraId="1AA1B412" w14:textId="3A361215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hAnsi="Arial" w:cs="Arial" w:hint="eastAsia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4885DD59" w14:textId="47608D70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10" w:type="dxa"/>
            <w:vAlign w:val="center"/>
          </w:tcPr>
          <w:p w14:paraId="52896BC2" w14:textId="5E1EEB69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hAnsi="Arial" w:cs="Arial" w:hint="eastAsia"/>
                <w:color w:val="000000" w:themeColor="text1"/>
                <w:sz w:val="28"/>
                <w:szCs w:val="28"/>
              </w:rPr>
              <w:t>-</w:t>
            </w:r>
          </w:p>
        </w:tc>
      </w:tr>
      <w:tr w:rsidR="005D5571" w14:paraId="1DE68722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111383E0" w14:textId="59E0DF02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9F4B45">
              <w:rPr>
                <w:rFonts w:ascii="Arial" w:hAnsi="Arial" w:cs="Arial"/>
                <w:color w:val="000000" w:themeColor="text1"/>
                <w:szCs w:val="21"/>
              </w:rPr>
              <w:t xml:space="preserve">6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B</w:t>
            </w:r>
            <w:r w:rsidRPr="000E7B3A">
              <w:rPr>
                <w:rFonts w:ascii="Arial" w:hAnsi="Arial" w:cs="Arial" w:hint="eastAsia"/>
                <w:i/>
                <w:iCs/>
                <w:color w:val="000000" w:themeColor="text1"/>
                <w:szCs w:val="21"/>
              </w:rPr>
              <w:t>acillus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megaterium</w:t>
            </w:r>
          </w:p>
        </w:tc>
        <w:tc>
          <w:tcPr>
            <w:tcW w:w="1559" w:type="dxa"/>
            <w:vAlign w:val="center"/>
          </w:tcPr>
          <w:p w14:paraId="0F280BEC" w14:textId="064AB637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43" w:type="dxa"/>
            <w:vAlign w:val="center"/>
          </w:tcPr>
          <w:p w14:paraId="4AD221FE" w14:textId="633A004C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88" w:type="dxa"/>
            <w:vAlign w:val="center"/>
          </w:tcPr>
          <w:p w14:paraId="7A6EE550" w14:textId="432A45B1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0B601850" w14:textId="47C06839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00917E6C" w14:textId="3B6B3324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5D5571" w14:paraId="67B19DA7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3E7CC5C6" w14:textId="22D834E2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9F4B45">
              <w:rPr>
                <w:rFonts w:ascii="Arial" w:hAnsi="Arial" w:cs="Arial"/>
                <w:color w:val="000000" w:themeColor="text1"/>
                <w:szCs w:val="21"/>
              </w:rPr>
              <w:t>35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Lysinibacillus telephonicus</w:t>
            </w:r>
          </w:p>
        </w:tc>
        <w:tc>
          <w:tcPr>
            <w:tcW w:w="1559" w:type="dxa"/>
            <w:vAlign w:val="center"/>
          </w:tcPr>
          <w:p w14:paraId="4D9DA1C9" w14:textId="7B3D2209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++</w:t>
            </w:r>
          </w:p>
        </w:tc>
        <w:tc>
          <w:tcPr>
            <w:tcW w:w="2243" w:type="dxa"/>
            <w:vAlign w:val="center"/>
          </w:tcPr>
          <w:p w14:paraId="1B744B4E" w14:textId="1A95BD27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88" w:type="dxa"/>
            <w:vAlign w:val="center"/>
          </w:tcPr>
          <w:p w14:paraId="57799CF7" w14:textId="7D86492C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6F87A152" w14:textId="23B20C2E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4144AEB7" w14:textId="008A0978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5D5571" w14:paraId="26AD221E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2A490D2A" w14:textId="5B717DD1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9F4B45">
              <w:rPr>
                <w:rFonts w:ascii="Arial" w:hAnsi="Arial" w:cs="Arial"/>
                <w:color w:val="000000" w:themeColor="text1"/>
                <w:szCs w:val="21"/>
              </w:rPr>
              <w:t>40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Bacillus</w:t>
            </w:r>
            <w:r w:rsidRPr="000E7B3A">
              <w:rPr>
                <w:rFonts w:ascii="Arial" w:hAnsi="Arial" w:cs="Arial"/>
                <w:color w:val="000000" w:themeColor="text1"/>
                <w:szCs w:val="21"/>
              </w:rPr>
              <w:t xml:space="preserve"> sp.</w:t>
            </w:r>
          </w:p>
        </w:tc>
        <w:tc>
          <w:tcPr>
            <w:tcW w:w="1559" w:type="dxa"/>
            <w:vAlign w:val="center"/>
          </w:tcPr>
          <w:p w14:paraId="77DC9C25" w14:textId="219E95CB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43" w:type="dxa"/>
            <w:vAlign w:val="center"/>
          </w:tcPr>
          <w:p w14:paraId="38252B9A" w14:textId="4A9A0261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88" w:type="dxa"/>
            <w:vAlign w:val="center"/>
          </w:tcPr>
          <w:p w14:paraId="050676C3" w14:textId="115A2F84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1811" w:type="dxa"/>
            <w:vAlign w:val="center"/>
          </w:tcPr>
          <w:p w14:paraId="6406C9B7" w14:textId="4BDD8596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73755821" w14:textId="0C5AB2E6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</w:tr>
      <w:tr w:rsidR="005D5571" w14:paraId="3C902C6C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4088F179" w14:textId="2BF4B237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hyperlink r:id="rId17" w:tgtFrame="lnk&lt;@rid@&gt;" w:tooltip="Taxonomy for Rossellomorea aquimaris" w:history="1">
              <w:r w:rsidRPr="000E7B3A">
                <w:rPr>
                  <w:color w:val="000000" w:themeColor="text1"/>
                </w:rPr>
                <w:t xml:space="preserve"> </w:t>
              </w:r>
              <w:r w:rsidRPr="005D5571">
                <w:rPr>
                  <w:color w:val="000000" w:themeColor="text1"/>
                </w:rPr>
                <w:t>46</w:t>
              </w:r>
              <w:r>
                <w:rPr>
                  <w:color w:val="000000" w:themeColor="text1"/>
                </w:rPr>
                <w:t xml:space="preserve"> </w:t>
              </w:r>
              <w:r w:rsidRPr="000E7B3A">
                <w:rPr>
                  <w:rStyle w:val="a4"/>
                  <w:rFonts w:ascii="Arial" w:hAnsi="Arial" w:cs="Arial"/>
                  <w:i/>
                  <w:iCs/>
                  <w:color w:val="000000" w:themeColor="text1"/>
                  <w:szCs w:val="21"/>
                  <w:u w:val="none"/>
                </w:rPr>
                <w:t>Bacillus aquimaris</w:t>
              </w:r>
            </w:hyperlink>
          </w:p>
        </w:tc>
        <w:tc>
          <w:tcPr>
            <w:tcW w:w="1559" w:type="dxa"/>
            <w:vAlign w:val="center"/>
          </w:tcPr>
          <w:p w14:paraId="5153A0C7" w14:textId="5BE54D55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++</w:t>
            </w:r>
          </w:p>
        </w:tc>
        <w:tc>
          <w:tcPr>
            <w:tcW w:w="2243" w:type="dxa"/>
            <w:vAlign w:val="center"/>
          </w:tcPr>
          <w:p w14:paraId="0ABEF5A3" w14:textId="0E8DC825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++</w:t>
            </w:r>
          </w:p>
        </w:tc>
        <w:tc>
          <w:tcPr>
            <w:tcW w:w="2288" w:type="dxa"/>
            <w:vAlign w:val="center"/>
          </w:tcPr>
          <w:p w14:paraId="5AE236D2" w14:textId="7043FBD2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335DF081" w14:textId="7B2092F5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10" w:type="dxa"/>
            <w:vAlign w:val="center"/>
          </w:tcPr>
          <w:p w14:paraId="35E05304" w14:textId="2BB2C1F5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5D5571" w14:paraId="4117D47C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32D339D6" w14:textId="6565A20C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9F4B45">
              <w:rPr>
                <w:rFonts w:ascii="Arial" w:hAnsi="Arial" w:cs="Arial"/>
                <w:color w:val="000000" w:themeColor="text1"/>
                <w:szCs w:val="21"/>
              </w:rPr>
              <w:t>34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Streptomyces </w:t>
            </w:r>
            <w:r w:rsidRPr="000E7B3A">
              <w:rPr>
                <w:rFonts w:ascii="Arial" w:hAnsi="Arial" w:cs="Arial"/>
                <w:color w:val="000000" w:themeColor="text1"/>
                <w:szCs w:val="21"/>
              </w:rPr>
              <w:t>sp.</w:t>
            </w:r>
          </w:p>
        </w:tc>
        <w:tc>
          <w:tcPr>
            <w:tcW w:w="1559" w:type="dxa"/>
            <w:vAlign w:val="center"/>
          </w:tcPr>
          <w:p w14:paraId="2C296D99" w14:textId="06D4A5C0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43" w:type="dxa"/>
            <w:vAlign w:val="center"/>
          </w:tcPr>
          <w:p w14:paraId="424D4542" w14:textId="03C79EB6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88" w:type="dxa"/>
            <w:vAlign w:val="center"/>
          </w:tcPr>
          <w:p w14:paraId="2966D590" w14:textId="1C206344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691BADF5" w14:textId="218CF58E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10" w:type="dxa"/>
            <w:vAlign w:val="center"/>
          </w:tcPr>
          <w:p w14:paraId="65ED7621" w14:textId="37B517DC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5D5571" w14:paraId="0E61D676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26EE61F0" w14:textId="07069DCD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9F4B45">
              <w:rPr>
                <w:rFonts w:ascii="Arial" w:hAnsi="Arial" w:cs="Arial"/>
                <w:color w:val="000000" w:themeColor="text1"/>
                <w:szCs w:val="21"/>
              </w:rPr>
              <w:t>41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Kushneria </w:t>
            </w:r>
            <w:r w:rsidRPr="000E7B3A">
              <w:rPr>
                <w:rFonts w:ascii="Arial" w:hAnsi="Arial" w:cs="Arial"/>
                <w:color w:val="000000" w:themeColor="text1"/>
                <w:szCs w:val="21"/>
              </w:rPr>
              <w:t>sp.</w:t>
            </w:r>
          </w:p>
        </w:tc>
        <w:tc>
          <w:tcPr>
            <w:tcW w:w="1559" w:type="dxa"/>
            <w:vAlign w:val="center"/>
          </w:tcPr>
          <w:p w14:paraId="629C28C5" w14:textId="26E7717F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+++</w:t>
            </w:r>
          </w:p>
        </w:tc>
        <w:tc>
          <w:tcPr>
            <w:tcW w:w="2243" w:type="dxa"/>
            <w:vAlign w:val="center"/>
          </w:tcPr>
          <w:p w14:paraId="79A4F588" w14:textId="39613381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++</w:t>
            </w:r>
          </w:p>
        </w:tc>
        <w:tc>
          <w:tcPr>
            <w:tcW w:w="2288" w:type="dxa"/>
            <w:vAlign w:val="center"/>
          </w:tcPr>
          <w:p w14:paraId="486C6E13" w14:textId="6101BADF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02C79890" w14:textId="1A6AE324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3E346EA1" w14:textId="1198A5A9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5D5571" w14:paraId="132160EF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0346DCD0" w14:textId="23E0631E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9F4B45">
              <w:rPr>
                <w:rFonts w:ascii="Arial" w:hAnsi="Arial" w:cs="Arial"/>
                <w:color w:val="000000" w:themeColor="text1"/>
              </w:rPr>
              <w:t>22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</w:rPr>
              <w:t>Altericroceibacterium</w:t>
            </w:r>
            <w:r w:rsidRPr="000E7B3A">
              <w:rPr>
                <w:rFonts w:ascii="Arial" w:hAnsi="Arial" w:cs="Arial"/>
                <w:color w:val="000000" w:themeColor="text1"/>
              </w:rPr>
              <w:t xml:space="preserve"> sp.</w:t>
            </w:r>
          </w:p>
        </w:tc>
        <w:tc>
          <w:tcPr>
            <w:tcW w:w="1559" w:type="dxa"/>
            <w:vAlign w:val="center"/>
          </w:tcPr>
          <w:p w14:paraId="3FDA180C" w14:textId="17F9D833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++</w:t>
            </w:r>
          </w:p>
        </w:tc>
        <w:tc>
          <w:tcPr>
            <w:tcW w:w="2243" w:type="dxa"/>
            <w:vAlign w:val="center"/>
          </w:tcPr>
          <w:p w14:paraId="141E6285" w14:textId="2818061C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88" w:type="dxa"/>
            <w:vAlign w:val="center"/>
          </w:tcPr>
          <w:p w14:paraId="6CB6447B" w14:textId="3CAF1F1D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276E1D6B" w14:textId="25496531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466B59BA" w14:textId="0BBBD17C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5D5571" w14:paraId="47C69D23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5A43A485" w14:textId="72473EBA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9F4B45">
              <w:rPr>
                <w:rFonts w:ascii="Arial" w:hAnsi="Arial" w:cs="Arial"/>
                <w:color w:val="000000" w:themeColor="text1"/>
                <w:szCs w:val="21"/>
              </w:rPr>
              <w:t>25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Psychrobacter</w:t>
            </w:r>
            <w:r w:rsidRPr="000E7B3A">
              <w:rPr>
                <w:rFonts w:ascii="Arial" w:hAnsi="Arial" w:cs="Arial"/>
                <w:color w:val="000000" w:themeColor="text1"/>
                <w:szCs w:val="21"/>
              </w:rPr>
              <w:t xml:space="preserve"> sp.</w:t>
            </w:r>
          </w:p>
        </w:tc>
        <w:tc>
          <w:tcPr>
            <w:tcW w:w="1559" w:type="dxa"/>
            <w:vAlign w:val="center"/>
          </w:tcPr>
          <w:p w14:paraId="5243495D" w14:textId="66E7E5CE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43" w:type="dxa"/>
            <w:vAlign w:val="center"/>
          </w:tcPr>
          <w:p w14:paraId="77783703" w14:textId="3F603CDE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88" w:type="dxa"/>
            <w:vAlign w:val="center"/>
          </w:tcPr>
          <w:p w14:paraId="59E3557D" w14:textId="6A0BDAAD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01538FBB" w14:textId="63D10A5E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7DBD9AF3" w14:textId="6587AB16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5D5571" w14:paraId="38D19213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6673FA2E" w14:textId="323E54B1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9F4B45">
              <w:rPr>
                <w:rFonts w:ascii="Arial" w:hAnsi="Arial" w:cs="Arial"/>
                <w:color w:val="000000" w:themeColor="text1"/>
                <w:szCs w:val="21"/>
              </w:rPr>
              <w:t>10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Staphylococcus xylosus</w:t>
            </w:r>
          </w:p>
        </w:tc>
        <w:tc>
          <w:tcPr>
            <w:tcW w:w="1559" w:type="dxa"/>
            <w:vAlign w:val="center"/>
          </w:tcPr>
          <w:p w14:paraId="344D78BA" w14:textId="69680266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+++</w:t>
            </w:r>
          </w:p>
        </w:tc>
        <w:tc>
          <w:tcPr>
            <w:tcW w:w="2243" w:type="dxa"/>
            <w:vAlign w:val="center"/>
          </w:tcPr>
          <w:p w14:paraId="694B1B67" w14:textId="20BB5D43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+++</w:t>
            </w:r>
          </w:p>
        </w:tc>
        <w:tc>
          <w:tcPr>
            <w:tcW w:w="2288" w:type="dxa"/>
            <w:vAlign w:val="center"/>
          </w:tcPr>
          <w:p w14:paraId="01672E71" w14:textId="4EF586E4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6E6D475E" w14:textId="3C44B178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7157C254" w14:textId="32591DDD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2764BB" w14:paraId="28D1DD72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0C7E4526" w14:textId="1C43CC2A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9F4B45">
              <w:rPr>
                <w:rFonts w:ascii="Arial" w:hAnsi="Arial" w:cs="Arial"/>
                <w:color w:val="000000" w:themeColor="text1"/>
                <w:szCs w:val="21"/>
              </w:rPr>
              <w:t>9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Pseudomonas </w:t>
            </w:r>
            <w:r w:rsidRPr="000E7B3A">
              <w:rPr>
                <w:rFonts w:ascii="Arial" w:hAnsi="Arial" w:cs="Arial"/>
                <w:color w:val="000000" w:themeColor="text1"/>
                <w:szCs w:val="21"/>
              </w:rPr>
              <w:t>sp.</w:t>
            </w:r>
          </w:p>
        </w:tc>
        <w:tc>
          <w:tcPr>
            <w:tcW w:w="1559" w:type="dxa"/>
            <w:vAlign w:val="center"/>
          </w:tcPr>
          <w:p w14:paraId="4252A15E" w14:textId="5630F8D7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++</w:t>
            </w:r>
          </w:p>
        </w:tc>
        <w:tc>
          <w:tcPr>
            <w:tcW w:w="2243" w:type="dxa"/>
            <w:vAlign w:val="center"/>
          </w:tcPr>
          <w:p w14:paraId="45383BD5" w14:textId="1FDB75E3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88" w:type="dxa"/>
            <w:vAlign w:val="center"/>
          </w:tcPr>
          <w:p w14:paraId="195C3B57" w14:textId="41464DB2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025D2DBC" w14:textId="411F8366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10" w:type="dxa"/>
            <w:vAlign w:val="center"/>
          </w:tcPr>
          <w:p w14:paraId="4BB03075" w14:textId="7100C2CF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</w:tr>
      <w:tr w:rsidR="00187511" w:rsidRPr="00187511" w14:paraId="7339649A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074C8312" w14:textId="6FFC3422" w:rsidR="009A2418" w:rsidRPr="009F4B45" w:rsidRDefault="009A2418" w:rsidP="009F4B45">
            <w:pPr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9F4B45"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  <w:t>A</w:t>
            </w:r>
            <w:r w:rsidRPr="009F4B45">
              <w:rPr>
                <w:rFonts w:ascii="Arial" w:hAnsi="Arial" w:cs="Arial"/>
                <w:b/>
                <w:bCs/>
                <w:i/>
                <w:iCs/>
                <w:color w:val="000000" w:themeColor="text1"/>
                <w:szCs w:val="21"/>
              </w:rPr>
              <w:t xml:space="preserve"> Pantoea stewartii</w:t>
            </w:r>
          </w:p>
        </w:tc>
        <w:tc>
          <w:tcPr>
            <w:tcW w:w="1559" w:type="dxa"/>
            <w:vAlign w:val="center"/>
          </w:tcPr>
          <w:p w14:paraId="3A0137D9" w14:textId="2FC73EA0" w:rsidR="009A2418" w:rsidRPr="009F4B45" w:rsidRDefault="009A2418" w:rsidP="009F4B45">
            <w:pPr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9F4B45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+++</w:t>
            </w:r>
          </w:p>
        </w:tc>
        <w:tc>
          <w:tcPr>
            <w:tcW w:w="2243" w:type="dxa"/>
            <w:vAlign w:val="center"/>
          </w:tcPr>
          <w:p w14:paraId="464D7B79" w14:textId="453E6879" w:rsidR="009A2418" w:rsidRPr="009F4B45" w:rsidRDefault="009A2418" w:rsidP="009F4B45">
            <w:pPr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9F4B45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+++</w:t>
            </w:r>
          </w:p>
        </w:tc>
        <w:tc>
          <w:tcPr>
            <w:tcW w:w="2288" w:type="dxa"/>
            <w:vAlign w:val="center"/>
          </w:tcPr>
          <w:p w14:paraId="2586B942" w14:textId="063ACBBE" w:rsidR="009A2418" w:rsidRPr="009F4B45" w:rsidRDefault="009A2418" w:rsidP="009F4B45">
            <w:pPr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9F4B45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1811" w:type="dxa"/>
            <w:vAlign w:val="center"/>
          </w:tcPr>
          <w:p w14:paraId="3C7DECD2" w14:textId="18A6ED13" w:rsidR="009A2418" w:rsidRPr="009F4B45" w:rsidRDefault="009A2418" w:rsidP="009F4B45">
            <w:pPr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9F4B45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45F317F2" w14:textId="56E1BC74" w:rsidR="009A2418" w:rsidRPr="009F4B45" w:rsidRDefault="009A2418" w:rsidP="009F4B45">
            <w:pPr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9F4B45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+</w:t>
            </w:r>
          </w:p>
        </w:tc>
      </w:tr>
      <w:tr w:rsidR="00187511" w:rsidRPr="005D5571" w14:paraId="25BD37E5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5265F242" w14:textId="3968E421" w:rsidR="009A2418" w:rsidRPr="009F4B45" w:rsidRDefault="009A2418" w:rsidP="009F4B45">
            <w:pPr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9F4B45"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  <w:t>Y25</w:t>
            </w:r>
            <w:r w:rsidRPr="009F4B45">
              <w:rPr>
                <w:rFonts w:ascii="Arial" w:hAnsi="Arial" w:cs="Arial"/>
                <w:b/>
                <w:bCs/>
                <w:i/>
                <w:iCs/>
                <w:color w:val="000000" w:themeColor="text1"/>
                <w:szCs w:val="21"/>
              </w:rPr>
              <w:t xml:space="preserve"> Bacillus marisflavi</w:t>
            </w:r>
          </w:p>
        </w:tc>
        <w:tc>
          <w:tcPr>
            <w:tcW w:w="1559" w:type="dxa"/>
            <w:vAlign w:val="center"/>
          </w:tcPr>
          <w:p w14:paraId="6C4ADF77" w14:textId="09BA56E5" w:rsidR="009A2418" w:rsidRPr="009F4B45" w:rsidRDefault="009A2418" w:rsidP="009F4B45">
            <w:pPr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9F4B45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+++</w:t>
            </w:r>
          </w:p>
        </w:tc>
        <w:tc>
          <w:tcPr>
            <w:tcW w:w="2243" w:type="dxa"/>
            <w:vAlign w:val="center"/>
          </w:tcPr>
          <w:p w14:paraId="50C03176" w14:textId="2D07A414" w:rsidR="009A2418" w:rsidRPr="009F4B45" w:rsidRDefault="009A2418" w:rsidP="009F4B45">
            <w:pPr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9F4B45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++</w:t>
            </w:r>
          </w:p>
        </w:tc>
        <w:tc>
          <w:tcPr>
            <w:tcW w:w="2288" w:type="dxa"/>
            <w:vAlign w:val="center"/>
          </w:tcPr>
          <w:p w14:paraId="783654CE" w14:textId="192E695C" w:rsidR="009A2418" w:rsidRPr="009F4B45" w:rsidRDefault="009A2418" w:rsidP="009F4B45">
            <w:pPr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9F4B45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1811" w:type="dxa"/>
            <w:vAlign w:val="center"/>
          </w:tcPr>
          <w:p w14:paraId="576053FA" w14:textId="248CBCF3" w:rsidR="009A2418" w:rsidRPr="009F4B45" w:rsidRDefault="009A2418" w:rsidP="009F4B45">
            <w:pPr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9F4B45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10" w:type="dxa"/>
            <w:vAlign w:val="center"/>
          </w:tcPr>
          <w:p w14:paraId="25828273" w14:textId="4639778A" w:rsidR="009A2418" w:rsidRPr="009F4B45" w:rsidRDefault="009A2418" w:rsidP="009F4B45">
            <w:pPr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9F4B45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+</w:t>
            </w:r>
          </w:p>
        </w:tc>
      </w:tr>
      <w:tr w:rsidR="002764BB" w14:paraId="74835A3E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6537DE1A" w14:textId="08048F7F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16032B">
              <w:rPr>
                <w:rFonts w:ascii="Arial" w:hAnsi="Arial" w:cs="Arial"/>
                <w:color w:val="000000" w:themeColor="text1"/>
                <w:szCs w:val="21"/>
              </w:rPr>
              <w:lastRenderedPageBreak/>
              <w:t>4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Penicillium citrinum</w:t>
            </w:r>
          </w:p>
        </w:tc>
        <w:tc>
          <w:tcPr>
            <w:tcW w:w="1559" w:type="dxa"/>
            <w:vAlign w:val="center"/>
          </w:tcPr>
          <w:p w14:paraId="2C9CDA94" w14:textId="4CA44FB4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43" w:type="dxa"/>
            <w:vAlign w:val="center"/>
          </w:tcPr>
          <w:p w14:paraId="374ED5D2" w14:textId="25ABCAFE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88" w:type="dxa"/>
            <w:vAlign w:val="center"/>
          </w:tcPr>
          <w:p w14:paraId="666DB719" w14:textId="4A972E4A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1A1623CF" w14:textId="24D7B9AE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5E687AFD" w14:textId="02FB182A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2764BB" w14:paraId="5C093DAF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4AC558C5" w14:textId="3099F0AF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16032B">
              <w:rPr>
                <w:rFonts w:ascii="Arial" w:hAnsi="Arial" w:cs="Arial"/>
                <w:color w:val="000000" w:themeColor="text1"/>
                <w:szCs w:val="21"/>
              </w:rPr>
              <w:t>7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Cladosporium sphaerospermum</w:t>
            </w:r>
          </w:p>
        </w:tc>
        <w:tc>
          <w:tcPr>
            <w:tcW w:w="1559" w:type="dxa"/>
            <w:vAlign w:val="center"/>
          </w:tcPr>
          <w:p w14:paraId="4050A3FA" w14:textId="5692954A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0268AA">
              <w:rPr>
                <w:rFonts w:ascii="Arial" w:hAnsi="Arial" w:cs="Arial"/>
                <w:color w:val="000000" w:themeColor="text1"/>
                <w:sz w:val="28"/>
                <w:szCs w:val="28"/>
              </w:rPr>
              <w:t>++</w:t>
            </w:r>
          </w:p>
        </w:tc>
        <w:tc>
          <w:tcPr>
            <w:tcW w:w="2243" w:type="dxa"/>
            <w:vAlign w:val="center"/>
          </w:tcPr>
          <w:p w14:paraId="4EE26A32" w14:textId="75DAAF76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0268AA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88" w:type="dxa"/>
            <w:vAlign w:val="center"/>
          </w:tcPr>
          <w:p w14:paraId="5F10E098" w14:textId="618A4884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0268AA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25851EA8" w14:textId="110CCA18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0268AA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7EF5DB09" w14:textId="32B1C1E7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0268AA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2764BB" w14:paraId="0D467EA3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0EFABB60" w14:textId="1CB343CA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16032B">
              <w:rPr>
                <w:rFonts w:ascii="Arial" w:hAnsi="Arial" w:cs="Arial"/>
                <w:color w:val="000000" w:themeColor="text1"/>
                <w:szCs w:val="21"/>
              </w:rPr>
              <w:t>12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Penicillium citreosulfuratum</w:t>
            </w:r>
          </w:p>
        </w:tc>
        <w:tc>
          <w:tcPr>
            <w:tcW w:w="1559" w:type="dxa"/>
            <w:vAlign w:val="center"/>
          </w:tcPr>
          <w:p w14:paraId="78D0A39E" w14:textId="50761D1C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0268AA">
              <w:rPr>
                <w:rFonts w:ascii="Arial" w:hAnsi="Arial" w:cs="Arial"/>
                <w:color w:val="000000" w:themeColor="text1"/>
                <w:sz w:val="28"/>
                <w:szCs w:val="28"/>
              </w:rPr>
              <w:t>+++</w:t>
            </w:r>
          </w:p>
        </w:tc>
        <w:tc>
          <w:tcPr>
            <w:tcW w:w="2243" w:type="dxa"/>
            <w:vAlign w:val="center"/>
          </w:tcPr>
          <w:p w14:paraId="24B6B8FD" w14:textId="686883D2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0268AA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88" w:type="dxa"/>
            <w:vAlign w:val="center"/>
          </w:tcPr>
          <w:p w14:paraId="10E383B3" w14:textId="0C960561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0268AA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03402FF1" w14:textId="725917E7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0268AA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507BCFB8" w14:textId="5EF6E590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0268AA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2764BB" w14:paraId="271222E5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4B28BAB5" w14:textId="243C6A89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16032B">
              <w:rPr>
                <w:rFonts w:ascii="Arial" w:hAnsi="Arial" w:cs="Arial"/>
                <w:color w:val="000000" w:themeColor="text1"/>
                <w:szCs w:val="21"/>
              </w:rPr>
              <w:t>15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Penicillium crustosum</w:t>
            </w:r>
          </w:p>
        </w:tc>
        <w:tc>
          <w:tcPr>
            <w:tcW w:w="1559" w:type="dxa"/>
            <w:vAlign w:val="center"/>
          </w:tcPr>
          <w:p w14:paraId="137DE492" w14:textId="5E47A438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0268AA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43" w:type="dxa"/>
            <w:vAlign w:val="center"/>
          </w:tcPr>
          <w:p w14:paraId="0622C002" w14:textId="40D1ADD6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0268AA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88" w:type="dxa"/>
            <w:vAlign w:val="center"/>
          </w:tcPr>
          <w:p w14:paraId="7E2CB915" w14:textId="4706D37E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0268AA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14C548DA" w14:textId="6BEC6010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0268AA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6F888E29" w14:textId="662E371A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0268AA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2764BB" w14:paraId="44AAF02F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30F2A3BE" w14:textId="20B5A8C7" w:rsidR="009A2418" w:rsidRPr="0016032B" w:rsidRDefault="009A2418" w:rsidP="009F4B45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16032B">
              <w:rPr>
                <w:rFonts w:ascii="Arial" w:hAnsi="Arial" w:cs="Arial"/>
                <w:color w:val="000000" w:themeColor="text1"/>
                <w:szCs w:val="21"/>
              </w:rPr>
              <w:t>17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</w:t>
            </w:r>
            <w:r w:rsidRPr="00485AFC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Penicillium </w:t>
            </w:r>
            <w:r w:rsidRPr="00485AFC">
              <w:rPr>
                <w:rFonts w:ascii="Arial" w:hAnsi="Arial" w:cs="Arial"/>
                <w:color w:val="000000" w:themeColor="text1"/>
                <w:szCs w:val="21"/>
              </w:rPr>
              <w:t>sp.</w:t>
            </w:r>
          </w:p>
        </w:tc>
        <w:tc>
          <w:tcPr>
            <w:tcW w:w="1559" w:type="dxa"/>
            <w:vAlign w:val="center"/>
          </w:tcPr>
          <w:p w14:paraId="01D0A0B8" w14:textId="7D73EB81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0E7B3A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43" w:type="dxa"/>
            <w:vAlign w:val="center"/>
          </w:tcPr>
          <w:p w14:paraId="1D48A324" w14:textId="1604D2DD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0E7B3A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88" w:type="dxa"/>
            <w:vAlign w:val="center"/>
          </w:tcPr>
          <w:p w14:paraId="06A750FB" w14:textId="521A29C6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0E7B3A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1811" w:type="dxa"/>
            <w:vAlign w:val="center"/>
          </w:tcPr>
          <w:p w14:paraId="5BDA69CD" w14:textId="50C16154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10" w:type="dxa"/>
            <w:vAlign w:val="center"/>
          </w:tcPr>
          <w:p w14:paraId="6519B549" w14:textId="25BFA989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0E7B3A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2764BB" w14:paraId="4FABE1D6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17B1C6B9" w14:textId="3CCFCE8E" w:rsidR="009A2418" w:rsidRPr="0016032B" w:rsidRDefault="009A2418" w:rsidP="009F4B45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16032B">
              <w:rPr>
                <w:rFonts w:ascii="Arial" w:hAnsi="Arial" w:cs="Arial"/>
                <w:color w:val="000000" w:themeColor="text1"/>
                <w:szCs w:val="21"/>
              </w:rPr>
              <w:t>20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Cladosporium tenuissimum</w:t>
            </w:r>
          </w:p>
        </w:tc>
        <w:tc>
          <w:tcPr>
            <w:tcW w:w="1559" w:type="dxa"/>
            <w:vAlign w:val="center"/>
          </w:tcPr>
          <w:p w14:paraId="5B614A0B" w14:textId="631EBB08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43" w:type="dxa"/>
            <w:vAlign w:val="center"/>
          </w:tcPr>
          <w:p w14:paraId="669E5FA3" w14:textId="44D7B453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88" w:type="dxa"/>
            <w:vAlign w:val="center"/>
          </w:tcPr>
          <w:p w14:paraId="64C7DAB0" w14:textId="222DBFE7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621D700C" w14:textId="5027BC09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1E605B98" w14:textId="1F658B2D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2764BB" w14:paraId="1EBABDF6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305FBEA1" w14:textId="0B33EDB0" w:rsidR="009A2418" w:rsidRPr="0016032B" w:rsidRDefault="009A2418" w:rsidP="009F4B45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16032B">
              <w:rPr>
                <w:rFonts w:ascii="Arial" w:hAnsi="Arial" w:cs="Arial"/>
                <w:color w:val="000000" w:themeColor="text1"/>
                <w:szCs w:val="21"/>
              </w:rPr>
              <w:t>21</w:t>
            </w:r>
            <w:r>
              <w:rPr>
                <w:rFonts w:ascii="Arial" w:hAnsi="Arial" w:cs="Arial"/>
                <w:color w:val="000000" w:themeColor="text1"/>
                <w:szCs w:val="21"/>
              </w:rPr>
              <w:t xml:space="preserve">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Cladosporium </w:t>
            </w:r>
            <w:r w:rsidRPr="000E7B3A">
              <w:rPr>
                <w:rFonts w:ascii="Arial" w:hAnsi="Arial" w:cs="Arial"/>
                <w:color w:val="000000" w:themeColor="text1"/>
                <w:szCs w:val="21"/>
              </w:rPr>
              <w:t>sp.</w:t>
            </w:r>
          </w:p>
        </w:tc>
        <w:tc>
          <w:tcPr>
            <w:tcW w:w="1559" w:type="dxa"/>
            <w:vAlign w:val="center"/>
          </w:tcPr>
          <w:p w14:paraId="3AD70F02" w14:textId="2CFA15D2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++</w:t>
            </w:r>
          </w:p>
        </w:tc>
        <w:tc>
          <w:tcPr>
            <w:tcW w:w="2243" w:type="dxa"/>
            <w:vAlign w:val="center"/>
          </w:tcPr>
          <w:p w14:paraId="21F6AA0C" w14:textId="1598F206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88" w:type="dxa"/>
            <w:vAlign w:val="center"/>
          </w:tcPr>
          <w:p w14:paraId="0EE65146" w14:textId="27899E42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34C8A5C6" w14:textId="658907CA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108C7161" w14:textId="54FCCAF7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2764BB" w14:paraId="696E2382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1DCE4046" w14:textId="62323315" w:rsidR="009A2418" w:rsidRPr="0016032B" w:rsidRDefault="009A2418" w:rsidP="009F4B45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16032B">
              <w:rPr>
                <w:rFonts w:ascii="Arial" w:hAnsi="Arial" w:cs="Arial"/>
                <w:color w:val="000000" w:themeColor="text1"/>
                <w:szCs w:val="21"/>
              </w:rPr>
              <w:t>24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Penicillium crustosum</w:t>
            </w:r>
          </w:p>
        </w:tc>
        <w:tc>
          <w:tcPr>
            <w:tcW w:w="1559" w:type="dxa"/>
            <w:vAlign w:val="center"/>
          </w:tcPr>
          <w:p w14:paraId="79236F21" w14:textId="1123F30E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+++</w:t>
            </w:r>
          </w:p>
        </w:tc>
        <w:tc>
          <w:tcPr>
            <w:tcW w:w="2243" w:type="dxa"/>
            <w:vAlign w:val="center"/>
          </w:tcPr>
          <w:p w14:paraId="79FA766B" w14:textId="010345DE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88" w:type="dxa"/>
            <w:vAlign w:val="center"/>
          </w:tcPr>
          <w:p w14:paraId="189DE6ED" w14:textId="759C0AD8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7CB0D5E8" w14:textId="7E58FF52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270B0DE2" w14:textId="3747E619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2764BB" w14:paraId="251C6CAD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1DE88189" w14:textId="661A678A" w:rsidR="009A2418" w:rsidRPr="0016032B" w:rsidRDefault="009A2418" w:rsidP="009F4B45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16032B">
              <w:rPr>
                <w:rFonts w:ascii="Arial" w:hAnsi="Arial" w:cs="Arial"/>
                <w:color w:val="000000" w:themeColor="text1"/>
                <w:szCs w:val="21"/>
              </w:rPr>
              <w:t>27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Aspergillus</w:t>
            </w:r>
            <w:r w:rsidRPr="000E7B3A">
              <w:rPr>
                <w:rFonts w:ascii="Arial" w:hAnsi="Arial" w:cs="Arial"/>
                <w:color w:val="000000" w:themeColor="text1"/>
                <w:szCs w:val="21"/>
              </w:rPr>
              <w:t xml:space="preserve"> sp.</w:t>
            </w:r>
          </w:p>
        </w:tc>
        <w:tc>
          <w:tcPr>
            <w:tcW w:w="1559" w:type="dxa"/>
            <w:vAlign w:val="center"/>
          </w:tcPr>
          <w:p w14:paraId="31977445" w14:textId="2B302ACB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++</w:t>
            </w:r>
          </w:p>
        </w:tc>
        <w:tc>
          <w:tcPr>
            <w:tcW w:w="2243" w:type="dxa"/>
            <w:vAlign w:val="center"/>
          </w:tcPr>
          <w:p w14:paraId="6B213BAC" w14:textId="5C5329EB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88" w:type="dxa"/>
            <w:vAlign w:val="center"/>
          </w:tcPr>
          <w:p w14:paraId="74FB274C" w14:textId="7D7BF83B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621F8B83" w14:textId="17EEE3CD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6F3818FF" w14:textId="42A5E665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2764BB" w14:paraId="7FE0303F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0365B428" w14:textId="69EC0F85" w:rsidR="009A2418" w:rsidRPr="0016032B" w:rsidRDefault="009A2418" w:rsidP="009F4B45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16032B">
              <w:rPr>
                <w:rFonts w:ascii="Arial" w:hAnsi="Arial" w:cs="Arial"/>
                <w:color w:val="000000" w:themeColor="text1"/>
                <w:szCs w:val="21"/>
              </w:rPr>
              <w:t>30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</w:t>
            </w:r>
            <w:r w:rsidRPr="000E7B3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Alternaria tenuissima</w:t>
            </w:r>
          </w:p>
        </w:tc>
        <w:tc>
          <w:tcPr>
            <w:tcW w:w="1559" w:type="dxa"/>
            <w:vAlign w:val="center"/>
          </w:tcPr>
          <w:p w14:paraId="27F79D4F" w14:textId="71E664E4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3" w:type="dxa"/>
            <w:vAlign w:val="center"/>
          </w:tcPr>
          <w:p w14:paraId="3AF626C8" w14:textId="71848FFF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88" w:type="dxa"/>
            <w:vAlign w:val="center"/>
          </w:tcPr>
          <w:p w14:paraId="103AA239" w14:textId="05952BA4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346E16D6" w14:textId="46B7EBC0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7E6ED712" w14:textId="18DBEEEF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2764BB" w14:paraId="58D6B75F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6BE1A5AC" w14:textId="3ADE84AC" w:rsidR="009A2418" w:rsidRPr="0016032B" w:rsidRDefault="009A2418" w:rsidP="009F4B45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16032B">
              <w:rPr>
                <w:rFonts w:ascii="Arial" w:hAnsi="Arial" w:cs="Arial"/>
                <w:color w:val="000000" w:themeColor="text1"/>
                <w:szCs w:val="21"/>
              </w:rPr>
              <w:t>31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</w:t>
            </w:r>
            <w:r w:rsidRPr="00214EDD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Alternaria alternata</w:t>
            </w:r>
          </w:p>
        </w:tc>
        <w:tc>
          <w:tcPr>
            <w:tcW w:w="1559" w:type="dxa"/>
            <w:vAlign w:val="center"/>
          </w:tcPr>
          <w:p w14:paraId="33EC5E95" w14:textId="2EB9730B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43" w:type="dxa"/>
            <w:vAlign w:val="center"/>
          </w:tcPr>
          <w:p w14:paraId="4697C8F1" w14:textId="4869F38E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88" w:type="dxa"/>
            <w:vAlign w:val="center"/>
          </w:tcPr>
          <w:p w14:paraId="4804B15F" w14:textId="23B17949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771571F5" w14:textId="6A86B22B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0CC1CC27" w14:textId="4C6E14DB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2764BB" w14:paraId="3573DE20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1DED41CE" w14:textId="05947E60" w:rsidR="009A2418" w:rsidRPr="0016032B" w:rsidRDefault="009A2418" w:rsidP="009F4B45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16032B">
              <w:rPr>
                <w:rFonts w:ascii="Arial" w:hAnsi="Arial" w:cs="Arial"/>
                <w:color w:val="000000" w:themeColor="text1"/>
                <w:szCs w:val="21"/>
              </w:rPr>
              <w:t xml:space="preserve">32 </w:t>
            </w:r>
            <w:r w:rsidRPr="005E7A33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Alternaria </w:t>
            </w:r>
            <w:r w:rsidRPr="00F22592">
              <w:rPr>
                <w:rFonts w:ascii="Arial" w:hAnsi="Arial" w:cs="Arial"/>
                <w:color w:val="000000" w:themeColor="text1"/>
                <w:szCs w:val="21"/>
              </w:rPr>
              <w:t>sp.</w:t>
            </w:r>
          </w:p>
        </w:tc>
        <w:tc>
          <w:tcPr>
            <w:tcW w:w="1559" w:type="dxa"/>
            <w:vAlign w:val="center"/>
          </w:tcPr>
          <w:p w14:paraId="4F438956" w14:textId="1B7F3C59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++</w:t>
            </w:r>
          </w:p>
        </w:tc>
        <w:tc>
          <w:tcPr>
            <w:tcW w:w="2243" w:type="dxa"/>
            <w:vAlign w:val="center"/>
          </w:tcPr>
          <w:p w14:paraId="7D8873C4" w14:textId="3622EB5A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88" w:type="dxa"/>
            <w:vAlign w:val="center"/>
          </w:tcPr>
          <w:p w14:paraId="76CE1805" w14:textId="74ABB4B5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5B7C6549" w14:textId="7A407BDC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4E4689E5" w14:textId="16DCADB9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2764BB" w14:paraId="1BBA1BD8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6202A763" w14:textId="2CC0CBB8" w:rsidR="009A2418" w:rsidRPr="0016032B" w:rsidRDefault="009A2418" w:rsidP="009F4B45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16032B">
              <w:rPr>
                <w:rFonts w:ascii="Arial" w:hAnsi="Arial" w:cs="Arial"/>
                <w:color w:val="000000" w:themeColor="text1"/>
                <w:szCs w:val="21"/>
              </w:rPr>
              <w:t>36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</w:t>
            </w:r>
            <w:r w:rsidRPr="00214EDD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Penicillium glabrum</w:t>
            </w:r>
          </w:p>
        </w:tc>
        <w:tc>
          <w:tcPr>
            <w:tcW w:w="1559" w:type="dxa"/>
            <w:vAlign w:val="center"/>
          </w:tcPr>
          <w:p w14:paraId="2A9E7523" w14:textId="7B3AE384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43" w:type="dxa"/>
            <w:vAlign w:val="center"/>
          </w:tcPr>
          <w:p w14:paraId="3B3E92E6" w14:textId="2B013CFE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88" w:type="dxa"/>
            <w:vAlign w:val="center"/>
          </w:tcPr>
          <w:p w14:paraId="6A964BBC" w14:textId="698DAB3F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22E45566" w14:textId="7AEF7AF5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2CACE553" w14:textId="504CF87F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2764BB" w14:paraId="39B80CD3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52F47E14" w14:textId="7B541713" w:rsidR="009A2418" w:rsidRPr="0016032B" w:rsidRDefault="009A2418" w:rsidP="009F4B45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16032B">
              <w:rPr>
                <w:rFonts w:ascii="Arial" w:hAnsi="Arial" w:cs="Arial"/>
                <w:color w:val="000000" w:themeColor="text1"/>
                <w:szCs w:val="21"/>
              </w:rPr>
              <w:lastRenderedPageBreak/>
              <w:t>44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</w:t>
            </w:r>
            <w:r w:rsidRPr="00214EDD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Cladosporium sphaerospermum</w:t>
            </w:r>
          </w:p>
        </w:tc>
        <w:tc>
          <w:tcPr>
            <w:tcW w:w="1559" w:type="dxa"/>
            <w:vAlign w:val="center"/>
          </w:tcPr>
          <w:p w14:paraId="25376DA6" w14:textId="1D374035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++</w:t>
            </w:r>
          </w:p>
        </w:tc>
        <w:tc>
          <w:tcPr>
            <w:tcW w:w="2243" w:type="dxa"/>
            <w:vAlign w:val="center"/>
          </w:tcPr>
          <w:p w14:paraId="462EE949" w14:textId="33E604C4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88" w:type="dxa"/>
            <w:vAlign w:val="center"/>
          </w:tcPr>
          <w:p w14:paraId="10B8646C" w14:textId="1A51AADF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0CF140FB" w14:textId="4A14F46B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1E568413" w14:textId="20F18AAF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2764BB" w14:paraId="65487C61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72425444" w14:textId="64062DCF" w:rsidR="009A2418" w:rsidRPr="0016032B" w:rsidRDefault="009A2418" w:rsidP="009F4B45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16032B">
              <w:rPr>
                <w:rFonts w:ascii="Arial" w:hAnsi="Arial" w:cs="Arial"/>
                <w:color w:val="000000" w:themeColor="text1"/>
                <w:szCs w:val="21"/>
              </w:rPr>
              <w:t>48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</w:t>
            </w:r>
            <w:r w:rsidRPr="006C3CCB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Penicillium crustosum</w:t>
            </w:r>
          </w:p>
        </w:tc>
        <w:tc>
          <w:tcPr>
            <w:tcW w:w="1559" w:type="dxa"/>
            <w:vAlign w:val="center"/>
          </w:tcPr>
          <w:p w14:paraId="1D6A8C5C" w14:textId="6BA6F177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3" w:type="dxa"/>
            <w:vAlign w:val="center"/>
          </w:tcPr>
          <w:p w14:paraId="6D7A68EE" w14:textId="6D621EEF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88" w:type="dxa"/>
            <w:vAlign w:val="center"/>
          </w:tcPr>
          <w:p w14:paraId="0C1874EA" w14:textId="68499BFA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2149F1A1" w14:textId="6AF1A80D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2CC75EF1" w14:textId="53C8D995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2764BB" w14:paraId="74FE401E" w14:textId="77777777" w:rsidTr="00187511">
        <w:trPr>
          <w:trHeight w:val="20"/>
        </w:trPr>
        <w:tc>
          <w:tcPr>
            <w:tcW w:w="3828" w:type="dxa"/>
            <w:vAlign w:val="center"/>
          </w:tcPr>
          <w:p w14:paraId="7BD8D9AA" w14:textId="5C184C6B" w:rsidR="009A2418" w:rsidRPr="0016032B" w:rsidRDefault="009A2418" w:rsidP="009F4B45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16032B">
              <w:rPr>
                <w:rFonts w:ascii="Arial" w:hAnsi="Arial" w:cs="Arial"/>
                <w:color w:val="000000" w:themeColor="text1"/>
                <w:szCs w:val="21"/>
              </w:rPr>
              <w:t>50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</w:t>
            </w:r>
            <w:r w:rsidRPr="00351B45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Penicillium glabrum</w:t>
            </w:r>
          </w:p>
        </w:tc>
        <w:tc>
          <w:tcPr>
            <w:tcW w:w="1559" w:type="dxa"/>
            <w:vAlign w:val="center"/>
          </w:tcPr>
          <w:p w14:paraId="15619A9C" w14:textId="7E8A559E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+++</w:t>
            </w:r>
          </w:p>
        </w:tc>
        <w:tc>
          <w:tcPr>
            <w:tcW w:w="2243" w:type="dxa"/>
            <w:vAlign w:val="center"/>
          </w:tcPr>
          <w:p w14:paraId="3AD1DEC3" w14:textId="5B500178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++</w:t>
            </w:r>
          </w:p>
        </w:tc>
        <w:tc>
          <w:tcPr>
            <w:tcW w:w="2288" w:type="dxa"/>
            <w:vAlign w:val="center"/>
          </w:tcPr>
          <w:p w14:paraId="205BA31A" w14:textId="2755385B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768CE220" w14:textId="0B5FB3C8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210" w:type="dxa"/>
            <w:vAlign w:val="center"/>
          </w:tcPr>
          <w:p w14:paraId="15CBE2FC" w14:textId="7180C663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187511" w14:paraId="0A4CD6EC" w14:textId="77777777" w:rsidTr="009F4B45">
        <w:trPr>
          <w:trHeight w:val="20"/>
        </w:trPr>
        <w:tc>
          <w:tcPr>
            <w:tcW w:w="3828" w:type="dxa"/>
            <w:vAlign w:val="center"/>
          </w:tcPr>
          <w:p w14:paraId="41478877" w14:textId="2B388621" w:rsidR="009A2418" w:rsidRPr="0016032B" w:rsidRDefault="009A2418" w:rsidP="009F4B45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16032B">
              <w:rPr>
                <w:rFonts w:ascii="Arial" w:hAnsi="Arial" w:cs="Arial"/>
                <w:color w:val="000000" w:themeColor="text1"/>
                <w:szCs w:val="21"/>
              </w:rPr>
              <w:t xml:space="preserve">51 </w:t>
            </w:r>
            <w:r w:rsidRPr="00214EDD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>Penicillium griseofulvum</w:t>
            </w:r>
          </w:p>
        </w:tc>
        <w:tc>
          <w:tcPr>
            <w:tcW w:w="1559" w:type="dxa"/>
            <w:vAlign w:val="center"/>
          </w:tcPr>
          <w:p w14:paraId="7B92C961" w14:textId="1C03841D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3" w:type="dxa"/>
            <w:vAlign w:val="center"/>
          </w:tcPr>
          <w:p w14:paraId="3A54AC5A" w14:textId="7447AFC9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88" w:type="dxa"/>
            <w:vAlign w:val="center"/>
          </w:tcPr>
          <w:p w14:paraId="5D64DAED" w14:textId="7D2F9A8B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14:paraId="012F94F6" w14:textId="2648AF53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vAlign w:val="center"/>
          </w:tcPr>
          <w:p w14:paraId="19725332" w14:textId="4D7ABB20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  <w:tr w:rsidR="00187511" w14:paraId="393E6278" w14:textId="77777777" w:rsidTr="009F4B45">
        <w:trPr>
          <w:trHeight w:val="20"/>
        </w:trPr>
        <w:tc>
          <w:tcPr>
            <w:tcW w:w="3828" w:type="dxa"/>
            <w:tcBorders>
              <w:bottom w:val="single" w:sz="8" w:space="0" w:color="auto"/>
            </w:tcBorders>
            <w:vAlign w:val="center"/>
          </w:tcPr>
          <w:p w14:paraId="636B8FD9" w14:textId="2954640C" w:rsidR="009A2418" w:rsidRPr="0016032B" w:rsidRDefault="009A2418" w:rsidP="009F4B45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16032B">
              <w:rPr>
                <w:rFonts w:ascii="Arial" w:hAnsi="Arial" w:cs="Arial"/>
                <w:color w:val="000000" w:themeColor="text1"/>
                <w:szCs w:val="21"/>
              </w:rPr>
              <w:t>37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 </w:t>
            </w:r>
            <w:r w:rsidRPr="000268AA">
              <w:rPr>
                <w:rFonts w:ascii="Arial" w:hAnsi="Arial" w:cs="Arial"/>
                <w:i/>
                <w:iCs/>
                <w:color w:val="000000" w:themeColor="text1"/>
                <w:szCs w:val="21"/>
              </w:rPr>
              <w:t xml:space="preserve">Aureobasidium </w:t>
            </w:r>
            <w:r w:rsidRPr="000268AA">
              <w:rPr>
                <w:rFonts w:ascii="Arial" w:hAnsi="Arial" w:cs="Arial"/>
                <w:color w:val="000000" w:themeColor="text1"/>
                <w:szCs w:val="21"/>
              </w:rPr>
              <w:t>sp.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210F1890" w14:textId="4DF00DCC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+++</w:t>
            </w:r>
          </w:p>
        </w:tc>
        <w:tc>
          <w:tcPr>
            <w:tcW w:w="2243" w:type="dxa"/>
            <w:tcBorders>
              <w:bottom w:val="single" w:sz="8" w:space="0" w:color="auto"/>
            </w:tcBorders>
            <w:vAlign w:val="center"/>
          </w:tcPr>
          <w:p w14:paraId="44579460" w14:textId="78698866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+++</w:t>
            </w:r>
          </w:p>
        </w:tc>
        <w:tc>
          <w:tcPr>
            <w:tcW w:w="2288" w:type="dxa"/>
            <w:tcBorders>
              <w:bottom w:val="single" w:sz="8" w:space="0" w:color="auto"/>
            </w:tcBorders>
            <w:vAlign w:val="center"/>
          </w:tcPr>
          <w:p w14:paraId="6EE3FB8B" w14:textId="03A29FBA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11" w:type="dxa"/>
            <w:tcBorders>
              <w:bottom w:val="single" w:sz="8" w:space="0" w:color="auto"/>
            </w:tcBorders>
            <w:vAlign w:val="center"/>
          </w:tcPr>
          <w:p w14:paraId="3B35E714" w14:textId="10D660FD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10" w:type="dxa"/>
            <w:tcBorders>
              <w:bottom w:val="single" w:sz="8" w:space="0" w:color="auto"/>
            </w:tcBorders>
            <w:vAlign w:val="center"/>
          </w:tcPr>
          <w:p w14:paraId="1DEEAD2E" w14:textId="0B538927" w:rsidR="009A2418" w:rsidRDefault="009A2418" w:rsidP="009F4B45">
            <w:pPr>
              <w:jc w:val="center"/>
              <w:rPr>
                <w:rFonts w:ascii="Arial" w:eastAsiaTheme="minorEastAsia" w:hAnsi="Arial" w:cs="Arial"/>
              </w:rPr>
            </w:pPr>
            <w:r w:rsidRPr="00214EDD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</w:p>
        </w:tc>
      </w:tr>
    </w:tbl>
    <w:p w14:paraId="48CF1290" w14:textId="77777777" w:rsidR="009F4B45" w:rsidRPr="009F4B45" w:rsidRDefault="009F4B45" w:rsidP="009F4B45">
      <w:pPr>
        <w:spacing w:line="360" w:lineRule="auto"/>
        <w:rPr>
          <w:rFonts w:ascii="Arial" w:hAnsi="Arial" w:cs="Arial"/>
          <w:szCs w:val="21"/>
        </w:rPr>
      </w:pPr>
      <w:r w:rsidRPr="009F4B45">
        <w:rPr>
          <w:rFonts w:ascii="Arial" w:hAnsi="Arial" w:cs="Arial"/>
          <w:szCs w:val="21"/>
        </w:rPr>
        <w:t>Note: +++ indicates strong ability; ++ indicates medium ability; + indicates weak ability; and - indicates that the ability has not been detected.</w:t>
      </w:r>
    </w:p>
    <w:p w14:paraId="778D94E5" w14:textId="77777777" w:rsidR="009A2418" w:rsidRPr="009F4B45" w:rsidRDefault="009A2418" w:rsidP="009A2418">
      <w:pPr>
        <w:spacing w:line="480" w:lineRule="auto"/>
        <w:rPr>
          <w:rFonts w:ascii="Arial" w:eastAsiaTheme="minorEastAsia" w:hAnsi="Arial" w:cs="Arial"/>
        </w:rPr>
      </w:pPr>
    </w:p>
    <w:bookmarkEnd w:id="8"/>
    <w:p w14:paraId="43962FA7" w14:textId="77777777" w:rsidR="00251300" w:rsidRPr="00214EDD" w:rsidRDefault="00251300" w:rsidP="00214EDD">
      <w:pPr>
        <w:spacing w:line="480" w:lineRule="auto"/>
        <w:rPr>
          <w:rFonts w:ascii="Arial" w:eastAsiaTheme="minorEastAsia" w:hAnsi="Arial" w:cs="Arial"/>
        </w:rPr>
      </w:pPr>
    </w:p>
    <w:p w14:paraId="73AEE425" w14:textId="77777777" w:rsidR="00251300" w:rsidRPr="00214EDD" w:rsidRDefault="00251300" w:rsidP="00214EDD">
      <w:pPr>
        <w:spacing w:line="480" w:lineRule="auto"/>
        <w:rPr>
          <w:rFonts w:ascii="Arial" w:eastAsiaTheme="minorEastAsia" w:hAnsi="Arial" w:cs="Arial"/>
        </w:rPr>
      </w:pPr>
    </w:p>
    <w:p w14:paraId="17734E6A" w14:textId="77777777" w:rsidR="00251300" w:rsidRPr="00214EDD" w:rsidRDefault="00251300" w:rsidP="00214EDD">
      <w:pPr>
        <w:spacing w:line="480" w:lineRule="auto"/>
        <w:rPr>
          <w:rFonts w:ascii="Arial" w:eastAsiaTheme="minorEastAsia" w:hAnsi="Arial" w:cs="Arial"/>
        </w:rPr>
        <w:sectPr w:rsidR="00251300" w:rsidRPr="00214EDD" w:rsidSect="001D6FBC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3D93EC6F" w14:textId="760139C4" w:rsidR="00251300" w:rsidRPr="00214EDD" w:rsidRDefault="00885642" w:rsidP="00214EDD">
      <w:pPr>
        <w:spacing w:line="480" w:lineRule="auto"/>
        <w:jc w:val="left"/>
        <w:rPr>
          <w:rFonts w:ascii="Arial" w:hAnsi="Arial" w:cs="Arial"/>
          <w:szCs w:val="21"/>
        </w:rPr>
      </w:pPr>
      <w:r w:rsidRPr="00214EDD">
        <w:rPr>
          <w:rFonts w:ascii="Arial" w:hAnsi="Arial" w:cs="Arial"/>
          <w:b/>
          <w:bCs/>
          <w:szCs w:val="21"/>
        </w:rPr>
        <w:lastRenderedPageBreak/>
        <w:t>Table S</w:t>
      </w:r>
      <w:r w:rsidR="001779AA">
        <w:rPr>
          <w:rFonts w:ascii="Arial" w:hAnsi="Arial" w:cs="Arial"/>
          <w:b/>
          <w:bCs/>
          <w:szCs w:val="21"/>
        </w:rPr>
        <w:t>4</w:t>
      </w:r>
      <w:r w:rsidRPr="00214EDD">
        <w:rPr>
          <w:rFonts w:ascii="Arial" w:hAnsi="Arial" w:cs="Arial"/>
          <w:szCs w:val="21"/>
        </w:rPr>
        <w:t xml:space="preserve"> Determination of soil salinity under different treatments.</w:t>
      </w:r>
    </w:p>
    <w:tbl>
      <w:tblPr>
        <w:tblStyle w:val="a3"/>
        <w:tblW w:w="8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  <w:gridCol w:w="4218"/>
      </w:tblGrid>
      <w:tr w:rsidR="00251300" w:rsidRPr="00214EDD" w14:paraId="7EEB98CF" w14:textId="77777777">
        <w:trPr>
          <w:trHeight w:val="663"/>
        </w:trPr>
        <w:tc>
          <w:tcPr>
            <w:tcW w:w="421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EE23371" w14:textId="77777777" w:rsidR="00251300" w:rsidRPr="00214EDD" w:rsidRDefault="00885642" w:rsidP="00214EDD">
            <w:pPr>
              <w:spacing w:line="480" w:lineRule="auto"/>
              <w:ind w:firstLine="420"/>
              <w:jc w:val="center"/>
              <w:rPr>
                <w:rFonts w:ascii="Arial" w:hAnsi="Arial" w:cs="Arial"/>
                <w:szCs w:val="21"/>
              </w:rPr>
            </w:pPr>
            <w:bookmarkStart w:id="9" w:name="OLE_LINK69"/>
            <w:r w:rsidRPr="00214EDD">
              <w:rPr>
                <w:rFonts w:ascii="Arial" w:hAnsi="Arial" w:cs="Arial"/>
                <w:szCs w:val="21"/>
              </w:rPr>
              <w:t>group</w:t>
            </w:r>
          </w:p>
        </w:tc>
        <w:tc>
          <w:tcPr>
            <w:tcW w:w="421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6DC5D13" w14:textId="77777777" w:rsidR="00251300" w:rsidRPr="00214EDD" w:rsidRDefault="00885642" w:rsidP="00214EDD">
            <w:pPr>
              <w:spacing w:line="480" w:lineRule="auto"/>
              <w:ind w:firstLine="420"/>
              <w:jc w:val="center"/>
              <w:rPr>
                <w:rFonts w:ascii="Arial" w:hAnsi="Arial" w:cs="Arial"/>
                <w:szCs w:val="21"/>
              </w:rPr>
            </w:pPr>
            <w:r w:rsidRPr="00214EDD">
              <w:rPr>
                <w:rFonts w:ascii="Arial" w:hAnsi="Arial" w:cs="Arial"/>
                <w:szCs w:val="21"/>
              </w:rPr>
              <w:t>Salinity (mS/cm)</w:t>
            </w:r>
          </w:p>
        </w:tc>
      </w:tr>
      <w:tr w:rsidR="00251300" w:rsidRPr="00214EDD" w14:paraId="1CFFEEC0" w14:textId="77777777">
        <w:trPr>
          <w:trHeight w:val="650"/>
        </w:trPr>
        <w:tc>
          <w:tcPr>
            <w:tcW w:w="4218" w:type="dxa"/>
            <w:tcBorders>
              <w:top w:val="single" w:sz="8" w:space="0" w:color="auto"/>
            </w:tcBorders>
            <w:vAlign w:val="center"/>
          </w:tcPr>
          <w:p w14:paraId="2F524798" w14:textId="77777777" w:rsidR="00251300" w:rsidRPr="00214EDD" w:rsidRDefault="00885642" w:rsidP="00214EDD">
            <w:pPr>
              <w:spacing w:line="480" w:lineRule="auto"/>
              <w:ind w:firstLine="420"/>
              <w:jc w:val="center"/>
              <w:rPr>
                <w:rFonts w:ascii="Arial" w:hAnsi="Arial" w:cs="Arial"/>
                <w:szCs w:val="21"/>
              </w:rPr>
            </w:pPr>
            <w:r w:rsidRPr="00214EDD">
              <w:rPr>
                <w:rFonts w:ascii="Arial" w:hAnsi="Arial" w:cs="Arial"/>
                <w:szCs w:val="21"/>
              </w:rPr>
              <w:t>H</w:t>
            </w:r>
            <w:r w:rsidRPr="00214EDD">
              <w:rPr>
                <w:rFonts w:ascii="Arial" w:hAnsi="Arial" w:cs="Arial"/>
                <w:szCs w:val="21"/>
                <w:vertAlign w:val="subscript"/>
              </w:rPr>
              <w:t>2</w:t>
            </w:r>
            <w:r w:rsidRPr="00214EDD">
              <w:rPr>
                <w:rFonts w:ascii="Arial" w:hAnsi="Arial" w:cs="Arial"/>
                <w:szCs w:val="21"/>
              </w:rPr>
              <w:t>O</w:t>
            </w:r>
          </w:p>
        </w:tc>
        <w:tc>
          <w:tcPr>
            <w:tcW w:w="4218" w:type="dxa"/>
            <w:tcBorders>
              <w:top w:val="single" w:sz="8" w:space="0" w:color="auto"/>
            </w:tcBorders>
            <w:vAlign w:val="center"/>
          </w:tcPr>
          <w:p w14:paraId="02915895" w14:textId="77777777" w:rsidR="00251300" w:rsidRPr="00214EDD" w:rsidRDefault="00885642" w:rsidP="00214EDD">
            <w:pPr>
              <w:spacing w:line="480" w:lineRule="auto"/>
              <w:ind w:firstLine="420"/>
              <w:jc w:val="center"/>
              <w:rPr>
                <w:rFonts w:ascii="Arial" w:hAnsi="Arial" w:cs="Arial"/>
                <w:szCs w:val="21"/>
              </w:rPr>
            </w:pPr>
            <w:r w:rsidRPr="00214EDD">
              <w:rPr>
                <w:rFonts w:ascii="Arial" w:hAnsi="Arial" w:cs="Arial"/>
                <w:szCs w:val="21"/>
              </w:rPr>
              <w:t>0.070 ± 0.044</w:t>
            </w:r>
            <w:r w:rsidRPr="00214EDD">
              <w:rPr>
                <w:rFonts w:ascii="Arial" w:hAnsi="Arial" w:cs="Arial"/>
                <w:szCs w:val="21"/>
                <w:vertAlign w:val="superscript"/>
              </w:rPr>
              <w:t>b</w:t>
            </w:r>
          </w:p>
        </w:tc>
      </w:tr>
      <w:tr w:rsidR="00251300" w:rsidRPr="00214EDD" w14:paraId="74FF4C4D" w14:textId="77777777">
        <w:trPr>
          <w:trHeight w:val="637"/>
        </w:trPr>
        <w:tc>
          <w:tcPr>
            <w:tcW w:w="4218" w:type="dxa"/>
            <w:vAlign w:val="center"/>
          </w:tcPr>
          <w:p w14:paraId="2176EC15" w14:textId="77777777" w:rsidR="00251300" w:rsidRPr="00214EDD" w:rsidRDefault="00885642" w:rsidP="00214EDD">
            <w:pPr>
              <w:spacing w:line="480" w:lineRule="auto"/>
              <w:ind w:firstLine="420"/>
              <w:jc w:val="center"/>
              <w:rPr>
                <w:rFonts w:ascii="Arial" w:hAnsi="Arial" w:cs="Arial"/>
                <w:szCs w:val="21"/>
              </w:rPr>
            </w:pPr>
            <w:r w:rsidRPr="00214EDD">
              <w:rPr>
                <w:rFonts w:ascii="Arial" w:hAnsi="Arial" w:cs="Arial"/>
                <w:szCs w:val="21"/>
              </w:rPr>
              <w:t>NaCl</w:t>
            </w:r>
          </w:p>
        </w:tc>
        <w:tc>
          <w:tcPr>
            <w:tcW w:w="4218" w:type="dxa"/>
            <w:vAlign w:val="center"/>
          </w:tcPr>
          <w:p w14:paraId="6A4BB22D" w14:textId="77777777" w:rsidR="00251300" w:rsidRPr="00214EDD" w:rsidRDefault="00885642" w:rsidP="00214EDD">
            <w:pPr>
              <w:spacing w:line="480" w:lineRule="auto"/>
              <w:ind w:firstLine="420"/>
              <w:jc w:val="center"/>
              <w:rPr>
                <w:rFonts w:ascii="Arial" w:hAnsi="Arial" w:cs="Arial"/>
                <w:szCs w:val="21"/>
              </w:rPr>
            </w:pPr>
            <w:r w:rsidRPr="00214EDD">
              <w:rPr>
                <w:rFonts w:ascii="Arial" w:hAnsi="Arial" w:cs="Arial"/>
                <w:szCs w:val="21"/>
              </w:rPr>
              <w:t>1.958 ± 0.137</w:t>
            </w:r>
            <w:r w:rsidRPr="00214EDD">
              <w:rPr>
                <w:rFonts w:ascii="Arial" w:hAnsi="Arial" w:cs="Arial"/>
                <w:szCs w:val="21"/>
                <w:vertAlign w:val="superscript"/>
              </w:rPr>
              <w:t>a***</w:t>
            </w:r>
          </w:p>
        </w:tc>
      </w:tr>
      <w:tr w:rsidR="00251300" w:rsidRPr="00214EDD" w14:paraId="15B031C9" w14:textId="77777777">
        <w:trPr>
          <w:trHeight w:val="637"/>
        </w:trPr>
        <w:tc>
          <w:tcPr>
            <w:tcW w:w="4218" w:type="dxa"/>
            <w:vAlign w:val="center"/>
          </w:tcPr>
          <w:p w14:paraId="011F0BA8" w14:textId="77777777" w:rsidR="00251300" w:rsidRPr="00214EDD" w:rsidRDefault="00885642" w:rsidP="00214EDD">
            <w:pPr>
              <w:spacing w:line="480" w:lineRule="auto"/>
              <w:ind w:firstLine="420"/>
              <w:jc w:val="center"/>
              <w:rPr>
                <w:rFonts w:ascii="Arial" w:hAnsi="Arial" w:cs="Arial"/>
                <w:szCs w:val="21"/>
              </w:rPr>
            </w:pPr>
            <w:r w:rsidRPr="00214EDD">
              <w:rPr>
                <w:rFonts w:ascii="Arial" w:hAnsi="Arial" w:cs="Arial"/>
                <w:szCs w:val="21"/>
              </w:rPr>
              <w:t>H</w:t>
            </w:r>
            <w:r w:rsidRPr="00214EDD">
              <w:rPr>
                <w:rFonts w:ascii="Arial" w:hAnsi="Arial" w:cs="Arial"/>
                <w:szCs w:val="21"/>
                <w:vertAlign w:val="subscript"/>
              </w:rPr>
              <w:t>2</w:t>
            </w:r>
            <w:r w:rsidRPr="00214EDD">
              <w:rPr>
                <w:rFonts w:ascii="Arial" w:hAnsi="Arial" w:cs="Arial"/>
                <w:szCs w:val="21"/>
              </w:rPr>
              <w:t>O+A+Y25</w:t>
            </w:r>
          </w:p>
        </w:tc>
        <w:tc>
          <w:tcPr>
            <w:tcW w:w="4218" w:type="dxa"/>
            <w:vAlign w:val="center"/>
          </w:tcPr>
          <w:p w14:paraId="1F0ECBE1" w14:textId="77777777" w:rsidR="00251300" w:rsidRPr="00214EDD" w:rsidRDefault="00885642" w:rsidP="00214EDD">
            <w:pPr>
              <w:spacing w:line="480" w:lineRule="auto"/>
              <w:ind w:firstLine="420"/>
              <w:jc w:val="center"/>
              <w:rPr>
                <w:rFonts w:ascii="Arial" w:hAnsi="Arial" w:cs="Arial"/>
                <w:szCs w:val="21"/>
              </w:rPr>
            </w:pPr>
            <w:r w:rsidRPr="00214EDD">
              <w:rPr>
                <w:rFonts w:ascii="Arial" w:hAnsi="Arial" w:cs="Arial"/>
                <w:szCs w:val="21"/>
              </w:rPr>
              <w:t>0.134 ± 0.023</w:t>
            </w:r>
            <w:r w:rsidRPr="00214EDD">
              <w:rPr>
                <w:rFonts w:ascii="Arial" w:hAnsi="Arial" w:cs="Arial"/>
                <w:szCs w:val="21"/>
                <w:vertAlign w:val="superscript"/>
              </w:rPr>
              <w:t>b</w:t>
            </w:r>
          </w:p>
        </w:tc>
      </w:tr>
      <w:tr w:rsidR="00251300" w:rsidRPr="00214EDD" w14:paraId="2F42295F" w14:textId="77777777">
        <w:trPr>
          <w:trHeight w:val="663"/>
        </w:trPr>
        <w:tc>
          <w:tcPr>
            <w:tcW w:w="4218" w:type="dxa"/>
            <w:tcBorders>
              <w:bottom w:val="single" w:sz="12" w:space="0" w:color="auto"/>
            </w:tcBorders>
            <w:vAlign w:val="center"/>
          </w:tcPr>
          <w:p w14:paraId="2372B018" w14:textId="77777777" w:rsidR="00251300" w:rsidRPr="00214EDD" w:rsidRDefault="00885642" w:rsidP="00214EDD">
            <w:pPr>
              <w:spacing w:line="480" w:lineRule="auto"/>
              <w:ind w:firstLine="420"/>
              <w:jc w:val="center"/>
              <w:rPr>
                <w:rFonts w:ascii="Arial" w:hAnsi="Arial" w:cs="Arial"/>
                <w:szCs w:val="21"/>
              </w:rPr>
            </w:pPr>
            <w:r w:rsidRPr="00214EDD">
              <w:rPr>
                <w:rFonts w:ascii="Arial" w:hAnsi="Arial" w:cs="Arial"/>
                <w:szCs w:val="21"/>
              </w:rPr>
              <w:t>NaCl+A+Y25</w:t>
            </w:r>
          </w:p>
        </w:tc>
        <w:tc>
          <w:tcPr>
            <w:tcW w:w="4218" w:type="dxa"/>
            <w:tcBorders>
              <w:bottom w:val="single" w:sz="12" w:space="0" w:color="auto"/>
            </w:tcBorders>
            <w:vAlign w:val="center"/>
          </w:tcPr>
          <w:p w14:paraId="01DA502B" w14:textId="77777777" w:rsidR="00251300" w:rsidRPr="00214EDD" w:rsidRDefault="00885642" w:rsidP="00214EDD">
            <w:pPr>
              <w:spacing w:line="480" w:lineRule="auto"/>
              <w:ind w:firstLine="420"/>
              <w:jc w:val="center"/>
              <w:rPr>
                <w:rFonts w:ascii="Arial" w:hAnsi="Arial" w:cs="Arial"/>
                <w:szCs w:val="21"/>
              </w:rPr>
            </w:pPr>
            <w:r w:rsidRPr="00214EDD">
              <w:rPr>
                <w:rFonts w:ascii="Arial" w:hAnsi="Arial" w:cs="Arial"/>
                <w:szCs w:val="21"/>
              </w:rPr>
              <w:t>1.947 ± 0.105</w:t>
            </w:r>
            <w:r w:rsidRPr="00214EDD">
              <w:rPr>
                <w:rFonts w:ascii="Arial" w:hAnsi="Arial" w:cs="Arial"/>
                <w:szCs w:val="21"/>
                <w:vertAlign w:val="superscript"/>
              </w:rPr>
              <w:t>a***</w:t>
            </w:r>
          </w:p>
        </w:tc>
      </w:tr>
    </w:tbl>
    <w:bookmarkEnd w:id="9"/>
    <w:p w14:paraId="1839F600" w14:textId="77777777" w:rsidR="00251300" w:rsidRPr="00214EDD" w:rsidRDefault="00885642" w:rsidP="00214EDD">
      <w:pPr>
        <w:spacing w:line="480" w:lineRule="auto"/>
        <w:rPr>
          <w:rFonts w:ascii="Arial" w:hAnsi="Arial" w:cs="Arial"/>
        </w:rPr>
      </w:pPr>
      <w:r w:rsidRPr="00214EDD">
        <w:rPr>
          <w:rFonts w:ascii="Arial" w:hAnsi="Arial" w:cs="Arial"/>
        </w:rPr>
        <w:t>Note: Different lowercase letters indicate significant differences (ANOVA, Tukey’s HSD test, *</w:t>
      </w:r>
      <w:r w:rsidRPr="00214EDD">
        <w:rPr>
          <w:rFonts w:ascii="Arial" w:hAnsi="Arial" w:cs="Arial"/>
          <w:i/>
          <w:iCs/>
        </w:rPr>
        <w:t>P</w:t>
      </w:r>
      <w:r w:rsidRPr="00214EDD">
        <w:rPr>
          <w:rFonts w:ascii="Arial" w:hAnsi="Arial" w:cs="Arial"/>
        </w:rPr>
        <w:t xml:space="preserve"> ≤ 0.05, **</w:t>
      </w:r>
      <w:r w:rsidRPr="00214EDD">
        <w:rPr>
          <w:rFonts w:ascii="Arial" w:hAnsi="Arial" w:cs="Arial"/>
          <w:i/>
          <w:iCs/>
        </w:rPr>
        <w:t>P</w:t>
      </w:r>
      <w:r w:rsidRPr="00214EDD">
        <w:rPr>
          <w:rFonts w:ascii="Arial" w:hAnsi="Arial" w:cs="Arial"/>
        </w:rPr>
        <w:t xml:space="preserve"> ≤ 0.01, ***</w:t>
      </w:r>
      <w:r w:rsidRPr="00214EDD">
        <w:rPr>
          <w:rFonts w:ascii="Arial" w:hAnsi="Arial" w:cs="Arial"/>
          <w:i/>
          <w:iCs/>
        </w:rPr>
        <w:t>P</w:t>
      </w:r>
      <w:r w:rsidRPr="00214EDD">
        <w:rPr>
          <w:rFonts w:ascii="Arial" w:hAnsi="Arial" w:cs="Arial"/>
        </w:rPr>
        <w:t xml:space="preserve"> ≤ 0.001).</w:t>
      </w:r>
    </w:p>
    <w:p w14:paraId="2ADA3DA7" w14:textId="77777777" w:rsidR="00251300" w:rsidRPr="00214EDD" w:rsidRDefault="00251300" w:rsidP="00214EDD">
      <w:pPr>
        <w:spacing w:line="480" w:lineRule="auto"/>
        <w:rPr>
          <w:rFonts w:ascii="Arial" w:hAnsi="Arial" w:cs="Arial"/>
        </w:rPr>
      </w:pPr>
    </w:p>
    <w:p w14:paraId="117C0A4D" w14:textId="57D6B4D7" w:rsidR="00251300" w:rsidRPr="00214EDD" w:rsidRDefault="00885642" w:rsidP="00214EDD">
      <w:pPr>
        <w:spacing w:line="480" w:lineRule="auto"/>
        <w:rPr>
          <w:rFonts w:ascii="Arial" w:hAnsi="Arial" w:cs="Arial"/>
          <w:szCs w:val="21"/>
        </w:rPr>
      </w:pPr>
      <w:r w:rsidRPr="00214EDD">
        <w:rPr>
          <w:rFonts w:ascii="Arial" w:hAnsi="Arial" w:cs="Arial"/>
          <w:b/>
          <w:bCs/>
          <w:szCs w:val="21"/>
        </w:rPr>
        <w:t>Table S</w:t>
      </w:r>
      <w:r w:rsidR="001779AA">
        <w:rPr>
          <w:rFonts w:ascii="Arial" w:hAnsi="Arial" w:cs="Arial"/>
          <w:b/>
          <w:bCs/>
          <w:szCs w:val="21"/>
        </w:rPr>
        <w:t>5</w:t>
      </w:r>
      <w:r w:rsidRPr="00214EDD">
        <w:rPr>
          <w:rFonts w:ascii="Arial" w:hAnsi="Arial" w:cs="Arial"/>
          <w:szCs w:val="21"/>
        </w:rPr>
        <w:t xml:space="preserve"> Sequences of nucleotides of primers used in qRT-PCR. </w:t>
      </w:r>
    </w:p>
    <w:tbl>
      <w:tblPr>
        <w:tblStyle w:val="a3"/>
        <w:tblW w:w="8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8"/>
        <w:gridCol w:w="2517"/>
        <w:gridCol w:w="4103"/>
      </w:tblGrid>
      <w:tr w:rsidR="00251300" w:rsidRPr="00214EDD" w14:paraId="29C9D364" w14:textId="77777777">
        <w:trPr>
          <w:trHeight w:val="402"/>
        </w:trPr>
        <w:tc>
          <w:tcPr>
            <w:tcW w:w="151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EA3D78B" w14:textId="77777777" w:rsidR="00251300" w:rsidRPr="00214EDD" w:rsidRDefault="00885642" w:rsidP="00214EDD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214EDD">
              <w:rPr>
                <w:rFonts w:ascii="Arial" w:hAnsi="Arial" w:cs="Arial"/>
                <w:kern w:val="0"/>
                <w:szCs w:val="21"/>
                <w:lang w:bidi="ar"/>
              </w:rPr>
              <w:t>Gene Name</w:t>
            </w:r>
          </w:p>
        </w:tc>
        <w:tc>
          <w:tcPr>
            <w:tcW w:w="251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E90CE18" w14:textId="77777777" w:rsidR="00251300" w:rsidRPr="00214EDD" w:rsidRDefault="00885642" w:rsidP="00214EDD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214EDD">
              <w:rPr>
                <w:rFonts w:ascii="Arial" w:hAnsi="Arial" w:cs="Arial"/>
                <w:kern w:val="0"/>
                <w:szCs w:val="21"/>
              </w:rPr>
              <w:t>Locus Name (CDS)</w:t>
            </w:r>
          </w:p>
        </w:tc>
        <w:tc>
          <w:tcPr>
            <w:tcW w:w="410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43F41BE" w14:textId="77777777" w:rsidR="00251300" w:rsidRPr="00214EDD" w:rsidRDefault="00885642" w:rsidP="00214EDD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214EDD">
              <w:rPr>
                <w:rFonts w:ascii="Arial" w:hAnsi="Arial" w:cs="Arial"/>
                <w:kern w:val="0"/>
                <w:szCs w:val="21"/>
              </w:rPr>
              <w:t>Primers (5’-3’)</w:t>
            </w:r>
          </w:p>
        </w:tc>
      </w:tr>
      <w:tr w:rsidR="00251300" w:rsidRPr="00214EDD" w14:paraId="49135CE8" w14:textId="77777777">
        <w:trPr>
          <w:trHeight w:val="376"/>
        </w:trPr>
        <w:tc>
          <w:tcPr>
            <w:tcW w:w="1518" w:type="dxa"/>
            <w:vMerge w:val="restart"/>
            <w:tcBorders>
              <w:top w:val="single" w:sz="8" w:space="0" w:color="auto"/>
            </w:tcBorders>
            <w:vAlign w:val="center"/>
          </w:tcPr>
          <w:p w14:paraId="3EBF741A" w14:textId="77777777" w:rsidR="00251300" w:rsidRPr="00214EDD" w:rsidRDefault="00885642" w:rsidP="00214EDD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214EDD">
              <w:rPr>
                <w:rFonts w:ascii="Arial" w:eastAsiaTheme="minorEastAsia" w:hAnsi="Arial" w:cs="Arial"/>
                <w:i/>
                <w:iCs/>
                <w:kern w:val="0"/>
                <w:szCs w:val="21"/>
                <w:lang w:bidi="ar"/>
              </w:rPr>
              <w:t>OsActin</w:t>
            </w:r>
          </w:p>
        </w:tc>
        <w:tc>
          <w:tcPr>
            <w:tcW w:w="2517" w:type="dxa"/>
            <w:vMerge w:val="restart"/>
            <w:tcBorders>
              <w:top w:val="single" w:sz="8" w:space="0" w:color="auto"/>
            </w:tcBorders>
            <w:vAlign w:val="center"/>
          </w:tcPr>
          <w:p w14:paraId="51D5DBF1" w14:textId="77777777" w:rsidR="00251300" w:rsidRPr="00214EDD" w:rsidRDefault="00885642" w:rsidP="00214EDD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214EDD">
              <w:rPr>
                <w:rFonts w:ascii="Arial" w:hAnsi="Arial" w:cs="Arial"/>
                <w:kern w:val="0"/>
                <w:szCs w:val="21"/>
              </w:rPr>
              <w:t>LOC_Os10g36650.1</w:t>
            </w:r>
          </w:p>
        </w:tc>
        <w:tc>
          <w:tcPr>
            <w:tcW w:w="4103" w:type="dxa"/>
            <w:tcBorders>
              <w:top w:val="single" w:sz="8" w:space="0" w:color="auto"/>
            </w:tcBorders>
            <w:vAlign w:val="center"/>
          </w:tcPr>
          <w:p w14:paraId="146385DE" w14:textId="77777777" w:rsidR="00251300" w:rsidRPr="00214EDD" w:rsidRDefault="00885642" w:rsidP="00214EDD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kern w:val="0"/>
                <w:szCs w:val="21"/>
                <w:lang w:bidi="ar"/>
              </w:rPr>
            </w:pPr>
            <w:r w:rsidRPr="00214EDD">
              <w:rPr>
                <w:rFonts w:ascii="Arial" w:eastAsiaTheme="minorEastAsia" w:hAnsi="Arial" w:cs="Arial"/>
                <w:kern w:val="0"/>
                <w:szCs w:val="21"/>
                <w:lang w:bidi="ar"/>
              </w:rPr>
              <w:t>F:TGGCATCTCTCAGCACATTCC</w:t>
            </w:r>
          </w:p>
        </w:tc>
      </w:tr>
      <w:tr w:rsidR="00251300" w:rsidRPr="00214EDD" w14:paraId="155CFB3E" w14:textId="77777777">
        <w:trPr>
          <w:trHeight w:val="355"/>
        </w:trPr>
        <w:tc>
          <w:tcPr>
            <w:tcW w:w="1518" w:type="dxa"/>
            <w:vMerge/>
            <w:vAlign w:val="center"/>
          </w:tcPr>
          <w:p w14:paraId="06E00029" w14:textId="77777777" w:rsidR="00251300" w:rsidRPr="00214EDD" w:rsidRDefault="00251300" w:rsidP="00214EDD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517" w:type="dxa"/>
            <w:vMerge/>
            <w:vAlign w:val="center"/>
          </w:tcPr>
          <w:p w14:paraId="5A72CA22" w14:textId="77777777" w:rsidR="00251300" w:rsidRPr="00214EDD" w:rsidRDefault="00251300" w:rsidP="00214EDD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4103" w:type="dxa"/>
            <w:vAlign w:val="center"/>
          </w:tcPr>
          <w:p w14:paraId="00C15EC2" w14:textId="77777777" w:rsidR="00251300" w:rsidRPr="00214EDD" w:rsidRDefault="00885642" w:rsidP="00214EDD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kern w:val="0"/>
                <w:szCs w:val="21"/>
              </w:rPr>
            </w:pPr>
            <w:r w:rsidRPr="00214EDD">
              <w:rPr>
                <w:rFonts w:ascii="Arial" w:eastAsiaTheme="minorEastAsia" w:hAnsi="Arial" w:cs="Arial"/>
                <w:kern w:val="0"/>
                <w:szCs w:val="21"/>
                <w:lang w:bidi="ar"/>
              </w:rPr>
              <w:t>R:TGCACAATGGATGGGTCAGA</w:t>
            </w:r>
          </w:p>
        </w:tc>
      </w:tr>
      <w:tr w:rsidR="00251300" w:rsidRPr="00214EDD" w14:paraId="34043A5B" w14:textId="77777777">
        <w:trPr>
          <w:trHeight w:val="355"/>
        </w:trPr>
        <w:tc>
          <w:tcPr>
            <w:tcW w:w="1518" w:type="dxa"/>
            <w:vMerge w:val="restart"/>
            <w:vAlign w:val="center"/>
          </w:tcPr>
          <w:p w14:paraId="2B1F26EF" w14:textId="77777777" w:rsidR="00251300" w:rsidRPr="00214EDD" w:rsidRDefault="00885642" w:rsidP="00214EDD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214EDD">
              <w:rPr>
                <w:rFonts w:ascii="Arial" w:eastAsiaTheme="minorEastAsia" w:hAnsi="Arial" w:cs="Arial"/>
                <w:i/>
                <w:iCs/>
                <w:kern w:val="0"/>
                <w:szCs w:val="21"/>
                <w:lang w:bidi="ar"/>
              </w:rPr>
              <w:t>OsSOS1</w:t>
            </w:r>
          </w:p>
        </w:tc>
        <w:tc>
          <w:tcPr>
            <w:tcW w:w="2517" w:type="dxa"/>
            <w:vMerge w:val="restart"/>
            <w:vAlign w:val="center"/>
          </w:tcPr>
          <w:p w14:paraId="652560A6" w14:textId="77777777" w:rsidR="00251300" w:rsidRPr="00214EDD" w:rsidRDefault="00885642" w:rsidP="00214EDD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214EDD">
              <w:rPr>
                <w:rFonts w:ascii="Arial" w:hAnsi="Arial" w:cs="Arial"/>
                <w:kern w:val="0"/>
                <w:szCs w:val="21"/>
              </w:rPr>
              <w:t>LOC_Os12g44360.2</w:t>
            </w:r>
          </w:p>
        </w:tc>
        <w:tc>
          <w:tcPr>
            <w:tcW w:w="4103" w:type="dxa"/>
            <w:vAlign w:val="center"/>
          </w:tcPr>
          <w:p w14:paraId="65F99CE0" w14:textId="77777777" w:rsidR="00251300" w:rsidRPr="00214EDD" w:rsidRDefault="00885642" w:rsidP="00214EDD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kern w:val="0"/>
                <w:szCs w:val="21"/>
                <w:lang w:bidi="ar"/>
              </w:rPr>
            </w:pPr>
            <w:r w:rsidRPr="00214EDD">
              <w:rPr>
                <w:rFonts w:ascii="Arial" w:eastAsiaTheme="minorEastAsia" w:hAnsi="Arial" w:cs="Arial"/>
                <w:kern w:val="0"/>
                <w:szCs w:val="21"/>
                <w:lang w:bidi="ar"/>
              </w:rPr>
              <w:t>F: TACCCAAGAGTGCCTTCGAG</w:t>
            </w:r>
          </w:p>
        </w:tc>
      </w:tr>
      <w:tr w:rsidR="00251300" w:rsidRPr="00214EDD" w14:paraId="0C0CF3AA" w14:textId="77777777">
        <w:trPr>
          <w:trHeight w:val="355"/>
        </w:trPr>
        <w:tc>
          <w:tcPr>
            <w:tcW w:w="1518" w:type="dxa"/>
            <w:vMerge/>
            <w:vAlign w:val="center"/>
          </w:tcPr>
          <w:p w14:paraId="213F8E00" w14:textId="77777777" w:rsidR="00251300" w:rsidRPr="00214EDD" w:rsidRDefault="00251300" w:rsidP="00214EDD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517" w:type="dxa"/>
            <w:vMerge/>
            <w:vAlign w:val="center"/>
          </w:tcPr>
          <w:p w14:paraId="1E3760C8" w14:textId="77777777" w:rsidR="00251300" w:rsidRPr="00214EDD" w:rsidRDefault="00251300" w:rsidP="00214EDD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4103" w:type="dxa"/>
            <w:vAlign w:val="center"/>
          </w:tcPr>
          <w:p w14:paraId="4D8896C5" w14:textId="77777777" w:rsidR="00251300" w:rsidRPr="00214EDD" w:rsidRDefault="00885642" w:rsidP="00214EDD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kern w:val="0"/>
                <w:szCs w:val="21"/>
              </w:rPr>
            </w:pPr>
            <w:r w:rsidRPr="00214EDD">
              <w:rPr>
                <w:rFonts w:ascii="Arial" w:eastAsiaTheme="minorEastAsia" w:hAnsi="Arial" w:cs="Arial"/>
                <w:kern w:val="0"/>
                <w:szCs w:val="21"/>
                <w:lang w:bidi="ar"/>
              </w:rPr>
              <w:t>R: TCTATTGCCTTGCGTTGTCG</w:t>
            </w:r>
          </w:p>
        </w:tc>
      </w:tr>
      <w:tr w:rsidR="00251300" w:rsidRPr="00214EDD" w14:paraId="7583C545" w14:textId="77777777">
        <w:trPr>
          <w:trHeight w:val="355"/>
        </w:trPr>
        <w:tc>
          <w:tcPr>
            <w:tcW w:w="1518" w:type="dxa"/>
            <w:vMerge w:val="restart"/>
            <w:vAlign w:val="center"/>
          </w:tcPr>
          <w:p w14:paraId="67EC6A0B" w14:textId="77777777" w:rsidR="00251300" w:rsidRPr="00214EDD" w:rsidRDefault="00885642" w:rsidP="00214EDD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214EDD">
              <w:rPr>
                <w:rFonts w:ascii="Arial" w:eastAsiaTheme="minorEastAsia" w:hAnsi="Arial" w:cs="Arial"/>
                <w:i/>
                <w:iCs/>
                <w:kern w:val="0"/>
                <w:szCs w:val="21"/>
                <w:lang w:bidi="ar"/>
              </w:rPr>
              <w:t>OsPIN1</w:t>
            </w:r>
          </w:p>
        </w:tc>
        <w:tc>
          <w:tcPr>
            <w:tcW w:w="2517" w:type="dxa"/>
            <w:vMerge w:val="restart"/>
            <w:vAlign w:val="center"/>
          </w:tcPr>
          <w:p w14:paraId="73AD050E" w14:textId="77777777" w:rsidR="00251300" w:rsidRPr="00214EDD" w:rsidRDefault="00885642" w:rsidP="00214EDD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214EDD">
              <w:rPr>
                <w:rFonts w:ascii="Arial" w:hAnsi="Arial" w:cs="Arial"/>
                <w:kern w:val="0"/>
                <w:szCs w:val="21"/>
              </w:rPr>
              <w:t>LOC_Os02g50960.1</w:t>
            </w:r>
          </w:p>
        </w:tc>
        <w:tc>
          <w:tcPr>
            <w:tcW w:w="4103" w:type="dxa"/>
            <w:vAlign w:val="center"/>
          </w:tcPr>
          <w:p w14:paraId="4FA7DADA" w14:textId="77777777" w:rsidR="00251300" w:rsidRPr="00214EDD" w:rsidRDefault="00885642" w:rsidP="00214EDD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kern w:val="0"/>
                <w:szCs w:val="21"/>
                <w:lang w:bidi="ar"/>
              </w:rPr>
            </w:pPr>
            <w:r w:rsidRPr="00214EDD">
              <w:rPr>
                <w:rFonts w:ascii="Arial" w:eastAsiaTheme="minorEastAsia" w:hAnsi="Arial" w:cs="Arial"/>
                <w:kern w:val="0"/>
                <w:szCs w:val="21"/>
                <w:lang w:bidi="ar"/>
              </w:rPr>
              <w:t>F: CATCACGCTCTTCTCCCTCT</w:t>
            </w:r>
          </w:p>
        </w:tc>
      </w:tr>
      <w:tr w:rsidR="00251300" w:rsidRPr="00214EDD" w14:paraId="3881344E" w14:textId="77777777">
        <w:trPr>
          <w:trHeight w:val="355"/>
        </w:trPr>
        <w:tc>
          <w:tcPr>
            <w:tcW w:w="1518" w:type="dxa"/>
            <w:vMerge/>
            <w:vAlign w:val="center"/>
          </w:tcPr>
          <w:p w14:paraId="5B33CD5E" w14:textId="77777777" w:rsidR="00251300" w:rsidRPr="00214EDD" w:rsidRDefault="00251300" w:rsidP="00214EDD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517" w:type="dxa"/>
            <w:vMerge/>
            <w:vAlign w:val="center"/>
          </w:tcPr>
          <w:p w14:paraId="6D5A7F2A" w14:textId="77777777" w:rsidR="00251300" w:rsidRPr="00214EDD" w:rsidRDefault="00251300" w:rsidP="00214EDD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4103" w:type="dxa"/>
            <w:vAlign w:val="center"/>
          </w:tcPr>
          <w:p w14:paraId="43CD5D4D" w14:textId="77777777" w:rsidR="00251300" w:rsidRPr="00214EDD" w:rsidRDefault="00885642" w:rsidP="00214EDD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214EDD">
              <w:rPr>
                <w:rFonts w:ascii="Arial" w:eastAsiaTheme="minorEastAsia" w:hAnsi="Arial" w:cs="Arial"/>
                <w:kern w:val="0"/>
                <w:szCs w:val="21"/>
                <w:lang w:bidi="ar"/>
              </w:rPr>
              <w:t>R:GAGCGTGTACCAGATGATGC</w:t>
            </w:r>
          </w:p>
        </w:tc>
      </w:tr>
      <w:tr w:rsidR="00251300" w:rsidRPr="00214EDD" w14:paraId="53A5B569" w14:textId="77777777">
        <w:trPr>
          <w:trHeight w:val="355"/>
        </w:trPr>
        <w:tc>
          <w:tcPr>
            <w:tcW w:w="1518" w:type="dxa"/>
            <w:vMerge w:val="restart"/>
            <w:vAlign w:val="center"/>
          </w:tcPr>
          <w:p w14:paraId="4FC06C4D" w14:textId="77777777" w:rsidR="00251300" w:rsidRPr="00214EDD" w:rsidRDefault="00885642" w:rsidP="00214EDD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214EDD">
              <w:rPr>
                <w:rFonts w:ascii="Arial" w:eastAsiaTheme="minorEastAsia" w:hAnsi="Arial" w:cs="Arial"/>
                <w:i/>
                <w:iCs/>
                <w:kern w:val="0"/>
                <w:szCs w:val="21"/>
                <w:lang w:bidi="ar"/>
              </w:rPr>
              <w:t>OsCIPK15</w:t>
            </w:r>
          </w:p>
        </w:tc>
        <w:tc>
          <w:tcPr>
            <w:tcW w:w="2517" w:type="dxa"/>
            <w:vMerge w:val="restart"/>
            <w:vAlign w:val="center"/>
          </w:tcPr>
          <w:p w14:paraId="2407A941" w14:textId="77777777" w:rsidR="00251300" w:rsidRPr="00214EDD" w:rsidRDefault="00885642" w:rsidP="00214EDD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214EDD">
              <w:rPr>
                <w:rFonts w:ascii="Arial" w:hAnsi="Arial" w:cs="Arial"/>
                <w:kern w:val="0"/>
                <w:szCs w:val="21"/>
              </w:rPr>
              <w:t>LOC_Os11g02240.1</w:t>
            </w:r>
          </w:p>
        </w:tc>
        <w:tc>
          <w:tcPr>
            <w:tcW w:w="4103" w:type="dxa"/>
            <w:vAlign w:val="center"/>
          </w:tcPr>
          <w:p w14:paraId="54F4EFF0" w14:textId="77777777" w:rsidR="00251300" w:rsidRPr="00214EDD" w:rsidRDefault="00885642" w:rsidP="00214EDD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kern w:val="0"/>
                <w:szCs w:val="21"/>
                <w:lang w:bidi="ar"/>
              </w:rPr>
            </w:pPr>
            <w:r w:rsidRPr="00214EDD">
              <w:rPr>
                <w:rFonts w:ascii="Arial" w:eastAsiaTheme="minorEastAsia" w:hAnsi="Arial" w:cs="Arial"/>
                <w:kern w:val="0"/>
                <w:szCs w:val="21"/>
                <w:lang w:bidi="ar"/>
              </w:rPr>
              <w:t>F:GCGTGGAAAGCTTACAGAGG</w:t>
            </w:r>
          </w:p>
        </w:tc>
      </w:tr>
      <w:tr w:rsidR="00251300" w:rsidRPr="00214EDD" w14:paraId="3DB13705" w14:textId="77777777">
        <w:trPr>
          <w:trHeight w:val="376"/>
        </w:trPr>
        <w:tc>
          <w:tcPr>
            <w:tcW w:w="1518" w:type="dxa"/>
            <w:vMerge/>
            <w:tcBorders>
              <w:bottom w:val="single" w:sz="12" w:space="0" w:color="auto"/>
            </w:tcBorders>
            <w:vAlign w:val="center"/>
          </w:tcPr>
          <w:p w14:paraId="172D5437" w14:textId="77777777" w:rsidR="00251300" w:rsidRPr="00214EDD" w:rsidRDefault="00251300" w:rsidP="00214EDD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517" w:type="dxa"/>
            <w:vMerge/>
            <w:tcBorders>
              <w:bottom w:val="single" w:sz="12" w:space="0" w:color="auto"/>
            </w:tcBorders>
            <w:vAlign w:val="center"/>
          </w:tcPr>
          <w:p w14:paraId="41047801" w14:textId="77777777" w:rsidR="00251300" w:rsidRPr="00214EDD" w:rsidRDefault="00251300" w:rsidP="00214EDD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4103" w:type="dxa"/>
            <w:tcBorders>
              <w:bottom w:val="single" w:sz="12" w:space="0" w:color="auto"/>
            </w:tcBorders>
            <w:vAlign w:val="center"/>
          </w:tcPr>
          <w:p w14:paraId="637C96C7" w14:textId="77777777" w:rsidR="00251300" w:rsidRPr="00214EDD" w:rsidRDefault="00885642" w:rsidP="00214EDD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214EDD">
              <w:rPr>
                <w:rFonts w:ascii="Arial" w:eastAsiaTheme="minorEastAsia" w:hAnsi="Arial" w:cs="Arial"/>
                <w:kern w:val="0"/>
                <w:szCs w:val="21"/>
                <w:lang w:bidi="ar"/>
              </w:rPr>
              <w:t>R:CTGAAAGCGCACTCAATCCA</w:t>
            </w:r>
          </w:p>
        </w:tc>
      </w:tr>
    </w:tbl>
    <w:p w14:paraId="529895C7" w14:textId="77777777" w:rsidR="00251300" w:rsidRPr="00214EDD" w:rsidRDefault="00251300" w:rsidP="00214EDD">
      <w:pPr>
        <w:spacing w:line="480" w:lineRule="auto"/>
        <w:rPr>
          <w:rFonts w:ascii="Arial" w:hAnsi="Arial" w:cs="Arial"/>
        </w:rPr>
      </w:pPr>
    </w:p>
    <w:p w14:paraId="42B6E0C3" w14:textId="77777777" w:rsidR="00251300" w:rsidRPr="00214EDD" w:rsidRDefault="00251300" w:rsidP="00214EDD">
      <w:pPr>
        <w:spacing w:line="480" w:lineRule="auto"/>
        <w:rPr>
          <w:rFonts w:ascii="Arial" w:hAnsi="Arial" w:cs="Arial"/>
        </w:rPr>
      </w:pPr>
    </w:p>
    <w:sectPr w:rsidR="00251300" w:rsidRPr="00214EDD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018AF" w14:textId="77777777" w:rsidR="000A1239" w:rsidRDefault="000A1239" w:rsidP="00E970F8">
      <w:r>
        <w:separator/>
      </w:r>
    </w:p>
  </w:endnote>
  <w:endnote w:type="continuationSeparator" w:id="0">
    <w:p w14:paraId="74D0E833" w14:textId="77777777" w:rsidR="000A1239" w:rsidRDefault="000A1239" w:rsidP="00E97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855521" w14:textId="77777777" w:rsidR="000A1239" w:rsidRDefault="000A1239" w:rsidP="00E970F8">
      <w:r>
        <w:separator/>
      </w:r>
    </w:p>
  </w:footnote>
  <w:footnote w:type="continuationSeparator" w:id="0">
    <w:p w14:paraId="16D40011" w14:textId="77777777" w:rsidR="000A1239" w:rsidRDefault="000A1239" w:rsidP="00E97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B89A0B"/>
    <w:multiLevelType w:val="singleLevel"/>
    <w:tmpl w:val="5AB89A0B"/>
    <w:lvl w:ilvl="0">
      <w:start w:val="5"/>
      <w:numFmt w:val="upperLetter"/>
      <w:suff w:val="nothing"/>
      <w:lvlText w:val="%1-"/>
      <w:lvlJc w:val="left"/>
    </w:lvl>
  </w:abstractNum>
  <w:num w:numId="1" w16cid:durableId="1273627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zFjNDNlYWY1YWQ4NmVlOTM5ZTAxZDgzODNjNTMwZjkifQ=="/>
  </w:docVars>
  <w:rsids>
    <w:rsidRoot w:val="00251300"/>
    <w:rsid w:val="000046BD"/>
    <w:rsid w:val="00016C98"/>
    <w:rsid w:val="0002080D"/>
    <w:rsid w:val="00021F2E"/>
    <w:rsid w:val="00022A90"/>
    <w:rsid w:val="000268AA"/>
    <w:rsid w:val="00030AF1"/>
    <w:rsid w:val="0006400F"/>
    <w:rsid w:val="00072C8F"/>
    <w:rsid w:val="000A1239"/>
    <w:rsid w:val="000B0ACB"/>
    <w:rsid w:val="000C2E0D"/>
    <w:rsid w:val="000C5733"/>
    <w:rsid w:val="000C7675"/>
    <w:rsid w:val="000D2C95"/>
    <w:rsid w:val="000D386B"/>
    <w:rsid w:val="000D5A8A"/>
    <w:rsid w:val="000E50ED"/>
    <w:rsid w:val="000E7B3A"/>
    <w:rsid w:val="00103843"/>
    <w:rsid w:val="00115684"/>
    <w:rsid w:val="00117490"/>
    <w:rsid w:val="00126F35"/>
    <w:rsid w:val="00173899"/>
    <w:rsid w:val="00173E21"/>
    <w:rsid w:val="001779AA"/>
    <w:rsid w:val="00183E6E"/>
    <w:rsid w:val="00184590"/>
    <w:rsid w:val="00187511"/>
    <w:rsid w:val="0019494E"/>
    <w:rsid w:val="00194F17"/>
    <w:rsid w:val="001A6F36"/>
    <w:rsid w:val="001B79A5"/>
    <w:rsid w:val="001C0A95"/>
    <w:rsid w:val="001C2E37"/>
    <w:rsid w:val="001C55C1"/>
    <w:rsid w:val="001D4E8C"/>
    <w:rsid w:val="001D6FBC"/>
    <w:rsid w:val="002013BC"/>
    <w:rsid w:val="00214EDD"/>
    <w:rsid w:val="00231EE6"/>
    <w:rsid w:val="00236DBA"/>
    <w:rsid w:val="00251300"/>
    <w:rsid w:val="00256A1E"/>
    <w:rsid w:val="00256DD6"/>
    <w:rsid w:val="0026293D"/>
    <w:rsid w:val="002647A3"/>
    <w:rsid w:val="0026651A"/>
    <w:rsid w:val="002764BB"/>
    <w:rsid w:val="00280F48"/>
    <w:rsid w:val="00291E71"/>
    <w:rsid w:val="002A1A8F"/>
    <w:rsid w:val="002B5F7E"/>
    <w:rsid w:val="002B6AE2"/>
    <w:rsid w:val="002D17A6"/>
    <w:rsid w:val="002F65BD"/>
    <w:rsid w:val="0030288E"/>
    <w:rsid w:val="00307038"/>
    <w:rsid w:val="003127A3"/>
    <w:rsid w:val="0031669C"/>
    <w:rsid w:val="003201D0"/>
    <w:rsid w:val="00342285"/>
    <w:rsid w:val="00345BBD"/>
    <w:rsid w:val="00351B45"/>
    <w:rsid w:val="003562C2"/>
    <w:rsid w:val="003624FE"/>
    <w:rsid w:val="003658A2"/>
    <w:rsid w:val="0036612C"/>
    <w:rsid w:val="00386BF3"/>
    <w:rsid w:val="003908AE"/>
    <w:rsid w:val="00395EA3"/>
    <w:rsid w:val="003B2A3E"/>
    <w:rsid w:val="003B6D96"/>
    <w:rsid w:val="003F5401"/>
    <w:rsid w:val="0041434B"/>
    <w:rsid w:val="00414FAB"/>
    <w:rsid w:val="00425785"/>
    <w:rsid w:val="0047339A"/>
    <w:rsid w:val="00485AFC"/>
    <w:rsid w:val="00486772"/>
    <w:rsid w:val="0049624E"/>
    <w:rsid w:val="004E3665"/>
    <w:rsid w:val="004E573E"/>
    <w:rsid w:val="004E76E3"/>
    <w:rsid w:val="00505B7D"/>
    <w:rsid w:val="00512D40"/>
    <w:rsid w:val="00536D5B"/>
    <w:rsid w:val="00543F2C"/>
    <w:rsid w:val="00556A2E"/>
    <w:rsid w:val="00564559"/>
    <w:rsid w:val="0058599B"/>
    <w:rsid w:val="005B7D1A"/>
    <w:rsid w:val="005C2FE1"/>
    <w:rsid w:val="005D5571"/>
    <w:rsid w:val="005E7A33"/>
    <w:rsid w:val="006006AA"/>
    <w:rsid w:val="00610392"/>
    <w:rsid w:val="0061264B"/>
    <w:rsid w:val="0061322B"/>
    <w:rsid w:val="00674892"/>
    <w:rsid w:val="00690FCB"/>
    <w:rsid w:val="00692B7E"/>
    <w:rsid w:val="006A5A12"/>
    <w:rsid w:val="006C3CCB"/>
    <w:rsid w:val="006D26FA"/>
    <w:rsid w:val="006F3B8B"/>
    <w:rsid w:val="0070123A"/>
    <w:rsid w:val="0071011F"/>
    <w:rsid w:val="007126F2"/>
    <w:rsid w:val="00760A9D"/>
    <w:rsid w:val="00797BAA"/>
    <w:rsid w:val="007B42F3"/>
    <w:rsid w:val="007D3422"/>
    <w:rsid w:val="007E2860"/>
    <w:rsid w:val="007E5DEA"/>
    <w:rsid w:val="007F58C2"/>
    <w:rsid w:val="007F6120"/>
    <w:rsid w:val="00807684"/>
    <w:rsid w:val="00812EDF"/>
    <w:rsid w:val="00813B94"/>
    <w:rsid w:val="0081461F"/>
    <w:rsid w:val="008158DD"/>
    <w:rsid w:val="008342D0"/>
    <w:rsid w:val="00860643"/>
    <w:rsid w:val="00862774"/>
    <w:rsid w:val="00885642"/>
    <w:rsid w:val="008A05BE"/>
    <w:rsid w:val="008F2055"/>
    <w:rsid w:val="008F4704"/>
    <w:rsid w:val="00920119"/>
    <w:rsid w:val="009231DD"/>
    <w:rsid w:val="00925142"/>
    <w:rsid w:val="00953971"/>
    <w:rsid w:val="00965280"/>
    <w:rsid w:val="00973255"/>
    <w:rsid w:val="0098072E"/>
    <w:rsid w:val="00996770"/>
    <w:rsid w:val="009A2418"/>
    <w:rsid w:val="009C4D2D"/>
    <w:rsid w:val="009D1239"/>
    <w:rsid w:val="009D2EF3"/>
    <w:rsid w:val="009E03BB"/>
    <w:rsid w:val="009E09E7"/>
    <w:rsid w:val="009F4B45"/>
    <w:rsid w:val="00A41BBA"/>
    <w:rsid w:val="00A41C52"/>
    <w:rsid w:val="00A60068"/>
    <w:rsid w:val="00A768F2"/>
    <w:rsid w:val="00AA03A4"/>
    <w:rsid w:val="00AC0EF3"/>
    <w:rsid w:val="00AC287D"/>
    <w:rsid w:val="00AD480E"/>
    <w:rsid w:val="00AE2B7C"/>
    <w:rsid w:val="00B31542"/>
    <w:rsid w:val="00B46DA9"/>
    <w:rsid w:val="00B65B8E"/>
    <w:rsid w:val="00B827CA"/>
    <w:rsid w:val="00B8683E"/>
    <w:rsid w:val="00BA4D5B"/>
    <w:rsid w:val="00BB60E3"/>
    <w:rsid w:val="00BE1301"/>
    <w:rsid w:val="00BE3A0A"/>
    <w:rsid w:val="00C03064"/>
    <w:rsid w:val="00C42848"/>
    <w:rsid w:val="00C7396E"/>
    <w:rsid w:val="00CA070B"/>
    <w:rsid w:val="00CA2223"/>
    <w:rsid w:val="00CA23E6"/>
    <w:rsid w:val="00CA4E72"/>
    <w:rsid w:val="00CB74E4"/>
    <w:rsid w:val="00CC61A5"/>
    <w:rsid w:val="00CD2C2B"/>
    <w:rsid w:val="00CD58FF"/>
    <w:rsid w:val="00CF3875"/>
    <w:rsid w:val="00D24147"/>
    <w:rsid w:val="00D26EC8"/>
    <w:rsid w:val="00D275E7"/>
    <w:rsid w:val="00D36D85"/>
    <w:rsid w:val="00D425CF"/>
    <w:rsid w:val="00D55B9F"/>
    <w:rsid w:val="00D60F7D"/>
    <w:rsid w:val="00D63ABE"/>
    <w:rsid w:val="00DE0E13"/>
    <w:rsid w:val="00DE524C"/>
    <w:rsid w:val="00DF3897"/>
    <w:rsid w:val="00E06FB6"/>
    <w:rsid w:val="00E51585"/>
    <w:rsid w:val="00E51E2E"/>
    <w:rsid w:val="00E53EDE"/>
    <w:rsid w:val="00E776A8"/>
    <w:rsid w:val="00E970F8"/>
    <w:rsid w:val="00E97621"/>
    <w:rsid w:val="00EA2911"/>
    <w:rsid w:val="00EA4980"/>
    <w:rsid w:val="00EB357F"/>
    <w:rsid w:val="00EC4E45"/>
    <w:rsid w:val="00ED3A29"/>
    <w:rsid w:val="00EE7A76"/>
    <w:rsid w:val="00EF0EDB"/>
    <w:rsid w:val="00F0153C"/>
    <w:rsid w:val="00F07A34"/>
    <w:rsid w:val="00F22592"/>
    <w:rsid w:val="00F36407"/>
    <w:rsid w:val="00F40A43"/>
    <w:rsid w:val="00F73BA0"/>
    <w:rsid w:val="00F837A5"/>
    <w:rsid w:val="00F91A4C"/>
    <w:rsid w:val="00FA0A48"/>
    <w:rsid w:val="00FA24C3"/>
    <w:rsid w:val="00FB0459"/>
    <w:rsid w:val="00FF025F"/>
    <w:rsid w:val="05B6346C"/>
    <w:rsid w:val="162B7F40"/>
    <w:rsid w:val="18BF0B60"/>
    <w:rsid w:val="1ABC4013"/>
    <w:rsid w:val="222E79EA"/>
    <w:rsid w:val="34B55C47"/>
    <w:rsid w:val="4E897BAA"/>
    <w:rsid w:val="51A87F87"/>
    <w:rsid w:val="52900559"/>
    <w:rsid w:val="54E80E9E"/>
    <w:rsid w:val="57371E6D"/>
    <w:rsid w:val="635646A2"/>
    <w:rsid w:val="6A131496"/>
    <w:rsid w:val="726D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F0EF66"/>
  <w15:docId w15:val="{018748BD-AF72-4455-931E-3B3A19A6D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pPr>
      <w:ind w:leftChars="400" w:left="840"/>
    </w:pPr>
    <w:rPr>
      <w:sz w:val="24"/>
    </w:rPr>
  </w:style>
  <w:style w:type="paragraph" w:styleId="TOC1">
    <w:name w:val="toc 1"/>
    <w:basedOn w:val="a"/>
    <w:next w:val="a"/>
    <w:pPr>
      <w:tabs>
        <w:tab w:val="right" w:leader="dot" w:pos="8948"/>
      </w:tabs>
      <w:spacing w:before="120"/>
    </w:pPr>
    <w:rPr>
      <w:rFonts w:ascii="Times New Roman" w:hAnsi="Times New Roman"/>
      <w:b/>
      <w:sz w:val="28"/>
      <w:szCs w:val="28"/>
    </w:rPr>
  </w:style>
  <w:style w:type="paragraph" w:styleId="TOC2">
    <w:name w:val="toc 2"/>
    <w:basedOn w:val="a"/>
    <w:next w:val="a"/>
    <w:pPr>
      <w:ind w:leftChars="200" w:left="420"/>
    </w:pPr>
    <w:rPr>
      <w:rFonts w:ascii="Times New Roman" w:hAnsi="Times New Roman"/>
      <w:sz w:val="28"/>
      <w:szCs w:val="28"/>
    </w:rPr>
  </w:style>
  <w:style w:type="table" w:styleId="a3">
    <w:name w:val="Table Grid"/>
    <w:basedOn w:val="a1"/>
    <w:uiPriority w:val="3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styleId="a4">
    <w:name w:val="Hyperlink"/>
    <w:basedOn w:val="a0"/>
    <w:qFormat/>
    <w:rPr>
      <w:color w:val="0000FF"/>
      <w:u w:val="single"/>
    </w:rPr>
  </w:style>
  <w:style w:type="paragraph" w:customStyle="1" w:styleId="1">
    <w:name w:val="样式1"/>
    <w:basedOn w:val="a"/>
    <w:rPr>
      <w:rFonts w:ascii="Times New Roman" w:hAnsi="Times New Roman" w:cs="宋体"/>
    </w:rPr>
  </w:style>
  <w:style w:type="paragraph" w:styleId="a5">
    <w:name w:val="header"/>
    <w:basedOn w:val="a"/>
    <w:link w:val="a6"/>
    <w:rsid w:val="00E970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970F8"/>
    <w:rPr>
      <w:rFonts w:ascii="Calibri" w:eastAsia="宋体" w:hAnsi="Calibri" w:cs="Times New Roman"/>
      <w:kern w:val="2"/>
      <w:sz w:val="18"/>
      <w:szCs w:val="18"/>
    </w:rPr>
  </w:style>
  <w:style w:type="paragraph" w:styleId="a7">
    <w:name w:val="footer"/>
    <w:basedOn w:val="a"/>
    <w:link w:val="a8"/>
    <w:rsid w:val="00E970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E970F8"/>
    <w:rPr>
      <w:rFonts w:ascii="Calibri" w:eastAsia="宋体" w:hAnsi="Calibri" w:cs="Times New Roman"/>
      <w:kern w:val="2"/>
      <w:sz w:val="18"/>
      <w:szCs w:val="18"/>
    </w:rPr>
  </w:style>
  <w:style w:type="character" w:styleId="a9">
    <w:name w:val="line number"/>
    <w:basedOn w:val="a0"/>
    <w:rsid w:val="005C2FE1"/>
  </w:style>
  <w:style w:type="table" w:customStyle="1" w:styleId="10">
    <w:name w:val="网格型1"/>
    <w:basedOn w:val="a1"/>
    <w:next w:val="a3"/>
    <w:uiPriority w:val="39"/>
    <w:rsid w:val="00692B7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5D5571"/>
    <w:rPr>
      <w:rFonts w:ascii="Calibri" w:eastAsia="宋体" w:hAnsi="Calibri" w:cs="Times New Roman"/>
      <w:kern w:val="2"/>
      <w:sz w:val="21"/>
      <w:szCs w:val="24"/>
    </w:rPr>
  </w:style>
  <w:style w:type="paragraph" w:styleId="ab">
    <w:name w:val="annotation text"/>
    <w:basedOn w:val="a"/>
    <w:link w:val="ac"/>
    <w:autoRedefine/>
    <w:qFormat/>
    <w:rsid w:val="002764BB"/>
    <w:pPr>
      <w:spacing w:line="360" w:lineRule="auto"/>
      <w:jc w:val="left"/>
    </w:pPr>
  </w:style>
  <w:style w:type="character" w:customStyle="1" w:styleId="ac">
    <w:name w:val="批注文字 字符"/>
    <w:basedOn w:val="a0"/>
    <w:link w:val="ab"/>
    <w:qFormat/>
    <w:rsid w:val="002764BB"/>
    <w:rPr>
      <w:rFonts w:ascii="Calibri" w:eastAsia="宋体" w:hAnsi="Calibri" w:cs="Times New Roman"/>
      <w:kern w:val="2"/>
      <w:sz w:val="21"/>
      <w:szCs w:val="24"/>
    </w:rPr>
  </w:style>
  <w:style w:type="character" w:styleId="ad">
    <w:name w:val="annotation reference"/>
    <w:basedOn w:val="a0"/>
    <w:autoRedefine/>
    <w:qFormat/>
    <w:rsid w:val="002764BB"/>
    <w:rPr>
      <w:sz w:val="21"/>
      <w:szCs w:val="21"/>
    </w:rPr>
  </w:style>
  <w:style w:type="character" w:customStyle="1" w:styleId="src">
    <w:name w:val="src"/>
    <w:basedOn w:val="a0"/>
    <w:autoRedefine/>
    <w:qFormat/>
    <w:rsid w:val="00276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8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"/><Relationship Id="rId17" Type="http://schemas.openxmlformats.org/officeDocument/2006/relationships/hyperlink" Target="https://www.ncbi.nlm.nih.gov/Taxonomy/Browser/wwwtax.cgi?id=18938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Taxonomy/Browser/wwwtax.cgi?id=18938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5" Type="http://schemas.openxmlformats.org/officeDocument/2006/relationships/webSettings" Target="webSettings.xml"/><Relationship Id="rId15" Type="http://schemas.openxmlformats.org/officeDocument/2006/relationships/image" Target="media/image8.tif"/><Relationship Id="rId10" Type="http://schemas.openxmlformats.org/officeDocument/2006/relationships/image" Target="media/image3.t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E26E6-3BFC-426C-9746-AFD67F195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1677</Words>
  <Characters>9560</Characters>
  <Application>Microsoft Office Word</Application>
  <DocSecurity>0</DocSecurity>
  <Lines>79</Lines>
  <Paragraphs>22</Paragraphs>
  <ScaleCrop>false</ScaleCrop>
  <Company/>
  <LinksUpToDate>false</LinksUpToDate>
  <CharactersWithSpaces>11215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 MI</cp:lastModifiedBy>
  <cp:revision>4</cp:revision>
  <dcterms:created xsi:type="dcterms:W3CDTF">2024-11-14T07:58:00Z</dcterms:created>
  <dcterms:modified xsi:type="dcterms:W3CDTF">2024-11-14T08:00:00Z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BFBC769C5CC24627BB4CA192456CB085</vt:lpwstr>
  </property>
  <property fmtid="{D5CDD505-2E9C-101B-9397-08002B2CF9AE}" pid="4" name="ZOTERO_PREF_1">
    <vt:lpwstr>&lt;data data-version="3" zotero-version="6.0.36"&gt;&lt;session id="tCSt5ube"/&gt;&lt;style id="http://www.zotero.org/styles/ecology" hasBibliography="1" bibliographyStyleHasBeenSet="0"/&gt;&lt;prefs&gt;&lt;pref name="fieldType" value="Field"/&gt;&lt;/prefs&gt;&lt;/data&gt;</vt:lpwstr>
  </property>
</Properties>
</file>