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4E23B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/>
          <w:bCs/>
          <w:kern w:val="2"/>
          <w:sz w:val="24"/>
          <w:szCs w:val="24"/>
          <w:lang w:val="en-US"/>
        </w:rPr>
      </w:pPr>
      <w:r w:rsidRPr="00DB0680">
        <w:rPr>
          <w:rFonts w:ascii="Arial" w:eastAsia="DengXian" w:hAnsi="Arial" w:cs="Arial"/>
          <w:b/>
          <w:bCs/>
          <w:kern w:val="2"/>
          <w:sz w:val="24"/>
          <w:szCs w:val="24"/>
          <w:lang w:val="en-US"/>
        </w:rPr>
        <w:t>Mass spectrometry imaging of L-[ring-</w:t>
      </w:r>
      <w:r w:rsidRPr="00DB0680">
        <w:rPr>
          <w:rFonts w:ascii="Arial" w:eastAsia="DengXian" w:hAnsi="Arial" w:cs="Arial"/>
          <w:b/>
          <w:bCs/>
          <w:kern w:val="2"/>
          <w:sz w:val="24"/>
          <w:szCs w:val="24"/>
          <w:vertAlign w:val="superscript"/>
          <w:lang w:val="en-US"/>
        </w:rPr>
        <w:t>13</w:t>
      </w:r>
      <w:r w:rsidRPr="00DB0680">
        <w:rPr>
          <w:rFonts w:ascii="Arial" w:eastAsia="DengXian" w:hAnsi="Arial" w:cs="Arial"/>
          <w:b/>
          <w:bCs/>
          <w:kern w:val="2"/>
          <w:sz w:val="24"/>
          <w:szCs w:val="24"/>
          <w:lang w:val="en-US"/>
        </w:rPr>
        <w:t>C</w:t>
      </w:r>
      <w:r w:rsidRPr="00DB0680">
        <w:rPr>
          <w:rFonts w:ascii="Arial" w:eastAsia="DengXian" w:hAnsi="Arial" w:cs="Arial"/>
          <w:b/>
          <w:bCs/>
          <w:kern w:val="2"/>
          <w:sz w:val="24"/>
          <w:szCs w:val="24"/>
          <w:vertAlign w:val="subscript"/>
          <w:lang w:val="en-US"/>
        </w:rPr>
        <w:t>6</w:t>
      </w:r>
      <w:r w:rsidRPr="00DB0680">
        <w:rPr>
          <w:rFonts w:ascii="Arial" w:eastAsia="DengXian" w:hAnsi="Arial" w:cs="Arial"/>
          <w:b/>
          <w:bCs/>
          <w:kern w:val="2"/>
          <w:sz w:val="24"/>
          <w:szCs w:val="24"/>
          <w:lang w:val="en-US"/>
        </w:rPr>
        <w:t>]-labelled phenylalanine and tyrosine kinetics in non-small cell lung carcinoma</w:t>
      </w:r>
    </w:p>
    <w:p w14:paraId="7D47A5CE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/>
          <w:bCs/>
          <w:kern w:val="2"/>
          <w:sz w:val="24"/>
          <w:szCs w:val="24"/>
          <w:lang w:val="en-US"/>
        </w:rPr>
      </w:pPr>
      <w:r w:rsidRPr="00DB0680">
        <w:rPr>
          <w:rFonts w:ascii="Arial" w:eastAsia="DengXian" w:hAnsi="Arial" w:cs="Arial"/>
          <w:b/>
          <w:bCs/>
          <w:kern w:val="2"/>
          <w:sz w:val="24"/>
          <w:szCs w:val="24"/>
          <w:lang w:val="en-US"/>
        </w:rPr>
        <w:t xml:space="preserve"> </w:t>
      </w:r>
    </w:p>
    <w:p w14:paraId="40B0CEC4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Cs/>
          <w:kern w:val="2"/>
          <w:szCs w:val="20"/>
        </w:rPr>
      </w:pPr>
      <w:r>
        <w:rPr>
          <w:rFonts w:ascii="Arial" w:eastAsia="DengXian" w:hAnsi="Arial" w:cs="Arial"/>
          <w:bCs/>
          <w:kern w:val="2"/>
          <w:szCs w:val="20"/>
        </w:rPr>
        <w:t xml:space="preserve">Jianhua Cao, 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>1</w:t>
      </w:r>
      <w:r>
        <w:rPr>
          <w:rFonts w:ascii="Arial" w:eastAsia="DengXian" w:hAnsi="Arial" w:cs="Arial"/>
          <w:bCs/>
          <w:kern w:val="2"/>
          <w:szCs w:val="20"/>
        </w:rPr>
        <w:t xml:space="preserve"> Benjamin Balluff, 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>1</w:t>
      </w:r>
      <w:r>
        <w:rPr>
          <w:rFonts w:ascii="Arial" w:eastAsia="DengXian" w:hAnsi="Arial" w:cs="Arial"/>
          <w:bCs/>
          <w:kern w:val="2"/>
          <w:szCs w:val="20"/>
        </w:rPr>
        <w:t xml:space="preserve"> Martijn Arts, 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>2</w:t>
      </w:r>
      <w:r w:rsidRPr="00DB0680">
        <w:rPr>
          <w:rFonts w:ascii="Arial" w:eastAsia="DengXian" w:hAnsi="Arial" w:cs="Arial"/>
          <w:bCs/>
          <w:kern w:val="2"/>
          <w:szCs w:val="20"/>
        </w:rPr>
        <w:t xml:space="preserve"> Ludwig J. Dubois,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>3</w:t>
      </w:r>
      <w:r w:rsidRPr="00DB0680">
        <w:rPr>
          <w:rFonts w:ascii="Arial" w:eastAsia="DengXian" w:hAnsi="Arial" w:cs="Arial"/>
          <w:bCs/>
          <w:kern w:val="2"/>
          <w:szCs w:val="20"/>
        </w:rPr>
        <w:t xml:space="preserve"> Luc J. C. van Loon,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>4</w:t>
      </w:r>
      <w:r w:rsidRPr="00DB0680">
        <w:rPr>
          <w:rFonts w:ascii="Arial" w:eastAsia="DengXian" w:hAnsi="Arial" w:cs="Arial"/>
          <w:bCs/>
          <w:kern w:val="2"/>
          <w:szCs w:val="20"/>
        </w:rPr>
        <w:t xml:space="preserve"> </w:t>
      </w:r>
      <w:proofErr w:type="spellStart"/>
      <w:r w:rsidRPr="00DB0680">
        <w:rPr>
          <w:rFonts w:ascii="Arial" w:eastAsia="DengXian" w:hAnsi="Arial" w:cs="Arial"/>
          <w:kern w:val="2"/>
          <w:szCs w:val="20"/>
        </w:rPr>
        <w:t>Tilman</w:t>
      </w:r>
      <w:proofErr w:type="spellEnd"/>
      <w:r w:rsidRPr="00DB0680">
        <w:rPr>
          <w:rFonts w:ascii="Arial" w:eastAsia="DengXian" w:hAnsi="Arial" w:cs="Arial"/>
          <w:kern w:val="2"/>
          <w:szCs w:val="20"/>
        </w:rPr>
        <w:t xml:space="preserve"> M. Hackeng</w:t>
      </w:r>
      <w:r w:rsidRPr="00DB0680">
        <w:rPr>
          <w:rFonts w:ascii="Arial" w:eastAsia="DengXian" w:hAnsi="Arial" w:cs="Arial"/>
          <w:bCs/>
          <w:kern w:val="2"/>
          <w:szCs w:val="20"/>
        </w:rPr>
        <w:t>,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>5</w:t>
      </w:r>
      <w:r w:rsidRPr="00DB0680">
        <w:rPr>
          <w:rFonts w:ascii="Arial" w:eastAsia="DengXian" w:hAnsi="Arial" w:cs="Arial"/>
          <w:bCs/>
          <w:kern w:val="2"/>
          <w:szCs w:val="20"/>
        </w:rPr>
        <w:t xml:space="preserve"> Hans M. H. van Eijk, 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 xml:space="preserve">2 </w:t>
      </w:r>
      <w:r w:rsidRPr="00DB0680">
        <w:rPr>
          <w:rFonts w:ascii="Arial" w:eastAsia="DengXian" w:hAnsi="Arial" w:cs="Arial"/>
          <w:bCs/>
          <w:kern w:val="2"/>
          <w:szCs w:val="20"/>
        </w:rPr>
        <w:t>Gert Eijkel,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>1</w:t>
      </w:r>
      <w:r w:rsidRPr="00DB0680">
        <w:rPr>
          <w:rFonts w:ascii="Arial" w:eastAsia="DengXian" w:hAnsi="Arial" w:cs="Arial"/>
          <w:bCs/>
          <w:kern w:val="2"/>
          <w:szCs w:val="20"/>
        </w:rPr>
        <w:t xml:space="preserve"> Lara R. Heij, 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>2,6,7</w:t>
      </w:r>
      <w:r w:rsidRPr="00DB0680">
        <w:rPr>
          <w:rFonts w:ascii="Arial" w:eastAsia="DengXian" w:hAnsi="Arial" w:cs="Arial"/>
          <w:bCs/>
          <w:kern w:val="2"/>
          <w:szCs w:val="20"/>
        </w:rPr>
        <w:t xml:space="preserve"> Zita Soons, 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 xml:space="preserve">2 </w:t>
      </w:r>
      <w:r w:rsidRPr="00DB0680">
        <w:rPr>
          <w:rFonts w:ascii="Arial" w:eastAsia="DengXian" w:hAnsi="Arial" w:cs="Arial"/>
          <w:bCs/>
          <w:kern w:val="2"/>
          <w:szCs w:val="20"/>
        </w:rPr>
        <w:t>Steven W. M. Olde Damink,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 xml:space="preserve"> 2</w:t>
      </w:r>
      <w:r w:rsidRPr="00DB0680">
        <w:rPr>
          <w:rFonts w:ascii="Arial" w:eastAsia="DengXian" w:hAnsi="Arial" w:cs="Arial" w:hint="eastAsia"/>
          <w:bCs/>
          <w:kern w:val="2"/>
          <w:szCs w:val="20"/>
          <w:vertAlign w:val="superscript"/>
        </w:rPr>
        <w:t>,6</w:t>
      </w:r>
      <w:r w:rsidRPr="00DB0680">
        <w:rPr>
          <w:rFonts w:ascii="Arial" w:eastAsia="DengXian" w:hAnsi="Arial" w:cs="Arial"/>
          <w:bCs/>
          <w:kern w:val="2"/>
          <w:szCs w:val="20"/>
        </w:rPr>
        <w:t xml:space="preserve"> Ron M.A. Heeren,</w:t>
      </w:r>
      <w:r w:rsidRPr="00DB0680">
        <w:rPr>
          <w:rFonts w:ascii="Arial" w:eastAsia="DengXian" w:hAnsi="Arial" w:cs="Arial"/>
          <w:bCs/>
          <w:kern w:val="2"/>
          <w:szCs w:val="20"/>
          <w:vertAlign w:val="superscript"/>
        </w:rPr>
        <w:t>1*</w:t>
      </w:r>
    </w:p>
    <w:p w14:paraId="59F903A7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Cs/>
          <w:kern w:val="2"/>
          <w:sz w:val="22"/>
          <w:szCs w:val="24"/>
        </w:rPr>
      </w:pPr>
    </w:p>
    <w:p w14:paraId="410DFE53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Cs/>
          <w:kern w:val="2"/>
          <w:szCs w:val="24"/>
        </w:rPr>
      </w:pPr>
      <w:r w:rsidRPr="00DB0680">
        <w:rPr>
          <w:rFonts w:ascii="Arial" w:eastAsia="DengXian" w:hAnsi="Arial" w:cs="Arial"/>
          <w:bCs/>
          <w:kern w:val="2"/>
          <w:szCs w:val="24"/>
        </w:rPr>
        <w:t xml:space="preserve">1 Maastricht MultiModal </w:t>
      </w:r>
      <w:proofErr w:type="spellStart"/>
      <w:r w:rsidRPr="00DB0680">
        <w:rPr>
          <w:rFonts w:ascii="Arial" w:eastAsia="DengXian" w:hAnsi="Arial" w:cs="Arial"/>
          <w:bCs/>
          <w:kern w:val="2"/>
          <w:szCs w:val="24"/>
        </w:rPr>
        <w:t>Molecular</w:t>
      </w:r>
      <w:proofErr w:type="spellEnd"/>
      <w:r w:rsidRPr="00DB0680">
        <w:rPr>
          <w:rFonts w:ascii="Arial" w:eastAsia="DengXian" w:hAnsi="Arial" w:cs="Arial"/>
          <w:bCs/>
          <w:kern w:val="2"/>
          <w:szCs w:val="24"/>
        </w:rPr>
        <w:t xml:space="preserve"> Imaging </w:t>
      </w:r>
      <w:proofErr w:type="spellStart"/>
      <w:r w:rsidRPr="00DB0680">
        <w:rPr>
          <w:rFonts w:ascii="Arial" w:eastAsia="DengXian" w:hAnsi="Arial" w:cs="Arial"/>
          <w:bCs/>
          <w:kern w:val="2"/>
          <w:szCs w:val="24"/>
        </w:rPr>
        <w:t>institute</w:t>
      </w:r>
      <w:proofErr w:type="spellEnd"/>
      <w:r w:rsidRPr="00DB0680">
        <w:rPr>
          <w:rFonts w:ascii="Arial" w:eastAsia="DengXian" w:hAnsi="Arial" w:cs="Arial"/>
          <w:bCs/>
          <w:kern w:val="2"/>
          <w:szCs w:val="24"/>
        </w:rPr>
        <w:t xml:space="preserve"> (M4I), Maastricht University, Maastricht, The Netherlands</w:t>
      </w:r>
    </w:p>
    <w:p w14:paraId="50E29C21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Cs/>
          <w:kern w:val="2"/>
          <w:szCs w:val="24"/>
        </w:rPr>
      </w:pPr>
      <w:r w:rsidRPr="00DB0680">
        <w:rPr>
          <w:rFonts w:ascii="Arial" w:eastAsia="DengXian" w:hAnsi="Arial" w:cs="Arial"/>
          <w:bCs/>
          <w:kern w:val="2"/>
          <w:szCs w:val="24"/>
        </w:rPr>
        <w:t xml:space="preserve">2 </w:t>
      </w:r>
      <w:proofErr w:type="spellStart"/>
      <w:r w:rsidRPr="00DB0680">
        <w:rPr>
          <w:rFonts w:ascii="Arial" w:eastAsia="DengXian" w:hAnsi="Arial" w:cs="Arial"/>
          <w:bCs/>
          <w:kern w:val="2"/>
          <w:szCs w:val="24"/>
        </w:rPr>
        <w:t>Department</w:t>
      </w:r>
      <w:proofErr w:type="spellEnd"/>
      <w:r w:rsidRPr="00DB0680">
        <w:rPr>
          <w:rFonts w:ascii="Arial" w:eastAsia="DengXian" w:hAnsi="Arial" w:cs="Arial"/>
          <w:bCs/>
          <w:kern w:val="2"/>
          <w:szCs w:val="24"/>
        </w:rPr>
        <w:t xml:space="preserve"> of General </w:t>
      </w:r>
      <w:proofErr w:type="spellStart"/>
      <w:r w:rsidRPr="00DB0680">
        <w:rPr>
          <w:rFonts w:ascii="Arial" w:eastAsia="DengXian" w:hAnsi="Arial" w:cs="Arial"/>
          <w:bCs/>
          <w:kern w:val="2"/>
          <w:szCs w:val="24"/>
        </w:rPr>
        <w:t>Surgery</w:t>
      </w:r>
      <w:proofErr w:type="spellEnd"/>
      <w:r w:rsidRPr="00DB0680">
        <w:rPr>
          <w:rFonts w:ascii="Arial" w:eastAsia="DengXian" w:hAnsi="Arial" w:cs="Arial"/>
          <w:bCs/>
          <w:kern w:val="2"/>
          <w:szCs w:val="24"/>
        </w:rPr>
        <w:t xml:space="preserve"> (NUTRIM), Maastricht University, Maastricht, The Netherlands</w:t>
      </w:r>
    </w:p>
    <w:p w14:paraId="208C7FFF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Cs/>
          <w:kern w:val="2"/>
          <w:szCs w:val="24"/>
          <w:lang w:val="en-US"/>
        </w:rPr>
      </w:pPr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>3</w:t>
      </w:r>
      <w:r>
        <w:rPr>
          <w:rFonts w:ascii="Arial" w:eastAsia="DengXian" w:hAnsi="Arial" w:cs="Arial"/>
          <w:bCs/>
          <w:kern w:val="2"/>
          <w:szCs w:val="24"/>
          <w:lang w:val="en-US"/>
        </w:rPr>
        <w:t xml:space="preserve"> </w:t>
      </w:r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>The M-Lab, Department of Precision Medicine (GROW), Maastricht University, Maastricht, The Netherlands</w:t>
      </w:r>
    </w:p>
    <w:p w14:paraId="49172397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Cs/>
          <w:kern w:val="2"/>
          <w:szCs w:val="24"/>
          <w:lang w:val="en-US"/>
        </w:rPr>
      </w:pPr>
      <w:proofErr w:type="gramStart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>4 Department of Human Biology</w:t>
      </w:r>
      <w:proofErr w:type="gramEnd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 xml:space="preserve"> (NUTRIM), Maastricht University, Maastricht, The Netherlands</w:t>
      </w:r>
    </w:p>
    <w:p w14:paraId="17BD3C69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Cs/>
          <w:kern w:val="2"/>
          <w:szCs w:val="24"/>
          <w:lang w:val="en-US"/>
        </w:rPr>
      </w:pPr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 xml:space="preserve">5 </w:t>
      </w:r>
      <w:proofErr w:type="gramStart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>Department</w:t>
      </w:r>
      <w:proofErr w:type="gramEnd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 xml:space="preserve"> of Biochemistry (CARIM), Maastricht University, Maastricht, The Netherlands</w:t>
      </w:r>
    </w:p>
    <w:p w14:paraId="51C358D7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Cs/>
          <w:kern w:val="2"/>
          <w:szCs w:val="24"/>
          <w:lang w:val="en-US"/>
        </w:rPr>
      </w:pPr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 xml:space="preserve">6 </w:t>
      </w:r>
      <w:proofErr w:type="gramStart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>Department</w:t>
      </w:r>
      <w:proofErr w:type="gramEnd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 xml:space="preserve"> of General, Gastrointestinal, Hepatobiliary and Transplant Surgery, RWTH Aachen University Hospital, Aachen, Germany</w:t>
      </w:r>
    </w:p>
    <w:p w14:paraId="4E3421FF" w14:textId="77777777" w:rsidR="00DB0680" w:rsidRPr="00DB0680" w:rsidRDefault="00DB0680" w:rsidP="00DB0680">
      <w:pPr>
        <w:widowControl w:val="0"/>
        <w:spacing w:line="240" w:lineRule="auto"/>
        <w:jc w:val="both"/>
        <w:rPr>
          <w:rFonts w:ascii="Arial" w:eastAsia="DengXian" w:hAnsi="Arial" w:cs="Arial"/>
          <w:bCs/>
          <w:kern w:val="2"/>
          <w:szCs w:val="24"/>
          <w:lang w:val="en-US"/>
        </w:rPr>
      </w:pPr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 xml:space="preserve">7 </w:t>
      </w:r>
      <w:proofErr w:type="gramStart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>Institute</w:t>
      </w:r>
      <w:proofErr w:type="gramEnd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 xml:space="preserve"> of Pathology, Uni</w:t>
      </w:r>
      <w:bookmarkStart w:id="0" w:name="_GoBack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>v</w:t>
      </w:r>
      <w:bookmarkEnd w:id="0"/>
      <w:r w:rsidRPr="00DB0680">
        <w:rPr>
          <w:rFonts w:ascii="Arial" w:eastAsia="DengXian" w:hAnsi="Arial" w:cs="Arial"/>
          <w:bCs/>
          <w:kern w:val="2"/>
          <w:szCs w:val="24"/>
          <w:lang w:val="en-US"/>
        </w:rPr>
        <w:t>ersity Hospital RWTH Aachen, Aachen, Germany</w:t>
      </w:r>
    </w:p>
    <w:p w14:paraId="41091113" w14:textId="77777777" w:rsidR="008E5D1E" w:rsidRDefault="008E5D1E">
      <w:pPr>
        <w:rPr>
          <w:lang w:val="en-US"/>
        </w:rPr>
      </w:pPr>
    </w:p>
    <w:p w14:paraId="13E0CCCA" w14:textId="77777777" w:rsidR="00DB0680" w:rsidRDefault="00DB0680">
      <w:pPr>
        <w:rPr>
          <w:lang w:val="en-US"/>
        </w:rPr>
      </w:pPr>
    </w:p>
    <w:p w14:paraId="321D0E6A" w14:textId="77777777" w:rsidR="00DB0680" w:rsidRPr="00441D3B" w:rsidRDefault="00DB0680">
      <w:pPr>
        <w:rPr>
          <w:rFonts w:ascii="Arial" w:hAnsi="Arial" w:cs="Arial"/>
          <w:lang w:val="en-US"/>
        </w:rPr>
      </w:pPr>
      <w:proofErr w:type="gramStart"/>
      <w:r w:rsidRPr="00BD3F4D">
        <w:rPr>
          <w:rFonts w:ascii="Arial" w:hAnsi="Arial" w:cs="Arial"/>
          <w:b/>
          <w:lang w:val="en-US"/>
        </w:rPr>
        <w:t>Supplementary Figure 1</w:t>
      </w:r>
      <w:r w:rsidRPr="00441D3B">
        <w:rPr>
          <w:rFonts w:ascii="Arial" w:hAnsi="Arial" w:cs="Arial"/>
          <w:lang w:val="en-US"/>
        </w:rPr>
        <w:t>.</w:t>
      </w:r>
      <w:proofErr w:type="gramEnd"/>
      <w:r w:rsidRPr="00441D3B">
        <w:rPr>
          <w:rFonts w:ascii="Arial" w:hAnsi="Arial" w:cs="Arial"/>
          <w:lang w:val="en-US"/>
        </w:rPr>
        <w:t xml:space="preserve"> The molar percentage excess (MPE) for </w:t>
      </w:r>
      <w:r w:rsidRPr="00441D3B">
        <w:rPr>
          <w:rFonts w:ascii="Arial" w:hAnsi="Arial" w:cs="Arial"/>
          <w:vertAlign w:val="superscript"/>
          <w:lang w:val="en-US"/>
        </w:rPr>
        <w:t>13</w:t>
      </w:r>
      <w:r w:rsidRPr="00441D3B">
        <w:rPr>
          <w:rFonts w:ascii="Arial" w:hAnsi="Arial" w:cs="Arial"/>
          <w:lang w:val="en-US"/>
        </w:rPr>
        <w:t>C</w:t>
      </w:r>
      <w:r w:rsidRPr="00441D3B">
        <w:rPr>
          <w:rFonts w:ascii="Arial" w:hAnsi="Arial" w:cs="Arial"/>
          <w:vertAlign w:val="subscript"/>
          <w:lang w:val="en-US"/>
        </w:rPr>
        <w:t>6</w:t>
      </w:r>
      <w:r w:rsidRPr="00441D3B">
        <w:rPr>
          <w:rFonts w:ascii="Arial" w:hAnsi="Arial" w:cs="Arial"/>
          <w:lang w:val="en-US"/>
        </w:rPr>
        <w:t>-Phe (</w:t>
      </w:r>
      <w:r w:rsidR="005316A7">
        <w:rPr>
          <w:rFonts w:ascii="Arial" w:hAnsi="Arial" w:cs="Arial"/>
          <w:lang w:val="en-US"/>
        </w:rPr>
        <w:t>left</w:t>
      </w:r>
      <w:r w:rsidRPr="00441D3B">
        <w:rPr>
          <w:rFonts w:ascii="Arial" w:hAnsi="Arial" w:cs="Arial"/>
          <w:lang w:val="en-US"/>
        </w:rPr>
        <w:t xml:space="preserve">) and </w:t>
      </w:r>
      <w:r w:rsidRPr="00441D3B">
        <w:rPr>
          <w:rFonts w:ascii="Arial" w:hAnsi="Arial" w:cs="Arial"/>
          <w:vertAlign w:val="superscript"/>
          <w:lang w:val="en-US"/>
        </w:rPr>
        <w:t>13</w:t>
      </w:r>
      <w:r w:rsidRPr="00441D3B">
        <w:rPr>
          <w:rFonts w:ascii="Arial" w:hAnsi="Arial" w:cs="Arial"/>
          <w:lang w:val="en-US"/>
        </w:rPr>
        <w:t>C</w:t>
      </w:r>
      <w:r w:rsidRPr="00441D3B">
        <w:rPr>
          <w:rFonts w:ascii="Arial" w:hAnsi="Arial" w:cs="Arial"/>
          <w:vertAlign w:val="subscript"/>
          <w:lang w:val="en-US"/>
        </w:rPr>
        <w:t>6</w:t>
      </w:r>
      <w:r w:rsidRPr="00441D3B">
        <w:rPr>
          <w:rFonts w:ascii="Arial" w:hAnsi="Arial" w:cs="Arial"/>
          <w:lang w:val="en-US"/>
        </w:rPr>
        <w:t>-Tyr (</w:t>
      </w:r>
      <w:r w:rsidR="005316A7">
        <w:rPr>
          <w:rFonts w:ascii="Arial" w:hAnsi="Arial" w:cs="Arial"/>
          <w:lang w:val="en-US"/>
        </w:rPr>
        <w:t>right</w:t>
      </w:r>
      <w:r w:rsidRPr="00441D3B">
        <w:rPr>
          <w:rFonts w:ascii="Arial" w:hAnsi="Arial" w:cs="Arial"/>
          <w:lang w:val="en-US"/>
        </w:rPr>
        <w:t>) in plasma samples from the same mice over the same time course and measured by GC-C-IRMS.</w:t>
      </w:r>
    </w:p>
    <w:p w14:paraId="1FBED8B8" w14:textId="77777777" w:rsidR="00DB0680" w:rsidRDefault="00DB0680">
      <w:pPr>
        <w:rPr>
          <w:lang w:val="en-US"/>
        </w:rPr>
      </w:pPr>
    </w:p>
    <w:p w14:paraId="778CC702" w14:textId="77777777" w:rsidR="00DB0680" w:rsidRPr="00DB0680" w:rsidRDefault="00DB0680">
      <w:pPr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6EBB9275" wp14:editId="2CEE80BA">
            <wp:extent cx="5741461" cy="26188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339" cy="26379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B0680" w:rsidRPr="00DB0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等线">
    <w:altName w:val="Times New Roman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Times New Roman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63D"/>
    <w:rsid w:val="00441D3B"/>
    <w:rsid w:val="005316A7"/>
    <w:rsid w:val="008E5D1E"/>
    <w:rsid w:val="00BD3F4D"/>
    <w:rsid w:val="00CE363D"/>
    <w:rsid w:val="00DB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B7FF8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EastAsia" w:hAnsi="Verdana" w:cstheme="minorBidi"/>
        <w:szCs w:val="22"/>
        <w:lang w:val="nl-NL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6A7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6A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EastAsia" w:hAnsi="Verdana" w:cstheme="minorBidi"/>
        <w:szCs w:val="22"/>
        <w:lang w:val="nl-NL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6A7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6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185</Words>
  <Characters>1057</Characters>
  <Application>Microsoft Macintosh Word</Application>
  <DocSecurity>0</DocSecurity>
  <Lines>8</Lines>
  <Paragraphs>2</Paragraphs>
  <ScaleCrop>false</ScaleCrop>
  <Company>Maastricht University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 Jian-Hua (M4I)</dc:creator>
  <cp:keywords/>
  <dc:description/>
  <cp:lastModifiedBy>Benjamin Balluff_home</cp:lastModifiedBy>
  <cp:revision>5</cp:revision>
  <dcterms:created xsi:type="dcterms:W3CDTF">2021-04-23T09:16:00Z</dcterms:created>
  <dcterms:modified xsi:type="dcterms:W3CDTF">2021-04-23T11:46:00Z</dcterms:modified>
</cp:coreProperties>
</file>