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CB537" w14:textId="77777777" w:rsidR="00E54158" w:rsidRDefault="004E1FC3">
      <w:pPr>
        <w:pStyle w:val="Heading1"/>
        <w:rPr>
          <w:rFonts w:ascii="Times New Roman" w:eastAsia="Times New Roman" w:hAnsi="Times New Roman" w:cs="Times New Roman"/>
        </w:rPr>
      </w:pPr>
      <w:bookmarkStart w:id="0" w:name="_ereafougz4p" w:colFirst="0" w:colLast="0"/>
      <w:bookmarkEnd w:id="0"/>
      <w:r>
        <w:rPr>
          <w:rFonts w:ascii="Times New Roman" w:eastAsia="Times New Roman" w:hAnsi="Times New Roman" w:cs="Times New Roman"/>
        </w:rPr>
        <w:t>Supplementary Material F</w:t>
      </w:r>
    </w:p>
    <w:p w14:paraId="3010B049" w14:textId="77777777" w:rsidR="00E54158" w:rsidRDefault="004E1FC3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785E3465" wp14:editId="510CF92E">
            <wp:extent cx="5943600" cy="3073400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79C04887" wp14:editId="60AB55AE">
            <wp:extent cx="5943600" cy="3073400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47A7EE" w14:textId="77777777" w:rsidR="00E54158" w:rsidRDefault="00E54158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020CE8" w14:textId="77777777" w:rsidR="00E54158" w:rsidRDefault="004E1FC3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Q02021-10-08: 15391 respondents / 12424 unique</w:t>
      </w:r>
    </w:p>
    <w:p w14:paraId="04B60A02" w14:textId="77777777" w:rsidR="00E54158" w:rsidRDefault="004E1FC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F.1. Distribution of respondents by geographic location.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15,391 entries of the questionnaire 12,424 correspond to unique respondents. Most respondents were located in the US (63.19%), followed by GB (11.17%) and CA (7.35%), with other participants responding from other locations on earth (18.27%). Most respondents were of European ancestry (86%). Participants were 61% female with 45% falling in the 45-64 age category.</w:t>
      </w:r>
    </w:p>
    <w:p w14:paraId="56AAAD84" w14:textId="2B60880C" w:rsidR="00E54158" w:rsidRDefault="00E54158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4FF998" w14:textId="77777777" w:rsidR="00DA6DE4" w:rsidRDefault="00DA6DE4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CF8308" w14:textId="77777777" w:rsidR="00E54158" w:rsidRDefault="00E54158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687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90"/>
        <w:gridCol w:w="1680"/>
      </w:tblGrid>
      <w:tr w:rsidR="00E54158" w14:paraId="3244AFF2" w14:textId="77777777">
        <w:trPr>
          <w:cantSplit/>
          <w:jc w:val="center"/>
        </w:trPr>
        <w:tc>
          <w:tcPr>
            <w:tcW w:w="5190" w:type="dxa"/>
            <w:shd w:val="clear" w:color="auto" w:fill="auto"/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FE2C131" w14:textId="77777777" w:rsidR="00E54158" w:rsidRDefault="00E541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A553B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Overall N (%)</w:t>
            </w:r>
          </w:p>
        </w:tc>
      </w:tr>
      <w:tr w:rsidR="00E54158" w14:paraId="5588D743" w14:textId="77777777">
        <w:trPr>
          <w:jc w:val="center"/>
        </w:trPr>
        <w:tc>
          <w:tcPr>
            <w:tcW w:w="5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EA5E4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EE08B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12,424 (100%)</w:t>
            </w:r>
          </w:p>
        </w:tc>
      </w:tr>
      <w:tr w:rsidR="00E54158" w14:paraId="188A7916" w14:textId="77777777">
        <w:trPr>
          <w:jc w:val="center"/>
        </w:trPr>
        <w:tc>
          <w:tcPr>
            <w:tcW w:w="5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709F8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Age (%)</w:t>
            </w:r>
          </w:p>
          <w:p w14:paraId="72065DC3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17 or younger</w:t>
            </w:r>
          </w:p>
          <w:p w14:paraId="7947E69D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18-24</w:t>
            </w:r>
          </w:p>
          <w:p w14:paraId="56672113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25-44</w:t>
            </w:r>
          </w:p>
          <w:p w14:paraId="4D6CC279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45-64</w:t>
            </w:r>
          </w:p>
          <w:p w14:paraId="606D7D5D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65 or older</w:t>
            </w:r>
          </w:p>
          <w:p w14:paraId="636F37B8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96D01" w14:textId="77777777" w:rsidR="00E54158" w:rsidRDefault="00E541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978D11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(0.6%)</w:t>
            </w:r>
          </w:p>
          <w:p w14:paraId="410B8683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636 (5.4%)</w:t>
            </w:r>
          </w:p>
          <w:p w14:paraId="72343869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4,650 (39.4%)</w:t>
            </w:r>
          </w:p>
          <w:p w14:paraId="586518C4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4,778 (40.4%)</w:t>
            </w:r>
          </w:p>
          <w:p w14:paraId="39740486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1,685 (14.3%)</w:t>
            </w:r>
          </w:p>
          <w:p w14:paraId="32DE630B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607 (4.8%)</w:t>
            </w:r>
          </w:p>
        </w:tc>
      </w:tr>
      <w:tr w:rsidR="00E54158" w14:paraId="71A589DF" w14:textId="77777777">
        <w:trPr>
          <w:jc w:val="center"/>
        </w:trPr>
        <w:tc>
          <w:tcPr>
            <w:tcW w:w="5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3FD8A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Sex (%)</w:t>
            </w:r>
          </w:p>
          <w:p w14:paraId="1832419F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Female</w:t>
            </w:r>
          </w:p>
          <w:p w14:paraId="5B0C23DD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</w:t>
            </w:r>
          </w:p>
          <w:p w14:paraId="7BC8AA7A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Prefer not to say</w:t>
            </w:r>
          </w:p>
          <w:p w14:paraId="5C40F850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307C7" w14:textId="77777777" w:rsidR="00E54158" w:rsidRDefault="00E541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CE3AA8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​​8,001 (71.7%) </w:t>
            </w:r>
          </w:p>
          <w:p w14:paraId="46ACFEF2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3,072 (27.5%)</w:t>
            </w:r>
          </w:p>
          <w:p w14:paraId="75BD616D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 (0.7%)</w:t>
            </w:r>
          </w:p>
          <w:p w14:paraId="7D4F98CA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1,268 (10.2%)</w:t>
            </w:r>
          </w:p>
        </w:tc>
      </w:tr>
      <w:tr w:rsidR="00E54158" w14:paraId="26D76AA9" w14:textId="77777777">
        <w:trPr>
          <w:jc w:val="center"/>
        </w:trPr>
        <w:tc>
          <w:tcPr>
            <w:tcW w:w="5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72007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Comorbidities</w:t>
            </w:r>
          </w:p>
          <w:p w14:paraId="04849BAA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Allergies</w:t>
            </w:r>
          </w:p>
          <w:p w14:paraId="6E548A9E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Not managing any health conditions at all</w:t>
            </w:r>
          </w:p>
          <w:p w14:paraId="3C56C2A4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High blood pressure</w:t>
            </w:r>
          </w:p>
          <w:p w14:paraId="6775CF23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Not managing any health conditions listed here</w:t>
            </w:r>
          </w:p>
          <w:p w14:paraId="2D986F72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Arthritis</w:t>
            </w:r>
          </w:p>
          <w:p w14:paraId="4BF83A4F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Asthma</w:t>
            </w:r>
          </w:p>
          <w:p w14:paraId="0CE1D6FF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Diabetes (Type 2)</w:t>
            </w:r>
          </w:p>
          <w:p w14:paraId="4F01B680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Immune system suppression</w:t>
            </w:r>
          </w:p>
          <w:p w14:paraId="0FC31961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Others</w:t>
            </w:r>
          </w:p>
          <w:p w14:paraId="4AB15FA6" w14:textId="77777777" w:rsidR="00E54158" w:rsidRDefault="004E1FC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F531A" w14:textId="77777777" w:rsidR="00E54158" w:rsidRDefault="00E541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3C039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2,579 (20.8%)</w:t>
            </w:r>
          </w:p>
          <w:p w14:paraId="26C211E4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2,217 (17.8%)</w:t>
            </w:r>
          </w:p>
          <w:p w14:paraId="7E3520BB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2,015 (16.2%)</w:t>
            </w:r>
          </w:p>
          <w:p w14:paraId="57359C05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1,901 (15.3%)</w:t>
            </w:r>
          </w:p>
          <w:p w14:paraId="3EAF4FD9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1,409 (11.3%)</w:t>
            </w:r>
          </w:p>
          <w:p w14:paraId="6696FE1D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1,277 (10.3%)</w:t>
            </w:r>
          </w:p>
          <w:p w14:paraId="499F86E9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786 (6.3%)</w:t>
            </w:r>
          </w:p>
          <w:p w14:paraId="08077376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305 (2.5%)</w:t>
            </w:r>
          </w:p>
          <w:p w14:paraId="20E52F0A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1,456 (11.7%)</w:t>
            </w:r>
          </w:p>
          <w:p w14:paraId="134A5CD1" w14:textId="77777777" w:rsidR="00E54158" w:rsidRDefault="004E1FC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3,749 (30.2%)</w:t>
            </w:r>
          </w:p>
        </w:tc>
      </w:tr>
    </w:tbl>
    <w:p w14:paraId="312399BB" w14:textId="77777777" w:rsidR="00E54158" w:rsidRDefault="00E54158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54158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D3F57" w14:textId="77777777" w:rsidR="00B65561" w:rsidRDefault="00B65561">
      <w:pPr>
        <w:spacing w:line="240" w:lineRule="auto"/>
      </w:pPr>
      <w:r>
        <w:separator/>
      </w:r>
    </w:p>
  </w:endnote>
  <w:endnote w:type="continuationSeparator" w:id="0">
    <w:p w14:paraId="785854C1" w14:textId="77777777" w:rsidR="00B65561" w:rsidRDefault="00B655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6DC0B" w14:textId="77777777" w:rsidR="00E54158" w:rsidRDefault="004E1FC3">
    <w:pPr>
      <w:jc w:val="right"/>
    </w:pPr>
    <w:r>
      <w:fldChar w:fldCharType="begin"/>
    </w:r>
    <w:r>
      <w:instrText>PAGE</w:instrText>
    </w:r>
    <w:r>
      <w:fldChar w:fldCharType="separate"/>
    </w:r>
    <w:r w:rsidR="00B71F8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C52BD" w14:textId="77777777" w:rsidR="00B65561" w:rsidRDefault="00B65561">
      <w:pPr>
        <w:spacing w:line="240" w:lineRule="auto"/>
      </w:pPr>
      <w:r>
        <w:separator/>
      </w:r>
    </w:p>
  </w:footnote>
  <w:footnote w:type="continuationSeparator" w:id="0">
    <w:p w14:paraId="62F7E4D7" w14:textId="77777777" w:rsidR="00B65561" w:rsidRDefault="00B655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26BFC" w14:textId="77777777" w:rsidR="00E54158" w:rsidRDefault="00E54158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56567"/>
    <w:multiLevelType w:val="multilevel"/>
    <w:tmpl w:val="CFA0E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158"/>
    <w:rsid w:val="00272976"/>
    <w:rsid w:val="004E1FC3"/>
    <w:rsid w:val="00765402"/>
    <w:rsid w:val="00AF60E0"/>
    <w:rsid w:val="00B65561"/>
    <w:rsid w:val="00B71F83"/>
    <w:rsid w:val="00C1618B"/>
    <w:rsid w:val="00DA6DE4"/>
    <w:rsid w:val="00E54158"/>
    <w:rsid w:val="00F1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D3BD"/>
  <w15:docId w15:val="{F96DE2E1-3E41-0D4C-A15E-1498BD4A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178</Words>
  <Characters>1015</Characters>
  <Application>Microsoft Office Word</Application>
  <DocSecurity>0</DocSecurity>
  <Lines>8</Lines>
  <Paragraphs>2</Paragraphs>
  <ScaleCrop>false</ScaleCrop>
  <Company>AMPHORA HEALTH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arturolp@gmail.com</cp:lastModifiedBy>
  <cp:revision>7</cp:revision>
  <dcterms:created xsi:type="dcterms:W3CDTF">2022-03-08T15:37:00Z</dcterms:created>
  <dcterms:modified xsi:type="dcterms:W3CDTF">2022-03-08T16:27:00Z</dcterms:modified>
</cp:coreProperties>
</file>