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01831" w14:textId="79281230" w:rsidR="008B039C" w:rsidRPr="00146593" w:rsidRDefault="008B039C" w:rsidP="00893661">
      <w:pPr>
        <w:spacing w:after="0" w:line="480" w:lineRule="auto"/>
        <w:jc w:val="both"/>
        <w:rPr>
          <w:rFonts w:ascii="Times New Roman" w:hAnsi="Times New Roman" w:cs="Times New Roman"/>
          <w:b/>
          <w:bCs/>
          <w:sz w:val="24"/>
          <w:szCs w:val="24"/>
          <w:lang w:val="en-GB"/>
        </w:rPr>
      </w:pPr>
      <w:bookmarkStart w:id="0" w:name="_Hlk162543640"/>
      <w:r w:rsidRPr="00146593">
        <w:rPr>
          <w:rFonts w:ascii="Times New Roman" w:hAnsi="Times New Roman" w:cs="Times New Roman"/>
          <w:b/>
          <w:bCs/>
          <w:sz w:val="24"/>
          <w:szCs w:val="24"/>
          <w:lang w:val="en-GB"/>
        </w:rPr>
        <w:t>Supplementa</w:t>
      </w:r>
      <w:r w:rsidR="007B3F9C">
        <w:rPr>
          <w:rFonts w:ascii="Times New Roman" w:hAnsi="Times New Roman" w:cs="Times New Roman"/>
          <w:b/>
          <w:bCs/>
          <w:sz w:val="24"/>
          <w:szCs w:val="24"/>
          <w:lang w:val="en-GB"/>
        </w:rPr>
        <w:t>l</w:t>
      </w:r>
      <w:r w:rsidRPr="00146593">
        <w:rPr>
          <w:rFonts w:ascii="Times New Roman" w:hAnsi="Times New Roman" w:cs="Times New Roman"/>
          <w:b/>
          <w:bCs/>
          <w:sz w:val="24"/>
          <w:szCs w:val="24"/>
          <w:lang w:val="en-GB"/>
        </w:rPr>
        <w:t xml:space="preserve"> </w:t>
      </w:r>
      <w:bookmarkEnd w:id="0"/>
      <w:r w:rsidRPr="00146593">
        <w:rPr>
          <w:rFonts w:ascii="Times New Roman" w:hAnsi="Times New Roman" w:cs="Times New Roman"/>
          <w:b/>
          <w:bCs/>
          <w:sz w:val="24"/>
          <w:szCs w:val="24"/>
          <w:lang w:val="en-GB"/>
        </w:rPr>
        <w:t>material</w:t>
      </w:r>
    </w:p>
    <w:p w14:paraId="52ECED76" w14:textId="77777777" w:rsidR="00FA2A7D" w:rsidRPr="00146593" w:rsidRDefault="00FA2A7D" w:rsidP="00893661">
      <w:pPr>
        <w:spacing w:after="0" w:line="480" w:lineRule="auto"/>
        <w:jc w:val="both"/>
        <w:rPr>
          <w:rFonts w:ascii="Times New Roman" w:hAnsi="Times New Roman" w:cs="Times New Roman"/>
          <w:b/>
          <w:bCs/>
          <w:sz w:val="24"/>
          <w:szCs w:val="24"/>
          <w:lang w:val="en-GB"/>
        </w:rPr>
      </w:pPr>
    </w:p>
    <w:p w14:paraId="6ABC3189" w14:textId="529413C4" w:rsidR="00D157C6" w:rsidRPr="009E43F2" w:rsidRDefault="00D157C6" w:rsidP="00893661">
      <w:pPr>
        <w:shd w:val="clear" w:color="auto" w:fill="FFFFFF"/>
        <w:spacing w:before="100" w:beforeAutospacing="1" w:after="100" w:afterAutospacing="1" w:line="240" w:lineRule="auto"/>
        <w:jc w:val="both"/>
        <w:outlineLvl w:val="0"/>
        <w:rPr>
          <w:rFonts w:ascii="Times New Roman" w:hAnsi="Times New Roman" w:cs="Times New Roman"/>
          <w:b/>
          <w:sz w:val="24"/>
          <w:szCs w:val="24"/>
          <w:lang w:val="en-GB"/>
        </w:rPr>
      </w:pPr>
      <w:r w:rsidRPr="00146593">
        <w:rPr>
          <w:rFonts w:ascii="Times New Roman" w:hAnsi="Times New Roman" w:cs="Times New Roman"/>
          <w:b/>
          <w:color w:val="000000"/>
          <w:sz w:val="24"/>
          <w:szCs w:val="24"/>
          <w:lang w:val="en-GB"/>
        </w:rPr>
        <w:t>Whole-exome sequencing to identify causative variants</w:t>
      </w:r>
      <w:r w:rsidR="009E43F2">
        <w:rPr>
          <w:rFonts w:ascii="Times New Roman" w:hAnsi="Times New Roman" w:cs="Times New Roman"/>
          <w:b/>
          <w:color w:val="000000"/>
          <w:sz w:val="24"/>
          <w:szCs w:val="24"/>
          <w:lang w:val="en-GB"/>
        </w:rPr>
        <w:t xml:space="preserve"> </w:t>
      </w:r>
      <w:r w:rsidRPr="009E43F2">
        <w:rPr>
          <w:rFonts w:ascii="Times New Roman" w:hAnsi="Times New Roman" w:cs="Times New Roman"/>
          <w:b/>
          <w:color w:val="000000"/>
          <w:sz w:val="24"/>
          <w:szCs w:val="24"/>
          <w:lang w:val="en-GB"/>
        </w:rPr>
        <w:t xml:space="preserve">in </w:t>
      </w:r>
      <w:r w:rsidRPr="009E43F2">
        <w:rPr>
          <w:rFonts w:ascii="Times New Roman" w:hAnsi="Times New Roman" w:cs="Times New Roman"/>
          <w:b/>
          <w:sz w:val="24"/>
          <w:szCs w:val="24"/>
          <w:lang w:val="en-GB"/>
        </w:rPr>
        <w:t>juvenile sudden cardiac death</w:t>
      </w:r>
    </w:p>
    <w:p w14:paraId="50C538CC" w14:textId="77777777" w:rsidR="00D157C6" w:rsidRPr="00836AD1" w:rsidRDefault="00D157C6" w:rsidP="00893661">
      <w:pPr>
        <w:spacing w:after="0" w:line="480" w:lineRule="auto"/>
        <w:jc w:val="both"/>
        <w:rPr>
          <w:rFonts w:ascii="Times New Roman" w:hAnsi="Times New Roman" w:cs="Times New Roman"/>
          <w:b/>
          <w:bCs/>
          <w:sz w:val="24"/>
          <w:szCs w:val="24"/>
          <w:lang w:val="en-GB"/>
        </w:rPr>
      </w:pPr>
    </w:p>
    <w:p w14:paraId="3920D6C2" w14:textId="2E5D57C7" w:rsidR="00D157C6" w:rsidRPr="00146593" w:rsidRDefault="00D157C6" w:rsidP="00893661">
      <w:pPr>
        <w:spacing w:after="0" w:line="480" w:lineRule="auto"/>
        <w:jc w:val="both"/>
        <w:rPr>
          <w:rFonts w:ascii="Times New Roman" w:hAnsi="Times New Roman" w:cs="Times New Roman"/>
          <w:bCs/>
          <w:sz w:val="24"/>
          <w:szCs w:val="24"/>
        </w:rPr>
      </w:pPr>
      <w:bookmarkStart w:id="1" w:name="_Hlk156918734"/>
      <w:r w:rsidRPr="00146593">
        <w:rPr>
          <w:rFonts w:ascii="Times New Roman" w:hAnsi="Times New Roman" w:cs="Times New Roman"/>
          <w:bCs/>
          <w:sz w:val="24"/>
          <w:szCs w:val="24"/>
        </w:rPr>
        <w:t>Martina Modena</w:t>
      </w:r>
      <w:r w:rsidRPr="00146593">
        <w:rPr>
          <w:rFonts w:ascii="Times New Roman" w:hAnsi="Times New Roman" w:cs="Times New Roman"/>
          <w:bCs/>
          <w:sz w:val="24"/>
          <w:szCs w:val="24"/>
          <w:vertAlign w:val="superscript"/>
        </w:rPr>
        <w:t>1,2</w:t>
      </w:r>
      <w:r w:rsidRPr="00146593">
        <w:rPr>
          <w:rFonts w:ascii="Times New Roman" w:hAnsi="Times New Roman" w:cs="Times New Roman"/>
          <w:bCs/>
          <w:sz w:val="24"/>
          <w:szCs w:val="24"/>
        </w:rPr>
        <w:t>, Alberto Giannoni</w:t>
      </w:r>
      <w:r w:rsidRPr="00146593">
        <w:rPr>
          <w:rFonts w:ascii="Times New Roman" w:hAnsi="Times New Roman" w:cs="Times New Roman"/>
          <w:bCs/>
          <w:sz w:val="24"/>
          <w:szCs w:val="24"/>
          <w:vertAlign w:val="superscript"/>
        </w:rPr>
        <w:t>1,2</w:t>
      </w:r>
      <w:r w:rsidRPr="00146593">
        <w:rPr>
          <w:rFonts w:ascii="Times New Roman" w:hAnsi="Times New Roman" w:cs="Times New Roman"/>
          <w:bCs/>
          <w:sz w:val="24"/>
          <w:szCs w:val="24"/>
        </w:rPr>
        <w:t>, Alberto Aimo</w:t>
      </w:r>
      <w:r w:rsidRPr="00146593">
        <w:rPr>
          <w:rFonts w:ascii="Times New Roman" w:hAnsi="Times New Roman" w:cs="Times New Roman"/>
          <w:bCs/>
          <w:sz w:val="24"/>
          <w:szCs w:val="24"/>
          <w:vertAlign w:val="superscript"/>
        </w:rPr>
        <w:t>1,2</w:t>
      </w:r>
      <w:r w:rsidRPr="00146593">
        <w:rPr>
          <w:rFonts w:ascii="Times New Roman" w:hAnsi="Times New Roman" w:cs="Times New Roman"/>
          <w:bCs/>
          <w:sz w:val="24"/>
          <w:szCs w:val="24"/>
        </w:rPr>
        <w:t>, Paolo Aretini</w:t>
      </w:r>
      <w:r w:rsidRPr="00146593">
        <w:rPr>
          <w:rFonts w:ascii="Times New Roman" w:hAnsi="Times New Roman" w:cs="Times New Roman"/>
          <w:bCs/>
          <w:sz w:val="24"/>
          <w:szCs w:val="24"/>
          <w:vertAlign w:val="superscript"/>
        </w:rPr>
        <w:t>3</w:t>
      </w:r>
      <w:r w:rsidRPr="00146593">
        <w:rPr>
          <w:rFonts w:ascii="Times New Roman" w:hAnsi="Times New Roman" w:cs="Times New Roman"/>
          <w:bCs/>
          <w:sz w:val="24"/>
          <w:szCs w:val="24"/>
        </w:rPr>
        <w:t>,</w:t>
      </w:r>
      <w:r w:rsidRPr="00146593">
        <w:rPr>
          <w:rFonts w:ascii="Times New Roman" w:hAnsi="Times New Roman" w:cs="Times New Roman"/>
          <w:bCs/>
          <w:sz w:val="24"/>
          <w:szCs w:val="24"/>
          <w:vertAlign w:val="superscript"/>
        </w:rPr>
        <w:t xml:space="preserve"> </w:t>
      </w:r>
      <w:r w:rsidRPr="00146593">
        <w:rPr>
          <w:rFonts w:ascii="Times New Roman" w:hAnsi="Times New Roman" w:cs="Times New Roman"/>
          <w:bCs/>
          <w:sz w:val="24"/>
          <w:szCs w:val="24"/>
        </w:rPr>
        <w:t>Nicoletta Botto</w:t>
      </w:r>
      <w:r w:rsidRPr="00146593">
        <w:rPr>
          <w:rFonts w:ascii="Times New Roman" w:hAnsi="Times New Roman" w:cs="Times New Roman"/>
          <w:bCs/>
          <w:sz w:val="24"/>
          <w:szCs w:val="24"/>
          <w:vertAlign w:val="superscript"/>
        </w:rPr>
        <w:t>2</w:t>
      </w:r>
      <w:r w:rsidRPr="00146593">
        <w:rPr>
          <w:rFonts w:ascii="Times New Roman" w:hAnsi="Times New Roman" w:cs="Times New Roman"/>
          <w:bCs/>
          <w:sz w:val="24"/>
          <w:szCs w:val="24"/>
        </w:rPr>
        <w:t>, Simona Vittorini</w:t>
      </w:r>
      <w:r w:rsidRPr="00146593">
        <w:rPr>
          <w:rFonts w:ascii="Times New Roman" w:hAnsi="Times New Roman" w:cs="Times New Roman"/>
          <w:bCs/>
          <w:sz w:val="24"/>
          <w:szCs w:val="24"/>
          <w:vertAlign w:val="superscript"/>
        </w:rPr>
        <w:t>2</w:t>
      </w:r>
      <w:r w:rsidRPr="00146593">
        <w:rPr>
          <w:rFonts w:ascii="Times New Roman" w:hAnsi="Times New Roman" w:cs="Times New Roman"/>
          <w:bCs/>
          <w:sz w:val="24"/>
          <w:szCs w:val="24"/>
        </w:rPr>
        <w:t>, Andrea Scatena</w:t>
      </w:r>
      <w:r w:rsidRPr="00146593">
        <w:rPr>
          <w:rFonts w:ascii="Times New Roman" w:hAnsi="Times New Roman" w:cs="Times New Roman"/>
          <w:bCs/>
          <w:sz w:val="24"/>
          <w:szCs w:val="24"/>
          <w:vertAlign w:val="superscript"/>
        </w:rPr>
        <w:t>3</w:t>
      </w:r>
      <w:r w:rsidRPr="00146593">
        <w:rPr>
          <w:rFonts w:ascii="Times New Roman" w:hAnsi="Times New Roman" w:cs="Times New Roman"/>
          <w:bCs/>
          <w:sz w:val="24"/>
          <w:szCs w:val="24"/>
        </w:rPr>
        <w:t>, Diana Bonuccelli</w:t>
      </w:r>
      <w:r w:rsidRPr="00146593">
        <w:rPr>
          <w:rFonts w:ascii="Times New Roman" w:hAnsi="Times New Roman" w:cs="Times New Roman"/>
          <w:bCs/>
          <w:sz w:val="24"/>
          <w:szCs w:val="24"/>
          <w:vertAlign w:val="superscript"/>
        </w:rPr>
        <w:t>4</w:t>
      </w:r>
      <w:r w:rsidRPr="00146593">
        <w:rPr>
          <w:rFonts w:ascii="Times New Roman" w:hAnsi="Times New Roman" w:cs="Times New Roman"/>
          <w:bCs/>
          <w:sz w:val="24"/>
          <w:szCs w:val="24"/>
        </w:rPr>
        <w:t xml:space="preserve">, </w:t>
      </w:r>
      <w:r w:rsidR="00755A22" w:rsidRPr="00146593">
        <w:rPr>
          <w:rFonts w:ascii="Times New Roman" w:hAnsi="Times New Roman" w:cs="Times New Roman"/>
          <w:bCs/>
          <w:sz w:val="24"/>
          <w:szCs w:val="24"/>
        </w:rPr>
        <w:t>Marco Di Paolo</w:t>
      </w:r>
      <w:r w:rsidR="00755A22" w:rsidRPr="00146593">
        <w:rPr>
          <w:rFonts w:ascii="Times New Roman" w:hAnsi="Times New Roman" w:cs="Times New Roman"/>
          <w:bCs/>
          <w:sz w:val="24"/>
          <w:szCs w:val="24"/>
          <w:vertAlign w:val="superscript"/>
        </w:rPr>
        <w:t xml:space="preserve">5 </w:t>
      </w:r>
      <w:r w:rsidR="00755A22" w:rsidRPr="00146593">
        <w:rPr>
          <w:rFonts w:ascii="Times New Roman" w:hAnsi="Times New Roman" w:cs="Times New Roman"/>
          <w:bCs/>
          <w:sz w:val="24"/>
          <w:szCs w:val="24"/>
        </w:rPr>
        <w:t xml:space="preserve">&amp; </w:t>
      </w:r>
      <w:r w:rsidRPr="00146593">
        <w:rPr>
          <w:rFonts w:ascii="Times New Roman" w:hAnsi="Times New Roman" w:cs="Times New Roman"/>
          <w:bCs/>
          <w:sz w:val="24"/>
          <w:szCs w:val="24"/>
        </w:rPr>
        <w:t>Michele Emdin</w:t>
      </w:r>
      <w:r w:rsidRPr="00146593">
        <w:rPr>
          <w:rFonts w:ascii="Times New Roman" w:hAnsi="Times New Roman" w:cs="Times New Roman"/>
          <w:bCs/>
          <w:sz w:val="24"/>
          <w:szCs w:val="24"/>
          <w:vertAlign w:val="superscript"/>
        </w:rPr>
        <w:t>1,2</w:t>
      </w:r>
    </w:p>
    <w:p w14:paraId="3BDB927D" w14:textId="77777777" w:rsidR="00D157C6" w:rsidRPr="00146593" w:rsidRDefault="00D157C6" w:rsidP="00893661">
      <w:pPr>
        <w:spacing w:after="0" w:line="480" w:lineRule="auto"/>
        <w:jc w:val="both"/>
        <w:rPr>
          <w:rFonts w:ascii="Times New Roman" w:hAnsi="Times New Roman" w:cs="Times New Roman"/>
          <w:bCs/>
          <w:sz w:val="24"/>
          <w:szCs w:val="24"/>
        </w:rPr>
      </w:pPr>
    </w:p>
    <w:p w14:paraId="2A253ADF" w14:textId="33CF0268" w:rsidR="008B039C" w:rsidRDefault="00D157C6" w:rsidP="00893661">
      <w:pPr>
        <w:spacing w:after="0" w:line="480" w:lineRule="auto"/>
        <w:jc w:val="both"/>
        <w:rPr>
          <w:rFonts w:ascii="Times New Roman" w:hAnsi="Times New Roman" w:cs="Times New Roman"/>
          <w:bCs/>
          <w:sz w:val="24"/>
          <w:szCs w:val="24"/>
          <w:lang w:val="en-GB"/>
        </w:rPr>
      </w:pPr>
      <w:r w:rsidRPr="00146593">
        <w:rPr>
          <w:rFonts w:ascii="Times New Roman" w:hAnsi="Times New Roman" w:cs="Times New Roman"/>
          <w:bCs/>
          <w:sz w:val="24"/>
          <w:szCs w:val="24"/>
        </w:rPr>
        <w:t xml:space="preserve">1. </w:t>
      </w:r>
      <w:proofErr w:type="spellStart"/>
      <w:r w:rsidRPr="00146593">
        <w:rPr>
          <w:rFonts w:ascii="Times New Roman" w:hAnsi="Times New Roman" w:cs="Times New Roman"/>
          <w:bCs/>
          <w:sz w:val="24"/>
          <w:szCs w:val="24"/>
        </w:rPr>
        <w:t>Interdisciplinary</w:t>
      </w:r>
      <w:proofErr w:type="spellEnd"/>
      <w:r w:rsidRPr="00146593">
        <w:rPr>
          <w:rFonts w:ascii="Times New Roman" w:hAnsi="Times New Roman" w:cs="Times New Roman"/>
          <w:bCs/>
          <w:sz w:val="24"/>
          <w:szCs w:val="24"/>
        </w:rPr>
        <w:t xml:space="preserve"> Center for Health Sciences, Scuola Superiore Sant’Anna, Pisa, </w:t>
      </w:r>
      <w:proofErr w:type="spellStart"/>
      <w:r w:rsidRPr="00146593">
        <w:rPr>
          <w:rFonts w:ascii="Times New Roman" w:hAnsi="Times New Roman" w:cs="Times New Roman"/>
          <w:bCs/>
          <w:sz w:val="24"/>
          <w:szCs w:val="24"/>
        </w:rPr>
        <w:t>Italy</w:t>
      </w:r>
      <w:proofErr w:type="spellEnd"/>
      <w:r w:rsidRPr="00146593">
        <w:rPr>
          <w:rFonts w:ascii="Times New Roman" w:hAnsi="Times New Roman" w:cs="Times New Roman"/>
          <w:bCs/>
          <w:sz w:val="24"/>
          <w:szCs w:val="24"/>
        </w:rPr>
        <w:t xml:space="preserve"> 2. Fondazione Toscana Gabriele </w:t>
      </w:r>
      <w:proofErr w:type="spellStart"/>
      <w:r w:rsidRPr="00146593">
        <w:rPr>
          <w:rFonts w:ascii="Times New Roman" w:hAnsi="Times New Roman" w:cs="Times New Roman"/>
          <w:bCs/>
          <w:sz w:val="24"/>
          <w:szCs w:val="24"/>
        </w:rPr>
        <w:t>Monasterio</w:t>
      </w:r>
      <w:proofErr w:type="spellEnd"/>
      <w:r w:rsidRPr="00146593">
        <w:rPr>
          <w:rFonts w:ascii="Times New Roman" w:hAnsi="Times New Roman" w:cs="Times New Roman"/>
          <w:bCs/>
          <w:sz w:val="24"/>
          <w:szCs w:val="24"/>
        </w:rPr>
        <w:t xml:space="preserve">, Pisa and Massa, </w:t>
      </w:r>
      <w:proofErr w:type="spellStart"/>
      <w:r w:rsidRPr="00146593">
        <w:rPr>
          <w:rFonts w:ascii="Times New Roman" w:hAnsi="Times New Roman" w:cs="Times New Roman"/>
          <w:bCs/>
          <w:sz w:val="24"/>
          <w:szCs w:val="24"/>
        </w:rPr>
        <w:t>Italy</w:t>
      </w:r>
      <w:proofErr w:type="spellEnd"/>
      <w:r w:rsidRPr="00146593">
        <w:rPr>
          <w:rFonts w:ascii="Times New Roman" w:hAnsi="Times New Roman" w:cs="Times New Roman"/>
          <w:bCs/>
          <w:sz w:val="24"/>
          <w:szCs w:val="24"/>
        </w:rPr>
        <w:t xml:space="preserve">; 3. Fondazione Pisana per la Scienza, San Giuliano Terme, </w:t>
      </w:r>
      <w:proofErr w:type="spellStart"/>
      <w:r w:rsidRPr="00146593">
        <w:rPr>
          <w:rFonts w:ascii="Times New Roman" w:hAnsi="Times New Roman" w:cs="Times New Roman"/>
          <w:bCs/>
          <w:sz w:val="24"/>
          <w:szCs w:val="24"/>
        </w:rPr>
        <w:t>Italy</w:t>
      </w:r>
      <w:proofErr w:type="spellEnd"/>
      <w:r w:rsidRPr="00146593">
        <w:rPr>
          <w:rFonts w:ascii="Times New Roman" w:hAnsi="Times New Roman" w:cs="Times New Roman"/>
          <w:bCs/>
          <w:sz w:val="24"/>
          <w:szCs w:val="24"/>
        </w:rPr>
        <w:t xml:space="preserve">; 4. </w:t>
      </w:r>
      <w:proofErr w:type="spellStart"/>
      <w:r w:rsidRPr="00146593">
        <w:rPr>
          <w:rFonts w:ascii="Times New Roman" w:hAnsi="Times New Roman" w:cs="Times New Roman"/>
          <w:bCs/>
          <w:sz w:val="24"/>
          <w:szCs w:val="24"/>
        </w:rPr>
        <w:t>Forensic</w:t>
      </w:r>
      <w:proofErr w:type="spellEnd"/>
      <w:r w:rsidRPr="00146593">
        <w:rPr>
          <w:rFonts w:ascii="Times New Roman" w:hAnsi="Times New Roman" w:cs="Times New Roman"/>
          <w:bCs/>
          <w:sz w:val="24"/>
          <w:szCs w:val="24"/>
        </w:rPr>
        <w:t xml:space="preserve"> Medicine </w:t>
      </w:r>
      <w:proofErr w:type="spellStart"/>
      <w:r w:rsidRPr="00146593">
        <w:rPr>
          <w:rFonts w:ascii="Times New Roman" w:hAnsi="Times New Roman" w:cs="Times New Roman"/>
          <w:bCs/>
          <w:sz w:val="24"/>
          <w:szCs w:val="24"/>
        </w:rPr>
        <w:t>Division</w:t>
      </w:r>
      <w:proofErr w:type="spellEnd"/>
      <w:r w:rsidRPr="00146593">
        <w:rPr>
          <w:rFonts w:ascii="Times New Roman" w:hAnsi="Times New Roman" w:cs="Times New Roman"/>
          <w:bCs/>
          <w:sz w:val="24"/>
          <w:szCs w:val="24"/>
        </w:rPr>
        <w:t xml:space="preserve">, ASL Toscana Nord-Ovest, Lucca, </w:t>
      </w:r>
      <w:proofErr w:type="spellStart"/>
      <w:r w:rsidRPr="00146593">
        <w:rPr>
          <w:rFonts w:ascii="Times New Roman" w:hAnsi="Times New Roman" w:cs="Times New Roman"/>
          <w:bCs/>
          <w:sz w:val="24"/>
          <w:szCs w:val="24"/>
        </w:rPr>
        <w:t>Italy</w:t>
      </w:r>
      <w:proofErr w:type="spellEnd"/>
      <w:r w:rsidRPr="00146593">
        <w:rPr>
          <w:rFonts w:ascii="Times New Roman" w:hAnsi="Times New Roman" w:cs="Times New Roman"/>
          <w:bCs/>
          <w:sz w:val="24"/>
          <w:szCs w:val="24"/>
        </w:rPr>
        <w:t xml:space="preserve">; 5. </w:t>
      </w:r>
      <w:r w:rsidRPr="00146593">
        <w:rPr>
          <w:rFonts w:ascii="Times New Roman" w:hAnsi="Times New Roman" w:cs="Times New Roman"/>
          <w:bCs/>
          <w:sz w:val="24"/>
          <w:szCs w:val="24"/>
          <w:lang w:val="en-GB"/>
        </w:rPr>
        <w:t xml:space="preserve">Department of Surgical Pathology, Medical, Molecular and Critical Area, Institute of Legal Medicine, University of Pisa, Pisa, Italy. </w:t>
      </w:r>
      <w:bookmarkEnd w:id="1"/>
    </w:p>
    <w:p w14:paraId="57DCD7AB" w14:textId="77777777" w:rsidR="00115026" w:rsidRDefault="00115026" w:rsidP="00893661">
      <w:pPr>
        <w:spacing w:after="0" w:line="480" w:lineRule="auto"/>
        <w:jc w:val="both"/>
        <w:rPr>
          <w:rFonts w:ascii="Times New Roman" w:hAnsi="Times New Roman" w:cs="Times New Roman"/>
          <w:bCs/>
          <w:sz w:val="24"/>
          <w:szCs w:val="24"/>
          <w:lang w:val="en-GB"/>
        </w:rPr>
      </w:pPr>
    </w:p>
    <w:p w14:paraId="2E2EC6A8" w14:textId="77777777" w:rsidR="00115026" w:rsidRPr="00115026" w:rsidRDefault="00115026" w:rsidP="00115026">
      <w:pPr>
        <w:spacing w:after="0" w:line="360" w:lineRule="auto"/>
        <w:jc w:val="both"/>
        <w:rPr>
          <w:rFonts w:ascii="Times New Roman" w:hAnsi="Times New Roman" w:cs="Times New Roman"/>
          <w:bCs/>
          <w:iCs/>
          <w:sz w:val="24"/>
          <w:lang w:val="en-GB"/>
        </w:rPr>
      </w:pPr>
      <w:r w:rsidRPr="00115026">
        <w:rPr>
          <w:rFonts w:ascii="Times New Roman" w:hAnsi="Times New Roman" w:cs="Times New Roman"/>
          <w:bCs/>
          <w:iCs/>
          <w:sz w:val="24"/>
          <w:lang w:val="en-GB"/>
        </w:rPr>
        <w:t>Address for correspondence:</w:t>
      </w:r>
    </w:p>
    <w:p w14:paraId="5387E0DD" w14:textId="77777777" w:rsidR="00115026" w:rsidRPr="00115026" w:rsidRDefault="00115026" w:rsidP="00115026">
      <w:pPr>
        <w:spacing w:after="0" w:line="360" w:lineRule="auto"/>
        <w:jc w:val="both"/>
        <w:rPr>
          <w:rFonts w:ascii="Times New Roman" w:hAnsi="Times New Roman" w:cs="Times New Roman"/>
          <w:bCs/>
          <w:sz w:val="24"/>
          <w:lang w:val="en-GB"/>
        </w:rPr>
      </w:pPr>
      <w:r w:rsidRPr="00115026">
        <w:rPr>
          <w:rFonts w:ascii="Times New Roman" w:hAnsi="Times New Roman" w:cs="Times New Roman"/>
          <w:bCs/>
          <w:sz w:val="24"/>
          <w:lang w:val="en-GB"/>
        </w:rPr>
        <w:t>Prof. Alberto Giannoni, MD, PhD, FESC</w:t>
      </w:r>
    </w:p>
    <w:p w14:paraId="1ECA6337" w14:textId="77777777" w:rsidR="00115026" w:rsidRPr="00115026" w:rsidRDefault="00115026" w:rsidP="00115026">
      <w:pPr>
        <w:spacing w:after="0" w:line="360" w:lineRule="auto"/>
        <w:jc w:val="both"/>
        <w:rPr>
          <w:rFonts w:ascii="Times New Roman" w:hAnsi="Times New Roman" w:cs="Times New Roman"/>
          <w:bCs/>
          <w:sz w:val="24"/>
          <w:lang w:val="en-GB"/>
        </w:rPr>
      </w:pPr>
      <w:r w:rsidRPr="00115026">
        <w:rPr>
          <w:rFonts w:ascii="Times New Roman" w:hAnsi="Times New Roman" w:cs="Times New Roman"/>
          <w:bCs/>
          <w:sz w:val="24"/>
          <w:lang w:val="en-GB"/>
        </w:rPr>
        <w:t xml:space="preserve">Cardiology and Cardiovascular Medicine Division, </w:t>
      </w:r>
    </w:p>
    <w:p w14:paraId="554D0228" w14:textId="77777777" w:rsidR="00115026" w:rsidRPr="00BB7D57" w:rsidRDefault="00115026" w:rsidP="00115026">
      <w:pPr>
        <w:spacing w:after="0" w:line="360" w:lineRule="auto"/>
        <w:jc w:val="both"/>
        <w:rPr>
          <w:rFonts w:ascii="Times New Roman" w:hAnsi="Times New Roman" w:cs="Times New Roman"/>
          <w:bCs/>
          <w:sz w:val="24"/>
        </w:rPr>
      </w:pPr>
      <w:r w:rsidRPr="00BB7D57">
        <w:rPr>
          <w:rFonts w:ascii="Times New Roman" w:hAnsi="Times New Roman" w:cs="Times New Roman"/>
          <w:bCs/>
          <w:sz w:val="24"/>
        </w:rPr>
        <w:t xml:space="preserve">Fondazione G. </w:t>
      </w:r>
      <w:proofErr w:type="spellStart"/>
      <w:r w:rsidRPr="00BB7D57">
        <w:rPr>
          <w:rFonts w:ascii="Times New Roman" w:hAnsi="Times New Roman" w:cs="Times New Roman"/>
          <w:bCs/>
          <w:sz w:val="24"/>
        </w:rPr>
        <w:t>Monasterio</w:t>
      </w:r>
      <w:proofErr w:type="spellEnd"/>
      <w:r w:rsidRPr="00BB7D57">
        <w:rPr>
          <w:rFonts w:ascii="Times New Roman" w:hAnsi="Times New Roman" w:cs="Times New Roman"/>
          <w:bCs/>
          <w:sz w:val="24"/>
        </w:rPr>
        <w:t xml:space="preserve"> CNR - Regione Toscana</w:t>
      </w:r>
    </w:p>
    <w:p w14:paraId="065895D2" w14:textId="77777777" w:rsidR="00115026" w:rsidRPr="00BB7D57" w:rsidRDefault="00115026" w:rsidP="00115026">
      <w:pPr>
        <w:spacing w:after="0" w:line="360" w:lineRule="auto"/>
        <w:jc w:val="both"/>
        <w:rPr>
          <w:rFonts w:ascii="Times New Roman" w:hAnsi="Times New Roman" w:cs="Times New Roman"/>
          <w:bCs/>
          <w:sz w:val="24"/>
        </w:rPr>
      </w:pPr>
      <w:r w:rsidRPr="00BB7D57">
        <w:rPr>
          <w:rFonts w:ascii="Times New Roman" w:hAnsi="Times New Roman" w:cs="Times New Roman"/>
          <w:bCs/>
          <w:sz w:val="24"/>
        </w:rPr>
        <w:t xml:space="preserve">Via Giuseppe Moruzzi 1 - 56124 Pisa, </w:t>
      </w:r>
      <w:proofErr w:type="spellStart"/>
      <w:r w:rsidRPr="00BB7D57">
        <w:rPr>
          <w:rFonts w:ascii="Times New Roman" w:hAnsi="Times New Roman" w:cs="Times New Roman"/>
          <w:bCs/>
          <w:sz w:val="24"/>
        </w:rPr>
        <w:t>Italy</w:t>
      </w:r>
      <w:proofErr w:type="spellEnd"/>
    </w:p>
    <w:p w14:paraId="0F78523D" w14:textId="77777777" w:rsidR="00115026" w:rsidRPr="00BB7D57" w:rsidRDefault="00115026" w:rsidP="00115026">
      <w:pPr>
        <w:spacing w:after="0" w:line="360" w:lineRule="auto"/>
        <w:jc w:val="both"/>
        <w:rPr>
          <w:rFonts w:ascii="Times New Roman" w:hAnsi="Times New Roman" w:cs="Times New Roman"/>
          <w:bCs/>
          <w:sz w:val="24"/>
        </w:rPr>
      </w:pPr>
      <w:r w:rsidRPr="00BB7D57">
        <w:rPr>
          <w:rFonts w:ascii="Times New Roman" w:hAnsi="Times New Roman" w:cs="Times New Roman"/>
          <w:bCs/>
          <w:sz w:val="24"/>
        </w:rPr>
        <w:t>Institute of Life Sciences, Scuola Superiore Sant’Anna,</w:t>
      </w:r>
    </w:p>
    <w:p w14:paraId="15F7A370" w14:textId="77777777" w:rsidR="00115026" w:rsidRPr="00BB7D57" w:rsidRDefault="00115026" w:rsidP="00115026">
      <w:pPr>
        <w:spacing w:after="0" w:line="360" w:lineRule="auto"/>
        <w:jc w:val="both"/>
        <w:rPr>
          <w:rFonts w:ascii="Times New Roman" w:hAnsi="Times New Roman" w:cs="Times New Roman"/>
          <w:bCs/>
          <w:sz w:val="24"/>
        </w:rPr>
      </w:pPr>
      <w:r w:rsidRPr="00BB7D57">
        <w:rPr>
          <w:rFonts w:ascii="Times New Roman" w:hAnsi="Times New Roman" w:cs="Times New Roman"/>
          <w:bCs/>
          <w:sz w:val="24"/>
        </w:rPr>
        <w:t xml:space="preserve">Piazza Martiri della Libertà 33 – 56127, Pisa, </w:t>
      </w:r>
      <w:proofErr w:type="spellStart"/>
      <w:r w:rsidRPr="00BB7D57">
        <w:rPr>
          <w:rFonts w:ascii="Times New Roman" w:hAnsi="Times New Roman" w:cs="Times New Roman"/>
          <w:bCs/>
          <w:sz w:val="24"/>
        </w:rPr>
        <w:t>Italy</w:t>
      </w:r>
      <w:proofErr w:type="spellEnd"/>
    </w:p>
    <w:p w14:paraId="5845B8C8" w14:textId="77777777" w:rsidR="00115026" w:rsidRPr="00115026" w:rsidRDefault="00115026" w:rsidP="00115026">
      <w:pPr>
        <w:spacing w:after="0" w:line="360" w:lineRule="auto"/>
        <w:jc w:val="both"/>
        <w:rPr>
          <w:rFonts w:ascii="Times New Roman" w:hAnsi="Times New Roman" w:cs="Times New Roman"/>
          <w:bCs/>
          <w:sz w:val="24"/>
          <w:lang w:val="en-GB"/>
        </w:rPr>
      </w:pPr>
      <w:r w:rsidRPr="00115026">
        <w:rPr>
          <w:rFonts w:ascii="Times New Roman" w:hAnsi="Times New Roman" w:cs="Times New Roman"/>
          <w:bCs/>
          <w:sz w:val="24"/>
          <w:lang w:val="en-GB"/>
        </w:rPr>
        <w:t>Telephone +39-050-3152189;</w:t>
      </w:r>
    </w:p>
    <w:p w14:paraId="05CEBA3C" w14:textId="77777777" w:rsidR="00115026" w:rsidRPr="00115026" w:rsidRDefault="00115026" w:rsidP="00115026">
      <w:pPr>
        <w:spacing w:after="0" w:line="360" w:lineRule="auto"/>
        <w:jc w:val="both"/>
        <w:rPr>
          <w:rFonts w:ascii="Times New Roman" w:hAnsi="Times New Roman" w:cs="Times New Roman"/>
          <w:bCs/>
          <w:sz w:val="24"/>
          <w:lang w:val="en-GB"/>
        </w:rPr>
      </w:pPr>
      <w:r w:rsidRPr="00115026">
        <w:rPr>
          <w:rFonts w:ascii="Times New Roman" w:hAnsi="Times New Roman" w:cs="Times New Roman"/>
          <w:bCs/>
          <w:sz w:val="24"/>
          <w:lang w:val="en-GB"/>
        </w:rPr>
        <w:t>FAX +39-050-3152109;</w:t>
      </w:r>
    </w:p>
    <w:p w14:paraId="66CB40A6" w14:textId="77777777" w:rsidR="00115026" w:rsidRPr="00B473C4" w:rsidRDefault="00115026" w:rsidP="00115026">
      <w:pPr>
        <w:spacing w:after="0" w:line="360" w:lineRule="auto"/>
        <w:jc w:val="both"/>
        <w:rPr>
          <w:rFonts w:ascii="Times New Roman" w:hAnsi="Times New Roman" w:cs="Times New Roman"/>
          <w:bCs/>
          <w:sz w:val="24"/>
          <w:lang w:val="en-GB"/>
        </w:rPr>
      </w:pPr>
      <w:r w:rsidRPr="00B473C4">
        <w:rPr>
          <w:rFonts w:ascii="Times New Roman" w:hAnsi="Times New Roman" w:cs="Times New Roman"/>
          <w:bCs/>
          <w:sz w:val="24"/>
          <w:lang w:val="en-GB"/>
        </w:rPr>
        <w:t xml:space="preserve">E-mail: </w:t>
      </w:r>
      <w:hyperlink r:id="rId6" w:history="1">
        <w:r w:rsidRPr="00B473C4">
          <w:rPr>
            <w:rFonts w:ascii="Times New Roman" w:hAnsi="Times New Roman" w:cs="Times New Roman"/>
            <w:bCs/>
            <w:sz w:val="24"/>
            <w:lang w:val="en-GB"/>
          </w:rPr>
          <w:t>a.giannoni@santannapisa.it</w:t>
        </w:r>
      </w:hyperlink>
      <w:r w:rsidRPr="00B473C4">
        <w:rPr>
          <w:rFonts w:ascii="Times New Roman" w:hAnsi="Times New Roman" w:cs="Times New Roman"/>
          <w:bCs/>
          <w:sz w:val="24"/>
          <w:lang w:val="en-GB"/>
        </w:rPr>
        <w:t xml:space="preserve">; </w:t>
      </w:r>
      <w:hyperlink r:id="rId7" w:history="1">
        <w:r w:rsidRPr="00B473C4">
          <w:rPr>
            <w:rFonts w:ascii="Times New Roman" w:hAnsi="Times New Roman" w:cs="Times New Roman"/>
            <w:bCs/>
            <w:sz w:val="24"/>
            <w:lang w:val="en-GB"/>
          </w:rPr>
          <w:t>agiannon@ftgm.it</w:t>
        </w:r>
      </w:hyperlink>
    </w:p>
    <w:p w14:paraId="4BB65D86" w14:textId="77777777" w:rsidR="00115026" w:rsidRPr="00B473C4" w:rsidRDefault="00115026" w:rsidP="00893661">
      <w:pPr>
        <w:spacing w:after="0" w:line="480" w:lineRule="auto"/>
        <w:jc w:val="both"/>
        <w:rPr>
          <w:rFonts w:ascii="Times New Roman" w:hAnsi="Times New Roman" w:cs="Times New Roman"/>
          <w:bCs/>
          <w:sz w:val="24"/>
          <w:szCs w:val="24"/>
          <w:lang w:val="en-GB"/>
        </w:rPr>
      </w:pPr>
    </w:p>
    <w:p w14:paraId="71503C66" w14:textId="77777777" w:rsidR="008B039C" w:rsidRPr="00B473C4" w:rsidRDefault="008B039C" w:rsidP="00893661">
      <w:pPr>
        <w:jc w:val="both"/>
        <w:rPr>
          <w:rFonts w:ascii="Times New Roman" w:hAnsi="Times New Roman" w:cs="Times New Roman"/>
          <w:b/>
          <w:bCs/>
          <w:sz w:val="24"/>
          <w:szCs w:val="24"/>
          <w:lang w:val="en-GB"/>
        </w:rPr>
      </w:pPr>
      <w:r w:rsidRPr="00B473C4">
        <w:rPr>
          <w:rFonts w:ascii="Times New Roman" w:hAnsi="Times New Roman" w:cs="Times New Roman"/>
          <w:b/>
          <w:bCs/>
          <w:sz w:val="24"/>
          <w:szCs w:val="24"/>
          <w:lang w:val="en-GB"/>
        </w:rPr>
        <w:br w:type="page"/>
      </w:r>
    </w:p>
    <w:p w14:paraId="73C0B3F6" w14:textId="59B05FB6" w:rsidR="009753F5" w:rsidRPr="00146593" w:rsidRDefault="009753F5" w:rsidP="00893661">
      <w:pPr>
        <w:spacing w:after="0" w:line="480" w:lineRule="auto"/>
        <w:jc w:val="both"/>
        <w:rPr>
          <w:rFonts w:ascii="Times New Roman" w:hAnsi="Times New Roman" w:cs="Times New Roman"/>
          <w:b/>
          <w:bCs/>
          <w:sz w:val="24"/>
          <w:szCs w:val="24"/>
          <w:lang w:val="en-GB"/>
        </w:rPr>
      </w:pPr>
      <w:r w:rsidRPr="00146593">
        <w:rPr>
          <w:rFonts w:ascii="Times New Roman" w:hAnsi="Times New Roman" w:cs="Times New Roman"/>
          <w:b/>
          <w:bCs/>
          <w:sz w:val="24"/>
          <w:szCs w:val="24"/>
          <w:lang w:val="en-GB"/>
        </w:rPr>
        <w:lastRenderedPageBreak/>
        <w:t>Supplementa</w:t>
      </w:r>
      <w:r w:rsidR="007B3F9C">
        <w:rPr>
          <w:rFonts w:ascii="Times New Roman" w:hAnsi="Times New Roman" w:cs="Times New Roman"/>
          <w:b/>
          <w:bCs/>
          <w:sz w:val="24"/>
          <w:szCs w:val="24"/>
          <w:lang w:val="en-GB"/>
        </w:rPr>
        <w:t>l</w:t>
      </w:r>
      <w:r w:rsidRPr="00146593">
        <w:rPr>
          <w:rFonts w:ascii="Times New Roman" w:hAnsi="Times New Roman" w:cs="Times New Roman"/>
          <w:b/>
          <w:bCs/>
          <w:sz w:val="24"/>
          <w:szCs w:val="24"/>
          <w:lang w:val="en-GB"/>
        </w:rPr>
        <w:t xml:space="preserve"> Material</w:t>
      </w:r>
    </w:p>
    <w:p w14:paraId="6156511B" w14:textId="77777777" w:rsidR="00602626" w:rsidRDefault="00602626" w:rsidP="00602626">
      <w:pPr>
        <w:spacing w:after="0" w:line="480" w:lineRule="auto"/>
        <w:jc w:val="both"/>
        <w:rPr>
          <w:rFonts w:ascii="Times New Roman" w:hAnsi="Times New Roman" w:cs="Times New Roman"/>
          <w:b/>
          <w:bCs/>
          <w:sz w:val="24"/>
          <w:szCs w:val="24"/>
          <w:lang w:val="en-GB"/>
        </w:rPr>
      </w:pPr>
      <w:r w:rsidRPr="00146593">
        <w:rPr>
          <w:rFonts w:ascii="Times New Roman" w:hAnsi="Times New Roman" w:cs="Times New Roman"/>
          <w:b/>
          <w:bCs/>
          <w:sz w:val="24"/>
          <w:szCs w:val="24"/>
          <w:lang w:val="en-GB"/>
        </w:rPr>
        <w:t xml:space="preserve">1. </w:t>
      </w:r>
      <w:r>
        <w:rPr>
          <w:rFonts w:ascii="Times New Roman" w:hAnsi="Times New Roman" w:cs="Times New Roman"/>
          <w:b/>
          <w:bCs/>
          <w:sz w:val="24"/>
          <w:szCs w:val="24"/>
          <w:lang w:val="en-GB"/>
        </w:rPr>
        <w:t>Supplemental Table 1</w:t>
      </w:r>
    </w:p>
    <w:p w14:paraId="13B8A6DD" w14:textId="11CEFDA9" w:rsidR="009753F5" w:rsidRPr="00146593" w:rsidRDefault="007D730B" w:rsidP="00893661">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2. </w:t>
      </w:r>
      <w:r w:rsidR="00CD23F9" w:rsidRPr="00146593">
        <w:rPr>
          <w:rFonts w:ascii="Times New Roman" w:hAnsi="Times New Roman" w:cs="Times New Roman"/>
          <w:b/>
          <w:bCs/>
          <w:sz w:val="24"/>
          <w:szCs w:val="24"/>
          <w:lang w:val="en-GB"/>
        </w:rPr>
        <w:t>Gene list</w:t>
      </w:r>
      <w:r w:rsidR="00C30F8F">
        <w:rPr>
          <w:rFonts w:ascii="Times New Roman" w:hAnsi="Times New Roman" w:cs="Times New Roman"/>
          <w:b/>
          <w:bCs/>
          <w:sz w:val="24"/>
          <w:szCs w:val="24"/>
          <w:lang w:val="en-GB"/>
        </w:rPr>
        <w:t>s</w:t>
      </w:r>
    </w:p>
    <w:p w14:paraId="6F467A0E" w14:textId="62B0E37B" w:rsidR="009753F5" w:rsidRPr="00146593" w:rsidRDefault="009753F5" w:rsidP="00893661">
      <w:pPr>
        <w:spacing w:after="0" w:line="480" w:lineRule="auto"/>
        <w:jc w:val="both"/>
        <w:rPr>
          <w:rFonts w:ascii="Times New Roman" w:hAnsi="Times New Roman" w:cs="Times New Roman"/>
          <w:b/>
          <w:bCs/>
          <w:sz w:val="24"/>
          <w:szCs w:val="24"/>
          <w:lang w:val="en-GB"/>
        </w:rPr>
      </w:pPr>
      <w:r w:rsidRPr="00146593">
        <w:rPr>
          <w:rFonts w:ascii="Times New Roman" w:hAnsi="Times New Roman" w:cs="Times New Roman"/>
          <w:b/>
          <w:bCs/>
          <w:sz w:val="24"/>
          <w:szCs w:val="24"/>
          <w:lang w:val="en-GB"/>
        </w:rPr>
        <w:t xml:space="preserve">2. </w:t>
      </w:r>
      <w:r w:rsidR="00146593">
        <w:rPr>
          <w:rFonts w:ascii="Times New Roman" w:hAnsi="Times New Roman" w:cs="Times New Roman"/>
          <w:b/>
          <w:bCs/>
          <w:sz w:val="24"/>
          <w:szCs w:val="24"/>
          <w:lang w:val="en-GB"/>
        </w:rPr>
        <w:t>Extended Cardio Panel</w:t>
      </w:r>
    </w:p>
    <w:p w14:paraId="5A478CCD" w14:textId="7B8E4B74" w:rsidR="00C30F8F" w:rsidRDefault="009753F5" w:rsidP="00893661">
      <w:pPr>
        <w:spacing w:after="0" w:line="480" w:lineRule="auto"/>
        <w:jc w:val="both"/>
        <w:rPr>
          <w:rFonts w:ascii="Times New Roman" w:hAnsi="Times New Roman" w:cs="Times New Roman"/>
          <w:b/>
          <w:bCs/>
          <w:sz w:val="24"/>
          <w:szCs w:val="24"/>
          <w:lang w:val="en-GB"/>
        </w:rPr>
      </w:pPr>
      <w:r w:rsidRPr="00146593">
        <w:rPr>
          <w:rFonts w:ascii="Times New Roman" w:hAnsi="Times New Roman" w:cs="Times New Roman"/>
          <w:b/>
          <w:bCs/>
          <w:sz w:val="24"/>
          <w:szCs w:val="24"/>
          <w:lang w:val="en-GB"/>
        </w:rPr>
        <w:t xml:space="preserve">3. </w:t>
      </w:r>
      <w:r w:rsidR="00C30F8F" w:rsidRPr="00146593">
        <w:rPr>
          <w:rFonts w:ascii="Times New Roman" w:hAnsi="Times New Roman" w:cs="Times New Roman"/>
          <w:b/>
          <w:bCs/>
          <w:sz w:val="24"/>
          <w:szCs w:val="24"/>
          <w:lang w:val="en-GB"/>
        </w:rPr>
        <w:t>Supplementa</w:t>
      </w:r>
      <w:r w:rsidR="007B3F9C">
        <w:rPr>
          <w:rFonts w:ascii="Times New Roman" w:hAnsi="Times New Roman" w:cs="Times New Roman"/>
          <w:b/>
          <w:bCs/>
          <w:sz w:val="24"/>
          <w:szCs w:val="24"/>
          <w:lang w:val="en-GB"/>
        </w:rPr>
        <w:t>l</w:t>
      </w:r>
      <w:r w:rsidR="00C30F8F" w:rsidRPr="00146593">
        <w:rPr>
          <w:rFonts w:ascii="Times New Roman" w:hAnsi="Times New Roman" w:cs="Times New Roman"/>
          <w:b/>
          <w:bCs/>
          <w:sz w:val="24"/>
          <w:szCs w:val="24"/>
          <w:lang w:val="en-GB"/>
        </w:rPr>
        <w:t xml:space="preserve"> Table </w:t>
      </w:r>
      <w:r w:rsidR="007D730B">
        <w:rPr>
          <w:rFonts w:ascii="Times New Roman" w:hAnsi="Times New Roman" w:cs="Times New Roman"/>
          <w:b/>
          <w:bCs/>
          <w:sz w:val="24"/>
          <w:szCs w:val="24"/>
          <w:lang w:val="en-GB"/>
        </w:rPr>
        <w:t>2</w:t>
      </w:r>
    </w:p>
    <w:p w14:paraId="221E3F80" w14:textId="1BD4DF7C" w:rsidR="00CD23F9" w:rsidRDefault="00C30F8F" w:rsidP="00893661">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4.</w:t>
      </w:r>
      <w:r w:rsidRPr="00C30F8F">
        <w:rPr>
          <w:rFonts w:ascii="Times New Roman" w:hAnsi="Times New Roman" w:cs="Times New Roman"/>
          <w:b/>
          <w:bCs/>
          <w:sz w:val="24"/>
          <w:szCs w:val="24"/>
          <w:lang w:val="en-GB"/>
        </w:rPr>
        <w:t xml:space="preserve"> Supplementa</w:t>
      </w:r>
      <w:r w:rsidR="007B3F9C">
        <w:rPr>
          <w:rFonts w:ascii="Times New Roman" w:hAnsi="Times New Roman" w:cs="Times New Roman"/>
          <w:b/>
          <w:bCs/>
          <w:sz w:val="24"/>
          <w:szCs w:val="24"/>
          <w:lang w:val="en-GB"/>
        </w:rPr>
        <w:t>l</w:t>
      </w:r>
      <w:r w:rsidRPr="00C30F8F">
        <w:rPr>
          <w:rFonts w:ascii="Times New Roman" w:hAnsi="Times New Roman" w:cs="Times New Roman"/>
          <w:b/>
          <w:bCs/>
          <w:sz w:val="24"/>
          <w:szCs w:val="24"/>
          <w:lang w:val="en-GB"/>
        </w:rPr>
        <w:t xml:space="preserve"> References</w:t>
      </w:r>
    </w:p>
    <w:p w14:paraId="4990AD7D" w14:textId="77777777" w:rsidR="00602626" w:rsidRDefault="00602626" w:rsidP="00602626">
      <w:pPr>
        <w:spacing w:after="0"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5. Supplemental Figure 1 </w:t>
      </w:r>
    </w:p>
    <w:p w14:paraId="7F0CB7AC" w14:textId="4E413B47" w:rsidR="0098563E" w:rsidRDefault="0098563E" w:rsidP="00602626">
      <w:pPr>
        <w:spacing w:after="0" w:line="480" w:lineRule="auto"/>
        <w:jc w:val="both"/>
        <w:rPr>
          <w:rFonts w:ascii="Times New Roman" w:eastAsia="Times New Roman" w:hAnsi="Times New Roman" w:cs="Times New Roman"/>
          <w:b/>
          <w:bCs/>
          <w:iCs/>
          <w:color w:val="FF0000"/>
          <w:sz w:val="24"/>
          <w:szCs w:val="24"/>
          <w:lang w:val="en-GB" w:eastAsia="it-IT"/>
        </w:rPr>
      </w:pPr>
      <w:r>
        <w:rPr>
          <w:rFonts w:ascii="Times New Roman" w:hAnsi="Times New Roman" w:cs="Times New Roman"/>
          <w:b/>
          <w:bCs/>
          <w:sz w:val="24"/>
          <w:szCs w:val="24"/>
          <w:lang w:val="en-GB"/>
        </w:rPr>
        <w:t>6. E</w:t>
      </w:r>
      <w:r w:rsidRPr="0098563E">
        <w:rPr>
          <w:rFonts w:ascii="Times New Roman" w:hAnsi="Times New Roman" w:cs="Times New Roman"/>
          <w:b/>
          <w:bCs/>
          <w:sz w:val="24"/>
          <w:szCs w:val="24"/>
          <w:lang w:val="en-GB"/>
        </w:rPr>
        <w:t>xample cases</w:t>
      </w:r>
    </w:p>
    <w:p w14:paraId="59862EB4" w14:textId="2AFED65D" w:rsidR="00602626" w:rsidRDefault="00602626">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2DCAC47D" w14:textId="77777777" w:rsidR="00602626" w:rsidRDefault="00602626" w:rsidP="00893661">
      <w:pPr>
        <w:jc w:val="both"/>
        <w:rPr>
          <w:rFonts w:ascii="Times New Roman" w:hAnsi="Times New Roman" w:cs="Times New Roman"/>
          <w:b/>
          <w:bCs/>
          <w:sz w:val="24"/>
          <w:szCs w:val="24"/>
          <w:lang w:val="en-GB"/>
        </w:rPr>
        <w:sectPr w:rsidR="00602626" w:rsidSect="001965F5">
          <w:pgSz w:w="11906" w:h="16838"/>
          <w:pgMar w:top="1417" w:right="1134" w:bottom="1134" w:left="1134" w:header="708" w:footer="708" w:gutter="0"/>
          <w:cols w:space="708"/>
          <w:docGrid w:linePitch="360"/>
        </w:sectPr>
      </w:pPr>
    </w:p>
    <w:p w14:paraId="31EDD230" w14:textId="5E8EF631" w:rsidR="00CD23F9" w:rsidRPr="00146593" w:rsidRDefault="00CD23F9" w:rsidP="00893661">
      <w:pPr>
        <w:jc w:val="both"/>
        <w:rPr>
          <w:rFonts w:ascii="Times New Roman" w:hAnsi="Times New Roman" w:cs="Times New Roman"/>
          <w:b/>
          <w:bCs/>
          <w:sz w:val="24"/>
          <w:szCs w:val="24"/>
          <w:lang w:val="en-GB"/>
        </w:rPr>
      </w:pPr>
    </w:p>
    <w:p w14:paraId="52B60D85" w14:textId="481C832E" w:rsidR="007D730B" w:rsidRDefault="007D730B" w:rsidP="00893661">
      <w:pPr>
        <w:pStyle w:val="Paragrafoelenco"/>
        <w:numPr>
          <w:ilvl w:val="0"/>
          <w:numId w:val="2"/>
        </w:numPr>
        <w:spacing w:after="0" w:line="480" w:lineRule="auto"/>
        <w:ind w:left="284" w:hanging="294"/>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Supplemental Table 1: </w:t>
      </w:r>
    </w:p>
    <w:tbl>
      <w:tblPr>
        <w:tblStyle w:val="Grigliatabella"/>
        <w:tblW w:w="15588" w:type="dxa"/>
        <w:jc w:val="center"/>
        <w:tblLayout w:type="fixed"/>
        <w:tblLook w:val="04A0" w:firstRow="1" w:lastRow="0" w:firstColumn="1" w:lastColumn="0" w:noHBand="0" w:noVBand="1"/>
      </w:tblPr>
      <w:tblGrid>
        <w:gridCol w:w="689"/>
        <w:gridCol w:w="2908"/>
        <w:gridCol w:w="940"/>
        <w:gridCol w:w="941"/>
        <w:gridCol w:w="1984"/>
        <w:gridCol w:w="941"/>
        <w:gridCol w:w="941"/>
        <w:gridCol w:w="941"/>
        <w:gridCol w:w="941"/>
        <w:gridCol w:w="2236"/>
        <w:gridCol w:w="2126"/>
      </w:tblGrid>
      <w:tr w:rsidR="00C87C11" w:rsidRPr="009B066F" w14:paraId="7A8F646B" w14:textId="77777777" w:rsidTr="00836AD1">
        <w:trPr>
          <w:trHeight w:val="1056"/>
          <w:jc w:val="center"/>
        </w:trPr>
        <w:tc>
          <w:tcPr>
            <w:tcW w:w="689" w:type="dxa"/>
            <w:noWrap/>
            <w:hideMark/>
          </w:tcPr>
          <w:p w14:paraId="4E9DEA96" w14:textId="77777777" w:rsidR="007D730B" w:rsidRPr="009B066F" w:rsidRDefault="007D730B" w:rsidP="00720B57">
            <w:pPr>
              <w:rPr>
                <w:rFonts w:ascii="Times New Roman" w:hAnsi="Times New Roman" w:cs="Times New Roman"/>
                <w:b/>
                <w:bCs/>
                <w:sz w:val="16"/>
                <w:szCs w:val="16"/>
              </w:rPr>
            </w:pPr>
            <w:bookmarkStart w:id="2" w:name="_Hlk173777926"/>
            <w:r w:rsidRPr="009B066F">
              <w:rPr>
                <w:rFonts w:ascii="Times New Roman" w:hAnsi="Times New Roman" w:cs="Times New Roman"/>
                <w:b/>
                <w:bCs/>
                <w:sz w:val="16"/>
                <w:szCs w:val="16"/>
              </w:rPr>
              <w:t>ID</w:t>
            </w:r>
          </w:p>
        </w:tc>
        <w:tc>
          <w:tcPr>
            <w:tcW w:w="2908" w:type="dxa"/>
            <w:hideMark/>
          </w:tcPr>
          <w:p w14:paraId="1B3D6984" w14:textId="0DBF414C" w:rsidR="007D730B" w:rsidRPr="009B066F" w:rsidRDefault="00070C00" w:rsidP="00720B57">
            <w:pPr>
              <w:rPr>
                <w:rFonts w:ascii="Times New Roman" w:hAnsi="Times New Roman" w:cs="Times New Roman"/>
                <w:b/>
                <w:bCs/>
                <w:sz w:val="16"/>
                <w:szCs w:val="16"/>
              </w:rPr>
            </w:pPr>
            <w:r>
              <w:rPr>
                <w:rFonts w:ascii="Times New Roman" w:hAnsi="Times New Roman" w:cs="Times New Roman"/>
                <w:b/>
                <w:bCs/>
                <w:sz w:val="16"/>
                <w:szCs w:val="16"/>
              </w:rPr>
              <w:t>PREVIOUS CLINICAL RECORDS</w:t>
            </w:r>
          </w:p>
        </w:tc>
        <w:tc>
          <w:tcPr>
            <w:tcW w:w="940" w:type="dxa"/>
            <w:hideMark/>
          </w:tcPr>
          <w:p w14:paraId="1E05AB72" w14:textId="77777777" w:rsidR="007D730B" w:rsidRPr="009B066F" w:rsidRDefault="007D730B" w:rsidP="00720B57">
            <w:pPr>
              <w:rPr>
                <w:rFonts w:ascii="Times New Roman" w:hAnsi="Times New Roman" w:cs="Times New Roman"/>
                <w:b/>
                <w:bCs/>
                <w:sz w:val="16"/>
                <w:szCs w:val="16"/>
              </w:rPr>
            </w:pPr>
            <w:r w:rsidRPr="009B066F">
              <w:rPr>
                <w:rFonts w:ascii="Times New Roman" w:hAnsi="Times New Roman" w:cs="Times New Roman"/>
                <w:b/>
                <w:bCs/>
                <w:sz w:val="16"/>
                <w:szCs w:val="16"/>
              </w:rPr>
              <w:t>WEIGHT (kg) x HEIGHT (cm)</w:t>
            </w:r>
          </w:p>
        </w:tc>
        <w:tc>
          <w:tcPr>
            <w:tcW w:w="941" w:type="dxa"/>
          </w:tcPr>
          <w:p w14:paraId="5A8EFA9F" w14:textId="77777777" w:rsidR="007D730B" w:rsidRPr="009B066F" w:rsidRDefault="007D730B" w:rsidP="00720B57">
            <w:pPr>
              <w:rPr>
                <w:rFonts w:ascii="Times New Roman" w:hAnsi="Times New Roman" w:cs="Times New Roman"/>
                <w:b/>
                <w:bCs/>
                <w:sz w:val="16"/>
                <w:szCs w:val="16"/>
              </w:rPr>
            </w:pPr>
            <w:r w:rsidRPr="009B066F">
              <w:rPr>
                <w:rFonts w:ascii="Times New Roman" w:hAnsi="Times New Roman" w:cs="Times New Roman"/>
                <w:b/>
                <w:bCs/>
                <w:sz w:val="16"/>
                <w:szCs w:val="16"/>
              </w:rPr>
              <w:t>HEART WEIGHT (g)</w:t>
            </w:r>
          </w:p>
        </w:tc>
        <w:tc>
          <w:tcPr>
            <w:tcW w:w="1984" w:type="dxa"/>
            <w:hideMark/>
          </w:tcPr>
          <w:p w14:paraId="3A31872B" w14:textId="54F2400B" w:rsidR="007D730B" w:rsidRPr="009B066F" w:rsidRDefault="00836AD1" w:rsidP="00720B57">
            <w:pPr>
              <w:rPr>
                <w:rFonts w:ascii="Times New Roman" w:hAnsi="Times New Roman" w:cs="Times New Roman"/>
                <w:b/>
                <w:bCs/>
                <w:sz w:val="16"/>
                <w:szCs w:val="16"/>
              </w:rPr>
            </w:pPr>
            <w:r w:rsidRPr="009B066F">
              <w:rPr>
                <w:rFonts w:ascii="Times New Roman" w:hAnsi="Times New Roman" w:cs="Times New Roman"/>
                <w:b/>
                <w:bCs/>
                <w:sz w:val="16"/>
                <w:szCs w:val="16"/>
              </w:rPr>
              <w:t>MACROSCOPIC FINDINGS</w:t>
            </w:r>
          </w:p>
        </w:tc>
        <w:tc>
          <w:tcPr>
            <w:tcW w:w="941" w:type="dxa"/>
            <w:hideMark/>
          </w:tcPr>
          <w:p w14:paraId="191B5B8F" w14:textId="77777777" w:rsidR="007D730B" w:rsidRPr="009B066F" w:rsidRDefault="007D730B" w:rsidP="00720B57">
            <w:pPr>
              <w:rPr>
                <w:rFonts w:ascii="Times New Roman" w:hAnsi="Times New Roman" w:cs="Times New Roman"/>
                <w:b/>
                <w:bCs/>
                <w:sz w:val="16"/>
                <w:szCs w:val="16"/>
              </w:rPr>
            </w:pPr>
            <w:r w:rsidRPr="009B066F">
              <w:rPr>
                <w:rFonts w:ascii="Times New Roman" w:hAnsi="Times New Roman" w:cs="Times New Roman"/>
                <w:b/>
                <w:bCs/>
                <w:sz w:val="16"/>
                <w:szCs w:val="16"/>
              </w:rPr>
              <w:t>ascending aorta diameter (1 cm above the valve plate)</w:t>
            </w:r>
          </w:p>
        </w:tc>
        <w:tc>
          <w:tcPr>
            <w:tcW w:w="941" w:type="dxa"/>
            <w:hideMark/>
          </w:tcPr>
          <w:p w14:paraId="499435BF" w14:textId="77777777" w:rsidR="007D730B" w:rsidRPr="009B066F" w:rsidRDefault="007D730B" w:rsidP="00720B57">
            <w:pPr>
              <w:rPr>
                <w:rFonts w:ascii="Times New Roman" w:hAnsi="Times New Roman" w:cs="Times New Roman"/>
                <w:b/>
                <w:bCs/>
                <w:sz w:val="16"/>
                <w:szCs w:val="16"/>
              </w:rPr>
            </w:pPr>
            <w:r w:rsidRPr="009B066F">
              <w:rPr>
                <w:rFonts w:ascii="Times New Roman" w:hAnsi="Times New Roman" w:cs="Times New Roman"/>
                <w:b/>
                <w:bCs/>
                <w:sz w:val="16"/>
                <w:szCs w:val="16"/>
              </w:rPr>
              <w:t>RV-WT (cm)</w:t>
            </w:r>
          </w:p>
        </w:tc>
        <w:tc>
          <w:tcPr>
            <w:tcW w:w="941" w:type="dxa"/>
            <w:hideMark/>
          </w:tcPr>
          <w:p w14:paraId="55DEAE16" w14:textId="77777777" w:rsidR="007D730B" w:rsidRPr="009B066F" w:rsidRDefault="007D730B" w:rsidP="00720B57">
            <w:pPr>
              <w:rPr>
                <w:rFonts w:ascii="Times New Roman" w:hAnsi="Times New Roman" w:cs="Times New Roman"/>
                <w:b/>
                <w:bCs/>
                <w:sz w:val="16"/>
                <w:szCs w:val="16"/>
              </w:rPr>
            </w:pPr>
            <w:r w:rsidRPr="009B066F">
              <w:rPr>
                <w:rFonts w:ascii="Times New Roman" w:hAnsi="Times New Roman" w:cs="Times New Roman"/>
                <w:b/>
                <w:bCs/>
                <w:sz w:val="16"/>
                <w:szCs w:val="16"/>
              </w:rPr>
              <w:t>LV-WT (cm)</w:t>
            </w:r>
          </w:p>
        </w:tc>
        <w:tc>
          <w:tcPr>
            <w:tcW w:w="941" w:type="dxa"/>
            <w:hideMark/>
          </w:tcPr>
          <w:p w14:paraId="5AC969B1" w14:textId="77777777" w:rsidR="007D730B" w:rsidRPr="009B066F" w:rsidRDefault="007D730B" w:rsidP="00720B57">
            <w:pPr>
              <w:rPr>
                <w:rFonts w:ascii="Times New Roman" w:hAnsi="Times New Roman" w:cs="Times New Roman"/>
                <w:b/>
                <w:bCs/>
                <w:sz w:val="16"/>
                <w:szCs w:val="16"/>
              </w:rPr>
            </w:pPr>
            <w:r w:rsidRPr="009B066F">
              <w:rPr>
                <w:rFonts w:ascii="Times New Roman" w:hAnsi="Times New Roman" w:cs="Times New Roman"/>
                <w:b/>
                <w:bCs/>
                <w:sz w:val="16"/>
                <w:szCs w:val="16"/>
              </w:rPr>
              <w:t>IVS-WT (cm)</w:t>
            </w:r>
          </w:p>
        </w:tc>
        <w:tc>
          <w:tcPr>
            <w:tcW w:w="2236" w:type="dxa"/>
            <w:hideMark/>
          </w:tcPr>
          <w:p w14:paraId="7BE8941F" w14:textId="63B0900A" w:rsidR="007D730B" w:rsidRPr="009B066F" w:rsidRDefault="00836AD1" w:rsidP="00720B57">
            <w:pPr>
              <w:rPr>
                <w:rFonts w:ascii="Times New Roman" w:hAnsi="Times New Roman" w:cs="Times New Roman"/>
                <w:b/>
                <w:bCs/>
                <w:sz w:val="16"/>
                <w:szCs w:val="16"/>
              </w:rPr>
            </w:pPr>
            <w:r w:rsidRPr="009B066F">
              <w:rPr>
                <w:rFonts w:ascii="Times New Roman" w:hAnsi="Times New Roman" w:cs="Times New Roman"/>
                <w:b/>
                <w:bCs/>
                <w:sz w:val="16"/>
                <w:szCs w:val="16"/>
              </w:rPr>
              <w:t>HISTOPATHOLOGICAL FINDINGS</w:t>
            </w:r>
          </w:p>
        </w:tc>
        <w:tc>
          <w:tcPr>
            <w:tcW w:w="2126" w:type="dxa"/>
            <w:hideMark/>
          </w:tcPr>
          <w:p w14:paraId="24876DE3" w14:textId="77777777" w:rsidR="007D730B" w:rsidRPr="009B066F" w:rsidRDefault="007D730B" w:rsidP="00720B57">
            <w:pPr>
              <w:rPr>
                <w:rFonts w:ascii="Times New Roman" w:hAnsi="Times New Roman" w:cs="Times New Roman"/>
                <w:b/>
                <w:bCs/>
                <w:sz w:val="16"/>
                <w:szCs w:val="16"/>
              </w:rPr>
            </w:pPr>
            <w:r w:rsidRPr="009B066F">
              <w:rPr>
                <w:rFonts w:ascii="Times New Roman" w:hAnsi="Times New Roman" w:cs="Times New Roman"/>
                <w:b/>
                <w:bCs/>
                <w:sz w:val="16"/>
                <w:szCs w:val="16"/>
              </w:rPr>
              <w:t>AUTOPTIC CONCLUSION</w:t>
            </w:r>
          </w:p>
        </w:tc>
      </w:tr>
      <w:tr w:rsidR="00C66DA1" w:rsidRPr="009B066F" w14:paraId="4E331349" w14:textId="77777777" w:rsidTr="00836AD1">
        <w:trPr>
          <w:trHeight w:val="1068"/>
          <w:jc w:val="center"/>
        </w:trPr>
        <w:tc>
          <w:tcPr>
            <w:tcW w:w="689" w:type="dxa"/>
            <w:noWrap/>
            <w:hideMark/>
          </w:tcPr>
          <w:p w14:paraId="6A0C5D9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SCD03</w:t>
            </w:r>
          </w:p>
        </w:tc>
        <w:tc>
          <w:tcPr>
            <w:tcW w:w="2908" w:type="dxa"/>
            <w:hideMark/>
          </w:tcPr>
          <w:p w14:paraId="776F92D1" w14:textId="00FF4449"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0E604CC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87 x 171</w:t>
            </w:r>
          </w:p>
        </w:tc>
        <w:tc>
          <w:tcPr>
            <w:tcW w:w="941" w:type="dxa"/>
          </w:tcPr>
          <w:p w14:paraId="1F6DEA5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365</w:t>
            </w:r>
          </w:p>
        </w:tc>
        <w:tc>
          <w:tcPr>
            <w:tcW w:w="1984" w:type="dxa"/>
            <w:hideMark/>
          </w:tcPr>
          <w:p w14:paraId="56C333F0" w14:textId="021D7C8F"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LV </w:t>
            </w:r>
            <w:r>
              <w:rPr>
                <w:rFonts w:ascii="Times New Roman" w:hAnsi="Times New Roman" w:cs="Times New Roman"/>
                <w:sz w:val="16"/>
                <w:szCs w:val="16"/>
              </w:rPr>
              <w:t xml:space="preserve">and IVS </w:t>
            </w:r>
            <w:r w:rsidRPr="009B066F">
              <w:rPr>
                <w:rFonts w:ascii="Times New Roman" w:hAnsi="Times New Roman" w:cs="Times New Roman"/>
                <w:sz w:val="16"/>
                <w:szCs w:val="16"/>
              </w:rPr>
              <w:t>hypertrophy</w:t>
            </w:r>
          </w:p>
        </w:tc>
        <w:tc>
          <w:tcPr>
            <w:tcW w:w="941" w:type="dxa"/>
            <w:hideMark/>
          </w:tcPr>
          <w:p w14:paraId="19AC6A7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2,3</w:t>
            </w:r>
          </w:p>
        </w:tc>
        <w:tc>
          <w:tcPr>
            <w:tcW w:w="941" w:type="dxa"/>
            <w:hideMark/>
          </w:tcPr>
          <w:p w14:paraId="067CF66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0,6</w:t>
            </w:r>
          </w:p>
        </w:tc>
        <w:tc>
          <w:tcPr>
            <w:tcW w:w="941" w:type="dxa"/>
            <w:hideMark/>
          </w:tcPr>
          <w:p w14:paraId="0305967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1,9</w:t>
            </w:r>
          </w:p>
        </w:tc>
        <w:tc>
          <w:tcPr>
            <w:tcW w:w="941" w:type="dxa"/>
            <w:hideMark/>
          </w:tcPr>
          <w:p w14:paraId="086A7D9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2,1</w:t>
            </w:r>
          </w:p>
        </w:tc>
        <w:tc>
          <w:tcPr>
            <w:tcW w:w="2236" w:type="dxa"/>
            <w:hideMark/>
          </w:tcPr>
          <w:p w14:paraId="7861F22F" w14:textId="05611236"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C</w:t>
            </w:r>
            <w:r w:rsidRPr="00A5442E">
              <w:rPr>
                <w:rFonts w:ascii="Times New Roman" w:hAnsi="Times New Roman" w:cs="Times New Roman"/>
                <w:sz w:val="16"/>
                <w:szCs w:val="16"/>
              </w:rPr>
              <w:t>ardiomyocytes hypertrophy with disarray and interstitial fibrosis</w:t>
            </w:r>
            <w:r>
              <w:rPr>
                <w:rFonts w:ascii="Times New Roman" w:hAnsi="Times New Roman" w:cs="Times New Roman"/>
                <w:sz w:val="16"/>
                <w:szCs w:val="16"/>
              </w:rPr>
              <w:t xml:space="preserve"> (LV and IVS)</w:t>
            </w:r>
          </w:p>
        </w:tc>
        <w:tc>
          <w:tcPr>
            <w:tcW w:w="2126" w:type="dxa"/>
            <w:hideMark/>
          </w:tcPr>
          <w:p w14:paraId="6094F97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HCM</w:t>
            </w:r>
          </w:p>
        </w:tc>
      </w:tr>
      <w:tr w:rsidR="00C66DA1" w:rsidRPr="009B066F" w14:paraId="7475F48F" w14:textId="77777777" w:rsidTr="00836AD1">
        <w:trPr>
          <w:trHeight w:val="564"/>
          <w:jc w:val="center"/>
        </w:trPr>
        <w:tc>
          <w:tcPr>
            <w:tcW w:w="689" w:type="dxa"/>
            <w:noWrap/>
            <w:hideMark/>
          </w:tcPr>
          <w:p w14:paraId="1877B52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SCD05</w:t>
            </w:r>
          </w:p>
        </w:tc>
        <w:tc>
          <w:tcPr>
            <w:tcW w:w="2908" w:type="dxa"/>
            <w:hideMark/>
          </w:tcPr>
          <w:p w14:paraId="436E8180" w14:textId="16FBB3B6"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016AD28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70 x 177</w:t>
            </w:r>
          </w:p>
        </w:tc>
        <w:tc>
          <w:tcPr>
            <w:tcW w:w="941" w:type="dxa"/>
          </w:tcPr>
          <w:p w14:paraId="7A1B8CB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340</w:t>
            </w:r>
          </w:p>
        </w:tc>
        <w:tc>
          <w:tcPr>
            <w:tcW w:w="1984" w:type="dxa"/>
            <w:hideMark/>
          </w:tcPr>
          <w:p w14:paraId="0DF306A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3F5216F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w:t>
            </w:r>
          </w:p>
        </w:tc>
        <w:tc>
          <w:tcPr>
            <w:tcW w:w="941" w:type="dxa"/>
            <w:hideMark/>
          </w:tcPr>
          <w:p w14:paraId="4B470E3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0,3</w:t>
            </w:r>
          </w:p>
        </w:tc>
        <w:tc>
          <w:tcPr>
            <w:tcW w:w="941" w:type="dxa"/>
            <w:hideMark/>
          </w:tcPr>
          <w:p w14:paraId="7FF8443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0,9</w:t>
            </w:r>
          </w:p>
        </w:tc>
        <w:tc>
          <w:tcPr>
            <w:tcW w:w="941" w:type="dxa"/>
            <w:hideMark/>
          </w:tcPr>
          <w:p w14:paraId="725CF63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1,1</w:t>
            </w:r>
          </w:p>
        </w:tc>
        <w:tc>
          <w:tcPr>
            <w:tcW w:w="2236" w:type="dxa"/>
            <w:hideMark/>
          </w:tcPr>
          <w:p w14:paraId="735DD9A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7274588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9B066F" w14:paraId="533507A2" w14:textId="77777777" w:rsidTr="00836AD1">
        <w:trPr>
          <w:trHeight w:val="564"/>
          <w:jc w:val="center"/>
        </w:trPr>
        <w:tc>
          <w:tcPr>
            <w:tcW w:w="689" w:type="dxa"/>
            <w:noWrap/>
            <w:hideMark/>
          </w:tcPr>
          <w:p w14:paraId="6C33FBF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SCD06</w:t>
            </w:r>
          </w:p>
        </w:tc>
        <w:tc>
          <w:tcPr>
            <w:tcW w:w="2908" w:type="dxa"/>
            <w:hideMark/>
          </w:tcPr>
          <w:p w14:paraId="21565A33" w14:textId="57A9E7BF"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08CF08C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63 x 172</w:t>
            </w:r>
          </w:p>
        </w:tc>
        <w:tc>
          <w:tcPr>
            <w:tcW w:w="941" w:type="dxa"/>
          </w:tcPr>
          <w:p w14:paraId="09919C1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350</w:t>
            </w:r>
          </w:p>
        </w:tc>
        <w:tc>
          <w:tcPr>
            <w:tcW w:w="1984" w:type="dxa"/>
            <w:hideMark/>
          </w:tcPr>
          <w:p w14:paraId="321E866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5817326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2,3</w:t>
            </w:r>
          </w:p>
        </w:tc>
        <w:tc>
          <w:tcPr>
            <w:tcW w:w="941" w:type="dxa"/>
            <w:hideMark/>
          </w:tcPr>
          <w:p w14:paraId="0CF46A9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17AAC56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w:t>
            </w:r>
          </w:p>
        </w:tc>
        <w:tc>
          <w:tcPr>
            <w:tcW w:w="941" w:type="dxa"/>
            <w:hideMark/>
          </w:tcPr>
          <w:p w14:paraId="0D64CFE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2236" w:type="dxa"/>
            <w:hideMark/>
          </w:tcPr>
          <w:p w14:paraId="6F877FB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3C3B8A4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9B066F" w14:paraId="0CB9E664" w14:textId="77777777" w:rsidTr="00836AD1">
        <w:trPr>
          <w:trHeight w:val="1392"/>
          <w:jc w:val="center"/>
        </w:trPr>
        <w:tc>
          <w:tcPr>
            <w:tcW w:w="689" w:type="dxa"/>
            <w:hideMark/>
          </w:tcPr>
          <w:p w14:paraId="3472A80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SCD07</w:t>
            </w:r>
          </w:p>
        </w:tc>
        <w:tc>
          <w:tcPr>
            <w:tcW w:w="2908" w:type="dxa"/>
            <w:hideMark/>
          </w:tcPr>
          <w:p w14:paraId="2DA49D5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Cardiological </w:t>
            </w:r>
            <w:r>
              <w:rPr>
                <w:rFonts w:ascii="Times New Roman" w:hAnsi="Times New Roman" w:cs="Times New Roman"/>
                <w:sz w:val="16"/>
                <w:szCs w:val="16"/>
              </w:rPr>
              <w:t>examination</w:t>
            </w:r>
            <w:r w:rsidRPr="009B066F">
              <w:rPr>
                <w:rFonts w:ascii="Times New Roman" w:hAnsi="Times New Roman" w:cs="Times New Roman"/>
                <w:sz w:val="16"/>
                <w:szCs w:val="16"/>
              </w:rPr>
              <w:t xml:space="preserve"> for "heart murmur" revealed at sport medical examination, concluded as "Asymptomatic and haemodynamically stable patient". ECG: sinus bradycardia, heart rate of 39 beats per minute. Holter 24h: "Low-incidence bigeminal ventricular extrasystoles", Ves=174.</w:t>
            </w:r>
          </w:p>
        </w:tc>
        <w:tc>
          <w:tcPr>
            <w:tcW w:w="940" w:type="dxa"/>
            <w:hideMark/>
          </w:tcPr>
          <w:p w14:paraId="1F33C33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77 x 178</w:t>
            </w:r>
          </w:p>
        </w:tc>
        <w:tc>
          <w:tcPr>
            <w:tcW w:w="941" w:type="dxa"/>
          </w:tcPr>
          <w:p w14:paraId="1FD4842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500</w:t>
            </w:r>
          </w:p>
        </w:tc>
        <w:tc>
          <w:tcPr>
            <w:tcW w:w="1984" w:type="dxa"/>
            <w:hideMark/>
          </w:tcPr>
          <w:p w14:paraId="36DD781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Biventricular fibrofatty replacement</w:t>
            </w:r>
          </w:p>
        </w:tc>
        <w:tc>
          <w:tcPr>
            <w:tcW w:w="941" w:type="dxa"/>
            <w:hideMark/>
          </w:tcPr>
          <w:p w14:paraId="6956157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2,4</w:t>
            </w:r>
          </w:p>
        </w:tc>
        <w:tc>
          <w:tcPr>
            <w:tcW w:w="941" w:type="dxa"/>
            <w:hideMark/>
          </w:tcPr>
          <w:p w14:paraId="2681D4F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941" w:type="dxa"/>
            <w:hideMark/>
          </w:tcPr>
          <w:p w14:paraId="5DD3C8B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w:t>
            </w:r>
          </w:p>
        </w:tc>
        <w:tc>
          <w:tcPr>
            <w:tcW w:w="941" w:type="dxa"/>
            <w:hideMark/>
          </w:tcPr>
          <w:p w14:paraId="20C71AA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2236" w:type="dxa"/>
            <w:hideMark/>
          </w:tcPr>
          <w:p w14:paraId="11561EC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w:t>
            </w:r>
            <w:r>
              <w:rPr>
                <w:rFonts w:ascii="Times New Roman" w:hAnsi="Times New Roman" w:cs="Times New Roman"/>
                <w:sz w:val="16"/>
                <w:szCs w:val="16"/>
              </w:rPr>
              <w:t>i</w:t>
            </w:r>
            <w:r w:rsidRPr="009B066F">
              <w:rPr>
                <w:rFonts w:ascii="Times New Roman" w:hAnsi="Times New Roman" w:cs="Times New Roman"/>
                <w:sz w:val="16"/>
                <w:szCs w:val="16"/>
              </w:rPr>
              <w:t>brofatty replacement of the myocardium (RV,LV)</w:t>
            </w:r>
          </w:p>
        </w:tc>
        <w:tc>
          <w:tcPr>
            <w:tcW w:w="2126" w:type="dxa"/>
            <w:hideMark/>
          </w:tcPr>
          <w:p w14:paraId="2FE8B02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AC (R</w:t>
            </w:r>
            <w:r>
              <w:rPr>
                <w:rFonts w:ascii="Times New Roman" w:hAnsi="Times New Roman" w:cs="Times New Roman"/>
                <w:sz w:val="16"/>
                <w:szCs w:val="16"/>
              </w:rPr>
              <w:t xml:space="preserve">V, </w:t>
            </w:r>
            <w:r w:rsidRPr="009B066F">
              <w:rPr>
                <w:rFonts w:ascii="Times New Roman" w:hAnsi="Times New Roman" w:cs="Times New Roman"/>
                <w:sz w:val="16"/>
                <w:szCs w:val="16"/>
              </w:rPr>
              <w:t>LV)</w:t>
            </w:r>
          </w:p>
        </w:tc>
      </w:tr>
      <w:tr w:rsidR="00C66DA1" w:rsidRPr="009B066F" w14:paraId="3E344076" w14:textId="77777777" w:rsidTr="00836AD1">
        <w:trPr>
          <w:trHeight w:val="780"/>
          <w:jc w:val="center"/>
        </w:trPr>
        <w:tc>
          <w:tcPr>
            <w:tcW w:w="689" w:type="dxa"/>
            <w:noWrap/>
            <w:hideMark/>
          </w:tcPr>
          <w:p w14:paraId="52C83C3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SCD08</w:t>
            </w:r>
          </w:p>
        </w:tc>
        <w:tc>
          <w:tcPr>
            <w:tcW w:w="2908" w:type="dxa"/>
            <w:hideMark/>
          </w:tcPr>
          <w:p w14:paraId="66BB7C39" w14:textId="3F050B9F"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419979E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77 x n/a</w:t>
            </w:r>
          </w:p>
        </w:tc>
        <w:tc>
          <w:tcPr>
            <w:tcW w:w="941" w:type="dxa"/>
          </w:tcPr>
          <w:p w14:paraId="37E6CC5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370</w:t>
            </w:r>
          </w:p>
        </w:tc>
        <w:tc>
          <w:tcPr>
            <w:tcW w:w="1984" w:type="dxa"/>
            <w:hideMark/>
          </w:tcPr>
          <w:p w14:paraId="2C3AFB2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6DC0F7A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2,3</w:t>
            </w:r>
          </w:p>
        </w:tc>
        <w:tc>
          <w:tcPr>
            <w:tcW w:w="941" w:type="dxa"/>
            <w:hideMark/>
          </w:tcPr>
          <w:p w14:paraId="1EEAAE1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2C26A1E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941" w:type="dxa"/>
            <w:hideMark/>
          </w:tcPr>
          <w:p w14:paraId="611E993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1,1</w:t>
            </w:r>
          </w:p>
        </w:tc>
        <w:tc>
          <w:tcPr>
            <w:tcW w:w="2236" w:type="dxa"/>
            <w:hideMark/>
          </w:tcPr>
          <w:p w14:paraId="6DE90C4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2088E13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9B066F" w14:paraId="5D380E83" w14:textId="77777777" w:rsidTr="00836AD1">
        <w:trPr>
          <w:trHeight w:val="780"/>
          <w:jc w:val="center"/>
        </w:trPr>
        <w:tc>
          <w:tcPr>
            <w:tcW w:w="689" w:type="dxa"/>
            <w:noWrap/>
            <w:hideMark/>
          </w:tcPr>
          <w:p w14:paraId="7599CE0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SCD10</w:t>
            </w:r>
          </w:p>
        </w:tc>
        <w:tc>
          <w:tcPr>
            <w:tcW w:w="2908" w:type="dxa"/>
            <w:hideMark/>
          </w:tcPr>
          <w:p w14:paraId="2881B03F" w14:textId="50C9722C"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1253224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90 x 187</w:t>
            </w:r>
          </w:p>
        </w:tc>
        <w:tc>
          <w:tcPr>
            <w:tcW w:w="941" w:type="dxa"/>
          </w:tcPr>
          <w:p w14:paraId="1A57AD6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520</w:t>
            </w:r>
          </w:p>
        </w:tc>
        <w:tc>
          <w:tcPr>
            <w:tcW w:w="1984" w:type="dxa"/>
            <w:hideMark/>
          </w:tcPr>
          <w:p w14:paraId="30A4228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RV dilatation</w:t>
            </w:r>
          </w:p>
        </w:tc>
        <w:tc>
          <w:tcPr>
            <w:tcW w:w="941" w:type="dxa"/>
            <w:hideMark/>
          </w:tcPr>
          <w:p w14:paraId="23CE8F2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2,5</w:t>
            </w:r>
          </w:p>
        </w:tc>
        <w:tc>
          <w:tcPr>
            <w:tcW w:w="941" w:type="dxa"/>
            <w:hideMark/>
          </w:tcPr>
          <w:p w14:paraId="4655D44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65BCB7B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1,3</w:t>
            </w:r>
          </w:p>
        </w:tc>
        <w:tc>
          <w:tcPr>
            <w:tcW w:w="941" w:type="dxa"/>
            <w:hideMark/>
          </w:tcPr>
          <w:p w14:paraId="13E0320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2236" w:type="dxa"/>
            <w:hideMark/>
          </w:tcPr>
          <w:p w14:paraId="1AED2FBC"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F</w:t>
            </w:r>
            <w:r w:rsidRPr="009B066F">
              <w:rPr>
                <w:rFonts w:ascii="Times New Roman" w:hAnsi="Times New Roman" w:cs="Times New Roman"/>
                <w:sz w:val="16"/>
                <w:szCs w:val="16"/>
              </w:rPr>
              <w:t xml:space="preserve">ibrosis </w:t>
            </w:r>
            <w:r>
              <w:rPr>
                <w:rFonts w:ascii="Times New Roman" w:hAnsi="Times New Roman" w:cs="Times New Roman"/>
                <w:sz w:val="16"/>
                <w:szCs w:val="16"/>
              </w:rPr>
              <w:t>r</w:t>
            </w:r>
            <w:r w:rsidRPr="009B066F">
              <w:rPr>
                <w:rFonts w:ascii="Times New Roman" w:hAnsi="Times New Roman" w:cs="Times New Roman"/>
                <w:sz w:val="16"/>
                <w:szCs w:val="16"/>
              </w:rPr>
              <w:t>eplacement and hypertrophied cardiomyocytes (RV)</w:t>
            </w:r>
          </w:p>
        </w:tc>
        <w:tc>
          <w:tcPr>
            <w:tcW w:w="2126" w:type="dxa"/>
            <w:hideMark/>
          </w:tcPr>
          <w:p w14:paraId="184D015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DCM</w:t>
            </w:r>
          </w:p>
        </w:tc>
      </w:tr>
      <w:tr w:rsidR="00C66DA1" w:rsidRPr="009B066F" w14:paraId="013412BB" w14:textId="77777777" w:rsidTr="00836AD1">
        <w:trPr>
          <w:trHeight w:val="780"/>
          <w:jc w:val="center"/>
        </w:trPr>
        <w:tc>
          <w:tcPr>
            <w:tcW w:w="689" w:type="dxa"/>
            <w:noWrap/>
            <w:hideMark/>
          </w:tcPr>
          <w:p w14:paraId="4A91972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SCD11</w:t>
            </w:r>
          </w:p>
        </w:tc>
        <w:tc>
          <w:tcPr>
            <w:tcW w:w="2908" w:type="dxa"/>
            <w:hideMark/>
          </w:tcPr>
          <w:p w14:paraId="4E5F70CE" w14:textId="07D5D0A8"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3E7761E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168</w:t>
            </w:r>
          </w:p>
        </w:tc>
        <w:tc>
          <w:tcPr>
            <w:tcW w:w="941" w:type="dxa"/>
          </w:tcPr>
          <w:p w14:paraId="04F4D22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360</w:t>
            </w:r>
          </w:p>
        </w:tc>
        <w:tc>
          <w:tcPr>
            <w:tcW w:w="1984" w:type="dxa"/>
            <w:hideMark/>
          </w:tcPr>
          <w:p w14:paraId="3F2F3B8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Fibrofatty replacement of the </w:t>
            </w:r>
            <w:r>
              <w:rPr>
                <w:rFonts w:ascii="Times New Roman" w:hAnsi="Times New Roman" w:cs="Times New Roman"/>
                <w:sz w:val="16"/>
                <w:szCs w:val="16"/>
              </w:rPr>
              <w:t>RV</w:t>
            </w:r>
          </w:p>
        </w:tc>
        <w:tc>
          <w:tcPr>
            <w:tcW w:w="941" w:type="dxa"/>
            <w:hideMark/>
          </w:tcPr>
          <w:p w14:paraId="120C3CB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2,4</w:t>
            </w:r>
          </w:p>
        </w:tc>
        <w:tc>
          <w:tcPr>
            <w:tcW w:w="941" w:type="dxa"/>
            <w:hideMark/>
          </w:tcPr>
          <w:p w14:paraId="7A82A7B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0169639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941" w:type="dxa"/>
            <w:hideMark/>
          </w:tcPr>
          <w:p w14:paraId="431E433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2236" w:type="dxa"/>
            <w:hideMark/>
          </w:tcPr>
          <w:p w14:paraId="7B065B8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Fibrofatty replacement of the myocardium (RV)</w:t>
            </w:r>
          </w:p>
        </w:tc>
        <w:tc>
          <w:tcPr>
            <w:tcW w:w="2126" w:type="dxa"/>
            <w:hideMark/>
          </w:tcPr>
          <w:p w14:paraId="3DF1D2E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AC (RV)</w:t>
            </w:r>
          </w:p>
        </w:tc>
      </w:tr>
      <w:tr w:rsidR="00C66DA1" w:rsidRPr="009B066F" w14:paraId="7143D4BB" w14:textId="77777777" w:rsidTr="00836AD1">
        <w:trPr>
          <w:trHeight w:val="780"/>
          <w:jc w:val="center"/>
        </w:trPr>
        <w:tc>
          <w:tcPr>
            <w:tcW w:w="689" w:type="dxa"/>
            <w:noWrap/>
            <w:hideMark/>
          </w:tcPr>
          <w:p w14:paraId="45BF2F4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SCD12</w:t>
            </w:r>
          </w:p>
        </w:tc>
        <w:tc>
          <w:tcPr>
            <w:tcW w:w="2908" w:type="dxa"/>
            <w:hideMark/>
          </w:tcPr>
          <w:p w14:paraId="5284A79B" w14:textId="4AC6638D"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461EC63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25A61A5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360</w:t>
            </w:r>
          </w:p>
        </w:tc>
        <w:tc>
          <w:tcPr>
            <w:tcW w:w="1984" w:type="dxa"/>
            <w:hideMark/>
          </w:tcPr>
          <w:p w14:paraId="704C916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44741A6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2,3</w:t>
            </w:r>
          </w:p>
        </w:tc>
        <w:tc>
          <w:tcPr>
            <w:tcW w:w="941" w:type="dxa"/>
            <w:hideMark/>
          </w:tcPr>
          <w:p w14:paraId="3525BB8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0399242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1,4</w:t>
            </w:r>
          </w:p>
        </w:tc>
        <w:tc>
          <w:tcPr>
            <w:tcW w:w="941" w:type="dxa"/>
            <w:hideMark/>
          </w:tcPr>
          <w:p w14:paraId="250BF54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1,1</w:t>
            </w:r>
          </w:p>
        </w:tc>
        <w:tc>
          <w:tcPr>
            <w:tcW w:w="2236" w:type="dxa"/>
            <w:hideMark/>
          </w:tcPr>
          <w:p w14:paraId="56CCB4B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Fibrofatty replacement of the myocardium (RV)</w:t>
            </w:r>
          </w:p>
        </w:tc>
        <w:tc>
          <w:tcPr>
            <w:tcW w:w="2126" w:type="dxa"/>
            <w:hideMark/>
          </w:tcPr>
          <w:p w14:paraId="063D1B0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AC (RV)</w:t>
            </w:r>
          </w:p>
        </w:tc>
      </w:tr>
      <w:tr w:rsidR="00C66DA1" w:rsidRPr="009B066F" w14:paraId="4548CC6E" w14:textId="77777777" w:rsidTr="00836AD1">
        <w:trPr>
          <w:trHeight w:val="780"/>
          <w:jc w:val="center"/>
        </w:trPr>
        <w:tc>
          <w:tcPr>
            <w:tcW w:w="689" w:type="dxa"/>
            <w:noWrap/>
            <w:hideMark/>
          </w:tcPr>
          <w:p w14:paraId="5244F24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lastRenderedPageBreak/>
              <w:t>SCD14</w:t>
            </w:r>
          </w:p>
        </w:tc>
        <w:tc>
          <w:tcPr>
            <w:tcW w:w="2908" w:type="dxa"/>
            <w:noWrap/>
            <w:hideMark/>
          </w:tcPr>
          <w:p w14:paraId="3A109B97" w14:textId="0B2265E3"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2A2DAFF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160</w:t>
            </w:r>
          </w:p>
        </w:tc>
        <w:tc>
          <w:tcPr>
            <w:tcW w:w="941" w:type="dxa"/>
          </w:tcPr>
          <w:p w14:paraId="35C58FB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310</w:t>
            </w:r>
          </w:p>
        </w:tc>
        <w:tc>
          <w:tcPr>
            <w:tcW w:w="1984" w:type="dxa"/>
            <w:hideMark/>
          </w:tcPr>
          <w:p w14:paraId="7726732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LV and IVS hypertrophy</w:t>
            </w:r>
          </w:p>
        </w:tc>
        <w:tc>
          <w:tcPr>
            <w:tcW w:w="941" w:type="dxa"/>
            <w:hideMark/>
          </w:tcPr>
          <w:p w14:paraId="191BC68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2,7</w:t>
            </w:r>
          </w:p>
        </w:tc>
        <w:tc>
          <w:tcPr>
            <w:tcW w:w="941" w:type="dxa"/>
            <w:noWrap/>
            <w:hideMark/>
          </w:tcPr>
          <w:p w14:paraId="599C078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0,5</w:t>
            </w:r>
          </w:p>
        </w:tc>
        <w:tc>
          <w:tcPr>
            <w:tcW w:w="941" w:type="dxa"/>
            <w:hideMark/>
          </w:tcPr>
          <w:p w14:paraId="51D9A1C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1,6</w:t>
            </w:r>
          </w:p>
        </w:tc>
        <w:tc>
          <w:tcPr>
            <w:tcW w:w="941" w:type="dxa"/>
            <w:hideMark/>
          </w:tcPr>
          <w:p w14:paraId="251F4F8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2236" w:type="dxa"/>
            <w:hideMark/>
          </w:tcPr>
          <w:p w14:paraId="3D3B4696"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Cardiom</w:t>
            </w:r>
            <w:r w:rsidRPr="009B066F">
              <w:rPr>
                <w:rFonts w:ascii="Times New Roman" w:hAnsi="Times New Roman" w:cs="Times New Roman"/>
                <w:sz w:val="16"/>
                <w:szCs w:val="16"/>
              </w:rPr>
              <w:t xml:space="preserve">yocytes hypertrophy and fibrosis </w:t>
            </w:r>
            <w:r>
              <w:rPr>
                <w:rFonts w:ascii="Times New Roman" w:hAnsi="Times New Roman" w:cs="Times New Roman"/>
                <w:sz w:val="16"/>
                <w:szCs w:val="16"/>
              </w:rPr>
              <w:t>(</w:t>
            </w:r>
            <w:r w:rsidRPr="009B066F">
              <w:rPr>
                <w:rFonts w:ascii="Times New Roman" w:hAnsi="Times New Roman" w:cs="Times New Roman"/>
                <w:sz w:val="16"/>
                <w:szCs w:val="16"/>
              </w:rPr>
              <w:t>LV and IVS</w:t>
            </w:r>
            <w:r>
              <w:rPr>
                <w:rFonts w:ascii="Times New Roman" w:hAnsi="Times New Roman" w:cs="Times New Roman"/>
                <w:sz w:val="16"/>
                <w:szCs w:val="16"/>
              </w:rPr>
              <w:t>),</w:t>
            </w:r>
            <w:r w:rsidRPr="009B066F">
              <w:rPr>
                <w:rFonts w:ascii="Times New Roman" w:hAnsi="Times New Roman" w:cs="Times New Roman"/>
                <w:sz w:val="16"/>
                <w:szCs w:val="16"/>
              </w:rPr>
              <w:t xml:space="preserve"> with disarray</w:t>
            </w:r>
          </w:p>
        </w:tc>
        <w:tc>
          <w:tcPr>
            <w:tcW w:w="2126" w:type="dxa"/>
            <w:hideMark/>
          </w:tcPr>
          <w:p w14:paraId="260FC01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HCM</w:t>
            </w:r>
          </w:p>
        </w:tc>
      </w:tr>
      <w:tr w:rsidR="00C66DA1" w:rsidRPr="009B066F" w14:paraId="0409EAF4" w14:textId="77777777" w:rsidTr="00836AD1">
        <w:trPr>
          <w:trHeight w:val="780"/>
          <w:jc w:val="center"/>
        </w:trPr>
        <w:tc>
          <w:tcPr>
            <w:tcW w:w="689" w:type="dxa"/>
            <w:noWrap/>
            <w:hideMark/>
          </w:tcPr>
          <w:p w14:paraId="14D779E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SCD17</w:t>
            </w:r>
          </w:p>
        </w:tc>
        <w:tc>
          <w:tcPr>
            <w:tcW w:w="2908" w:type="dxa"/>
            <w:noWrap/>
            <w:hideMark/>
          </w:tcPr>
          <w:p w14:paraId="296C092E" w14:textId="65D4CF04"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30A8EC0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5B73728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290</w:t>
            </w:r>
          </w:p>
        </w:tc>
        <w:tc>
          <w:tcPr>
            <w:tcW w:w="1984" w:type="dxa"/>
            <w:hideMark/>
          </w:tcPr>
          <w:p w14:paraId="76FC8DE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Fibrofatty replacement of the </w:t>
            </w:r>
            <w:r>
              <w:rPr>
                <w:rFonts w:ascii="Times New Roman" w:hAnsi="Times New Roman" w:cs="Times New Roman"/>
                <w:sz w:val="16"/>
                <w:szCs w:val="16"/>
              </w:rPr>
              <w:t>RV and slightly dilated chambers</w:t>
            </w:r>
          </w:p>
        </w:tc>
        <w:tc>
          <w:tcPr>
            <w:tcW w:w="941" w:type="dxa"/>
            <w:hideMark/>
          </w:tcPr>
          <w:p w14:paraId="51DD15A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2,5</w:t>
            </w:r>
          </w:p>
        </w:tc>
        <w:tc>
          <w:tcPr>
            <w:tcW w:w="941" w:type="dxa"/>
            <w:noWrap/>
            <w:hideMark/>
          </w:tcPr>
          <w:p w14:paraId="2995C61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71DD79A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941" w:type="dxa"/>
            <w:hideMark/>
          </w:tcPr>
          <w:p w14:paraId="5891144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1,1</w:t>
            </w:r>
          </w:p>
        </w:tc>
        <w:tc>
          <w:tcPr>
            <w:tcW w:w="2236" w:type="dxa"/>
            <w:hideMark/>
          </w:tcPr>
          <w:p w14:paraId="50C4819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Fibrofatty replacement of the myocardium (RV)</w:t>
            </w:r>
          </w:p>
        </w:tc>
        <w:tc>
          <w:tcPr>
            <w:tcW w:w="2126" w:type="dxa"/>
            <w:hideMark/>
          </w:tcPr>
          <w:p w14:paraId="1DACAA3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AC (RV)</w:t>
            </w:r>
          </w:p>
        </w:tc>
      </w:tr>
      <w:tr w:rsidR="00C66DA1" w:rsidRPr="009B066F" w14:paraId="5B3700AE" w14:textId="77777777" w:rsidTr="00836AD1">
        <w:trPr>
          <w:trHeight w:val="780"/>
          <w:jc w:val="center"/>
        </w:trPr>
        <w:tc>
          <w:tcPr>
            <w:tcW w:w="689" w:type="dxa"/>
            <w:noWrap/>
            <w:hideMark/>
          </w:tcPr>
          <w:p w14:paraId="0B873B4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SCD18</w:t>
            </w:r>
          </w:p>
        </w:tc>
        <w:tc>
          <w:tcPr>
            <w:tcW w:w="2908" w:type="dxa"/>
            <w:noWrap/>
            <w:hideMark/>
          </w:tcPr>
          <w:p w14:paraId="5DF8F152" w14:textId="744BEAFF"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324EC64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178</w:t>
            </w:r>
          </w:p>
        </w:tc>
        <w:tc>
          <w:tcPr>
            <w:tcW w:w="941" w:type="dxa"/>
          </w:tcPr>
          <w:p w14:paraId="13199CC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360</w:t>
            </w:r>
          </w:p>
        </w:tc>
        <w:tc>
          <w:tcPr>
            <w:tcW w:w="1984" w:type="dxa"/>
            <w:hideMark/>
          </w:tcPr>
          <w:p w14:paraId="58A0A2A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LV hypertrophy, significant hypertrophy of the papillary muscles, mild hypertrophy </w:t>
            </w:r>
            <w:r>
              <w:rPr>
                <w:rFonts w:ascii="Times New Roman" w:hAnsi="Times New Roman" w:cs="Times New Roman"/>
                <w:sz w:val="16"/>
                <w:szCs w:val="16"/>
              </w:rPr>
              <w:t xml:space="preserve">of the </w:t>
            </w:r>
            <w:r w:rsidRPr="009B066F">
              <w:rPr>
                <w:rFonts w:ascii="Times New Roman" w:hAnsi="Times New Roman" w:cs="Times New Roman"/>
                <w:sz w:val="16"/>
                <w:szCs w:val="16"/>
              </w:rPr>
              <w:t>RV</w:t>
            </w:r>
          </w:p>
        </w:tc>
        <w:tc>
          <w:tcPr>
            <w:tcW w:w="941" w:type="dxa"/>
            <w:hideMark/>
          </w:tcPr>
          <w:p w14:paraId="258E015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w:t>
            </w:r>
          </w:p>
        </w:tc>
        <w:tc>
          <w:tcPr>
            <w:tcW w:w="941" w:type="dxa"/>
            <w:noWrap/>
            <w:hideMark/>
          </w:tcPr>
          <w:p w14:paraId="53D66AC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0,6</w:t>
            </w:r>
          </w:p>
        </w:tc>
        <w:tc>
          <w:tcPr>
            <w:tcW w:w="941" w:type="dxa"/>
            <w:hideMark/>
          </w:tcPr>
          <w:p w14:paraId="63CB3E0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w:t>
            </w:r>
          </w:p>
        </w:tc>
        <w:tc>
          <w:tcPr>
            <w:tcW w:w="941" w:type="dxa"/>
            <w:hideMark/>
          </w:tcPr>
          <w:p w14:paraId="0717049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2236" w:type="dxa"/>
            <w:hideMark/>
          </w:tcPr>
          <w:p w14:paraId="1918906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Myocytes hypertrophy and fibrosis of </w:t>
            </w:r>
            <w:r>
              <w:rPr>
                <w:rFonts w:ascii="Times New Roman" w:hAnsi="Times New Roman" w:cs="Times New Roman"/>
                <w:sz w:val="16"/>
                <w:szCs w:val="16"/>
              </w:rPr>
              <w:t xml:space="preserve">the </w:t>
            </w:r>
            <w:r w:rsidRPr="009B066F">
              <w:rPr>
                <w:rFonts w:ascii="Times New Roman" w:hAnsi="Times New Roman" w:cs="Times New Roman"/>
                <w:sz w:val="16"/>
                <w:szCs w:val="16"/>
              </w:rPr>
              <w:t>LV</w:t>
            </w:r>
          </w:p>
        </w:tc>
        <w:tc>
          <w:tcPr>
            <w:tcW w:w="2126" w:type="dxa"/>
            <w:hideMark/>
          </w:tcPr>
          <w:p w14:paraId="5E681D4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HCM</w:t>
            </w:r>
          </w:p>
        </w:tc>
      </w:tr>
      <w:tr w:rsidR="00C66DA1" w:rsidRPr="007D730B" w14:paraId="2685C828" w14:textId="77777777" w:rsidTr="00836AD1">
        <w:trPr>
          <w:trHeight w:val="780"/>
          <w:jc w:val="center"/>
        </w:trPr>
        <w:tc>
          <w:tcPr>
            <w:tcW w:w="689" w:type="dxa"/>
            <w:noWrap/>
            <w:hideMark/>
          </w:tcPr>
          <w:p w14:paraId="68220AA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SCD19</w:t>
            </w:r>
          </w:p>
        </w:tc>
        <w:tc>
          <w:tcPr>
            <w:tcW w:w="2908" w:type="dxa"/>
            <w:noWrap/>
            <w:hideMark/>
          </w:tcPr>
          <w:p w14:paraId="7CFF4A4F" w14:textId="056B0169"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68D2A7E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180</w:t>
            </w:r>
          </w:p>
        </w:tc>
        <w:tc>
          <w:tcPr>
            <w:tcW w:w="941" w:type="dxa"/>
          </w:tcPr>
          <w:p w14:paraId="747FC4F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530</w:t>
            </w:r>
          </w:p>
        </w:tc>
        <w:tc>
          <w:tcPr>
            <w:tcW w:w="1984" w:type="dxa"/>
            <w:hideMark/>
          </w:tcPr>
          <w:p w14:paraId="64B3601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Mild fatty replacement of the right ventricle</w:t>
            </w:r>
          </w:p>
        </w:tc>
        <w:tc>
          <w:tcPr>
            <w:tcW w:w="941" w:type="dxa"/>
            <w:hideMark/>
          </w:tcPr>
          <w:p w14:paraId="5079323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2,5</w:t>
            </w:r>
          </w:p>
        </w:tc>
        <w:tc>
          <w:tcPr>
            <w:tcW w:w="941" w:type="dxa"/>
            <w:noWrap/>
            <w:hideMark/>
          </w:tcPr>
          <w:p w14:paraId="5488FB4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261C46E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941" w:type="dxa"/>
            <w:hideMark/>
          </w:tcPr>
          <w:p w14:paraId="25D8042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1,1</w:t>
            </w:r>
          </w:p>
        </w:tc>
        <w:tc>
          <w:tcPr>
            <w:tcW w:w="2236" w:type="dxa"/>
            <w:hideMark/>
          </w:tcPr>
          <w:p w14:paraId="6B23FA8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Foci of fatty replacement of the myocardium (RV)</w:t>
            </w:r>
          </w:p>
        </w:tc>
        <w:tc>
          <w:tcPr>
            <w:tcW w:w="2126" w:type="dxa"/>
            <w:hideMark/>
          </w:tcPr>
          <w:p w14:paraId="5E4FB768" w14:textId="3F8B40CD" w:rsidR="00C66DA1" w:rsidRPr="009B066F" w:rsidRDefault="00C66DA1" w:rsidP="00C66DA1">
            <w:pPr>
              <w:rPr>
                <w:rFonts w:ascii="Times New Roman" w:hAnsi="Times New Roman" w:cs="Times New Roman"/>
                <w:sz w:val="16"/>
                <w:szCs w:val="16"/>
              </w:rPr>
            </w:pPr>
            <w:r w:rsidRPr="007C3B5F">
              <w:rPr>
                <w:rFonts w:ascii="Times New Roman" w:hAnsi="Times New Roman" w:cs="Times New Roman"/>
                <w:sz w:val="16"/>
                <w:szCs w:val="16"/>
              </w:rPr>
              <w:t>non-diagnostic autopsy findings</w:t>
            </w:r>
          </w:p>
        </w:tc>
      </w:tr>
      <w:tr w:rsidR="00C66DA1" w:rsidRPr="009B066F" w14:paraId="5245D3D2" w14:textId="77777777" w:rsidTr="00836AD1">
        <w:trPr>
          <w:trHeight w:val="780"/>
          <w:jc w:val="center"/>
        </w:trPr>
        <w:tc>
          <w:tcPr>
            <w:tcW w:w="689" w:type="dxa"/>
            <w:noWrap/>
            <w:hideMark/>
          </w:tcPr>
          <w:p w14:paraId="1E5993C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SCD20</w:t>
            </w:r>
          </w:p>
        </w:tc>
        <w:tc>
          <w:tcPr>
            <w:tcW w:w="2908" w:type="dxa"/>
            <w:noWrap/>
            <w:hideMark/>
          </w:tcPr>
          <w:p w14:paraId="6D870618" w14:textId="2EE4483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7001A78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164</w:t>
            </w:r>
          </w:p>
        </w:tc>
        <w:tc>
          <w:tcPr>
            <w:tcW w:w="941" w:type="dxa"/>
          </w:tcPr>
          <w:p w14:paraId="0A84B39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300</w:t>
            </w:r>
          </w:p>
        </w:tc>
        <w:tc>
          <w:tcPr>
            <w:tcW w:w="1984" w:type="dxa"/>
            <w:hideMark/>
          </w:tcPr>
          <w:p w14:paraId="1FEAA80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Fibrofatty replacement of the right ventricle</w:t>
            </w:r>
          </w:p>
        </w:tc>
        <w:tc>
          <w:tcPr>
            <w:tcW w:w="941" w:type="dxa"/>
            <w:hideMark/>
          </w:tcPr>
          <w:p w14:paraId="083E192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2,4</w:t>
            </w:r>
          </w:p>
        </w:tc>
        <w:tc>
          <w:tcPr>
            <w:tcW w:w="941" w:type="dxa"/>
            <w:noWrap/>
            <w:hideMark/>
          </w:tcPr>
          <w:p w14:paraId="515693A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016B3BE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1,3</w:t>
            </w:r>
          </w:p>
        </w:tc>
        <w:tc>
          <w:tcPr>
            <w:tcW w:w="941" w:type="dxa"/>
            <w:hideMark/>
          </w:tcPr>
          <w:p w14:paraId="09E58BF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2236" w:type="dxa"/>
            <w:hideMark/>
          </w:tcPr>
          <w:p w14:paraId="46368EE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Fibrofatty replacement of the myocardium of the right ventricle</w:t>
            </w:r>
          </w:p>
        </w:tc>
        <w:tc>
          <w:tcPr>
            <w:tcW w:w="2126" w:type="dxa"/>
            <w:hideMark/>
          </w:tcPr>
          <w:p w14:paraId="3614AD3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AC (RV)</w:t>
            </w:r>
          </w:p>
        </w:tc>
      </w:tr>
      <w:tr w:rsidR="00C66DA1" w:rsidRPr="009B066F" w14:paraId="3E1E198D" w14:textId="77777777" w:rsidTr="00836AD1">
        <w:trPr>
          <w:trHeight w:val="780"/>
          <w:jc w:val="center"/>
        </w:trPr>
        <w:tc>
          <w:tcPr>
            <w:tcW w:w="689" w:type="dxa"/>
            <w:noWrap/>
            <w:hideMark/>
          </w:tcPr>
          <w:p w14:paraId="5BDC0C0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SCD21</w:t>
            </w:r>
          </w:p>
        </w:tc>
        <w:tc>
          <w:tcPr>
            <w:tcW w:w="2908" w:type="dxa"/>
            <w:noWrap/>
            <w:hideMark/>
          </w:tcPr>
          <w:p w14:paraId="23C59812" w14:textId="25E36A1E"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6E67C13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1D6CD45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345</w:t>
            </w:r>
          </w:p>
        </w:tc>
        <w:tc>
          <w:tcPr>
            <w:tcW w:w="1984" w:type="dxa"/>
            <w:hideMark/>
          </w:tcPr>
          <w:p w14:paraId="731AFAA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Slightly dilated chambers; Mitral valve leaflets are redundant and thickened (up to 4 mm), with thinned chordae tendineae and thickening of the endocardium at the </w:t>
            </w:r>
            <w:proofErr w:type="spellStart"/>
            <w:r w:rsidRPr="009B066F">
              <w:rPr>
                <w:rFonts w:ascii="Times New Roman" w:hAnsi="Times New Roman" w:cs="Times New Roman"/>
                <w:sz w:val="16"/>
                <w:szCs w:val="16"/>
              </w:rPr>
              <w:t>subvalvular</w:t>
            </w:r>
            <w:proofErr w:type="spellEnd"/>
            <w:r w:rsidRPr="009B066F">
              <w:rPr>
                <w:rFonts w:ascii="Times New Roman" w:hAnsi="Times New Roman" w:cs="Times New Roman"/>
                <w:sz w:val="16"/>
                <w:szCs w:val="16"/>
              </w:rPr>
              <w:t xml:space="preserve"> site (up to 4 mm)</w:t>
            </w:r>
          </w:p>
        </w:tc>
        <w:tc>
          <w:tcPr>
            <w:tcW w:w="941" w:type="dxa"/>
            <w:hideMark/>
          </w:tcPr>
          <w:p w14:paraId="6D0DB0F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2,7</w:t>
            </w:r>
          </w:p>
        </w:tc>
        <w:tc>
          <w:tcPr>
            <w:tcW w:w="941" w:type="dxa"/>
            <w:hideMark/>
          </w:tcPr>
          <w:p w14:paraId="414B538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01D0C48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941" w:type="dxa"/>
            <w:hideMark/>
          </w:tcPr>
          <w:p w14:paraId="411132E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2236" w:type="dxa"/>
            <w:hideMark/>
          </w:tcPr>
          <w:p w14:paraId="4BD9E3E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Myxomatous degeneration of the mitral valve leaflets</w:t>
            </w:r>
          </w:p>
        </w:tc>
        <w:tc>
          <w:tcPr>
            <w:tcW w:w="2126" w:type="dxa"/>
            <w:hideMark/>
          </w:tcPr>
          <w:p w14:paraId="01087FD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MVP</w:t>
            </w:r>
          </w:p>
        </w:tc>
      </w:tr>
      <w:tr w:rsidR="00C66DA1" w:rsidRPr="009B066F" w14:paraId="65257508" w14:textId="77777777" w:rsidTr="00836AD1">
        <w:trPr>
          <w:trHeight w:val="780"/>
          <w:jc w:val="center"/>
        </w:trPr>
        <w:tc>
          <w:tcPr>
            <w:tcW w:w="689" w:type="dxa"/>
            <w:noWrap/>
            <w:hideMark/>
          </w:tcPr>
          <w:p w14:paraId="23C70F0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SCD22</w:t>
            </w:r>
          </w:p>
        </w:tc>
        <w:tc>
          <w:tcPr>
            <w:tcW w:w="2908" w:type="dxa"/>
            <w:noWrap/>
            <w:hideMark/>
          </w:tcPr>
          <w:p w14:paraId="2697D4C3" w14:textId="3C2E6F2A"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29C9FB2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79x181</w:t>
            </w:r>
          </w:p>
        </w:tc>
        <w:tc>
          <w:tcPr>
            <w:tcW w:w="941" w:type="dxa"/>
          </w:tcPr>
          <w:p w14:paraId="44B5F25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1984" w:type="dxa"/>
            <w:hideMark/>
          </w:tcPr>
          <w:p w14:paraId="131F039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27DAA29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2,4</w:t>
            </w:r>
          </w:p>
        </w:tc>
        <w:tc>
          <w:tcPr>
            <w:tcW w:w="941" w:type="dxa"/>
            <w:hideMark/>
          </w:tcPr>
          <w:p w14:paraId="099C145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0,3</w:t>
            </w:r>
          </w:p>
        </w:tc>
        <w:tc>
          <w:tcPr>
            <w:tcW w:w="941" w:type="dxa"/>
            <w:hideMark/>
          </w:tcPr>
          <w:p w14:paraId="43C4D16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1,3</w:t>
            </w:r>
          </w:p>
        </w:tc>
        <w:tc>
          <w:tcPr>
            <w:tcW w:w="941" w:type="dxa"/>
            <w:hideMark/>
          </w:tcPr>
          <w:p w14:paraId="70A3268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1,3</w:t>
            </w:r>
          </w:p>
        </w:tc>
        <w:tc>
          <w:tcPr>
            <w:tcW w:w="2236" w:type="dxa"/>
            <w:hideMark/>
          </w:tcPr>
          <w:p w14:paraId="3E0AD4E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4096682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7D730B" w14:paraId="1F44E8C0" w14:textId="77777777" w:rsidTr="00836AD1">
        <w:trPr>
          <w:trHeight w:val="780"/>
          <w:jc w:val="center"/>
        </w:trPr>
        <w:tc>
          <w:tcPr>
            <w:tcW w:w="689" w:type="dxa"/>
            <w:noWrap/>
            <w:hideMark/>
          </w:tcPr>
          <w:p w14:paraId="690792D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SCD23</w:t>
            </w:r>
          </w:p>
        </w:tc>
        <w:tc>
          <w:tcPr>
            <w:tcW w:w="2908" w:type="dxa"/>
            <w:noWrap/>
            <w:hideMark/>
          </w:tcPr>
          <w:p w14:paraId="62992143" w14:textId="1FB2025D"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none</w:t>
            </w:r>
          </w:p>
        </w:tc>
        <w:tc>
          <w:tcPr>
            <w:tcW w:w="940" w:type="dxa"/>
            <w:hideMark/>
          </w:tcPr>
          <w:p w14:paraId="279DFB6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72C2861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1984" w:type="dxa"/>
            <w:hideMark/>
          </w:tcPr>
          <w:p w14:paraId="2BA015B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376E388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2,2</w:t>
            </w:r>
          </w:p>
        </w:tc>
        <w:tc>
          <w:tcPr>
            <w:tcW w:w="941" w:type="dxa"/>
            <w:hideMark/>
          </w:tcPr>
          <w:p w14:paraId="1A7BFA4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213D17B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941" w:type="dxa"/>
            <w:hideMark/>
          </w:tcPr>
          <w:p w14:paraId="3FC46C0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1,1</w:t>
            </w:r>
          </w:p>
        </w:tc>
        <w:tc>
          <w:tcPr>
            <w:tcW w:w="2236" w:type="dxa"/>
            <w:hideMark/>
          </w:tcPr>
          <w:p w14:paraId="6D701AA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Small foci of fibrosis</w:t>
            </w:r>
          </w:p>
        </w:tc>
        <w:tc>
          <w:tcPr>
            <w:tcW w:w="2126" w:type="dxa"/>
            <w:hideMark/>
          </w:tcPr>
          <w:p w14:paraId="00BAA281" w14:textId="5D6299BF" w:rsidR="00C66DA1" w:rsidRPr="009B066F" w:rsidRDefault="00C66DA1" w:rsidP="00C66DA1">
            <w:pPr>
              <w:rPr>
                <w:rFonts w:ascii="Times New Roman" w:hAnsi="Times New Roman" w:cs="Times New Roman"/>
                <w:sz w:val="16"/>
                <w:szCs w:val="16"/>
              </w:rPr>
            </w:pPr>
            <w:r w:rsidRPr="007C3B5F">
              <w:rPr>
                <w:rFonts w:ascii="Times New Roman" w:hAnsi="Times New Roman" w:cs="Times New Roman"/>
                <w:sz w:val="16"/>
                <w:szCs w:val="16"/>
              </w:rPr>
              <w:t>non-diagnostic autopsy findings</w:t>
            </w:r>
          </w:p>
        </w:tc>
      </w:tr>
      <w:tr w:rsidR="00C66DA1" w:rsidRPr="007D730B" w14:paraId="54E38C71" w14:textId="77777777" w:rsidTr="00836AD1">
        <w:trPr>
          <w:trHeight w:val="780"/>
          <w:jc w:val="center"/>
        </w:trPr>
        <w:tc>
          <w:tcPr>
            <w:tcW w:w="689" w:type="dxa"/>
            <w:noWrap/>
            <w:hideMark/>
          </w:tcPr>
          <w:p w14:paraId="71BC6D8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SCD24</w:t>
            </w:r>
          </w:p>
        </w:tc>
        <w:tc>
          <w:tcPr>
            <w:tcW w:w="2908" w:type="dxa"/>
            <w:noWrap/>
            <w:hideMark/>
          </w:tcPr>
          <w:p w14:paraId="64C25B1F" w14:textId="35AF13F1"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none</w:t>
            </w:r>
          </w:p>
        </w:tc>
        <w:tc>
          <w:tcPr>
            <w:tcW w:w="940" w:type="dxa"/>
            <w:hideMark/>
          </w:tcPr>
          <w:p w14:paraId="0F2EA7B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188</w:t>
            </w:r>
          </w:p>
        </w:tc>
        <w:tc>
          <w:tcPr>
            <w:tcW w:w="941" w:type="dxa"/>
          </w:tcPr>
          <w:p w14:paraId="0BE560E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415</w:t>
            </w:r>
          </w:p>
        </w:tc>
        <w:tc>
          <w:tcPr>
            <w:tcW w:w="1984" w:type="dxa"/>
            <w:hideMark/>
          </w:tcPr>
          <w:p w14:paraId="79C2C7E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Mild fatty replacement of left ventricle</w:t>
            </w:r>
          </w:p>
        </w:tc>
        <w:tc>
          <w:tcPr>
            <w:tcW w:w="941" w:type="dxa"/>
            <w:hideMark/>
          </w:tcPr>
          <w:p w14:paraId="407B777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2,5</w:t>
            </w:r>
          </w:p>
        </w:tc>
        <w:tc>
          <w:tcPr>
            <w:tcW w:w="941" w:type="dxa"/>
            <w:hideMark/>
          </w:tcPr>
          <w:p w14:paraId="5BA2804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041FBCD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941" w:type="dxa"/>
            <w:hideMark/>
          </w:tcPr>
          <w:p w14:paraId="509B916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2236" w:type="dxa"/>
            <w:hideMark/>
          </w:tcPr>
          <w:p w14:paraId="7B257FA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Foci of fatty replacement of the myocardium, LV</w:t>
            </w:r>
          </w:p>
        </w:tc>
        <w:tc>
          <w:tcPr>
            <w:tcW w:w="2126" w:type="dxa"/>
            <w:hideMark/>
          </w:tcPr>
          <w:p w14:paraId="689EC05E" w14:textId="34F7EE01" w:rsidR="00C66DA1" w:rsidRPr="009B066F" w:rsidRDefault="00C66DA1" w:rsidP="00C66DA1">
            <w:pPr>
              <w:rPr>
                <w:rFonts w:ascii="Times New Roman" w:hAnsi="Times New Roman" w:cs="Times New Roman"/>
                <w:sz w:val="16"/>
                <w:szCs w:val="16"/>
              </w:rPr>
            </w:pPr>
            <w:r w:rsidRPr="007C3B5F">
              <w:rPr>
                <w:rFonts w:ascii="Times New Roman" w:hAnsi="Times New Roman" w:cs="Times New Roman"/>
                <w:sz w:val="16"/>
                <w:szCs w:val="16"/>
              </w:rPr>
              <w:t>non-diagnostic autopsy findings</w:t>
            </w:r>
          </w:p>
        </w:tc>
      </w:tr>
      <w:tr w:rsidR="00C66DA1" w:rsidRPr="009B066F" w14:paraId="118C99C6" w14:textId="77777777" w:rsidTr="00836AD1">
        <w:trPr>
          <w:trHeight w:val="780"/>
          <w:jc w:val="center"/>
        </w:trPr>
        <w:tc>
          <w:tcPr>
            <w:tcW w:w="689" w:type="dxa"/>
            <w:noWrap/>
            <w:hideMark/>
          </w:tcPr>
          <w:p w14:paraId="11D389C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SCD25</w:t>
            </w:r>
          </w:p>
        </w:tc>
        <w:tc>
          <w:tcPr>
            <w:tcW w:w="2908" w:type="dxa"/>
            <w:noWrap/>
            <w:hideMark/>
          </w:tcPr>
          <w:p w14:paraId="7B599159" w14:textId="53F2C0AC"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none</w:t>
            </w:r>
          </w:p>
        </w:tc>
        <w:tc>
          <w:tcPr>
            <w:tcW w:w="940" w:type="dxa"/>
            <w:hideMark/>
          </w:tcPr>
          <w:p w14:paraId="3629FF6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0438578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430</w:t>
            </w:r>
          </w:p>
        </w:tc>
        <w:tc>
          <w:tcPr>
            <w:tcW w:w="1984" w:type="dxa"/>
            <w:hideMark/>
          </w:tcPr>
          <w:p w14:paraId="0083B87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58481A1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2,1</w:t>
            </w:r>
          </w:p>
        </w:tc>
        <w:tc>
          <w:tcPr>
            <w:tcW w:w="941" w:type="dxa"/>
            <w:hideMark/>
          </w:tcPr>
          <w:p w14:paraId="611F0B4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7EFF827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941" w:type="dxa"/>
            <w:hideMark/>
          </w:tcPr>
          <w:p w14:paraId="2B3C345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1,1</w:t>
            </w:r>
          </w:p>
        </w:tc>
        <w:tc>
          <w:tcPr>
            <w:tcW w:w="2236" w:type="dxa"/>
            <w:hideMark/>
          </w:tcPr>
          <w:p w14:paraId="3FB0E13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7FBD059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7D730B" w14:paraId="713ED907" w14:textId="77777777" w:rsidTr="00836AD1">
        <w:trPr>
          <w:trHeight w:val="780"/>
          <w:jc w:val="center"/>
        </w:trPr>
        <w:tc>
          <w:tcPr>
            <w:tcW w:w="689" w:type="dxa"/>
            <w:noWrap/>
            <w:hideMark/>
          </w:tcPr>
          <w:p w14:paraId="59F3F6A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SCD26</w:t>
            </w:r>
          </w:p>
        </w:tc>
        <w:tc>
          <w:tcPr>
            <w:tcW w:w="2908" w:type="dxa"/>
            <w:noWrap/>
            <w:hideMark/>
          </w:tcPr>
          <w:p w14:paraId="7F4A4792" w14:textId="1830FFAF"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none</w:t>
            </w:r>
          </w:p>
        </w:tc>
        <w:tc>
          <w:tcPr>
            <w:tcW w:w="940" w:type="dxa"/>
            <w:hideMark/>
          </w:tcPr>
          <w:p w14:paraId="5FA8A34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190</w:t>
            </w:r>
          </w:p>
        </w:tc>
        <w:tc>
          <w:tcPr>
            <w:tcW w:w="941" w:type="dxa"/>
          </w:tcPr>
          <w:p w14:paraId="638BA7C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565</w:t>
            </w:r>
          </w:p>
        </w:tc>
        <w:tc>
          <w:tcPr>
            <w:tcW w:w="1984" w:type="dxa"/>
            <w:hideMark/>
          </w:tcPr>
          <w:p w14:paraId="7FB0CC8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Mild fatty replacement of left ventricle</w:t>
            </w:r>
          </w:p>
        </w:tc>
        <w:tc>
          <w:tcPr>
            <w:tcW w:w="941" w:type="dxa"/>
            <w:hideMark/>
          </w:tcPr>
          <w:p w14:paraId="3CA3DA5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2,5</w:t>
            </w:r>
          </w:p>
        </w:tc>
        <w:tc>
          <w:tcPr>
            <w:tcW w:w="941" w:type="dxa"/>
            <w:hideMark/>
          </w:tcPr>
          <w:p w14:paraId="74FD3B4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31D94CD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941" w:type="dxa"/>
            <w:hideMark/>
          </w:tcPr>
          <w:p w14:paraId="7866D48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2236" w:type="dxa"/>
            <w:hideMark/>
          </w:tcPr>
          <w:p w14:paraId="1BF5721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mild fatty replacement of the myocardium (RV, LV)</w:t>
            </w:r>
          </w:p>
        </w:tc>
        <w:tc>
          <w:tcPr>
            <w:tcW w:w="2126" w:type="dxa"/>
            <w:hideMark/>
          </w:tcPr>
          <w:p w14:paraId="3226341F" w14:textId="0228988A" w:rsidR="00C66DA1" w:rsidRPr="009B066F" w:rsidRDefault="00C66DA1" w:rsidP="00C66DA1">
            <w:pPr>
              <w:rPr>
                <w:rFonts w:ascii="Times New Roman" w:hAnsi="Times New Roman" w:cs="Times New Roman"/>
                <w:sz w:val="16"/>
                <w:szCs w:val="16"/>
              </w:rPr>
            </w:pPr>
            <w:r w:rsidRPr="007C3B5F">
              <w:rPr>
                <w:rFonts w:ascii="Times New Roman" w:hAnsi="Times New Roman" w:cs="Times New Roman"/>
                <w:sz w:val="16"/>
                <w:szCs w:val="16"/>
              </w:rPr>
              <w:t>non-diagnostic autopsy findings</w:t>
            </w:r>
          </w:p>
        </w:tc>
      </w:tr>
      <w:tr w:rsidR="00C66DA1" w:rsidRPr="009B066F" w14:paraId="7F78D10D" w14:textId="77777777" w:rsidTr="00836AD1">
        <w:trPr>
          <w:trHeight w:val="780"/>
          <w:jc w:val="center"/>
        </w:trPr>
        <w:tc>
          <w:tcPr>
            <w:tcW w:w="689" w:type="dxa"/>
            <w:noWrap/>
            <w:hideMark/>
          </w:tcPr>
          <w:p w14:paraId="668C71F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lastRenderedPageBreak/>
              <w:t>SCD27</w:t>
            </w:r>
          </w:p>
        </w:tc>
        <w:tc>
          <w:tcPr>
            <w:tcW w:w="2908" w:type="dxa"/>
            <w:noWrap/>
            <w:hideMark/>
          </w:tcPr>
          <w:p w14:paraId="34FBFAA6" w14:textId="2EB9AAC1"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none</w:t>
            </w:r>
          </w:p>
        </w:tc>
        <w:tc>
          <w:tcPr>
            <w:tcW w:w="940" w:type="dxa"/>
            <w:hideMark/>
          </w:tcPr>
          <w:p w14:paraId="41CB92D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39CC0D9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630</w:t>
            </w:r>
          </w:p>
        </w:tc>
        <w:tc>
          <w:tcPr>
            <w:tcW w:w="1984" w:type="dxa"/>
            <w:hideMark/>
          </w:tcPr>
          <w:p w14:paraId="6432B73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Biventricular dilatation and cardiac hypertrophy</w:t>
            </w:r>
          </w:p>
        </w:tc>
        <w:tc>
          <w:tcPr>
            <w:tcW w:w="941" w:type="dxa"/>
            <w:hideMark/>
          </w:tcPr>
          <w:p w14:paraId="08AAC25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2,7</w:t>
            </w:r>
          </w:p>
        </w:tc>
        <w:tc>
          <w:tcPr>
            <w:tcW w:w="941" w:type="dxa"/>
            <w:hideMark/>
          </w:tcPr>
          <w:p w14:paraId="19EF7BC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0,7</w:t>
            </w:r>
          </w:p>
        </w:tc>
        <w:tc>
          <w:tcPr>
            <w:tcW w:w="941" w:type="dxa"/>
            <w:hideMark/>
          </w:tcPr>
          <w:p w14:paraId="136B21E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1,9</w:t>
            </w:r>
          </w:p>
        </w:tc>
        <w:tc>
          <w:tcPr>
            <w:tcW w:w="941" w:type="dxa"/>
            <w:hideMark/>
          </w:tcPr>
          <w:p w14:paraId="1001959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1,7</w:t>
            </w:r>
          </w:p>
        </w:tc>
        <w:tc>
          <w:tcPr>
            <w:tcW w:w="2236" w:type="dxa"/>
            <w:hideMark/>
          </w:tcPr>
          <w:p w14:paraId="27D5359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Myocytes hypertrophy and fibrosis of LV, RV and IVS</w:t>
            </w:r>
          </w:p>
        </w:tc>
        <w:tc>
          <w:tcPr>
            <w:tcW w:w="2126" w:type="dxa"/>
            <w:hideMark/>
          </w:tcPr>
          <w:p w14:paraId="397603B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HCM</w:t>
            </w:r>
          </w:p>
        </w:tc>
      </w:tr>
      <w:tr w:rsidR="00C66DA1" w:rsidRPr="009B066F" w14:paraId="5D13B4F5" w14:textId="77777777" w:rsidTr="00836AD1">
        <w:trPr>
          <w:trHeight w:val="780"/>
          <w:jc w:val="center"/>
        </w:trPr>
        <w:tc>
          <w:tcPr>
            <w:tcW w:w="689" w:type="dxa"/>
            <w:noWrap/>
            <w:hideMark/>
          </w:tcPr>
          <w:p w14:paraId="58F8D68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SCD28</w:t>
            </w:r>
          </w:p>
        </w:tc>
        <w:tc>
          <w:tcPr>
            <w:tcW w:w="2908" w:type="dxa"/>
            <w:hideMark/>
          </w:tcPr>
          <w:p w14:paraId="5D4C0915" w14:textId="416F1525"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none</w:t>
            </w:r>
          </w:p>
        </w:tc>
        <w:tc>
          <w:tcPr>
            <w:tcW w:w="940" w:type="dxa"/>
            <w:hideMark/>
          </w:tcPr>
          <w:p w14:paraId="4905625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85 x 180</w:t>
            </w:r>
          </w:p>
        </w:tc>
        <w:tc>
          <w:tcPr>
            <w:tcW w:w="941" w:type="dxa"/>
          </w:tcPr>
          <w:p w14:paraId="6E9B6DA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380</w:t>
            </w:r>
          </w:p>
        </w:tc>
        <w:tc>
          <w:tcPr>
            <w:tcW w:w="1984" w:type="dxa"/>
            <w:hideMark/>
          </w:tcPr>
          <w:p w14:paraId="5BCAF17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139E52D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w:t>
            </w:r>
          </w:p>
        </w:tc>
        <w:tc>
          <w:tcPr>
            <w:tcW w:w="941" w:type="dxa"/>
            <w:hideMark/>
          </w:tcPr>
          <w:p w14:paraId="3BDD28E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2E76BFC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1,4</w:t>
            </w:r>
          </w:p>
        </w:tc>
        <w:tc>
          <w:tcPr>
            <w:tcW w:w="941" w:type="dxa"/>
            <w:hideMark/>
          </w:tcPr>
          <w:p w14:paraId="1CA7B59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1,4</w:t>
            </w:r>
          </w:p>
        </w:tc>
        <w:tc>
          <w:tcPr>
            <w:tcW w:w="2236" w:type="dxa"/>
            <w:hideMark/>
          </w:tcPr>
          <w:p w14:paraId="68EE579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1AA23D3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7D730B" w14:paraId="385026B8" w14:textId="77777777" w:rsidTr="00836AD1">
        <w:trPr>
          <w:trHeight w:val="780"/>
          <w:jc w:val="center"/>
        </w:trPr>
        <w:tc>
          <w:tcPr>
            <w:tcW w:w="689" w:type="dxa"/>
            <w:noWrap/>
            <w:hideMark/>
          </w:tcPr>
          <w:p w14:paraId="5812018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SCD29</w:t>
            </w:r>
          </w:p>
        </w:tc>
        <w:tc>
          <w:tcPr>
            <w:tcW w:w="2908" w:type="dxa"/>
            <w:hideMark/>
          </w:tcPr>
          <w:p w14:paraId="45D09E49" w14:textId="39EA04EA"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6F5529F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3138B616" w14:textId="35F804A2"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5</w:t>
            </w:r>
            <w:r>
              <w:rPr>
                <w:rFonts w:ascii="Times New Roman" w:hAnsi="Times New Roman" w:cs="Times New Roman"/>
                <w:sz w:val="16"/>
                <w:szCs w:val="16"/>
              </w:rPr>
              <w:t>00</w:t>
            </w:r>
          </w:p>
        </w:tc>
        <w:tc>
          <w:tcPr>
            <w:tcW w:w="1984" w:type="dxa"/>
            <w:hideMark/>
          </w:tcPr>
          <w:p w14:paraId="67AE487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Slightly dilated chambers</w:t>
            </w:r>
          </w:p>
        </w:tc>
        <w:tc>
          <w:tcPr>
            <w:tcW w:w="941" w:type="dxa"/>
            <w:hideMark/>
          </w:tcPr>
          <w:p w14:paraId="241F4C0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3,5</w:t>
            </w:r>
          </w:p>
        </w:tc>
        <w:tc>
          <w:tcPr>
            <w:tcW w:w="941" w:type="dxa"/>
            <w:hideMark/>
          </w:tcPr>
          <w:p w14:paraId="5FB4B555" w14:textId="16C6552E"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w:t>
            </w:r>
            <w:r>
              <w:rPr>
                <w:rFonts w:ascii="Times New Roman" w:hAnsi="Times New Roman" w:cs="Times New Roman"/>
                <w:sz w:val="16"/>
                <w:szCs w:val="16"/>
              </w:rPr>
              <w:t>5</w:t>
            </w:r>
          </w:p>
        </w:tc>
        <w:tc>
          <w:tcPr>
            <w:tcW w:w="941" w:type="dxa"/>
            <w:hideMark/>
          </w:tcPr>
          <w:p w14:paraId="329D635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941" w:type="dxa"/>
            <w:hideMark/>
          </w:tcPr>
          <w:p w14:paraId="5AF88B7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2236" w:type="dxa"/>
            <w:hideMark/>
          </w:tcPr>
          <w:p w14:paraId="0C0B6166" w14:textId="0451582B" w:rsidR="00C66DA1" w:rsidRPr="009B066F" w:rsidRDefault="00413701" w:rsidP="00C66DA1">
            <w:pPr>
              <w:rPr>
                <w:rFonts w:ascii="Times New Roman" w:hAnsi="Times New Roman" w:cs="Times New Roman"/>
                <w:sz w:val="16"/>
                <w:szCs w:val="16"/>
              </w:rPr>
            </w:pPr>
            <w:bookmarkStart w:id="3" w:name="_Hlk173775469"/>
            <w:r w:rsidRPr="00413701">
              <w:rPr>
                <w:rFonts w:ascii="Times New Roman" w:hAnsi="Times New Roman" w:cs="Times New Roman"/>
                <w:sz w:val="16"/>
                <w:szCs w:val="16"/>
              </w:rPr>
              <w:t xml:space="preserve">Foci of </w:t>
            </w:r>
            <w:r>
              <w:rPr>
                <w:rFonts w:ascii="Times New Roman" w:hAnsi="Times New Roman" w:cs="Times New Roman"/>
                <w:sz w:val="16"/>
                <w:szCs w:val="16"/>
              </w:rPr>
              <w:t>cardiomyocytes fibrosis</w:t>
            </w:r>
            <w:r w:rsidRPr="00413701">
              <w:rPr>
                <w:rFonts w:ascii="Times New Roman" w:hAnsi="Times New Roman" w:cs="Times New Roman"/>
                <w:sz w:val="16"/>
                <w:szCs w:val="16"/>
              </w:rPr>
              <w:t xml:space="preserve"> </w:t>
            </w:r>
            <w:bookmarkEnd w:id="3"/>
          </w:p>
        </w:tc>
        <w:tc>
          <w:tcPr>
            <w:tcW w:w="2126" w:type="dxa"/>
            <w:hideMark/>
          </w:tcPr>
          <w:p w14:paraId="2BA441A0" w14:textId="560C7036" w:rsidR="00C66DA1" w:rsidRPr="009B066F" w:rsidRDefault="00C66DA1" w:rsidP="00C66DA1">
            <w:pPr>
              <w:rPr>
                <w:rFonts w:ascii="Times New Roman" w:hAnsi="Times New Roman" w:cs="Times New Roman"/>
                <w:sz w:val="16"/>
                <w:szCs w:val="16"/>
              </w:rPr>
            </w:pPr>
            <w:r w:rsidRPr="007C3B5F">
              <w:rPr>
                <w:rFonts w:ascii="Times New Roman" w:hAnsi="Times New Roman" w:cs="Times New Roman"/>
                <w:sz w:val="16"/>
                <w:szCs w:val="16"/>
              </w:rPr>
              <w:t>non-diagnostic autopsy findings</w:t>
            </w:r>
          </w:p>
        </w:tc>
      </w:tr>
      <w:tr w:rsidR="00C66DA1" w:rsidRPr="007D730B" w14:paraId="1716E13D" w14:textId="77777777" w:rsidTr="00836AD1">
        <w:trPr>
          <w:trHeight w:val="780"/>
          <w:jc w:val="center"/>
        </w:trPr>
        <w:tc>
          <w:tcPr>
            <w:tcW w:w="689" w:type="dxa"/>
            <w:noWrap/>
            <w:hideMark/>
          </w:tcPr>
          <w:p w14:paraId="726BCCD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SCD30</w:t>
            </w:r>
          </w:p>
        </w:tc>
        <w:tc>
          <w:tcPr>
            <w:tcW w:w="2908" w:type="dxa"/>
            <w:hideMark/>
          </w:tcPr>
          <w:p w14:paraId="2C9E7128" w14:textId="517882B6"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5567DA9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75X175</w:t>
            </w:r>
          </w:p>
        </w:tc>
        <w:tc>
          <w:tcPr>
            <w:tcW w:w="941" w:type="dxa"/>
          </w:tcPr>
          <w:p w14:paraId="0C3951C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450</w:t>
            </w:r>
          </w:p>
        </w:tc>
        <w:tc>
          <w:tcPr>
            <w:tcW w:w="1984" w:type="dxa"/>
            <w:hideMark/>
          </w:tcPr>
          <w:p w14:paraId="0E04373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52C6D14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3,2</w:t>
            </w:r>
          </w:p>
        </w:tc>
        <w:tc>
          <w:tcPr>
            <w:tcW w:w="941" w:type="dxa"/>
            <w:hideMark/>
          </w:tcPr>
          <w:p w14:paraId="3056A51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07096F6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1.2</w:t>
            </w:r>
          </w:p>
        </w:tc>
        <w:tc>
          <w:tcPr>
            <w:tcW w:w="941" w:type="dxa"/>
            <w:hideMark/>
          </w:tcPr>
          <w:p w14:paraId="1004884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1.4</w:t>
            </w:r>
          </w:p>
        </w:tc>
        <w:tc>
          <w:tcPr>
            <w:tcW w:w="2236" w:type="dxa"/>
            <w:hideMark/>
          </w:tcPr>
          <w:p w14:paraId="18ED0A4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small foci of cardiomyocytes fibrosis</w:t>
            </w:r>
          </w:p>
        </w:tc>
        <w:tc>
          <w:tcPr>
            <w:tcW w:w="2126" w:type="dxa"/>
            <w:noWrap/>
            <w:hideMark/>
          </w:tcPr>
          <w:p w14:paraId="58AFEA48" w14:textId="6E8D66FF" w:rsidR="00C66DA1" w:rsidRPr="009B066F" w:rsidRDefault="00C66DA1" w:rsidP="00C66DA1">
            <w:pPr>
              <w:rPr>
                <w:rFonts w:ascii="Times New Roman" w:hAnsi="Times New Roman" w:cs="Times New Roman"/>
                <w:sz w:val="16"/>
                <w:szCs w:val="16"/>
              </w:rPr>
            </w:pPr>
            <w:r w:rsidRPr="007C3B5F">
              <w:rPr>
                <w:rFonts w:ascii="Times New Roman" w:hAnsi="Times New Roman" w:cs="Times New Roman"/>
                <w:sz w:val="16"/>
                <w:szCs w:val="16"/>
              </w:rPr>
              <w:t>non-diagnostic autopsy findings</w:t>
            </w:r>
          </w:p>
        </w:tc>
      </w:tr>
      <w:tr w:rsidR="00C66DA1" w:rsidRPr="009B066F" w14:paraId="501A48EE" w14:textId="77777777" w:rsidTr="00836AD1">
        <w:trPr>
          <w:trHeight w:val="780"/>
          <w:jc w:val="center"/>
        </w:trPr>
        <w:tc>
          <w:tcPr>
            <w:tcW w:w="689" w:type="dxa"/>
            <w:noWrap/>
            <w:hideMark/>
          </w:tcPr>
          <w:p w14:paraId="0F7F7AE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SCD31</w:t>
            </w:r>
          </w:p>
        </w:tc>
        <w:tc>
          <w:tcPr>
            <w:tcW w:w="2908" w:type="dxa"/>
            <w:hideMark/>
          </w:tcPr>
          <w:p w14:paraId="289B5979" w14:textId="1BB159A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6AC4311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039C8A7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286</w:t>
            </w:r>
          </w:p>
        </w:tc>
        <w:tc>
          <w:tcPr>
            <w:tcW w:w="1984" w:type="dxa"/>
            <w:hideMark/>
          </w:tcPr>
          <w:p w14:paraId="2779A15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003089B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2,8</w:t>
            </w:r>
          </w:p>
        </w:tc>
        <w:tc>
          <w:tcPr>
            <w:tcW w:w="941" w:type="dxa"/>
            <w:hideMark/>
          </w:tcPr>
          <w:p w14:paraId="611EE60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0,3</w:t>
            </w:r>
          </w:p>
        </w:tc>
        <w:tc>
          <w:tcPr>
            <w:tcW w:w="941" w:type="dxa"/>
            <w:hideMark/>
          </w:tcPr>
          <w:p w14:paraId="796C54A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1,4</w:t>
            </w:r>
          </w:p>
        </w:tc>
        <w:tc>
          <w:tcPr>
            <w:tcW w:w="941" w:type="dxa"/>
            <w:hideMark/>
          </w:tcPr>
          <w:p w14:paraId="4BF8109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1,4</w:t>
            </w:r>
          </w:p>
        </w:tc>
        <w:tc>
          <w:tcPr>
            <w:tcW w:w="2236" w:type="dxa"/>
            <w:hideMark/>
          </w:tcPr>
          <w:p w14:paraId="06A131D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71010B4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9B066F" w14:paraId="3064CF91" w14:textId="77777777" w:rsidTr="00836AD1">
        <w:trPr>
          <w:trHeight w:val="780"/>
          <w:jc w:val="center"/>
        </w:trPr>
        <w:tc>
          <w:tcPr>
            <w:tcW w:w="689" w:type="dxa"/>
            <w:noWrap/>
            <w:hideMark/>
          </w:tcPr>
          <w:p w14:paraId="1B6CBDD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SCD32</w:t>
            </w:r>
          </w:p>
        </w:tc>
        <w:tc>
          <w:tcPr>
            <w:tcW w:w="2908" w:type="dxa"/>
            <w:hideMark/>
          </w:tcPr>
          <w:p w14:paraId="35BB7962" w14:textId="2795CD41"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742C78B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 x 184</w:t>
            </w:r>
          </w:p>
        </w:tc>
        <w:tc>
          <w:tcPr>
            <w:tcW w:w="941" w:type="dxa"/>
          </w:tcPr>
          <w:p w14:paraId="6921108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315</w:t>
            </w:r>
          </w:p>
        </w:tc>
        <w:tc>
          <w:tcPr>
            <w:tcW w:w="1984" w:type="dxa"/>
            <w:hideMark/>
          </w:tcPr>
          <w:p w14:paraId="3484D10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Biventricular fibrofatty replacement</w:t>
            </w:r>
          </w:p>
        </w:tc>
        <w:tc>
          <w:tcPr>
            <w:tcW w:w="941" w:type="dxa"/>
            <w:hideMark/>
          </w:tcPr>
          <w:p w14:paraId="6654EC2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3,1</w:t>
            </w:r>
          </w:p>
        </w:tc>
        <w:tc>
          <w:tcPr>
            <w:tcW w:w="941" w:type="dxa"/>
            <w:hideMark/>
          </w:tcPr>
          <w:p w14:paraId="62F3E3B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0,5</w:t>
            </w:r>
          </w:p>
        </w:tc>
        <w:tc>
          <w:tcPr>
            <w:tcW w:w="941" w:type="dxa"/>
            <w:hideMark/>
          </w:tcPr>
          <w:p w14:paraId="4172C32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w:t>
            </w:r>
          </w:p>
        </w:tc>
        <w:tc>
          <w:tcPr>
            <w:tcW w:w="941" w:type="dxa"/>
            <w:hideMark/>
          </w:tcPr>
          <w:p w14:paraId="6AB4D44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w:t>
            </w:r>
          </w:p>
        </w:tc>
        <w:tc>
          <w:tcPr>
            <w:tcW w:w="2236" w:type="dxa"/>
            <w:hideMark/>
          </w:tcPr>
          <w:p w14:paraId="36409B5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Fibrofatty replacement of the myocardium of the right and the left ventricle</w:t>
            </w:r>
          </w:p>
        </w:tc>
        <w:tc>
          <w:tcPr>
            <w:tcW w:w="2126" w:type="dxa"/>
            <w:hideMark/>
          </w:tcPr>
          <w:p w14:paraId="6793E92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AC (RV, LV)</w:t>
            </w:r>
          </w:p>
        </w:tc>
      </w:tr>
      <w:tr w:rsidR="00C66DA1" w:rsidRPr="007D730B" w14:paraId="2109FC8E" w14:textId="77777777" w:rsidTr="00836AD1">
        <w:trPr>
          <w:trHeight w:val="780"/>
          <w:jc w:val="center"/>
        </w:trPr>
        <w:tc>
          <w:tcPr>
            <w:tcW w:w="689" w:type="dxa"/>
            <w:noWrap/>
            <w:hideMark/>
          </w:tcPr>
          <w:p w14:paraId="267BC95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SCD33</w:t>
            </w:r>
          </w:p>
        </w:tc>
        <w:tc>
          <w:tcPr>
            <w:tcW w:w="2908" w:type="dxa"/>
            <w:hideMark/>
          </w:tcPr>
          <w:p w14:paraId="75E6E185" w14:textId="6880F42E"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356694E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80x180</w:t>
            </w:r>
          </w:p>
        </w:tc>
        <w:tc>
          <w:tcPr>
            <w:tcW w:w="941" w:type="dxa"/>
          </w:tcPr>
          <w:p w14:paraId="3B6AC61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510</w:t>
            </w:r>
          </w:p>
        </w:tc>
        <w:tc>
          <w:tcPr>
            <w:tcW w:w="1984" w:type="dxa"/>
            <w:hideMark/>
          </w:tcPr>
          <w:p w14:paraId="0A3F5E3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Mild fatty replacement of left ventricle</w:t>
            </w:r>
          </w:p>
        </w:tc>
        <w:tc>
          <w:tcPr>
            <w:tcW w:w="941" w:type="dxa"/>
            <w:hideMark/>
          </w:tcPr>
          <w:p w14:paraId="3C0D49D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3,5</w:t>
            </w:r>
          </w:p>
        </w:tc>
        <w:tc>
          <w:tcPr>
            <w:tcW w:w="941" w:type="dxa"/>
            <w:hideMark/>
          </w:tcPr>
          <w:p w14:paraId="64D7180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2AC254C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w:t>
            </w:r>
          </w:p>
        </w:tc>
        <w:tc>
          <w:tcPr>
            <w:tcW w:w="941" w:type="dxa"/>
            <w:hideMark/>
          </w:tcPr>
          <w:p w14:paraId="7C3A6C7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1,4</w:t>
            </w:r>
          </w:p>
        </w:tc>
        <w:tc>
          <w:tcPr>
            <w:tcW w:w="2236" w:type="dxa"/>
            <w:hideMark/>
          </w:tcPr>
          <w:p w14:paraId="68610BB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mild fatty replacement of the myocardium</w:t>
            </w:r>
          </w:p>
        </w:tc>
        <w:tc>
          <w:tcPr>
            <w:tcW w:w="2126" w:type="dxa"/>
            <w:hideMark/>
          </w:tcPr>
          <w:p w14:paraId="6E0A711F" w14:textId="57AF02E0" w:rsidR="00C66DA1" w:rsidRPr="009B066F" w:rsidRDefault="00C66DA1" w:rsidP="00C66DA1">
            <w:pPr>
              <w:rPr>
                <w:rFonts w:ascii="Times New Roman" w:hAnsi="Times New Roman" w:cs="Times New Roman"/>
                <w:sz w:val="16"/>
                <w:szCs w:val="16"/>
              </w:rPr>
            </w:pPr>
            <w:r w:rsidRPr="007C3B5F">
              <w:rPr>
                <w:rFonts w:ascii="Times New Roman" w:hAnsi="Times New Roman" w:cs="Times New Roman"/>
                <w:sz w:val="16"/>
                <w:szCs w:val="16"/>
              </w:rPr>
              <w:t>non-diagnostic autopsy findings</w:t>
            </w:r>
          </w:p>
        </w:tc>
      </w:tr>
      <w:tr w:rsidR="00C66DA1" w:rsidRPr="009B066F" w14:paraId="626C320D" w14:textId="77777777" w:rsidTr="00836AD1">
        <w:trPr>
          <w:trHeight w:val="780"/>
          <w:jc w:val="center"/>
        </w:trPr>
        <w:tc>
          <w:tcPr>
            <w:tcW w:w="689" w:type="dxa"/>
            <w:noWrap/>
            <w:hideMark/>
          </w:tcPr>
          <w:p w14:paraId="76161A0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SCD34</w:t>
            </w:r>
          </w:p>
        </w:tc>
        <w:tc>
          <w:tcPr>
            <w:tcW w:w="2908" w:type="dxa"/>
            <w:hideMark/>
          </w:tcPr>
          <w:p w14:paraId="48F227B5" w14:textId="2DD70208"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0CEA339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n/a</w:t>
            </w:r>
          </w:p>
        </w:tc>
        <w:tc>
          <w:tcPr>
            <w:tcW w:w="941" w:type="dxa"/>
          </w:tcPr>
          <w:p w14:paraId="0FC9930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360</w:t>
            </w:r>
          </w:p>
        </w:tc>
        <w:tc>
          <w:tcPr>
            <w:tcW w:w="1984" w:type="dxa"/>
            <w:hideMark/>
          </w:tcPr>
          <w:p w14:paraId="431A3A5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603D5B1F"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3,5</w:t>
            </w:r>
          </w:p>
        </w:tc>
        <w:tc>
          <w:tcPr>
            <w:tcW w:w="941" w:type="dxa"/>
            <w:hideMark/>
          </w:tcPr>
          <w:p w14:paraId="2CDD9898"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0,3</w:t>
            </w:r>
          </w:p>
        </w:tc>
        <w:tc>
          <w:tcPr>
            <w:tcW w:w="941" w:type="dxa"/>
            <w:hideMark/>
          </w:tcPr>
          <w:p w14:paraId="4C33BB03"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1,2</w:t>
            </w:r>
          </w:p>
        </w:tc>
        <w:tc>
          <w:tcPr>
            <w:tcW w:w="941" w:type="dxa"/>
            <w:hideMark/>
          </w:tcPr>
          <w:p w14:paraId="779A39FA"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1,2</w:t>
            </w:r>
          </w:p>
        </w:tc>
        <w:tc>
          <w:tcPr>
            <w:tcW w:w="2236" w:type="dxa"/>
            <w:hideMark/>
          </w:tcPr>
          <w:p w14:paraId="72AF2E7E"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normal</w:t>
            </w:r>
          </w:p>
        </w:tc>
        <w:tc>
          <w:tcPr>
            <w:tcW w:w="2126" w:type="dxa"/>
            <w:hideMark/>
          </w:tcPr>
          <w:p w14:paraId="45978F9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9B066F" w14:paraId="3F8B6A64" w14:textId="77777777" w:rsidTr="00836AD1">
        <w:trPr>
          <w:trHeight w:val="780"/>
          <w:jc w:val="center"/>
        </w:trPr>
        <w:tc>
          <w:tcPr>
            <w:tcW w:w="689" w:type="dxa"/>
            <w:noWrap/>
            <w:hideMark/>
          </w:tcPr>
          <w:p w14:paraId="6BC8FE4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SCD35</w:t>
            </w:r>
          </w:p>
        </w:tc>
        <w:tc>
          <w:tcPr>
            <w:tcW w:w="2908" w:type="dxa"/>
            <w:hideMark/>
          </w:tcPr>
          <w:p w14:paraId="18CFD6A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 xml:space="preserve">Cardiological </w:t>
            </w:r>
            <w:r>
              <w:rPr>
                <w:rFonts w:ascii="Times New Roman" w:hAnsi="Times New Roman" w:cs="Times New Roman"/>
                <w:sz w:val="16"/>
                <w:szCs w:val="16"/>
              </w:rPr>
              <w:t>examination</w:t>
            </w:r>
            <w:r w:rsidRPr="009B066F">
              <w:rPr>
                <w:rFonts w:ascii="Times New Roman" w:hAnsi="Times New Roman" w:cs="Times New Roman"/>
                <w:sz w:val="16"/>
                <w:szCs w:val="16"/>
              </w:rPr>
              <w:t xml:space="preserve"> for heart palpitation at rest. ECG: sinus tachycardia, heart rate of 105 bpm, right bundle branch block, ventricular extrasystoles conducted with trigeminy</w:t>
            </w:r>
            <w:r w:rsidRPr="009B066F">
              <w:rPr>
                <w:rFonts w:ascii="Times New Roman" w:hAnsi="Times New Roman" w:cs="Times New Roman"/>
                <w:sz w:val="16"/>
                <w:szCs w:val="16"/>
              </w:rPr>
              <w:br/>
              <w:t xml:space="preserve">Echocardiogram: normal </w:t>
            </w:r>
            <w:proofErr w:type="spellStart"/>
            <w:r w:rsidRPr="009B066F">
              <w:rPr>
                <w:rFonts w:ascii="Times New Roman" w:hAnsi="Times New Roman" w:cs="Times New Roman"/>
                <w:sz w:val="16"/>
                <w:szCs w:val="16"/>
              </w:rPr>
              <w:t>endocavitary</w:t>
            </w:r>
            <w:proofErr w:type="spellEnd"/>
            <w:r w:rsidRPr="009B066F">
              <w:rPr>
                <w:rFonts w:ascii="Times New Roman" w:hAnsi="Times New Roman" w:cs="Times New Roman"/>
                <w:sz w:val="16"/>
                <w:szCs w:val="16"/>
              </w:rPr>
              <w:t xml:space="preserve"> diameters of the left ventricle with wall thicknesses at the upper limits, no significant kinetic alterations, normal contractility (EF=60%); mild prolapse of the posterior mitral leaflet, dilated left atrium (43 mm). No further investigations were ever carried out.</w:t>
            </w:r>
          </w:p>
        </w:tc>
        <w:tc>
          <w:tcPr>
            <w:tcW w:w="940" w:type="dxa"/>
            <w:hideMark/>
          </w:tcPr>
          <w:p w14:paraId="786B0EB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175 x n/a</w:t>
            </w:r>
          </w:p>
        </w:tc>
        <w:tc>
          <w:tcPr>
            <w:tcW w:w="941" w:type="dxa"/>
          </w:tcPr>
          <w:p w14:paraId="3E21B12B"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575</w:t>
            </w:r>
          </w:p>
        </w:tc>
        <w:tc>
          <w:tcPr>
            <w:tcW w:w="1984" w:type="dxa"/>
            <w:hideMark/>
          </w:tcPr>
          <w:p w14:paraId="2D969B2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LV and IVS hypertrophy</w:t>
            </w:r>
          </w:p>
        </w:tc>
        <w:tc>
          <w:tcPr>
            <w:tcW w:w="941" w:type="dxa"/>
            <w:hideMark/>
          </w:tcPr>
          <w:p w14:paraId="05CB33E3"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2,4</w:t>
            </w:r>
          </w:p>
        </w:tc>
        <w:tc>
          <w:tcPr>
            <w:tcW w:w="941" w:type="dxa"/>
            <w:hideMark/>
          </w:tcPr>
          <w:p w14:paraId="5F92439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0,4</w:t>
            </w:r>
          </w:p>
        </w:tc>
        <w:tc>
          <w:tcPr>
            <w:tcW w:w="941" w:type="dxa"/>
            <w:hideMark/>
          </w:tcPr>
          <w:p w14:paraId="0937AD3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2,2</w:t>
            </w:r>
          </w:p>
        </w:tc>
        <w:tc>
          <w:tcPr>
            <w:tcW w:w="941" w:type="dxa"/>
            <w:hideMark/>
          </w:tcPr>
          <w:p w14:paraId="37FC8A5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1,8</w:t>
            </w:r>
          </w:p>
        </w:tc>
        <w:tc>
          <w:tcPr>
            <w:tcW w:w="2236" w:type="dxa"/>
            <w:hideMark/>
          </w:tcPr>
          <w:p w14:paraId="6E532AE0" w14:textId="17BCEB4A"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C</w:t>
            </w:r>
            <w:r w:rsidRPr="00A5442E">
              <w:rPr>
                <w:rFonts w:ascii="Times New Roman" w:hAnsi="Times New Roman" w:cs="Times New Roman"/>
                <w:sz w:val="16"/>
                <w:szCs w:val="16"/>
              </w:rPr>
              <w:t>ardiomyocytes hypertrophy with disarray and interstitial fibrosis</w:t>
            </w:r>
            <w:r>
              <w:rPr>
                <w:rFonts w:ascii="Times New Roman" w:hAnsi="Times New Roman" w:cs="Times New Roman"/>
                <w:sz w:val="16"/>
                <w:szCs w:val="16"/>
              </w:rPr>
              <w:t xml:space="preserve"> (LV and IVS)</w:t>
            </w:r>
          </w:p>
        </w:tc>
        <w:tc>
          <w:tcPr>
            <w:tcW w:w="2126" w:type="dxa"/>
            <w:hideMark/>
          </w:tcPr>
          <w:p w14:paraId="07A0D15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HCM</w:t>
            </w:r>
          </w:p>
        </w:tc>
      </w:tr>
      <w:tr w:rsidR="00C66DA1" w:rsidRPr="009B066F" w14:paraId="3461773E" w14:textId="77777777" w:rsidTr="00836AD1">
        <w:trPr>
          <w:trHeight w:val="780"/>
          <w:jc w:val="center"/>
        </w:trPr>
        <w:tc>
          <w:tcPr>
            <w:tcW w:w="689" w:type="dxa"/>
            <w:noWrap/>
            <w:hideMark/>
          </w:tcPr>
          <w:p w14:paraId="627D673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SCD36</w:t>
            </w:r>
          </w:p>
        </w:tc>
        <w:tc>
          <w:tcPr>
            <w:tcW w:w="2908" w:type="dxa"/>
            <w:noWrap/>
            <w:hideMark/>
          </w:tcPr>
          <w:p w14:paraId="7FEE014B" w14:textId="3D22A163"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68B4A9A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173 x 70</w:t>
            </w:r>
          </w:p>
        </w:tc>
        <w:tc>
          <w:tcPr>
            <w:tcW w:w="941" w:type="dxa"/>
          </w:tcPr>
          <w:p w14:paraId="75DD855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300</w:t>
            </w:r>
          </w:p>
        </w:tc>
        <w:tc>
          <w:tcPr>
            <w:tcW w:w="1984" w:type="dxa"/>
            <w:hideMark/>
          </w:tcPr>
          <w:p w14:paraId="4E516FB6" w14:textId="77777777" w:rsidR="00C66DA1" w:rsidRPr="009B066F" w:rsidRDefault="00C66DA1" w:rsidP="00C66DA1">
            <w:pPr>
              <w:rPr>
                <w:rFonts w:ascii="Times New Roman" w:hAnsi="Times New Roman" w:cs="Times New Roman"/>
                <w:sz w:val="16"/>
                <w:szCs w:val="16"/>
              </w:rPr>
            </w:pPr>
          </w:p>
        </w:tc>
        <w:tc>
          <w:tcPr>
            <w:tcW w:w="941" w:type="dxa"/>
            <w:hideMark/>
          </w:tcPr>
          <w:p w14:paraId="253784F1"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3,4</w:t>
            </w:r>
          </w:p>
        </w:tc>
        <w:tc>
          <w:tcPr>
            <w:tcW w:w="941" w:type="dxa"/>
            <w:hideMark/>
          </w:tcPr>
          <w:p w14:paraId="5DF3D3A3"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0,5</w:t>
            </w:r>
          </w:p>
        </w:tc>
        <w:tc>
          <w:tcPr>
            <w:tcW w:w="941" w:type="dxa"/>
            <w:noWrap/>
            <w:hideMark/>
          </w:tcPr>
          <w:p w14:paraId="6E0AF5FE"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1,1</w:t>
            </w:r>
          </w:p>
        </w:tc>
        <w:tc>
          <w:tcPr>
            <w:tcW w:w="941" w:type="dxa"/>
            <w:hideMark/>
          </w:tcPr>
          <w:p w14:paraId="358C130D" w14:textId="77777777"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1,5</w:t>
            </w:r>
          </w:p>
        </w:tc>
        <w:tc>
          <w:tcPr>
            <w:tcW w:w="2236" w:type="dxa"/>
            <w:hideMark/>
          </w:tcPr>
          <w:p w14:paraId="59C3A446" w14:textId="77777777" w:rsidR="00C66DA1" w:rsidRPr="000D31EA"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Myocytes hypertrophy and fibrosis with disarray</w:t>
            </w:r>
          </w:p>
        </w:tc>
        <w:tc>
          <w:tcPr>
            <w:tcW w:w="2126" w:type="dxa"/>
            <w:hideMark/>
          </w:tcPr>
          <w:p w14:paraId="4182075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HCM</w:t>
            </w:r>
          </w:p>
        </w:tc>
      </w:tr>
      <w:tr w:rsidR="00C66DA1" w:rsidRPr="009B066F" w14:paraId="63AC8A91" w14:textId="77777777" w:rsidTr="00836AD1">
        <w:trPr>
          <w:trHeight w:val="780"/>
          <w:jc w:val="center"/>
        </w:trPr>
        <w:tc>
          <w:tcPr>
            <w:tcW w:w="689" w:type="dxa"/>
            <w:noWrap/>
            <w:hideMark/>
          </w:tcPr>
          <w:p w14:paraId="1A28540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lastRenderedPageBreak/>
              <w:t>SCD37</w:t>
            </w:r>
          </w:p>
        </w:tc>
        <w:tc>
          <w:tcPr>
            <w:tcW w:w="2908" w:type="dxa"/>
            <w:noWrap/>
            <w:hideMark/>
          </w:tcPr>
          <w:p w14:paraId="182D37FD" w14:textId="44C8BEC9"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none</w:t>
            </w:r>
          </w:p>
        </w:tc>
        <w:tc>
          <w:tcPr>
            <w:tcW w:w="940" w:type="dxa"/>
            <w:hideMark/>
          </w:tcPr>
          <w:p w14:paraId="19C9A06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185x90</w:t>
            </w:r>
          </w:p>
        </w:tc>
        <w:tc>
          <w:tcPr>
            <w:tcW w:w="941" w:type="dxa"/>
          </w:tcPr>
          <w:p w14:paraId="671B71C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610</w:t>
            </w:r>
          </w:p>
        </w:tc>
        <w:tc>
          <w:tcPr>
            <w:tcW w:w="1984" w:type="dxa"/>
            <w:hideMark/>
          </w:tcPr>
          <w:p w14:paraId="22E98BE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Cardiac hypertrophy</w:t>
            </w:r>
          </w:p>
        </w:tc>
        <w:tc>
          <w:tcPr>
            <w:tcW w:w="941" w:type="dxa"/>
            <w:hideMark/>
          </w:tcPr>
          <w:p w14:paraId="74A9133A"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3,5</w:t>
            </w:r>
          </w:p>
        </w:tc>
        <w:tc>
          <w:tcPr>
            <w:tcW w:w="941" w:type="dxa"/>
            <w:hideMark/>
          </w:tcPr>
          <w:p w14:paraId="1553910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0,6</w:t>
            </w:r>
          </w:p>
        </w:tc>
        <w:tc>
          <w:tcPr>
            <w:tcW w:w="941" w:type="dxa"/>
            <w:hideMark/>
          </w:tcPr>
          <w:p w14:paraId="41EEB3C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941" w:type="dxa"/>
            <w:hideMark/>
          </w:tcPr>
          <w:p w14:paraId="7D746A2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1,5</w:t>
            </w:r>
          </w:p>
        </w:tc>
        <w:tc>
          <w:tcPr>
            <w:tcW w:w="2236" w:type="dxa"/>
            <w:hideMark/>
          </w:tcPr>
          <w:p w14:paraId="761A551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Myocytes hypertrophy and fibrosis</w:t>
            </w:r>
          </w:p>
        </w:tc>
        <w:tc>
          <w:tcPr>
            <w:tcW w:w="2126" w:type="dxa"/>
            <w:hideMark/>
          </w:tcPr>
          <w:p w14:paraId="6B3ECF8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HCM</w:t>
            </w:r>
          </w:p>
        </w:tc>
      </w:tr>
      <w:tr w:rsidR="00C66DA1" w:rsidRPr="009B066F" w14:paraId="143DFEA8" w14:textId="77777777" w:rsidTr="00836AD1">
        <w:trPr>
          <w:trHeight w:val="780"/>
          <w:jc w:val="center"/>
        </w:trPr>
        <w:tc>
          <w:tcPr>
            <w:tcW w:w="689" w:type="dxa"/>
            <w:noWrap/>
            <w:hideMark/>
          </w:tcPr>
          <w:p w14:paraId="6D4CC7B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SCD38</w:t>
            </w:r>
          </w:p>
        </w:tc>
        <w:tc>
          <w:tcPr>
            <w:tcW w:w="2908" w:type="dxa"/>
            <w:hideMark/>
          </w:tcPr>
          <w:p w14:paraId="3597D9E2" w14:textId="77B7372B" w:rsidR="00C66DA1" w:rsidRPr="009B066F" w:rsidRDefault="00C66DA1" w:rsidP="00C66DA1">
            <w:pPr>
              <w:rPr>
                <w:rFonts w:ascii="Times New Roman" w:hAnsi="Times New Roman" w:cs="Times New Roman"/>
                <w:sz w:val="16"/>
                <w:szCs w:val="16"/>
              </w:rPr>
            </w:pPr>
            <w:r w:rsidRPr="00005F20">
              <w:rPr>
                <w:rFonts w:ascii="Times New Roman" w:hAnsi="Times New Roman" w:cs="Times New Roman"/>
                <w:sz w:val="16"/>
                <w:szCs w:val="16"/>
              </w:rPr>
              <w:t>none</w:t>
            </w:r>
          </w:p>
        </w:tc>
        <w:tc>
          <w:tcPr>
            <w:tcW w:w="940" w:type="dxa"/>
            <w:hideMark/>
          </w:tcPr>
          <w:p w14:paraId="1D8E715F"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160 x 80</w:t>
            </w:r>
          </w:p>
        </w:tc>
        <w:tc>
          <w:tcPr>
            <w:tcW w:w="941" w:type="dxa"/>
          </w:tcPr>
          <w:p w14:paraId="7C9FFAD0"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400</w:t>
            </w:r>
          </w:p>
        </w:tc>
        <w:tc>
          <w:tcPr>
            <w:tcW w:w="1984" w:type="dxa"/>
            <w:hideMark/>
          </w:tcPr>
          <w:p w14:paraId="2065EB56"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0101F9C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2,8</w:t>
            </w:r>
          </w:p>
        </w:tc>
        <w:tc>
          <w:tcPr>
            <w:tcW w:w="941" w:type="dxa"/>
            <w:hideMark/>
          </w:tcPr>
          <w:p w14:paraId="43D79E88" w14:textId="3FC788B3"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0,4</w:t>
            </w:r>
          </w:p>
        </w:tc>
        <w:tc>
          <w:tcPr>
            <w:tcW w:w="941" w:type="dxa"/>
            <w:hideMark/>
          </w:tcPr>
          <w:p w14:paraId="41E9A871" w14:textId="0B276350" w:rsidR="00C66DA1" w:rsidRPr="009B066F" w:rsidRDefault="00C66DA1" w:rsidP="00C66DA1">
            <w:pPr>
              <w:rPr>
                <w:rFonts w:ascii="Times New Roman" w:hAnsi="Times New Roman" w:cs="Times New Roman"/>
                <w:sz w:val="16"/>
                <w:szCs w:val="16"/>
              </w:rPr>
            </w:pPr>
            <w:r>
              <w:rPr>
                <w:rFonts w:ascii="Times New Roman" w:hAnsi="Times New Roman" w:cs="Times New Roman"/>
                <w:sz w:val="16"/>
                <w:szCs w:val="16"/>
              </w:rPr>
              <w:t>1</w:t>
            </w:r>
          </w:p>
        </w:tc>
        <w:tc>
          <w:tcPr>
            <w:tcW w:w="941" w:type="dxa"/>
            <w:hideMark/>
          </w:tcPr>
          <w:p w14:paraId="3BEFBE9C"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w:t>
            </w:r>
          </w:p>
        </w:tc>
        <w:tc>
          <w:tcPr>
            <w:tcW w:w="2236" w:type="dxa"/>
            <w:hideMark/>
          </w:tcPr>
          <w:p w14:paraId="77702C0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2556F692"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r w:rsidR="00C66DA1" w:rsidRPr="009B066F" w14:paraId="3469C9B9" w14:textId="77777777" w:rsidTr="00836AD1">
        <w:trPr>
          <w:trHeight w:val="780"/>
          <w:jc w:val="center"/>
        </w:trPr>
        <w:tc>
          <w:tcPr>
            <w:tcW w:w="689" w:type="dxa"/>
            <w:noWrap/>
            <w:hideMark/>
          </w:tcPr>
          <w:p w14:paraId="295F2EA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SCD39</w:t>
            </w:r>
          </w:p>
        </w:tc>
        <w:tc>
          <w:tcPr>
            <w:tcW w:w="2908" w:type="dxa"/>
            <w:noWrap/>
            <w:hideMark/>
          </w:tcPr>
          <w:p w14:paraId="438E6CCD" w14:textId="1D70D3C8" w:rsidR="00C66DA1" w:rsidRPr="009B066F" w:rsidRDefault="00C66DA1" w:rsidP="00C66DA1">
            <w:pPr>
              <w:rPr>
                <w:rFonts w:ascii="Times New Roman" w:hAnsi="Times New Roman" w:cs="Times New Roman"/>
                <w:sz w:val="16"/>
                <w:szCs w:val="16"/>
              </w:rPr>
            </w:pPr>
            <w:r w:rsidRPr="00005F20">
              <w:rPr>
                <w:rFonts w:ascii="Times New Roman" w:hAnsi="Times New Roman" w:cs="Times New Roman"/>
                <w:sz w:val="16"/>
                <w:szCs w:val="16"/>
              </w:rPr>
              <w:t>none</w:t>
            </w:r>
          </w:p>
        </w:tc>
        <w:tc>
          <w:tcPr>
            <w:tcW w:w="940" w:type="dxa"/>
            <w:hideMark/>
          </w:tcPr>
          <w:p w14:paraId="49F0D907"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160 x 60</w:t>
            </w:r>
          </w:p>
        </w:tc>
        <w:tc>
          <w:tcPr>
            <w:tcW w:w="941" w:type="dxa"/>
          </w:tcPr>
          <w:p w14:paraId="37C2B23E"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200</w:t>
            </w:r>
          </w:p>
        </w:tc>
        <w:tc>
          <w:tcPr>
            <w:tcW w:w="1984" w:type="dxa"/>
            <w:hideMark/>
          </w:tcPr>
          <w:p w14:paraId="433CC00D"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941" w:type="dxa"/>
            <w:hideMark/>
          </w:tcPr>
          <w:p w14:paraId="0CA0902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2,5</w:t>
            </w:r>
          </w:p>
        </w:tc>
        <w:tc>
          <w:tcPr>
            <w:tcW w:w="941" w:type="dxa"/>
            <w:hideMark/>
          </w:tcPr>
          <w:p w14:paraId="06C73BC8"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0,8</w:t>
            </w:r>
          </w:p>
        </w:tc>
        <w:tc>
          <w:tcPr>
            <w:tcW w:w="941" w:type="dxa"/>
            <w:hideMark/>
          </w:tcPr>
          <w:p w14:paraId="244D14B1"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0,5</w:t>
            </w:r>
          </w:p>
        </w:tc>
        <w:tc>
          <w:tcPr>
            <w:tcW w:w="941" w:type="dxa"/>
            <w:hideMark/>
          </w:tcPr>
          <w:p w14:paraId="3C1F8425"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0,8</w:t>
            </w:r>
          </w:p>
        </w:tc>
        <w:tc>
          <w:tcPr>
            <w:tcW w:w="2236" w:type="dxa"/>
            <w:hideMark/>
          </w:tcPr>
          <w:p w14:paraId="201D61F9"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normal</w:t>
            </w:r>
          </w:p>
        </w:tc>
        <w:tc>
          <w:tcPr>
            <w:tcW w:w="2126" w:type="dxa"/>
            <w:hideMark/>
          </w:tcPr>
          <w:p w14:paraId="224461D4" w14:textId="77777777" w:rsidR="00C66DA1" w:rsidRPr="009B066F" w:rsidRDefault="00C66DA1" w:rsidP="00C66DA1">
            <w:pPr>
              <w:rPr>
                <w:rFonts w:ascii="Times New Roman" w:hAnsi="Times New Roman" w:cs="Times New Roman"/>
                <w:sz w:val="16"/>
                <w:szCs w:val="16"/>
              </w:rPr>
            </w:pPr>
            <w:r w:rsidRPr="009B066F">
              <w:rPr>
                <w:rFonts w:ascii="Times New Roman" w:hAnsi="Times New Roman" w:cs="Times New Roman"/>
                <w:sz w:val="16"/>
                <w:szCs w:val="16"/>
              </w:rPr>
              <w:t>SAD</w:t>
            </w:r>
          </w:p>
        </w:tc>
      </w:tr>
    </w:tbl>
    <w:bookmarkEnd w:id="2"/>
    <w:p w14:paraId="56E0C0C8" w14:textId="77777777" w:rsidR="00602626" w:rsidRDefault="007C3B5F" w:rsidP="007C3B5F">
      <w:pPr>
        <w:rPr>
          <w:rFonts w:ascii="Times New Roman" w:hAnsi="Times New Roman" w:cs="Times New Roman"/>
          <w:sz w:val="18"/>
          <w:szCs w:val="18"/>
        </w:rPr>
        <w:sectPr w:rsidR="00602626" w:rsidSect="00602626">
          <w:pgSz w:w="16838" w:h="11906" w:orient="landscape"/>
          <w:pgMar w:top="1134" w:right="1417" w:bottom="1134" w:left="1134" w:header="708" w:footer="708" w:gutter="0"/>
          <w:cols w:space="708"/>
          <w:docGrid w:linePitch="360"/>
        </w:sectPr>
      </w:pPr>
      <w:r w:rsidRPr="007C3B5F">
        <w:rPr>
          <w:rFonts w:ascii="Times New Roman" w:hAnsi="Times New Roman" w:cs="Times New Roman"/>
          <w:sz w:val="18"/>
          <w:szCs w:val="18"/>
        </w:rPr>
        <w:t xml:space="preserve">LV, </w:t>
      </w:r>
      <w:proofErr w:type="spellStart"/>
      <w:r w:rsidRPr="007C3B5F">
        <w:rPr>
          <w:rFonts w:ascii="Times New Roman" w:hAnsi="Times New Roman" w:cs="Times New Roman"/>
          <w:sz w:val="18"/>
          <w:szCs w:val="18"/>
        </w:rPr>
        <w:t>left</w:t>
      </w:r>
      <w:proofErr w:type="spellEnd"/>
      <w:r w:rsidRPr="007C3B5F">
        <w:rPr>
          <w:rFonts w:ascii="Times New Roman" w:hAnsi="Times New Roman" w:cs="Times New Roman"/>
          <w:sz w:val="18"/>
          <w:szCs w:val="18"/>
        </w:rPr>
        <w:t xml:space="preserve"> </w:t>
      </w:r>
      <w:proofErr w:type="spellStart"/>
      <w:r w:rsidRPr="007C3B5F">
        <w:rPr>
          <w:rFonts w:ascii="Times New Roman" w:hAnsi="Times New Roman" w:cs="Times New Roman"/>
          <w:sz w:val="18"/>
          <w:szCs w:val="18"/>
        </w:rPr>
        <w:t>ventricle</w:t>
      </w:r>
      <w:proofErr w:type="spellEnd"/>
      <w:r w:rsidRPr="007C3B5F">
        <w:rPr>
          <w:rFonts w:ascii="Times New Roman" w:hAnsi="Times New Roman" w:cs="Times New Roman"/>
          <w:sz w:val="18"/>
          <w:szCs w:val="18"/>
        </w:rPr>
        <w:t xml:space="preserve">; RV, </w:t>
      </w:r>
      <w:proofErr w:type="spellStart"/>
      <w:r w:rsidRPr="007C3B5F">
        <w:rPr>
          <w:rFonts w:ascii="Times New Roman" w:hAnsi="Times New Roman" w:cs="Times New Roman"/>
          <w:sz w:val="18"/>
          <w:szCs w:val="18"/>
        </w:rPr>
        <w:t>right</w:t>
      </w:r>
      <w:proofErr w:type="spellEnd"/>
      <w:r w:rsidRPr="007C3B5F">
        <w:rPr>
          <w:rFonts w:ascii="Times New Roman" w:hAnsi="Times New Roman" w:cs="Times New Roman"/>
          <w:sz w:val="18"/>
          <w:szCs w:val="18"/>
        </w:rPr>
        <w:t xml:space="preserve"> </w:t>
      </w:r>
      <w:proofErr w:type="spellStart"/>
      <w:r w:rsidRPr="007C3B5F">
        <w:rPr>
          <w:rFonts w:ascii="Times New Roman" w:hAnsi="Times New Roman" w:cs="Times New Roman"/>
          <w:sz w:val="18"/>
          <w:szCs w:val="18"/>
        </w:rPr>
        <w:t>ventricle</w:t>
      </w:r>
      <w:proofErr w:type="spellEnd"/>
      <w:r w:rsidRPr="007C3B5F">
        <w:rPr>
          <w:rFonts w:ascii="Times New Roman" w:hAnsi="Times New Roman" w:cs="Times New Roman"/>
          <w:sz w:val="18"/>
          <w:szCs w:val="18"/>
        </w:rPr>
        <w:t xml:space="preserve">; IVS, </w:t>
      </w:r>
      <w:proofErr w:type="spellStart"/>
      <w:r w:rsidRPr="007C3B5F">
        <w:rPr>
          <w:rFonts w:ascii="Times New Roman" w:hAnsi="Times New Roman" w:cs="Times New Roman"/>
          <w:sz w:val="18"/>
          <w:szCs w:val="18"/>
        </w:rPr>
        <w:t>interventricular</w:t>
      </w:r>
      <w:proofErr w:type="spellEnd"/>
      <w:r w:rsidRPr="007C3B5F">
        <w:rPr>
          <w:rFonts w:ascii="Times New Roman" w:hAnsi="Times New Roman" w:cs="Times New Roman"/>
          <w:sz w:val="18"/>
          <w:szCs w:val="18"/>
        </w:rPr>
        <w:t xml:space="preserve"> </w:t>
      </w:r>
      <w:proofErr w:type="spellStart"/>
      <w:r w:rsidRPr="007C3B5F">
        <w:rPr>
          <w:rFonts w:ascii="Times New Roman" w:hAnsi="Times New Roman" w:cs="Times New Roman"/>
          <w:sz w:val="18"/>
          <w:szCs w:val="18"/>
        </w:rPr>
        <w:t>septum</w:t>
      </w:r>
      <w:proofErr w:type="spellEnd"/>
      <w:r w:rsidRPr="007C3B5F">
        <w:rPr>
          <w:rFonts w:ascii="Times New Roman" w:hAnsi="Times New Roman" w:cs="Times New Roman"/>
          <w:sz w:val="18"/>
          <w:szCs w:val="18"/>
        </w:rPr>
        <w:t xml:space="preserve">; WT, </w:t>
      </w:r>
      <w:proofErr w:type="spellStart"/>
      <w:r w:rsidRPr="007C3B5F">
        <w:rPr>
          <w:rFonts w:ascii="Times New Roman" w:hAnsi="Times New Roman" w:cs="Times New Roman"/>
          <w:sz w:val="18"/>
          <w:szCs w:val="18"/>
        </w:rPr>
        <w:t>wall</w:t>
      </w:r>
      <w:proofErr w:type="spellEnd"/>
      <w:r w:rsidRPr="007C3B5F">
        <w:rPr>
          <w:rFonts w:ascii="Times New Roman" w:hAnsi="Times New Roman" w:cs="Times New Roman"/>
          <w:sz w:val="18"/>
          <w:szCs w:val="18"/>
        </w:rPr>
        <w:t xml:space="preserve"> </w:t>
      </w:r>
      <w:proofErr w:type="spellStart"/>
      <w:r w:rsidRPr="007C3B5F">
        <w:rPr>
          <w:rFonts w:ascii="Times New Roman" w:hAnsi="Times New Roman" w:cs="Times New Roman"/>
          <w:sz w:val="18"/>
          <w:szCs w:val="18"/>
        </w:rPr>
        <w:t>thickness</w:t>
      </w:r>
      <w:proofErr w:type="spellEnd"/>
      <w:r w:rsidRPr="007C3B5F">
        <w:rPr>
          <w:rFonts w:ascii="Times New Roman" w:hAnsi="Times New Roman" w:cs="Times New Roman"/>
          <w:sz w:val="18"/>
          <w:szCs w:val="18"/>
        </w:rPr>
        <w:t xml:space="preserve">; ECG, </w:t>
      </w:r>
      <w:proofErr w:type="spellStart"/>
      <w:r w:rsidRPr="007C3B5F">
        <w:rPr>
          <w:rFonts w:ascii="Times New Roman" w:hAnsi="Times New Roman" w:cs="Times New Roman"/>
          <w:sz w:val="18"/>
          <w:szCs w:val="18"/>
        </w:rPr>
        <w:t>electrocardiogram</w:t>
      </w:r>
      <w:proofErr w:type="spellEnd"/>
      <w:r w:rsidRPr="007C3B5F">
        <w:rPr>
          <w:rFonts w:ascii="Times New Roman" w:hAnsi="Times New Roman" w:cs="Times New Roman"/>
          <w:sz w:val="18"/>
          <w:szCs w:val="18"/>
        </w:rPr>
        <w:t xml:space="preserve">; AC, </w:t>
      </w:r>
      <w:proofErr w:type="spellStart"/>
      <w:r w:rsidRPr="007C3B5F">
        <w:rPr>
          <w:rFonts w:ascii="Times New Roman" w:hAnsi="Times New Roman" w:cs="Times New Roman"/>
          <w:sz w:val="18"/>
          <w:szCs w:val="18"/>
        </w:rPr>
        <w:t>arrhythmogenic</w:t>
      </w:r>
      <w:proofErr w:type="spellEnd"/>
      <w:r w:rsidRPr="007C3B5F">
        <w:rPr>
          <w:rFonts w:ascii="Times New Roman" w:hAnsi="Times New Roman" w:cs="Times New Roman"/>
          <w:sz w:val="18"/>
          <w:szCs w:val="18"/>
        </w:rPr>
        <w:t xml:space="preserve"> </w:t>
      </w:r>
      <w:proofErr w:type="spellStart"/>
      <w:r w:rsidRPr="007C3B5F">
        <w:rPr>
          <w:rFonts w:ascii="Times New Roman" w:hAnsi="Times New Roman" w:cs="Times New Roman"/>
          <w:sz w:val="18"/>
          <w:szCs w:val="18"/>
        </w:rPr>
        <w:t>cardiomyopathy</w:t>
      </w:r>
      <w:proofErr w:type="spellEnd"/>
      <w:r w:rsidRPr="007C3B5F">
        <w:rPr>
          <w:rFonts w:ascii="Times New Roman" w:hAnsi="Times New Roman" w:cs="Times New Roman"/>
          <w:sz w:val="18"/>
          <w:szCs w:val="18"/>
        </w:rPr>
        <w:t xml:space="preserve">; DCM, </w:t>
      </w:r>
      <w:proofErr w:type="spellStart"/>
      <w:r w:rsidRPr="007C3B5F">
        <w:rPr>
          <w:rFonts w:ascii="Times New Roman" w:hAnsi="Times New Roman" w:cs="Times New Roman"/>
          <w:sz w:val="18"/>
          <w:szCs w:val="18"/>
        </w:rPr>
        <w:t>dilated</w:t>
      </w:r>
      <w:proofErr w:type="spellEnd"/>
      <w:r w:rsidRPr="007C3B5F">
        <w:rPr>
          <w:rFonts w:ascii="Times New Roman" w:hAnsi="Times New Roman" w:cs="Times New Roman"/>
          <w:sz w:val="18"/>
          <w:szCs w:val="18"/>
        </w:rPr>
        <w:t xml:space="preserve"> </w:t>
      </w:r>
      <w:proofErr w:type="spellStart"/>
      <w:r w:rsidRPr="007C3B5F">
        <w:rPr>
          <w:rFonts w:ascii="Times New Roman" w:hAnsi="Times New Roman" w:cs="Times New Roman"/>
          <w:sz w:val="18"/>
          <w:szCs w:val="18"/>
        </w:rPr>
        <w:t>cardiomyopathy</w:t>
      </w:r>
      <w:proofErr w:type="spellEnd"/>
      <w:r w:rsidRPr="007C3B5F">
        <w:rPr>
          <w:rFonts w:ascii="Times New Roman" w:hAnsi="Times New Roman" w:cs="Times New Roman"/>
          <w:sz w:val="18"/>
          <w:szCs w:val="18"/>
        </w:rPr>
        <w:t xml:space="preserve">; HCM, </w:t>
      </w:r>
      <w:proofErr w:type="spellStart"/>
      <w:r w:rsidRPr="007C3B5F">
        <w:rPr>
          <w:rFonts w:ascii="Times New Roman" w:hAnsi="Times New Roman" w:cs="Times New Roman"/>
          <w:sz w:val="18"/>
          <w:szCs w:val="18"/>
        </w:rPr>
        <w:t>hypertrophic</w:t>
      </w:r>
      <w:proofErr w:type="spellEnd"/>
      <w:r w:rsidRPr="007C3B5F">
        <w:rPr>
          <w:rFonts w:ascii="Times New Roman" w:hAnsi="Times New Roman" w:cs="Times New Roman"/>
          <w:sz w:val="18"/>
          <w:szCs w:val="18"/>
        </w:rPr>
        <w:t xml:space="preserve"> </w:t>
      </w:r>
      <w:proofErr w:type="spellStart"/>
      <w:r w:rsidRPr="007C3B5F">
        <w:rPr>
          <w:rFonts w:ascii="Times New Roman" w:hAnsi="Times New Roman" w:cs="Times New Roman"/>
          <w:sz w:val="18"/>
          <w:szCs w:val="18"/>
        </w:rPr>
        <w:t>cardiomyopathy</w:t>
      </w:r>
      <w:proofErr w:type="spellEnd"/>
      <w:r w:rsidR="00602626">
        <w:rPr>
          <w:rFonts w:ascii="Times New Roman" w:hAnsi="Times New Roman" w:cs="Times New Roman"/>
          <w:sz w:val="18"/>
          <w:szCs w:val="18"/>
        </w:rPr>
        <w:br w:type="page"/>
      </w:r>
    </w:p>
    <w:p w14:paraId="1EC52D01" w14:textId="00B8F5B0" w:rsidR="00C30F8F" w:rsidRPr="00C30F8F" w:rsidRDefault="00C30F8F" w:rsidP="00893661">
      <w:pPr>
        <w:pStyle w:val="Paragrafoelenco"/>
        <w:numPr>
          <w:ilvl w:val="0"/>
          <w:numId w:val="2"/>
        </w:numPr>
        <w:spacing w:after="0" w:line="480" w:lineRule="auto"/>
        <w:ind w:left="284" w:hanging="294"/>
        <w:jc w:val="both"/>
        <w:rPr>
          <w:rFonts w:ascii="Times New Roman" w:hAnsi="Times New Roman" w:cs="Times New Roman"/>
          <w:b/>
          <w:bCs/>
          <w:sz w:val="24"/>
          <w:szCs w:val="24"/>
          <w:lang w:val="en-GB"/>
        </w:rPr>
      </w:pPr>
      <w:r w:rsidRPr="00C30F8F">
        <w:rPr>
          <w:rFonts w:ascii="Times New Roman" w:hAnsi="Times New Roman" w:cs="Times New Roman"/>
          <w:b/>
          <w:bCs/>
          <w:sz w:val="24"/>
          <w:szCs w:val="24"/>
          <w:lang w:val="en-GB"/>
        </w:rPr>
        <w:lastRenderedPageBreak/>
        <w:t xml:space="preserve">Gene lists: </w:t>
      </w:r>
      <w:r w:rsidRPr="00C30F8F">
        <w:rPr>
          <w:rFonts w:ascii="Times New Roman" w:hAnsi="Times New Roman" w:cs="Times New Roman"/>
          <w:sz w:val="24"/>
          <w:szCs w:val="24"/>
          <w:lang w:val="en-GB"/>
        </w:rPr>
        <w:t>genes from different sources combined to create our final panel</w:t>
      </w:r>
    </w:p>
    <w:p w14:paraId="120F8628" w14:textId="6818E990" w:rsidR="00A11089" w:rsidRPr="00146593" w:rsidRDefault="00A11089" w:rsidP="00602626">
      <w:pPr>
        <w:spacing w:after="0" w:line="360" w:lineRule="auto"/>
        <w:jc w:val="both"/>
        <w:rPr>
          <w:rFonts w:ascii="Times New Roman" w:hAnsi="Times New Roman" w:cs="Times New Roman"/>
          <w:i/>
          <w:sz w:val="24"/>
          <w:szCs w:val="24"/>
          <w:lang w:val="en-GB"/>
        </w:rPr>
      </w:pPr>
      <w:r w:rsidRPr="00146593">
        <w:rPr>
          <w:rFonts w:ascii="Times New Roman" w:hAnsi="Times New Roman" w:cs="Times New Roman"/>
          <w:b/>
          <w:bCs/>
          <w:sz w:val="24"/>
          <w:szCs w:val="24"/>
          <w:lang w:val="en-GB"/>
        </w:rPr>
        <w:t xml:space="preserve">Abnormal </w:t>
      </w:r>
      <w:r w:rsidR="00FF7E5F" w:rsidRPr="00146593">
        <w:rPr>
          <w:rFonts w:ascii="Times New Roman" w:hAnsi="Times New Roman" w:cs="Times New Roman"/>
          <w:b/>
          <w:bCs/>
          <w:sz w:val="24"/>
          <w:szCs w:val="24"/>
          <w:lang w:val="en-GB"/>
        </w:rPr>
        <w:t xml:space="preserve">myocardium </w:t>
      </w:r>
      <w:proofErr w:type="spellStart"/>
      <w:r w:rsidR="00FF7E5F" w:rsidRPr="00146593">
        <w:rPr>
          <w:rFonts w:ascii="Times New Roman" w:hAnsi="Times New Roman" w:cs="Times New Roman"/>
          <w:b/>
          <w:bCs/>
          <w:sz w:val="24"/>
          <w:szCs w:val="24"/>
          <w:lang w:val="en-GB"/>
        </w:rPr>
        <w:t>morfology</w:t>
      </w:r>
      <w:proofErr w:type="spellEnd"/>
      <w:r w:rsidR="00FF7E5F" w:rsidRPr="00146593">
        <w:rPr>
          <w:rFonts w:ascii="Times New Roman" w:hAnsi="Times New Roman" w:cs="Times New Roman"/>
          <w:b/>
          <w:bCs/>
          <w:sz w:val="24"/>
          <w:szCs w:val="24"/>
          <w:lang w:val="en-GB"/>
        </w:rPr>
        <w:t xml:space="preserve"> </w:t>
      </w:r>
      <w:r w:rsidRPr="00146593">
        <w:rPr>
          <w:rFonts w:ascii="Times New Roman" w:hAnsi="Times New Roman" w:cs="Times New Roman"/>
          <w:b/>
          <w:bCs/>
          <w:sz w:val="24"/>
          <w:szCs w:val="24"/>
          <w:lang w:val="en-GB"/>
        </w:rPr>
        <w:t>(HP:0001637):</w:t>
      </w:r>
      <w:r w:rsidRPr="00146593">
        <w:rPr>
          <w:rFonts w:ascii="Times New Roman" w:hAnsi="Times New Roman" w:cs="Times New Roman"/>
          <w:b/>
          <w:bCs/>
          <w:i/>
          <w:sz w:val="24"/>
          <w:szCs w:val="24"/>
          <w:lang w:val="en-GB"/>
        </w:rPr>
        <w:t xml:space="preserve"> </w:t>
      </w:r>
      <w:r w:rsidRPr="00146593">
        <w:rPr>
          <w:rFonts w:ascii="Times New Roman" w:hAnsi="Times New Roman" w:cs="Times New Roman"/>
          <w:i/>
          <w:sz w:val="24"/>
          <w:szCs w:val="24"/>
          <w:lang w:val="en-GB"/>
        </w:rPr>
        <w:t xml:space="preserve">AARS2, ABCC6, ABCC8, ABCC9, ABHD5, ACAD8, ACAD9, ACADS, ACADVL, ACTA1, ACTC1, ACTN2, ADA2, ADAR, ADCY5, ADORA2A, AGK, AGL, AGPAT2, AHCY, AIP, ALG1, ALG3, ALMS1, ALPK3, ANK1, ANKRD1, ANKRD11, ANKS6, ANO5, ARSB, ATAD3A, ATP1A2, ATP1A3, ATP5F1D, ATP5F1E, ATP5MK, ATP6V1A, B2M, BAG3, BAG5, BAZ1B, BBS2, BCL7B, BCS1L, BMP2, BMP6, BOLA3, BRAF, BRCA1, BRCA2, BRCC3, BRIP1, BSCL2, BUD23, C1QBP, C4A, CACNA1A, CALM2, CAP2, CARS1, CASQ2, CASZ1, CAV1, CAV3, CAVIN1, CCND1, CCR1, CDKN1C, CENPE, CHKB, CISD2, CLIP2, CLN3, CLPB, COA5, COA6, COA8, COL7A1, COQ2, COQ4, COX10, COX14, COX15, COX6B1, COX7B, CPT1A, CPT2, CRYAB, CSRP3, D2HGDH, DCAF8, DEF6, DES, DHCR7, DLD, DLK1, DMD, DNAJC19, DNAJC21, DNAJC30, DOLK, DPM3, DSC2, DSG2, DSP, DTNA, ECHS1, EIF4H, ELAC2, ELN, EMD, ENPP1, EPB42, EPG5, ERAP1, ERBB3, ERCC2, ERCC3, ERCC4, ERCC6, ERCC8, EYA4, FAH, FANCA, FANCB, FANCC, FANCD2, FANCE, FANCF, FANCG, FANCI, FANCL, FANCM, FAS, FASTKD2, FBXL4, FHL1, FHL2, FHOD3, FIG4, FKBP6, FKRP, FKTN, FLAD1, FLNA, FLNC, FNIP1, FOS, FOXRED1, FTO, FXN, GAA, GABRD, GATA4, GATA5, GATAD1, GATC, GBA1, GBE1, GJA5, GLA, GLB1, GMPPB, GNAI2, GNE, GNPTAB, GNS, GPC3, GPC4, GPR101, GPX4, GSN, GTF2E2, GTF2H5, GTF2I, GTF2IRD1, GTF2IRD2, GTPBP3, GUSB, GYG1, GYS1, HADH, HADHA, HADHB, HAMP, HAND2, HBB, HCCS, HCN4, HFE, HGSNAT, HJV, HLA-B, HMGCL, HNRNPA1, HNRNPA2B1, HPS1, HRAS, HSD17B10, HSPG2, IDH2, IDS, IDUA, IFIH1, IFNGR1, IGF2, IKZF1, IL10, IL12A, IL12A-AS1, IL12B, IL23R, INSR, IRF4, ITPA, JAG2, JPH2, JUP, KANSL1, KAT6B, KBTBD13, KCNAB2, KCNH1, KCNJ11, KCNJ2, KCNJ5, KCNJ8, KCNQ1, KCNQ1OT1, KIF20A, KLF1, KLHL41, KLRC4, KRAS, LAMA2, LAMA3, LAMA4, LAMB3, LAMC2, LAMP2, LDB3, LETM1, LIAS, LIMK1, LIMS2, LIPT1, LMNA, LMOD2, LRP12, LRPPRC, LSM11, LTBP4, LUZP1, LZTR1, MAD2L2, MAP2K1, MAP2K2, MC2R, MCM10, MEFV, MEG3, MEN1, METTL27, MGME1, MIB1, MICOS13, MICU1, MIPEP, MLX, MLXIPL, MLYCD, MMACHC, MMP1, MMP23B, MMUT, MPLKIP, MRAP, MRAS, MRPL3, MRPL44, MRPS14, MRPS22, MT-ATP6, MT-CO1, MT-CO2, MT-CO3, MT-ND1, MT-ND2, MT-ND3, MT-ND4, MT-ND5, MT-ND6, MT-TE, MT-TF, MT-TH, MT-TK, MT-TL1, MT-TN, MT-TQ, MT-TS1, MT-TS2, MT-TT, MT-TV, MT-TW, MTFMT, MTO1, MYBPC3, MYH6, MYH7, MYL2, MYL3, MYLK2, MYO18B, MYOCD, MYOT, MYOZ2, MYPN, MYSM1, NAGA, NAGLU, NAXD, NBAS, NCF1, NDUFA1, NDUFA10, NDUFA11, NDUFA12, NDUFA13, NDUFA2, NDUFA4, NDUFA6, NDUFA9, NDUFAF1, NDUFAF2, NDUFAF3, NDUFAF4, NDUFAF5, NDUFAF6, NDUFAF8, NDUFB10, NDUFB11, NDUFB3, NDUFB7, NDUFB8, NDUFB9, NDUFS1, NDUFS2, NDUFS3, NDUFS4, NDUFS6, NDUFS7, NDUFS8, NDUFV1, NDUFV2, NEB, NEK8, NEU1, NEXN, NF1, NFS1, NNT, </w:t>
      </w:r>
      <w:r w:rsidRPr="00146593">
        <w:rPr>
          <w:rFonts w:ascii="Times New Roman" w:hAnsi="Times New Roman" w:cs="Times New Roman"/>
          <w:i/>
          <w:sz w:val="24"/>
          <w:szCs w:val="24"/>
          <w:lang w:val="en-GB"/>
        </w:rPr>
        <w:lastRenderedPageBreak/>
        <w:t>NONO, NPPA, NRAS, NUBPL, NUP107, OPA1, PALB2, PARS2, PCCA, PCCB, PDGFRA, PDHA1, PDPN, PET100, PEX1, PEX10, PEX11B, PEX12, PEX13, PEX14, PEX16, PEX19, PEX2, PEX26, PEX3, PEX5, PEX6, PEX7, PGM1, PHKA2, PHKG2, PHYH, PIGT, PKP2, PLN, PMM2, PNPLA2, POLG, POLG2, POMGNT1, POMK, POMT1, POMT2, PPA2, PPARG, PPCS, PPP1CB, PPP1R21, PRDM16, PRKAG2, PRKCZ, PRUNE1, PSEN1, PSEN2, PTPN11, PYGL, PYGM, QRSL1, RAB3GAP2, RAD51, RAD51C, RAF1, RBCK1, RBM20, RERE, RFC2, RFWD3, RIT1, RMND1, RMRP, RNASEH1, RNASEH2A, RNASEH2B, RNASEH2C, RNF113A, RNF220, RNU4ATAC, RNU7-1, RPL3L, RRM2B, RTL1, RYR1, RYR2, SAMHD1, SARDH, SBDS, SCARB2, SCN5A, SCO2, SDHA, SDHAF1, SDHB, SDHD, SELENON, SERPINE1, SGCA, SGCB, SGCD, SGSH, SHMT2, SHOC2, SKI, SLC19A2, SLC19A3, SLC1A3, SLC22A5, SLC25A20, SLC25A3, SLC25A4, SLC2A10, SLC30A10, SLC40A1, SLC4A1, SLC5A6, SLC6A6, SLX4, SMC1A, SMPX, SOS1, SPEG, SPEN, SPRED2, SPTA1, SPTB, SQSTM1, SRP54, STAR, STAT4, STX1A, SUCLG1, SUFU, SURF1, SYNE1, SYNE2, TACO1, TAF1A, TAFAZZIN, TANGO2, TAPT1, TARS1, TBL2, TCAP, TERT, TFR2, TGFB1, TGFB3, TIA1, TIMMDC1, TK2, TKFC, TLR4, TMEM126A, TMEM126B, TMEM270, TMEM43, TMEM70, TMPO, TNFRSF1A, TNNC1, TNNI3, TNNI3K, TNNT2, TOP3A, TPI1, TPM1, TPM2, TPM3, TRDN, TREX1, TRIM37, TRIP4, TRMT5, TRNT1, TSFM, TTN, TTPA, TTR, TULP3, TWNK, TXNRD2, UBAC2, UBE2T, UBE4B, UBR1, UCP2, UQCRFS1, USP9X, VAC14, VARS2, VCL, VCP, VHL, VPS13A, VPS33A, VPS37D, WARS2, WFS1, XK, XRCC2, XRCC4, XYLT1, XYLT2, YARS2.</w:t>
      </w:r>
    </w:p>
    <w:p w14:paraId="54FA830E" w14:textId="77777777" w:rsidR="00A11089" w:rsidRPr="00146593" w:rsidRDefault="00FF7E5F" w:rsidP="00602626">
      <w:pPr>
        <w:spacing w:after="0" w:line="360" w:lineRule="auto"/>
        <w:jc w:val="both"/>
        <w:rPr>
          <w:rFonts w:ascii="Times New Roman" w:hAnsi="Times New Roman" w:cs="Times New Roman"/>
          <w:i/>
          <w:sz w:val="24"/>
          <w:szCs w:val="24"/>
          <w:lang w:val="en-GB"/>
        </w:rPr>
      </w:pPr>
      <w:r w:rsidRPr="00146593">
        <w:rPr>
          <w:rFonts w:ascii="Times New Roman" w:hAnsi="Times New Roman" w:cs="Times New Roman"/>
          <w:b/>
          <w:bCs/>
          <w:sz w:val="24"/>
          <w:szCs w:val="24"/>
          <w:lang w:val="en-GB"/>
        </w:rPr>
        <w:t>Abnormal</w:t>
      </w:r>
      <w:r w:rsidR="00A11089" w:rsidRPr="00146593">
        <w:rPr>
          <w:rFonts w:ascii="Times New Roman" w:hAnsi="Times New Roman" w:cs="Times New Roman"/>
          <w:b/>
          <w:bCs/>
          <w:sz w:val="24"/>
          <w:szCs w:val="24"/>
          <w:lang w:val="en-GB"/>
        </w:rPr>
        <w:t xml:space="preserve"> </w:t>
      </w:r>
      <w:r w:rsidRPr="00146593">
        <w:rPr>
          <w:rFonts w:ascii="Times New Roman" w:hAnsi="Times New Roman" w:cs="Times New Roman"/>
          <w:b/>
          <w:bCs/>
          <w:sz w:val="24"/>
          <w:szCs w:val="24"/>
          <w:lang w:val="en-GB"/>
        </w:rPr>
        <w:t xml:space="preserve">cardiovascular system electrophysiology </w:t>
      </w:r>
      <w:r w:rsidR="00A11089" w:rsidRPr="00146593">
        <w:rPr>
          <w:rFonts w:ascii="Times New Roman" w:hAnsi="Times New Roman" w:cs="Times New Roman"/>
          <w:b/>
          <w:bCs/>
          <w:sz w:val="24"/>
          <w:szCs w:val="24"/>
          <w:lang w:val="en-GB"/>
        </w:rPr>
        <w:t>(HP:0030956):</w:t>
      </w:r>
      <w:r w:rsidR="00A11089" w:rsidRPr="00146593">
        <w:rPr>
          <w:rFonts w:ascii="Times New Roman" w:hAnsi="Times New Roman" w:cs="Times New Roman"/>
          <w:b/>
          <w:bCs/>
          <w:i/>
          <w:sz w:val="24"/>
          <w:szCs w:val="24"/>
          <w:lang w:val="en-GB"/>
        </w:rPr>
        <w:t xml:space="preserve"> </w:t>
      </w:r>
      <w:r w:rsidR="00A11089" w:rsidRPr="00146593">
        <w:rPr>
          <w:rFonts w:ascii="Times New Roman" w:hAnsi="Times New Roman" w:cs="Times New Roman"/>
          <w:i/>
          <w:sz w:val="24"/>
          <w:szCs w:val="24"/>
          <w:lang w:val="en-GB"/>
        </w:rPr>
        <w:t xml:space="preserve">ABCA12, ABCA3, ABCC6, ABCC8, ABCC9, ABCG5, ABCG8, ACAD9, ACADM, ACADVL, ACTA1, ACTC1, ACTN2, ADAMTS19, AGXT, AKAP9, AKT1, ALDOA, ALG10B, ALPK3, AMN, ANK2, APOB, APRT, ARSB, ASXL1, ATP1A2, ATP1A3, ATP6V1A, ATP6V1E1, ATRX, BAG5, BANF1, BAZ1B, BCL7B, BMP2, BMP6, BPTF, BRAF, BRAT1, BRF1, BTNL2, BUD23, BVES, CACNA1A, CACNA1C, CACNA1D, CACNA1S, CACNA2D1, CACNB2, CALM1, CALM2, CALM3, CASQ2, CASR, CAV3, CAVIN1, CBL, CCND1, CDC45, CDC73, CDH2, CDH23, CDKN1A, CDKN1B, CDKN2A, CDKN2B, CDKN2C, CDON, CITED2, CIZ1, CLCF1, CLCNKB, CLIC2, CLIP2, CLN3, CNBP, COL4A1, COQ4, COQ9, COX7B, CPOX, CPT1A, CPT2, CREBBP, CRLF1, CRYAB, CSF2RA, CSF2RB, CSRP3, CTLA4, CTNNA3, CTNNB1, CUBN, DAXX, DBH, DCAF17, DEF6, DES, DHCR7, DISP1, DLL1, DLST, DMD, DMPK, DNAJC19, DNAJC30, DNMT3A, DOHH, DOLK, DPAGT1, DPP6, DSC2, DSC3, DSG2, DSP, DST, DTNA, DUOX2, DUOXA2, DYSF, ECE1, ECHS1, EFEMP2, EIF4H, ELN, ELP1, EMD, ENPP1, EP300, EPAS1, ERCC6, ERCC8, EXOSC5, EYA4, FBP1, FBXL4, FGF8, FGFR1, FH, FHL1, FHOD3, FKBP6, FLAD1, FLNC, FMO3, FNIP1, FOXC2, FOXH1, FXN, GAA, GABRA3, GALC, GAS1, GATA4, GATA5, GATA6, GATAD1, GBA1, GCGR, GDAP1, GFM2, GJA1, GJA5, GLA, GLI2, GLUL, GLYCTK, GMPPB, GNA11, GNAI2, GNAQ, GNAS, GNB2, GNB5, GPC3, </w:t>
      </w:r>
      <w:r w:rsidR="00A11089" w:rsidRPr="00146593">
        <w:rPr>
          <w:rFonts w:ascii="Times New Roman" w:hAnsi="Times New Roman" w:cs="Times New Roman"/>
          <w:i/>
          <w:sz w:val="24"/>
          <w:szCs w:val="24"/>
          <w:lang w:val="en-GB"/>
        </w:rPr>
        <w:lastRenderedPageBreak/>
        <w:t>GPC4, GPD1L, GPX4, GRIN1, GSN, GTF2I, GTF2IRD1, GTF2IRD2, GTPBP3, GYG1, HADH, HADHA, HADHB, HBB, HCCS, HCN4, HDAC4, HEPHL1, HESX1, HFE, HJV, HLA-B, HLA-DPA1, HLA-DPB1, HLA-DRB1, HMBS, HMGCL, HNF1A, HNF4A, HRAS, HSPG2, HTRA2, IDS, IFNG, IKZF1, IPO8, IRX5, ISCU, IYD, JAG2, JPH2, JUP, KCNA5, KCND3, KCNE1, KCNE2, KCNE3, KCNE5, KCNH2, KCNJ11, KCNJ18, KCNJ2, KCNJ5, KCNJ8, KCNK3, KCNQ1, KIF1B, KIF20A, KIT, KRAS, KYNU, LAMA2, LAMA3, LAMB3, LAMC2, LAMP2, LARS2, LDB3, LDLR, LDLRAP1, LEMD2, LHX3, LHX4, LIMK1, LIPT1, LMNA, LMOD2, LPIN1, LRP1, LRP12, LRP6, LZTR1, MADD, MAX, MDH2, MECP2, MEFV, MEN1, METTL27, MFAP5, MGAT2, MGME1, MLXIPL, MMP14, MMP2, MRAS, MRPL12, MRPS14, MT-ATP6, MT-ATP8, MT-CO1, MT-CO2, MT-CO3, MT-CYB, MT-ND1, MT-ND2, MT-ND3, MT-ND4, MT-ND4L, MT-ND5, MT-ND6, MT-TC, MT-TE, MT-TF, MT-TH, MT-TK, MT-TL1, MT-TQ, MT-TS1, MT-TS2, MT-TV, MT-TW, MTFMT, MTO1, MYBPC3, MYH6, MYH7, MYL2, MYL3, MYL4, MYLK2, MYO1H, MYOZ2, MYPN, MYRF, NAA10, NAXD, NCF1, NDUFA8, NDUFAF3, NDUFB11, NDUFB8, NDUFS2, NEU1, NEXN, NF1, NFIX, NKX2-5, NKX2-6, NODAL, NOS1AP, NPPA, NRAS, NUP155, P4HA2, PAX8, PCCA, PCCB, PCSK9, PEX1, PEX10, PEX11B, PEX12, PEX13, PEX14, PEX16, PEX19, PEX2, PEX26, PEX3, PEX5, PEX6, PEX7, PGM1, PHOX2B, PHYH, PIGU, PIK3CA, PKP2, PLCH1, PLEC, PLN, PLXND1, PNPLA2, POLG, POLG2, POMT2, POU1F1, PPA2, PPOX, PPP1CB, PRDM16, PRKAG2, PRKAR1A, PRKG2, PROP1, PRORP, PRTN3, PSAP, PSEN1, PSEN2, PSMB8, PSMD12, PTCH1, PTEN, PTPN11, PTPN22, PYGM, RAB3GAP2, RAF1, RANGRF, RASA2, RBM20, RET, RFC2, RHAG, RHCE, RHD, RIT1, RMRP, RNASEH1, RRAS, RRAS2, RRM2B, RYR1, RYR2, SALL4, SCN10A, SCN1B, SCN2B, SCN3B, SCN4A, SCN4B, SCN5A, SCN9A, SCNN1A, SCNN1B, SCNN1G, SCO1, SCO2, SCUBE3, SDHA, SDHAF1, SDHAF2, SDHB, SDHC, SDHD, SELENON, SEMA3A, SFTPB, SFTPC, SGCD, SGO1, SHH, SIX3, SLC12A3, SLC19A2, SLC1A3, SLC25A11, SLC25A20, SLC25A4, SLC2A10, SLC40A1, SLC4A3, SLC5A5, SLC6A8, SLMAP, SMAD3, SMC1A, SNTA1, SOS1, SOS2, SOX10, SPECC1L, SPRED1, SPRED2, SRSF2, SRY, STAG2, STIL, STX16, STX1A, SURF1, SVIL, SYNE1, SYNE2, TAB2, TAFAZZIN, TANGO2, TBL2, TBX20, TBX3, TBX5, TCAP, TDGF1, TDP2, TECRL, TERT, TET2, TG, TGFB3, TGFBR1, TGFBR2, TGIF1, TLL1, TMEM127, TMEM270, TMEM43, TMEM70, TNNC1, TNNI3, TNNI3K, TNNT2, TNXB, TOP3A, TOR1A, TOR1AIP1, TP53, TPM1, TPM2, TPM3, TPO, TRDN, TRPM4, TSC1, TSC2, TSHB, TSHR, TSPYL1, TTC26, TTN, TTPA, TTR, TWNK, UCP2, UQCRFS1, USP18, VHL, VPS33A, VPS37D, WAS, WIPF1, WIPI2, XK, YY1, ZIC2, ZNF699, ZNRF3.</w:t>
      </w:r>
    </w:p>
    <w:p w14:paraId="29828488" w14:textId="77777777" w:rsidR="00FF7E5F" w:rsidRPr="00146593" w:rsidRDefault="00FF7E5F" w:rsidP="00893661">
      <w:pPr>
        <w:spacing w:after="0" w:line="480" w:lineRule="auto"/>
        <w:jc w:val="both"/>
        <w:rPr>
          <w:rFonts w:ascii="Times New Roman" w:hAnsi="Times New Roman" w:cs="Times New Roman"/>
          <w:i/>
          <w:sz w:val="24"/>
          <w:szCs w:val="24"/>
          <w:lang w:val="en-GB"/>
        </w:rPr>
      </w:pPr>
    </w:p>
    <w:p w14:paraId="0F232416" w14:textId="0B00299D" w:rsidR="00A11089" w:rsidRPr="00146593" w:rsidRDefault="00A11089" w:rsidP="00602626">
      <w:pPr>
        <w:spacing w:after="0" w:line="360" w:lineRule="auto"/>
        <w:jc w:val="both"/>
        <w:rPr>
          <w:rFonts w:ascii="Times New Roman" w:hAnsi="Times New Roman" w:cs="Times New Roman"/>
          <w:i/>
          <w:sz w:val="24"/>
          <w:szCs w:val="24"/>
          <w:lang w:val="en-GB"/>
        </w:rPr>
      </w:pPr>
      <w:r w:rsidRPr="00146593">
        <w:rPr>
          <w:rFonts w:ascii="Times New Roman" w:hAnsi="Times New Roman" w:cs="Times New Roman"/>
          <w:b/>
          <w:bCs/>
          <w:color w:val="000000"/>
          <w:sz w:val="24"/>
          <w:szCs w:val="24"/>
          <w:shd w:val="clear" w:color="auto" w:fill="FFFFFF"/>
          <w:lang w:val="en-GB"/>
        </w:rPr>
        <w:t>Human Atlas - elevated expression in heart</w:t>
      </w:r>
      <w:r w:rsidR="009064C1" w:rsidRPr="00146593">
        <w:rPr>
          <w:rFonts w:ascii="Times New Roman" w:hAnsi="Times New Roman" w:cs="Times New Roman"/>
          <w:b/>
          <w:bCs/>
          <w:color w:val="000000"/>
          <w:sz w:val="24"/>
          <w:szCs w:val="24"/>
          <w:shd w:val="clear" w:color="auto" w:fill="FFFFFF"/>
          <w:lang w:val="en-GB"/>
        </w:rPr>
        <w:t xml:space="preserve"> (https://www.proteinatlas.org/humanproteome/tissue/heart)</w:t>
      </w:r>
      <w:r w:rsidRPr="00146593">
        <w:rPr>
          <w:rFonts w:ascii="Times New Roman" w:hAnsi="Times New Roman" w:cs="Times New Roman"/>
          <w:b/>
          <w:bCs/>
          <w:color w:val="000000"/>
          <w:sz w:val="24"/>
          <w:szCs w:val="24"/>
          <w:shd w:val="clear" w:color="auto" w:fill="FFFFFF"/>
          <w:lang w:val="en-GB"/>
        </w:rPr>
        <w:t>:</w:t>
      </w:r>
      <w:r w:rsidR="009064C1" w:rsidRPr="00146593">
        <w:rPr>
          <w:rFonts w:ascii="Times New Roman" w:hAnsi="Times New Roman" w:cs="Times New Roman"/>
          <w:sz w:val="24"/>
          <w:szCs w:val="24"/>
          <w:lang w:val="en-GB"/>
        </w:rPr>
        <w:t xml:space="preserve"> </w:t>
      </w:r>
      <w:r w:rsidRPr="00146593">
        <w:rPr>
          <w:rFonts w:ascii="Times New Roman" w:hAnsi="Times New Roman" w:cs="Times New Roman"/>
          <w:b/>
          <w:bCs/>
          <w:i/>
          <w:color w:val="000000"/>
          <w:sz w:val="24"/>
          <w:szCs w:val="24"/>
          <w:shd w:val="clear" w:color="auto" w:fill="FFFFFF"/>
          <w:lang w:val="en-GB"/>
        </w:rPr>
        <w:t xml:space="preserve"> </w:t>
      </w:r>
      <w:r w:rsidRPr="00146593">
        <w:rPr>
          <w:rFonts w:ascii="Times New Roman" w:hAnsi="Times New Roman" w:cs="Times New Roman"/>
          <w:i/>
          <w:sz w:val="24"/>
          <w:szCs w:val="24"/>
          <w:lang w:val="en-GB"/>
        </w:rPr>
        <w:t xml:space="preserve">MYL7, NPPA, NPPB, TNNI3, </w:t>
      </w:r>
      <w:r w:rsidRPr="00146593">
        <w:rPr>
          <w:rFonts w:ascii="Times New Roman" w:hAnsi="Times New Roman" w:cs="Times New Roman"/>
          <w:i/>
          <w:sz w:val="24"/>
          <w:szCs w:val="24"/>
          <w:lang w:val="en-GB"/>
        </w:rPr>
        <w:lastRenderedPageBreak/>
        <w:t xml:space="preserve">MYBPC3, TNNT2, NMRK2, FBXO40, MYL2, MYH7, BMP10, DHRS7C, PPP1R3A, ANKRD2, UNC45B, LRRC10, PERM1, MYH6, ACTN2, HRC, CKMT2, MYL4, TCAP, COX6A2, STYXL2, SMCO1, SRL, LMOD2, SMPX, MB, ADPRHL1, TNNC1, FSD2, MYBPHL, TUBA3E, SBK2, LDB3, RD3L, TMEM182, MYOM1, ACTC1, SPHKAP, COX7A1, SYNPO2L, HSPB3, TXLNB, HCN4, SCN5A, KCNJ4, TUBA3D, ASB11, FABP3, TRIM54, ART3, ATP2A2, PGAM2, ANKRD1, MLIP, RBFOX1, SMYD1, SGCG, TECRL, GABRA4, MYH7B, NEBL, SLC25A4, CHRNE, COQ10A, CORIN, FHL2, HHATL, HSPB7, HTR4, MYOM3, PDE4DIP, PLPP7, SHD, TNNI3K, DTNA, FITM1, MYZAP, NIPSNAP2, NKX2-5, PDLIM5, PTGES3L, AC007325.4, ADAM11, C11orf21, C19orf47, CASQ2, COL23A1, DKK3, HSPB2, KCNA5, KCNE1, MYLK3, MYOM2, NDUFC1, NEXN, PDE1C, PPP1R1C, RBM24, RYR2, SCHIP1, SFRP5, SGCA, SYNPO, TBX20, TRIM55, TSPAN32, XIRP1, ASB18, ASIP, CDIN1, CFL2, CPT1B, DGCR6, FAM155B, GCK, GSG1L, GYS1, LRRC2, METTL11B, MTUS2, MYL12A, NDUFB10, PACSIN3, PPP2R3A, PPP2R3B, PTP4A3, PXDNL, RRAD, SLC4A3, SMYD2, TENM2, TYRP1, UBE2QL1, VDAC3, VWC2, ADAMTS7, ALPK2, ALPK3, ANO5, C1orf105, CCDC141, CHCHD3, CPLX3, CRIP2, DAND5, FITM2, FRMD5, GOT1, IDH2, KIF1C, LRRC14B, MAPKAPK3, MT1HL1, MTLN, PLN, POPDC2, PROS1, RHBDL3, SLC25A11, SLC25A34, ZFP57, ABRA, AC004556.3, ACO2, ADAMTSL2, ADCY5, ADGRD1, ADRB1, AKAP6, AL034430.1, ANKRD9, APOBEC2, AQP7, ASAH1, ASB10, ASB15, ASPG, ASPN, ATP1A3, ATP5MC3, B3GALNT1, B3GALT2, BCO2, BGN, BSG, BVES, BZW2, C14orf180, C17orf107, C1QTNF1, CACNA1C, CAMK2D, CDH13, CDH19, CDH2, CDK18, CHCHD10, CHRM2, CIB2, CLGN, CLIC5, COLQ, COMP, COX5A, COX5B, CPNE5, CRIP3, CRLF1, CRYAB, CRYM, CSDC2, CSRP3, CTAG2, CYGB, CYP2J2, DCUN1D2, DDO, DECR1, DES, DHRS9, DIRAS1, DOK7, DPYSL4, ECH1, EGLN3, EIF1AY, EIF1B, ENAM, ENG, EXOC6B, F8, FAM180A, FBLN2, FGF12, FGF18, FHOD3, FILIP1, FLNC, FOXC2, FPGT-TNNI3K, FRMD3, FRY, GADD45G, GALNT16, GALNT17, GATA4, GCOM1, GJA3, GJA5, GLP1R, GP1BB, GPR17, GPR22, GPR3, GRIN2C, GRIP2, GSN, HACD1, HADHB, HAND1, HEY2, HRH2, HTRA3, INSYN1, IRX4, IRX6, ITGB1BP2, JPH2, KBTBD12, KCNE1B, KCNIP2, KCNJ8, KLHL31, KLHL38, KLHL7, KRBA1, LDHB, LDHD, LMAN1L, LMO7, LMOD3, LPL, LRRC39, LRRC49, LSMEM2, LYNX1, MASP1, MCRIP2, MDH1, MEOX1, METTL7B, MFN2, MPC1, MPP3, MRAS, MT-ATP6, MT-ATP8, MT-CO1, MT-CO2, MT-CO3, MT-CYB, MT-ND1, MT-ND2, MT-ND3, MT-ND4, MT-ND4L, MT-ND5, MT-ND6, MYL3, MYO18B, MYOZ2, MYPN, MZT2A, NAV2, NCAM1, NDRG4, NDUFA3, NDUFA4, NDUFA8, NDUFAB1, NDUFS1, NEK7, NES, NGF, NIBAN1, NMNAT2, NRTN, NTN1, NUDT8, OGDH, OTOGL, OXCT1, P2RX3, PAM, PCOLCE2, PDCD1, PDE3A, PDHA1, PI16, PKP2, PLA2G5, PLAC9, PLCXD3, POPDC3, PPFIA4, PPM1K, PPP1R12B, PPP1R13L, PPP1R14C, PPP1R3G, PRKAA2, PRKAG2, PROB1, PTGDS, RAB33A, RAB9B, RABGAP1L, RBM20, RBPMS2, RCAN2, </w:t>
      </w:r>
      <w:r w:rsidRPr="00146593">
        <w:rPr>
          <w:rFonts w:ascii="Times New Roman" w:hAnsi="Times New Roman" w:cs="Times New Roman"/>
          <w:i/>
          <w:sz w:val="24"/>
          <w:szCs w:val="24"/>
          <w:lang w:val="en-GB"/>
        </w:rPr>
        <w:lastRenderedPageBreak/>
        <w:t>RETREG1, RILP, RILPL1, RNF103-CHMP3, RNF207, S100A1, SBK3, SCARA5, SCN2B, SDHA, SGCD, SGSM1, SH3RF2, SHISA3, SLC12A7, SLC16A7, SLC25A30, SLC27A6, SLC2A4, SLC41A1, SLC8A1, SLC9A3R2, SMAD6, SMIM1, SORBS2, SOX18, SSTR5, SSUH2, ST8SIA2, STAT4, SYNDIG1, TACC2, TANGO2, TBX5, TCF15, TCF24, THBS4, TLL2, TMEM143, TMEM178B, TMEM71, TMEM88, TNFRSF4, TPM1, TRAJ39, TRAK1, TRDN, TSPAN18, TSPAN9, TTN, TUBA8, UQCR11, UQCRHL, UQCRQ, USP28, VSTM2L, WNK2, XIRP2.</w:t>
      </w:r>
    </w:p>
    <w:p w14:paraId="522C08D4" w14:textId="77777777" w:rsidR="00A11089" w:rsidRPr="00146593" w:rsidRDefault="00A11089" w:rsidP="00602626">
      <w:pPr>
        <w:spacing w:after="0" w:line="360" w:lineRule="auto"/>
        <w:jc w:val="both"/>
        <w:rPr>
          <w:rFonts w:ascii="Times New Roman" w:hAnsi="Times New Roman" w:cs="Times New Roman"/>
          <w:i/>
          <w:sz w:val="24"/>
          <w:szCs w:val="24"/>
          <w:lang w:val="en-GB"/>
        </w:rPr>
      </w:pPr>
    </w:p>
    <w:p w14:paraId="7E5B86A0" w14:textId="3C7EB48B" w:rsidR="00A11089" w:rsidRPr="00146593" w:rsidRDefault="00A11089" w:rsidP="00602626">
      <w:pPr>
        <w:spacing w:after="0" w:line="360" w:lineRule="auto"/>
        <w:jc w:val="both"/>
        <w:rPr>
          <w:rFonts w:ascii="Times New Roman" w:hAnsi="Times New Roman" w:cs="Times New Roman"/>
          <w:i/>
          <w:sz w:val="24"/>
          <w:szCs w:val="24"/>
          <w:lang w:val="en-GB"/>
        </w:rPr>
      </w:pPr>
      <w:r w:rsidRPr="00146593">
        <w:rPr>
          <w:rFonts w:ascii="Times New Roman" w:hAnsi="Times New Roman" w:cs="Times New Roman"/>
          <w:b/>
          <w:bCs/>
          <w:sz w:val="24"/>
          <w:szCs w:val="24"/>
          <w:lang w:val="en-GB"/>
        </w:rPr>
        <w:t>TruSight Cardio panel</w:t>
      </w:r>
      <w:r w:rsidR="009064C1" w:rsidRPr="00146593">
        <w:rPr>
          <w:rFonts w:ascii="Times New Roman" w:hAnsi="Times New Roman" w:cs="Times New Roman"/>
          <w:b/>
          <w:bCs/>
          <w:sz w:val="24"/>
          <w:szCs w:val="24"/>
          <w:lang w:val="en-GB"/>
        </w:rPr>
        <w:t xml:space="preserve"> (</w:t>
      </w:r>
      <w:r w:rsidR="00146593" w:rsidRPr="00146593">
        <w:rPr>
          <w:rFonts w:ascii="Times New Roman" w:hAnsi="Times New Roman" w:cs="Times New Roman"/>
          <w:b/>
          <w:bCs/>
          <w:sz w:val="24"/>
          <w:szCs w:val="24"/>
          <w:lang w:val="en-GB"/>
        </w:rPr>
        <w:t>Illumina, San Diego, California, U.S.)</w:t>
      </w:r>
      <w:r w:rsidR="00146593">
        <w:rPr>
          <w:rFonts w:ascii="Times New Roman" w:hAnsi="Times New Roman" w:cs="Times New Roman"/>
          <w:b/>
          <w:bCs/>
          <w:sz w:val="24"/>
          <w:szCs w:val="24"/>
          <w:lang w:val="en-GB"/>
        </w:rPr>
        <w:t xml:space="preserve"> </w:t>
      </w:r>
      <w:r w:rsidR="00146593" w:rsidRPr="00146593">
        <w:rPr>
          <w:rFonts w:ascii="Times New Roman" w:hAnsi="Times New Roman" w:cs="Times New Roman"/>
          <w:b/>
          <w:bCs/>
          <w:sz w:val="24"/>
          <w:szCs w:val="24"/>
          <w:lang w:val="en-GB"/>
        </w:rPr>
        <w:t>(https://emea.illumina.com/products/by-type/clinical-research-products/trusight-cardio.html)</w:t>
      </w:r>
      <w:r w:rsidR="009064C1" w:rsidRPr="00146593">
        <w:rPr>
          <w:rFonts w:ascii="Times New Roman" w:hAnsi="Times New Roman" w:cs="Times New Roman"/>
          <w:b/>
          <w:bCs/>
          <w:sz w:val="24"/>
          <w:szCs w:val="24"/>
          <w:lang w:val="en-GB"/>
        </w:rPr>
        <w:t>)</w:t>
      </w:r>
      <w:r w:rsidRPr="00146593">
        <w:rPr>
          <w:rFonts w:ascii="Times New Roman" w:hAnsi="Times New Roman" w:cs="Times New Roman"/>
          <w:b/>
          <w:bCs/>
          <w:sz w:val="24"/>
          <w:szCs w:val="24"/>
          <w:lang w:val="en-GB"/>
        </w:rPr>
        <w:t>:</w:t>
      </w:r>
      <w:r w:rsidRPr="00146593">
        <w:rPr>
          <w:rFonts w:ascii="Times New Roman" w:hAnsi="Times New Roman" w:cs="Times New Roman"/>
          <w:b/>
          <w:bCs/>
          <w:i/>
          <w:sz w:val="24"/>
          <w:szCs w:val="24"/>
          <w:lang w:val="en-GB"/>
        </w:rPr>
        <w:t xml:space="preserve"> </w:t>
      </w:r>
      <w:r w:rsidRPr="00146593">
        <w:rPr>
          <w:rFonts w:ascii="Times New Roman" w:hAnsi="Times New Roman" w:cs="Times New Roman"/>
          <w:i/>
          <w:sz w:val="24"/>
          <w:szCs w:val="24"/>
          <w:lang w:val="en-GB"/>
        </w:rPr>
        <w:t>ABCC9, ABCG5, ABCG8, ACTA1, ACTA2, ACTC1, ACTN2, AKAP9, ALMS1, ANK2, ANKRD1, APOA4, APOA5, APOB, APOC2, APOE, BAG3, BRAF, CACNA1C, CACNA2D1, CACNB2, CALM1, CALR3, CASQ2, CAV3, CBL, CBS, CETP, COL3A1, COL5A1, COL5A2, COX15, CREB3L3, CRELD1, CRYAB, CSRP3, CTF1, DES, DMD, DNAJC19, DOLK, DPP6, DSC2, DSG2, DSP, DTNA, EFEMP2, ELN, EMD, EYA4, FBN1, FBN2, FHL1, FHL2, FKRP, FKTN, FXN, GAA, GATAD1, GCKR, GJA5, GLA, GPD1L, GPIHBP1, HADHA, HCN4, HFE, HRAS, HSPB8, ILK, JAG1, JPH2, JUP, KCNA5, KCND3, KCNE1, KCNE2, KCNE3, KCNH2, KCNJ2, KCNJ5, KCNJ8, KCNQ1, KLF10, KRAS, LAMA2, LAMA4, LAMP2, LDB3, LDLR, LDLRAP1, LMF1, LMNA, LPL, LTBP2, MAP2K1, MAP2K2, MIB1, MURC, MYBPC3, MYH11, MYH6, MYH7, MYL2, MYL3, MYLK, MYLK2, MYO6, MYOZ2, MYPN, NEXN, NKX2-5, NODAL, NOTCH1, NPPA, NRAS, PCSK9, PDLIM3, PKP2, PLN, PRDM16, PRKAG2, PRKAR1A, PTPN11, RAF1, RANGRF, RBM20, RYR1, RYR2, SALL4, SCN1B, SCN2B, SCN3B, SCN4B, SCN5A, SCO2, SDHA, SEPN1, SGCB, SGCD, SGCG, SHOC2, SLC25A4, SLC2A10, SMAD3, SMAD4, SNTA1, SOS1, SREBF2, TAZ, TBX20, TBX3, TBX5, TCAP, TGFB2, TGFB3, TGFBR1, TGFBR2, TMEM43, TMPO, TNNC1, TNNI3, TNNT2, TPM1, TRDN, TRIM63, TRPM4, TTN, TTR, TXNRD2, VCL, ZBTB17, ZHX3, ZIC3.</w:t>
      </w:r>
    </w:p>
    <w:p w14:paraId="1848B19F" w14:textId="77777777" w:rsidR="00957ED9" w:rsidRPr="00146593" w:rsidRDefault="00957ED9" w:rsidP="00893661">
      <w:pPr>
        <w:spacing w:after="0" w:line="480" w:lineRule="auto"/>
        <w:jc w:val="both"/>
        <w:rPr>
          <w:rFonts w:ascii="Times New Roman" w:hAnsi="Times New Roman" w:cs="Times New Roman"/>
          <w:i/>
          <w:sz w:val="24"/>
          <w:szCs w:val="24"/>
          <w:lang w:val="en-GB"/>
        </w:rPr>
      </w:pPr>
    </w:p>
    <w:p w14:paraId="37D2E03A" w14:textId="1DC6566E" w:rsidR="00996DA7" w:rsidRPr="00146593" w:rsidRDefault="00A11089" w:rsidP="00602626">
      <w:pPr>
        <w:spacing w:line="360" w:lineRule="auto"/>
        <w:jc w:val="both"/>
        <w:rPr>
          <w:rFonts w:ascii="Times New Roman" w:hAnsi="Times New Roman" w:cs="Times New Roman"/>
          <w:i/>
          <w:sz w:val="24"/>
          <w:szCs w:val="24"/>
          <w:lang w:val="en-GB"/>
        </w:rPr>
      </w:pPr>
      <w:r w:rsidRPr="00146593">
        <w:rPr>
          <w:rFonts w:ascii="Times New Roman" w:hAnsi="Times New Roman" w:cs="Times New Roman"/>
          <w:b/>
          <w:bCs/>
          <w:sz w:val="24"/>
          <w:szCs w:val="24"/>
          <w:lang w:val="en-GB"/>
        </w:rPr>
        <w:t>Genes list from different NGS-studies</w:t>
      </w:r>
      <w:r w:rsidR="009064C1" w:rsidRPr="00146593">
        <w:rPr>
          <w:rFonts w:ascii="Times New Roman" w:hAnsi="Times New Roman" w:cs="Times New Roman"/>
          <w:b/>
          <w:bCs/>
          <w:sz w:val="24"/>
          <w:szCs w:val="24"/>
          <w:lang w:val="en-GB"/>
        </w:rPr>
        <w:t xml:space="preserve"> [1]-[2</w:t>
      </w:r>
      <w:r w:rsidR="00E73020" w:rsidRPr="00146593">
        <w:rPr>
          <w:rFonts w:ascii="Times New Roman" w:hAnsi="Times New Roman" w:cs="Times New Roman"/>
          <w:b/>
          <w:bCs/>
          <w:sz w:val="24"/>
          <w:szCs w:val="24"/>
          <w:lang w:val="en-GB"/>
        </w:rPr>
        <w:t>6</w:t>
      </w:r>
      <w:r w:rsidR="009064C1" w:rsidRPr="00146593">
        <w:rPr>
          <w:rFonts w:ascii="Times New Roman" w:hAnsi="Times New Roman" w:cs="Times New Roman"/>
          <w:b/>
          <w:bCs/>
          <w:sz w:val="24"/>
          <w:szCs w:val="24"/>
          <w:lang w:val="en-GB"/>
        </w:rPr>
        <w:t>]</w:t>
      </w:r>
      <w:r w:rsidRPr="00146593">
        <w:rPr>
          <w:rFonts w:ascii="Times New Roman" w:hAnsi="Times New Roman" w:cs="Times New Roman"/>
          <w:sz w:val="24"/>
          <w:szCs w:val="24"/>
          <w:lang w:val="en-GB"/>
        </w:rPr>
        <w:t>:</w:t>
      </w:r>
      <w:r w:rsidRPr="00146593">
        <w:rPr>
          <w:rFonts w:ascii="Times New Roman" w:hAnsi="Times New Roman" w:cs="Times New Roman"/>
          <w:i/>
          <w:sz w:val="24"/>
          <w:szCs w:val="24"/>
          <w:lang w:val="en-GB"/>
        </w:rPr>
        <w:t xml:space="preserve"> ABCC9, ABCG5, ABCG8, ACAD9, ACADM, ACADS, ACADVL, ACTA1, ACTA2, ACTC1, ACTN2, ADRB2, ADRB3, AGL, AKAP9, ALDH7A1, ALMS1, ANK2, ANKRD1, APOA4, APOA5, APOB, APOC2, APOE, ARHGEF9, ARX, ASAH1, BAG3, BMPR2, BRAF, CACNA1B, CACNA1C, CACNA1D, CACNA1G, CACNA1H, CACNA1I, CACNA2D1, CACNB2, CACNB4, CALM1, CALM2, CALM3, CALR3, CARS2, CASQ2, CASR, CAV3, CAVIN4, CBL, CBS, CDH2, CDKL5, CETP, CHD2, CHRM2, CHRNA2, CHRNA4, CHRNB2, CLCN2, CLN8, CNTN2, CNTNAP2, COL3A1, COL5A1, COL5A2, COX15, CPA6, CPT1A, CPT2, CREB3L3, CRELD1, CRYAB, CSRP3, CSTB, CTF1, CTNNA3, DEPDC5, DES, DMD, DMPK, DNAJC19, DNM1, DNM1L, DOCK7, DOLK, DPP6, DSC2, DSG2, DSP, DTNA, ECE1, EFEMP2, </w:t>
      </w:r>
      <w:r w:rsidRPr="00146593">
        <w:rPr>
          <w:rFonts w:ascii="Times New Roman" w:hAnsi="Times New Roman" w:cs="Times New Roman"/>
          <w:i/>
          <w:sz w:val="24"/>
          <w:szCs w:val="24"/>
          <w:lang w:val="en-GB"/>
        </w:rPr>
        <w:lastRenderedPageBreak/>
        <w:t>EFHC1, ELN, EMD, EN1, EPM2A, ETFA, ETFB, ETFDH, EYA1, EYA4, FBN1, FBN2, FHL1, FHL2, FKRP, FKTN, FLNA, FLNC, FXN, GAA, GABRA1, GABRB3, GABRD, GABRG2, GATA4, GATA6, GATAD1, GCKR, GJA1, GJA5, GLA, GLUD1, GNAO1, GOSR2, GPD1L, GPIHBP1, GRIN2A, GRK3, GRK4, GRK5, HADH, HADHA, HADHB, HCN1, HCN2, HCN4, HFE, HMGCL, HMGCS2, HRAS, HSD17B10, HSPB8, IER3IP1, ILK, JAG1, JPH2, JUP, KCNA1, KCNA5, KCNB1, KCND3, KCNE1, KCNE2, KCNE3, KCNE4, KCNE5, KCNH2, KCNJ11, KCNJ12, KCNJ2, KCNJ3, KCNJ5, KCNJ8, KCNK3, KCNMA1, KCNQ1, KCNQ2, KCNT1, KCTD7, KLF10, KRAS, LAMA2, LAMA4, LAMP2, LDB3, LDLR, LDLRAP1, LGI1, LMF1, LMNA, LOX, LPL, LRP6, LRRC10, LTBP2, MAP2K1, MAP2K2, ME2, MED12, MEF2C, MIB1, MYBPC3, MYH11, MYH6, MYH7, MYL2, MYL3, MYL4, MYLK, MYLK2, MYO6, MYOM1, MYOT, MYOZ2, MYPN, NEBL, NECAP1, NEXN, NF1, NHLRC1, NKX2-5, NODAL, NOS1AP, NOS3, NOTCH1, NPPA, NRAS, NUP155, PAFAH1B1, PCDH19, PCSK9, PDLIM3, PHOX2A, PHOX2B, PITX2, PKP2, PKP4, PLCB1, PLEC, PLEKHM2, PLN, PLOD1, PNKP, PNN, PPARG, PRDM16, PRICKLE1, PRICKLE2, PRKAG2, PRKAR1A, PRKG1, PRRT2, PSEN1, PSEN2, PTPN11, RAF1, RANGRF, RBM20, RIT1, RYR1, RYR2, SALL4, SCARB2, SCN10A, SCN11A, SCN1A, SCN1B, SCN2A, SCN2B, SCN3B, SCN4B, SCN5A, SCN7A, SCN8A, SCN9A, SCNN1B, SCNN1G, SCO2, SDHA, SELENON, SGCB, SGCD, SGCG, SHOC2, SKI, SLC13A5, SLC22A5, SLC25A20, SLC25A22, SLC25A4, SLC2A1, SLC2A10, SLC6A4, SLC8A1, SLMAP, SLN, SMAD3, SMAD4, SNIP1, SNTA1, SOS1, SOS2, SPRED1, SPTAN1, SREBF2, SRPX2, ST3GAL3, ST3GAL5, STRADA, STXBP1, SYN1, SYNGAP1, SZT2, TAZ, TBC1D24, TBX1, TBX20, TBX3, TBX5, TCAP, TGFB2, TGFB3, TGFBR1, TGFBR2, TGFBR3, TLX3, TMEM43, TMPO, TNK2, TNNC1, TNNI3, TNNT2, TP63, TPM1, TRDN, TRIM63, TRNL1, TRPM4, TTN, TTR, TXNRD2, VCL, ZBTB17, ZHX3, ZIC3.</w:t>
      </w:r>
    </w:p>
    <w:p w14:paraId="2FF0E524" w14:textId="65245005" w:rsidR="00996DA7" w:rsidRPr="00146593" w:rsidRDefault="00996DA7" w:rsidP="00893661">
      <w:pPr>
        <w:jc w:val="both"/>
        <w:rPr>
          <w:rFonts w:ascii="Times New Roman" w:hAnsi="Times New Roman" w:cs="Times New Roman"/>
          <w:i/>
          <w:sz w:val="24"/>
          <w:szCs w:val="24"/>
          <w:lang w:val="en-GB"/>
        </w:rPr>
      </w:pPr>
    </w:p>
    <w:p w14:paraId="47936846" w14:textId="521F98FB" w:rsidR="00A11089" w:rsidRPr="00146593" w:rsidRDefault="00146593" w:rsidP="00893661">
      <w:pPr>
        <w:pStyle w:val="Paragrafoelenco"/>
        <w:numPr>
          <w:ilvl w:val="0"/>
          <w:numId w:val="2"/>
        </w:numPr>
        <w:spacing w:line="480" w:lineRule="auto"/>
        <w:ind w:left="284" w:hanging="284"/>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Extended cardio panel: </w:t>
      </w:r>
      <w:r>
        <w:rPr>
          <w:rFonts w:ascii="Times New Roman" w:hAnsi="Times New Roman" w:cs="Times New Roman"/>
          <w:sz w:val="24"/>
          <w:szCs w:val="24"/>
          <w:lang w:val="en-GB"/>
        </w:rPr>
        <w:t>our final virtual</w:t>
      </w:r>
      <w:r w:rsidRPr="00146593">
        <w:rPr>
          <w:rFonts w:ascii="Times New Roman" w:hAnsi="Times New Roman" w:cs="Times New Roman"/>
          <w:sz w:val="24"/>
          <w:szCs w:val="24"/>
          <w:lang w:val="en-GB"/>
        </w:rPr>
        <w:t xml:space="preserve"> panel for variant filtering </w:t>
      </w:r>
      <w:r>
        <w:rPr>
          <w:rFonts w:ascii="Times New Roman" w:hAnsi="Times New Roman" w:cs="Times New Roman"/>
          <w:sz w:val="24"/>
          <w:szCs w:val="24"/>
          <w:lang w:val="en-GB"/>
        </w:rPr>
        <w:t>(1,</w:t>
      </w:r>
      <w:r w:rsidRPr="00146593">
        <w:rPr>
          <w:rFonts w:ascii="Times New Roman" w:hAnsi="Times New Roman" w:cs="Times New Roman"/>
          <w:sz w:val="24"/>
          <w:szCs w:val="24"/>
          <w:lang w:val="en-GB"/>
        </w:rPr>
        <w:t>304 genes</w:t>
      </w:r>
      <w:r>
        <w:rPr>
          <w:rFonts w:ascii="Times New Roman" w:hAnsi="Times New Roman" w:cs="Times New Roman"/>
          <w:sz w:val="24"/>
          <w:szCs w:val="24"/>
          <w:lang w:val="en-GB"/>
        </w:rPr>
        <w:t>)</w:t>
      </w:r>
    </w:p>
    <w:tbl>
      <w:tblPr>
        <w:tblW w:w="9973" w:type="dxa"/>
        <w:tblCellMar>
          <w:left w:w="70" w:type="dxa"/>
          <w:right w:w="70" w:type="dxa"/>
        </w:tblCellMar>
        <w:tblLook w:val="04A0" w:firstRow="1" w:lastRow="0" w:firstColumn="1" w:lastColumn="0" w:noHBand="0" w:noVBand="1"/>
      </w:tblPr>
      <w:tblGrid>
        <w:gridCol w:w="1527"/>
        <w:gridCol w:w="4924"/>
        <w:gridCol w:w="3753"/>
      </w:tblGrid>
      <w:tr w:rsidR="00996DA7" w:rsidRPr="00146593" w14:paraId="38874ACA" w14:textId="77777777" w:rsidTr="00D40915">
        <w:trPr>
          <w:trHeight w:val="264"/>
        </w:trPr>
        <w:tc>
          <w:tcPr>
            <w:tcW w:w="1296" w:type="dxa"/>
            <w:tcBorders>
              <w:top w:val="nil"/>
              <w:left w:val="nil"/>
              <w:bottom w:val="nil"/>
              <w:right w:val="nil"/>
            </w:tcBorders>
            <w:shd w:val="clear" w:color="auto" w:fill="auto"/>
            <w:noWrap/>
            <w:vAlign w:val="bottom"/>
            <w:hideMark/>
          </w:tcPr>
          <w:p w14:paraId="7D14293B" w14:textId="77777777" w:rsidR="00996DA7" w:rsidRPr="00146593" w:rsidRDefault="00996DA7" w:rsidP="00893661">
            <w:pPr>
              <w:spacing w:after="0" w:line="240" w:lineRule="auto"/>
              <w:jc w:val="both"/>
              <w:rPr>
                <w:rFonts w:ascii="Times New Roman" w:eastAsia="Times New Roman" w:hAnsi="Times New Roman" w:cs="Times New Roman"/>
                <w:b/>
                <w:bCs/>
                <w:color w:val="000000"/>
                <w:sz w:val="24"/>
                <w:szCs w:val="24"/>
                <w:lang w:eastAsia="it-IT"/>
              </w:rPr>
            </w:pPr>
            <w:r w:rsidRPr="00146593">
              <w:rPr>
                <w:rFonts w:ascii="Times New Roman" w:eastAsia="Times New Roman" w:hAnsi="Times New Roman" w:cs="Times New Roman"/>
                <w:b/>
                <w:bCs/>
                <w:color w:val="000000"/>
                <w:sz w:val="24"/>
                <w:szCs w:val="24"/>
                <w:lang w:eastAsia="it-IT"/>
              </w:rPr>
              <w:t>HGNC SYMBOL</w:t>
            </w:r>
          </w:p>
        </w:tc>
        <w:tc>
          <w:tcPr>
            <w:tcW w:w="4924" w:type="dxa"/>
            <w:tcBorders>
              <w:top w:val="nil"/>
              <w:left w:val="nil"/>
              <w:bottom w:val="nil"/>
              <w:right w:val="nil"/>
            </w:tcBorders>
            <w:shd w:val="clear" w:color="auto" w:fill="auto"/>
            <w:noWrap/>
            <w:vAlign w:val="bottom"/>
            <w:hideMark/>
          </w:tcPr>
          <w:p w14:paraId="097EBA8B" w14:textId="77777777" w:rsidR="00996DA7" w:rsidRPr="00146593" w:rsidRDefault="00996DA7" w:rsidP="00893661">
            <w:pPr>
              <w:spacing w:after="0" w:line="240" w:lineRule="auto"/>
              <w:jc w:val="both"/>
              <w:rPr>
                <w:rFonts w:ascii="Times New Roman" w:eastAsia="Times New Roman" w:hAnsi="Times New Roman" w:cs="Times New Roman"/>
                <w:b/>
                <w:bCs/>
                <w:color w:val="000000"/>
                <w:sz w:val="24"/>
                <w:szCs w:val="24"/>
                <w:lang w:eastAsia="it-IT"/>
              </w:rPr>
            </w:pPr>
            <w:r w:rsidRPr="00146593">
              <w:rPr>
                <w:rFonts w:ascii="Times New Roman" w:eastAsia="Times New Roman" w:hAnsi="Times New Roman" w:cs="Times New Roman"/>
                <w:b/>
                <w:bCs/>
                <w:color w:val="000000"/>
                <w:sz w:val="24"/>
                <w:szCs w:val="24"/>
                <w:lang w:eastAsia="it-IT"/>
              </w:rPr>
              <w:t>PROTEIN</w:t>
            </w:r>
          </w:p>
        </w:tc>
        <w:tc>
          <w:tcPr>
            <w:tcW w:w="3753" w:type="dxa"/>
            <w:tcBorders>
              <w:top w:val="nil"/>
              <w:left w:val="nil"/>
              <w:bottom w:val="nil"/>
              <w:right w:val="nil"/>
            </w:tcBorders>
            <w:shd w:val="clear" w:color="auto" w:fill="auto"/>
            <w:noWrap/>
            <w:vAlign w:val="bottom"/>
            <w:hideMark/>
          </w:tcPr>
          <w:p w14:paraId="5DC70E95" w14:textId="77777777" w:rsidR="00996DA7" w:rsidRPr="00146593" w:rsidRDefault="00996DA7" w:rsidP="00893661">
            <w:pPr>
              <w:spacing w:after="0" w:line="240" w:lineRule="auto"/>
              <w:jc w:val="both"/>
              <w:rPr>
                <w:rFonts w:ascii="Times New Roman" w:eastAsia="Times New Roman" w:hAnsi="Times New Roman" w:cs="Times New Roman"/>
                <w:b/>
                <w:bCs/>
                <w:color w:val="000000"/>
                <w:sz w:val="24"/>
                <w:szCs w:val="24"/>
                <w:lang w:eastAsia="it-IT"/>
              </w:rPr>
            </w:pPr>
            <w:r w:rsidRPr="00146593">
              <w:rPr>
                <w:rFonts w:ascii="Times New Roman" w:eastAsia="Times New Roman" w:hAnsi="Times New Roman" w:cs="Times New Roman"/>
                <w:b/>
                <w:bCs/>
                <w:color w:val="000000"/>
                <w:sz w:val="24"/>
                <w:szCs w:val="24"/>
                <w:lang w:eastAsia="it-IT"/>
              </w:rPr>
              <w:t>ALIAS</w:t>
            </w:r>
          </w:p>
        </w:tc>
      </w:tr>
      <w:tr w:rsidR="00996DA7" w:rsidRPr="008F05AD" w14:paraId="494822BF" w14:textId="77777777" w:rsidTr="00D40915">
        <w:trPr>
          <w:trHeight w:val="264"/>
        </w:trPr>
        <w:tc>
          <w:tcPr>
            <w:tcW w:w="1296" w:type="dxa"/>
            <w:tcBorders>
              <w:top w:val="nil"/>
              <w:left w:val="nil"/>
              <w:bottom w:val="nil"/>
              <w:right w:val="nil"/>
            </w:tcBorders>
            <w:shd w:val="clear" w:color="auto" w:fill="auto"/>
            <w:noWrap/>
            <w:vAlign w:val="bottom"/>
            <w:hideMark/>
          </w:tcPr>
          <w:p w14:paraId="394CE6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AARS2</w:t>
            </w:r>
          </w:p>
        </w:tc>
        <w:tc>
          <w:tcPr>
            <w:tcW w:w="4924" w:type="dxa"/>
            <w:tcBorders>
              <w:top w:val="nil"/>
              <w:left w:val="nil"/>
              <w:bottom w:val="nil"/>
              <w:right w:val="nil"/>
            </w:tcBorders>
            <w:shd w:val="clear" w:color="auto" w:fill="auto"/>
            <w:noWrap/>
            <w:vAlign w:val="bottom"/>
            <w:hideMark/>
          </w:tcPr>
          <w:p w14:paraId="5646A6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alanyl-tRNA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2, </w:t>
            </w:r>
            <w:proofErr w:type="spellStart"/>
            <w:r w:rsidRPr="00146593">
              <w:rPr>
                <w:rFonts w:ascii="Times New Roman" w:eastAsia="Times New Roman" w:hAnsi="Times New Roman" w:cs="Times New Roman"/>
                <w:color w:val="000000"/>
                <w:sz w:val="24"/>
                <w:szCs w:val="24"/>
                <w:lang w:eastAsia="it-IT"/>
              </w:rPr>
              <w:t>mitochondrial</w:t>
            </w:r>
            <w:proofErr w:type="spellEnd"/>
          </w:p>
        </w:tc>
        <w:tc>
          <w:tcPr>
            <w:tcW w:w="3753" w:type="dxa"/>
            <w:tcBorders>
              <w:top w:val="nil"/>
              <w:left w:val="nil"/>
              <w:bottom w:val="nil"/>
              <w:right w:val="nil"/>
            </w:tcBorders>
            <w:shd w:val="clear" w:color="auto" w:fill="auto"/>
            <w:noWrap/>
            <w:vAlign w:val="bottom"/>
            <w:hideMark/>
          </w:tcPr>
          <w:p w14:paraId="6F73D1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AARSL, COXPD8, LKENP, MT-ALARS, MTALARS</w:t>
            </w:r>
          </w:p>
        </w:tc>
      </w:tr>
      <w:tr w:rsidR="00996DA7" w:rsidRPr="00146593" w14:paraId="7551D324" w14:textId="77777777" w:rsidTr="00D40915">
        <w:trPr>
          <w:trHeight w:val="264"/>
        </w:trPr>
        <w:tc>
          <w:tcPr>
            <w:tcW w:w="1296" w:type="dxa"/>
            <w:tcBorders>
              <w:top w:val="nil"/>
              <w:left w:val="nil"/>
              <w:bottom w:val="nil"/>
              <w:right w:val="nil"/>
            </w:tcBorders>
            <w:shd w:val="clear" w:color="auto" w:fill="auto"/>
            <w:noWrap/>
            <w:vAlign w:val="bottom"/>
            <w:hideMark/>
          </w:tcPr>
          <w:p w14:paraId="6F69CA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ABCA12</w:t>
            </w:r>
          </w:p>
        </w:tc>
        <w:tc>
          <w:tcPr>
            <w:tcW w:w="4924" w:type="dxa"/>
            <w:tcBorders>
              <w:top w:val="nil"/>
              <w:left w:val="nil"/>
              <w:bottom w:val="nil"/>
              <w:right w:val="nil"/>
            </w:tcBorders>
            <w:shd w:val="clear" w:color="auto" w:fill="auto"/>
            <w:noWrap/>
            <w:vAlign w:val="bottom"/>
            <w:hideMark/>
          </w:tcPr>
          <w:p w14:paraId="488039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A member 12</w:t>
            </w:r>
          </w:p>
        </w:tc>
        <w:tc>
          <w:tcPr>
            <w:tcW w:w="3753" w:type="dxa"/>
            <w:tcBorders>
              <w:top w:val="nil"/>
              <w:left w:val="nil"/>
              <w:bottom w:val="nil"/>
              <w:right w:val="nil"/>
            </w:tcBorders>
            <w:shd w:val="clear" w:color="auto" w:fill="auto"/>
            <w:noWrap/>
            <w:vAlign w:val="bottom"/>
            <w:hideMark/>
          </w:tcPr>
          <w:p w14:paraId="7A2194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ARCI4A, ARCI4B, ICR2B, LI2</w:t>
            </w:r>
          </w:p>
        </w:tc>
      </w:tr>
      <w:tr w:rsidR="00996DA7" w:rsidRPr="008F05AD" w14:paraId="631FE880" w14:textId="77777777" w:rsidTr="00D40915">
        <w:trPr>
          <w:trHeight w:val="264"/>
        </w:trPr>
        <w:tc>
          <w:tcPr>
            <w:tcW w:w="1296" w:type="dxa"/>
            <w:tcBorders>
              <w:top w:val="nil"/>
              <w:left w:val="nil"/>
              <w:bottom w:val="nil"/>
              <w:right w:val="nil"/>
            </w:tcBorders>
            <w:shd w:val="clear" w:color="auto" w:fill="auto"/>
            <w:noWrap/>
            <w:vAlign w:val="bottom"/>
            <w:hideMark/>
          </w:tcPr>
          <w:p w14:paraId="5F1DF6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ABCA3</w:t>
            </w:r>
          </w:p>
        </w:tc>
        <w:tc>
          <w:tcPr>
            <w:tcW w:w="4924" w:type="dxa"/>
            <w:tcBorders>
              <w:top w:val="nil"/>
              <w:left w:val="nil"/>
              <w:bottom w:val="nil"/>
              <w:right w:val="nil"/>
            </w:tcBorders>
            <w:shd w:val="clear" w:color="auto" w:fill="auto"/>
            <w:noWrap/>
            <w:vAlign w:val="bottom"/>
            <w:hideMark/>
          </w:tcPr>
          <w:p w14:paraId="1B8E1D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A member 3</w:t>
            </w:r>
          </w:p>
        </w:tc>
        <w:tc>
          <w:tcPr>
            <w:tcW w:w="3753" w:type="dxa"/>
            <w:tcBorders>
              <w:top w:val="nil"/>
              <w:left w:val="nil"/>
              <w:bottom w:val="nil"/>
              <w:right w:val="nil"/>
            </w:tcBorders>
            <w:shd w:val="clear" w:color="auto" w:fill="auto"/>
            <w:noWrap/>
            <w:vAlign w:val="bottom"/>
            <w:hideMark/>
          </w:tcPr>
          <w:p w14:paraId="360118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ABC-C, ABC3, EST111653, LBM180, SMDP3</w:t>
            </w:r>
          </w:p>
        </w:tc>
      </w:tr>
      <w:tr w:rsidR="00996DA7" w:rsidRPr="00146593" w14:paraId="22A39D9D" w14:textId="77777777" w:rsidTr="00D40915">
        <w:trPr>
          <w:trHeight w:val="264"/>
        </w:trPr>
        <w:tc>
          <w:tcPr>
            <w:tcW w:w="1296" w:type="dxa"/>
            <w:tcBorders>
              <w:top w:val="nil"/>
              <w:left w:val="nil"/>
              <w:bottom w:val="nil"/>
              <w:right w:val="nil"/>
            </w:tcBorders>
            <w:shd w:val="clear" w:color="auto" w:fill="auto"/>
            <w:noWrap/>
            <w:vAlign w:val="bottom"/>
            <w:hideMark/>
          </w:tcPr>
          <w:p w14:paraId="5A2753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ABCC6</w:t>
            </w:r>
          </w:p>
        </w:tc>
        <w:tc>
          <w:tcPr>
            <w:tcW w:w="4924" w:type="dxa"/>
            <w:tcBorders>
              <w:top w:val="nil"/>
              <w:left w:val="nil"/>
              <w:bottom w:val="nil"/>
              <w:right w:val="nil"/>
            </w:tcBorders>
            <w:shd w:val="clear" w:color="auto" w:fill="auto"/>
            <w:noWrap/>
            <w:vAlign w:val="bottom"/>
            <w:hideMark/>
          </w:tcPr>
          <w:p w14:paraId="31B7C5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C member 6</w:t>
            </w:r>
          </w:p>
        </w:tc>
        <w:tc>
          <w:tcPr>
            <w:tcW w:w="3753" w:type="dxa"/>
            <w:tcBorders>
              <w:top w:val="nil"/>
              <w:left w:val="nil"/>
              <w:bottom w:val="nil"/>
              <w:right w:val="nil"/>
            </w:tcBorders>
            <w:shd w:val="clear" w:color="auto" w:fill="auto"/>
            <w:noWrap/>
            <w:vAlign w:val="bottom"/>
            <w:hideMark/>
          </w:tcPr>
          <w:p w14:paraId="7232D1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ABC34, ARA, EST349056, GACI2, MLP1</w:t>
            </w:r>
          </w:p>
        </w:tc>
      </w:tr>
      <w:tr w:rsidR="00996DA7" w:rsidRPr="008F05AD" w14:paraId="04439FAC" w14:textId="77777777" w:rsidTr="00D40915">
        <w:trPr>
          <w:trHeight w:val="264"/>
        </w:trPr>
        <w:tc>
          <w:tcPr>
            <w:tcW w:w="1296" w:type="dxa"/>
            <w:tcBorders>
              <w:top w:val="nil"/>
              <w:left w:val="nil"/>
              <w:bottom w:val="nil"/>
              <w:right w:val="nil"/>
            </w:tcBorders>
            <w:shd w:val="clear" w:color="auto" w:fill="auto"/>
            <w:noWrap/>
            <w:vAlign w:val="bottom"/>
            <w:hideMark/>
          </w:tcPr>
          <w:p w14:paraId="79E264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ABCC8</w:t>
            </w:r>
          </w:p>
        </w:tc>
        <w:tc>
          <w:tcPr>
            <w:tcW w:w="4924" w:type="dxa"/>
            <w:tcBorders>
              <w:top w:val="nil"/>
              <w:left w:val="nil"/>
              <w:bottom w:val="nil"/>
              <w:right w:val="nil"/>
            </w:tcBorders>
            <w:shd w:val="clear" w:color="auto" w:fill="auto"/>
            <w:noWrap/>
            <w:vAlign w:val="bottom"/>
            <w:hideMark/>
          </w:tcPr>
          <w:p w14:paraId="7D46D0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C member 8</w:t>
            </w:r>
          </w:p>
        </w:tc>
        <w:tc>
          <w:tcPr>
            <w:tcW w:w="3753" w:type="dxa"/>
            <w:tcBorders>
              <w:top w:val="nil"/>
              <w:left w:val="nil"/>
              <w:bottom w:val="nil"/>
              <w:right w:val="nil"/>
            </w:tcBorders>
            <w:shd w:val="clear" w:color="auto" w:fill="auto"/>
            <w:noWrap/>
            <w:vAlign w:val="bottom"/>
            <w:hideMark/>
          </w:tcPr>
          <w:p w14:paraId="20BCC0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ABC36, HHF1, HI, HRINS, MRP8</w:t>
            </w:r>
          </w:p>
        </w:tc>
      </w:tr>
      <w:tr w:rsidR="00996DA7" w:rsidRPr="00146593" w14:paraId="34C53F3A" w14:textId="77777777" w:rsidTr="00D40915">
        <w:trPr>
          <w:trHeight w:val="264"/>
        </w:trPr>
        <w:tc>
          <w:tcPr>
            <w:tcW w:w="1296" w:type="dxa"/>
            <w:tcBorders>
              <w:top w:val="nil"/>
              <w:left w:val="nil"/>
              <w:bottom w:val="nil"/>
              <w:right w:val="nil"/>
            </w:tcBorders>
            <w:shd w:val="clear" w:color="auto" w:fill="auto"/>
            <w:noWrap/>
            <w:vAlign w:val="bottom"/>
            <w:hideMark/>
          </w:tcPr>
          <w:p w14:paraId="315138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ABCC9</w:t>
            </w:r>
          </w:p>
        </w:tc>
        <w:tc>
          <w:tcPr>
            <w:tcW w:w="4924" w:type="dxa"/>
            <w:tcBorders>
              <w:top w:val="nil"/>
              <w:left w:val="nil"/>
              <w:bottom w:val="nil"/>
              <w:right w:val="nil"/>
            </w:tcBorders>
            <w:shd w:val="clear" w:color="auto" w:fill="auto"/>
            <w:noWrap/>
            <w:vAlign w:val="bottom"/>
            <w:hideMark/>
          </w:tcPr>
          <w:p w14:paraId="13E1A3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C member 9</w:t>
            </w:r>
          </w:p>
        </w:tc>
        <w:tc>
          <w:tcPr>
            <w:tcW w:w="3753" w:type="dxa"/>
            <w:tcBorders>
              <w:top w:val="nil"/>
              <w:left w:val="nil"/>
              <w:bottom w:val="nil"/>
              <w:right w:val="nil"/>
            </w:tcBorders>
            <w:shd w:val="clear" w:color="auto" w:fill="auto"/>
            <w:noWrap/>
            <w:vAlign w:val="bottom"/>
            <w:hideMark/>
          </w:tcPr>
          <w:p w14:paraId="524825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ABC37, ATFB12, CANTU, CMD1O, IDMYS</w:t>
            </w:r>
          </w:p>
        </w:tc>
      </w:tr>
      <w:tr w:rsidR="00996DA7" w:rsidRPr="00146593" w14:paraId="496F2F95" w14:textId="77777777" w:rsidTr="00D40915">
        <w:trPr>
          <w:trHeight w:val="264"/>
        </w:trPr>
        <w:tc>
          <w:tcPr>
            <w:tcW w:w="1296" w:type="dxa"/>
            <w:tcBorders>
              <w:top w:val="nil"/>
              <w:left w:val="nil"/>
              <w:bottom w:val="nil"/>
              <w:right w:val="nil"/>
            </w:tcBorders>
            <w:shd w:val="clear" w:color="auto" w:fill="auto"/>
            <w:noWrap/>
            <w:vAlign w:val="bottom"/>
            <w:hideMark/>
          </w:tcPr>
          <w:p w14:paraId="0E175E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ABCG5</w:t>
            </w:r>
          </w:p>
        </w:tc>
        <w:tc>
          <w:tcPr>
            <w:tcW w:w="4924" w:type="dxa"/>
            <w:tcBorders>
              <w:top w:val="nil"/>
              <w:left w:val="nil"/>
              <w:bottom w:val="nil"/>
              <w:right w:val="nil"/>
            </w:tcBorders>
            <w:shd w:val="clear" w:color="auto" w:fill="auto"/>
            <w:noWrap/>
            <w:vAlign w:val="bottom"/>
            <w:hideMark/>
          </w:tcPr>
          <w:p w14:paraId="31930F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D member 1</w:t>
            </w:r>
          </w:p>
        </w:tc>
        <w:tc>
          <w:tcPr>
            <w:tcW w:w="3753" w:type="dxa"/>
            <w:tcBorders>
              <w:top w:val="nil"/>
              <w:left w:val="nil"/>
              <w:bottom w:val="nil"/>
              <w:right w:val="nil"/>
            </w:tcBorders>
            <w:shd w:val="clear" w:color="auto" w:fill="auto"/>
            <w:noWrap/>
            <w:vAlign w:val="bottom"/>
            <w:hideMark/>
          </w:tcPr>
          <w:p w14:paraId="71D312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ABC42, ALD, ALDP, AMN</w:t>
            </w:r>
          </w:p>
        </w:tc>
      </w:tr>
      <w:tr w:rsidR="00996DA7" w:rsidRPr="00146593" w14:paraId="6A05EF7C" w14:textId="77777777" w:rsidTr="00D40915">
        <w:trPr>
          <w:trHeight w:val="264"/>
        </w:trPr>
        <w:tc>
          <w:tcPr>
            <w:tcW w:w="1296" w:type="dxa"/>
            <w:tcBorders>
              <w:top w:val="nil"/>
              <w:left w:val="nil"/>
              <w:bottom w:val="nil"/>
              <w:right w:val="nil"/>
            </w:tcBorders>
            <w:shd w:val="clear" w:color="auto" w:fill="auto"/>
            <w:noWrap/>
            <w:vAlign w:val="bottom"/>
            <w:hideMark/>
          </w:tcPr>
          <w:p w14:paraId="498152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ABCG8</w:t>
            </w:r>
          </w:p>
        </w:tc>
        <w:tc>
          <w:tcPr>
            <w:tcW w:w="4924" w:type="dxa"/>
            <w:tcBorders>
              <w:top w:val="nil"/>
              <w:left w:val="nil"/>
              <w:bottom w:val="nil"/>
              <w:right w:val="nil"/>
            </w:tcBorders>
            <w:shd w:val="clear" w:color="auto" w:fill="auto"/>
            <w:noWrap/>
            <w:vAlign w:val="bottom"/>
            <w:hideMark/>
          </w:tcPr>
          <w:p w14:paraId="01411D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G member 5</w:t>
            </w:r>
          </w:p>
        </w:tc>
        <w:tc>
          <w:tcPr>
            <w:tcW w:w="3753" w:type="dxa"/>
            <w:tcBorders>
              <w:top w:val="nil"/>
              <w:left w:val="nil"/>
              <w:bottom w:val="nil"/>
              <w:right w:val="nil"/>
            </w:tcBorders>
            <w:shd w:val="clear" w:color="auto" w:fill="auto"/>
            <w:noWrap/>
            <w:vAlign w:val="bottom"/>
            <w:hideMark/>
          </w:tcPr>
          <w:p w14:paraId="3A1F9E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STSL, STSL2</w:t>
            </w:r>
          </w:p>
        </w:tc>
      </w:tr>
      <w:tr w:rsidR="00996DA7" w:rsidRPr="00146593" w14:paraId="7767BA6E" w14:textId="77777777" w:rsidTr="00D40915">
        <w:trPr>
          <w:trHeight w:val="264"/>
        </w:trPr>
        <w:tc>
          <w:tcPr>
            <w:tcW w:w="1296" w:type="dxa"/>
            <w:tcBorders>
              <w:top w:val="nil"/>
              <w:left w:val="nil"/>
              <w:bottom w:val="nil"/>
              <w:right w:val="nil"/>
            </w:tcBorders>
            <w:shd w:val="clear" w:color="auto" w:fill="auto"/>
            <w:noWrap/>
            <w:vAlign w:val="bottom"/>
            <w:hideMark/>
          </w:tcPr>
          <w:p w14:paraId="00C15A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ABHD5</w:t>
            </w:r>
          </w:p>
        </w:tc>
        <w:tc>
          <w:tcPr>
            <w:tcW w:w="4924" w:type="dxa"/>
            <w:tcBorders>
              <w:top w:val="nil"/>
              <w:left w:val="nil"/>
              <w:bottom w:val="nil"/>
              <w:right w:val="nil"/>
            </w:tcBorders>
            <w:shd w:val="clear" w:color="auto" w:fill="auto"/>
            <w:noWrap/>
            <w:vAlign w:val="bottom"/>
            <w:hideMark/>
          </w:tcPr>
          <w:p w14:paraId="14AFA9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binding cassette subfamily G member 8</w:t>
            </w:r>
          </w:p>
        </w:tc>
        <w:tc>
          <w:tcPr>
            <w:tcW w:w="3753" w:type="dxa"/>
            <w:tcBorders>
              <w:top w:val="nil"/>
              <w:left w:val="nil"/>
              <w:bottom w:val="nil"/>
              <w:right w:val="nil"/>
            </w:tcBorders>
            <w:shd w:val="clear" w:color="auto" w:fill="auto"/>
            <w:noWrap/>
            <w:vAlign w:val="bottom"/>
            <w:hideMark/>
          </w:tcPr>
          <w:p w14:paraId="31F74D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GBD4, STSL, STSL1</w:t>
            </w:r>
          </w:p>
        </w:tc>
      </w:tr>
      <w:tr w:rsidR="00996DA7" w:rsidRPr="00146593" w14:paraId="551A821F" w14:textId="77777777" w:rsidTr="00D40915">
        <w:trPr>
          <w:trHeight w:val="264"/>
        </w:trPr>
        <w:tc>
          <w:tcPr>
            <w:tcW w:w="1296" w:type="dxa"/>
            <w:tcBorders>
              <w:top w:val="nil"/>
              <w:left w:val="nil"/>
              <w:bottom w:val="nil"/>
              <w:right w:val="nil"/>
            </w:tcBorders>
            <w:shd w:val="clear" w:color="auto" w:fill="auto"/>
            <w:noWrap/>
            <w:vAlign w:val="bottom"/>
            <w:hideMark/>
          </w:tcPr>
          <w:p w14:paraId="616815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ABRA</w:t>
            </w:r>
          </w:p>
        </w:tc>
        <w:tc>
          <w:tcPr>
            <w:tcW w:w="4924" w:type="dxa"/>
            <w:tcBorders>
              <w:top w:val="nil"/>
              <w:left w:val="nil"/>
              <w:bottom w:val="nil"/>
              <w:right w:val="nil"/>
            </w:tcBorders>
            <w:shd w:val="clear" w:color="auto" w:fill="auto"/>
            <w:noWrap/>
            <w:vAlign w:val="bottom"/>
            <w:hideMark/>
          </w:tcPr>
          <w:p w14:paraId="70FE17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abhydrolase</w:t>
            </w:r>
            <w:proofErr w:type="spellEnd"/>
            <w:r w:rsidRPr="00146593">
              <w:rPr>
                <w:rFonts w:ascii="Times New Roman" w:eastAsia="Times New Roman" w:hAnsi="Times New Roman" w:cs="Times New Roman"/>
                <w:color w:val="000000"/>
                <w:sz w:val="24"/>
                <w:szCs w:val="24"/>
                <w:lang w:val="en-GB" w:eastAsia="it-IT"/>
              </w:rPr>
              <w:t xml:space="preserve"> domain containing 5, lysophosphatidic acid acyltransferase</w:t>
            </w:r>
          </w:p>
        </w:tc>
        <w:tc>
          <w:tcPr>
            <w:tcW w:w="3753" w:type="dxa"/>
            <w:tcBorders>
              <w:top w:val="nil"/>
              <w:left w:val="nil"/>
              <w:bottom w:val="nil"/>
              <w:right w:val="nil"/>
            </w:tcBorders>
            <w:shd w:val="clear" w:color="auto" w:fill="auto"/>
            <w:noWrap/>
            <w:vAlign w:val="bottom"/>
            <w:hideMark/>
          </w:tcPr>
          <w:p w14:paraId="5EC560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CGI58, IECN2, NCIE2</w:t>
            </w:r>
          </w:p>
        </w:tc>
      </w:tr>
      <w:tr w:rsidR="00996DA7" w:rsidRPr="00146593" w14:paraId="5F8F8842" w14:textId="77777777" w:rsidTr="00D40915">
        <w:trPr>
          <w:trHeight w:val="264"/>
        </w:trPr>
        <w:tc>
          <w:tcPr>
            <w:tcW w:w="1296" w:type="dxa"/>
            <w:tcBorders>
              <w:top w:val="nil"/>
              <w:left w:val="nil"/>
              <w:bottom w:val="nil"/>
              <w:right w:val="nil"/>
            </w:tcBorders>
            <w:shd w:val="clear" w:color="auto" w:fill="auto"/>
            <w:noWrap/>
            <w:vAlign w:val="bottom"/>
            <w:hideMark/>
          </w:tcPr>
          <w:p w14:paraId="74FEBE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ACAD8</w:t>
            </w:r>
          </w:p>
        </w:tc>
        <w:tc>
          <w:tcPr>
            <w:tcW w:w="4924" w:type="dxa"/>
            <w:tcBorders>
              <w:top w:val="nil"/>
              <w:left w:val="nil"/>
              <w:bottom w:val="nil"/>
              <w:right w:val="nil"/>
            </w:tcBorders>
            <w:shd w:val="clear" w:color="auto" w:fill="auto"/>
            <w:noWrap/>
            <w:vAlign w:val="bottom"/>
            <w:hideMark/>
          </w:tcPr>
          <w:p w14:paraId="6BE782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actin binding Rho activating protein</w:t>
            </w:r>
          </w:p>
        </w:tc>
        <w:tc>
          <w:tcPr>
            <w:tcW w:w="3753" w:type="dxa"/>
            <w:tcBorders>
              <w:top w:val="nil"/>
              <w:left w:val="nil"/>
              <w:bottom w:val="nil"/>
              <w:right w:val="nil"/>
            </w:tcBorders>
            <w:shd w:val="clear" w:color="auto" w:fill="auto"/>
            <w:noWrap/>
            <w:vAlign w:val="bottom"/>
            <w:hideMark/>
          </w:tcPr>
          <w:p w14:paraId="2B831A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STARS</w:t>
            </w:r>
          </w:p>
        </w:tc>
      </w:tr>
      <w:tr w:rsidR="00996DA7" w:rsidRPr="00146593" w14:paraId="1193260D" w14:textId="77777777" w:rsidTr="00D40915">
        <w:trPr>
          <w:trHeight w:val="264"/>
        </w:trPr>
        <w:tc>
          <w:tcPr>
            <w:tcW w:w="1296" w:type="dxa"/>
            <w:tcBorders>
              <w:top w:val="nil"/>
              <w:left w:val="nil"/>
              <w:bottom w:val="nil"/>
              <w:right w:val="nil"/>
            </w:tcBorders>
            <w:shd w:val="clear" w:color="auto" w:fill="auto"/>
            <w:noWrap/>
            <w:vAlign w:val="bottom"/>
            <w:hideMark/>
          </w:tcPr>
          <w:p w14:paraId="206B45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ACAD9</w:t>
            </w:r>
          </w:p>
        </w:tc>
        <w:tc>
          <w:tcPr>
            <w:tcW w:w="4924" w:type="dxa"/>
            <w:tcBorders>
              <w:top w:val="nil"/>
              <w:left w:val="nil"/>
              <w:bottom w:val="nil"/>
              <w:right w:val="nil"/>
            </w:tcBorders>
            <w:shd w:val="clear" w:color="auto" w:fill="auto"/>
            <w:noWrap/>
            <w:vAlign w:val="bottom"/>
            <w:hideMark/>
          </w:tcPr>
          <w:p w14:paraId="4E50BE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acyl-CoA dehydrogenase family member 8</w:t>
            </w:r>
          </w:p>
        </w:tc>
        <w:tc>
          <w:tcPr>
            <w:tcW w:w="3753" w:type="dxa"/>
            <w:tcBorders>
              <w:top w:val="nil"/>
              <w:left w:val="nil"/>
              <w:bottom w:val="nil"/>
              <w:right w:val="nil"/>
            </w:tcBorders>
            <w:shd w:val="clear" w:color="auto" w:fill="auto"/>
            <w:noWrap/>
            <w:vAlign w:val="bottom"/>
            <w:hideMark/>
          </w:tcPr>
          <w:p w14:paraId="0A9BAE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ACAD-8, ARC42, IBDH</w:t>
            </w:r>
          </w:p>
        </w:tc>
      </w:tr>
      <w:tr w:rsidR="00996DA7" w:rsidRPr="00146593" w14:paraId="65AD272D" w14:textId="77777777" w:rsidTr="00D40915">
        <w:trPr>
          <w:trHeight w:val="264"/>
        </w:trPr>
        <w:tc>
          <w:tcPr>
            <w:tcW w:w="1296" w:type="dxa"/>
            <w:tcBorders>
              <w:top w:val="nil"/>
              <w:left w:val="nil"/>
              <w:bottom w:val="nil"/>
              <w:right w:val="nil"/>
            </w:tcBorders>
            <w:shd w:val="clear" w:color="auto" w:fill="auto"/>
            <w:noWrap/>
            <w:vAlign w:val="bottom"/>
            <w:hideMark/>
          </w:tcPr>
          <w:p w14:paraId="552773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ACADM</w:t>
            </w:r>
          </w:p>
        </w:tc>
        <w:tc>
          <w:tcPr>
            <w:tcW w:w="4924" w:type="dxa"/>
            <w:tcBorders>
              <w:top w:val="nil"/>
              <w:left w:val="nil"/>
              <w:bottom w:val="nil"/>
              <w:right w:val="nil"/>
            </w:tcBorders>
            <w:shd w:val="clear" w:color="auto" w:fill="auto"/>
            <w:noWrap/>
            <w:vAlign w:val="bottom"/>
            <w:hideMark/>
          </w:tcPr>
          <w:p w14:paraId="658D7B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acyl-CoA dehydrogenase family member 9</w:t>
            </w:r>
          </w:p>
        </w:tc>
        <w:tc>
          <w:tcPr>
            <w:tcW w:w="3753" w:type="dxa"/>
            <w:tcBorders>
              <w:top w:val="nil"/>
              <w:left w:val="nil"/>
              <w:bottom w:val="nil"/>
              <w:right w:val="nil"/>
            </w:tcBorders>
            <w:shd w:val="clear" w:color="auto" w:fill="auto"/>
            <w:noWrap/>
            <w:vAlign w:val="bottom"/>
            <w:hideMark/>
          </w:tcPr>
          <w:p w14:paraId="7FB88A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MC1DN20, NPD002</w:t>
            </w:r>
          </w:p>
        </w:tc>
      </w:tr>
      <w:tr w:rsidR="00996DA7" w:rsidRPr="00146593" w14:paraId="3D670855" w14:textId="77777777" w:rsidTr="00D40915">
        <w:trPr>
          <w:trHeight w:val="264"/>
        </w:trPr>
        <w:tc>
          <w:tcPr>
            <w:tcW w:w="1296" w:type="dxa"/>
            <w:tcBorders>
              <w:top w:val="nil"/>
              <w:left w:val="nil"/>
              <w:bottom w:val="nil"/>
              <w:right w:val="nil"/>
            </w:tcBorders>
            <w:shd w:val="clear" w:color="auto" w:fill="auto"/>
            <w:noWrap/>
            <w:vAlign w:val="bottom"/>
            <w:hideMark/>
          </w:tcPr>
          <w:p w14:paraId="3EC4CD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ACADS</w:t>
            </w:r>
          </w:p>
        </w:tc>
        <w:tc>
          <w:tcPr>
            <w:tcW w:w="4924" w:type="dxa"/>
            <w:tcBorders>
              <w:top w:val="nil"/>
              <w:left w:val="nil"/>
              <w:bottom w:val="nil"/>
              <w:right w:val="nil"/>
            </w:tcBorders>
            <w:shd w:val="clear" w:color="auto" w:fill="auto"/>
            <w:noWrap/>
            <w:vAlign w:val="bottom"/>
            <w:hideMark/>
          </w:tcPr>
          <w:p w14:paraId="1F1907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acyl</w:t>
            </w:r>
            <w:proofErr w:type="spellEnd"/>
            <w:r w:rsidRPr="00146593">
              <w:rPr>
                <w:rFonts w:ascii="Times New Roman" w:eastAsia="Times New Roman" w:hAnsi="Times New Roman" w:cs="Times New Roman"/>
                <w:color w:val="000000"/>
                <w:sz w:val="24"/>
                <w:szCs w:val="24"/>
                <w:lang w:eastAsia="it-IT"/>
              </w:rPr>
              <w:t xml:space="preserve">-CoA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medium chain</w:t>
            </w:r>
          </w:p>
        </w:tc>
        <w:tc>
          <w:tcPr>
            <w:tcW w:w="3753" w:type="dxa"/>
            <w:tcBorders>
              <w:top w:val="nil"/>
              <w:left w:val="nil"/>
              <w:bottom w:val="nil"/>
              <w:right w:val="nil"/>
            </w:tcBorders>
            <w:shd w:val="clear" w:color="auto" w:fill="auto"/>
            <w:noWrap/>
            <w:vAlign w:val="bottom"/>
            <w:hideMark/>
          </w:tcPr>
          <w:p w14:paraId="1E4AFA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ACAD1, MCAD, MCADH</w:t>
            </w:r>
          </w:p>
        </w:tc>
      </w:tr>
      <w:tr w:rsidR="00996DA7" w:rsidRPr="00146593" w14:paraId="2301EB80" w14:textId="77777777" w:rsidTr="00D40915">
        <w:trPr>
          <w:trHeight w:val="264"/>
        </w:trPr>
        <w:tc>
          <w:tcPr>
            <w:tcW w:w="1296" w:type="dxa"/>
            <w:tcBorders>
              <w:top w:val="nil"/>
              <w:left w:val="nil"/>
              <w:bottom w:val="nil"/>
              <w:right w:val="nil"/>
            </w:tcBorders>
            <w:shd w:val="clear" w:color="auto" w:fill="auto"/>
            <w:noWrap/>
            <w:vAlign w:val="bottom"/>
            <w:hideMark/>
          </w:tcPr>
          <w:p w14:paraId="34B76F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ACADVL</w:t>
            </w:r>
          </w:p>
        </w:tc>
        <w:tc>
          <w:tcPr>
            <w:tcW w:w="4924" w:type="dxa"/>
            <w:tcBorders>
              <w:top w:val="nil"/>
              <w:left w:val="nil"/>
              <w:bottom w:val="nil"/>
              <w:right w:val="nil"/>
            </w:tcBorders>
            <w:shd w:val="clear" w:color="auto" w:fill="auto"/>
            <w:noWrap/>
            <w:vAlign w:val="bottom"/>
            <w:hideMark/>
          </w:tcPr>
          <w:p w14:paraId="7C3505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acyl-CoA dehydrogenase short chain</w:t>
            </w:r>
          </w:p>
        </w:tc>
        <w:tc>
          <w:tcPr>
            <w:tcW w:w="3753" w:type="dxa"/>
            <w:tcBorders>
              <w:top w:val="nil"/>
              <w:left w:val="nil"/>
              <w:bottom w:val="nil"/>
              <w:right w:val="nil"/>
            </w:tcBorders>
            <w:shd w:val="clear" w:color="auto" w:fill="auto"/>
            <w:noWrap/>
            <w:vAlign w:val="bottom"/>
            <w:hideMark/>
          </w:tcPr>
          <w:p w14:paraId="1913ADD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ACAD3, SCAD</w:t>
            </w:r>
          </w:p>
        </w:tc>
      </w:tr>
      <w:tr w:rsidR="00996DA7" w:rsidRPr="00146593" w14:paraId="411C0BB6" w14:textId="77777777" w:rsidTr="00D40915">
        <w:trPr>
          <w:trHeight w:val="264"/>
        </w:trPr>
        <w:tc>
          <w:tcPr>
            <w:tcW w:w="1296" w:type="dxa"/>
            <w:tcBorders>
              <w:top w:val="nil"/>
              <w:left w:val="nil"/>
              <w:bottom w:val="nil"/>
              <w:right w:val="nil"/>
            </w:tcBorders>
            <w:shd w:val="clear" w:color="auto" w:fill="auto"/>
            <w:noWrap/>
            <w:vAlign w:val="bottom"/>
            <w:hideMark/>
          </w:tcPr>
          <w:p w14:paraId="1BB45C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ACO2</w:t>
            </w:r>
          </w:p>
        </w:tc>
        <w:tc>
          <w:tcPr>
            <w:tcW w:w="4924" w:type="dxa"/>
            <w:tcBorders>
              <w:top w:val="nil"/>
              <w:left w:val="nil"/>
              <w:bottom w:val="nil"/>
              <w:right w:val="nil"/>
            </w:tcBorders>
            <w:shd w:val="clear" w:color="auto" w:fill="auto"/>
            <w:noWrap/>
            <w:vAlign w:val="bottom"/>
            <w:hideMark/>
          </w:tcPr>
          <w:p w14:paraId="7157F8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acyl-CoA dehydrogenase very long chain</w:t>
            </w:r>
          </w:p>
        </w:tc>
        <w:tc>
          <w:tcPr>
            <w:tcW w:w="3753" w:type="dxa"/>
            <w:tcBorders>
              <w:top w:val="nil"/>
              <w:left w:val="nil"/>
              <w:bottom w:val="nil"/>
              <w:right w:val="nil"/>
            </w:tcBorders>
            <w:shd w:val="clear" w:color="auto" w:fill="auto"/>
            <w:noWrap/>
            <w:vAlign w:val="bottom"/>
            <w:hideMark/>
          </w:tcPr>
          <w:p w14:paraId="56E598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ACAD6, LCACD, VLCAD</w:t>
            </w:r>
          </w:p>
        </w:tc>
      </w:tr>
      <w:tr w:rsidR="00996DA7" w:rsidRPr="008F05AD" w14:paraId="0E812255" w14:textId="77777777" w:rsidTr="00D40915">
        <w:trPr>
          <w:trHeight w:val="264"/>
        </w:trPr>
        <w:tc>
          <w:tcPr>
            <w:tcW w:w="1296" w:type="dxa"/>
            <w:tcBorders>
              <w:top w:val="nil"/>
              <w:left w:val="nil"/>
              <w:bottom w:val="nil"/>
              <w:right w:val="nil"/>
            </w:tcBorders>
            <w:shd w:val="clear" w:color="auto" w:fill="auto"/>
            <w:noWrap/>
            <w:vAlign w:val="bottom"/>
            <w:hideMark/>
          </w:tcPr>
          <w:p w14:paraId="6BFA0E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ACTA1</w:t>
            </w:r>
          </w:p>
        </w:tc>
        <w:tc>
          <w:tcPr>
            <w:tcW w:w="4924" w:type="dxa"/>
            <w:tcBorders>
              <w:top w:val="nil"/>
              <w:left w:val="nil"/>
              <w:bottom w:val="nil"/>
              <w:right w:val="nil"/>
            </w:tcBorders>
            <w:shd w:val="clear" w:color="auto" w:fill="auto"/>
            <w:noWrap/>
            <w:vAlign w:val="bottom"/>
            <w:hideMark/>
          </w:tcPr>
          <w:p w14:paraId="7312AA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aconitase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E2CFA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ACONM, HEL-S-284, ICRD, OCA8, OPA9</w:t>
            </w:r>
          </w:p>
        </w:tc>
      </w:tr>
      <w:tr w:rsidR="00996DA7" w:rsidRPr="00146593" w14:paraId="4B3FD877" w14:textId="77777777" w:rsidTr="00D40915">
        <w:trPr>
          <w:trHeight w:val="264"/>
        </w:trPr>
        <w:tc>
          <w:tcPr>
            <w:tcW w:w="1296" w:type="dxa"/>
            <w:tcBorders>
              <w:top w:val="nil"/>
              <w:left w:val="nil"/>
              <w:bottom w:val="nil"/>
              <w:right w:val="nil"/>
            </w:tcBorders>
            <w:shd w:val="clear" w:color="auto" w:fill="auto"/>
            <w:noWrap/>
            <w:vAlign w:val="bottom"/>
            <w:hideMark/>
          </w:tcPr>
          <w:p w14:paraId="0B0EE2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ACTA2</w:t>
            </w:r>
          </w:p>
        </w:tc>
        <w:tc>
          <w:tcPr>
            <w:tcW w:w="4924" w:type="dxa"/>
            <w:tcBorders>
              <w:top w:val="nil"/>
              <w:left w:val="nil"/>
              <w:bottom w:val="nil"/>
              <w:right w:val="nil"/>
            </w:tcBorders>
            <w:shd w:val="clear" w:color="auto" w:fill="auto"/>
            <w:noWrap/>
            <w:vAlign w:val="bottom"/>
            <w:hideMark/>
          </w:tcPr>
          <w:p w14:paraId="55108D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actin</w:t>
            </w:r>
            <w:proofErr w:type="spellEnd"/>
            <w:r w:rsidRPr="00146593">
              <w:rPr>
                <w:rFonts w:ascii="Times New Roman" w:eastAsia="Times New Roman" w:hAnsi="Times New Roman" w:cs="Times New Roman"/>
                <w:color w:val="000000"/>
                <w:sz w:val="24"/>
                <w:szCs w:val="24"/>
                <w:lang w:eastAsia="it-IT"/>
              </w:rPr>
              <w:t xml:space="preserve"> alpha 1, </w:t>
            </w:r>
            <w:proofErr w:type="spellStart"/>
            <w:r w:rsidRPr="00146593">
              <w:rPr>
                <w:rFonts w:ascii="Times New Roman" w:eastAsia="Times New Roman" w:hAnsi="Times New Roman" w:cs="Times New Roman"/>
                <w:color w:val="000000"/>
                <w:sz w:val="24"/>
                <w:szCs w:val="24"/>
                <w:lang w:eastAsia="it-IT"/>
              </w:rPr>
              <w:t>skeletal</w:t>
            </w:r>
            <w:proofErr w:type="spellEnd"/>
            <w:r w:rsidRPr="00146593">
              <w:rPr>
                <w:rFonts w:ascii="Times New Roman" w:eastAsia="Times New Roman" w:hAnsi="Times New Roman" w:cs="Times New Roman"/>
                <w:color w:val="000000"/>
                <w:sz w:val="24"/>
                <w:szCs w:val="24"/>
                <w:lang w:eastAsia="it-IT"/>
              </w:rPr>
              <w:t xml:space="preserve"> muscle</w:t>
            </w:r>
          </w:p>
        </w:tc>
        <w:tc>
          <w:tcPr>
            <w:tcW w:w="3753" w:type="dxa"/>
            <w:tcBorders>
              <w:top w:val="nil"/>
              <w:left w:val="nil"/>
              <w:bottom w:val="nil"/>
              <w:right w:val="nil"/>
            </w:tcBorders>
            <w:shd w:val="clear" w:color="auto" w:fill="auto"/>
            <w:noWrap/>
            <w:vAlign w:val="bottom"/>
            <w:hideMark/>
          </w:tcPr>
          <w:p w14:paraId="770664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ACTA, ASMA, CFTD, CFTD1, CFTDM</w:t>
            </w:r>
          </w:p>
        </w:tc>
      </w:tr>
      <w:tr w:rsidR="00996DA7" w:rsidRPr="00146593" w14:paraId="350D0064" w14:textId="77777777" w:rsidTr="00D40915">
        <w:trPr>
          <w:trHeight w:val="264"/>
        </w:trPr>
        <w:tc>
          <w:tcPr>
            <w:tcW w:w="1296" w:type="dxa"/>
            <w:tcBorders>
              <w:top w:val="nil"/>
              <w:left w:val="nil"/>
              <w:bottom w:val="nil"/>
              <w:right w:val="nil"/>
            </w:tcBorders>
            <w:shd w:val="clear" w:color="auto" w:fill="auto"/>
            <w:noWrap/>
            <w:vAlign w:val="bottom"/>
            <w:hideMark/>
          </w:tcPr>
          <w:p w14:paraId="6B602D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ACTC1</w:t>
            </w:r>
          </w:p>
        </w:tc>
        <w:tc>
          <w:tcPr>
            <w:tcW w:w="4924" w:type="dxa"/>
            <w:tcBorders>
              <w:top w:val="nil"/>
              <w:left w:val="nil"/>
              <w:bottom w:val="nil"/>
              <w:right w:val="nil"/>
            </w:tcBorders>
            <w:shd w:val="clear" w:color="auto" w:fill="auto"/>
            <w:noWrap/>
            <w:vAlign w:val="bottom"/>
            <w:hideMark/>
          </w:tcPr>
          <w:p w14:paraId="63BEE4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actin</w:t>
            </w:r>
            <w:proofErr w:type="spellEnd"/>
            <w:r w:rsidRPr="00146593">
              <w:rPr>
                <w:rFonts w:ascii="Times New Roman" w:eastAsia="Times New Roman" w:hAnsi="Times New Roman" w:cs="Times New Roman"/>
                <w:color w:val="000000"/>
                <w:sz w:val="24"/>
                <w:szCs w:val="24"/>
                <w:lang w:eastAsia="it-IT"/>
              </w:rPr>
              <w:t xml:space="preserve"> alpha 2, </w:t>
            </w:r>
            <w:proofErr w:type="spellStart"/>
            <w:r w:rsidRPr="00146593">
              <w:rPr>
                <w:rFonts w:ascii="Times New Roman" w:eastAsia="Times New Roman" w:hAnsi="Times New Roman" w:cs="Times New Roman"/>
                <w:color w:val="000000"/>
                <w:sz w:val="24"/>
                <w:szCs w:val="24"/>
                <w:lang w:eastAsia="it-IT"/>
              </w:rPr>
              <w:t>smooth</w:t>
            </w:r>
            <w:proofErr w:type="spellEnd"/>
            <w:r w:rsidRPr="00146593">
              <w:rPr>
                <w:rFonts w:ascii="Times New Roman" w:eastAsia="Times New Roman" w:hAnsi="Times New Roman" w:cs="Times New Roman"/>
                <w:color w:val="000000"/>
                <w:sz w:val="24"/>
                <w:szCs w:val="24"/>
                <w:lang w:eastAsia="it-IT"/>
              </w:rPr>
              <w:t xml:space="preserve"> muscle</w:t>
            </w:r>
          </w:p>
        </w:tc>
        <w:tc>
          <w:tcPr>
            <w:tcW w:w="3753" w:type="dxa"/>
            <w:tcBorders>
              <w:top w:val="nil"/>
              <w:left w:val="nil"/>
              <w:bottom w:val="nil"/>
              <w:right w:val="nil"/>
            </w:tcBorders>
            <w:shd w:val="clear" w:color="auto" w:fill="auto"/>
            <w:noWrap/>
            <w:vAlign w:val="bottom"/>
            <w:hideMark/>
          </w:tcPr>
          <w:p w14:paraId="2D4116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ACTSA</w:t>
            </w:r>
          </w:p>
        </w:tc>
      </w:tr>
      <w:tr w:rsidR="00996DA7" w:rsidRPr="00146593" w14:paraId="77260744" w14:textId="77777777" w:rsidTr="00D40915">
        <w:trPr>
          <w:trHeight w:val="264"/>
        </w:trPr>
        <w:tc>
          <w:tcPr>
            <w:tcW w:w="1296" w:type="dxa"/>
            <w:tcBorders>
              <w:top w:val="nil"/>
              <w:left w:val="nil"/>
              <w:bottom w:val="nil"/>
              <w:right w:val="nil"/>
            </w:tcBorders>
            <w:shd w:val="clear" w:color="auto" w:fill="auto"/>
            <w:noWrap/>
            <w:vAlign w:val="bottom"/>
            <w:hideMark/>
          </w:tcPr>
          <w:p w14:paraId="4ED4CC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ACTN2</w:t>
            </w:r>
          </w:p>
        </w:tc>
        <w:tc>
          <w:tcPr>
            <w:tcW w:w="4924" w:type="dxa"/>
            <w:tcBorders>
              <w:top w:val="nil"/>
              <w:left w:val="nil"/>
              <w:bottom w:val="nil"/>
              <w:right w:val="nil"/>
            </w:tcBorders>
            <w:shd w:val="clear" w:color="auto" w:fill="auto"/>
            <w:noWrap/>
            <w:vAlign w:val="bottom"/>
            <w:hideMark/>
          </w:tcPr>
          <w:p w14:paraId="54A7D2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actin</w:t>
            </w:r>
            <w:proofErr w:type="spellEnd"/>
            <w:r w:rsidRPr="00146593">
              <w:rPr>
                <w:rFonts w:ascii="Times New Roman" w:eastAsia="Times New Roman" w:hAnsi="Times New Roman" w:cs="Times New Roman"/>
                <w:color w:val="000000"/>
                <w:sz w:val="24"/>
                <w:szCs w:val="24"/>
                <w:lang w:eastAsia="it-IT"/>
              </w:rPr>
              <w:t xml:space="preserve"> alpha </w:t>
            </w:r>
            <w:proofErr w:type="spellStart"/>
            <w:r w:rsidRPr="00146593">
              <w:rPr>
                <w:rFonts w:ascii="Times New Roman" w:eastAsia="Times New Roman" w:hAnsi="Times New Roman" w:cs="Times New Roman"/>
                <w:color w:val="000000"/>
                <w:sz w:val="24"/>
                <w:szCs w:val="24"/>
                <w:lang w:eastAsia="it-IT"/>
              </w:rPr>
              <w:t>cardiac</w:t>
            </w:r>
            <w:proofErr w:type="spellEnd"/>
            <w:r w:rsidRPr="00146593">
              <w:rPr>
                <w:rFonts w:ascii="Times New Roman" w:eastAsia="Times New Roman" w:hAnsi="Times New Roman" w:cs="Times New Roman"/>
                <w:color w:val="000000"/>
                <w:sz w:val="24"/>
                <w:szCs w:val="24"/>
                <w:lang w:eastAsia="it-IT"/>
              </w:rPr>
              <w:t xml:space="preserve"> muscle 1</w:t>
            </w:r>
          </w:p>
        </w:tc>
        <w:tc>
          <w:tcPr>
            <w:tcW w:w="3753" w:type="dxa"/>
            <w:tcBorders>
              <w:top w:val="nil"/>
              <w:left w:val="nil"/>
              <w:bottom w:val="nil"/>
              <w:right w:val="nil"/>
            </w:tcBorders>
            <w:shd w:val="clear" w:color="auto" w:fill="auto"/>
            <w:noWrap/>
            <w:vAlign w:val="bottom"/>
            <w:hideMark/>
          </w:tcPr>
          <w:p w14:paraId="454806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ACTC, ASD5, CMD1R, CMH11, LVNC4</w:t>
            </w:r>
          </w:p>
        </w:tc>
      </w:tr>
      <w:tr w:rsidR="00996DA7" w:rsidRPr="00146593" w14:paraId="1C0EEA21" w14:textId="77777777" w:rsidTr="00D40915">
        <w:trPr>
          <w:trHeight w:val="264"/>
        </w:trPr>
        <w:tc>
          <w:tcPr>
            <w:tcW w:w="1296" w:type="dxa"/>
            <w:tcBorders>
              <w:top w:val="nil"/>
              <w:left w:val="nil"/>
              <w:bottom w:val="nil"/>
              <w:right w:val="nil"/>
            </w:tcBorders>
            <w:shd w:val="clear" w:color="auto" w:fill="auto"/>
            <w:noWrap/>
            <w:vAlign w:val="bottom"/>
            <w:hideMark/>
          </w:tcPr>
          <w:p w14:paraId="08F1B9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ADA2</w:t>
            </w:r>
          </w:p>
        </w:tc>
        <w:tc>
          <w:tcPr>
            <w:tcW w:w="4924" w:type="dxa"/>
            <w:tcBorders>
              <w:top w:val="nil"/>
              <w:left w:val="nil"/>
              <w:bottom w:val="nil"/>
              <w:right w:val="nil"/>
            </w:tcBorders>
            <w:shd w:val="clear" w:color="auto" w:fill="auto"/>
            <w:noWrap/>
            <w:vAlign w:val="bottom"/>
            <w:hideMark/>
          </w:tcPr>
          <w:p w14:paraId="3C60C9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actinin</w:t>
            </w:r>
            <w:proofErr w:type="spellEnd"/>
            <w:r w:rsidRPr="00146593">
              <w:rPr>
                <w:rFonts w:ascii="Times New Roman" w:eastAsia="Times New Roman" w:hAnsi="Times New Roman" w:cs="Times New Roman"/>
                <w:color w:val="000000"/>
                <w:sz w:val="24"/>
                <w:szCs w:val="24"/>
                <w:lang w:eastAsia="it-IT"/>
              </w:rPr>
              <w:t xml:space="preserve"> alpha 2</w:t>
            </w:r>
          </w:p>
        </w:tc>
        <w:tc>
          <w:tcPr>
            <w:tcW w:w="3753" w:type="dxa"/>
            <w:tcBorders>
              <w:top w:val="nil"/>
              <w:left w:val="nil"/>
              <w:bottom w:val="nil"/>
              <w:right w:val="nil"/>
            </w:tcBorders>
            <w:shd w:val="clear" w:color="auto" w:fill="auto"/>
            <w:noWrap/>
            <w:vAlign w:val="bottom"/>
            <w:hideMark/>
          </w:tcPr>
          <w:p w14:paraId="681C2D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CMD1AA, CMH23, MPD6, MYOCOZ</w:t>
            </w:r>
          </w:p>
        </w:tc>
      </w:tr>
      <w:tr w:rsidR="00996DA7" w:rsidRPr="00146593" w14:paraId="4DC10F35" w14:textId="77777777" w:rsidTr="00D40915">
        <w:trPr>
          <w:trHeight w:val="264"/>
        </w:trPr>
        <w:tc>
          <w:tcPr>
            <w:tcW w:w="1296" w:type="dxa"/>
            <w:tcBorders>
              <w:top w:val="nil"/>
              <w:left w:val="nil"/>
              <w:bottom w:val="nil"/>
              <w:right w:val="nil"/>
            </w:tcBorders>
            <w:shd w:val="clear" w:color="auto" w:fill="auto"/>
            <w:noWrap/>
            <w:vAlign w:val="bottom"/>
            <w:hideMark/>
          </w:tcPr>
          <w:p w14:paraId="0338C4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ADAM11</w:t>
            </w:r>
          </w:p>
        </w:tc>
        <w:tc>
          <w:tcPr>
            <w:tcW w:w="4924" w:type="dxa"/>
            <w:tcBorders>
              <w:top w:val="nil"/>
              <w:left w:val="nil"/>
              <w:bottom w:val="nil"/>
              <w:right w:val="nil"/>
            </w:tcBorders>
            <w:shd w:val="clear" w:color="auto" w:fill="auto"/>
            <w:noWrap/>
            <w:vAlign w:val="bottom"/>
            <w:hideMark/>
          </w:tcPr>
          <w:p w14:paraId="33E13F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ADAM </w:t>
            </w:r>
            <w:proofErr w:type="spellStart"/>
            <w:r w:rsidRPr="00146593">
              <w:rPr>
                <w:rFonts w:ascii="Times New Roman" w:eastAsia="Times New Roman" w:hAnsi="Times New Roman" w:cs="Times New Roman"/>
                <w:color w:val="000000"/>
                <w:sz w:val="24"/>
                <w:szCs w:val="24"/>
                <w:lang w:eastAsia="it-IT"/>
              </w:rPr>
              <w:t>metallopeptidase</w:t>
            </w:r>
            <w:proofErr w:type="spellEnd"/>
            <w:r w:rsidRPr="00146593">
              <w:rPr>
                <w:rFonts w:ascii="Times New Roman" w:eastAsia="Times New Roman" w:hAnsi="Times New Roman" w:cs="Times New Roman"/>
                <w:color w:val="000000"/>
                <w:sz w:val="24"/>
                <w:szCs w:val="24"/>
                <w:lang w:eastAsia="it-IT"/>
              </w:rPr>
              <w:t xml:space="preserve"> domain 11</w:t>
            </w:r>
          </w:p>
        </w:tc>
        <w:tc>
          <w:tcPr>
            <w:tcW w:w="3753" w:type="dxa"/>
            <w:tcBorders>
              <w:top w:val="nil"/>
              <w:left w:val="nil"/>
              <w:bottom w:val="nil"/>
              <w:right w:val="nil"/>
            </w:tcBorders>
            <w:shd w:val="clear" w:color="auto" w:fill="auto"/>
            <w:noWrap/>
            <w:vAlign w:val="bottom"/>
            <w:hideMark/>
          </w:tcPr>
          <w:p w14:paraId="63479F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MDC</w:t>
            </w:r>
          </w:p>
        </w:tc>
      </w:tr>
      <w:tr w:rsidR="00996DA7" w:rsidRPr="00146593" w14:paraId="7B971D62" w14:textId="77777777" w:rsidTr="00D40915">
        <w:trPr>
          <w:trHeight w:val="264"/>
        </w:trPr>
        <w:tc>
          <w:tcPr>
            <w:tcW w:w="1296" w:type="dxa"/>
            <w:tcBorders>
              <w:top w:val="nil"/>
              <w:left w:val="nil"/>
              <w:bottom w:val="nil"/>
              <w:right w:val="nil"/>
            </w:tcBorders>
            <w:shd w:val="clear" w:color="auto" w:fill="auto"/>
            <w:noWrap/>
            <w:vAlign w:val="bottom"/>
            <w:hideMark/>
          </w:tcPr>
          <w:p w14:paraId="027151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ADAMTS19</w:t>
            </w:r>
          </w:p>
        </w:tc>
        <w:tc>
          <w:tcPr>
            <w:tcW w:w="4924" w:type="dxa"/>
            <w:tcBorders>
              <w:top w:val="nil"/>
              <w:left w:val="nil"/>
              <w:bottom w:val="nil"/>
              <w:right w:val="nil"/>
            </w:tcBorders>
            <w:shd w:val="clear" w:color="auto" w:fill="auto"/>
            <w:noWrap/>
            <w:vAlign w:val="bottom"/>
            <w:hideMark/>
          </w:tcPr>
          <w:p w14:paraId="504D8F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ADAM metallopeptidase with thrombospondin type 1 motif 19</w:t>
            </w:r>
          </w:p>
        </w:tc>
        <w:tc>
          <w:tcPr>
            <w:tcW w:w="3753" w:type="dxa"/>
            <w:tcBorders>
              <w:top w:val="nil"/>
              <w:left w:val="nil"/>
              <w:bottom w:val="nil"/>
              <w:right w:val="nil"/>
            </w:tcBorders>
            <w:shd w:val="clear" w:color="auto" w:fill="auto"/>
            <w:noWrap/>
            <w:vAlign w:val="bottom"/>
            <w:hideMark/>
          </w:tcPr>
          <w:p w14:paraId="4A74BD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CVDP2</w:t>
            </w:r>
          </w:p>
        </w:tc>
      </w:tr>
      <w:tr w:rsidR="00996DA7" w:rsidRPr="008F05AD" w14:paraId="7C1519AF" w14:textId="77777777" w:rsidTr="00D40915">
        <w:trPr>
          <w:trHeight w:val="264"/>
        </w:trPr>
        <w:tc>
          <w:tcPr>
            <w:tcW w:w="1296" w:type="dxa"/>
            <w:tcBorders>
              <w:top w:val="nil"/>
              <w:left w:val="nil"/>
              <w:bottom w:val="nil"/>
              <w:right w:val="nil"/>
            </w:tcBorders>
            <w:shd w:val="clear" w:color="auto" w:fill="auto"/>
            <w:noWrap/>
            <w:vAlign w:val="bottom"/>
            <w:hideMark/>
          </w:tcPr>
          <w:p w14:paraId="6F4F2D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ADAMTS7</w:t>
            </w:r>
          </w:p>
        </w:tc>
        <w:tc>
          <w:tcPr>
            <w:tcW w:w="4924" w:type="dxa"/>
            <w:tcBorders>
              <w:top w:val="nil"/>
              <w:left w:val="nil"/>
              <w:bottom w:val="nil"/>
              <w:right w:val="nil"/>
            </w:tcBorders>
            <w:shd w:val="clear" w:color="auto" w:fill="auto"/>
            <w:noWrap/>
            <w:vAlign w:val="bottom"/>
            <w:hideMark/>
          </w:tcPr>
          <w:p w14:paraId="4B9C7B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ADAM metallopeptidase with thrombospondin type 1 motif 7</w:t>
            </w:r>
          </w:p>
        </w:tc>
        <w:tc>
          <w:tcPr>
            <w:tcW w:w="3753" w:type="dxa"/>
            <w:tcBorders>
              <w:top w:val="nil"/>
              <w:left w:val="nil"/>
              <w:bottom w:val="nil"/>
              <w:right w:val="nil"/>
            </w:tcBorders>
            <w:shd w:val="clear" w:color="auto" w:fill="auto"/>
            <w:noWrap/>
            <w:vAlign w:val="bottom"/>
            <w:hideMark/>
          </w:tcPr>
          <w:p w14:paraId="4D3B6E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ADAM-TS 7, ADAM-TS7, ADAMTS-7</w:t>
            </w:r>
          </w:p>
        </w:tc>
      </w:tr>
      <w:tr w:rsidR="00996DA7" w:rsidRPr="00146593" w14:paraId="6FA3C967" w14:textId="77777777" w:rsidTr="00D40915">
        <w:trPr>
          <w:trHeight w:val="264"/>
        </w:trPr>
        <w:tc>
          <w:tcPr>
            <w:tcW w:w="1296" w:type="dxa"/>
            <w:tcBorders>
              <w:top w:val="nil"/>
              <w:left w:val="nil"/>
              <w:bottom w:val="nil"/>
              <w:right w:val="nil"/>
            </w:tcBorders>
            <w:shd w:val="clear" w:color="auto" w:fill="auto"/>
            <w:noWrap/>
            <w:vAlign w:val="bottom"/>
            <w:hideMark/>
          </w:tcPr>
          <w:p w14:paraId="50874F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ADAMTSL2</w:t>
            </w:r>
          </w:p>
        </w:tc>
        <w:tc>
          <w:tcPr>
            <w:tcW w:w="4924" w:type="dxa"/>
            <w:tcBorders>
              <w:top w:val="nil"/>
              <w:left w:val="nil"/>
              <w:bottom w:val="nil"/>
              <w:right w:val="nil"/>
            </w:tcBorders>
            <w:shd w:val="clear" w:color="auto" w:fill="auto"/>
            <w:noWrap/>
            <w:vAlign w:val="bottom"/>
            <w:hideMark/>
          </w:tcPr>
          <w:p w14:paraId="7202B8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ADAMTS like 2</w:t>
            </w:r>
          </w:p>
        </w:tc>
        <w:tc>
          <w:tcPr>
            <w:tcW w:w="3753" w:type="dxa"/>
            <w:tcBorders>
              <w:top w:val="nil"/>
              <w:left w:val="nil"/>
              <w:bottom w:val="nil"/>
              <w:right w:val="nil"/>
            </w:tcBorders>
            <w:shd w:val="clear" w:color="auto" w:fill="auto"/>
            <w:noWrap/>
            <w:vAlign w:val="bottom"/>
            <w:hideMark/>
          </w:tcPr>
          <w:p w14:paraId="6D7654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ADAMTSL-2, GPHYSD1</w:t>
            </w:r>
          </w:p>
        </w:tc>
      </w:tr>
      <w:tr w:rsidR="00996DA7" w:rsidRPr="00146593" w14:paraId="54202814" w14:textId="77777777" w:rsidTr="00D40915">
        <w:trPr>
          <w:trHeight w:val="264"/>
        </w:trPr>
        <w:tc>
          <w:tcPr>
            <w:tcW w:w="1296" w:type="dxa"/>
            <w:tcBorders>
              <w:top w:val="nil"/>
              <w:left w:val="nil"/>
              <w:bottom w:val="nil"/>
              <w:right w:val="nil"/>
            </w:tcBorders>
            <w:shd w:val="clear" w:color="auto" w:fill="auto"/>
            <w:noWrap/>
            <w:vAlign w:val="bottom"/>
            <w:hideMark/>
          </w:tcPr>
          <w:p w14:paraId="79726A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ADAR</w:t>
            </w:r>
          </w:p>
        </w:tc>
        <w:tc>
          <w:tcPr>
            <w:tcW w:w="4924" w:type="dxa"/>
            <w:tcBorders>
              <w:top w:val="nil"/>
              <w:left w:val="nil"/>
              <w:bottom w:val="nil"/>
              <w:right w:val="nil"/>
            </w:tcBorders>
            <w:shd w:val="clear" w:color="auto" w:fill="auto"/>
            <w:noWrap/>
            <w:vAlign w:val="bottom"/>
            <w:hideMark/>
          </w:tcPr>
          <w:p w14:paraId="355E5B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adenosine </w:t>
            </w:r>
            <w:proofErr w:type="spellStart"/>
            <w:r w:rsidRPr="00146593">
              <w:rPr>
                <w:rFonts w:ascii="Times New Roman" w:eastAsia="Times New Roman" w:hAnsi="Times New Roman" w:cs="Times New Roman"/>
                <w:color w:val="000000"/>
                <w:sz w:val="24"/>
                <w:szCs w:val="24"/>
                <w:lang w:eastAsia="it-IT"/>
              </w:rPr>
              <w:t>deaminase</w:t>
            </w:r>
            <w:proofErr w:type="spellEnd"/>
            <w:r w:rsidRPr="00146593">
              <w:rPr>
                <w:rFonts w:ascii="Times New Roman" w:eastAsia="Times New Roman" w:hAnsi="Times New Roman" w:cs="Times New Roman"/>
                <w:color w:val="000000"/>
                <w:sz w:val="24"/>
                <w:szCs w:val="24"/>
                <w:lang w:eastAsia="it-IT"/>
              </w:rPr>
              <w:t xml:space="preserve"> RNA </w:t>
            </w:r>
            <w:proofErr w:type="spellStart"/>
            <w:r w:rsidRPr="00146593">
              <w:rPr>
                <w:rFonts w:ascii="Times New Roman" w:eastAsia="Times New Roman" w:hAnsi="Times New Roman" w:cs="Times New Roman"/>
                <w:color w:val="000000"/>
                <w:sz w:val="24"/>
                <w:szCs w:val="24"/>
                <w:lang w:eastAsia="it-IT"/>
              </w:rPr>
              <w:t>specific</w:t>
            </w:r>
            <w:proofErr w:type="spellEnd"/>
          </w:p>
        </w:tc>
        <w:tc>
          <w:tcPr>
            <w:tcW w:w="3753" w:type="dxa"/>
            <w:tcBorders>
              <w:top w:val="nil"/>
              <w:left w:val="nil"/>
              <w:bottom w:val="nil"/>
              <w:right w:val="nil"/>
            </w:tcBorders>
            <w:shd w:val="clear" w:color="auto" w:fill="auto"/>
            <w:noWrap/>
            <w:vAlign w:val="bottom"/>
            <w:hideMark/>
          </w:tcPr>
          <w:p w14:paraId="7FED77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ADAR1, AGS6, DRADA, DSH, DSRAD</w:t>
            </w:r>
          </w:p>
        </w:tc>
      </w:tr>
      <w:tr w:rsidR="00996DA7" w:rsidRPr="00146593" w14:paraId="2657A180" w14:textId="77777777" w:rsidTr="00D40915">
        <w:trPr>
          <w:trHeight w:val="264"/>
        </w:trPr>
        <w:tc>
          <w:tcPr>
            <w:tcW w:w="1296" w:type="dxa"/>
            <w:tcBorders>
              <w:top w:val="nil"/>
              <w:left w:val="nil"/>
              <w:bottom w:val="nil"/>
              <w:right w:val="nil"/>
            </w:tcBorders>
            <w:shd w:val="clear" w:color="auto" w:fill="auto"/>
            <w:noWrap/>
            <w:vAlign w:val="bottom"/>
            <w:hideMark/>
          </w:tcPr>
          <w:p w14:paraId="70AE70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ADCY5</w:t>
            </w:r>
          </w:p>
        </w:tc>
        <w:tc>
          <w:tcPr>
            <w:tcW w:w="4924" w:type="dxa"/>
            <w:tcBorders>
              <w:top w:val="nil"/>
              <w:left w:val="nil"/>
              <w:bottom w:val="nil"/>
              <w:right w:val="nil"/>
            </w:tcBorders>
            <w:shd w:val="clear" w:color="auto" w:fill="auto"/>
            <w:noWrap/>
            <w:vAlign w:val="bottom"/>
            <w:hideMark/>
          </w:tcPr>
          <w:p w14:paraId="6F0F00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adenylate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cyclase</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2D9774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AC5, DSKOD, FDFM</w:t>
            </w:r>
          </w:p>
        </w:tc>
      </w:tr>
      <w:tr w:rsidR="00996DA7" w:rsidRPr="00146593" w14:paraId="0461EF6D" w14:textId="77777777" w:rsidTr="00D40915">
        <w:trPr>
          <w:trHeight w:val="264"/>
        </w:trPr>
        <w:tc>
          <w:tcPr>
            <w:tcW w:w="1296" w:type="dxa"/>
            <w:tcBorders>
              <w:top w:val="nil"/>
              <w:left w:val="nil"/>
              <w:bottom w:val="nil"/>
              <w:right w:val="nil"/>
            </w:tcBorders>
            <w:shd w:val="clear" w:color="auto" w:fill="auto"/>
            <w:noWrap/>
            <w:vAlign w:val="bottom"/>
            <w:hideMark/>
          </w:tcPr>
          <w:p w14:paraId="0ADB68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ADGRD1</w:t>
            </w:r>
          </w:p>
        </w:tc>
        <w:tc>
          <w:tcPr>
            <w:tcW w:w="4924" w:type="dxa"/>
            <w:tcBorders>
              <w:top w:val="nil"/>
              <w:left w:val="nil"/>
              <w:bottom w:val="nil"/>
              <w:right w:val="nil"/>
            </w:tcBorders>
            <w:shd w:val="clear" w:color="auto" w:fill="auto"/>
            <w:noWrap/>
            <w:vAlign w:val="bottom"/>
            <w:hideMark/>
          </w:tcPr>
          <w:p w14:paraId="1E38FE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adhesion G protein-coupled receptor D1</w:t>
            </w:r>
          </w:p>
        </w:tc>
        <w:tc>
          <w:tcPr>
            <w:tcW w:w="3753" w:type="dxa"/>
            <w:tcBorders>
              <w:top w:val="nil"/>
              <w:left w:val="nil"/>
              <w:bottom w:val="nil"/>
              <w:right w:val="nil"/>
            </w:tcBorders>
            <w:shd w:val="clear" w:color="auto" w:fill="auto"/>
            <w:noWrap/>
            <w:vAlign w:val="bottom"/>
            <w:hideMark/>
          </w:tcPr>
          <w:p w14:paraId="0B8B91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GPR133, PGR25</w:t>
            </w:r>
          </w:p>
        </w:tc>
      </w:tr>
      <w:tr w:rsidR="00996DA7" w:rsidRPr="00146593" w14:paraId="07C63376" w14:textId="77777777" w:rsidTr="00D40915">
        <w:trPr>
          <w:trHeight w:val="264"/>
        </w:trPr>
        <w:tc>
          <w:tcPr>
            <w:tcW w:w="1296" w:type="dxa"/>
            <w:tcBorders>
              <w:top w:val="nil"/>
              <w:left w:val="nil"/>
              <w:bottom w:val="nil"/>
              <w:right w:val="nil"/>
            </w:tcBorders>
            <w:shd w:val="clear" w:color="auto" w:fill="auto"/>
            <w:noWrap/>
            <w:vAlign w:val="bottom"/>
            <w:hideMark/>
          </w:tcPr>
          <w:p w14:paraId="3C2AE9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ADORA2A</w:t>
            </w:r>
          </w:p>
        </w:tc>
        <w:tc>
          <w:tcPr>
            <w:tcW w:w="4924" w:type="dxa"/>
            <w:tcBorders>
              <w:top w:val="nil"/>
              <w:left w:val="nil"/>
              <w:bottom w:val="nil"/>
              <w:right w:val="nil"/>
            </w:tcBorders>
            <w:shd w:val="clear" w:color="auto" w:fill="auto"/>
            <w:noWrap/>
            <w:vAlign w:val="bottom"/>
            <w:hideMark/>
          </w:tcPr>
          <w:p w14:paraId="55409F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adenosine A2a receptor</w:t>
            </w:r>
          </w:p>
        </w:tc>
        <w:tc>
          <w:tcPr>
            <w:tcW w:w="3753" w:type="dxa"/>
            <w:tcBorders>
              <w:top w:val="nil"/>
              <w:left w:val="nil"/>
              <w:bottom w:val="nil"/>
              <w:right w:val="nil"/>
            </w:tcBorders>
            <w:shd w:val="clear" w:color="auto" w:fill="auto"/>
            <w:noWrap/>
            <w:vAlign w:val="bottom"/>
            <w:hideMark/>
          </w:tcPr>
          <w:p w14:paraId="2B44C1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A2aR, ADORA2, RDC8</w:t>
            </w:r>
          </w:p>
        </w:tc>
      </w:tr>
      <w:tr w:rsidR="00996DA7" w:rsidRPr="00146593" w14:paraId="67954D81" w14:textId="77777777" w:rsidTr="00D40915">
        <w:trPr>
          <w:trHeight w:val="264"/>
        </w:trPr>
        <w:tc>
          <w:tcPr>
            <w:tcW w:w="1296" w:type="dxa"/>
            <w:tcBorders>
              <w:top w:val="nil"/>
              <w:left w:val="nil"/>
              <w:bottom w:val="nil"/>
              <w:right w:val="nil"/>
            </w:tcBorders>
            <w:shd w:val="clear" w:color="auto" w:fill="auto"/>
            <w:noWrap/>
            <w:vAlign w:val="bottom"/>
            <w:hideMark/>
          </w:tcPr>
          <w:p w14:paraId="59B0D8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ADPRHL1</w:t>
            </w:r>
          </w:p>
        </w:tc>
        <w:tc>
          <w:tcPr>
            <w:tcW w:w="4924" w:type="dxa"/>
            <w:tcBorders>
              <w:top w:val="nil"/>
              <w:left w:val="nil"/>
              <w:bottom w:val="nil"/>
              <w:right w:val="nil"/>
            </w:tcBorders>
            <w:shd w:val="clear" w:color="auto" w:fill="auto"/>
            <w:noWrap/>
            <w:vAlign w:val="bottom"/>
            <w:hideMark/>
          </w:tcPr>
          <w:p w14:paraId="707963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ADP-</w:t>
            </w:r>
            <w:proofErr w:type="spellStart"/>
            <w:r w:rsidRPr="00146593">
              <w:rPr>
                <w:rFonts w:ascii="Times New Roman" w:eastAsia="Times New Roman" w:hAnsi="Times New Roman" w:cs="Times New Roman"/>
                <w:color w:val="000000"/>
                <w:sz w:val="24"/>
                <w:szCs w:val="24"/>
                <w:lang w:eastAsia="it-IT"/>
              </w:rPr>
              <w:t>ribosylhydrolase</w:t>
            </w:r>
            <w:proofErr w:type="spellEnd"/>
            <w:r w:rsidRPr="00146593">
              <w:rPr>
                <w:rFonts w:ascii="Times New Roman" w:eastAsia="Times New Roman" w:hAnsi="Times New Roman" w:cs="Times New Roman"/>
                <w:color w:val="000000"/>
                <w:sz w:val="24"/>
                <w:szCs w:val="24"/>
                <w:lang w:eastAsia="it-IT"/>
              </w:rPr>
              <w:t xml:space="preserve"> like 1</w:t>
            </w:r>
          </w:p>
        </w:tc>
        <w:tc>
          <w:tcPr>
            <w:tcW w:w="3753" w:type="dxa"/>
            <w:tcBorders>
              <w:top w:val="nil"/>
              <w:left w:val="nil"/>
              <w:bottom w:val="nil"/>
              <w:right w:val="nil"/>
            </w:tcBorders>
            <w:shd w:val="clear" w:color="auto" w:fill="auto"/>
            <w:noWrap/>
            <w:vAlign w:val="bottom"/>
            <w:hideMark/>
          </w:tcPr>
          <w:p w14:paraId="7BE051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ARH2</w:t>
            </w:r>
          </w:p>
        </w:tc>
      </w:tr>
      <w:tr w:rsidR="00996DA7" w:rsidRPr="008F05AD" w14:paraId="483981D2" w14:textId="77777777" w:rsidTr="00D40915">
        <w:trPr>
          <w:trHeight w:val="264"/>
        </w:trPr>
        <w:tc>
          <w:tcPr>
            <w:tcW w:w="1296" w:type="dxa"/>
            <w:tcBorders>
              <w:top w:val="nil"/>
              <w:left w:val="nil"/>
              <w:bottom w:val="nil"/>
              <w:right w:val="nil"/>
            </w:tcBorders>
            <w:shd w:val="clear" w:color="auto" w:fill="auto"/>
            <w:noWrap/>
            <w:vAlign w:val="bottom"/>
            <w:hideMark/>
          </w:tcPr>
          <w:p w14:paraId="65CB4B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ADRB1</w:t>
            </w:r>
          </w:p>
        </w:tc>
        <w:tc>
          <w:tcPr>
            <w:tcW w:w="4924" w:type="dxa"/>
            <w:tcBorders>
              <w:top w:val="nil"/>
              <w:left w:val="nil"/>
              <w:bottom w:val="nil"/>
              <w:right w:val="nil"/>
            </w:tcBorders>
            <w:shd w:val="clear" w:color="auto" w:fill="auto"/>
            <w:noWrap/>
            <w:vAlign w:val="bottom"/>
            <w:hideMark/>
          </w:tcPr>
          <w:p w14:paraId="430BB9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adrenoceptor</w:t>
            </w:r>
            <w:proofErr w:type="spellEnd"/>
            <w:r w:rsidRPr="00146593">
              <w:rPr>
                <w:rFonts w:ascii="Times New Roman" w:eastAsia="Times New Roman" w:hAnsi="Times New Roman" w:cs="Times New Roman"/>
                <w:color w:val="000000"/>
                <w:sz w:val="24"/>
                <w:szCs w:val="24"/>
                <w:lang w:eastAsia="it-IT"/>
              </w:rPr>
              <w:t xml:space="preserve"> beta 1</w:t>
            </w:r>
          </w:p>
        </w:tc>
        <w:tc>
          <w:tcPr>
            <w:tcW w:w="3753" w:type="dxa"/>
            <w:tcBorders>
              <w:top w:val="nil"/>
              <w:left w:val="nil"/>
              <w:bottom w:val="nil"/>
              <w:right w:val="nil"/>
            </w:tcBorders>
            <w:shd w:val="clear" w:color="auto" w:fill="auto"/>
            <w:noWrap/>
            <w:vAlign w:val="bottom"/>
            <w:hideMark/>
          </w:tcPr>
          <w:p w14:paraId="33C5D9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ADRB1R, B1AR, BETA1AR, FNSS2, RHR</w:t>
            </w:r>
          </w:p>
        </w:tc>
      </w:tr>
      <w:tr w:rsidR="00996DA7" w:rsidRPr="008F05AD" w14:paraId="77C1CEF3" w14:textId="77777777" w:rsidTr="00D40915">
        <w:trPr>
          <w:trHeight w:val="264"/>
        </w:trPr>
        <w:tc>
          <w:tcPr>
            <w:tcW w:w="1296" w:type="dxa"/>
            <w:tcBorders>
              <w:top w:val="nil"/>
              <w:left w:val="nil"/>
              <w:bottom w:val="nil"/>
              <w:right w:val="nil"/>
            </w:tcBorders>
            <w:shd w:val="clear" w:color="auto" w:fill="auto"/>
            <w:noWrap/>
            <w:vAlign w:val="bottom"/>
            <w:hideMark/>
          </w:tcPr>
          <w:p w14:paraId="61363A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ADRB2</w:t>
            </w:r>
          </w:p>
        </w:tc>
        <w:tc>
          <w:tcPr>
            <w:tcW w:w="4924" w:type="dxa"/>
            <w:tcBorders>
              <w:top w:val="nil"/>
              <w:left w:val="nil"/>
              <w:bottom w:val="nil"/>
              <w:right w:val="nil"/>
            </w:tcBorders>
            <w:shd w:val="clear" w:color="auto" w:fill="auto"/>
            <w:noWrap/>
            <w:vAlign w:val="bottom"/>
            <w:hideMark/>
          </w:tcPr>
          <w:p w14:paraId="787B42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adrenoceptor</w:t>
            </w:r>
            <w:proofErr w:type="spellEnd"/>
            <w:r w:rsidRPr="00146593">
              <w:rPr>
                <w:rFonts w:ascii="Times New Roman" w:eastAsia="Times New Roman" w:hAnsi="Times New Roman" w:cs="Times New Roman"/>
                <w:color w:val="000000"/>
                <w:sz w:val="24"/>
                <w:szCs w:val="24"/>
                <w:lang w:eastAsia="it-IT"/>
              </w:rPr>
              <w:t xml:space="preserve"> beta 2</w:t>
            </w:r>
          </w:p>
        </w:tc>
        <w:tc>
          <w:tcPr>
            <w:tcW w:w="3753" w:type="dxa"/>
            <w:tcBorders>
              <w:top w:val="nil"/>
              <w:left w:val="nil"/>
              <w:bottom w:val="nil"/>
              <w:right w:val="nil"/>
            </w:tcBorders>
            <w:shd w:val="clear" w:color="auto" w:fill="auto"/>
            <w:noWrap/>
            <w:vAlign w:val="bottom"/>
            <w:hideMark/>
          </w:tcPr>
          <w:p w14:paraId="2BB271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ADRB2R, ADRBR, B2AR, BAR, BETA2AR</w:t>
            </w:r>
          </w:p>
        </w:tc>
      </w:tr>
      <w:tr w:rsidR="00996DA7" w:rsidRPr="00146593" w14:paraId="299B717D" w14:textId="77777777" w:rsidTr="00D40915">
        <w:trPr>
          <w:trHeight w:val="264"/>
        </w:trPr>
        <w:tc>
          <w:tcPr>
            <w:tcW w:w="1296" w:type="dxa"/>
            <w:tcBorders>
              <w:top w:val="nil"/>
              <w:left w:val="nil"/>
              <w:bottom w:val="nil"/>
              <w:right w:val="nil"/>
            </w:tcBorders>
            <w:shd w:val="clear" w:color="auto" w:fill="auto"/>
            <w:noWrap/>
            <w:vAlign w:val="bottom"/>
            <w:hideMark/>
          </w:tcPr>
          <w:p w14:paraId="612D2D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ADRB3</w:t>
            </w:r>
          </w:p>
        </w:tc>
        <w:tc>
          <w:tcPr>
            <w:tcW w:w="4924" w:type="dxa"/>
            <w:tcBorders>
              <w:top w:val="nil"/>
              <w:left w:val="nil"/>
              <w:bottom w:val="nil"/>
              <w:right w:val="nil"/>
            </w:tcBorders>
            <w:shd w:val="clear" w:color="auto" w:fill="auto"/>
            <w:noWrap/>
            <w:vAlign w:val="bottom"/>
            <w:hideMark/>
          </w:tcPr>
          <w:p w14:paraId="1D2701D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adrenoceptor</w:t>
            </w:r>
            <w:proofErr w:type="spellEnd"/>
            <w:r w:rsidRPr="00146593">
              <w:rPr>
                <w:rFonts w:ascii="Times New Roman" w:eastAsia="Times New Roman" w:hAnsi="Times New Roman" w:cs="Times New Roman"/>
                <w:color w:val="000000"/>
                <w:sz w:val="24"/>
                <w:szCs w:val="24"/>
                <w:lang w:eastAsia="it-IT"/>
              </w:rPr>
              <w:t xml:space="preserve"> beta 3</w:t>
            </w:r>
          </w:p>
        </w:tc>
        <w:tc>
          <w:tcPr>
            <w:tcW w:w="3753" w:type="dxa"/>
            <w:tcBorders>
              <w:top w:val="nil"/>
              <w:left w:val="nil"/>
              <w:bottom w:val="nil"/>
              <w:right w:val="nil"/>
            </w:tcBorders>
            <w:shd w:val="clear" w:color="auto" w:fill="auto"/>
            <w:noWrap/>
            <w:vAlign w:val="bottom"/>
            <w:hideMark/>
          </w:tcPr>
          <w:p w14:paraId="7C7EDA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BETA3AR</w:t>
            </w:r>
          </w:p>
        </w:tc>
      </w:tr>
      <w:tr w:rsidR="00996DA7" w:rsidRPr="00146593" w14:paraId="4C7CC99D" w14:textId="77777777" w:rsidTr="00D40915">
        <w:trPr>
          <w:trHeight w:val="264"/>
        </w:trPr>
        <w:tc>
          <w:tcPr>
            <w:tcW w:w="1296" w:type="dxa"/>
            <w:tcBorders>
              <w:top w:val="nil"/>
              <w:left w:val="nil"/>
              <w:bottom w:val="nil"/>
              <w:right w:val="nil"/>
            </w:tcBorders>
            <w:shd w:val="clear" w:color="auto" w:fill="auto"/>
            <w:noWrap/>
            <w:vAlign w:val="bottom"/>
            <w:hideMark/>
          </w:tcPr>
          <w:p w14:paraId="4B5D8B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AGK</w:t>
            </w:r>
          </w:p>
        </w:tc>
        <w:tc>
          <w:tcPr>
            <w:tcW w:w="4924" w:type="dxa"/>
            <w:tcBorders>
              <w:top w:val="nil"/>
              <w:left w:val="nil"/>
              <w:bottom w:val="nil"/>
              <w:right w:val="nil"/>
            </w:tcBorders>
            <w:shd w:val="clear" w:color="auto" w:fill="auto"/>
            <w:noWrap/>
            <w:vAlign w:val="bottom"/>
            <w:hideMark/>
          </w:tcPr>
          <w:p w14:paraId="5EC229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acylglycerol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59D146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CATC5, CTRCT38, MTDPS10, MULK</w:t>
            </w:r>
          </w:p>
        </w:tc>
      </w:tr>
      <w:tr w:rsidR="00996DA7" w:rsidRPr="00146593" w14:paraId="41323DE1" w14:textId="77777777" w:rsidTr="00D40915">
        <w:trPr>
          <w:trHeight w:val="264"/>
        </w:trPr>
        <w:tc>
          <w:tcPr>
            <w:tcW w:w="1296" w:type="dxa"/>
            <w:tcBorders>
              <w:top w:val="nil"/>
              <w:left w:val="nil"/>
              <w:bottom w:val="nil"/>
              <w:right w:val="nil"/>
            </w:tcBorders>
            <w:shd w:val="clear" w:color="auto" w:fill="auto"/>
            <w:noWrap/>
            <w:vAlign w:val="bottom"/>
            <w:hideMark/>
          </w:tcPr>
          <w:p w14:paraId="6A4F73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AGL</w:t>
            </w:r>
          </w:p>
        </w:tc>
        <w:tc>
          <w:tcPr>
            <w:tcW w:w="4924" w:type="dxa"/>
            <w:tcBorders>
              <w:top w:val="nil"/>
              <w:left w:val="nil"/>
              <w:bottom w:val="nil"/>
              <w:right w:val="nil"/>
            </w:tcBorders>
            <w:shd w:val="clear" w:color="auto" w:fill="auto"/>
            <w:noWrap/>
            <w:vAlign w:val="bottom"/>
            <w:hideMark/>
          </w:tcPr>
          <w:p w14:paraId="050F3C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amylo-alpha-1, 6-glucosidase, 4-alpha-glucanotransferase</w:t>
            </w:r>
          </w:p>
        </w:tc>
        <w:tc>
          <w:tcPr>
            <w:tcW w:w="3753" w:type="dxa"/>
            <w:tcBorders>
              <w:top w:val="nil"/>
              <w:left w:val="nil"/>
              <w:bottom w:val="nil"/>
              <w:right w:val="nil"/>
            </w:tcBorders>
            <w:shd w:val="clear" w:color="auto" w:fill="auto"/>
            <w:noWrap/>
            <w:vAlign w:val="bottom"/>
            <w:hideMark/>
          </w:tcPr>
          <w:p w14:paraId="349131D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GDE</w:t>
            </w:r>
          </w:p>
        </w:tc>
      </w:tr>
      <w:tr w:rsidR="00996DA7" w:rsidRPr="00146593" w14:paraId="400898C9" w14:textId="77777777" w:rsidTr="00D40915">
        <w:trPr>
          <w:trHeight w:val="264"/>
        </w:trPr>
        <w:tc>
          <w:tcPr>
            <w:tcW w:w="1296" w:type="dxa"/>
            <w:tcBorders>
              <w:top w:val="nil"/>
              <w:left w:val="nil"/>
              <w:bottom w:val="nil"/>
              <w:right w:val="nil"/>
            </w:tcBorders>
            <w:shd w:val="clear" w:color="auto" w:fill="auto"/>
            <w:noWrap/>
            <w:vAlign w:val="bottom"/>
            <w:hideMark/>
          </w:tcPr>
          <w:p w14:paraId="3F7CB7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AGPAT2</w:t>
            </w:r>
          </w:p>
        </w:tc>
        <w:tc>
          <w:tcPr>
            <w:tcW w:w="4924" w:type="dxa"/>
            <w:tcBorders>
              <w:top w:val="nil"/>
              <w:left w:val="nil"/>
              <w:bottom w:val="nil"/>
              <w:right w:val="nil"/>
            </w:tcBorders>
            <w:shd w:val="clear" w:color="auto" w:fill="auto"/>
            <w:noWrap/>
            <w:vAlign w:val="bottom"/>
            <w:hideMark/>
          </w:tcPr>
          <w:p w14:paraId="2EA156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1-acylglycerol-3-phosphate O-</w:t>
            </w:r>
            <w:proofErr w:type="spellStart"/>
            <w:r w:rsidRPr="00146593">
              <w:rPr>
                <w:rFonts w:ascii="Times New Roman" w:eastAsia="Times New Roman" w:hAnsi="Times New Roman" w:cs="Times New Roman"/>
                <w:color w:val="000000"/>
                <w:sz w:val="24"/>
                <w:szCs w:val="24"/>
                <w:lang w:eastAsia="it-IT"/>
              </w:rPr>
              <w:t>acyltransferase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E7A97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1-AGPAT2, BSCL, BSCL1, LPAAB, LPAAT-beta</w:t>
            </w:r>
          </w:p>
        </w:tc>
      </w:tr>
      <w:tr w:rsidR="00996DA7" w:rsidRPr="008F05AD" w14:paraId="6D041CDF" w14:textId="77777777" w:rsidTr="00D40915">
        <w:trPr>
          <w:trHeight w:val="264"/>
        </w:trPr>
        <w:tc>
          <w:tcPr>
            <w:tcW w:w="1296" w:type="dxa"/>
            <w:tcBorders>
              <w:top w:val="nil"/>
              <w:left w:val="nil"/>
              <w:bottom w:val="nil"/>
              <w:right w:val="nil"/>
            </w:tcBorders>
            <w:shd w:val="clear" w:color="auto" w:fill="auto"/>
            <w:noWrap/>
            <w:vAlign w:val="bottom"/>
            <w:hideMark/>
          </w:tcPr>
          <w:p w14:paraId="24DA35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AGXT</w:t>
            </w:r>
          </w:p>
        </w:tc>
        <w:tc>
          <w:tcPr>
            <w:tcW w:w="4924" w:type="dxa"/>
            <w:tcBorders>
              <w:top w:val="nil"/>
              <w:left w:val="nil"/>
              <w:bottom w:val="nil"/>
              <w:right w:val="nil"/>
            </w:tcBorders>
            <w:shd w:val="clear" w:color="auto" w:fill="auto"/>
            <w:noWrap/>
            <w:vAlign w:val="bottom"/>
            <w:hideMark/>
          </w:tcPr>
          <w:p w14:paraId="624931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alanine--</w:t>
            </w:r>
            <w:proofErr w:type="spellStart"/>
            <w:r w:rsidRPr="00146593">
              <w:rPr>
                <w:rFonts w:ascii="Times New Roman" w:eastAsia="Times New Roman" w:hAnsi="Times New Roman" w:cs="Times New Roman"/>
                <w:color w:val="000000"/>
                <w:sz w:val="24"/>
                <w:szCs w:val="24"/>
                <w:lang w:eastAsia="it-IT"/>
              </w:rPr>
              <w:t>glyoxylate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aminotransferase</w:t>
            </w:r>
            <w:proofErr w:type="spellEnd"/>
          </w:p>
        </w:tc>
        <w:tc>
          <w:tcPr>
            <w:tcW w:w="3753" w:type="dxa"/>
            <w:tcBorders>
              <w:top w:val="nil"/>
              <w:left w:val="nil"/>
              <w:bottom w:val="nil"/>
              <w:right w:val="nil"/>
            </w:tcBorders>
            <w:shd w:val="clear" w:color="auto" w:fill="auto"/>
            <w:noWrap/>
            <w:vAlign w:val="bottom"/>
            <w:hideMark/>
          </w:tcPr>
          <w:p w14:paraId="2CF5CE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AGT, AGT1, AGXT1, PH1, SPAT</w:t>
            </w:r>
          </w:p>
        </w:tc>
      </w:tr>
      <w:tr w:rsidR="00996DA7" w:rsidRPr="00146593" w14:paraId="111BB86D" w14:textId="77777777" w:rsidTr="00D40915">
        <w:trPr>
          <w:trHeight w:val="264"/>
        </w:trPr>
        <w:tc>
          <w:tcPr>
            <w:tcW w:w="1296" w:type="dxa"/>
            <w:tcBorders>
              <w:top w:val="nil"/>
              <w:left w:val="nil"/>
              <w:bottom w:val="nil"/>
              <w:right w:val="nil"/>
            </w:tcBorders>
            <w:shd w:val="clear" w:color="auto" w:fill="auto"/>
            <w:noWrap/>
            <w:vAlign w:val="bottom"/>
            <w:hideMark/>
          </w:tcPr>
          <w:p w14:paraId="51D48D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AHCY</w:t>
            </w:r>
          </w:p>
        </w:tc>
        <w:tc>
          <w:tcPr>
            <w:tcW w:w="4924" w:type="dxa"/>
            <w:tcBorders>
              <w:top w:val="nil"/>
              <w:left w:val="nil"/>
              <w:bottom w:val="nil"/>
              <w:right w:val="nil"/>
            </w:tcBorders>
            <w:shd w:val="clear" w:color="auto" w:fill="auto"/>
            <w:noWrap/>
            <w:vAlign w:val="bottom"/>
            <w:hideMark/>
          </w:tcPr>
          <w:p w14:paraId="62557A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adenosylhomocysteinase</w:t>
            </w:r>
            <w:proofErr w:type="spellEnd"/>
          </w:p>
        </w:tc>
        <w:tc>
          <w:tcPr>
            <w:tcW w:w="3753" w:type="dxa"/>
            <w:tcBorders>
              <w:top w:val="nil"/>
              <w:left w:val="nil"/>
              <w:bottom w:val="nil"/>
              <w:right w:val="nil"/>
            </w:tcBorders>
            <w:shd w:val="clear" w:color="auto" w:fill="auto"/>
            <w:noWrap/>
            <w:vAlign w:val="bottom"/>
            <w:hideMark/>
          </w:tcPr>
          <w:p w14:paraId="045377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SAHH, </w:t>
            </w:r>
            <w:proofErr w:type="spellStart"/>
            <w:r w:rsidRPr="00146593">
              <w:rPr>
                <w:rFonts w:ascii="Times New Roman" w:eastAsia="Times New Roman" w:hAnsi="Times New Roman" w:cs="Times New Roman"/>
                <w:color w:val="000000"/>
                <w:sz w:val="24"/>
                <w:szCs w:val="24"/>
                <w:lang w:eastAsia="it-IT"/>
              </w:rPr>
              <w:t>adoHcyase</w:t>
            </w:r>
            <w:proofErr w:type="spellEnd"/>
          </w:p>
        </w:tc>
      </w:tr>
      <w:tr w:rsidR="00996DA7" w:rsidRPr="008F05AD" w14:paraId="350A6B8E" w14:textId="77777777" w:rsidTr="00D40915">
        <w:trPr>
          <w:trHeight w:val="264"/>
        </w:trPr>
        <w:tc>
          <w:tcPr>
            <w:tcW w:w="1296" w:type="dxa"/>
            <w:tcBorders>
              <w:top w:val="nil"/>
              <w:left w:val="nil"/>
              <w:bottom w:val="nil"/>
              <w:right w:val="nil"/>
            </w:tcBorders>
            <w:shd w:val="clear" w:color="auto" w:fill="auto"/>
            <w:noWrap/>
            <w:vAlign w:val="bottom"/>
            <w:hideMark/>
          </w:tcPr>
          <w:p w14:paraId="6F7EE2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AIP</w:t>
            </w:r>
          </w:p>
        </w:tc>
        <w:tc>
          <w:tcPr>
            <w:tcW w:w="4924" w:type="dxa"/>
            <w:tcBorders>
              <w:top w:val="nil"/>
              <w:left w:val="nil"/>
              <w:bottom w:val="nil"/>
              <w:right w:val="nil"/>
            </w:tcBorders>
            <w:shd w:val="clear" w:color="auto" w:fill="auto"/>
            <w:noWrap/>
            <w:vAlign w:val="bottom"/>
            <w:hideMark/>
          </w:tcPr>
          <w:p w14:paraId="71B2C5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anchoring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725EAC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ADAP100, ADAP6, AKAP100, PRKA6, </w:t>
            </w:r>
            <w:proofErr w:type="spellStart"/>
            <w:r w:rsidRPr="00146593">
              <w:rPr>
                <w:rFonts w:ascii="Times New Roman" w:eastAsia="Times New Roman" w:hAnsi="Times New Roman" w:cs="Times New Roman"/>
                <w:color w:val="000000"/>
                <w:sz w:val="24"/>
                <w:szCs w:val="24"/>
                <w:lang w:val="en-GB" w:eastAsia="it-IT"/>
              </w:rPr>
              <w:t>mAKAP</w:t>
            </w:r>
            <w:proofErr w:type="spellEnd"/>
          </w:p>
        </w:tc>
      </w:tr>
      <w:tr w:rsidR="00996DA7" w:rsidRPr="008F05AD" w14:paraId="5D72732F" w14:textId="77777777" w:rsidTr="00D40915">
        <w:trPr>
          <w:trHeight w:val="264"/>
        </w:trPr>
        <w:tc>
          <w:tcPr>
            <w:tcW w:w="1296" w:type="dxa"/>
            <w:tcBorders>
              <w:top w:val="nil"/>
              <w:left w:val="nil"/>
              <w:bottom w:val="nil"/>
              <w:right w:val="nil"/>
            </w:tcBorders>
            <w:shd w:val="clear" w:color="auto" w:fill="auto"/>
            <w:noWrap/>
            <w:vAlign w:val="bottom"/>
            <w:hideMark/>
          </w:tcPr>
          <w:p w14:paraId="6BCCED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AKAP6</w:t>
            </w:r>
          </w:p>
        </w:tc>
        <w:tc>
          <w:tcPr>
            <w:tcW w:w="4924" w:type="dxa"/>
            <w:tcBorders>
              <w:top w:val="nil"/>
              <w:left w:val="nil"/>
              <w:bottom w:val="nil"/>
              <w:right w:val="nil"/>
            </w:tcBorders>
            <w:shd w:val="clear" w:color="auto" w:fill="auto"/>
            <w:noWrap/>
            <w:vAlign w:val="bottom"/>
            <w:hideMark/>
          </w:tcPr>
          <w:p w14:paraId="2FCD47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anchoring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9</w:t>
            </w:r>
          </w:p>
        </w:tc>
        <w:tc>
          <w:tcPr>
            <w:tcW w:w="3753" w:type="dxa"/>
            <w:tcBorders>
              <w:top w:val="nil"/>
              <w:left w:val="nil"/>
              <w:bottom w:val="nil"/>
              <w:right w:val="nil"/>
            </w:tcBorders>
            <w:shd w:val="clear" w:color="auto" w:fill="auto"/>
            <w:noWrap/>
            <w:vAlign w:val="bottom"/>
            <w:hideMark/>
          </w:tcPr>
          <w:p w14:paraId="7136C6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AKAP-9, AKAP350, AKAP450, CG-NAP, HYPERION</w:t>
            </w:r>
          </w:p>
        </w:tc>
      </w:tr>
      <w:tr w:rsidR="00996DA7" w:rsidRPr="008F05AD" w14:paraId="00987AA4" w14:textId="77777777" w:rsidTr="00D40915">
        <w:trPr>
          <w:trHeight w:val="264"/>
        </w:trPr>
        <w:tc>
          <w:tcPr>
            <w:tcW w:w="1296" w:type="dxa"/>
            <w:tcBorders>
              <w:top w:val="nil"/>
              <w:left w:val="nil"/>
              <w:bottom w:val="nil"/>
              <w:right w:val="nil"/>
            </w:tcBorders>
            <w:shd w:val="clear" w:color="auto" w:fill="auto"/>
            <w:noWrap/>
            <w:vAlign w:val="bottom"/>
            <w:hideMark/>
          </w:tcPr>
          <w:p w14:paraId="0AB9B3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AKAP9</w:t>
            </w:r>
          </w:p>
        </w:tc>
        <w:tc>
          <w:tcPr>
            <w:tcW w:w="4924" w:type="dxa"/>
            <w:tcBorders>
              <w:top w:val="nil"/>
              <w:left w:val="nil"/>
              <w:bottom w:val="nil"/>
              <w:right w:val="nil"/>
            </w:tcBorders>
            <w:shd w:val="clear" w:color="auto" w:fill="auto"/>
            <w:noWrap/>
            <w:vAlign w:val="bottom"/>
            <w:hideMark/>
          </w:tcPr>
          <w:p w14:paraId="1118F5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AKT serine/</w:t>
            </w:r>
            <w:proofErr w:type="spellStart"/>
            <w:r w:rsidRPr="00146593">
              <w:rPr>
                <w:rFonts w:ascii="Times New Roman" w:eastAsia="Times New Roman" w:hAnsi="Times New Roman" w:cs="Times New Roman"/>
                <w:color w:val="000000"/>
                <w:sz w:val="24"/>
                <w:szCs w:val="24"/>
                <w:lang w:eastAsia="it-IT"/>
              </w:rPr>
              <w:t>threonine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585FF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AKT, PKB, PKB-ALPHA, PRKBA, RAC</w:t>
            </w:r>
          </w:p>
        </w:tc>
      </w:tr>
      <w:tr w:rsidR="00996DA7" w:rsidRPr="00146593" w14:paraId="1DD4024E" w14:textId="77777777" w:rsidTr="00D40915">
        <w:trPr>
          <w:trHeight w:val="264"/>
        </w:trPr>
        <w:tc>
          <w:tcPr>
            <w:tcW w:w="1296" w:type="dxa"/>
            <w:tcBorders>
              <w:top w:val="nil"/>
              <w:left w:val="nil"/>
              <w:bottom w:val="nil"/>
              <w:right w:val="nil"/>
            </w:tcBorders>
            <w:shd w:val="clear" w:color="auto" w:fill="auto"/>
            <w:noWrap/>
            <w:vAlign w:val="bottom"/>
            <w:hideMark/>
          </w:tcPr>
          <w:p w14:paraId="74A592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AKT1</w:t>
            </w:r>
          </w:p>
        </w:tc>
        <w:tc>
          <w:tcPr>
            <w:tcW w:w="4924" w:type="dxa"/>
            <w:tcBorders>
              <w:top w:val="nil"/>
              <w:left w:val="nil"/>
              <w:bottom w:val="nil"/>
              <w:right w:val="nil"/>
            </w:tcBorders>
            <w:shd w:val="clear" w:color="auto" w:fill="auto"/>
            <w:noWrap/>
            <w:vAlign w:val="bottom"/>
            <w:hideMark/>
          </w:tcPr>
          <w:p w14:paraId="0EE50B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aldehyde dehydrogenase 7 family member A1</w:t>
            </w:r>
          </w:p>
        </w:tc>
        <w:tc>
          <w:tcPr>
            <w:tcW w:w="3753" w:type="dxa"/>
            <w:tcBorders>
              <w:top w:val="nil"/>
              <w:left w:val="nil"/>
              <w:bottom w:val="nil"/>
              <w:right w:val="nil"/>
            </w:tcBorders>
            <w:shd w:val="clear" w:color="auto" w:fill="auto"/>
            <w:noWrap/>
            <w:vAlign w:val="bottom"/>
            <w:hideMark/>
          </w:tcPr>
          <w:p w14:paraId="03FD0C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ATQ1, EPD, PDE</w:t>
            </w:r>
          </w:p>
        </w:tc>
      </w:tr>
      <w:tr w:rsidR="00996DA7" w:rsidRPr="008F05AD" w14:paraId="5EA32838" w14:textId="77777777" w:rsidTr="00D40915">
        <w:trPr>
          <w:trHeight w:val="264"/>
        </w:trPr>
        <w:tc>
          <w:tcPr>
            <w:tcW w:w="1296" w:type="dxa"/>
            <w:tcBorders>
              <w:top w:val="nil"/>
              <w:left w:val="nil"/>
              <w:bottom w:val="nil"/>
              <w:right w:val="nil"/>
            </w:tcBorders>
            <w:shd w:val="clear" w:color="auto" w:fill="auto"/>
            <w:noWrap/>
            <w:vAlign w:val="bottom"/>
            <w:hideMark/>
          </w:tcPr>
          <w:p w14:paraId="696932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ALDH7A1</w:t>
            </w:r>
          </w:p>
        </w:tc>
        <w:tc>
          <w:tcPr>
            <w:tcW w:w="4924" w:type="dxa"/>
            <w:tcBorders>
              <w:top w:val="nil"/>
              <w:left w:val="nil"/>
              <w:bottom w:val="nil"/>
              <w:right w:val="nil"/>
            </w:tcBorders>
            <w:shd w:val="clear" w:color="auto" w:fill="auto"/>
            <w:noWrap/>
            <w:vAlign w:val="bottom"/>
            <w:hideMark/>
          </w:tcPr>
          <w:p w14:paraId="03BD22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aldolase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fructose-bisphosphate</w:t>
            </w:r>
            <w:proofErr w:type="spellEnd"/>
            <w:r w:rsidRPr="00146593">
              <w:rPr>
                <w:rFonts w:ascii="Times New Roman" w:eastAsia="Times New Roman" w:hAnsi="Times New Roman" w:cs="Times New Roman"/>
                <w:color w:val="000000"/>
                <w:sz w:val="24"/>
                <w:szCs w:val="24"/>
                <w:lang w:eastAsia="it-IT"/>
              </w:rPr>
              <w:t xml:space="preserve"> A</w:t>
            </w:r>
          </w:p>
        </w:tc>
        <w:tc>
          <w:tcPr>
            <w:tcW w:w="3753" w:type="dxa"/>
            <w:tcBorders>
              <w:top w:val="nil"/>
              <w:left w:val="nil"/>
              <w:bottom w:val="nil"/>
              <w:right w:val="nil"/>
            </w:tcBorders>
            <w:shd w:val="clear" w:color="auto" w:fill="auto"/>
            <w:noWrap/>
            <w:vAlign w:val="bottom"/>
            <w:hideMark/>
          </w:tcPr>
          <w:p w14:paraId="09ECDB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ALDA, GSD12, HEL-S-87p</w:t>
            </w:r>
          </w:p>
        </w:tc>
      </w:tr>
      <w:tr w:rsidR="00996DA7" w:rsidRPr="00146593" w14:paraId="7E89E465" w14:textId="77777777" w:rsidTr="00D40915">
        <w:trPr>
          <w:trHeight w:val="264"/>
        </w:trPr>
        <w:tc>
          <w:tcPr>
            <w:tcW w:w="1296" w:type="dxa"/>
            <w:tcBorders>
              <w:top w:val="nil"/>
              <w:left w:val="nil"/>
              <w:bottom w:val="nil"/>
              <w:right w:val="nil"/>
            </w:tcBorders>
            <w:shd w:val="clear" w:color="auto" w:fill="auto"/>
            <w:noWrap/>
            <w:vAlign w:val="bottom"/>
            <w:hideMark/>
          </w:tcPr>
          <w:p w14:paraId="344AD8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ALDOA</w:t>
            </w:r>
          </w:p>
        </w:tc>
        <w:tc>
          <w:tcPr>
            <w:tcW w:w="4924" w:type="dxa"/>
            <w:tcBorders>
              <w:top w:val="nil"/>
              <w:left w:val="nil"/>
              <w:bottom w:val="nil"/>
              <w:right w:val="nil"/>
            </w:tcBorders>
            <w:shd w:val="clear" w:color="auto" w:fill="auto"/>
            <w:noWrap/>
            <w:vAlign w:val="bottom"/>
            <w:hideMark/>
          </w:tcPr>
          <w:p w14:paraId="3664EAE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ALG1 </w:t>
            </w:r>
            <w:proofErr w:type="spellStart"/>
            <w:r w:rsidRPr="00146593">
              <w:rPr>
                <w:rFonts w:ascii="Times New Roman" w:eastAsia="Times New Roman" w:hAnsi="Times New Roman" w:cs="Times New Roman"/>
                <w:color w:val="000000"/>
                <w:sz w:val="24"/>
                <w:szCs w:val="24"/>
                <w:lang w:eastAsia="it-IT"/>
              </w:rPr>
              <w:t>chitobiosyldiphosphodolichol</w:t>
            </w:r>
            <w:proofErr w:type="spellEnd"/>
            <w:r w:rsidRPr="00146593">
              <w:rPr>
                <w:rFonts w:ascii="Times New Roman" w:eastAsia="Times New Roman" w:hAnsi="Times New Roman" w:cs="Times New Roman"/>
                <w:color w:val="000000"/>
                <w:sz w:val="24"/>
                <w:szCs w:val="24"/>
                <w:lang w:eastAsia="it-IT"/>
              </w:rPr>
              <w:t xml:space="preserve"> beta-</w:t>
            </w:r>
            <w:proofErr w:type="spellStart"/>
            <w:r w:rsidRPr="00146593">
              <w:rPr>
                <w:rFonts w:ascii="Times New Roman" w:eastAsia="Times New Roman" w:hAnsi="Times New Roman" w:cs="Times New Roman"/>
                <w:color w:val="000000"/>
                <w:sz w:val="24"/>
                <w:szCs w:val="24"/>
                <w:lang w:eastAsia="it-IT"/>
              </w:rPr>
              <w:t>mannosyltransferase</w:t>
            </w:r>
            <w:proofErr w:type="spellEnd"/>
          </w:p>
        </w:tc>
        <w:tc>
          <w:tcPr>
            <w:tcW w:w="3753" w:type="dxa"/>
            <w:tcBorders>
              <w:top w:val="nil"/>
              <w:left w:val="nil"/>
              <w:bottom w:val="nil"/>
              <w:right w:val="nil"/>
            </w:tcBorders>
            <w:shd w:val="clear" w:color="auto" w:fill="auto"/>
            <w:noWrap/>
            <w:vAlign w:val="bottom"/>
            <w:hideMark/>
          </w:tcPr>
          <w:p w14:paraId="58959B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CDG1K, HMAT1, HMT-1, HMT1, MT-1</w:t>
            </w:r>
          </w:p>
        </w:tc>
      </w:tr>
      <w:tr w:rsidR="00996DA7" w:rsidRPr="00146593" w14:paraId="6511853C" w14:textId="77777777" w:rsidTr="00D40915">
        <w:trPr>
          <w:trHeight w:val="264"/>
        </w:trPr>
        <w:tc>
          <w:tcPr>
            <w:tcW w:w="1296" w:type="dxa"/>
            <w:tcBorders>
              <w:top w:val="nil"/>
              <w:left w:val="nil"/>
              <w:bottom w:val="nil"/>
              <w:right w:val="nil"/>
            </w:tcBorders>
            <w:shd w:val="clear" w:color="auto" w:fill="auto"/>
            <w:noWrap/>
            <w:vAlign w:val="bottom"/>
            <w:hideMark/>
          </w:tcPr>
          <w:p w14:paraId="0B0BF8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ALG1</w:t>
            </w:r>
          </w:p>
        </w:tc>
        <w:tc>
          <w:tcPr>
            <w:tcW w:w="4924" w:type="dxa"/>
            <w:tcBorders>
              <w:top w:val="nil"/>
              <w:left w:val="nil"/>
              <w:bottom w:val="nil"/>
              <w:right w:val="nil"/>
            </w:tcBorders>
            <w:shd w:val="clear" w:color="auto" w:fill="auto"/>
            <w:noWrap/>
            <w:vAlign w:val="bottom"/>
            <w:hideMark/>
          </w:tcPr>
          <w:p w14:paraId="65563D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ALG10 alpha-1,2-glucosyltransferase B</w:t>
            </w:r>
          </w:p>
        </w:tc>
        <w:tc>
          <w:tcPr>
            <w:tcW w:w="3753" w:type="dxa"/>
            <w:tcBorders>
              <w:top w:val="nil"/>
              <w:left w:val="nil"/>
              <w:bottom w:val="nil"/>
              <w:right w:val="nil"/>
            </w:tcBorders>
            <w:shd w:val="clear" w:color="auto" w:fill="auto"/>
            <w:noWrap/>
            <w:vAlign w:val="bottom"/>
            <w:hideMark/>
          </w:tcPr>
          <w:p w14:paraId="388518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ALG10, KCR1</w:t>
            </w:r>
          </w:p>
        </w:tc>
      </w:tr>
      <w:tr w:rsidR="00996DA7" w:rsidRPr="00146593" w14:paraId="2D4B4938" w14:textId="77777777" w:rsidTr="00D40915">
        <w:trPr>
          <w:trHeight w:val="264"/>
        </w:trPr>
        <w:tc>
          <w:tcPr>
            <w:tcW w:w="1296" w:type="dxa"/>
            <w:tcBorders>
              <w:top w:val="nil"/>
              <w:left w:val="nil"/>
              <w:bottom w:val="nil"/>
              <w:right w:val="nil"/>
            </w:tcBorders>
            <w:shd w:val="clear" w:color="auto" w:fill="auto"/>
            <w:noWrap/>
            <w:vAlign w:val="bottom"/>
            <w:hideMark/>
          </w:tcPr>
          <w:p w14:paraId="6C3132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ALG10B</w:t>
            </w:r>
          </w:p>
        </w:tc>
        <w:tc>
          <w:tcPr>
            <w:tcW w:w="4924" w:type="dxa"/>
            <w:tcBorders>
              <w:top w:val="nil"/>
              <w:left w:val="nil"/>
              <w:bottom w:val="nil"/>
              <w:right w:val="nil"/>
            </w:tcBorders>
            <w:shd w:val="clear" w:color="auto" w:fill="auto"/>
            <w:noWrap/>
            <w:vAlign w:val="bottom"/>
            <w:hideMark/>
          </w:tcPr>
          <w:p w14:paraId="366955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ALG3 alpha-1,3- </w:t>
            </w:r>
            <w:proofErr w:type="spellStart"/>
            <w:r w:rsidRPr="00146593">
              <w:rPr>
                <w:rFonts w:ascii="Times New Roman" w:eastAsia="Times New Roman" w:hAnsi="Times New Roman" w:cs="Times New Roman"/>
                <w:color w:val="000000"/>
                <w:sz w:val="24"/>
                <w:szCs w:val="24"/>
                <w:lang w:eastAsia="it-IT"/>
              </w:rPr>
              <w:t>mannosyltransferase</w:t>
            </w:r>
            <w:proofErr w:type="spellEnd"/>
          </w:p>
        </w:tc>
        <w:tc>
          <w:tcPr>
            <w:tcW w:w="3753" w:type="dxa"/>
            <w:tcBorders>
              <w:top w:val="nil"/>
              <w:left w:val="nil"/>
              <w:bottom w:val="nil"/>
              <w:right w:val="nil"/>
            </w:tcBorders>
            <w:shd w:val="clear" w:color="auto" w:fill="auto"/>
            <w:noWrap/>
            <w:vAlign w:val="bottom"/>
            <w:hideMark/>
          </w:tcPr>
          <w:p w14:paraId="0212FB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CDG1D, CDGS4, CDGS6, D16Ertd36e, NOT56L</w:t>
            </w:r>
          </w:p>
        </w:tc>
      </w:tr>
      <w:tr w:rsidR="00996DA7" w:rsidRPr="00146593" w14:paraId="41DF8C0B" w14:textId="77777777" w:rsidTr="00D40915">
        <w:trPr>
          <w:trHeight w:val="264"/>
        </w:trPr>
        <w:tc>
          <w:tcPr>
            <w:tcW w:w="1296" w:type="dxa"/>
            <w:tcBorders>
              <w:top w:val="nil"/>
              <w:left w:val="nil"/>
              <w:bottom w:val="nil"/>
              <w:right w:val="nil"/>
            </w:tcBorders>
            <w:shd w:val="clear" w:color="auto" w:fill="auto"/>
            <w:noWrap/>
            <w:vAlign w:val="bottom"/>
            <w:hideMark/>
          </w:tcPr>
          <w:p w14:paraId="3C44B0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ALG3</w:t>
            </w:r>
          </w:p>
        </w:tc>
        <w:tc>
          <w:tcPr>
            <w:tcW w:w="4924" w:type="dxa"/>
            <w:tcBorders>
              <w:top w:val="nil"/>
              <w:left w:val="nil"/>
              <w:bottom w:val="nil"/>
              <w:right w:val="nil"/>
            </w:tcBorders>
            <w:shd w:val="clear" w:color="auto" w:fill="auto"/>
            <w:noWrap/>
            <w:vAlign w:val="bottom"/>
            <w:hideMark/>
          </w:tcPr>
          <w:p w14:paraId="3220EB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ALMS1 centrosome and basal body associated protein</w:t>
            </w:r>
          </w:p>
        </w:tc>
        <w:tc>
          <w:tcPr>
            <w:tcW w:w="3753" w:type="dxa"/>
            <w:tcBorders>
              <w:top w:val="nil"/>
              <w:left w:val="nil"/>
              <w:bottom w:val="nil"/>
              <w:right w:val="nil"/>
            </w:tcBorders>
            <w:shd w:val="clear" w:color="auto" w:fill="auto"/>
            <w:noWrap/>
            <w:vAlign w:val="bottom"/>
            <w:hideMark/>
          </w:tcPr>
          <w:p w14:paraId="340514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ALSS</w:t>
            </w:r>
          </w:p>
        </w:tc>
      </w:tr>
      <w:tr w:rsidR="00996DA7" w:rsidRPr="00146593" w14:paraId="2C85345E" w14:textId="77777777" w:rsidTr="00D40915">
        <w:trPr>
          <w:trHeight w:val="264"/>
        </w:trPr>
        <w:tc>
          <w:tcPr>
            <w:tcW w:w="1296" w:type="dxa"/>
            <w:tcBorders>
              <w:top w:val="nil"/>
              <w:left w:val="nil"/>
              <w:bottom w:val="nil"/>
              <w:right w:val="nil"/>
            </w:tcBorders>
            <w:shd w:val="clear" w:color="auto" w:fill="auto"/>
            <w:noWrap/>
            <w:vAlign w:val="bottom"/>
            <w:hideMark/>
          </w:tcPr>
          <w:p w14:paraId="380C60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ALMS1</w:t>
            </w:r>
          </w:p>
        </w:tc>
        <w:tc>
          <w:tcPr>
            <w:tcW w:w="4924" w:type="dxa"/>
            <w:tcBorders>
              <w:top w:val="nil"/>
              <w:left w:val="nil"/>
              <w:bottom w:val="nil"/>
              <w:right w:val="nil"/>
            </w:tcBorders>
            <w:shd w:val="clear" w:color="auto" w:fill="auto"/>
            <w:noWrap/>
            <w:vAlign w:val="bottom"/>
            <w:hideMark/>
          </w:tcPr>
          <w:p w14:paraId="4DEC89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alpha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66D5C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HAK</w:t>
            </w:r>
          </w:p>
        </w:tc>
      </w:tr>
      <w:tr w:rsidR="00996DA7" w:rsidRPr="00146593" w14:paraId="196501D0" w14:textId="77777777" w:rsidTr="00D40915">
        <w:trPr>
          <w:trHeight w:val="264"/>
        </w:trPr>
        <w:tc>
          <w:tcPr>
            <w:tcW w:w="1296" w:type="dxa"/>
            <w:tcBorders>
              <w:top w:val="nil"/>
              <w:left w:val="nil"/>
              <w:bottom w:val="nil"/>
              <w:right w:val="nil"/>
            </w:tcBorders>
            <w:shd w:val="clear" w:color="auto" w:fill="auto"/>
            <w:noWrap/>
            <w:vAlign w:val="bottom"/>
            <w:hideMark/>
          </w:tcPr>
          <w:p w14:paraId="0D36C0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ALPK2</w:t>
            </w:r>
          </w:p>
        </w:tc>
        <w:tc>
          <w:tcPr>
            <w:tcW w:w="4924" w:type="dxa"/>
            <w:tcBorders>
              <w:top w:val="nil"/>
              <w:left w:val="nil"/>
              <w:bottom w:val="nil"/>
              <w:right w:val="nil"/>
            </w:tcBorders>
            <w:shd w:val="clear" w:color="auto" w:fill="auto"/>
            <w:noWrap/>
            <w:vAlign w:val="bottom"/>
            <w:hideMark/>
          </w:tcPr>
          <w:p w14:paraId="0875A4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alpha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24422A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CMH27, MAK, MIDORI</w:t>
            </w:r>
          </w:p>
        </w:tc>
      </w:tr>
      <w:tr w:rsidR="00996DA7" w:rsidRPr="00146593" w14:paraId="2B20A38A" w14:textId="77777777" w:rsidTr="00D40915">
        <w:trPr>
          <w:trHeight w:val="264"/>
        </w:trPr>
        <w:tc>
          <w:tcPr>
            <w:tcW w:w="1296" w:type="dxa"/>
            <w:tcBorders>
              <w:top w:val="nil"/>
              <w:left w:val="nil"/>
              <w:bottom w:val="nil"/>
              <w:right w:val="nil"/>
            </w:tcBorders>
            <w:shd w:val="clear" w:color="auto" w:fill="auto"/>
            <w:noWrap/>
            <w:vAlign w:val="bottom"/>
            <w:hideMark/>
          </w:tcPr>
          <w:p w14:paraId="53033A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ALPK3</w:t>
            </w:r>
          </w:p>
        </w:tc>
        <w:tc>
          <w:tcPr>
            <w:tcW w:w="4924" w:type="dxa"/>
            <w:tcBorders>
              <w:top w:val="nil"/>
              <w:left w:val="nil"/>
              <w:bottom w:val="nil"/>
              <w:right w:val="nil"/>
            </w:tcBorders>
            <w:shd w:val="clear" w:color="auto" w:fill="auto"/>
            <w:noWrap/>
            <w:vAlign w:val="bottom"/>
            <w:hideMark/>
          </w:tcPr>
          <w:p w14:paraId="3DE6C0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ankyrin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86163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 SPH1, SPH2, ankyrin-1</w:t>
            </w:r>
          </w:p>
        </w:tc>
      </w:tr>
      <w:tr w:rsidR="00996DA7" w:rsidRPr="008F05AD" w14:paraId="1F7200D8" w14:textId="77777777" w:rsidTr="00D40915">
        <w:trPr>
          <w:trHeight w:val="264"/>
        </w:trPr>
        <w:tc>
          <w:tcPr>
            <w:tcW w:w="1296" w:type="dxa"/>
            <w:tcBorders>
              <w:top w:val="nil"/>
              <w:left w:val="nil"/>
              <w:bottom w:val="nil"/>
              <w:right w:val="nil"/>
            </w:tcBorders>
            <w:shd w:val="clear" w:color="auto" w:fill="auto"/>
            <w:noWrap/>
            <w:vAlign w:val="bottom"/>
            <w:hideMark/>
          </w:tcPr>
          <w:p w14:paraId="1E2EAE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AMN</w:t>
            </w:r>
          </w:p>
        </w:tc>
        <w:tc>
          <w:tcPr>
            <w:tcW w:w="4924" w:type="dxa"/>
            <w:tcBorders>
              <w:top w:val="nil"/>
              <w:left w:val="nil"/>
              <w:bottom w:val="nil"/>
              <w:right w:val="nil"/>
            </w:tcBorders>
            <w:shd w:val="clear" w:color="auto" w:fill="auto"/>
            <w:noWrap/>
            <w:vAlign w:val="bottom"/>
            <w:hideMark/>
          </w:tcPr>
          <w:p w14:paraId="7FDA65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ankyrin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86A41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ANK-2, CFAP87, FAP87, LQT4, brank-2</w:t>
            </w:r>
          </w:p>
        </w:tc>
      </w:tr>
      <w:tr w:rsidR="00996DA7" w:rsidRPr="008F05AD" w14:paraId="28BFC314" w14:textId="77777777" w:rsidTr="00D40915">
        <w:trPr>
          <w:trHeight w:val="264"/>
        </w:trPr>
        <w:tc>
          <w:tcPr>
            <w:tcW w:w="1296" w:type="dxa"/>
            <w:tcBorders>
              <w:top w:val="nil"/>
              <w:left w:val="nil"/>
              <w:bottom w:val="nil"/>
              <w:right w:val="nil"/>
            </w:tcBorders>
            <w:shd w:val="clear" w:color="auto" w:fill="auto"/>
            <w:noWrap/>
            <w:vAlign w:val="bottom"/>
            <w:hideMark/>
          </w:tcPr>
          <w:p w14:paraId="73971D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ANK1</w:t>
            </w:r>
          </w:p>
        </w:tc>
        <w:tc>
          <w:tcPr>
            <w:tcW w:w="4924" w:type="dxa"/>
            <w:tcBorders>
              <w:top w:val="nil"/>
              <w:left w:val="nil"/>
              <w:bottom w:val="nil"/>
              <w:right w:val="nil"/>
            </w:tcBorders>
            <w:shd w:val="clear" w:color="auto" w:fill="auto"/>
            <w:noWrap/>
            <w:vAlign w:val="bottom"/>
            <w:hideMark/>
          </w:tcPr>
          <w:p w14:paraId="0741AF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ankyrin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domain 1</w:t>
            </w:r>
          </w:p>
        </w:tc>
        <w:tc>
          <w:tcPr>
            <w:tcW w:w="3753" w:type="dxa"/>
            <w:tcBorders>
              <w:top w:val="nil"/>
              <w:left w:val="nil"/>
              <w:bottom w:val="nil"/>
              <w:right w:val="nil"/>
            </w:tcBorders>
            <w:shd w:val="clear" w:color="auto" w:fill="auto"/>
            <w:noWrap/>
            <w:vAlign w:val="bottom"/>
            <w:hideMark/>
          </w:tcPr>
          <w:p w14:paraId="7DF485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ALRP, C-193, CARP, CVARP, MCARP</w:t>
            </w:r>
          </w:p>
        </w:tc>
      </w:tr>
      <w:tr w:rsidR="00996DA7" w:rsidRPr="00146593" w14:paraId="2B537319" w14:textId="77777777" w:rsidTr="00D40915">
        <w:trPr>
          <w:trHeight w:val="264"/>
        </w:trPr>
        <w:tc>
          <w:tcPr>
            <w:tcW w:w="1296" w:type="dxa"/>
            <w:tcBorders>
              <w:top w:val="nil"/>
              <w:left w:val="nil"/>
              <w:bottom w:val="nil"/>
              <w:right w:val="nil"/>
            </w:tcBorders>
            <w:shd w:val="clear" w:color="auto" w:fill="auto"/>
            <w:noWrap/>
            <w:vAlign w:val="bottom"/>
            <w:hideMark/>
          </w:tcPr>
          <w:p w14:paraId="5FABA9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ANK2</w:t>
            </w:r>
          </w:p>
        </w:tc>
        <w:tc>
          <w:tcPr>
            <w:tcW w:w="4924" w:type="dxa"/>
            <w:tcBorders>
              <w:top w:val="nil"/>
              <w:left w:val="nil"/>
              <w:bottom w:val="nil"/>
              <w:right w:val="nil"/>
            </w:tcBorders>
            <w:shd w:val="clear" w:color="auto" w:fill="auto"/>
            <w:noWrap/>
            <w:vAlign w:val="bottom"/>
            <w:hideMark/>
          </w:tcPr>
          <w:p w14:paraId="579E58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ankyrin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11</w:t>
            </w:r>
          </w:p>
        </w:tc>
        <w:tc>
          <w:tcPr>
            <w:tcW w:w="3753" w:type="dxa"/>
            <w:tcBorders>
              <w:top w:val="nil"/>
              <w:left w:val="nil"/>
              <w:bottom w:val="nil"/>
              <w:right w:val="nil"/>
            </w:tcBorders>
            <w:shd w:val="clear" w:color="auto" w:fill="auto"/>
            <w:noWrap/>
            <w:vAlign w:val="bottom"/>
            <w:hideMark/>
          </w:tcPr>
          <w:p w14:paraId="70B002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ANCO-1, ANCO1, LZ16, T13</w:t>
            </w:r>
          </w:p>
        </w:tc>
      </w:tr>
      <w:tr w:rsidR="00996DA7" w:rsidRPr="00146593" w14:paraId="6DB93714" w14:textId="77777777" w:rsidTr="00D40915">
        <w:trPr>
          <w:trHeight w:val="264"/>
        </w:trPr>
        <w:tc>
          <w:tcPr>
            <w:tcW w:w="1296" w:type="dxa"/>
            <w:tcBorders>
              <w:top w:val="nil"/>
              <w:left w:val="nil"/>
              <w:bottom w:val="nil"/>
              <w:right w:val="nil"/>
            </w:tcBorders>
            <w:shd w:val="clear" w:color="auto" w:fill="auto"/>
            <w:noWrap/>
            <w:vAlign w:val="bottom"/>
            <w:hideMark/>
          </w:tcPr>
          <w:p w14:paraId="3B7346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ANKRD1</w:t>
            </w:r>
          </w:p>
        </w:tc>
        <w:tc>
          <w:tcPr>
            <w:tcW w:w="4924" w:type="dxa"/>
            <w:tcBorders>
              <w:top w:val="nil"/>
              <w:left w:val="nil"/>
              <w:bottom w:val="nil"/>
              <w:right w:val="nil"/>
            </w:tcBorders>
            <w:shd w:val="clear" w:color="auto" w:fill="auto"/>
            <w:noWrap/>
            <w:vAlign w:val="bottom"/>
            <w:hideMark/>
          </w:tcPr>
          <w:p w14:paraId="506DDD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ankyrin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domain 2</w:t>
            </w:r>
          </w:p>
        </w:tc>
        <w:tc>
          <w:tcPr>
            <w:tcW w:w="3753" w:type="dxa"/>
            <w:tcBorders>
              <w:top w:val="nil"/>
              <w:left w:val="nil"/>
              <w:bottom w:val="nil"/>
              <w:right w:val="nil"/>
            </w:tcBorders>
            <w:shd w:val="clear" w:color="auto" w:fill="auto"/>
            <w:noWrap/>
            <w:vAlign w:val="bottom"/>
            <w:hideMark/>
          </w:tcPr>
          <w:p w14:paraId="21E51D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ARPP</w:t>
            </w:r>
          </w:p>
        </w:tc>
      </w:tr>
      <w:tr w:rsidR="00996DA7" w:rsidRPr="00146593" w14:paraId="00B7335E" w14:textId="77777777" w:rsidTr="00D40915">
        <w:trPr>
          <w:trHeight w:val="264"/>
        </w:trPr>
        <w:tc>
          <w:tcPr>
            <w:tcW w:w="1296" w:type="dxa"/>
            <w:tcBorders>
              <w:top w:val="nil"/>
              <w:left w:val="nil"/>
              <w:bottom w:val="nil"/>
              <w:right w:val="nil"/>
            </w:tcBorders>
            <w:shd w:val="clear" w:color="auto" w:fill="auto"/>
            <w:noWrap/>
            <w:vAlign w:val="bottom"/>
            <w:hideMark/>
          </w:tcPr>
          <w:p w14:paraId="7582E6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ANKRD11</w:t>
            </w:r>
          </w:p>
        </w:tc>
        <w:tc>
          <w:tcPr>
            <w:tcW w:w="4924" w:type="dxa"/>
            <w:tcBorders>
              <w:top w:val="nil"/>
              <w:left w:val="nil"/>
              <w:bottom w:val="nil"/>
              <w:right w:val="nil"/>
            </w:tcBorders>
            <w:shd w:val="clear" w:color="auto" w:fill="auto"/>
            <w:noWrap/>
            <w:vAlign w:val="bottom"/>
            <w:hideMark/>
          </w:tcPr>
          <w:p w14:paraId="39CD42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ankyrin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domain 9</w:t>
            </w:r>
          </w:p>
        </w:tc>
        <w:tc>
          <w:tcPr>
            <w:tcW w:w="3753" w:type="dxa"/>
            <w:tcBorders>
              <w:top w:val="nil"/>
              <w:left w:val="nil"/>
              <w:bottom w:val="nil"/>
              <w:right w:val="nil"/>
            </w:tcBorders>
            <w:shd w:val="clear" w:color="auto" w:fill="auto"/>
            <w:noWrap/>
            <w:vAlign w:val="bottom"/>
            <w:hideMark/>
          </w:tcPr>
          <w:p w14:paraId="1269D2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0DC4F91C" w14:textId="77777777" w:rsidTr="00D40915">
        <w:trPr>
          <w:trHeight w:val="264"/>
        </w:trPr>
        <w:tc>
          <w:tcPr>
            <w:tcW w:w="1296" w:type="dxa"/>
            <w:tcBorders>
              <w:top w:val="nil"/>
              <w:left w:val="nil"/>
              <w:bottom w:val="nil"/>
              <w:right w:val="nil"/>
            </w:tcBorders>
            <w:shd w:val="clear" w:color="auto" w:fill="auto"/>
            <w:noWrap/>
            <w:vAlign w:val="bottom"/>
            <w:hideMark/>
          </w:tcPr>
          <w:p w14:paraId="0F3A55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ANKRD2</w:t>
            </w:r>
          </w:p>
        </w:tc>
        <w:tc>
          <w:tcPr>
            <w:tcW w:w="4924" w:type="dxa"/>
            <w:tcBorders>
              <w:top w:val="nil"/>
              <w:left w:val="nil"/>
              <w:bottom w:val="nil"/>
              <w:right w:val="nil"/>
            </w:tcBorders>
            <w:shd w:val="clear" w:color="auto" w:fill="auto"/>
            <w:noWrap/>
            <w:vAlign w:val="bottom"/>
            <w:hideMark/>
          </w:tcPr>
          <w:p w14:paraId="4BFD12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ankyrin repeat and sterile alpha motif domain containing 6</w:t>
            </w:r>
          </w:p>
        </w:tc>
        <w:tc>
          <w:tcPr>
            <w:tcW w:w="3753" w:type="dxa"/>
            <w:tcBorders>
              <w:top w:val="nil"/>
              <w:left w:val="nil"/>
              <w:bottom w:val="nil"/>
              <w:right w:val="nil"/>
            </w:tcBorders>
            <w:shd w:val="clear" w:color="auto" w:fill="auto"/>
            <w:noWrap/>
            <w:vAlign w:val="bottom"/>
            <w:hideMark/>
          </w:tcPr>
          <w:p w14:paraId="46C4FA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ANKRD14, NPHP16, PKDR1, SAMD6</w:t>
            </w:r>
          </w:p>
        </w:tc>
      </w:tr>
      <w:tr w:rsidR="00996DA7" w:rsidRPr="00146593" w14:paraId="7B84FD0B" w14:textId="77777777" w:rsidTr="00D40915">
        <w:trPr>
          <w:trHeight w:val="264"/>
        </w:trPr>
        <w:tc>
          <w:tcPr>
            <w:tcW w:w="1296" w:type="dxa"/>
            <w:tcBorders>
              <w:top w:val="nil"/>
              <w:left w:val="nil"/>
              <w:bottom w:val="nil"/>
              <w:right w:val="nil"/>
            </w:tcBorders>
            <w:shd w:val="clear" w:color="auto" w:fill="auto"/>
            <w:noWrap/>
            <w:vAlign w:val="bottom"/>
            <w:hideMark/>
          </w:tcPr>
          <w:p w14:paraId="589553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ANKRD9</w:t>
            </w:r>
          </w:p>
        </w:tc>
        <w:tc>
          <w:tcPr>
            <w:tcW w:w="4924" w:type="dxa"/>
            <w:tcBorders>
              <w:top w:val="nil"/>
              <w:left w:val="nil"/>
              <w:bottom w:val="nil"/>
              <w:right w:val="nil"/>
            </w:tcBorders>
            <w:shd w:val="clear" w:color="auto" w:fill="auto"/>
            <w:noWrap/>
            <w:vAlign w:val="bottom"/>
            <w:hideMark/>
          </w:tcPr>
          <w:p w14:paraId="73A9B0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anoctamin</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4FEABD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GDD1, LGMD2L, LGMDR12, TMEM16E</w:t>
            </w:r>
          </w:p>
        </w:tc>
      </w:tr>
      <w:tr w:rsidR="00996DA7" w:rsidRPr="00146593" w14:paraId="45574FB6" w14:textId="77777777" w:rsidTr="00D40915">
        <w:trPr>
          <w:trHeight w:val="264"/>
        </w:trPr>
        <w:tc>
          <w:tcPr>
            <w:tcW w:w="1296" w:type="dxa"/>
            <w:tcBorders>
              <w:top w:val="nil"/>
              <w:left w:val="nil"/>
              <w:bottom w:val="nil"/>
              <w:right w:val="nil"/>
            </w:tcBorders>
            <w:shd w:val="clear" w:color="auto" w:fill="auto"/>
            <w:noWrap/>
            <w:vAlign w:val="bottom"/>
            <w:hideMark/>
          </w:tcPr>
          <w:p w14:paraId="37EC87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ANKS6</w:t>
            </w:r>
          </w:p>
        </w:tc>
        <w:tc>
          <w:tcPr>
            <w:tcW w:w="4924" w:type="dxa"/>
            <w:tcBorders>
              <w:top w:val="nil"/>
              <w:left w:val="nil"/>
              <w:bottom w:val="nil"/>
              <w:right w:val="nil"/>
            </w:tcBorders>
            <w:shd w:val="clear" w:color="auto" w:fill="auto"/>
            <w:noWrap/>
            <w:vAlign w:val="bottom"/>
            <w:hideMark/>
          </w:tcPr>
          <w:p w14:paraId="082795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apolipoprotein</w:t>
            </w:r>
            <w:proofErr w:type="spellEnd"/>
            <w:r w:rsidRPr="00146593">
              <w:rPr>
                <w:rFonts w:ascii="Times New Roman" w:eastAsia="Times New Roman" w:hAnsi="Times New Roman" w:cs="Times New Roman"/>
                <w:color w:val="000000"/>
                <w:sz w:val="24"/>
                <w:szCs w:val="24"/>
                <w:lang w:eastAsia="it-IT"/>
              </w:rPr>
              <w:t xml:space="preserve"> A4</w:t>
            </w:r>
          </w:p>
        </w:tc>
        <w:tc>
          <w:tcPr>
            <w:tcW w:w="3753" w:type="dxa"/>
            <w:tcBorders>
              <w:top w:val="nil"/>
              <w:left w:val="nil"/>
              <w:bottom w:val="nil"/>
              <w:right w:val="nil"/>
            </w:tcBorders>
            <w:shd w:val="clear" w:color="auto" w:fill="auto"/>
            <w:noWrap/>
            <w:vAlign w:val="bottom"/>
            <w:hideMark/>
          </w:tcPr>
          <w:p w14:paraId="71AE43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3D8DF490" w14:textId="77777777" w:rsidTr="00D40915">
        <w:trPr>
          <w:trHeight w:val="264"/>
        </w:trPr>
        <w:tc>
          <w:tcPr>
            <w:tcW w:w="1296" w:type="dxa"/>
            <w:tcBorders>
              <w:top w:val="nil"/>
              <w:left w:val="nil"/>
              <w:bottom w:val="nil"/>
              <w:right w:val="nil"/>
            </w:tcBorders>
            <w:shd w:val="clear" w:color="auto" w:fill="auto"/>
            <w:noWrap/>
            <w:vAlign w:val="bottom"/>
            <w:hideMark/>
          </w:tcPr>
          <w:p w14:paraId="4199C2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ANO5</w:t>
            </w:r>
          </w:p>
        </w:tc>
        <w:tc>
          <w:tcPr>
            <w:tcW w:w="4924" w:type="dxa"/>
            <w:tcBorders>
              <w:top w:val="nil"/>
              <w:left w:val="nil"/>
              <w:bottom w:val="nil"/>
              <w:right w:val="nil"/>
            </w:tcBorders>
            <w:shd w:val="clear" w:color="auto" w:fill="auto"/>
            <w:noWrap/>
            <w:vAlign w:val="bottom"/>
            <w:hideMark/>
          </w:tcPr>
          <w:p w14:paraId="42B52F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apolipoprotein</w:t>
            </w:r>
            <w:proofErr w:type="spellEnd"/>
            <w:r w:rsidRPr="00146593">
              <w:rPr>
                <w:rFonts w:ascii="Times New Roman" w:eastAsia="Times New Roman" w:hAnsi="Times New Roman" w:cs="Times New Roman"/>
                <w:color w:val="000000"/>
                <w:sz w:val="24"/>
                <w:szCs w:val="24"/>
                <w:lang w:eastAsia="it-IT"/>
              </w:rPr>
              <w:t xml:space="preserve"> A5</w:t>
            </w:r>
          </w:p>
        </w:tc>
        <w:tc>
          <w:tcPr>
            <w:tcW w:w="3753" w:type="dxa"/>
            <w:tcBorders>
              <w:top w:val="nil"/>
              <w:left w:val="nil"/>
              <w:bottom w:val="nil"/>
              <w:right w:val="nil"/>
            </w:tcBorders>
            <w:shd w:val="clear" w:color="auto" w:fill="auto"/>
            <w:noWrap/>
            <w:vAlign w:val="bottom"/>
            <w:hideMark/>
          </w:tcPr>
          <w:p w14:paraId="3BFB94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APOAV, RAP3</w:t>
            </w:r>
          </w:p>
        </w:tc>
      </w:tr>
      <w:tr w:rsidR="00996DA7" w:rsidRPr="008F05AD" w14:paraId="27516DE2" w14:textId="77777777" w:rsidTr="00D40915">
        <w:trPr>
          <w:trHeight w:val="264"/>
        </w:trPr>
        <w:tc>
          <w:tcPr>
            <w:tcW w:w="1296" w:type="dxa"/>
            <w:tcBorders>
              <w:top w:val="nil"/>
              <w:left w:val="nil"/>
              <w:bottom w:val="nil"/>
              <w:right w:val="nil"/>
            </w:tcBorders>
            <w:shd w:val="clear" w:color="auto" w:fill="auto"/>
            <w:noWrap/>
            <w:vAlign w:val="bottom"/>
            <w:hideMark/>
          </w:tcPr>
          <w:p w14:paraId="09EBFA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APOA4</w:t>
            </w:r>
          </w:p>
        </w:tc>
        <w:tc>
          <w:tcPr>
            <w:tcW w:w="4924" w:type="dxa"/>
            <w:tcBorders>
              <w:top w:val="nil"/>
              <w:left w:val="nil"/>
              <w:bottom w:val="nil"/>
              <w:right w:val="nil"/>
            </w:tcBorders>
            <w:shd w:val="clear" w:color="auto" w:fill="auto"/>
            <w:noWrap/>
            <w:vAlign w:val="bottom"/>
            <w:hideMark/>
          </w:tcPr>
          <w:p w14:paraId="3CEF1C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apolipoprotein</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3C370F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FCHL2, FLDB, LDLCQ4, apoB-100, apoB-48</w:t>
            </w:r>
          </w:p>
        </w:tc>
      </w:tr>
      <w:tr w:rsidR="00996DA7" w:rsidRPr="00146593" w14:paraId="18EEE610" w14:textId="77777777" w:rsidTr="00D40915">
        <w:trPr>
          <w:trHeight w:val="264"/>
        </w:trPr>
        <w:tc>
          <w:tcPr>
            <w:tcW w:w="1296" w:type="dxa"/>
            <w:tcBorders>
              <w:top w:val="nil"/>
              <w:left w:val="nil"/>
              <w:bottom w:val="nil"/>
              <w:right w:val="nil"/>
            </w:tcBorders>
            <w:shd w:val="clear" w:color="auto" w:fill="auto"/>
            <w:noWrap/>
            <w:vAlign w:val="bottom"/>
            <w:hideMark/>
          </w:tcPr>
          <w:p w14:paraId="79F14A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APOA5</w:t>
            </w:r>
          </w:p>
        </w:tc>
        <w:tc>
          <w:tcPr>
            <w:tcW w:w="4924" w:type="dxa"/>
            <w:tcBorders>
              <w:top w:val="nil"/>
              <w:left w:val="nil"/>
              <w:bottom w:val="nil"/>
              <w:right w:val="nil"/>
            </w:tcBorders>
            <w:shd w:val="clear" w:color="auto" w:fill="auto"/>
            <w:noWrap/>
            <w:vAlign w:val="bottom"/>
            <w:hideMark/>
          </w:tcPr>
          <w:p w14:paraId="38B84A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apolipoprotein</w:t>
            </w:r>
            <w:proofErr w:type="spellEnd"/>
            <w:r w:rsidRPr="00146593">
              <w:rPr>
                <w:rFonts w:ascii="Times New Roman" w:eastAsia="Times New Roman" w:hAnsi="Times New Roman" w:cs="Times New Roman"/>
                <w:color w:val="000000"/>
                <w:sz w:val="24"/>
                <w:szCs w:val="24"/>
                <w:lang w:eastAsia="it-IT"/>
              </w:rPr>
              <w:t xml:space="preserve"> B mRNA editing </w:t>
            </w:r>
            <w:proofErr w:type="spellStart"/>
            <w:r w:rsidRPr="00146593">
              <w:rPr>
                <w:rFonts w:ascii="Times New Roman" w:eastAsia="Times New Roman" w:hAnsi="Times New Roman" w:cs="Times New Roman"/>
                <w:color w:val="000000"/>
                <w:sz w:val="24"/>
                <w:szCs w:val="24"/>
                <w:lang w:eastAsia="it-IT"/>
              </w:rPr>
              <w:t>enzyme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catalytic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11CCC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ARCD1, ARP1</w:t>
            </w:r>
          </w:p>
        </w:tc>
      </w:tr>
      <w:tr w:rsidR="00996DA7" w:rsidRPr="00146593" w14:paraId="00B3651A" w14:textId="77777777" w:rsidTr="00D40915">
        <w:trPr>
          <w:trHeight w:val="264"/>
        </w:trPr>
        <w:tc>
          <w:tcPr>
            <w:tcW w:w="1296" w:type="dxa"/>
            <w:tcBorders>
              <w:top w:val="nil"/>
              <w:left w:val="nil"/>
              <w:bottom w:val="nil"/>
              <w:right w:val="nil"/>
            </w:tcBorders>
            <w:shd w:val="clear" w:color="auto" w:fill="auto"/>
            <w:noWrap/>
            <w:vAlign w:val="bottom"/>
            <w:hideMark/>
          </w:tcPr>
          <w:p w14:paraId="1FFCA3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APOB</w:t>
            </w:r>
          </w:p>
        </w:tc>
        <w:tc>
          <w:tcPr>
            <w:tcW w:w="4924" w:type="dxa"/>
            <w:tcBorders>
              <w:top w:val="nil"/>
              <w:left w:val="nil"/>
              <w:bottom w:val="nil"/>
              <w:right w:val="nil"/>
            </w:tcBorders>
            <w:shd w:val="clear" w:color="auto" w:fill="auto"/>
            <w:noWrap/>
            <w:vAlign w:val="bottom"/>
            <w:hideMark/>
          </w:tcPr>
          <w:p w14:paraId="3A0F5A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apolipoprotein</w:t>
            </w:r>
            <w:proofErr w:type="spellEnd"/>
            <w:r w:rsidRPr="00146593">
              <w:rPr>
                <w:rFonts w:ascii="Times New Roman" w:eastAsia="Times New Roman" w:hAnsi="Times New Roman" w:cs="Times New Roman"/>
                <w:color w:val="000000"/>
                <w:sz w:val="24"/>
                <w:szCs w:val="24"/>
                <w:lang w:eastAsia="it-IT"/>
              </w:rPr>
              <w:t xml:space="preserve"> C2</w:t>
            </w:r>
          </w:p>
        </w:tc>
        <w:tc>
          <w:tcPr>
            <w:tcW w:w="3753" w:type="dxa"/>
            <w:tcBorders>
              <w:top w:val="nil"/>
              <w:left w:val="nil"/>
              <w:bottom w:val="nil"/>
              <w:right w:val="nil"/>
            </w:tcBorders>
            <w:shd w:val="clear" w:color="auto" w:fill="auto"/>
            <w:noWrap/>
            <w:vAlign w:val="bottom"/>
            <w:hideMark/>
          </w:tcPr>
          <w:p w14:paraId="7A1131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APO-CII, APOC-II</w:t>
            </w:r>
          </w:p>
        </w:tc>
      </w:tr>
      <w:tr w:rsidR="00996DA7" w:rsidRPr="00146593" w14:paraId="234E8F1F" w14:textId="77777777" w:rsidTr="00D40915">
        <w:trPr>
          <w:trHeight w:val="264"/>
        </w:trPr>
        <w:tc>
          <w:tcPr>
            <w:tcW w:w="1296" w:type="dxa"/>
            <w:tcBorders>
              <w:top w:val="nil"/>
              <w:left w:val="nil"/>
              <w:bottom w:val="nil"/>
              <w:right w:val="nil"/>
            </w:tcBorders>
            <w:shd w:val="clear" w:color="auto" w:fill="auto"/>
            <w:noWrap/>
            <w:vAlign w:val="bottom"/>
            <w:hideMark/>
          </w:tcPr>
          <w:p w14:paraId="7D3A3A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APOBEC2</w:t>
            </w:r>
          </w:p>
        </w:tc>
        <w:tc>
          <w:tcPr>
            <w:tcW w:w="4924" w:type="dxa"/>
            <w:tcBorders>
              <w:top w:val="nil"/>
              <w:left w:val="nil"/>
              <w:bottom w:val="nil"/>
              <w:right w:val="nil"/>
            </w:tcBorders>
            <w:shd w:val="clear" w:color="auto" w:fill="auto"/>
            <w:noWrap/>
            <w:vAlign w:val="bottom"/>
            <w:hideMark/>
          </w:tcPr>
          <w:p w14:paraId="3DDCCF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apolipoprotein</w:t>
            </w:r>
            <w:proofErr w:type="spellEnd"/>
            <w:r w:rsidRPr="00146593">
              <w:rPr>
                <w:rFonts w:ascii="Times New Roman" w:eastAsia="Times New Roman" w:hAnsi="Times New Roman" w:cs="Times New Roman"/>
                <w:color w:val="000000"/>
                <w:sz w:val="24"/>
                <w:szCs w:val="24"/>
                <w:lang w:eastAsia="it-IT"/>
              </w:rPr>
              <w:t xml:space="preserve"> E</w:t>
            </w:r>
          </w:p>
        </w:tc>
        <w:tc>
          <w:tcPr>
            <w:tcW w:w="3753" w:type="dxa"/>
            <w:tcBorders>
              <w:top w:val="nil"/>
              <w:left w:val="nil"/>
              <w:bottom w:val="nil"/>
              <w:right w:val="nil"/>
            </w:tcBorders>
            <w:shd w:val="clear" w:color="auto" w:fill="auto"/>
            <w:noWrap/>
            <w:vAlign w:val="bottom"/>
            <w:hideMark/>
          </w:tcPr>
          <w:p w14:paraId="5B09D5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AD2, APO-E, ApoE4, LDLCQ5, LPG</w:t>
            </w:r>
          </w:p>
        </w:tc>
      </w:tr>
      <w:tr w:rsidR="00996DA7" w:rsidRPr="00146593" w14:paraId="6F4FD16D" w14:textId="77777777" w:rsidTr="00D40915">
        <w:trPr>
          <w:trHeight w:val="264"/>
        </w:trPr>
        <w:tc>
          <w:tcPr>
            <w:tcW w:w="1296" w:type="dxa"/>
            <w:tcBorders>
              <w:top w:val="nil"/>
              <w:left w:val="nil"/>
              <w:bottom w:val="nil"/>
              <w:right w:val="nil"/>
            </w:tcBorders>
            <w:shd w:val="clear" w:color="auto" w:fill="auto"/>
            <w:noWrap/>
            <w:vAlign w:val="bottom"/>
            <w:hideMark/>
          </w:tcPr>
          <w:p w14:paraId="17D552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APOC2</w:t>
            </w:r>
          </w:p>
        </w:tc>
        <w:tc>
          <w:tcPr>
            <w:tcW w:w="4924" w:type="dxa"/>
            <w:tcBorders>
              <w:top w:val="nil"/>
              <w:left w:val="nil"/>
              <w:bottom w:val="nil"/>
              <w:right w:val="nil"/>
            </w:tcBorders>
            <w:shd w:val="clear" w:color="auto" w:fill="auto"/>
            <w:noWrap/>
            <w:vAlign w:val="bottom"/>
            <w:hideMark/>
          </w:tcPr>
          <w:p w14:paraId="6DD597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adenine </w:t>
            </w:r>
            <w:proofErr w:type="spellStart"/>
            <w:r w:rsidRPr="00146593">
              <w:rPr>
                <w:rFonts w:ascii="Times New Roman" w:eastAsia="Times New Roman" w:hAnsi="Times New Roman" w:cs="Times New Roman"/>
                <w:color w:val="000000"/>
                <w:sz w:val="24"/>
                <w:szCs w:val="24"/>
                <w:lang w:eastAsia="it-IT"/>
              </w:rPr>
              <w:t>phosphoribosyltransferase</w:t>
            </w:r>
            <w:proofErr w:type="spellEnd"/>
          </w:p>
        </w:tc>
        <w:tc>
          <w:tcPr>
            <w:tcW w:w="3753" w:type="dxa"/>
            <w:tcBorders>
              <w:top w:val="nil"/>
              <w:left w:val="nil"/>
              <w:bottom w:val="nil"/>
              <w:right w:val="nil"/>
            </w:tcBorders>
            <w:shd w:val="clear" w:color="auto" w:fill="auto"/>
            <w:noWrap/>
            <w:vAlign w:val="bottom"/>
            <w:hideMark/>
          </w:tcPr>
          <w:p w14:paraId="36156E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AMP, APRTD</w:t>
            </w:r>
          </w:p>
        </w:tc>
      </w:tr>
      <w:tr w:rsidR="00996DA7" w:rsidRPr="00146593" w14:paraId="373DE0D5" w14:textId="77777777" w:rsidTr="00D40915">
        <w:trPr>
          <w:trHeight w:val="264"/>
        </w:trPr>
        <w:tc>
          <w:tcPr>
            <w:tcW w:w="1296" w:type="dxa"/>
            <w:tcBorders>
              <w:top w:val="nil"/>
              <w:left w:val="nil"/>
              <w:bottom w:val="nil"/>
              <w:right w:val="nil"/>
            </w:tcBorders>
            <w:shd w:val="clear" w:color="auto" w:fill="auto"/>
            <w:noWrap/>
            <w:vAlign w:val="bottom"/>
            <w:hideMark/>
          </w:tcPr>
          <w:p w14:paraId="642223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APOE</w:t>
            </w:r>
          </w:p>
        </w:tc>
        <w:tc>
          <w:tcPr>
            <w:tcW w:w="4924" w:type="dxa"/>
            <w:tcBorders>
              <w:top w:val="nil"/>
              <w:left w:val="nil"/>
              <w:bottom w:val="nil"/>
              <w:right w:val="nil"/>
            </w:tcBorders>
            <w:shd w:val="clear" w:color="auto" w:fill="auto"/>
            <w:noWrap/>
            <w:vAlign w:val="bottom"/>
            <w:hideMark/>
          </w:tcPr>
          <w:p w14:paraId="0CBADA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aquaporin</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77529C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AQP7L, </w:t>
            </w:r>
            <w:proofErr w:type="spellStart"/>
            <w:r w:rsidRPr="00146593">
              <w:rPr>
                <w:rFonts w:ascii="Times New Roman" w:eastAsia="Times New Roman" w:hAnsi="Times New Roman" w:cs="Times New Roman"/>
                <w:color w:val="000000"/>
                <w:sz w:val="24"/>
                <w:szCs w:val="24"/>
                <w:lang w:eastAsia="it-IT"/>
              </w:rPr>
              <w:t>AQPap</w:t>
            </w:r>
            <w:proofErr w:type="spellEnd"/>
            <w:r w:rsidRPr="00146593">
              <w:rPr>
                <w:rFonts w:ascii="Times New Roman" w:eastAsia="Times New Roman" w:hAnsi="Times New Roman" w:cs="Times New Roman"/>
                <w:color w:val="000000"/>
                <w:sz w:val="24"/>
                <w:szCs w:val="24"/>
                <w:lang w:eastAsia="it-IT"/>
              </w:rPr>
              <w:t>, GLYCQTL</w:t>
            </w:r>
          </w:p>
        </w:tc>
      </w:tr>
      <w:tr w:rsidR="00996DA7" w:rsidRPr="008F05AD" w14:paraId="13CA0ECE" w14:textId="77777777" w:rsidTr="00D40915">
        <w:trPr>
          <w:trHeight w:val="264"/>
        </w:trPr>
        <w:tc>
          <w:tcPr>
            <w:tcW w:w="1296" w:type="dxa"/>
            <w:tcBorders>
              <w:top w:val="nil"/>
              <w:left w:val="nil"/>
              <w:bottom w:val="nil"/>
              <w:right w:val="nil"/>
            </w:tcBorders>
            <w:shd w:val="clear" w:color="auto" w:fill="auto"/>
            <w:noWrap/>
            <w:vAlign w:val="bottom"/>
            <w:hideMark/>
          </w:tcPr>
          <w:p w14:paraId="5BE722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APOPT1</w:t>
            </w:r>
          </w:p>
        </w:tc>
        <w:tc>
          <w:tcPr>
            <w:tcW w:w="4924" w:type="dxa"/>
            <w:tcBorders>
              <w:top w:val="nil"/>
              <w:left w:val="nil"/>
              <w:bottom w:val="nil"/>
              <w:right w:val="nil"/>
            </w:tcBorders>
            <w:shd w:val="clear" w:color="auto" w:fill="auto"/>
            <w:noWrap/>
            <w:vAlign w:val="bottom"/>
            <w:hideMark/>
          </w:tcPr>
          <w:p w14:paraId="4D29EB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Cdc42 guanine nucleotide exchange factor 9</w:t>
            </w:r>
          </w:p>
        </w:tc>
        <w:tc>
          <w:tcPr>
            <w:tcW w:w="3753" w:type="dxa"/>
            <w:tcBorders>
              <w:top w:val="nil"/>
              <w:left w:val="nil"/>
              <w:bottom w:val="nil"/>
              <w:right w:val="nil"/>
            </w:tcBorders>
            <w:shd w:val="clear" w:color="auto" w:fill="auto"/>
            <w:noWrap/>
            <w:vAlign w:val="bottom"/>
            <w:hideMark/>
          </w:tcPr>
          <w:p w14:paraId="5C390D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COLLYBISTIN, DEE8, EIEE8, HPEM-2, PEM-2</w:t>
            </w:r>
          </w:p>
        </w:tc>
      </w:tr>
      <w:tr w:rsidR="00996DA7" w:rsidRPr="00146593" w14:paraId="544D8B9D" w14:textId="77777777" w:rsidTr="00D40915">
        <w:trPr>
          <w:trHeight w:val="264"/>
        </w:trPr>
        <w:tc>
          <w:tcPr>
            <w:tcW w:w="1296" w:type="dxa"/>
            <w:tcBorders>
              <w:top w:val="nil"/>
              <w:left w:val="nil"/>
              <w:bottom w:val="nil"/>
              <w:right w:val="nil"/>
            </w:tcBorders>
            <w:shd w:val="clear" w:color="auto" w:fill="auto"/>
            <w:noWrap/>
            <w:vAlign w:val="bottom"/>
            <w:hideMark/>
          </w:tcPr>
          <w:p w14:paraId="49A69E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APRT</w:t>
            </w:r>
          </w:p>
        </w:tc>
        <w:tc>
          <w:tcPr>
            <w:tcW w:w="4924" w:type="dxa"/>
            <w:tcBorders>
              <w:top w:val="nil"/>
              <w:left w:val="nil"/>
              <w:bottom w:val="nil"/>
              <w:right w:val="nil"/>
            </w:tcBorders>
            <w:shd w:val="clear" w:color="auto" w:fill="auto"/>
            <w:noWrap/>
            <w:vAlign w:val="bottom"/>
            <w:hideMark/>
          </w:tcPr>
          <w:p w14:paraId="1829A7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ADP-</w:t>
            </w:r>
            <w:proofErr w:type="spellStart"/>
            <w:r w:rsidRPr="00146593">
              <w:rPr>
                <w:rFonts w:ascii="Times New Roman" w:eastAsia="Times New Roman" w:hAnsi="Times New Roman" w:cs="Times New Roman"/>
                <w:color w:val="000000"/>
                <w:sz w:val="24"/>
                <w:szCs w:val="24"/>
                <w:lang w:eastAsia="it-IT"/>
              </w:rPr>
              <w:t>ribosyltransferase</w:t>
            </w:r>
            <w:proofErr w:type="spellEnd"/>
            <w:r w:rsidRPr="00146593">
              <w:rPr>
                <w:rFonts w:ascii="Times New Roman" w:eastAsia="Times New Roman" w:hAnsi="Times New Roman" w:cs="Times New Roman"/>
                <w:color w:val="000000"/>
                <w:sz w:val="24"/>
                <w:szCs w:val="24"/>
                <w:lang w:eastAsia="it-IT"/>
              </w:rPr>
              <w:t xml:space="preserve"> 3 (</w:t>
            </w:r>
            <w:proofErr w:type="spellStart"/>
            <w:r w:rsidRPr="00146593">
              <w:rPr>
                <w:rFonts w:ascii="Times New Roman" w:eastAsia="Times New Roman" w:hAnsi="Times New Roman" w:cs="Times New Roman"/>
                <w:color w:val="000000"/>
                <w:sz w:val="24"/>
                <w:szCs w:val="24"/>
                <w:lang w:eastAsia="it-IT"/>
              </w:rPr>
              <w:t>inactive</w:t>
            </w:r>
            <w:proofErr w:type="spellEnd"/>
            <w:r w:rsidRPr="00146593">
              <w:rPr>
                <w:rFonts w:ascii="Times New Roman" w:eastAsia="Times New Roman" w:hAnsi="Times New Roman" w:cs="Times New Roman"/>
                <w:color w:val="000000"/>
                <w:sz w:val="24"/>
                <w:szCs w:val="24"/>
                <w:lang w:eastAsia="it-IT"/>
              </w:rPr>
              <w:t>)</w:t>
            </w:r>
          </w:p>
        </w:tc>
        <w:tc>
          <w:tcPr>
            <w:tcW w:w="3753" w:type="dxa"/>
            <w:tcBorders>
              <w:top w:val="nil"/>
              <w:left w:val="nil"/>
              <w:bottom w:val="nil"/>
              <w:right w:val="nil"/>
            </w:tcBorders>
            <w:shd w:val="clear" w:color="auto" w:fill="auto"/>
            <w:noWrap/>
            <w:vAlign w:val="bottom"/>
            <w:hideMark/>
          </w:tcPr>
          <w:p w14:paraId="10F9A5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ARTC3</w:t>
            </w:r>
          </w:p>
        </w:tc>
      </w:tr>
      <w:tr w:rsidR="00996DA7" w:rsidRPr="008F05AD" w14:paraId="58D58FA8" w14:textId="77777777" w:rsidTr="00D40915">
        <w:trPr>
          <w:trHeight w:val="264"/>
        </w:trPr>
        <w:tc>
          <w:tcPr>
            <w:tcW w:w="1296" w:type="dxa"/>
            <w:tcBorders>
              <w:top w:val="nil"/>
              <w:left w:val="nil"/>
              <w:bottom w:val="nil"/>
              <w:right w:val="nil"/>
            </w:tcBorders>
            <w:shd w:val="clear" w:color="auto" w:fill="auto"/>
            <w:noWrap/>
            <w:vAlign w:val="bottom"/>
            <w:hideMark/>
          </w:tcPr>
          <w:p w14:paraId="3DF1E7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AQP7</w:t>
            </w:r>
          </w:p>
        </w:tc>
        <w:tc>
          <w:tcPr>
            <w:tcW w:w="4924" w:type="dxa"/>
            <w:tcBorders>
              <w:top w:val="nil"/>
              <w:left w:val="nil"/>
              <w:bottom w:val="nil"/>
              <w:right w:val="nil"/>
            </w:tcBorders>
            <w:shd w:val="clear" w:color="auto" w:fill="auto"/>
            <w:noWrap/>
            <w:vAlign w:val="bottom"/>
            <w:hideMark/>
          </w:tcPr>
          <w:p w14:paraId="044B98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aristaless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p>
        </w:tc>
        <w:tc>
          <w:tcPr>
            <w:tcW w:w="3753" w:type="dxa"/>
            <w:tcBorders>
              <w:top w:val="nil"/>
              <w:left w:val="nil"/>
              <w:bottom w:val="nil"/>
              <w:right w:val="nil"/>
            </w:tcBorders>
            <w:shd w:val="clear" w:color="auto" w:fill="auto"/>
            <w:noWrap/>
            <w:vAlign w:val="bottom"/>
            <w:hideMark/>
          </w:tcPr>
          <w:p w14:paraId="6333E4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CT121, EIEE1, ISSX, MRX29, MRX32</w:t>
            </w:r>
          </w:p>
        </w:tc>
      </w:tr>
      <w:tr w:rsidR="00996DA7" w:rsidRPr="008F05AD" w14:paraId="4B1C90F0" w14:textId="77777777" w:rsidTr="00D40915">
        <w:trPr>
          <w:trHeight w:val="264"/>
        </w:trPr>
        <w:tc>
          <w:tcPr>
            <w:tcW w:w="1296" w:type="dxa"/>
            <w:tcBorders>
              <w:top w:val="nil"/>
              <w:left w:val="nil"/>
              <w:bottom w:val="nil"/>
              <w:right w:val="nil"/>
            </w:tcBorders>
            <w:shd w:val="clear" w:color="auto" w:fill="auto"/>
            <w:noWrap/>
            <w:vAlign w:val="bottom"/>
            <w:hideMark/>
          </w:tcPr>
          <w:p w14:paraId="13F504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ARHGEF9</w:t>
            </w:r>
          </w:p>
        </w:tc>
        <w:tc>
          <w:tcPr>
            <w:tcW w:w="4924" w:type="dxa"/>
            <w:tcBorders>
              <w:top w:val="nil"/>
              <w:left w:val="nil"/>
              <w:bottom w:val="nil"/>
              <w:right w:val="nil"/>
            </w:tcBorders>
            <w:shd w:val="clear" w:color="auto" w:fill="auto"/>
            <w:noWrap/>
            <w:vAlign w:val="bottom"/>
            <w:hideMark/>
          </w:tcPr>
          <w:p w14:paraId="39AF5F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w:t>
            </w:r>
            <w:proofErr w:type="spellStart"/>
            <w:r w:rsidRPr="00146593">
              <w:rPr>
                <w:rFonts w:ascii="Times New Roman" w:eastAsia="Times New Roman" w:hAnsi="Times New Roman" w:cs="Times New Roman"/>
                <w:color w:val="000000"/>
                <w:sz w:val="24"/>
                <w:szCs w:val="24"/>
                <w:lang w:eastAsia="it-IT"/>
              </w:rPr>
              <w:t>acylsphingosine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amidohydrolase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7FC74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AC, </w:t>
            </w:r>
            <w:proofErr w:type="spellStart"/>
            <w:r w:rsidRPr="00146593">
              <w:rPr>
                <w:rFonts w:ascii="Times New Roman" w:eastAsia="Times New Roman" w:hAnsi="Times New Roman" w:cs="Times New Roman"/>
                <w:color w:val="000000"/>
                <w:sz w:val="24"/>
                <w:szCs w:val="24"/>
                <w:lang w:val="en-GB" w:eastAsia="it-IT"/>
              </w:rPr>
              <w:t>ACDase</w:t>
            </w:r>
            <w:proofErr w:type="spellEnd"/>
            <w:r w:rsidRPr="00146593">
              <w:rPr>
                <w:rFonts w:ascii="Times New Roman" w:eastAsia="Times New Roman" w:hAnsi="Times New Roman" w:cs="Times New Roman"/>
                <w:color w:val="000000"/>
                <w:sz w:val="24"/>
                <w:szCs w:val="24"/>
                <w:lang w:val="en-GB" w:eastAsia="it-IT"/>
              </w:rPr>
              <w:t>, ASAH, PHP, PHP32</w:t>
            </w:r>
          </w:p>
        </w:tc>
      </w:tr>
      <w:tr w:rsidR="00996DA7" w:rsidRPr="00146593" w14:paraId="3317B517" w14:textId="77777777" w:rsidTr="00D40915">
        <w:trPr>
          <w:trHeight w:val="264"/>
        </w:trPr>
        <w:tc>
          <w:tcPr>
            <w:tcW w:w="1296" w:type="dxa"/>
            <w:tcBorders>
              <w:top w:val="nil"/>
              <w:left w:val="nil"/>
              <w:bottom w:val="nil"/>
              <w:right w:val="nil"/>
            </w:tcBorders>
            <w:shd w:val="clear" w:color="auto" w:fill="auto"/>
            <w:noWrap/>
            <w:vAlign w:val="bottom"/>
            <w:hideMark/>
          </w:tcPr>
          <w:p w14:paraId="21F11F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ARSB</w:t>
            </w:r>
          </w:p>
        </w:tc>
        <w:tc>
          <w:tcPr>
            <w:tcW w:w="4924" w:type="dxa"/>
            <w:tcBorders>
              <w:top w:val="nil"/>
              <w:left w:val="nil"/>
              <w:bottom w:val="nil"/>
              <w:right w:val="nil"/>
            </w:tcBorders>
            <w:shd w:val="clear" w:color="auto" w:fill="auto"/>
            <w:noWrap/>
            <w:vAlign w:val="bottom"/>
            <w:hideMark/>
          </w:tcPr>
          <w:p w14:paraId="3A591D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ankyrin repeat and SOCS box containing 10</w:t>
            </w:r>
          </w:p>
        </w:tc>
        <w:tc>
          <w:tcPr>
            <w:tcW w:w="3753" w:type="dxa"/>
            <w:tcBorders>
              <w:top w:val="nil"/>
              <w:left w:val="nil"/>
              <w:bottom w:val="nil"/>
              <w:right w:val="nil"/>
            </w:tcBorders>
            <w:shd w:val="clear" w:color="auto" w:fill="auto"/>
            <w:noWrap/>
            <w:vAlign w:val="bottom"/>
            <w:hideMark/>
          </w:tcPr>
          <w:p w14:paraId="07CF34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GLC1F</w:t>
            </w:r>
          </w:p>
        </w:tc>
      </w:tr>
      <w:tr w:rsidR="00996DA7" w:rsidRPr="008F05AD" w14:paraId="674EE35D" w14:textId="77777777" w:rsidTr="00D40915">
        <w:trPr>
          <w:trHeight w:val="264"/>
        </w:trPr>
        <w:tc>
          <w:tcPr>
            <w:tcW w:w="1296" w:type="dxa"/>
            <w:tcBorders>
              <w:top w:val="nil"/>
              <w:left w:val="nil"/>
              <w:bottom w:val="nil"/>
              <w:right w:val="nil"/>
            </w:tcBorders>
            <w:shd w:val="clear" w:color="auto" w:fill="auto"/>
            <w:noWrap/>
            <w:vAlign w:val="bottom"/>
            <w:hideMark/>
          </w:tcPr>
          <w:p w14:paraId="2F8AF1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ART3</w:t>
            </w:r>
          </w:p>
        </w:tc>
        <w:tc>
          <w:tcPr>
            <w:tcW w:w="4924" w:type="dxa"/>
            <w:tcBorders>
              <w:top w:val="nil"/>
              <w:left w:val="nil"/>
              <w:bottom w:val="nil"/>
              <w:right w:val="nil"/>
            </w:tcBorders>
            <w:shd w:val="clear" w:color="auto" w:fill="auto"/>
            <w:noWrap/>
            <w:vAlign w:val="bottom"/>
            <w:hideMark/>
          </w:tcPr>
          <w:p w14:paraId="0069F8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ankyrin repeat and SOCS box containing 11</w:t>
            </w:r>
          </w:p>
        </w:tc>
        <w:tc>
          <w:tcPr>
            <w:tcW w:w="3753" w:type="dxa"/>
            <w:tcBorders>
              <w:top w:val="nil"/>
              <w:left w:val="nil"/>
              <w:bottom w:val="nil"/>
              <w:right w:val="nil"/>
            </w:tcBorders>
            <w:shd w:val="clear" w:color="auto" w:fill="auto"/>
            <w:noWrap/>
            <w:vAlign w:val="bottom"/>
            <w:hideMark/>
          </w:tcPr>
          <w:p w14:paraId="7C626F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8F05AD" w14:paraId="6D3D9D95" w14:textId="77777777" w:rsidTr="00D40915">
        <w:trPr>
          <w:trHeight w:val="264"/>
        </w:trPr>
        <w:tc>
          <w:tcPr>
            <w:tcW w:w="1296" w:type="dxa"/>
            <w:tcBorders>
              <w:top w:val="nil"/>
              <w:left w:val="nil"/>
              <w:bottom w:val="nil"/>
              <w:right w:val="nil"/>
            </w:tcBorders>
            <w:shd w:val="clear" w:color="auto" w:fill="auto"/>
            <w:noWrap/>
            <w:vAlign w:val="bottom"/>
            <w:hideMark/>
          </w:tcPr>
          <w:p w14:paraId="587557D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ARX</w:t>
            </w:r>
          </w:p>
        </w:tc>
        <w:tc>
          <w:tcPr>
            <w:tcW w:w="4924" w:type="dxa"/>
            <w:tcBorders>
              <w:top w:val="nil"/>
              <w:left w:val="nil"/>
              <w:bottom w:val="nil"/>
              <w:right w:val="nil"/>
            </w:tcBorders>
            <w:shd w:val="clear" w:color="auto" w:fill="auto"/>
            <w:noWrap/>
            <w:vAlign w:val="bottom"/>
            <w:hideMark/>
          </w:tcPr>
          <w:p w14:paraId="28B823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ankyrin repeat and SOCS box containing 15</w:t>
            </w:r>
          </w:p>
        </w:tc>
        <w:tc>
          <w:tcPr>
            <w:tcW w:w="3753" w:type="dxa"/>
            <w:tcBorders>
              <w:top w:val="nil"/>
              <w:left w:val="nil"/>
              <w:bottom w:val="nil"/>
              <w:right w:val="nil"/>
            </w:tcBorders>
            <w:shd w:val="clear" w:color="auto" w:fill="auto"/>
            <w:noWrap/>
            <w:vAlign w:val="bottom"/>
            <w:hideMark/>
          </w:tcPr>
          <w:p w14:paraId="3B3EA4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0DC48A75" w14:textId="77777777" w:rsidTr="00D40915">
        <w:trPr>
          <w:trHeight w:val="264"/>
        </w:trPr>
        <w:tc>
          <w:tcPr>
            <w:tcW w:w="1296" w:type="dxa"/>
            <w:tcBorders>
              <w:top w:val="nil"/>
              <w:left w:val="nil"/>
              <w:bottom w:val="nil"/>
              <w:right w:val="nil"/>
            </w:tcBorders>
            <w:shd w:val="clear" w:color="auto" w:fill="auto"/>
            <w:noWrap/>
            <w:vAlign w:val="bottom"/>
            <w:hideMark/>
          </w:tcPr>
          <w:p w14:paraId="6FD33D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ASAH1</w:t>
            </w:r>
          </w:p>
        </w:tc>
        <w:tc>
          <w:tcPr>
            <w:tcW w:w="4924" w:type="dxa"/>
            <w:tcBorders>
              <w:top w:val="nil"/>
              <w:left w:val="nil"/>
              <w:bottom w:val="nil"/>
              <w:right w:val="nil"/>
            </w:tcBorders>
            <w:shd w:val="clear" w:color="auto" w:fill="auto"/>
            <w:noWrap/>
            <w:vAlign w:val="bottom"/>
            <w:hideMark/>
          </w:tcPr>
          <w:p w14:paraId="15F34E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ankyrin repeat and SOCS box containing 18</w:t>
            </w:r>
          </w:p>
        </w:tc>
        <w:tc>
          <w:tcPr>
            <w:tcW w:w="3753" w:type="dxa"/>
            <w:tcBorders>
              <w:top w:val="nil"/>
              <w:left w:val="nil"/>
              <w:bottom w:val="nil"/>
              <w:right w:val="nil"/>
            </w:tcBorders>
            <w:shd w:val="clear" w:color="auto" w:fill="auto"/>
            <w:noWrap/>
            <w:vAlign w:val="bottom"/>
            <w:hideMark/>
          </w:tcPr>
          <w:p w14:paraId="320BE7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ASB-18</w:t>
            </w:r>
          </w:p>
        </w:tc>
      </w:tr>
      <w:tr w:rsidR="00996DA7" w:rsidRPr="008F05AD" w14:paraId="0F3805E5" w14:textId="77777777" w:rsidTr="00D40915">
        <w:trPr>
          <w:trHeight w:val="264"/>
        </w:trPr>
        <w:tc>
          <w:tcPr>
            <w:tcW w:w="1296" w:type="dxa"/>
            <w:tcBorders>
              <w:top w:val="nil"/>
              <w:left w:val="nil"/>
              <w:bottom w:val="nil"/>
              <w:right w:val="nil"/>
            </w:tcBorders>
            <w:shd w:val="clear" w:color="auto" w:fill="auto"/>
            <w:noWrap/>
            <w:vAlign w:val="bottom"/>
            <w:hideMark/>
          </w:tcPr>
          <w:p w14:paraId="480068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ASB10</w:t>
            </w:r>
          </w:p>
        </w:tc>
        <w:tc>
          <w:tcPr>
            <w:tcW w:w="4924" w:type="dxa"/>
            <w:tcBorders>
              <w:top w:val="nil"/>
              <w:left w:val="nil"/>
              <w:bottom w:val="nil"/>
              <w:right w:val="nil"/>
            </w:tcBorders>
            <w:shd w:val="clear" w:color="auto" w:fill="auto"/>
            <w:noWrap/>
            <w:vAlign w:val="bottom"/>
            <w:hideMark/>
          </w:tcPr>
          <w:p w14:paraId="52B4A5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asparaginase</w:t>
            </w:r>
            <w:proofErr w:type="spellEnd"/>
          </w:p>
        </w:tc>
        <w:tc>
          <w:tcPr>
            <w:tcW w:w="3753" w:type="dxa"/>
            <w:tcBorders>
              <w:top w:val="nil"/>
              <w:left w:val="nil"/>
              <w:bottom w:val="nil"/>
              <w:right w:val="nil"/>
            </w:tcBorders>
            <w:shd w:val="clear" w:color="auto" w:fill="auto"/>
            <w:noWrap/>
            <w:vAlign w:val="bottom"/>
            <w:hideMark/>
          </w:tcPr>
          <w:p w14:paraId="77478E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C14orf76, GPA/WT, LYSOLP, hASNase1</w:t>
            </w:r>
          </w:p>
        </w:tc>
      </w:tr>
      <w:tr w:rsidR="00996DA7" w:rsidRPr="00146593" w14:paraId="1C10A90D" w14:textId="77777777" w:rsidTr="00D40915">
        <w:trPr>
          <w:trHeight w:val="264"/>
        </w:trPr>
        <w:tc>
          <w:tcPr>
            <w:tcW w:w="1296" w:type="dxa"/>
            <w:tcBorders>
              <w:top w:val="nil"/>
              <w:left w:val="nil"/>
              <w:bottom w:val="nil"/>
              <w:right w:val="nil"/>
            </w:tcBorders>
            <w:shd w:val="clear" w:color="auto" w:fill="auto"/>
            <w:noWrap/>
            <w:vAlign w:val="bottom"/>
            <w:hideMark/>
          </w:tcPr>
          <w:p w14:paraId="7346CD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ASB11</w:t>
            </w:r>
          </w:p>
        </w:tc>
        <w:tc>
          <w:tcPr>
            <w:tcW w:w="4924" w:type="dxa"/>
            <w:tcBorders>
              <w:top w:val="nil"/>
              <w:left w:val="nil"/>
              <w:bottom w:val="nil"/>
              <w:right w:val="nil"/>
            </w:tcBorders>
            <w:shd w:val="clear" w:color="auto" w:fill="auto"/>
            <w:noWrap/>
            <w:vAlign w:val="bottom"/>
            <w:hideMark/>
          </w:tcPr>
          <w:p w14:paraId="7E3DE1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asporin</w:t>
            </w:r>
            <w:proofErr w:type="spellEnd"/>
          </w:p>
        </w:tc>
        <w:tc>
          <w:tcPr>
            <w:tcW w:w="3753" w:type="dxa"/>
            <w:tcBorders>
              <w:top w:val="nil"/>
              <w:left w:val="nil"/>
              <w:bottom w:val="nil"/>
              <w:right w:val="nil"/>
            </w:tcBorders>
            <w:shd w:val="clear" w:color="auto" w:fill="auto"/>
            <w:noWrap/>
            <w:vAlign w:val="bottom"/>
            <w:hideMark/>
          </w:tcPr>
          <w:p w14:paraId="26F83B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OS3, PLAP-1, PLAP1, SLRR1C</w:t>
            </w:r>
          </w:p>
        </w:tc>
      </w:tr>
      <w:tr w:rsidR="00996DA7" w:rsidRPr="00146593" w14:paraId="23C12F3B" w14:textId="77777777" w:rsidTr="00D40915">
        <w:trPr>
          <w:trHeight w:val="264"/>
        </w:trPr>
        <w:tc>
          <w:tcPr>
            <w:tcW w:w="1296" w:type="dxa"/>
            <w:tcBorders>
              <w:top w:val="nil"/>
              <w:left w:val="nil"/>
              <w:bottom w:val="nil"/>
              <w:right w:val="nil"/>
            </w:tcBorders>
            <w:shd w:val="clear" w:color="auto" w:fill="auto"/>
            <w:noWrap/>
            <w:vAlign w:val="bottom"/>
            <w:hideMark/>
          </w:tcPr>
          <w:p w14:paraId="463206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ASB15</w:t>
            </w:r>
          </w:p>
        </w:tc>
        <w:tc>
          <w:tcPr>
            <w:tcW w:w="4924" w:type="dxa"/>
            <w:tcBorders>
              <w:top w:val="nil"/>
              <w:left w:val="nil"/>
              <w:bottom w:val="nil"/>
              <w:right w:val="nil"/>
            </w:tcBorders>
            <w:shd w:val="clear" w:color="auto" w:fill="auto"/>
            <w:noWrap/>
            <w:vAlign w:val="bottom"/>
            <w:hideMark/>
          </w:tcPr>
          <w:p w14:paraId="08351D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ASXL </w:t>
            </w:r>
            <w:proofErr w:type="spellStart"/>
            <w:r w:rsidRPr="00146593">
              <w:rPr>
                <w:rFonts w:ascii="Times New Roman" w:eastAsia="Times New Roman" w:hAnsi="Times New Roman" w:cs="Times New Roman"/>
                <w:color w:val="000000"/>
                <w:sz w:val="24"/>
                <w:szCs w:val="24"/>
                <w:lang w:eastAsia="it-IT"/>
              </w:rPr>
              <w:t>transcriptional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regulator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8A9C3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BOPS, MDS</w:t>
            </w:r>
          </w:p>
        </w:tc>
      </w:tr>
      <w:tr w:rsidR="00996DA7" w:rsidRPr="00146593" w14:paraId="728FF17B" w14:textId="77777777" w:rsidTr="00D40915">
        <w:trPr>
          <w:trHeight w:val="264"/>
        </w:trPr>
        <w:tc>
          <w:tcPr>
            <w:tcW w:w="1296" w:type="dxa"/>
            <w:tcBorders>
              <w:top w:val="nil"/>
              <w:left w:val="nil"/>
              <w:bottom w:val="nil"/>
              <w:right w:val="nil"/>
            </w:tcBorders>
            <w:shd w:val="clear" w:color="auto" w:fill="auto"/>
            <w:noWrap/>
            <w:vAlign w:val="bottom"/>
            <w:hideMark/>
          </w:tcPr>
          <w:p w14:paraId="453DA6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ASB18</w:t>
            </w:r>
          </w:p>
        </w:tc>
        <w:tc>
          <w:tcPr>
            <w:tcW w:w="4924" w:type="dxa"/>
            <w:tcBorders>
              <w:top w:val="nil"/>
              <w:left w:val="nil"/>
              <w:bottom w:val="nil"/>
              <w:right w:val="nil"/>
            </w:tcBorders>
            <w:shd w:val="clear" w:color="auto" w:fill="auto"/>
            <w:noWrap/>
            <w:vAlign w:val="bottom"/>
            <w:hideMark/>
          </w:tcPr>
          <w:p w14:paraId="6938B5C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ATPase family AAA domain containing 3A</w:t>
            </w:r>
          </w:p>
        </w:tc>
        <w:tc>
          <w:tcPr>
            <w:tcW w:w="3753" w:type="dxa"/>
            <w:tcBorders>
              <w:top w:val="nil"/>
              <w:left w:val="nil"/>
              <w:bottom w:val="nil"/>
              <w:right w:val="nil"/>
            </w:tcBorders>
            <w:shd w:val="clear" w:color="auto" w:fill="auto"/>
            <w:noWrap/>
            <w:vAlign w:val="bottom"/>
            <w:hideMark/>
          </w:tcPr>
          <w:p w14:paraId="3FA330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HAYOS, PHRINL</w:t>
            </w:r>
          </w:p>
        </w:tc>
      </w:tr>
      <w:tr w:rsidR="00996DA7" w:rsidRPr="00146593" w14:paraId="6ED8812E" w14:textId="77777777" w:rsidTr="00D40915">
        <w:trPr>
          <w:trHeight w:val="264"/>
        </w:trPr>
        <w:tc>
          <w:tcPr>
            <w:tcW w:w="1296" w:type="dxa"/>
            <w:tcBorders>
              <w:top w:val="nil"/>
              <w:left w:val="nil"/>
              <w:bottom w:val="nil"/>
              <w:right w:val="nil"/>
            </w:tcBorders>
            <w:shd w:val="clear" w:color="auto" w:fill="auto"/>
            <w:noWrap/>
            <w:vAlign w:val="bottom"/>
            <w:hideMark/>
          </w:tcPr>
          <w:p w14:paraId="172FED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ASIP</w:t>
            </w:r>
          </w:p>
        </w:tc>
        <w:tc>
          <w:tcPr>
            <w:tcW w:w="4924" w:type="dxa"/>
            <w:tcBorders>
              <w:top w:val="nil"/>
              <w:left w:val="nil"/>
              <w:bottom w:val="nil"/>
              <w:right w:val="nil"/>
            </w:tcBorders>
            <w:shd w:val="clear" w:color="auto" w:fill="auto"/>
            <w:noWrap/>
            <w:vAlign w:val="bottom"/>
            <w:hideMark/>
          </w:tcPr>
          <w:p w14:paraId="24AB9E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ATPase Na+/K+ transporting subunit alpha 2</w:t>
            </w:r>
          </w:p>
        </w:tc>
        <w:tc>
          <w:tcPr>
            <w:tcW w:w="3753" w:type="dxa"/>
            <w:tcBorders>
              <w:top w:val="nil"/>
              <w:left w:val="nil"/>
              <w:bottom w:val="nil"/>
              <w:right w:val="nil"/>
            </w:tcBorders>
            <w:shd w:val="clear" w:color="auto" w:fill="auto"/>
            <w:noWrap/>
            <w:vAlign w:val="bottom"/>
            <w:hideMark/>
          </w:tcPr>
          <w:p w14:paraId="66EEB6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DEE98, FARIMPD, FHM2, MHP2</w:t>
            </w:r>
          </w:p>
        </w:tc>
      </w:tr>
      <w:tr w:rsidR="00996DA7" w:rsidRPr="008F05AD" w14:paraId="5F2F5640" w14:textId="77777777" w:rsidTr="00D40915">
        <w:trPr>
          <w:trHeight w:val="264"/>
        </w:trPr>
        <w:tc>
          <w:tcPr>
            <w:tcW w:w="1296" w:type="dxa"/>
            <w:tcBorders>
              <w:top w:val="nil"/>
              <w:left w:val="nil"/>
              <w:bottom w:val="nil"/>
              <w:right w:val="nil"/>
            </w:tcBorders>
            <w:shd w:val="clear" w:color="auto" w:fill="auto"/>
            <w:noWrap/>
            <w:vAlign w:val="bottom"/>
            <w:hideMark/>
          </w:tcPr>
          <w:p w14:paraId="02E0B3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ASPG</w:t>
            </w:r>
          </w:p>
        </w:tc>
        <w:tc>
          <w:tcPr>
            <w:tcW w:w="4924" w:type="dxa"/>
            <w:tcBorders>
              <w:top w:val="nil"/>
              <w:left w:val="nil"/>
              <w:bottom w:val="nil"/>
              <w:right w:val="nil"/>
            </w:tcBorders>
            <w:shd w:val="clear" w:color="auto" w:fill="auto"/>
            <w:noWrap/>
            <w:vAlign w:val="bottom"/>
            <w:hideMark/>
          </w:tcPr>
          <w:p w14:paraId="016277D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ATPase Na+/K+ transporting subunit alpha 3</w:t>
            </w:r>
          </w:p>
        </w:tc>
        <w:tc>
          <w:tcPr>
            <w:tcW w:w="3753" w:type="dxa"/>
            <w:tcBorders>
              <w:top w:val="nil"/>
              <w:left w:val="nil"/>
              <w:bottom w:val="nil"/>
              <w:right w:val="nil"/>
            </w:tcBorders>
            <w:shd w:val="clear" w:color="auto" w:fill="auto"/>
            <w:noWrap/>
            <w:vAlign w:val="bottom"/>
            <w:hideMark/>
          </w:tcPr>
          <w:p w14:paraId="399D36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AHC2, ATP1A1, CAPOS, DEE99, DYT12</w:t>
            </w:r>
          </w:p>
        </w:tc>
      </w:tr>
      <w:tr w:rsidR="00996DA7" w:rsidRPr="00146593" w14:paraId="1E01F5BE" w14:textId="77777777" w:rsidTr="00D40915">
        <w:trPr>
          <w:trHeight w:val="264"/>
        </w:trPr>
        <w:tc>
          <w:tcPr>
            <w:tcW w:w="1296" w:type="dxa"/>
            <w:tcBorders>
              <w:top w:val="nil"/>
              <w:left w:val="nil"/>
              <w:bottom w:val="nil"/>
              <w:right w:val="nil"/>
            </w:tcBorders>
            <w:shd w:val="clear" w:color="auto" w:fill="auto"/>
            <w:noWrap/>
            <w:vAlign w:val="bottom"/>
            <w:hideMark/>
          </w:tcPr>
          <w:p w14:paraId="360CB1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ASPN</w:t>
            </w:r>
          </w:p>
        </w:tc>
        <w:tc>
          <w:tcPr>
            <w:tcW w:w="4924" w:type="dxa"/>
            <w:tcBorders>
              <w:top w:val="nil"/>
              <w:left w:val="nil"/>
              <w:bottom w:val="nil"/>
              <w:right w:val="nil"/>
            </w:tcBorders>
            <w:shd w:val="clear" w:color="auto" w:fill="auto"/>
            <w:noWrap/>
            <w:vAlign w:val="bottom"/>
            <w:hideMark/>
          </w:tcPr>
          <w:p w14:paraId="2004B2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ATPase sarcoplasmic/endoplasmic reticulum Ca2+ transporting 2</w:t>
            </w:r>
          </w:p>
        </w:tc>
        <w:tc>
          <w:tcPr>
            <w:tcW w:w="3753" w:type="dxa"/>
            <w:tcBorders>
              <w:top w:val="nil"/>
              <w:left w:val="nil"/>
              <w:bottom w:val="nil"/>
              <w:right w:val="nil"/>
            </w:tcBorders>
            <w:shd w:val="clear" w:color="auto" w:fill="auto"/>
            <w:noWrap/>
            <w:vAlign w:val="bottom"/>
            <w:hideMark/>
          </w:tcPr>
          <w:p w14:paraId="6F4AA7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ATP2B, DAR, DD, SERCA2</w:t>
            </w:r>
          </w:p>
        </w:tc>
      </w:tr>
      <w:tr w:rsidR="00996DA7" w:rsidRPr="00146593" w14:paraId="1DD43DF6" w14:textId="77777777" w:rsidTr="00D40915">
        <w:trPr>
          <w:trHeight w:val="264"/>
        </w:trPr>
        <w:tc>
          <w:tcPr>
            <w:tcW w:w="1296" w:type="dxa"/>
            <w:tcBorders>
              <w:top w:val="nil"/>
              <w:left w:val="nil"/>
              <w:bottom w:val="nil"/>
              <w:right w:val="nil"/>
            </w:tcBorders>
            <w:shd w:val="clear" w:color="auto" w:fill="auto"/>
            <w:noWrap/>
            <w:vAlign w:val="bottom"/>
            <w:hideMark/>
          </w:tcPr>
          <w:p w14:paraId="4C3D44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ASXL1</w:t>
            </w:r>
          </w:p>
        </w:tc>
        <w:tc>
          <w:tcPr>
            <w:tcW w:w="4924" w:type="dxa"/>
            <w:tcBorders>
              <w:top w:val="nil"/>
              <w:left w:val="nil"/>
              <w:bottom w:val="nil"/>
              <w:right w:val="nil"/>
            </w:tcBorders>
            <w:shd w:val="clear" w:color="auto" w:fill="auto"/>
            <w:noWrap/>
            <w:vAlign w:val="bottom"/>
            <w:hideMark/>
          </w:tcPr>
          <w:p w14:paraId="658271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synthase F1 subunit delta</w:t>
            </w:r>
          </w:p>
        </w:tc>
        <w:tc>
          <w:tcPr>
            <w:tcW w:w="3753" w:type="dxa"/>
            <w:tcBorders>
              <w:top w:val="nil"/>
              <w:left w:val="nil"/>
              <w:bottom w:val="nil"/>
              <w:right w:val="nil"/>
            </w:tcBorders>
            <w:shd w:val="clear" w:color="auto" w:fill="auto"/>
            <w:noWrap/>
            <w:vAlign w:val="bottom"/>
            <w:hideMark/>
          </w:tcPr>
          <w:p w14:paraId="583900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ATP5D, MC5DN5</w:t>
            </w:r>
          </w:p>
        </w:tc>
      </w:tr>
      <w:tr w:rsidR="00996DA7" w:rsidRPr="00146593" w14:paraId="20FACF25" w14:textId="77777777" w:rsidTr="00D40915">
        <w:trPr>
          <w:trHeight w:val="264"/>
        </w:trPr>
        <w:tc>
          <w:tcPr>
            <w:tcW w:w="1296" w:type="dxa"/>
            <w:tcBorders>
              <w:top w:val="nil"/>
              <w:left w:val="nil"/>
              <w:bottom w:val="nil"/>
              <w:right w:val="nil"/>
            </w:tcBorders>
            <w:shd w:val="clear" w:color="auto" w:fill="auto"/>
            <w:noWrap/>
            <w:vAlign w:val="bottom"/>
            <w:hideMark/>
          </w:tcPr>
          <w:p w14:paraId="7259C0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ATAD3A</w:t>
            </w:r>
          </w:p>
        </w:tc>
        <w:tc>
          <w:tcPr>
            <w:tcW w:w="4924" w:type="dxa"/>
            <w:tcBorders>
              <w:top w:val="nil"/>
              <w:left w:val="nil"/>
              <w:bottom w:val="nil"/>
              <w:right w:val="nil"/>
            </w:tcBorders>
            <w:shd w:val="clear" w:color="auto" w:fill="auto"/>
            <w:noWrap/>
            <w:vAlign w:val="bottom"/>
            <w:hideMark/>
          </w:tcPr>
          <w:p w14:paraId="783E19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synthase F1 subunit epsilon</w:t>
            </w:r>
          </w:p>
        </w:tc>
        <w:tc>
          <w:tcPr>
            <w:tcW w:w="3753" w:type="dxa"/>
            <w:tcBorders>
              <w:top w:val="nil"/>
              <w:left w:val="nil"/>
              <w:bottom w:val="nil"/>
              <w:right w:val="nil"/>
            </w:tcBorders>
            <w:shd w:val="clear" w:color="auto" w:fill="auto"/>
            <w:noWrap/>
            <w:vAlign w:val="bottom"/>
            <w:hideMark/>
          </w:tcPr>
          <w:p w14:paraId="016529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ATP5E, ATPE, MC5DN3</w:t>
            </w:r>
          </w:p>
        </w:tc>
      </w:tr>
      <w:tr w:rsidR="00996DA7" w:rsidRPr="00146593" w14:paraId="7903A4B9" w14:textId="77777777" w:rsidTr="00D40915">
        <w:trPr>
          <w:trHeight w:val="264"/>
        </w:trPr>
        <w:tc>
          <w:tcPr>
            <w:tcW w:w="1296" w:type="dxa"/>
            <w:tcBorders>
              <w:top w:val="nil"/>
              <w:left w:val="nil"/>
              <w:bottom w:val="nil"/>
              <w:right w:val="nil"/>
            </w:tcBorders>
            <w:shd w:val="clear" w:color="auto" w:fill="auto"/>
            <w:noWrap/>
            <w:vAlign w:val="bottom"/>
            <w:hideMark/>
          </w:tcPr>
          <w:p w14:paraId="50E987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ATP1A2</w:t>
            </w:r>
          </w:p>
        </w:tc>
        <w:tc>
          <w:tcPr>
            <w:tcW w:w="4924" w:type="dxa"/>
            <w:tcBorders>
              <w:top w:val="nil"/>
              <w:left w:val="nil"/>
              <w:bottom w:val="nil"/>
              <w:right w:val="nil"/>
            </w:tcBorders>
            <w:shd w:val="clear" w:color="auto" w:fill="auto"/>
            <w:noWrap/>
            <w:vAlign w:val="bottom"/>
            <w:hideMark/>
          </w:tcPr>
          <w:p w14:paraId="29F19C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 synthase membrane subunit c locus 3</w:t>
            </w:r>
          </w:p>
        </w:tc>
        <w:tc>
          <w:tcPr>
            <w:tcW w:w="3753" w:type="dxa"/>
            <w:tcBorders>
              <w:top w:val="nil"/>
              <w:left w:val="nil"/>
              <w:bottom w:val="nil"/>
              <w:right w:val="nil"/>
            </w:tcBorders>
            <w:shd w:val="clear" w:color="auto" w:fill="auto"/>
            <w:noWrap/>
            <w:vAlign w:val="bottom"/>
            <w:hideMark/>
          </w:tcPr>
          <w:p w14:paraId="351EC8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ATP5G3, DYTSPG, P3</w:t>
            </w:r>
          </w:p>
        </w:tc>
      </w:tr>
      <w:tr w:rsidR="00996DA7" w:rsidRPr="008F05AD" w14:paraId="67C360DD" w14:textId="77777777" w:rsidTr="00D40915">
        <w:trPr>
          <w:trHeight w:val="264"/>
        </w:trPr>
        <w:tc>
          <w:tcPr>
            <w:tcW w:w="1296" w:type="dxa"/>
            <w:tcBorders>
              <w:top w:val="nil"/>
              <w:left w:val="nil"/>
              <w:bottom w:val="nil"/>
              <w:right w:val="nil"/>
            </w:tcBorders>
            <w:shd w:val="clear" w:color="auto" w:fill="auto"/>
            <w:noWrap/>
            <w:vAlign w:val="bottom"/>
            <w:hideMark/>
          </w:tcPr>
          <w:p w14:paraId="1BD33E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ATP1A3</w:t>
            </w:r>
          </w:p>
        </w:tc>
        <w:tc>
          <w:tcPr>
            <w:tcW w:w="4924" w:type="dxa"/>
            <w:tcBorders>
              <w:top w:val="nil"/>
              <w:left w:val="nil"/>
              <w:bottom w:val="nil"/>
              <w:right w:val="nil"/>
            </w:tcBorders>
            <w:shd w:val="clear" w:color="auto" w:fill="auto"/>
            <w:noWrap/>
            <w:vAlign w:val="bottom"/>
            <w:hideMark/>
          </w:tcPr>
          <w:p w14:paraId="120041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ATP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membrane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k</w:t>
            </w:r>
          </w:p>
        </w:tc>
        <w:tc>
          <w:tcPr>
            <w:tcW w:w="3753" w:type="dxa"/>
            <w:tcBorders>
              <w:top w:val="nil"/>
              <w:left w:val="nil"/>
              <w:bottom w:val="nil"/>
              <w:right w:val="nil"/>
            </w:tcBorders>
            <w:shd w:val="clear" w:color="auto" w:fill="auto"/>
            <w:noWrap/>
            <w:vAlign w:val="bottom"/>
            <w:hideMark/>
          </w:tcPr>
          <w:p w14:paraId="2EDCCD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AGP, ATP5MD, DAPIT, HCVFTP2, MC5DN6</w:t>
            </w:r>
          </w:p>
        </w:tc>
      </w:tr>
      <w:tr w:rsidR="00996DA7" w:rsidRPr="00146593" w14:paraId="3744F518" w14:textId="77777777" w:rsidTr="00D40915">
        <w:trPr>
          <w:trHeight w:val="264"/>
        </w:trPr>
        <w:tc>
          <w:tcPr>
            <w:tcW w:w="1296" w:type="dxa"/>
            <w:tcBorders>
              <w:top w:val="nil"/>
              <w:left w:val="nil"/>
              <w:bottom w:val="nil"/>
              <w:right w:val="nil"/>
            </w:tcBorders>
            <w:shd w:val="clear" w:color="auto" w:fill="auto"/>
            <w:noWrap/>
            <w:vAlign w:val="bottom"/>
            <w:hideMark/>
          </w:tcPr>
          <w:p w14:paraId="4D67EA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ATP2A2</w:t>
            </w:r>
          </w:p>
        </w:tc>
        <w:tc>
          <w:tcPr>
            <w:tcW w:w="4924" w:type="dxa"/>
            <w:tcBorders>
              <w:top w:val="nil"/>
              <w:left w:val="nil"/>
              <w:bottom w:val="nil"/>
              <w:right w:val="nil"/>
            </w:tcBorders>
            <w:shd w:val="clear" w:color="auto" w:fill="auto"/>
            <w:noWrap/>
            <w:vAlign w:val="bottom"/>
            <w:hideMark/>
          </w:tcPr>
          <w:p w14:paraId="268FD6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ATP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F0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77168D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ATPase6, MTATP6</w:t>
            </w:r>
          </w:p>
        </w:tc>
      </w:tr>
      <w:tr w:rsidR="00996DA7" w:rsidRPr="00146593" w14:paraId="1C34E2C7" w14:textId="77777777" w:rsidTr="00D40915">
        <w:trPr>
          <w:trHeight w:val="264"/>
        </w:trPr>
        <w:tc>
          <w:tcPr>
            <w:tcW w:w="1296" w:type="dxa"/>
            <w:tcBorders>
              <w:top w:val="nil"/>
              <w:left w:val="nil"/>
              <w:bottom w:val="nil"/>
              <w:right w:val="nil"/>
            </w:tcBorders>
            <w:shd w:val="clear" w:color="auto" w:fill="auto"/>
            <w:noWrap/>
            <w:vAlign w:val="bottom"/>
            <w:hideMark/>
          </w:tcPr>
          <w:p w14:paraId="6B7B60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ATP5F1D</w:t>
            </w:r>
          </w:p>
        </w:tc>
        <w:tc>
          <w:tcPr>
            <w:tcW w:w="4924" w:type="dxa"/>
            <w:tcBorders>
              <w:top w:val="nil"/>
              <w:left w:val="nil"/>
              <w:bottom w:val="nil"/>
              <w:right w:val="nil"/>
            </w:tcBorders>
            <w:shd w:val="clear" w:color="auto" w:fill="auto"/>
            <w:noWrap/>
            <w:vAlign w:val="bottom"/>
            <w:hideMark/>
          </w:tcPr>
          <w:p w14:paraId="773E66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ATPase H+ transporting V1 subunit A</w:t>
            </w:r>
          </w:p>
        </w:tc>
        <w:tc>
          <w:tcPr>
            <w:tcW w:w="3753" w:type="dxa"/>
            <w:tcBorders>
              <w:top w:val="nil"/>
              <w:left w:val="nil"/>
              <w:bottom w:val="nil"/>
              <w:right w:val="nil"/>
            </w:tcBorders>
            <w:shd w:val="clear" w:color="auto" w:fill="auto"/>
            <w:noWrap/>
            <w:vAlign w:val="bottom"/>
            <w:hideMark/>
          </w:tcPr>
          <w:p w14:paraId="300072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ARCL2D, ATP6A1, ATP6V1A1, DEE93, HO68</w:t>
            </w:r>
          </w:p>
        </w:tc>
      </w:tr>
      <w:tr w:rsidR="00996DA7" w:rsidRPr="00146593" w14:paraId="2B8BC1BB" w14:textId="77777777" w:rsidTr="00D40915">
        <w:trPr>
          <w:trHeight w:val="264"/>
        </w:trPr>
        <w:tc>
          <w:tcPr>
            <w:tcW w:w="1296" w:type="dxa"/>
            <w:tcBorders>
              <w:top w:val="nil"/>
              <w:left w:val="nil"/>
              <w:bottom w:val="nil"/>
              <w:right w:val="nil"/>
            </w:tcBorders>
            <w:shd w:val="clear" w:color="auto" w:fill="auto"/>
            <w:noWrap/>
            <w:vAlign w:val="bottom"/>
            <w:hideMark/>
          </w:tcPr>
          <w:p w14:paraId="33ECBD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ATP5F1E</w:t>
            </w:r>
          </w:p>
        </w:tc>
        <w:tc>
          <w:tcPr>
            <w:tcW w:w="4924" w:type="dxa"/>
            <w:tcBorders>
              <w:top w:val="nil"/>
              <w:left w:val="nil"/>
              <w:bottom w:val="nil"/>
              <w:right w:val="nil"/>
            </w:tcBorders>
            <w:shd w:val="clear" w:color="auto" w:fill="auto"/>
            <w:noWrap/>
            <w:vAlign w:val="bottom"/>
            <w:hideMark/>
          </w:tcPr>
          <w:p w14:paraId="1C1E07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ATPase H+ transporting V1 subunit E1</w:t>
            </w:r>
          </w:p>
        </w:tc>
        <w:tc>
          <w:tcPr>
            <w:tcW w:w="3753" w:type="dxa"/>
            <w:tcBorders>
              <w:top w:val="nil"/>
              <w:left w:val="nil"/>
              <w:bottom w:val="nil"/>
              <w:right w:val="nil"/>
            </w:tcBorders>
            <w:shd w:val="clear" w:color="auto" w:fill="auto"/>
            <w:noWrap/>
            <w:vAlign w:val="bottom"/>
            <w:hideMark/>
          </w:tcPr>
          <w:p w14:paraId="47192AC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ARCL2C, ATP6E, ATP6E2, ATP6V1E, P31</w:t>
            </w:r>
          </w:p>
        </w:tc>
      </w:tr>
      <w:tr w:rsidR="00996DA7" w:rsidRPr="00146593" w14:paraId="36183080" w14:textId="77777777" w:rsidTr="00D40915">
        <w:trPr>
          <w:trHeight w:val="264"/>
        </w:trPr>
        <w:tc>
          <w:tcPr>
            <w:tcW w:w="1296" w:type="dxa"/>
            <w:tcBorders>
              <w:top w:val="nil"/>
              <w:left w:val="nil"/>
              <w:bottom w:val="nil"/>
              <w:right w:val="nil"/>
            </w:tcBorders>
            <w:shd w:val="clear" w:color="auto" w:fill="auto"/>
            <w:noWrap/>
            <w:vAlign w:val="bottom"/>
            <w:hideMark/>
          </w:tcPr>
          <w:p w14:paraId="2B93F2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ATP5MC3</w:t>
            </w:r>
          </w:p>
        </w:tc>
        <w:tc>
          <w:tcPr>
            <w:tcW w:w="4924" w:type="dxa"/>
            <w:tcBorders>
              <w:top w:val="nil"/>
              <w:left w:val="nil"/>
              <w:bottom w:val="nil"/>
              <w:right w:val="nil"/>
            </w:tcBorders>
            <w:shd w:val="clear" w:color="auto" w:fill="auto"/>
            <w:noWrap/>
            <w:vAlign w:val="bottom"/>
            <w:hideMark/>
          </w:tcPr>
          <w:p w14:paraId="65D6BA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ATP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F0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8</w:t>
            </w:r>
          </w:p>
        </w:tc>
        <w:tc>
          <w:tcPr>
            <w:tcW w:w="3753" w:type="dxa"/>
            <w:tcBorders>
              <w:top w:val="nil"/>
              <w:left w:val="nil"/>
              <w:bottom w:val="nil"/>
              <w:right w:val="nil"/>
            </w:tcBorders>
            <w:shd w:val="clear" w:color="auto" w:fill="auto"/>
            <w:noWrap/>
            <w:vAlign w:val="bottom"/>
            <w:hideMark/>
          </w:tcPr>
          <w:p w14:paraId="79C92E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ATPase8, MTATP8</w:t>
            </w:r>
          </w:p>
        </w:tc>
      </w:tr>
      <w:tr w:rsidR="00996DA7" w:rsidRPr="008F05AD" w14:paraId="353C7D14" w14:textId="77777777" w:rsidTr="00D40915">
        <w:trPr>
          <w:trHeight w:val="264"/>
        </w:trPr>
        <w:tc>
          <w:tcPr>
            <w:tcW w:w="1296" w:type="dxa"/>
            <w:tcBorders>
              <w:top w:val="nil"/>
              <w:left w:val="nil"/>
              <w:bottom w:val="nil"/>
              <w:right w:val="nil"/>
            </w:tcBorders>
            <w:shd w:val="clear" w:color="auto" w:fill="auto"/>
            <w:noWrap/>
            <w:vAlign w:val="bottom"/>
            <w:hideMark/>
          </w:tcPr>
          <w:p w14:paraId="590972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ATP5MD</w:t>
            </w:r>
          </w:p>
        </w:tc>
        <w:tc>
          <w:tcPr>
            <w:tcW w:w="4924" w:type="dxa"/>
            <w:tcBorders>
              <w:top w:val="nil"/>
              <w:left w:val="nil"/>
              <w:bottom w:val="nil"/>
              <w:right w:val="nil"/>
            </w:tcBorders>
            <w:shd w:val="clear" w:color="auto" w:fill="auto"/>
            <w:noWrap/>
            <w:vAlign w:val="bottom"/>
            <w:hideMark/>
          </w:tcPr>
          <w:p w14:paraId="5A747D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ATRX </w:t>
            </w:r>
            <w:proofErr w:type="spellStart"/>
            <w:r w:rsidRPr="00146593">
              <w:rPr>
                <w:rFonts w:ascii="Times New Roman" w:eastAsia="Times New Roman" w:hAnsi="Times New Roman" w:cs="Times New Roman"/>
                <w:color w:val="000000"/>
                <w:sz w:val="24"/>
                <w:szCs w:val="24"/>
                <w:lang w:eastAsia="it-IT"/>
              </w:rPr>
              <w:t>chromatin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remodeler</w:t>
            </w:r>
            <w:proofErr w:type="spellEnd"/>
          </w:p>
        </w:tc>
        <w:tc>
          <w:tcPr>
            <w:tcW w:w="3753" w:type="dxa"/>
            <w:tcBorders>
              <w:top w:val="nil"/>
              <w:left w:val="nil"/>
              <w:bottom w:val="nil"/>
              <w:right w:val="nil"/>
            </w:tcBorders>
            <w:shd w:val="clear" w:color="auto" w:fill="auto"/>
            <w:noWrap/>
            <w:vAlign w:val="bottom"/>
            <w:hideMark/>
          </w:tcPr>
          <w:p w14:paraId="42042C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JMS, MRX52, RAD54, RAD54L, XH2</w:t>
            </w:r>
          </w:p>
        </w:tc>
      </w:tr>
      <w:tr w:rsidR="00996DA7" w:rsidRPr="00146593" w14:paraId="39799B70" w14:textId="77777777" w:rsidTr="00D40915">
        <w:trPr>
          <w:trHeight w:val="264"/>
        </w:trPr>
        <w:tc>
          <w:tcPr>
            <w:tcW w:w="1296" w:type="dxa"/>
            <w:tcBorders>
              <w:top w:val="nil"/>
              <w:left w:val="nil"/>
              <w:bottom w:val="nil"/>
              <w:right w:val="nil"/>
            </w:tcBorders>
            <w:shd w:val="clear" w:color="auto" w:fill="auto"/>
            <w:noWrap/>
            <w:vAlign w:val="bottom"/>
            <w:hideMark/>
          </w:tcPr>
          <w:p w14:paraId="6C9741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ATP6</w:t>
            </w:r>
          </w:p>
        </w:tc>
        <w:tc>
          <w:tcPr>
            <w:tcW w:w="4924" w:type="dxa"/>
            <w:tcBorders>
              <w:top w:val="nil"/>
              <w:left w:val="nil"/>
              <w:bottom w:val="nil"/>
              <w:right w:val="nil"/>
            </w:tcBorders>
            <w:shd w:val="clear" w:color="auto" w:fill="auto"/>
            <w:noWrap/>
            <w:vAlign w:val="bottom"/>
            <w:hideMark/>
          </w:tcPr>
          <w:p w14:paraId="01AD59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aurora kinase A interacting protein 1</w:t>
            </w:r>
          </w:p>
        </w:tc>
        <w:tc>
          <w:tcPr>
            <w:tcW w:w="3753" w:type="dxa"/>
            <w:tcBorders>
              <w:top w:val="nil"/>
              <w:left w:val="nil"/>
              <w:bottom w:val="nil"/>
              <w:right w:val="nil"/>
            </w:tcBorders>
            <w:shd w:val="clear" w:color="auto" w:fill="auto"/>
            <w:noWrap/>
            <w:vAlign w:val="bottom"/>
            <w:hideMark/>
          </w:tcPr>
          <w:p w14:paraId="723D6C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AIP, AKIP, MRP-S38</w:t>
            </w:r>
          </w:p>
        </w:tc>
      </w:tr>
      <w:tr w:rsidR="00996DA7" w:rsidRPr="00146593" w14:paraId="541FD7CF" w14:textId="77777777" w:rsidTr="00D40915">
        <w:trPr>
          <w:trHeight w:val="264"/>
        </w:trPr>
        <w:tc>
          <w:tcPr>
            <w:tcW w:w="1296" w:type="dxa"/>
            <w:tcBorders>
              <w:top w:val="nil"/>
              <w:left w:val="nil"/>
              <w:bottom w:val="nil"/>
              <w:right w:val="nil"/>
            </w:tcBorders>
            <w:shd w:val="clear" w:color="auto" w:fill="auto"/>
            <w:noWrap/>
            <w:vAlign w:val="bottom"/>
            <w:hideMark/>
          </w:tcPr>
          <w:p w14:paraId="094CF6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ATP6V1A</w:t>
            </w:r>
          </w:p>
        </w:tc>
        <w:tc>
          <w:tcPr>
            <w:tcW w:w="4924" w:type="dxa"/>
            <w:tcBorders>
              <w:top w:val="nil"/>
              <w:left w:val="nil"/>
              <w:bottom w:val="nil"/>
              <w:right w:val="nil"/>
            </w:tcBorders>
            <w:shd w:val="clear" w:color="auto" w:fill="auto"/>
            <w:noWrap/>
            <w:vAlign w:val="bottom"/>
            <w:hideMark/>
          </w:tcPr>
          <w:p w14:paraId="688CD1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beta-2-microglobulin</w:t>
            </w:r>
          </w:p>
        </w:tc>
        <w:tc>
          <w:tcPr>
            <w:tcW w:w="3753" w:type="dxa"/>
            <w:tcBorders>
              <w:top w:val="nil"/>
              <w:left w:val="nil"/>
              <w:bottom w:val="nil"/>
              <w:right w:val="nil"/>
            </w:tcBorders>
            <w:shd w:val="clear" w:color="auto" w:fill="auto"/>
            <w:noWrap/>
            <w:vAlign w:val="bottom"/>
            <w:hideMark/>
          </w:tcPr>
          <w:p w14:paraId="7D5580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IMD43</w:t>
            </w:r>
          </w:p>
        </w:tc>
      </w:tr>
      <w:tr w:rsidR="00996DA7" w:rsidRPr="008F05AD" w14:paraId="72AD2831" w14:textId="77777777" w:rsidTr="00D40915">
        <w:trPr>
          <w:trHeight w:val="264"/>
        </w:trPr>
        <w:tc>
          <w:tcPr>
            <w:tcW w:w="1296" w:type="dxa"/>
            <w:tcBorders>
              <w:top w:val="nil"/>
              <w:left w:val="nil"/>
              <w:bottom w:val="nil"/>
              <w:right w:val="nil"/>
            </w:tcBorders>
            <w:shd w:val="clear" w:color="auto" w:fill="auto"/>
            <w:noWrap/>
            <w:vAlign w:val="bottom"/>
            <w:hideMark/>
          </w:tcPr>
          <w:p w14:paraId="64A6F7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ATP6V1E1</w:t>
            </w:r>
          </w:p>
        </w:tc>
        <w:tc>
          <w:tcPr>
            <w:tcW w:w="4924" w:type="dxa"/>
            <w:tcBorders>
              <w:top w:val="nil"/>
              <w:left w:val="nil"/>
              <w:bottom w:val="nil"/>
              <w:right w:val="nil"/>
            </w:tcBorders>
            <w:shd w:val="clear" w:color="auto" w:fill="auto"/>
            <w:noWrap/>
            <w:vAlign w:val="bottom"/>
            <w:hideMark/>
          </w:tcPr>
          <w:p w14:paraId="7482A6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beta-1,3-N-acetylgalactosaminyltransferase 1 (</w:t>
            </w:r>
            <w:proofErr w:type="spellStart"/>
            <w:r w:rsidRPr="00146593">
              <w:rPr>
                <w:rFonts w:ascii="Times New Roman" w:eastAsia="Times New Roman" w:hAnsi="Times New Roman" w:cs="Times New Roman"/>
                <w:color w:val="000000"/>
                <w:sz w:val="24"/>
                <w:szCs w:val="24"/>
                <w:lang w:val="en-GB" w:eastAsia="it-IT"/>
              </w:rPr>
              <w:t>globoside</w:t>
            </w:r>
            <w:proofErr w:type="spellEnd"/>
            <w:r w:rsidRPr="00146593">
              <w:rPr>
                <w:rFonts w:ascii="Times New Roman" w:eastAsia="Times New Roman" w:hAnsi="Times New Roman" w:cs="Times New Roman"/>
                <w:color w:val="000000"/>
                <w:sz w:val="24"/>
                <w:szCs w:val="24"/>
                <w:lang w:val="en-GB" w:eastAsia="it-IT"/>
              </w:rPr>
              <w:t xml:space="preserve"> blood group)</w:t>
            </w:r>
          </w:p>
        </w:tc>
        <w:tc>
          <w:tcPr>
            <w:tcW w:w="3753" w:type="dxa"/>
            <w:tcBorders>
              <w:top w:val="nil"/>
              <w:left w:val="nil"/>
              <w:bottom w:val="nil"/>
              <w:right w:val="nil"/>
            </w:tcBorders>
            <w:shd w:val="clear" w:color="auto" w:fill="auto"/>
            <w:noWrap/>
            <w:vAlign w:val="bottom"/>
            <w:hideMark/>
          </w:tcPr>
          <w:p w14:paraId="534AAB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B3GALANT1, B3GALT3, GLCT3, GLOB, Gb4Cer</w:t>
            </w:r>
          </w:p>
        </w:tc>
      </w:tr>
      <w:tr w:rsidR="00996DA7" w:rsidRPr="00146593" w14:paraId="12B8939F" w14:textId="77777777" w:rsidTr="00D40915">
        <w:trPr>
          <w:trHeight w:val="264"/>
        </w:trPr>
        <w:tc>
          <w:tcPr>
            <w:tcW w:w="1296" w:type="dxa"/>
            <w:tcBorders>
              <w:top w:val="nil"/>
              <w:left w:val="nil"/>
              <w:bottom w:val="nil"/>
              <w:right w:val="nil"/>
            </w:tcBorders>
            <w:shd w:val="clear" w:color="auto" w:fill="auto"/>
            <w:noWrap/>
            <w:vAlign w:val="bottom"/>
            <w:hideMark/>
          </w:tcPr>
          <w:p w14:paraId="77EBC8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ATP8</w:t>
            </w:r>
          </w:p>
        </w:tc>
        <w:tc>
          <w:tcPr>
            <w:tcW w:w="4924" w:type="dxa"/>
            <w:tcBorders>
              <w:top w:val="nil"/>
              <w:left w:val="nil"/>
              <w:bottom w:val="nil"/>
              <w:right w:val="nil"/>
            </w:tcBorders>
            <w:shd w:val="clear" w:color="auto" w:fill="auto"/>
            <w:noWrap/>
            <w:vAlign w:val="bottom"/>
            <w:hideMark/>
          </w:tcPr>
          <w:p w14:paraId="2B73E0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beta-1,3-galactosyltransferase 2</w:t>
            </w:r>
          </w:p>
        </w:tc>
        <w:tc>
          <w:tcPr>
            <w:tcW w:w="3753" w:type="dxa"/>
            <w:tcBorders>
              <w:top w:val="nil"/>
              <w:left w:val="nil"/>
              <w:bottom w:val="nil"/>
              <w:right w:val="nil"/>
            </w:tcBorders>
            <w:shd w:val="clear" w:color="auto" w:fill="auto"/>
            <w:noWrap/>
            <w:vAlign w:val="bottom"/>
            <w:hideMark/>
          </w:tcPr>
          <w:p w14:paraId="1782DF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BETA3GALT2, GLCT2, beta3Gal-T2</w:t>
            </w:r>
          </w:p>
        </w:tc>
      </w:tr>
      <w:tr w:rsidR="00996DA7" w:rsidRPr="00146593" w14:paraId="1006589F" w14:textId="77777777" w:rsidTr="00D40915">
        <w:trPr>
          <w:trHeight w:val="264"/>
        </w:trPr>
        <w:tc>
          <w:tcPr>
            <w:tcW w:w="1296" w:type="dxa"/>
            <w:tcBorders>
              <w:top w:val="nil"/>
              <w:left w:val="nil"/>
              <w:bottom w:val="nil"/>
              <w:right w:val="nil"/>
            </w:tcBorders>
            <w:shd w:val="clear" w:color="auto" w:fill="auto"/>
            <w:noWrap/>
            <w:vAlign w:val="bottom"/>
            <w:hideMark/>
          </w:tcPr>
          <w:p w14:paraId="4E03FF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ATRX</w:t>
            </w:r>
          </w:p>
        </w:tc>
        <w:tc>
          <w:tcPr>
            <w:tcW w:w="4924" w:type="dxa"/>
            <w:tcBorders>
              <w:top w:val="nil"/>
              <w:left w:val="nil"/>
              <w:bottom w:val="nil"/>
              <w:right w:val="nil"/>
            </w:tcBorders>
            <w:shd w:val="clear" w:color="auto" w:fill="auto"/>
            <w:noWrap/>
            <w:vAlign w:val="bottom"/>
            <w:hideMark/>
          </w:tcPr>
          <w:p w14:paraId="0A610E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BAG </w:t>
            </w:r>
            <w:proofErr w:type="spellStart"/>
            <w:r w:rsidRPr="00146593">
              <w:rPr>
                <w:rFonts w:ascii="Times New Roman" w:eastAsia="Times New Roman" w:hAnsi="Times New Roman" w:cs="Times New Roman"/>
                <w:color w:val="000000"/>
                <w:sz w:val="24"/>
                <w:szCs w:val="24"/>
                <w:lang w:eastAsia="it-IT"/>
              </w:rPr>
              <w:t>cochaperone</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487A1F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BAG-3, BIS, CAIR-1, MFM6</w:t>
            </w:r>
          </w:p>
        </w:tc>
      </w:tr>
      <w:tr w:rsidR="00996DA7" w:rsidRPr="00146593" w14:paraId="1E1E3409" w14:textId="77777777" w:rsidTr="00D40915">
        <w:trPr>
          <w:trHeight w:val="264"/>
        </w:trPr>
        <w:tc>
          <w:tcPr>
            <w:tcW w:w="1296" w:type="dxa"/>
            <w:tcBorders>
              <w:top w:val="nil"/>
              <w:left w:val="nil"/>
              <w:bottom w:val="nil"/>
              <w:right w:val="nil"/>
            </w:tcBorders>
            <w:shd w:val="clear" w:color="auto" w:fill="auto"/>
            <w:noWrap/>
            <w:vAlign w:val="bottom"/>
            <w:hideMark/>
          </w:tcPr>
          <w:p w14:paraId="5E827A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B2M</w:t>
            </w:r>
          </w:p>
        </w:tc>
        <w:tc>
          <w:tcPr>
            <w:tcW w:w="4924" w:type="dxa"/>
            <w:tcBorders>
              <w:top w:val="nil"/>
              <w:left w:val="nil"/>
              <w:bottom w:val="nil"/>
              <w:right w:val="nil"/>
            </w:tcBorders>
            <w:shd w:val="clear" w:color="auto" w:fill="auto"/>
            <w:noWrap/>
            <w:vAlign w:val="bottom"/>
            <w:hideMark/>
          </w:tcPr>
          <w:p w14:paraId="4EB160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BAG </w:t>
            </w:r>
            <w:proofErr w:type="spellStart"/>
            <w:r w:rsidRPr="00146593">
              <w:rPr>
                <w:rFonts w:ascii="Times New Roman" w:eastAsia="Times New Roman" w:hAnsi="Times New Roman" w:cs="Times New Roman"/>
                <w:color w:val="000000"/>
                <w:sz w:val="24"/>
                <w:szCs w:val="24"/>
                <w:lang w:eastAsia="it-IT"/>
              </w:rPr>
              <w:t>cochaperone</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05C97F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BAG-5, CMD2F</w:t>
            </w:r>
          </w:p>
        </w:tc>
      </w:tr>
      <w:tr w:rsidR="00996DA7" w:rsidRPr="00146593" w14:paraId="41DB42DF" w14:textId="77777777" w:rsidTr="00D40915">
        <w:trPr>
          <w:trHeight w:val="264"/>
        </w:trPr>
        <w:tc>
          <w:tcPr>
            <w:tcW w:w="1296" w:type="dxa"/>
            <w:tcBorders>
              <w:top w:val="nil"/>
              <w:left w:val="nil"/>
              <w:bottom w:val="nil"/>
              <w:right w:val="nil"/>
            </w:tcBorders>
            <w:shd w:val="clear" w:color="auto" w:fill="auto"/>
            <w:noWrap/>
            <w:vAlign w:val="bottom"/>
            <w:hideMark/>
          </w:tcPr>
          <w:p w14:paraId="07BEEF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B3GALNT1</w:t>
            </w:r>
          </w:p>
        </w:tc>
        <w:tc>
          <w:tcPr>
            <w:tcW w:w="4924" w:type="dxa"/>
            <w:tcBorders>
              <w:top w:val="nil"/>
              <w:left w:val="nil"/>
              <w:bottom w:val="nil"/>
              <w:right w:val="nil"/>
            </w:tcBorders>
            <w:shd w:val="clear" w:color="auto" w:fill="auto"/>
            <w:noWrap/>
            <w:vAlign w:val="bottom"/>
            <w:hideMark/>
          </w:tcPr>
          <w:p w14:paraId="42E763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BAF </w:t>
            </w:r>
            <w:proofErr w:type="spellStart"/>
            <w:r w:rsidRPr="00146593">
              <w:rPr>
                <w:rFonts w:ascii="Times New Roman" w:eastAsia="Times New Roman" w:hAnsi="Times New Roman" w:cs="Times New Roman"/>
                <w:color w:val="000000"/>
                <w:sz w:val="24"/>
                <w:szCs w:val="24"/>
                <w:lang w:eastAsia="it-IT"/>
              </w:rPr>
              <w:t>nuclear</w:t>
            </w:r>
            <w:proofErr w:type="spellEnd"/>
            <w:r w:rsidRPr="00146593">
              <w:rPr>
                <w:rFonts w:ascii="Times New Roman" w:eastAsia="Times New Roman" w:hAnsi="Times New Roman" w:cs="Times New Roman"/>
                <w:color w:val="000000"/>
                <w:sz w:val="24"/>
                <w:szCs w:val="24"/>
                <w:lang w:eastAsia="it-IT"/>
              </w:rPr>
              <w:t xml:space="preserve"> assembly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1F07C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BAF, BCRP1, D14S1460, NGPS</w:t>
            </w:r>
          </w:p>
        </w:tc>
      </w:tr>
      <w:tr w:rsidR="00996DA7" w:rsidRPr="00146593" w14:paraId="6C0C01C3" w14:textId="77777777" w:rsidTr="00D40915">
        <w:trPr>
          <w:trHeight w:val="264"/>
        </w:trPr>
        <w:tc>
          <w:tcPr>
            <w:tcW w:w="1296" w:type="dxa"/>
            <w:tcBorders>
              <w:top w:val="nil"/>
              <w:left w:val="nil"/>
              <w:bottom w:val="nil"/>
              <w:right w:val="nil"/>
            </w:tcBorders>
            <w:shd w:val="clear" w:color="auto" w:fill="auto"/>
            <w:noWrap/>
            <w:vAlign w:val="bottom"/>
            <w:hideMark/>
          </w:tcPr>
          <w:p w14:paraId="13A131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B3GALT2</w:t>
            </w:r>
          </w:p>
        </w:tc>
        <w:tc>
          <w:tcPr>
            <w:tcW w:w="4924" w:type="dxa"/>
            <w:tcBorders>
              <w:top w:val="nil"/>
              <w:left w:val="nil"/>
              <w:bottom w:val="nil"/>
              <w:right w:val="nil"/>
            </w:tcBorders>
            <w:shd w:val="clear" w:color="auto" w:fill="auto"/>
            <w:noWrap/>
            <w:vAlign w:val="bottom"/>
            <w:hideMark/>
          </w:tcPr>
          <w:p w14:paraId="29F559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bromodomain adjacent to zinc finger domain 1B</w:t>
            </w:r>
          </w:p>
        </w:tc>
        <w:tc>
          <w:tcPr>
            <w:tcW w:w="3753" w:type="dxa"/>
            <w:tcBorders>
              <w:top w:val="nil"/>
              <w:left w:val="nil"/>
              <w:bottom w:val="nil"/>
              <w:right w:val="nil"/>
            </w:tcBorders>
            <w:shd w:val="clear" w:color="auto" w:fill="auto"/>
            <w:noWrap/>
            <w:vAlign w:val="bottom"/>
            <w:hideMark/>
          </w:tcPr>
          <w:p w14:paraId="448637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WBSCR10, WBSCR9, WSTF</w:t>
            </w:r>
          </w:p>
        </w:tc>
      </w:tr>
      <w:tr w:rsidR="00996DA7" w:rsidRPr="00146593" w14:paraId="4CEFC8DE" w14:textId="77777777" w:rsidTr="00D40915">
        <w:trPr>
          <w:trHeight w:val="264"/>
        </w:trPr>
        <w:tc>
          <w:tcPr>
            <w:tcW w:w="1296" w:type="dxa"/>
            <w:tcBorders>
              <w:top w:val="nil"/>
              <w:left w:val="nil"/>
              <w:bottom w:val="nil"/>
              <w:right w:val="nil"/>
            </w:tcBorders>
            <w:shd w:val="clear" w:color="auto" w:fill="auto"/>
            <w:noWrap/>
            <w:vAlign w:val="bottom"/>
            <w:hideMark/>
          </w:tcPr>
          <w:p w14:paraId="23AC94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BAG3</w:t>
            </w:r>
          </w:p>
        </w:tc>
        <w:tc>
          <w:tcPr>
            <w:tcW w:w="4924" w:type="dxa"/>
            <w:tcBorders>
              <w:top w:val="nil"/>
              <w:left w:val="nil"/>
              <w:bottom w:val="nil"/>
              <w:right w:val="nil"/>
            </w:tcBorders>
            <w:shd w:val="clear" w:color="auto" w:fill="auto"/>
            <w:noWrap/>
            <w:vAlign w:val="bottom"/>
            <w:hideMark/>
          </w:tcPr>
          <w:p w14:paraId="2EDCB7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Bardet-</w:t>
            </w:r>
            <w:proofErr w:type="spellStart"/>
            <w:r w:rsidRPr="00146593">
              <w:rPr>
                <w:rFonts w:ascii="Times New Roman" w:eastAsia="Times New Roman" w:hAnsi="Times New Roman" w:cs="Times New Roman"/>
                <w:color w:val="000000"/>
                <w:sz w:val="24"/>
                <w:szCs w:val="24"/>
                <w:lang w:eastAsia="it-IT"/>
              </w:rPr>
              <w:t>Biedl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syndrome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647A8F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BBS, RP74</w:t>
            </w:r>
          </w:p>
        </w:tc>
      </w:tr>
      <w:tr w:rsidR="00996DA7" w:rsidRPr="00146593" w14:paraId="321F2C8A" w14:textId="77777777" w:rsidTr="00D40915">
        <w:trPr>
          <w:trHeight w:val="264"/>
        </w:trPr>
        <w:tc>
          <w:tcPr>
            <w:tcW w:w="1296" w:type="dxa"/>
            <w:tcBorders>
              <w:top w:val="nil"/>
              <w:left w:val="nil"/>
              <w:bottom w:val="nil"/>
              <w:right w:val="nil"/>
            </w:tcBorders>
            <w:shd w:val="clear" w:color="auto" w:fill="auto"/>
            <w:noWrap/>
            <w:vAlign w:val="bottom"/>
            <w:hideMark/>
          </w:tcPr>
          <w:p w14:paraId="25F9C3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BAG5</w:t>
            </w:r>
          </w:p>
        </w:tc>
        <w:tc>
          <w:tcPr>
            <w:tcW w:w="4924" w:type="dxa"/>
            <w:tcBorders>
              <w:top w:val="nil"/>
              <w:left w:val="nil"/>
              <w:bottom w:val="nil"/>
              <w:right w:val="nil"/>
            </w:tcBorders>
            <w:shd w:val="clear" w:color="auto" w:fill="auto"/>
            <w:noWrap/>
            <w:vAlign w:val="bottom"/>
            <w:hideMark/>
          </w:tcPr>
          <w:p w14:paraId="79D61F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BCL11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269160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ATL1, ATL1-alpha, ATL1-beta, ATL1-delta, ATL1-gamma</w:t>
            </w:r>
          </w:p>
        </w:tc>
      </w:tr>
      <w:tr w:rsidR="00996DA7" w:rsidRPr="00146593" w14:paraId="75ECEA5F" w14:textId="77777777" w:rsidTr="00D40915">
        <w:trPr>
          <w:trHeight w:val="264"/>
        </w:trPr>
        <w:tc>
          <w:tcPr>
            <w:tcW w:w="1296" w:type="dxa"/>
            <w:tcBorders>
              <w:top w:val="nil"/>
              <w:left w:val="nil"/>
              <w:bottom w:val="nil"/>
              <w:right w:val="nil"/>
            </w:tcBorders>
            <w:shd w:val="clear" w:color="auto" w:fill="auto"/>
            <w:noWrap/>
            <w:vAlign w:val="bottom"/>
            <w:hideMark/>
          </w:tcPr>
          <w:p w14:paraId="70FC85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BANF1</w:t>
            </w:r>
          </w:p>
        </w:tc>
        <w:tc>
          <w:tcPr>
            <w:tcW w:w="4924" w:type="dxa"/>
            <w:tcBorders>
              <w:top w:val="nil"/>
              <w:left w:val="nil"/>
              <w:bottom w:val="nil"/>
              <w:right w:val="nil"/>
            </w:tcBorders>
            <w:shd w:val="clear" w:color="auto" w:fill="auto"/>
            <w:noWrap/>
            <w:vAlign w:val="bottom"/>
            <w:hideMark/>
          </w:tcPr>
          <w:p w14:paraId="228AD7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BAF chromatin </w:t>
            </w:r>
            <w:proofErr w:type="spellStart"/>
            <w:r w:rsidRPr="00146593">
              <w:rPr>
                <w:rFonts w:ascii="Times New Roman" w:eastAsia="Times New Roman" w:hAnsi="Times New Roman" w:cs="Times New Roman"/>
                <w:color w:val="000000"/>
                <w:sz w:val="24"/>
                <w:szCs w:val="24"/>
                <w:lang w:val="en-GB" w:eastAsia="it-IT"/>
              </w:rPr>
              <w:t>remodeling</w:t>
            </w:r>
            <w:proofErr w:type="spellEnd"/>
            <w:r w:rsidRPr="00146593">
              <w:rPr>
                <w:rFonts w:ascii="Times New Roman" w:eastAsia="Times New Roman" w:hAnsi="Times New Roman" w:cs="Times New Roman"/>
                <w:color w:val="000000"/>
                <w:sz w:val="24"/>
                <w:szCs w:val="24"/>
                <w:lang w:val="en-GB" w:eastAsia="it-IT"/>
              </w:rPr>
              <w:t xml:space="preserve"> complex subunit BCL7B</w:t>
            </w:r>
          </w:p>
        </w:tc>
        <w:tc>
          <w:tcPr>
            <w:tcW w:w="3753" w:type="dxa"/>
            <w:tcBorders>
              <w:top w:val="nil"/>
              <w:left w:val="nil"/>
              <w:bottom w:val="nil"/>
              <w:right w:val="nil"/>
            </w:tcBorders>
            <w:shd w:val="clear" w:color="auto" w:fill="auto"/>
            <w:noWrap/>
            <w:vAlign w:val="bottom"/>
            <w:hideMark/>
          </w:tcPr>
          <w:p w14:paraId="436E34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SMARCJ2</w:t>
            </w:r>
          </w:p>
        </w:tc>
      </w:tr>
      <w:tr w:rsidR="00996DA7" w:rsidRPr="00146593" w14:paraId="0578A67B" w14:textId="77777777" w:rsidTr="00D40915">
        <w:trPr>
          <w:trHeight w:val="264"/>
        </w:trPr>
        <w:tc>
          <w:tcPr>
            <w:tcW w:w="1296" w:type="dxa"/>
            <w:tcBorders>
              <w:top w:val="nil"/>
              <w:left w:val="nil"/>
              <w:bottom w:val="nil"/>
              <w:right w:val="nil"/>
            </w:tcBorders>
            <w:shd w:val="clear" w:color="auto" w:fill="auto"/>
            <w:noWrap/>
            <w:vAlign w:val="bottom"/>
            <w:hideMark/>
          </w:tcPr>
          <w:p w14:paraId="1CE844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BAZ1B</w:t>
            </w:r>
          </w:p>
        </w:tc>
        <w:tc>
          <w:tcPr>
            <w:tcW w:w="4924" w:type="dxa"/>
            <w:tcBorders>
              <w:top w:val="nil"/>
              <w:left w:val="nil"/>
              <w:bottom w:val="nil"/>
              <w:right w:val="nil"/>
            </w:tcBorders>
            <w:shd w:val="clear" w:color="auto" w:fill="auto"/>
            <w:noWrap/>
            <w:vAlign w:val="bottom"/>
            <w:hideMark/>
          </w:tcPr>
          <w:p w14:paraId="15953A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beta-carotene </w:t>
            </w:r>
            <w:proofErr w:type="spellStart"/>
            <w:r w:rsidRPr="00146593">
              <w:rPr>
                <w:rFonts w:ascii="Times New Roman" w:eastAsia="Times New Roman" w:hAnsi="Times New Roman" w:cs="Times New Roman"/>
                <w:color w:val="000000"/>
                <w:sz w:val="24"/>
                <w:szCs w:val="24"/>
                <w:lang w:eastAsia="it-IT"/>
              </w:rPr>
              <w:t>oxygenase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8EE35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B-DIOX-II, BCDO2</w:t>
            </w:r>
          </w:p>
        </w:tc>
      </w:tr>
      <w:tr w:rsidR="00996DA7" w:rsidRPr="008F05AD" w14:paraId="5293ED31" w14:textId="77777777" w:rsidTr="00D40915">
        <w:trPr>
          <w:trHeight w:val="264"/>
        </w:trPr>
        <w:tc>
          <w:tcPr>
            <w:tcW w:w="1296" w:type="dxa"/>
            <w:tcBorders>
              <w:top w:val="nil"/>
              <w:left w:val="nil"/>
              <w:bottom w:val="nil"/>
              <w:right w:val="nil"/>
            </w:tcBorders>
            <w:shd w:val="clear" w:color="auto" w:fill="auto"/>
            <w:noWrap/>
            <w:vAlign w:val="bottom"/>
            <w:hideMark/>
          </w:tcPr>
          <w:p w14:paraId="009763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BBS2</w:t>
            </w:r>
          </w:p>
        </w:tc>
        <w:tc>
          <w:tcPr>
            <w:tcW w:w="4924" w:type="dxa"/>
            <w:tcBorders>
              <w:top w:val="nil"/>
              <w:left w:val="nil"/>
              <w:bottom w:val="nil"/>
              <w:right w:val="nil"/>
            </w:tcBorders>
            <w:shd w:val="clear" w:color="auto" w:fill="auto"/>
            <w:noWrap/>
            <w:vAlign w:val="bottom"/>
            <w:hideMark/>
          </w:tcPr>
          <w:p w14:paraId="4ACB1C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BCS1 </w:t>
            </w:r>
            <w:proofErr w:type="spellStart"/>
            <w:r w:rsidRPr="00146593">
              <w:rPr>
                <w:rFonts w:ascii="Times New Roman" w:eastAsia="Times New Roman" w:hAnsi="Times New Roman" w:cs="Times New Roman"/>
                <w:color w:val="000000"/>
                <w:sz w:val="24"/>
                <w:szCs w:val="24"/>
                <w:lang w:eastAsia="it-IT"/>
              </w:rPr>
              <w:t>homolog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ubiquinol-cytochrome</w:t>
            </w:r>
            <w:proofErr w:type="spellEnd"/>
            <w:r w:rsidRPr="00146593">
              <w:rPr>
                <w:rFonts w:ascii="Times New Roman" w:eastAsia="Times New Roman" w:hAnsi="Times New Roman" w:cs="Times New Roman"/>
                <w:color w:val="000000"/>
                <w:sz w:val="24"/>
                <w:szCs w:val="24"/>
                <w:lang w:eastAsia="it-IT"/>
              </w:rPr>
              <w:t xml:space="preserve"> c </w:t>
            </w:r>
            <w:proofErr w:type="spellStart"/>
            <w:r w:rsidRPr="00146593">
              <w:rPr>
                <w:rFonts w:ascii="Times New Roman" w:eastAsia="Times New Roman" w:hAnsi="Times New Roman" w:cs="Times New Roman"/>
                <w:color w:val="000000"/>
                <w:sz w:val="24"/>
                <w:szCs w:val="24"/>
                <w:lang w:eastAsia="it-IT"/>
              </w:rPr>
              <w:t>reductase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chaperone</w:t>
            </w:r>
            <w:proofErr w:type="spellEnd"/>
          </w:p>
        </w:tc>
        <w:tc>
          <w:tcPr>
            <w:tcW w:w="3753" w:type="dxa"/>
            <w:tcBorders>
              <w:top w:val="nil"/>
              <w:left w:val="nil"/>
              <w:bottom w:val="nil"/>
              <w:right w:val="nil"/>
            </w:tcBorders>
            <w:shd w:val="clear" w:color="auto" w:fill="auto"/>
            <w:noWrap/>
            <w:vAlign w:val="bottom"/>
            <w:hideMark/>
          </w:tcPr>
          <w:p w14:paraId="6D1826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BCS, BCS1, BJS, FLNMS, GRACILE</w:t>
            </w:r>
          </w:p>
        </w:tc>
      </w:tr>
      <w:tr w:rsidR="00996DA7" w:rsidRPr="008F05AD" w14:paraId="20B9DDC8" w14:textId="77777777" w:rsidTr="00D40915">
        <w:trPr>
          <w:trHeight w:val="264"/>
        </w:trPr>
        <w:tc>
          <w:tcPr>
            <w:tcW w:w="1296" w:type="dxa"/>
            <w:tcBorders>
              <w:top w:val="nil"/>
              <w:left w:val="nil"/>
              <w:bottom w:val="nil"/>
              <w:right w:val="nil"/>
            </w:tcBorders>
            <w:shd w:val="clear" w:color="auto" w:fill="auto"/>
            <w:noWrap/>
            <w:vAlign w:val="bottom"/>
            <w:hideMark/>
          </w:tcPr>
          <w:p w14:paraId="0FFF4F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BCL7B</w:t>
            </w:r>
          </w:p>
        </w:tc>
        <w:tc>
          <w:tcPr>
            <w:tcW w:w="4924" w:type="dxa"/>
            <w:tcBorders>
              <w:top w:val="nil"/>
              <w:left w:val="nil"/>
              <w:bottom w:val="nil"/>
              <w:right w:val="nil"/>
            </w:tcBorders>
            <w:shd w:val="clear" w:color="auto" w:fill="auto"/>
            <w:noWrap/>
            <w:vAlign w:val="bottom"/>
            <w:hideMark/>
          </w:tcPr>
          <w:p w14:paraId="50973E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biglycan</w:t>
            </w:r>
            <w:proofErr w:type="spellEnd"/>
          </w:p>
        </w:tc>
        <w:tc>
          <w:tcPr>
            <w:tcW w:w="3753" w:type="dxa"/>
            <w:tcBorders>
              <w:top w:val="nil"/>
              <w:left w:val="nil"/>
              <w:bottom w:val="nil"/>
              <w:right w:val="nil"/>
            </w:tcBorders>
            <w:shd w:val="clear" w:color="auto" w:fill="auto"/>
            <w:noWrap/>
            <w:vAlign w:val="bottom"/>
            <w:hideMark/>
          </w:tcPr>
          <w:p w14:paraId="5557B4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DSPG1, MRLS, PG-S1, PGI, SEMDX</w:t>
            </w:r>
          </w:p>
        </w:tc>
      </w:tr>
      <w:tr w:rsidR="00996DA7" w:rsidRPr="00146593" w14:paraId="4BD523F0" w14:textId="77777777" w:rsidTr="00D40915">
        <w:trPr>
          <w:trHeight w:val="264"/>
        </w:trPr>
        <w:tc>
          <w:tcPr>
            <w:tcW w:w="1296" w:type="dxa"/>
            <w:tcBorders>
              <w:top w:val="nil"/>
              <w:left w:val="nil"/>
              <w:bottom w:val="nil"/>
              <w:right w:val="nil"/>
            </w:tcBorders>
            <w:shd w:val="clear" w:color="auto" w:fill="auto"/>
            <w:noWrap/>
            <w:vAlign w:val="bottom"/>
            <w:hideMark/>
          </w:tcPr>
          <w:p w14:paraId="157E12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BCO2</w:t>
            </w:r>
          </w:p>
        </w:tc>
        <w:tc>
          <w:tcPr>
            <w:tcW w:w="4924" w:type="dxa"/>
            <w:tcBorders>
              <w:top w:val="nil"/>
              <w:left w:val="nil"/>
              <w:bottom w:val="nil"/>
              <w:right w:val="nil"/>
            </w:tcBorders>
            <w:shd w:val="clear" w:color="auto" w:fill="auto"/>
            <w:noWrap/>
            <w:vAlign w:val="bottom"/>
            <w:hideMark/>
          </w:tcPr>
          <w:p w14:paraId="208D38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bone </w:t>
            </w:r>
            <w:proofErr w:type="spellStart"/>
            <w:r w:rsidRPr="00146593">
              <w:rPr>
                <w:rFonts w:ascii="Times New Roman" w:eastAsia="Times New Roman" w:hAnsi="Times New Roman" w:cs="Times New Roman"/>
                <w:color w:val="000000"/>
                <w:sz w:val="24"/>
                <w:szCs w:val="24"/>
                <w:lang w:eastAsia="it-IT"/>
              </w:rPr>
              <w:t>morphogenetic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64CA9C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42ACDD5C" w14:textId="77777777" w:rsidTr="00D40915">
        <w:trPr>
          <w:trHeight w:val="264"/>
        </w:trPr>
        <w:tc>
          <w:tcPr>
            <w:tcW w:w="1296" w:type="dxa"/>
            <w:tcBorders>
              <w:top w:val="nil"/>
              <w:left w:val="nil"/>
              <w:bottom w:val="nil"/>
              <w:right w:val="nil"/>
            </w:tcBorders>
            <w:shd w:val="clear" w:color="auto" w:fill="auto"/>
            <w:noWrap/>
            <w:vAlign w:val="bottom"/>
            <w:hideMark/>
          </w:tcPr>
          <w:p w14:paraId="4AD088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BCS1L</w:t>
            </w:r>
          </w:p>
        </w:tc>
        <w:tc>
          <w:tcPr>
            <w:tcW w:w="4924" w:type="dxa"/>
            <w:tcBorders>
              <w:top w:val="nil"/>
              <w:left w:val="nil"/>
              <w:bottom w:val="nil"/>
              <w:right w:val="nil"/>
            </w:tcBorders>
            <w:shd w:val="clear" w:color="auto" w:fill="auto"/>
            <w:noWrap/>
            <w:vAlign w:val="bottom"/>
            <w:hideMark/>
          </w:tcPr>
          <w:p w14:paraId="3D1645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bone </w:t>
            </w:r>
            <w:proofErr w:type="spellStart"/>
            <w:r w:rsidRPr="00146593">
              <w:rPr>
                <w:rFonts w:ascii="Times New Roman" w:eastAsia="Times New Roman" w:hAnsi="Times New Roman" w:cs="Times New Roman"/>
                <w:color w:val="000000"/>
                <w:sz w:val="24"/>
                <w:szCs w:val="24"/>
                <w:lang w:eastAsia="it-IT"/>
              </w:rPr>
              <w:t>morphogenetic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A68D4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BDA2, BMP2A, SSFSC, SSFSC1</w:t>
            </w:r>
          </w:p>
        </w:tc>
      </w:tr>
      <w:tr w:rsidR="00996DA7" w:rsidRPr="00146593" w14:paraId="5208A61B" w14:textId="77777777" w:rsidTr="00D40915">
        <w:trPr>
          <w:trHeight w:val="264"/>
        </w:trPr>
        <w:tc>
          <w:tcPr>
            <w:tcW w:w="1296" w:type="dxa"/>
            <w:tcBorders>
              <w:top w:val="nil"/>
              <w:left w:val="nil"/>
              <w:bottom w:val="nil"/>
              <w:right w:val="nil"/>
            </w:tcBorders>
            <w:shd w:val="clear" w:color="auto" w:fill="auto"/>
            <w:noWrap/>
            <w:vAlign w:val="bottom"/>
            <w:hideMark/>
          </w:tcPr>
          <w:p w14:paraId="7CB4E8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BGN</w:t>
            </w:r>
          </w:p>
        </w:tc>
        <w:tc>
          <w:tcPr>
            <w:tcW w:w="4924" w:type="dxa"/>
            <w:tcBorders>
              <w:top w:val="nil"/>
              <w:left w:val="nil"/>
              <w:bottom w:val="nil"/>
              <w:right w:val="nil"/>
            </w:tcBorders>
            <w:shd w:val="clear" w:color="auto" w:fill="auto"/>
            <w:noWrap/>
            <w:vAlign w:val="bottom"/>
            <w:hideMark/>
          </w:tcPr>
          <w:p w14:paraId="43431E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bone </w:t>
            </w:r>
            <w:proofErr w:type="spellStart"/>
            <w:r w:rsidRPr="00146593">
              <w:rPr>
                <w:rFonts w:ascii="Times New Roman" w:eastAsia="Times New Roman" w:hAnsi="Times New Roman" w:cs="Times New Roman"/>
                <w:color w:val="000000"/>
                <w:sz w:val="24"/>
                <w:szCs w:val="24"/>
                <w:lang w:eastAsia="it-IT"/>
              </w:rPr>
              <w:t>morphogenetic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00FF02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IO, VGR, VGR1</w:t>
            </w:r>
          </w:p>
        </w:tc>
      </w:tr>
      <w:tr w:rsidR="00996DA7" w:rsidRPr="008F05AD" w14:paraId="7FE2EAFB" w14:textId="77777777" w:rsidTr="00D40915">
        <w:trPr>
          <w:trHeight w:val="264"/>
        </w:trPr>
        <w:tc>
          <w:tcPr>
            <w:tcW w:w="1296" w:type="dxa"/>
            <w:tcBorders>
              <w:top w:val="nil"/>
              <w:left w:val="nil"/>
              <w:bottom w:val="nil"/>
              <w:right w:val="nil"/>
            </w:tcBorders>
            <w:shd w:val="clear" w:color="auto" w:fill="auto"/>
            <w:noWrap/>
            <w:vAlign w:val="bottom"/>
            <w:hideMark/>
          </w:tcPr>
          <w:p w14:paraId="30D93A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BMP10</w:t>
            </w:r>
          </w:p>
        </w:tc>
        <w:tc>
          <w:tcPr>
            <w:tcW w:w="4924" w:type="dxa"/>
            <w:tcBorders>
              <w:top w:val="nil"/>
              <w:left w:val="nil"/>
              <w:bottom w:val="nil"/>
              <w:right w:val="nil"/>
            </w:tcBorders>
            <w:shd w:val="clear" w:color="auto" w:fill="auto"/>
            <w:noWrap/>
            <w:vAlign w:val="bottom"/>
            <w:hideMark/>
          </w:tcPr>
          <w:p w14:paraId="18B8F7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bone morphogenetic protein receptor type 2</w:t>
            </w:r>
          </w:p>
        </w:tc>
        <w:tc>
          <w:tcPr>
            <w:tcW w:w="3753" w:type="dxa"/>
            <w:tcBorders>
              <w:top w:val="nil"/>
              <w:left w:val="nil"/>
              <w:bottom w:val="nil"/>
              <w:right w:val="nil"/>
            </w:tcBorders>
            <w:shd w:val="clear" w:color="auto" w:fill="auto"/>
            <w:noWrap/>
            <w:vAlign w:val="bottom"/>
            <w:hideMark/>
          </w:tcPr>
          <w:p w14:paraId="0B05FD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BMPR-II, BMPR3, BMR2, BRK-3, POVD1</w:t>
            </w:r>
          </w:p>
        </w:tc>
      </w:tr>
      <w:tr w:rsidR="00996DA7" w:rsidRPr="00146593" w14:paraId="73A581E6" w14:textId="77777777" w:rsidTr="00D40915">
        <w:trPr>
          <w:trHeight w:val="264"/>
        </w:trPr>
        <w:tc>
          <w:tcPr>
            <w:tcW w:w="1296" w:type="dxa"/>
            <w:tcBorders>
              <w:top w:val="nil"/>
              <w:left w:val="nil"/>
              <w:bottom w:val="nil"/>
              <w:right w:val="nil"/>
            </w:tcBorders>
            <w:shd w:val="clear" w:color="auto" w:fill="auto"/>
            <w:noWrap/>
            <w:vAlign w:val="bottom"/>
            <w:hideMark/>
          </w:tcPr>
          <w:p w14:paraId="3F5DA4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BMP2</w:t>
            </w:r>
          </w:p>
        </w:tc>
        <w:tc>
          <w:tcPr>
            <w:tcW w:w="4924" w:type="dxa"/>
            <w:tcBorders>
              <w:top w:val="nil"/>
              <w:left w:val="nil"/>
              <w:bottom w:val="nil"/>
              <w:right w:val="nil"/>
            </w:tcBorders>
            <w:shd w:val="clear" w:color="auto" w:fill="auto"/>
            <w:noWrap/>
            <w:vAlign w:val="bottom"/>
            <w:hideMark/>
          </w:tcPr>
          <w:p w14:paraId="067902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bolA</w:t>
            </w:r>
            <w:proofErr w:type="spellEnd"/>
            <w:r w:rsidRPr="00146593">
              <w:rPr>
                <w:rFonts w:ascii="Times New Roman" w:eastAsia="Times New Roman" w:hAnsi="Times New Roman" w:cs="Times New Roman"/>
                <w:color w:val="000000"/>
                <w:sz w:val="24"/>
                <w:szCs w:val="24"/>
                <w:lang w:eastAsia="it-IT"/>
              </w:rPr>
              <w:t xml:space="preserv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6B533F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MMDS2</w:t>
            </w:r>
          </w:p>
        </w:tc>
      </w:tr>
      <w:tr w:rsidR="00996DA7" w:rsidRPr="00146593" w14:paraId="0A2449C8" w14:textId="77777777" w:rsidTr="00D40915">
        <w:trPr>
          <w:trHeight w:val="264"/>
        </w:trPr>
        <w:tc>
          <w:tcPr>
            <w:tcW w:w="1296" w:type="dxa"/>
            <w:tcBorders>
              <w:top w:val="nil"/>
              <w:left w:val="nil"/>
              <w:bottom w:val="nil"/>
              <w:right w:val="nil"/>
            </w:tcBorders>
            <w:shd w:val="clear" w:color="auto" w:fill="auto"/>
            <w:noWrap/>
            <w:vAlign w:val="bottom"/>
            <w:hideMark/>
          </w:tcPr>
          <w:p w14:paraId="2F7541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BMP6</w:t>
            </w:r>
          </w:p>
        </w:tc>
        <w:tc>
          <w:tcPr>
            <w:tcW w:w="4924" w:type="dxa"/>
            <w:tcBorders>
              <w:top w:val="nil"/>
              <w:left w:val="nil"/>
              <w:bottom w:val="nil"/>
              <w:right w:val="nil"/>
            </w:tcBorders>
            <w:shd w:val="clear" w:color="auto" w:fill="auto"/>
            <w:noWrap/>
            <w:vAlign w:val="bottom"/>
            <w:hideMark/>
          </w:tcPr>
          <w:p w14:paraId="406749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bromodomain PHD finger transcription factor</w:t>
            </w:r>
          </w:p>
        </w:tc>
        <w:tc>
          <w:tcPr>
            <w:tcW w:w="3753" w:type="dxa"/>
            <w:tcBorders>
              <w:top w:val="nil"/>
              <w:left w:val="nil"/>
              <w:bottom w:val="nil"/>
              <w:right w:val="nil"/>
            </w:tcBorders>
            <w:shd w:val="clear" w:color="auto" w:fill="auto"/>
            <w:noWrap/>
            <w:vAlign w:val="bottom"/>
            <w:hideMark/>
          </w:tcPr>
          <w:p w14:paraId="556B22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FAC1, FALZ, NEDDFL, NURF301</w:t>
            </w:r>
          </w:p>
        </w:tc>
      </w:tr>
      <w:tr w:rsidR="00996DA7" w:rsidRPr="00146593" w14:paraId="683F2D01" w14:textId="77777777" w:rsidTr="00D40915">
        <w:trPr>
          <w:trHeight w:val="264"/>
        </w:trPr>
        <w:tc>
          <w:tcPr>
            <w:tcW w:w="1296" w:type="dxa"/>
            <w:tcBorders>
              <w:top w:val="nil"/>
              <w:left w:val="nil"/>
              <w:bottom w:val="nil"/>
              <w:right w:val="nil"/>
            </w:tcBorders>
            <w:shd w:val="clear" w:color="auto" w:fill="auto"/>
            <w:noWrap/>
            <w:vAlign w:val="bottom"/>
            <w:hideMark/>
          </w:tcPr>
          <w:p w14:paraId="2D2F2F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BMPR2</w:t>
            </w:r>
          </w:p>
        </w:tc>
        <w:tc>
          <w:tcPr>
            <w:tcW w:w="4924" w:type="dxa"/>
            <w:tcBorders>
              <w:top w:val="nil"/>
              <w:left w:val="nil"/>
              <w:bottom w:val="nil"/>
              <w:right w:val="nil"/>
            </w:tcBorders>
            <w:shd w:val="clear" w:color="auto" w:fill="auto"/>
            <w:noWrap/>
            <w:vAlign w:val="bottom"/>
            <w:hideMark/>
          </w:tcPr>
          <w:p w14:paraId="064059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w:t>
            </w:r>
            <w:proofErr w:type="spellStart"/>
            <w:r w:rsidRPr="00146593">
              <w:rPr>
                <w:rFonts w:ascii="Times New Roman" w:eastAsia="Times New Roman" w:hAnsi="Times New Roman" w:cs="Times New Roman"/>
                <w:color w:val="000000"/>
                <w:sz w:val="24"/>
                <w:szCs w:val="24"/>
                <w:lang w:eastAsia="it-IT"/>
              </w:rPr>
              <w:t>Raf</w:t>
            </w:r>
            <w:proofErr w:type="spellEnd"/>
            <w:r w:rsidRPr="00146593">
              <w:rPr>
                <w:rFonts w:ascii="Times New Roman" w:eastAsia="Times New Roman" w:hAnsi="Times New Roman" w:cs="Times New Roman"/>
                <w:color w:val="000000"/>
                <w:sz w:val="24"/>
                <w:szCs w:val="24"/>
                <w:lang w:eastAsia="it-IT"/>
              </w:rPr>
              <w:t xml:space="preserve"> proto-oncogene, serine/</w:t>
            </w:r>
            <w:proofErr w:type="spellStart"/>
            <w:r w:rsidRPr="00146593">
              <w:rPr>
                <w:rFonts w:ascii="Times New Roman" w:eastAsia="Times New Roman" w:hAnsi="Times New Roman" w:cs="Times New Roman"/>
                <w:color w:val="000000"/>
                <w:sz w:val="24"/>
                <w:szCs w:val="24"/>
                <w:lang w:eastAsia="it-IT"/>
              </w:rPr>
              <w:t>threonine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6DBF8A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B-RAF1, B-</w:t>
            </w:r>
            <w:proofErr w:type="spellStart"/>
            <w:r w:rsidRPr="00146593">
              <w:rPr>
                <w:rFonts w:ascii="Times New Roman" w:eastAsia="Times New Roman" w:hAnsi="Times New Roman" w:cs="Times New Roman"/>
                <w:color w:val="000000"/>
                <w:sz w:val="24"/>
                <w:szCs w:val="24"/>
                <w:lang w:eastAsia="it-IT"/>
              </w:rPr>
              <w:t>raf</w:t>
            </w:r>
            <w:proofErr w:type="spellEnd"/>
            <w:r w:rsidRPr="00146593">
              <w:rPr>
                <w:rFonts w:ascii="Times New Roman" w:eastAsia="Times New Roman" w:hAnsi="Times New Roman" w:cs="Times New Roman"/>
                <w:color w:val="000000"/>
                <w:sz w:val="24"/>
                <w:szCs w:val="24"/>
                <w:lang w:eastAsia="it-IT"/>
              </w:rPr>
              <w:t>, BRAF-1, BRAF1, NS7</w:t>
            </w:r>
          </w:p>
        </w:tc>
      </w:tr>
      <w:tr w:rsidR="00996DA7" w:rsidRPr="00146593" w14:paraId="7CFBD416" w14:textId="77777777" w:rsidTr="00D40915">
        <w:trPr>
          <w:trHeight w:val="264"/>
        </w:trPr>
        <w:tc>
          <w:tcPr>
            <w:tcW w:w="1296" w:type="dxa"/>
            <w:tcBorders>
              <w:top w:val="nil"/>
              <w:left w:val="nil"/>
              <w:bottom w:val="nil"/>
              <w:right w:val="nil"/>
            </w:tcBorders>
            <w:shd w:val="clear" w:color="auto" w:fill="auto"/>
            <w:noWrap/>
            <w:vAlign w:val="bottom"/>
            <w:hideMark/>
          </w:tcPr>
          <w:p w14:paraId="5AAE6E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BOLA3</w:t>
            </w:r>
          </w:p>
        </w:tc>
        <w:tc>
          <w:tcPr>
            <w:tcW w:w="4924" w:type="dxa"/>
            <w:tcBorders>
              <w:top w:val="nil"/>
              <w:left w:val="nil"/>
              <w:bottom w:val="nil"/>
              <w:right w:val="nil"/>
            </w:tcBorders>
            <w:shd w:val="clear" w:color="auto" w:fill="auto"/>
            <w:noWrap/>
            <w:vAlign w:val="bottom"/>
            <w:hideMark/>
          </w:tcPr>
          <w:p w14:paraId="70DCCC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BRCA1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ATM </w:t>
            </w:r>
            <w:proofErr w:type="spellStart"/>
            <w:r w:rsidRPr="00146593">
              <w:rPr>
                <w:rFonts w:ascii="Times New Roman" w:eastAsia="Times New Roman" w:hAnsi="Times New Roman" w:cs="Times New Roman"/>
                <w:color w:val="000000"/>
                <w:sz w:val="24"/>
                <w:szCs w:val="24"/>
                <w:lang w:eastAsia="it-IT"/>
              </w:rPr>
              <w:t>activator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1971B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BAAT1, C7orf27, NEDCAS, RMFSL</w:t>
            </w:r>
          </w:p>
        </w:tc>
      </w:tr>
      <w:tr w:rsidR="00996DA7" w:rsidRPr="00146593" w14:paraId="7E07EBE4" w14:textId="77777777" w:rsidTr="00D40915">
        <w:trPr>
          <w:trHeight w:val="264"/>
        </w:trPr>
        <w:tc>
          <w:tcPr>
            <w:tcW w:w="1296" w:type="dxa"/>
            <w:tcBorders>
              <w:top w:val="nil"/>
              <w:left w:val="nil"/>
              <w:bottom w:val="nil"/>
              <w:right w:val="nil"/>
            </w:tcBorders>
            <w:shd w:val="clear" w:color="auto" w:fill="auto"/>
            <w:noWrap/>
            <w:vAlign w:val="bottom"/>
            <w:hideMark/>
          </w:tcPr>
          <w:p w14:paraId="640438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BPTF</w:t>
            </w:r>
          </w:p>
        </w:tc>
        <w:tc>
          <w:tcPr>
            <w:tcW w:w="4924" w:type="dxa"/>
            <w:tcBorders>
              <w:top w:val="nil"/>
              <w:left w:val="nil"/>
              <w:bottom w:val="nil"/>
              <w:right w:val="nil"/>
            </w:tcBorders>
            <w:shd w:val="clear" w:color="auto" w:fill="auto"/>
            <w:noWrap/>
            <w:vAlign w:val="bottom"/>
            <w:hideMark/>
          </w:tcPr>
          <w:p w14:paraId="10F069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BRCA1 DNA </w:t>
            </w:r>
            <w:proofErr w:type="spellStart"/>
            <w:r w:rsidRPr="00146593">
              <w:rPr>
                <w:rFonts w:ascii="Times New Roman" w:eastAsia="Times New Roman" w:hAnsi="Times New Roman" w:cs="Times New Roman"/>
                <w:color w:val="000000"/>
                <w:sz w:val="24"/>
                <w:szCs w:val="24"/>
                <w:lang w:eastAsia="it-IT"/>
              </w:rPr>
              <w:t>repair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p>
        </w:tc>
        <w:tc>
          <w:tcPr>
            <w:tcW w:w="3753" w:type="dxa"/>
            <w:tcBorders>
              <w:top w:val="nil"/>
              <w:left w:val="nil"/>
              <w:bottom w:val="nil"/>
              <w:right w:val="nil"/>
            </w:tcBorders>
            <w:shd w:val="clear" w:color="auto" w:fill="auto"/>
            <w:noWrap/>
            <w:vAlign w:val="bottom"/>
            <w:hideMark/>
          </w:tcPr>
          <w:p w14:paraId="71FC7B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BRCAI, BRCC1, BROVCA1, FANCS, IRIS</w:t>
            </w:r>
          </w:p>
        </w:tc>
      </w:tr>
      <w:tr w:rsidR="00996DA7" w:rsidRPr="008F05AD" w14:paraId="67146F21" w14:textId="77777777" w:rsidTr="00D40915">
        <w:trPr>
          <w:trHeight w:val="264"/>
        </w:trPr>
        <w:tc>
          <w:tcPr>
            <w:tcW w:w="1296" w:type="dxa"/>
            <w:tcBorders>
              <w:top w:val="nil"/>
              <w:left w:val="nil"/>
              <w:bottom w:val="nil"/>
              <w:right w:val="nil"/>
            </w:tcBorders>
            <w:shd w:val="clear" w:color="auto" w:fill="auto"/>
            <w:noWrap/>
            <w:vAlign w:val="bottom"/>
            <w:hideMark/>
          </w:tcPr>
          <w:p w14:paraId="10F186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BRAF</w:t>
            </w:r>
          </w:p>
        </w:tc>
        <w:tc>
          <w:tcPr>
            <w:tcW w:w="4924" w:type="dxa"/>
            <w:tcBorders>
              <w:top w:val="nil"/>
              <w:left w:val="nil"/>
              <w:bottom w:val="nil"/>
              <w:right w:val="nil"/>
            </w:tcBorders>
            <w:shd w:val="clear" w:color="auto" w:fill="auto"/>
            <w:noWrap/>
            <w:vAlign w:val="bottom"/>
            <w:hideMark/>
          </w:tcPr>
          <w:p w14:paraId="1CD06C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BRCA2 DNA </w:t>
            </w:r>
            <w:proofErr w:type="spellStart"/>
            <w:r w:rsidRPr="00146593">
              <w:rPr>
                <w:rFonts w:ascii="Times New Roman" w:eastAsia="Times New Roman" w:hAnsi="Times New Roman" w:cs="Times New Roman"/>
                <w:color w:val="000000"/>
                <w:sz w:val="24"/>
                <w:szCs w:val="24"/>
                <w:lang w:eastAsia="it-IT"/>
              </w:rPr>
              <w:t>repair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p>
        </w:tc>
        <w:tc>
          <w:tcPr>
            <w:tcW w:w="3753" w:type="dxa"/>
            <w:tcBorders>
              <w:top w:val="nil"/>
              <w:left w:val="nil"/>
              <w:bottom w:val="nil"/>
              <w:right w:val="nil"/>
            </w:tcBorders>
            <w:shd w:val="clear" w:color="auto" w:fill="auto"/>
            <w:noWrap/>
            <w:vAlign w:val="bottom"/>
            <w:hideMark/>
          </w:tcPr>
          <w:p w14:paraId="02CF55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BRCC2, BROVCA2, FACD, FAD, FAD1</w:t>
            </w:r>
          </w:p>
        </w:tc>
      </w:tr>
      <w:tr w:rsidR="00996DA7" w:rsidRPr="008F05AD" w14:paraId="7C4C55F4" w14:textId="77777777" w:rsidTr="00D40915">
        <w:trPr>
          <w:trHeight w:val="264"/>
        </w:trPr>
        <w:tc>
          <w:tcPr>
            <w:tcW w:w="1296" w:type="dxa"/>
            <w:tcBorders>
              <w:top w:val="nil"/>
              <w:left w:val="nil"/>
              <w:bottom w:val="nil"/>
              <w:right w:val="nil"/>
            </w:tcBorders>
            <w:shd w:val="clear" w:color="auto" w:fill="auto"/>
            <w:noWrap/>
            <w:vAlign w:val="bottom"/>
            <w:hideMark/>
          </w:tcPr>
          <w:p w14:paraId="15F831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BRAT1</w:t>
            </w:r>
          </w:p>
        </w:tc>
        <w:tc>
          <w:tcPr>
            <w:tcW w:w="4924" w:type="dxa"/>
            <w:tcBorders>
              <w:top w:val="nil"/>
              <w:left w:val="nil"/>
              <w:bottom w:val="nil"/>
              <w:right w:val="nil"/>
            </w:tcBorders>
            <w:shd w:val="clear" w:color="auto" w:fill="auto"/>
            <w:noWrap/>
            <w:vAlign w:val="bottom"/>
            <w:hideMark/>
          </w:tcPr>
          <w:p w14:paraId="6DA092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BSCL2 lipid droplet biogenesis associated, </w:t>
            </w:r>
            <w:proofErr w:type="spellStart"/>
            <w:r w:rsidRPr="00146593">
              <w:rPr>
                <w:rFonts w:ascii="Times New Roman" w:eastAsia="Times New Roman" w:hAnsi="Times New Roman" w:cs="Times New Roman"/>
                <w:color w:val="000000"/>
                <w:sz w:val="24"/>
                <w:szCs w:val="24"/>
                <w:lang w:val="en-GB" w:eastAsia="it-IT"/>
              </w:rPr>
              <w:t>seipin</w:t>
            </w:r>
            <w:proofErr w:type="spellEnd"/>
          </w:p>
        </w:tc>
        <w:tc>
          <w:tcPr>
            <w:tcW w:w="3753" w:type="dxa"/>
            <w:tcBorders>
              <w:top w:val="nil"/>
              <w:left w:val="nil"/>
              <w:bottom w:val="nil"/>
              <w:right w:val="nil"/>
            </w:tcBorders>
            <w:shd w:val="clear" w:color="auto" w:fill="auto"/>
            <w:noWrap/>
            <w:vAlign w:val="bottom"/>
            <w:hideMark/>
          </w:tcPr>
          <w:p w14:paraId="442937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GNG3LG, HMN5, HMN5C, PELD, SPG17</w:t>
            </w:r>
          </w:p>
        </w:tc>
      </w:tr>
      <w:tr w:rsidR="00996DA7" w:rsidRPr="008F05AD" w14:paraId="587B7AC1" w14:textId="77777777" w:rsidTr="00D40915">
        <w:trPr>
          <w:trHeight w:val="264"/>
        </w:trPr>
        <w:tc>
          <w:tcPr>
            <w:tcW w:w="1296" w:type="dxa"/>
            <w:tcBorders>
              <w:top w:val="nil"/>
              <w:left w:val="nil"/>
              <w:bottom w:val="nil"/>
              <w:right w:val="nil"/>
            </w:tcBorders>
            <w:shd w:val="clear" w:color="auto" w:fill="auto"/>
            <w:noWrap/>
            <w:vAlign w:val="bottom"/>
            <w:hideMark/>
          </w:tcPr>
          <w:p w14:paraId="178A5A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BRCA1</w:t>
            </w:r>
          </w:p>
        </w:tc>
        <w:tc>
          <w:tcPr>
            <w:tcW w:w="4924" w:type="dxa"/>
            <w:tcBorders>
              <w:top w:val="nil"/>
              <w:left w:val="nil"/>
              <w:bottom w:val="nil"/>
              <w:right w:val="nil"/>
            </w:tcBorders>
            <w:shd w:val="clear" w:color="auto" w:fill="auto"/>
            <w:noWrap/>
            <w:vAlign w:val="bottom"/>
            <w:hideMark/>
          </w:tcPr>
          <w:p w14:paraId="31D184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basigin</w:t>
            </w:r>
            <w:proofErr w:type="spellEnd"/>
            <w:r w:rsidRPr="00146593">
              <w:rPr>
                <w:rFonts w:ascii="Times New Roman" w:eastAsia="Times New Roman" w:hAnsi="Times New Roman" w:cs="Times New Roman"/>
                <w:color w:val="000000"/>
                <w:sz w:val="24"/>
                <w:szCs w:val="24"/>
                <w:lang w:eastAsia="it-IT"/>
              </w:rPr>
              <w:t xml:space="preserve"> (Ok </w:t>
            </w:r>
            <w:proofErr w:type="spellStart"/>
            <w:r w:rsidRPr="00146593">
              <w:rPr>
                <w:rFonts w:ascii="Times New Roman" w:eastAsia="Times New Roman" w:hAnsi="Times New Roman" w:cs="Times New Roman"/>
                <w:color w:val="000000"/>
                <w:sz w:val="24"/>
                <w:szCs w:val="24"/>
                <w:lang w:eastAsia="it-IT"/>
              </w:rPr>
              <w:t>blood</w:t>
            </w:r>
            <w:proofErr w:type="spellEnd"/>
            <w:r w:rsidRPr="00146593">
              <w:rPr>
                <w:rFonts w:ascii="Times New Roman" w:eastAsia="Times New Roman" w:hAnsi="Times New Roman" w:cs="Times New Roman"/>
                <w:color w:val="000000"/>
                <w:sz w:val="24"/>
                <w:szCs w:val="24"/>
                <w:lang w:eastAsia="it-IT"/>
              </w:rPr>
              <w:t xml:space="preserve"> group)</w:t>
            </w:r>
          </w:p>
        </w:tc>
        <w:tc>
          <w:tcPr>
            <w:tcW w:w="3753" w:type="dxa"/>
            <w:tcBorders>
              <w:top w:val="nil"/>
              <w:left w:val="nil"/>
              <w:bottom w:val="nil"/>
              <w:right w:val="nil"/>
            </w:tcBorders>
            <w:shd w:val="clear" w:color="auto" w:fill="auto"/>
            <w:noWrap/>
            <w:vAlign w:val="bottom"/>
            <w:hideMark/>
          </w:tcPr>
          <w:p w14:paraId="4DDDFE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5F7, CD147, EMMPRIN, EMPRIN, HAb18G</w:t>
            </w:r>
          </w:p>
        </w:tc>
      </w:tr>
      <w:tr w:rsidR="00996DA7" w:rsidRPr="008F05AD" w14:paraId="0DE9A6E4" w14:textId="77777777" w:rsidTr="00D40915">
        <w:trPr>
          <w:trHeight w:val="264"/>
        </w:trPr>
        <w:tc>
          <w:tcPr>
            <w:tcW w:w="1296" w:type="dxa"/>
            <w:tcBorders>
              <w:top w:val="nil"/>
              <w:left w:val="nil"/>
              <w:bottom w:val="nil"/>
              <w:right w:val="nil"/>
            </w:tcBorders>
            <w:shd w:val="clear" w:color="auto" w:fill="auto"/>
            <w:noWrap/>
            <w:vAlign w:val="bottom"/>
            <w:hideMark/>
          </w:tcPr>
          <w:p w14:paraId="142130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BRCA2</w:t>
            </w:r>
          </w:p>
        </w:tc>
        <w:tc>
          <w:tcPr>
            <w:tcW w:w="4924" w:type="dxa"/>
            <w:tcBorders>
              <w:top w:val="nil"/>
              <w:left w:val="nil"/>
              <w:bottom w:val="nil"/>
              <w:right w:val="nil"/>
            </w:tcBorders>
            <w:shd w:val="clear" w:color="auto" w:fill="auto"/>
            <w:noWrap/>
            <w:vAlign w:val="bottom"/>
            <w:hideMark/>
          </w:tcPr>
          <w:p w14:paraId="585DF2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butyrophilin</w:t>
            </w:r>
            <w:proofErr w:type="spellEnd"/>
            <w:r w:rsidRPr="00146593">
              <w:rPr>
                <w:rFonts w:ascii="Times New Roman" w:eastAsia="Times New Roman" w:hAnsi="Times New Roman" w:cs="Times New Roman"/>
                <w:color w:val="000000"/>
                <w:sz w:val="24"/>
                <w:szCs w:val="24"/>
                <w:lang w:eastAsia="it-IT"/>
              </w:rPr>
              <w:t xml:space="preserve"> like 2</w:t>
            </w:r>
          </w:p>
        </w:tc>
        <w:tc>
          <w:tcPr>
            <w:tcW w:w="3753" w:type="dxa"/>
            <w:tcBorders>
              <w:top w:val="nil"/>
              <w:left w:val="nil"/>
              <w:bottom w:val="nil"/>
              <w:right w:val="nil"/>
            </w:tcBorders>
            <w:shd w:val="clear" w:color="auto" w:fill="auto"/>
            <w:noWrap/>
            <w:vAlign w:val="bottom"/>
            <w:hideMark/>
          </w:tcPr>
          <w:p w14:paraId="27233D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BTL-II, BTN7, HSBLMHC1, SS2</w:t>
            </w:r>
          </w:p>
        </w:tc>
      </w:tr>
      <w:tr w:rsidR="00996DA7" w:rsidRPr="008F05AD" w14:paraId="686F5FD0" w14:textId="77777777" w:rsidTr="00D40915">
        <w:trPr>
          <w:trHeight w:val="264"/>
        </w:trPr>
        <w:tc>
          <w:tcPr>
            <w:tcW w:w="1296" w:type="dxa"/>
            <w:tcBorders>
              <w:top w:val="nil"/>
              <w:left w:val="nil"/>
              <w:bottom w:val="nil"/>
              <w:right w:val="nil"/>
            </w:tcBorders>
            <w:shd w:val="clear" w:color="auto" w:fill="auto"/>
            <w:noWrap/>
            <w:vAlign w:val="bottom"/>
            <w:hideMark/>
          </w:tcPr>
          <w:p w14:paraId="57B42E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BRCC3</w:t>
            </w:r>
          </w:p>
        </w:tc>
        <w:tc>
          <w:tcPr>
            <w:tcW w:w="4924" w:type="dxa"/>
            <w:tcBorders>
              <w:top w:val="nil"/>
              <w:left w:val="nil"/>
              <w:bottom w:val="nil"/>
              <w:right w:val="nil"/>
            </w:tcBorders>
            <w:shd w:val="clear" w:color="auto" w:fill="auto"/>
            <w:noWrap/>
            <w:vAlign w:val="bottom"/>
            <w:hideMark/>
          </w:tcPr>
          <w:p w14:paraId="367359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BUD23 rRNA methyltransferase and ribosome maturation factor</w:t>
            </w:r>
          </w:p>
        </w:tc>
        <w:tc>
          <w:tcPr>
            <w:tcW w:w="3753" w:type="dxa"/>
            <w:tcBorders>
              <w:top w:val="nil"/>
              <w:left w:val="nil"/>
              <w:bottom w:val="nil"/>
              <w:right w:val="nil"/>
            </w:tcBorders>
            <w:shd w:val="clear" w:color="auto" w:fill="auto"/>
            <w:noWrap/>
            <w:vAlign w:val="bottom"/>
            <w:hideMark/>
          </w:tcPr>
          <w:p w14:paraId="024692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HASJ4442, HUSSY-3, MERM1, PP3381, WBMT</w:t>
            </w:r>
          </w:p>
        </w:tc>
      </w:tr>
      <w:tr w:rsidR="00996DA7" w:rsidRPr="008F05AD" w14:paraId="35DA28B4" w14:textId="77777777" w:rsidTr="00D40915">
        <w:trPr>
          <w:trHeight w:val="264"/>
        </w:trPr>
        <w:tc>
          <w:tcPr>
            <w:tcW w:w="1296" w:type="dxa"/>
            <w:tcBorders>
              <w:top w:val="nil"/>
              <w:left w:val="nil"/>
              <w:bottom w:val="nil"/>
              <w:right w:val="nil"/>
            </w:tcBorders>
            <w:shd w:val="clear" w:color="auto" w:fill="auto"/>
            <w:noWrap/>
            <w:vAlign w:val="bottom"/>
            <w:hideMark/>
          </w:tcPr>
          <w:p w14:paraId="13BB9F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BRF1</w:t>
            </w:r>
          </w:p>
        </w:tc>
        <w:tc>
          <w:tcPr>
            <w:tcW w:w="4924" w:type="dxa"/>
            <w:tcBorders>
              <w:top w:val="nil"/>
              <w:left w:val="nil"/>
              <w:bottom w:val="nil"/>
              <w:right w:val="nil"/>
            </w:tcBorders>
            <w:shd w:val="clear" w:color="auto" w:fill="auto"/>
            <w:noWrap/>
            <w:vAlign w:val="bottom"/>
            <w:hideMark/>
          </w:tcPr>
          <w:p w14:paraId="1FE4F8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blood</w:t>
            </w:r>
            <w:proofErr w:type="spellEnd"/>
            <w:r w:rsidRPr="00146593">
              <w:rPr>
                <w:rFonts w:ascii="Times New Roman" w:eastAsia="Times New Roman" w:hAnsi="Times New Roman" w:cs="Times New Roman"/>
                <w:color w:val="000000"/>
                <w:sz w:val="24"/>
                <w:szCs w:val="24"/>
                <w:lang w:eastAsia="it-IT"/>
              </w:rPr>
              <w:t xml:space="preserve"> vessel </w:t>
            </w:r>
            <w:proofErr w:type="spellStart"/>
            <w:r w:rsidRPr="00146593">
              <w:rPr>
                <w:rFonts w:ascii="Times New Roman" w:eastAsia="Times New Roman" w:hAnsi="Times New Roman" w:cs="Times New Roman"/>
                <w:color w:val="000000"/>
                <w:sz w:val="24"/>
                <w:szCs w:val="24"/>
                <w:lang w:eastAsia="it-IT"/>
              </w:rPr>
              <w:t>epicardial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substance</w:t>
            </w:r>
            <w:proofErr w:type="spellEnd"/>
          </w:p>
        </w:tc>
        <w:tc>
          <w:tcPr>
            <w:tcW w:w="3753" w:type="dxa"/>
            <w:tcBorders>
              <w:top w:val="nil"/>
              <w:left w:val="nil"/>
              <w:bottom w:val="nil"/>
              <w:right w:val="nil"/>
            </w:tcBorders>
            <w:shd w:val="clear" w:color="auto" w:fill="auto"/>
            <w:noWrap/>
            <w:vAlign w:val="bottom"/>
            <w:hideMark/>
          </w:tcPr>
          <w:p w14:paraId="2E0FF9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CARICK, HBVES, LGMD2X, LGMDR25, POP1</w:t>
            </w:r>
          </w:p>
        </w:tc>
      </w:tr>
      <w:tr w:rsidR="00996DA7" w:rsidRPr="00146593" w14:paraId="3DB84F83" w14:textId="77777777" w:rsidTr="00D40915">
        <w:trPr>
          <w:trHeight w:val="264"/>
        </w:trPr>
        <w:tc>
          <w:tcPr>
            <w:tcW w:w="1296" w:type="dxa"/>
            <w:tcBorders>
              <w:top w:val="nil"/>
              <w:left w:val="nil"/>
              <w:bottom w:val="nil"/>
              <w:right w:val="nil"/>
            </w:tcBorders>
            <w:shd w:val="clear" w:color="auto" w:fill="auto"/>
            <w:noWrap/>
            <w:vAlign w:val="bottom"/>
            <w:hideMark/>
          </w:tcPr>
          <w:p w14:paraId="0D583F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BRIP1</w:t>
            </w:r>
          </w:p>
        </w:tc>
        <w:tc>
          <w:tcPr>
            <w:tcW w:w="4924" w:type="dxa"/>
            <w:tcBorders>
              <w:top w:val="nil"/>
              <w:left w:val="nil"/>
              <w:bottom w:val="nil"/>
              <w:right w:val="nil"/>
            </w:tcBorders>
            <w:shd w:val="clear" w:color="auto" w:fill="auto"/>
            <w:noWrap/>
            <w:vAlign w:val="bottom"/>
            <w:hideMark/>
          </w:tcPr>
          <w:p w14:paraId="0D77E8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basic leucine zipper and W2 domains 2</w:t>
            </w:r>
          </w:p>
        </w:tc>
        <w:tc>
          <w:tcPr>
            <w:tcW w:w="3753" w:type="dxa"/>
            <w:tcBorders>
              <w:top w:val="nil"/>
              <w:left w:val="nil"/>
              <w:bottom w:val="nil"/>
              <w:right w:val="nil"/>
            </w:tcBorders>
            <w:shd w:val="clear" w:color="auto" w:fill="auto"/>
            <w:noWrap/>
            <w:vAlign w:val="bottom"/>
            <w:hideMark/>
          </w:tcPr>
          <w:p w14:paraId="4C2836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5MP1, HSPC028, MST017, MSTP017</w:t>
            </w:r>
          </w:p>
        </w:tc>
      </w:tr>
      <w:tr w:rsidR="00996DA7" w:rsidRPr="00146593" w14:paraId="07D0E32A" w14:textId="77777777" w:rsidTr="00D40915">
        <w:trPr>
          <w:trHeight w:val="264"/>
        </w:trPr>
        <w:tc>
          <w:tcPr>
            <w:tcW w:w="1296" w:type="dxa"/>
            <w:tcBorders>
              <w:top w:val="nil"/>
              <w:left w:val="nil"/>
              <w:bottom w:val="nil"/>
              <w:right w:val="nil"/>
            </w:tcBorders>
            <w:shd w:val="clear" w:color="auto" w:fill="auto"/>
            <w:noWrap/>
            <w:vAlign w:val="bottom"/>
            <w:hideMark/>
          </w:tcPr>
          <w:p w14:paraId="62CF34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BSCL2</w:t>
            </w:r>
          </w:p>
        </w:tc>
        <w:tc>
          <w:tcPr>
            <w:tcW w:w="4924" w:type="dxa"/>
            <w:tcBorders>
              <w:top w:val="nil"/>
              <w:left w:val="nil"/>
              <w:bottom w:val="nil"/>
              <w:right w:val="nil"/>
            </w:tcBorders>
            <w:shd w:val="clear" w:color="auto" w:fill="auto"/>
            <w:noWrap/>
            <w:vAlign w:val="bottom"/>
            <w:hideMark/>
          </w:tcPr>
          <w:p w14:paraId="420F79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chromosome</w:t>
            </w:r>
            <w:proofErr w:type="spellEnd"/>
            <w:r w:rsidRPr="00146593">
              <w:rPr>
                <w:rFonts w:ascii="Times New Roman" w:eastAsia="Times New Roman" w:hAnsi="Times New Roman" w:cs="Times New Roman"/>
                <w:color w:val="000000"/>
                <w:sz w:val="24"/>
                <w:szCs w:val="24"/>
                <w:lang w:eastAsia="it-IT"/>
              </w:rPr>
              <w:t xml:space="preserve"> 11 open reading frame 21</w:t>
            </w:r>
          </w:p>
        </w:tc>
        <w:tc>
          <w:tcPr>
            <w:tcW w:w="3753" w:type="dxa"/>
            <w:tcBorders>
              <w:top w:val="nil"/>
              <w:left w:val="nil"/>
              <w:bottom w:val="nil"/>
              <w:right w:val="nil"/>
            </w:tcBorders>
            <w:shd w:val="clear" w:color="auto" w:fill="auto"/>
            <w:noWrap/>
            <w:vAlign w:val="bottom"/>
            <w:hideMark/>
          </w:tcPr>
          <w:p w14:paraId="66C0A6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01F00468" w14:textId="77777777" w:rsidTr="00D40915">
        <w:trPr>
          <w:trHeight w:val="264"/>
        </w:trPr>
        <w:tc>
          <w:tcPr>
            <w:tcW w:w="1296" w:type="dxa"/>
            <w:tcBorders>
              <w:top w:val="nil"/>
              <w:left w:val="nil"/>
              <w:bottom w:val="nil"/>
              <w:right w:val="nil"/>
            </w:tcBorders>
            <w:shd w:val="clear" w:color="auto" w:fill="auto"/>
            <w:noWrap/>
            <w:vAlign w:val="bottom"/>
            <w:hideMark/>
          </w:tcPr>
          <w:p w14:paraId="73A768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BSG</w:t>
            </w:r>
          </w:p>
        </w:tc>
        <w:tc>
          <w:tcPr>
            <w:tcW w:w="4924" w:type="dxa"/>
            <w:tcBorders>
              <w:top w:val="nil"/>
              <w:left w:val="nil"/>
              <w:bottom w:val="nil"/>
              <w:right w:val="nil"/>
            </w:tcBorders>
            <w:shd w:val="clear" w:color="auto" w:fill="auto"/>
            <w:noWrap/>
            <w:vAlign w:val="bottom"/>
            <w:hideMark/>
          </w:tcPr>
          <w:p w14:paraId="786295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chromosome</w:t>
            </w:r>
            <w:proofErr w:type="spellEnd"/>
            <w:r w:rsidRPr="00146593">
              <w:rPr>
                <w:rFonts w:ascii="Times New Roman" w:eastAsia="Times New Roman" w:hAnsi="Times New Roman" w:cs="Times New Roman"/>
                <w:color w:val="000000"/>
                <w:sz w:val="24"/>
                <w:szCs w:val="24"/>
                <w:lang w:eastAsia="it-IT"/>
              </w:rPr>
              <w:t xml:space="preserve"> 14 open reading frame 180</w:t>
            </w:r>
          </w:p>
        </w:tc>
        <w:tc>
          <w:tcPr>
            <w:tcW w:w="3753" w:type="dxa"/>
            <w:tcBorders>
              <w:top w:val="nil"/>
              <w:left w:val="nil"/>
              <w:bottom w:val="nil"/>
              <w:right w:val="nil"/>
            </w:tcBorders>
            <w:shd w:val="clear" w:color="auto" w:fill="auto"/>
            <w:noWrap/>
            <w:vAlign w:val="bottom"/>
            <w:hideMark/>
          </w:tcPr>
          <w:p w14:paraId="7916FC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C14orf77, NRAC</w:t>
            </w:r>
          </w:p>
        </w:tc>
      </w:tr>
      <w:tr w:rsidR="00996DA7" w:rsidRPr="00146593" w14:paraId="0169FCEB" w14:textId="77777777" w:rsidTr="00D40915">
        <w:trPr>
          <w:trHeight w:val="264"/>
        </w:trPr>
        <w:tc>
          <w:tcPr>
            <w:tcW w:w="1296" w:type="dxa"/>
            <w:tcBorders>
              <w:top w:val="nil"/>
              <w:left w:val="nil"/>
              <w:bottom w:val="nil"/>
              <w:right w:val="nil"/>
            </w:tcBorders>
            <w:shd w:val="clear" w:color="auto" w:fill="auto"/>
            <w:noWrap/>
            <w:vAlign w:val="bottom"/>
            <w:hideMark/>
          </w:tcPr>
          <w:p w14:paraId="6FE5B3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BTNL2</w:t>
            </w:r>
          </w:p>
        </w:tc>
        <w:tc>
          <w:tcPr>
            <w:tcW w:w="4924" w:type="dxa"/>
            <w:tcBorders>
              <w:top w:val="nil"/>
              <w:left w:val="nil"/>
              <w:bottom w:val="nil"/>
              <w:right w:val="nil"/>
            </w:tcBorders>
            <w:shd w:val="clear" w:color="auto" w:fill="auto"/>
            <w:noWrap/>
            <w:vAlign w:val="bottom"/>
            <w:hideMark/>
          </w:tcPr>
          <w:p w14:paraId="5A35EE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chromosome</w:t>
            </w:r>
            <w:proofErr w:type="spellEnd"/>
            <w:r w:rsidRPr="00146593">
              <w:rPr>
                <w:rFonts w:ascii="Times New Roman" w:eastAsia="Times New Roman" w:hAnsi="Times New Roman" w:cs="Times New Roman"/>
                <w:color w:val="000000"/>
                <w:sz w:val="24"/>
                <w:szCs w:val="24"/>
                <w:lang w:eastAsia="it-IT"/>
              </w:rPr>
              <w:t xml:space="preserve"> 17 open reading frame 107</w:t>
            </w:r>
          </w:p>
        </w:tc>
        <w:tc>
          <w:tcPr>
            <w:tcW w:w="3753" w:type="dxa"/>
            <w:tcBorders>
              <w:top w:val="nil"/>
              <w:left w:val="nil"/>
              <w:bottom w:val="nil"/>
              <w:right w:val="nil"/>
            </w:tcBorders>
            <w:shd w:val="clear" w:color="auto" w:fill="auto"/>
            <w:noWrap/>
            <w:vAlign w:val="bottom"/>
            <w:hideMark/>
          </w:tcPr>
          <w:p w14:paraId="6212AC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61589AE6" w14:textId="77777777" w:rsidTr="00D40915">
        <w:trPr>
          <w:trHeight w:val="264"/>
        </w:trPr>
        <w:tc>
          <w:tcPr>
            <w:tcW w:w="1296" w:type="dxa"/>
            <w:tcBorders>
              <w:top w:val="nil"/>
              <w:left w:val="nil"/>
              <w:bottom w:val="nil"/>
              <w:right w:val="nil"/>
            </w:tcBorders>
            <w:shd w:val="clear" w:color="auto" w:fill="auto"/>
            <w:noWrap/>
            <w:vAlign w:val="bottom"/>
            <w:hideMark/>
          </w:tcPr>
          <w:p w14:paraId="5A1874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BUD23</w:t>
            </w:r>
          </w:p>
        </w:tc>
        <w:tc>
          <w:tcPr>
            <w:tcW w:w="4924" w:type="dxa"/>
            <w:tcBorders>
              <w:top w:val="nil"/>
              <w:left w:val="nil"/>
              <w:bottom w:val="nil"/>
              <w:right w:val="nil"/>
            </w:tcBorders>
            <w:shd w:val="clear" w:color="auto" w:fill="auto"/>
            <w:noWrap/>
            <w:vAlign w:val="bottom"/>
            <w:hideMark/>
          </w:tcPr>
          <w:p w14:paraId="772CB9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chromosome</w:t>
            </w:r>
            <w:proofErr w:type="spellEnd"/>
            <w:r w:rsidRPr="00146593">
              <w:rPr>
                <w:rFonts w:ascii="Times New Roman" w:eastAsia="Times New Roman" w:hAnsi="Times New Roman" w:cs="Times New Roman"/>
                <w:color w:val="000000"/>
                <w:sz w:val="24"/>
                <w:szCs w:val="24"/>
                <w:lang w:eastAsia="it-IT"/>
              </w:rPr>
              <w:t xml:space="preserve"> 19 open reading frame 47</w:t>
            </w:r>
          </w:p>
        </w:tc>
        <w:tc>
          <w:tcPr>
            <w:tcW w:w="3753" w:type="dxa"/>
            <w:tcBorders>
              <w:top w:val="nil"/>
              <w:left w:val="nil"/>
              <w:bottom w:val="nil"/>
              <w:right w:val="nil"/>
            </w:tcBorders>
            <w:shd w:val="clear" w:color="auto" w:fill="auto"/>
            <w:noWrap/>
            <w:vAlign w:val="bottom"/>
            <w:hideMark/>
          </w:tcPr>
          <w:p w14:paraId="09C839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3C4A3E66" w14:textId="77777777" w:rsidTr="00D40915">
        <w:trPr>
          <w:trHeight w:val="264"/>
        </w:trPr>
        <w:tc>
          <w:tcPr>
            <w:tcW w:w="1296" w:type="dxa"/>
            <w:tcBorders>
              <w:top w:val="nil"/>
              <w:left w:val="nil"/>
              <w:bottom w:val="nil"/>
              <w:right w:val="nil"/>
            </w:tcBorders>
            <w:shd w:val="clear" w:color="auto" w:fill="auto"/>
            <w:noWrap/>
            <w:vAlign w:val="bottom"/>
            <w:hideMark/>
          </w:tcPr>
          <w:p w14:paraId="1F3B649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BVES</w:t>
            </w:r>
          </w:p>
        </w:tc>
        <w:tc>
          <w:tcPr>
            <w:tcW w:w="4924" w:type="dxa"/>
            <w:tcBorders>
              <w:top w:val="nil"/>
              <w:left w:val="nil"/>
              <w:bottom w:val="nil"/>
              <w:right w:val="nil"/>
            </w:tcBorders>
            <w:shd w:val="clear" w:color="auto" w:fill="auto"/>
            <w:noWrap/>
            <w:vAlign w:val="bottom"/>
            <w:hideMark/>
          </w:tcPr>
          <w:p w14:paraId="448EB2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C1D </w:t>
            </w:r>
            <w:proofErr w:type="spellStart"/>
            <w:r w:rsidRPr="00146593">
              <w:rPr>
                <w:rFonts w:ascii="Times New Roman" w:eastAsia="Times New Roman" w:hAnsi="Times New Roman" w:cs="Times New Roman"/>
                <w:color w:val="000000"/>
                <w:sz w:val="24"/>
                <w:szCs w:val="24"/>
                <w:lang w:eastAsia="it-IT"/>
              </w:rPr>
              <w:t>nuclear</w:t>
            </w:r>
            <w:proofErr w:type="spellEnd"/>
            <w:r w:rsidRPr="00146593">
              <w:rPr>
                <w:rFonts w:ascii="Times New Roman" w:eastAsia="Times New Roman" w:hAnsi="Times New Roman" w:cs="Times New Roman"/>
                <w:color w:val="000000"/>
                <w:sz w:val="24"/>
                <w:szCs w:val="24"/>
                <w:lang w:eastAsia="it-IT"/>
              </w:rPr>
              <w:t xml:space="preserve"> receptor </w:t>
            </w:r>
            <w:proofErr w:type="spellStart"/>
            <w:r w:rsidRPr="00146593">
              <w:rPr>
                <w:rFonts w:ascii="Times New Roman" w:eastAsia="Times New Roman" w:hAnsi="Times New Roman" w:cs="Times New Roman"/>
                <w:color w:val="000000"/>
                <w:sz w:val="24"/>
                <w:szCs w:val="24"/>
                <w:lang w:eastAsia="it-IT"/>
              </w:rPr>
              <w:t>corepressor</w:t>
            </w:r>
            <w:proofErr w:type="spellEnd"/>
          </w:p>
        </w:tc>
        <w:tc>
          <w:tcPr>
            <w:tcW w:w="3753" w:type="dxa"/>
            <w:tcBorders>
              <w:top w:val="nil"/>
              <w:left w:val="nil"/>
              <w:bottom w:val="nil"/>
              <w:right w:val="nil"/>
            </w:tcBorders>
            <w:shd w:val="clear" w:color="auto" w:fill="auto"/>
            <w:noWrap/>
            <w:vAlign w:val="bottom"/>
            <w:hideMark/>
          </w:tcPr>
          <w:p w14:paraId="315245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LRP1, Rrp47, SUN-</w:t>
            </w:r>
            <w:proofErr w:type="spellStart"/>
            <w:r w:rsidRPr="00146593">
              <w:rPr>
                <w:rFonts w:ascii="Times New Roman" w:eastAsia="Times New Roman" w:hAnsi="Times New Roman" w:cs="Times New Roman"/>
                <w:color w:val="000000"/>
                <w:sz w:val="24"/>
                <w:szCs w:val="24"/>
                <w:lang w:val="en-GB" w:eastAsia="it-IT"/>
              </w:rPr>
              <w:t>CoR</w:t>
            </w:r>
            <w:proofErr w:type="spellEnd"/>
            <w:r w:rsidRPr="00146593">
              <w:rPr>
                <w:rFonts w:ascii="Times New Roman" w:eastAsia="Times New Roman" w:hAnsi="Times New Roman" w:cs="Times New Roman"/>
                <w:color w:val="000000"/>
                <w:sz w:val="24"/>
                <w:szCs w:val="24"/>
                <w:lang w:val="en-GB" w:eastAsia="it-IT"/>
              </w:rPr>
              <w:t>, SUNCOR, hC1D</w:t>
            </w:r>
          </w:p>
        </w:tc>
      </w:tr>
      <w:tr w:rsidR="00996DA7" w:rsidRPr="00146593" w14:paraId="77391C9F" w14:textId="77777777" w:rsidTr="00D40915">
        <w:trPr>
          <w:trHeight w:val="264"/>
        </w:trPr>
        <w:tc>
          <w:tcPr>
            <w:tcW w:w="1296" w:type="dxa"/>
            <w:tcBorders>
              <w:top w:val="nil"/>
              <w:left w:val="nil"/>
              <w:bottom w:val="nil"/>
              <w:right w:val="nil"/>
            </w:tcBorders>
            <w:shd w:val="clear" w:color="auto" w:fill="auto"/>
            <w:noWrap/>
            <w:vAlign w:val="bottom"/>
            <w:hideMark/>
          </w:tcPr>
          <w:p w14:paraId="0748A7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BZW2</w:t>
            </w:r>
          </w:p>
        </w:tc>
        <w:tc>
          <w:tcPr>
            <w:tcW w:w="4924" w:type="dxa"/>
            <w:tcBorders>
              <w:top w:val="nil"/>
              <w:left w:val="nil"/>
              <w:bottom w:val="nil"/>
              <w:right w:val="nil"/>
            </w:tcBorders>
            <w:shd w:val="clear" w:color="auto" w:fill="auto"/>
            <w:noWrap/>
            <w:vAlign w:val="bottom"/>
            <w:hideMark/>
          </w:tcPr>
          <w:p w14:paraId="09534D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complement</w:t>
            </w:r>
            <w:proofErr w:type="spellEnd"/>
            <w:r w:rsidRPr="00146593">
              <w:rPr>
                <w:rFonts w:ascii="Times New Roman" w:eastAsia="Times New Roman" w:hAnsi="Times New Roman" w:cs="Times New Roman"/>
                <w:color w:val="000000"/>
                <w:sz w:val="24"/>
                <w:szCs w:val="24"/>
                <w:lang w:eastAsia="it-IT"/>
              </w:rPr>
              <w:t xml:space="preserve"> C1q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5BC031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COXPD33, GC1QBP, HABP1, SF2AP32, SF2p32</w:t>
            </w:r>
          </w:p>
        </w:tc>
      </w:tr>
      <w:tr w:rsidR="00996DA7" w:rsidRPr="00146593" w14:paraId="5F070B47" w14:textId="77777777" w:rsidTr="00D40915">
        <w:trPr>
          <w:trHeight w:val="264"/>
        </w:trPr>
        <w:tc>
          <w:tcPr>
            <w:tcW w:w="1296" w:type="dxa"/>
            <w:tcBorders>
              <w:top w:val="nil"/>
              <w:left w:val="nil"/>
              <w:bottom w:val="nil"/>
              <w:right w:val="nil"/>
            </w:tcBorders>
            <w:shd w:val="clear" w:color="auto" w:fill="auto"/>
            <w:noWrap/>
            <w:vAlign w:val="bottom"/>
            <w:hideMark/>
          </w:tcPr>
          <w:p w14:paraId="650C07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C11orf21</w:t>
            </w:r>
          </w:p>
        </w:tc>
        <w:tc>
          <w:tcPr>
            <w:tcW w:w="4924" w:type="dxa"/>
            <w:tcBorders>
              <w:top w:val="nil"/>
              <w:left w:val="nil"/>
              <w:bottom w:val="nil"/>
              <w:right w:val="nil"/>
            </w:tcBorders>
            <w:shd w:val="clear" w:color="auto" w:fill="auto"/>
            <w:noWrap/>
            <w:vAlign w:val="bottom"/>
            <w:hideMark/>
          </w:tcPr>
          <w:p w14:paraId="19840B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C1q and TNF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9C393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CTRP1, GIP, ZSIG37</w:t>
            </w:r>
          </w:p>
        </w:tc>
      </w:tr>
      <w:tr w:rsidR="00996DA7" w:rsidRPr="00146593" w14:paraId="62EF15A4" w14:textId="77777777" w:rsidTr="00D40915">
        <w:trPr>
          <w:trHeight w:val="264"/>
        </w:trPr>
        <w:tc>
          <w:tcPr>
            <w:tcW w:w="1296" w:type="dxa"/>
            <w:tcBorders>
              <w:top w:val="nil"/>
              <w:left w:val="nil"/>
              <w:bottom w:val="nil"/>
              <w:right w:val="nil"/>
            </w:tcBorders>
            <w:shd w:val="clear" w:color="auto" w:fill="auto"/>
            <w:noWrap/>
            <w:vAlign w:val="bottom"/>
            <w:hideMark/>
          </w:tcPr>
          <w:p w14:paraId="2C4892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C14orf180</w:t>
            </w:r>
          </w:p>
        </w:tc>
        <w:tc>
          <w:tcPr>
            <w:tcW w:w="4924" w:type="dxa"/>
            <w:tcBorders>
              <w:top w:val="nil"/>
              <w:left w:val="nil"/>
              <w:bottom w:val="nil"/>
              <w:right w:val="nil"/>
            </w:tcBorders>
            <w:shd w:val="clear" w:color="auto" w:fill="auto"/>
            <w:noWrap/>
            <w:vAlign w:val="bottom"/>
            <w:hideMark/>
          </w:tcPr>
          <w:p w14:paraId="7723BF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chromosome</w:t>
            </w:r>
            <w:proofErr w:type="spellEnd"/>
            <w:r w:rsidRPr="00146593">
              <w:rPr>
                <w:rFonts w:ascii="Times New Roman" w:eastAsia="Times New Roman" w:hAnsi="Times New Roman" w:cs="Times New Roman"/>
                <w:color w:val="000000"/>
                <w:sz w:val="24"/>
                <w:szCs w:val="24"/>
                <w:lang w:eastAsia="it-IT"/>
              </w:rPr>
              <w:t xml:space="preserve"> 1 open reading frame 105</w:t>
            </w:r>
          </w:p>
        </w:tc>
        <w:tc>
          <w:tcPr>
            <w:tcW w:w="3753" w:type="dxa"/>
            <w:tcBorders>
              <w:top w:val="nil"/>
              <w:left w:val="nil"/>
              <w:bottom w:val="nil"/>
              <w:right w:val="nil"/>
            </w:tcBorders>
            <w:shd w:val="clear" w:color="auto" w:fill="auto"/>
            <w:noWrap/>
            <w:vAlign w:val="bottom"/>
            <w:hideMark/>
          </w:tcPr>
          <w:p w14:paraId="3163F6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2BBB1FC4" w14:textId="77777777" w:rsidTr="00D40915">
        <w:trPr>
          <w:trHeight w:val="264"/>
        </w:trPr>
        <w:tc>
          <w:tcPr>
            <w:tcW w:w="1296" w:type="dxa"/>
            <w:tcBorders>
              <w:top w:val="nil"/>
              <w:left w:val="nil"/>
              <w:bottom w:val="nil"/>
              <w:right w:val="nil"/>
            </w:tcBorders>
            <w:shd w:val="clear" w:color="auto" w:fill="auto"/>
            <w:noWrap/>
            <w:vAlign w:val="bottom"/>
            <w:hideMark/>
          </w:tcPr>
          <w:p w14:paraId="091E15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C15orf41</w:t>
            </w:r>
          </w:p>
        </w:tc>
        <w:tc>
          <w:tcPr>
            <w:tcW w:w="4924" w:type="dxa"/>
            <w:tcBorders>
              <w:top w:val="nil"/>
              <w:left w:val="nil"/>
              <w:bottom w:val="nil"/>
              <w:right w:val="nil"/>
            </w:tcBorders>
            <w:shd w:val="clear" w:color="auto" w:fill="auto"/>
            <w:noWrap/>
            <w:vAlign w:val="bottom"/>
            <w:hideMark/>
          </w:tcPr>
          <w:p w14:paraId="623883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complement C4A (</w:t>
            </w:r>
            <w:proofErr w:type="gramStart"/>
            <w:r w:rsidRPr="00146593">
              <w:rPr>
                <w:rFonts w:ascii="Times New Roman" w:eastAsia="Times New Roman" w:hAnsi="Times New Roman" w:cs="Times New Roman"/>
                <w:color w:val="000000"/>
                <w:sz w:val="24"/>
                <w:szCs w:val="24"/>
                <w:lang w:val="en-GB" w:eastAsia="it-IT"/>
              </w:rPr>
              <w:t>Rodgers</w:t>
            </w:r>
            <w:proofErr w:type="gramEnd"/>
            <w:r w:rsidRPr="00146593">
              <w:rPr>
                <w:rFonts w:ascii="Times New Roman" w:eastAsia="Times New Roman" w:hAnsi="Times New Roman" w:cs="Times New Roman"/>
                <w:color w:val="000000"/>
                <w:sz w:val="24"/>
                <w:szCs w:val="24"/>
                <w:lang w:val="en-GB" w:eastAsia="it-IT"/>
              </w:rPr>
              <w:t xml:space="preserve"> blood group)</w:t>
            </w:r>
          </w:p>
        </w:tc>
        <w:tc>
          <w:tcPr>
            <w:tcW w:w="3753" w:type="dxa"/>
            <w:tcBorders>
              <w:top w:val="nil"/>
              <w:left w:val="nil"/>
              <w:bottom w:val="nil"/>
              <w:right w:val="nil"/>
            </w:tcBorders>
            <w:shd w:val="clear" w:color="auto" w:fill="auto"/>
            <w:noWrap/>
            <w:vAlign w:val="bottom"/>
            <w:hideMark/>
          </w:tcPr>
          <w:p w14:paraId="2D22D1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C4, C4A2, C4A3, C4A4, C4A6</w:t>
            </w:r>
          </w:p>
        </w:tc>
      </w:tr>
      <w:tr w:rsidR="00996DA7" w:rsidRPr="00146593" w14:paraId="3F6A4092" w14:textId="77777777" w:rsidTr="00D40915">
        <w:trPr>
          <w:trHeight w:val="264"/>
        </w:trPr>
        <w:tc>
          <w:tcPr>
            <w:tcW w:w="1296" w:type="dxa"/>
            <w:tcBorders>
              <w:top w:val="nil"/>
              <w:left w:val="nil"/>
              <w:bottom w:val="nil"/>
              <w:right w:val="nil"/>
            </w:tcBorders>
            <w:shd w:val="clear" w:color="auto" w:fill="auto"/>
            <w:noWrap/>
            <w:vAlign w:val="bottom"/>
            <w:hideMark/>
          </w:tcPr>
          <w:p w14:paraId="44BE6A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C17orf107</w:t>
            </w:r>
          </w:p>
        </w:tc>
        <w:tc>
          <w:tcPr>
            <w:tcW w:w="4924" w:type="dxa"/>
            <w:tcBorders>
              <w:top w:val="nil"/>
              <w:left w:val="nil"/>
              <w:bottom w:val="nil"/>
              <w:right w:val="nil"/>
            </w:tcBorders>
            <w:shd w:val="clear" w:color="auto" w:fill="auto"/>
            <w:noWrap/>
            <w:vAlign w:val="bottom"/>
            <w:hideMark/>
          </w:tcPr>
          <w:p w14:paraId="580BC1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subunit alpha1 A</w:t>
            </w:r>
          </w:p>
        </w:tc>
        <w:tc>
          <w:tcPr>
            <w:tcW w:w="3753" w:type="dxa"/>
            <w:tcBorders>
              <w:top w:val="nil"/>
              <w:left w:val="nil"/>
              <w:bottom w:val="nil"/>
              <w:right w:val="nil"/>
            </w:tcBorders>
            <w:shd w:val="clear" w:color="auto" w:fill="auto"/>
            <w:noWrap/>
            <w:vAlign w:val="bottom"/>
            <w:hideMark/>
          </w:tcPr>
          <w:p w14:paraId="5616AF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APCA, BI, CACNL1A4, CAV2.1, DEE42</w:t>
            </w:r>
          </w:p>
        </w:tc>
      </w:tr>
      <w:tr w:rsidR="00996DA7" w:rsidRPr="00146593" w14:paraId="3D135C3A" w14:textId="77777777" w:rsidTr="00D40915">
        <w:trPr>
          <w:trHeight w:val="264"/>
        </w:trPr>
        <w:tc>
          <w:tcPr>
            <w:tcW w:w="1296" w:type="dxa"/>
            <w:tcBorders>
              <w:top w:val="nil"/>
              <w:left w:val="nil"/>
              <w:bottom w:val="nil"/>
              <w:right w:val="nil"/>
            </w:tcBorders>
            <w:shd w:val="clear" w:color="auto" w:fill="auto"/>
            <w:noWrap/>
            <w:vAlign w:val="bottom"/>
            <w:hideMark/>
          </w:tcPr>
          <w:p w14:paraId="6A3BFB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C19orf47</w:t>
            </w:r>
          </w:p>
        </w:tc>
        <w:tc>
          <w:tcPr>
            <w:tcW w:w="4924" w:type="dxa"/>
            <w:tcBorders>
              <w:top w:val="nil"/>
              <w:left w:val="nil"/>
              <w:bottom w:val="nil"/>
              <w:right w:val="nil"/>
            </w:tcBorders>
            <w:shd w:val="clear" w:color="auto" w:fill="auto"/>
            <w:noWrap/>
            <w:vAlign w:val="bottom"/>
            <w:hideMark/>
          </w:tcPr>
          <w:p w14:paraId="1A33F9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subunit alpha1 B</w:t>
            </w:r>
          </w:p>
        </w:tc>
        <w:tc>
          <w:tcPr>
            <w:tcW w:w="3753" w:type="dxa"/>
            <w:tcBorders>
              <w:top w:val="nil"/>
              <w:left w:val="nil"/>
              <w:bottom w:val="nil"/>
              <w:right w:val="nil"/>
            </w:tcBorders>
            <w:shd w:val="clear" w:color="auto" w:fill="auto"/>
            <w:noWrap/>
            <w:vAlign w:val="bottom"/>
            <w:hideMark/>
          </w:tcPr>
          <w:p w14:paraId="570A31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BIII, CACNL1A5, CACNN, Cav2.2, DYT23</w:t>
            </w:r>
          </w:p>
        </w:tc>
      </w:tr>
      <w:tr w:rsidR="00996DA7" w:rsidRPr="00146593" w14:paraId="46739F04" w14:textId="77777777" w:rsidTr="00D40915">
        <w:trPr>
          <w:trHeight w:val="264"/>
        </w:trPr>
        <w:tc>
          <w:tcPr>
            <w:tcW w:w="1296" w:type="dxa"/>
            <w:tcBorders>
              <w:top w:val="nil"/>
              <w:left w:val="nil"/>
              <w:bottom w:val="nil"/>
              <w:right w:val="nil"/>
            </w:tcBorders>
            <w:shd w:val="clear" w:color="auto" w:fill="auto"/>
            <w:noWrap/>
            <w:vAlign w:val="bottom"/>
            <w:hideMark/>
          </w:tcPr>
          <w:p w14:paraId="2AC5E8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C1orf105</w:t>
            </w:r>
          </w:p>
        </w:tc>
        <w:tc>
          <w:tcPr>
            <w:tcW w:w="4924" w:type="dxa"/>
            <w:tcBorders>
              <w:top w:val="nil"/>
              <w:left w:val="nil"/>
              <w:bottom w:val="nil"/>
              <w:right w:val="nil"/>
            </w:tcBorders>
            <w:shd w:val="clear" w:color="auto" w:fill="auto"/>
            <w:noWrap/>
            <w:vAlign w:val="bottom"/>
            <w:hideMark/>
          </w:tcPr>
          <w:p w14:paraId="057353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subunit alpha1 C</w:t>
            </w:r>
          </w:p>
        </w:tc>
        <w:tc>
          <w:tcPr>
            <w:tcW w:w="3753" w:type="dxa"/>
            <w:tcBorders>
              <w:top w:val="nil"/>
              <w:left w:val="nil"/>
              <w:bottom w:val="nil"/>
              <w:right w:val="nil"/>
            </w:tcBorders>
            <w:shd w:val="clear" w:color="auto" w:fill="auto"/>
            <w:noWrap/>
            <w:vAlign w:val="bottom"/>
            <w:hideMark/>
          </w:tcPr>
          <w:p w14:paraId="344E99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CACH2, CACN2, CACNL1A1, CCHL1A1, CaV1.2</w:t>
            </w:r>
          </w:p>
        </w:tc>
      </w:tr>
      <w:tr w:rsidR="00996DA7" w:rsidRPr="00146593" w14:paraId="220DF75D" w14:textId="77777777" w:rsidTr="00D40915">
        <w:trPr>
          <w:trHeight w:val="264"/>
        </w:trPr>
        <w:tc>
          <w:tcPr>
            <w:tcW w:w="1296" w:type="dxa"/>
            <w:tcBorders>
              <w:top w:val="nil"/>
              <w:left w:val="nil"/>
              <w:bottom w:val="nil"/>
              <w:right w:val="nil"/>
            </w:tcBorders>
            <w:shd w:val="clear" w:color="auto" w:fill="auto"/>
            <w:noWrap/>
            <w:vAlign w:val="bottom"/>
            <w:hideMark/>
          </w:tcPr>
          <w:p w14:paraId="5CA843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C1QBP</w:t>
            </w:r>
          </w:p>
        </w:tc>
        <w:tc>
          <w:tcPr>
            <w:tcW w:w="4924" w:type="dxa"/>
            <w:tcBorders>
              <w:top w:val="nil"/>
              <w:left w:val="nil"/>
              <w:bottom w:val="nil"/>
              <w:right w:val="nil"/>
            </w:tcBorders>
            <w:shd w:val="clear" w:color="auto" w:fill="auto"/>
            <w:noWrap/>
            <w:vAlign w:val="bottom"/>
            <w:hideMark/>
          </w:tcPr>
          <w:p w14:paraId="3E3A35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subunit alpha1 D</w:t>
            </w:r>
          </w:p>
        </w:tc>
        <w:tc>
          <w:tcPr>
            <w:tcW w:w="3753" w:type="dxa"/>
            <w:tcBorders>
              <w:top w:val="nil"/>
              <w:left w:val="nil"/>
              <w:bottom w:val="nil"/>
              <w:right w:val="nil"/>
            </w:tcBorders>
            <w:shd w:val="clear" w:color="auto" w:fill="auto"/>
            <w:noWrap/>
            <w:vAlign w:val="bottom"/>
            <w:hideMark/>
          </w:tcPr>
          <w:p w14:paraId="5A2D97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CACH3, CACN4, CACNL1A2, CCHL1A2, Cav1.3</w:t>
            </w:r>
          </w:p>
        </w:tc>
      </w:tr>
      <w:tr w:rsidR="00996DA7" w:rsidRPr="00146593" w14:paraId="00F3AFCC" w14:textId="77777777" w:rsidTr="00D40915">
        <w:trPr>
          <w:trHeight w:val="264"/>
        </w:trPr>
        <w:tc>
          <w:tcPr>
            <w:tcW w:w="1296" w:type="dxa"/>
            <w:tcBorders>
              <w:top w:val="nil"/>
              <w:left w:val="nil"/>
              <w:bottom w:val="nil"/>
              <w:right w:val="nil"/>
            </w:tcBorders>
            <w:shd w:val="clear" w:color="auto" w:fill="auto"/>
            <w:noWrap/>
            <w:vAlign w:val="bottom"/>
            <w:hideMark/>
          </w:tcPr>
          <w:p w14:paraId="0CD765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C1QTNF1</w:t>
            </w:r>
          </w:p>
        </w:tc>
        <w:tc>
          <w:tcPr>
            <w:tcW w:w="4924" w:type="dxa"/>
            <w:tcBorders>
              <w:top w:val="nil"/>
              <w:left w:val="nil"/>
              <w:bottom w:val="nil"/>
              <w:right w:val="nil"/>
            </w:tcBorders>
            <w:shd w:val="clear" w:color="auto" w:fill="auto"/>
            <w:noWrap/>
            <w:vAlign w:val="bottom"/>
            <w:hideMark/>
          </w:tcPr>
          <w:p w14:paraId="3E7014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subunit alpha1 G</w:t>
            </w:r>
          </w:p>
        </w:tc>
        <w:tc>
          <w:tcPr>
            <w:tcW w:w="3753" w:type="dxa"/>
            <w:tcBorders>
              <w:top w:val="nil"/>
              <w:left w:val="nil"/>
              <w:bottom w:val="nil"/>
              <w:right w:val="nil"/>
            </w:tcBorders>
            <w:shd w:val="clear" w:color="auto" w:fill="auto"/>
            <w:noWrap/>
            <w:vAlign w:val="bottom"/>
            <w:hideMark/>
          </w:tcPr>
          <w:p w14:paraId="6CD6A1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Ca(V)T.1, Cav3.1, NBR13, SCA42, SCA42ND</w:t>
            </w:r>
          </w:p>
        </w:tc>
      </w:tr>
      <w:tr w:rsidR="00996DA7" w:rsidRPr="008F05AD" w14:paraId="7285B554" w14:textId="77777777" w:rsidTr="00D40915">
        <w:trPr>
          <w:trHeight w:val="264"/>
        </w:trPr>
        <w:tc>
          <w:tcPr>
            <w:tcW w:w="1296" w:type="dxa"/>
            <w:tcBorders>
              <w:top w:val="nil"/>
              <w:left w:val="nil"/>
              <w:bottom w:val="nil"/>
              <w:right w:val="nil"/>
            </w:tcBorders>
            <w:shd w:val="clear" w:color="auto" w:fill="auto"/>
            <w:noWrap/>
            <w:vAlign w:val="bottom"/>
            <w:hideMark/>
          </w:tcPr>
          <w:p w14:paraId="1FABDF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C4A</w:t>
            </w:r>
          </w:p>
        </w:tc>
        <w:tc>
          <w:tcPr>
            <w:tcW w:w="4924" w:type="dxa"/>
            <w:tcBorders>
              <w:top w:val="nil"/>
              <w:left w:val="nil"/>
              <w:bottom w:val="nil"/>
              <w:right w:val="nil"/>
            </w:tcBorders>
            <w:shd w:val="clear" w:color="auto" w:fill="auto"/>
            <w:noWrap/>
            <w:vAlign w:val="bottom"/>
            <w:hideMark/>
          </w:tcPr>
          <w:p w14:paraId="1FA938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subunit alpha1 H</w:t>
            </w:r>
          </w:p>
        </w:tc>
        <w:tc>
          <w:tcPr>
            <w:tcW w:w="3753" w:type="dxa"/>
            <w:tcBorders>
              <w:top w:val="nil"/>
              <w:left w:val="nil"/>
              <w:bottom w:val="nil"/>
              <w:right w:val="nil"/>
            </w:tcBorders>
            <w:shd w:val="clear" w:color="auto" w:fill="auto"/>
            <w:noWrap/>
            <w:vAlign w:val="bottom"/>
            <w:hideMark/>
          </w:tcPr>
          <w:p w14:paraId="39E072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CACNA1HB, Cav3.2, ECA6, EIG6, HALD4</w:t>
            </w:r>
          </w:p>
        </w:tc>
      </w:tr>
      <w:tr w:rsidR="00996DA7" w:rsidRPr="00146593" w14:paraId="6D2C56D2" w14:textId="77777777" w:rsidTr="00D40915">
        <w:trPr>
          <w:trHeight w:val="264"/>
        </w:trPr>
        <w:tc>
          <w:tcPr>
            <w:tcW w:w="1296" w:type="dxa"/>
            <w:tcBorders>
              <w:top w:val="nil"/>
              <w:left w:val="nil"/>
              <w:bottom w:val="nil"/>
              <w:right w:val="nil"/>
            </w:tcBorders>
            <w:shd w:val="clear" w:color="auto" w:fill="auto"/>
            <w:noWrap/>
            <w:vAlign w:val="bottom"/>
            <w:hideMark/>
          </w:tcPr>
          <w:p w14:paraId="0E8A5F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CACNA1A</w:t>
            </w:r>
          </w:p>
        </w:tc>
        <w:tc>
          <w:tcPr>
            <w:tcW w:w="4924" w:type="dxa"/>
            <w:tcBorders>
              <w:top w:val="nil"/>
              <w:left w:val="nil"/>
              <w:bottom w:val="nil"/>
              <w:right w:val="nil"/>
            </w:tcBorders>
            <w:shd w:val="clear" w:color="auto" w:fill="auto"/>
            <w:noWrap/>
            <w:vAlign w:val="bottom"/>
            <w:hideMark/>
          </w:tcPr>
          <w:p w14:paraId="6D7652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subunit alpha1 S</w:t>
            </w:r>
          </w:p>
        </w:tc>
        <w:tc>
          <w:tcPr>
            <w:tcW w:w="3753" w:type="dxa"/>
            <w:tcBorders>
              <w:top w:val="nil"/>
              <w:left w:val="nil"/>
              <w:bottom w:val="nil"/>
              <w:right w:val="nil"/>
            </w:tcBorders>
            <w:shd w:val="clear" w:color="auto" w:fill="auto"/>
            <w:noWrap/>
            <w:vAlign w:val="bottom"/>
            <w:hideMark/>
          </w:tcPr>
          <w:p w14:paraId="6F460B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CACNL1A3, CCHL1A3, Cav1.1, HOKPP, HOKPP1</w:t>
            </w:r>
          </w:p>
        </w:tc>
      </w:tr>
      <w:tr w:rsidR="00996DA7" w:rsidRPr="00146593" w14:paraId="2C5EC991" w14:textId="77777777" w:rsidTr="00D40915">
        <w:trPr>
          <w:trHeight w:val="264"/>
        </w:trPr>
        <w:tc>
          <w:tcPr>
            <w:tcW w:w="1296" w:type="dxa"/>
            <w:tcBorders>
              <w:top w:val="nil"/>
              <w:left w:val="nil"/>
              <w:bottom w:val="nil"/>
              <w:right w:val="nil"/>
            </w:tcBorders>
            <w:shd w:val="clear" w:color="auto" w:fill="auto"/>
            <w:noWrap/>
            <w:vAlign w:val="bottom"/>
            <w:hideMark/>
          </w:tcPr>
          <w:p w14:paraId="590BAC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CACNA1B</w:t>
            </w:r>
          </w:p>
        </w:tc>
        <w:tc>
          <w:tcPr>
            <w:tcW w:w="4924" w:type="dxa"/>
            <w:tcBorders>
              <w:top w:val="nil"/>
              <w:left w:val="nil"/>
              <w:bottom w:val="nil"/>
              <w:right w:val="nil"/>
            </w:tcBorders>
            <w:shd w:val="clear" w:color="auto" w:fill="auto"/>
            <w:noWrap/>
            <w:vAlign w:val="bottom"/>
            <w:hideMark/>
          </w:tcPr>
          <w:p w14:paraId="2FD263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auxiliary subunit alpha2delta 1</w:t>
            </w:r>
          </w:p>
        </w:tc>
        <w:tc>
          <w:tcPr>
            <w:tcW w:w="3753" w:type="dxa"/>
            <w:tcBorders>
              <w:top w:val="nil"/>
              <w:left w:val="nil"/>
              <w:bottom w:val="nil"/>
              <w:right w:val="nil"/>
            </w:tcBorders>
            <w:shd w:val="clear" w:color="auto" w:fill="auto"/>
            <w:noWrap/>
            <w:vAlign w:val="bottom"/>
            <w:hideMark/>
          </w:tcPr>
          <w:p w14:paraId="3544D2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CACNA2, CACNL2A, CCHL2A, DEE110, LINC01112</w:t>
            </w:r>
          </w:p>
        </w:tc>
      </w:tr>
      <w:tr w:rsidR="00996DA7" w:rsidRPr="00146593" w14:paraId="20B936AA" w14:textId="77777777" w:rsidTr="00D40915">
        <w:trPr>
          <w:trHeight w:val="264"/>
        </w:trPr>
        <w:tc>
          <w:tcPr>
            <w:tcW w:w="1296" w:type="dxa"/>
            <w:tcBorders>
              <w:top w:val="nil"/>
              <w:left w:val="nil"/>
              <w:bottom w:val="nil"/>
              <w:right w:val="nil"/>
            </w:tcBorders>
            <w:shd w:val="clear" w:color="auto" w:fill="auto"/>
            <w:noWrap/>
            <w:vAlign w:val="bottom"/>
            <w:hideMark/>
          </w:tcPr>
          <w:p w14:paraId="4B6786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CACNA1C</w:t>
            </w:r>
          </w:p>
        </w:tc>
        <w:tc>
          <w:tcPr>
            <w:tcW w:w="4924" w:type="dxa"/>
            <w:tcBorders>
              <w:top w:val="nil"/>
              <w:left w:val="nil"/>
              <w:bottom w:val="nil"/>
              <w:right w:val="nil"/>
            </w:tcBorders>
            <w:shd w:val="clear" w:color="auto" w:fill="auto"/>
            <w:noWrap/>
            <w:vAlign w:val="bottom"/>
            <w:hideMark/>
          </w:tcPr>
          <w:p w14:paraId="5D90B0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auxiliary subunit beta 2</w:t>
            </w:r>
          </w:p>
        </w:tc>
        <w:tc>
          <w:tcPr>
            <w:tcW w:w="3753" w:type="dxa"/>
            <w:tcBorders>
              <w:top w:val="nil"/>
              <w:left w:val="nil"/>
              <w:bottom w:val="nil"/>
              <w:right w:val="nil"/>
            </w:tcBorders>
            <w:shd w:val="clear" w:color="auto" w:fill="auto"/>
            <w:noWrap/>
            <w:vAlign w:val="bottom"/>
            <w:hideMark/>
          </w:tcPr>
          <w:p w14:paraId="12C167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CAB2, CACNLB2, CAVB2, MYSB</w:t>
            </w:r>
          </w:p>
        </w:tc>
      </w:tr>
      <w:tr w:rsidR="00996DA7" w:rsidRPr="008F05AD" w14:paraId="76F66E05" w14:textId="77777777" w:rsidTr="00D40915">
        <w:trPr>
          <w:trHeight w:val="264"/>
        </w:trPr>
        <w:tc>
          <w:tcPr>
            <w:tcW w:w="1296" w:type="dxa"/>
            <w:tcBorders>
              <w:top w:val="nil"/>
              <w:left w:val="nil"/>
              <w:bottom w:val="nil"/>
              <w:right w:val="nil"/>
            </w:tcBorders>
            <w:shd w:val="clear" w:color="auto" w:fill="auto"/>
            <w:noWrap/>
            <w:vAlign w:val="bottom"/>
            <w:hideMark/>
          </w:tcPr>
          <w:p w14:paraId="7C72DA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CACNA1D</w:t>
            </w:r>
          </w:p>
        </w:tc>
        <w:tc>
          <w:tcPr>
            <w:tcW w:w="4924" w:type="dxa"/>
            <w:tcBorders>
              <w:top w:val="nil"/>
              <w:left w:val="nil"/>
              <w:bottom w:val="nil"/>
              <w:right w:val="nil"/>
            </w:tcBorders>
            <w:shd w:val="clear" w:color="auto" w:fill="auto"/>
            <w:noWrap/>
            <w:vAlign w:val="bottom"/>
            <w:hideMark/>
          </w:tcPr>
          <w:p w14:paraId="5D4453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voltage-gated channel auxiliary subunit beta 4</w:t>
            </w:r>
          </w:p>
        </w:tc>
        <w:tc>
          <w:tcPr>
            <w:tcW w:w="3753" w:type="dxa"/>
            <w:tcBorders>
              <w:top w:val="nil"/>
              <w:left w:val="nil"/>
              <w:bottom w:val="nil"/>
              <w:right w:val="nil"/>
            </w:tcBorders>
            <w:shd w:val="clear" w:color="auto" w:fill="auto"/>
            <w:noWrap/>
            <w:vAlign w:val="bottom"/>
            <w:hideMark/>
          </w:tcPr>
          <w:p w14:paraId="2141DE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CAB4, CACNLB4, EA5, EIG9, EJM</w:t>
            </w:r>
          </w:p>
        </w:tc>
      </w:tr>
      <w:tr w:rsidR="00996DA7" w:rsidRPr="00146593" w14:paraId="348B370E" w14:textId="77777777" w:rsidTr="00D40915">
        <w:trPr>
          <w:trHeight w:val="264"/>
        </w:trPr>
        <w:tc>
          <w:tcPr>
            <w:tcW w:w="1296" w:type="dxa"/>
            <w:tcBorders>
              <w:top w:val="nil"/>
              <w:left w:val="nil"/>
              <w:bottom w:val="nil"/>
              <w:right w:val="nil"/>
            </w:tcBorders>
            <w:shd w:val="clear" w:color="auto" w:fill="auto"/>
            <w:noWrap/>
            <w:vAlign w:val="bottom"/>
            <w:hideMark/>
          </w:tcPr>
          <w:p w14:paraId="66E79C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CACNA1G</w:t>
            </w:r>
          </w:p>
        </w:tc>
        <w:tc>
          <w:tcPr>
            <w:tcW w:w="4924" w:type="dxa"/>
            <w:tcBorders>
              <w:top w:val="nil"/>
              <w:left w:val="nil"/>
              <w:bottom w:val="nil"/>
              <w:right w:val="nil"/>
            </w:tcBorders>
            <w:shd w:val="clear" w:color="auto" w:fill="auto"/>
            <w:noWrap/>
            <w:vAlign w:val="bottom"/>
            <w:hideMark/>
          </w:tcPr>
          <w:p w14:paraId="5E731B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calmodulin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0EA38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CALML2, CAM2, CAM3, CAMB, CAMC</w:t>
            </w:r>
          </w:p>
        </w:tc>
      </w:tr>
      <w:tr w:rsidR="00996DA7" w:rsidRPr="00146593" w14:paraId="1B3A051E" w14:textId="77777777" w:rsidTr="00D40915">
        <w:trPr>
          <w:trHeight w:val="264"/>
        </w:trPr>
        <w:tc>
          <w:tcPr>
            <w:tcW w:w="1296" w:type="dxa"/>
            <w:tcBorders>
              <w:top w:val="nil"/>
              <w:left w:val="nil"/>
              <w:bottom w:val="nil"/>
              <w:right w:val="nil"/>
            </w:tcBorders>
            <w:shd w:val="clear" w:color="auto" w:fill="auto"/>
            <w:noWrap/>
            <w:vAlign w:val="bottom"/>
            <w:hideMark/>
          </w:tcPr>
          <w:p w14:paraId="5BCBE1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CACNA1H</w:t>
            </w:r>
          </w:p>
        </w:tc>
        <w:tc>
          <w:tcPr>
            <w:tcW w:w="4924" w:type="dxa"/>
            <w:tcBorders>
              <w:top w:val="nil"/>
              <w:left w:val="nil"/>
              <w:bottom w:val="nil"/>
              <w:right w:val="nil"/>
            </w:tcBorders>
            <w:shd w:val="clear" w:color="auto" w:fill="auto"/>
            <w:noWrap/>
            <w:vAlign w:val="bottom"/>
            <w:hideMark/>
          </w:tcPr>
          <w:p w14:paraId="378DB0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calmodulin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1AAA9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CALM, CALML2, CAM1, CAM3, CAMC</w:t>
            </w:r>
          </w:p>
        </w:tc>
      </w:tr>
      <w:tr w:rsidR="00996DA7" w:rsidRPr="00146593" w14:paraId="1F620602" w14:textId="77777777" w:rsidTr="00D40915">
        <w:trPr>
          <w:trHeight w:val="264"/>
        </w:trPr>
        <w:tc>
          <w:tcPr>
            <w:tcW w:w="1296" w:type="dxa"/>
            <w:tcBorders>
              <w:top w:val="nil"/>
              <w:left w:val="nil"/>
              <w:bottom w:val="nil"/>
              <w:right w:val="nil"/>
            </w:tcBorders>
            <w:shd w:val="clear" w:color="auto" w:fill="auto"/>
            <w:noWrap/>
            <w:vAlign w:val="bottom"/>
            <w:hideMark/>
          </w:tcPr>
          <w:p w14:paraId="1BE306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CACNA1I</w:t>
            </w:r>
          </w:p>
        </w:tc>
        <w:tc>
          <w:tcPr>
            <w:tcW w:w="4924" w:type="dxa"/>
            <w:tcBorders>
              <w:top w:val="nil"/>
              <w:left w:val="nil"/>
              <w:bottom w:val="nil"/>
              <w:right w:val="nil"/>
            </w:tcBorders>
            <w:shd w:val="clear" w:color="auto" w:fill="auto"/>
            <w:noWrap/>
            <w:vAlign w:val="bottom"/>
            <w:hideMark/>
          </w:tcPr>
          <w:p w14:paraId="6F8C65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calmodulin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781D84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CALM, CAM1, CAM2, CAMB, CPVT6</w:t>
            </w:r>
          </w:p>
        </w:tc>
      </w:tr>
      <w:tr w:rsidR="00996DA7" w:rsidRPr="00146593" w14:paraId="0CC723DF" w14:textId="77777777" w:rsidTr="00D40915">
        <w:trPr>
          <w:trHeight w:val="264"/>
        </w:trPr>
        <w:tc>
          <w:tcPr>
            <w:tcW w:w="1296" w:type="dxa"/>
            <w:tcBorders>
              <w:top w:val="nil"/>
              <w:left w:val="nil"/>
              <w:bottom w:val="nil"/>
              <w:right w:val="nil"/>
            </w:tcBorders>
            <w:shd w:val="clear" w:color="auto" w:fill="auto"/>
            <w:noWrap/>
            <w:vAlign w:val="bottom"/>
            <w:hideMark/>
          </w:tcPr>
          <w:p w14:paraId="0E8D3A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CACNA1S</w:t>
            </w:r>
          </w:p>
        </w:tc>
        <w:tc>
          <w:tcPr>
            <w:tcW w:w="4924" w:type="dxa"/>
            <w:tcBorders>
              <w:top w:val="nil"/>
              <w:left w:val="nil"/>
              <w:bottom w:val="nil"/>
              <w:right w:val="nil"/>
            </w:tcBorders>
            <w:shd w:val="clear" w:color="auto" w:fill="auto"/>
            <w:noWrap/>
            <w:vAlign w:val="bottom"/>
            <w:hideMark/>
          </w:tcPr>
          <w:p w14:paraId="5B09BD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calreticulin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FB20D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CMH19, CRT2, CT93</w:t>
            </w:r>
          </w:p>
        </w:tc>
      </w:tr>
      <w:tr w:rsidR="00996DA7" w:rsidRPr="00146593" w14:paraId="20D1CB10" w14:textId="77777777" w:rsidTr="00D40915">
        <w:trPr>
          <w:trHeight w:val="264"/>
        </w:trPr>
        <w:tc>
          <w:tcPr>
            <w:tcW w:w="1296" w:type="dxa"/>
            <w:tcBorders>
              <w:top w:val="nil"/>
              <w:left w:val="nil"/>
              <w:bottom w:val="nil"/>
              <w:right w:val="nil"/>
            </w:tcBorders>
            <w:shd w:val="clear" w:color="auto" w:fill="auto"/>
            <w:noWrap/>
            <w:vAlign w:val="bottom"/>
            <w:hideMark/>
          </w:tcPr>
          <w:p w14:paraId="4EB7EB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CACNA2D1</w:t>
            </w:r>
          </w:p>
        </w:tc>
        <w:tc>
          <w:tcPr>
            <w:tcW w:w="4924" w:type="dxa"/>
            <w:tcBorders>
              <w:top w:val="nil"/>
              <w:left w:val="nil"/>
              <w:bottom w:val="nil"/>
              <w:right w:val="nil"/>
            </w:tcBorders>
            <w:shd w:val="clear" w:color="auto" w:fill="auto"/>
            <w:noWrap/>
            <w:vAlign w:val="bottom"/>
            <w:hideMark/>
          </w:tcPr>
          <w:p w14:paraId="00D8C7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calcium</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calmodulin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dependent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II delta</w:t>
            </w:r>
          </w:p>
        </w:tc>
        <w:tc>
          <w:tcPr>
            <w:tcW w:w="3753" w:type="dxa"/>
            <w:tcBorders>
              <w:top w:val="nil"/>
              <w:left w:val="nil"/>
              <w:bottom w:val="nil"/>
              <w:right w:val="nil"/>
            </w:tcBorders>
            <w:shd w:val="clear" w:color="auto" w:fill="auto"/>
            <w:noWrap/>
            <w:vAlign w:val="bottom"/>
            <w:hideMark/>
          </w:tcPr>
          <w:p w14:paraId="1775E4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CAMKD</w:t>
            </w:r>
          </w:p>
        </w:tc>
      </w:tr>
      <w:tr w:rsidR="00996DA7" w:rsidRPr="00146593" w14:paraId="51C84C0F" w14:textId="77777777" w:rsidTr="00D40915">
        <w:trPr>
          <w:trHeight w:val="264"/>
        </w:trPr>
        <w:tc>
          <w:tcPr>
            <w:tcW w:w="1296" w:type="dxa"/>
            <w:tcBorders>
              <w:top w:val="nil"/>
              <w:left w:val="nil"/>
              <w:bottom w:val="nil"/>
              <w:right w:val="nil"/>
            </w:tcBorders>
            <w:shd w:val="clear" w:color="auto" w:fill="auto"/>
            <w:noWrap/>
            <w:vAlign w:val="bottom"/>
            <w:hideMark/>
          </w:tcPr>
          <w:p w14:paraId="2B67F5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CACNB2</w:t>
            </w:r>
          </w:p>
        </w:tc>
        <w:tc>
          <w:tcPr>
            <w:tcW w:w="4924" w:type="dxa"/>
            <w:tcBorders>
              <w:top w:val="nil"/>
              <w:left w:val="nil"/>
              <w:bottom w:val="nil"/>
              <w:right w:val="nil"/>
            </w:tcBorders>
            <w:shd w:val="clear" w:color="auto" w:fill="auto"/>
            <w:noWrap/>
            <w:vAlign w:val="bottom"/>
            <w:hideMark/>
          </w:tcPr>
          <w:p w14:paraId="4E40FE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calpain</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2E641D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ADNIV, HTRA3, VRNI, nCL-3</w:t>
            </w:r>
          </w:p>
        </w:tc>
      </w:tr>
      <w:tr w:rsidR="00996DA7" w:rsidRPr="008F05AD" w14:paraId="6BDDC6C8" w14:textId="77777777" w:rsidTr="00D40915">
        <w:trPr>
          <w:trHeight w:val="264"/>
        </w:trPr>
        <w:tc>
          <w:tcPr>
            <w:tcW w:w="1296" w:type="dxa"/>
            <w:tcBorders>
              <w:top w:val="nil"/>
              <w:left w:val="nil"/>
              <w:bottom w:val="nil"/>
              <w:right w:val="nil"/>
            </w:tcBorders>
            <w:shd w:val="clear" w:color="auto" w:fill="auto"/>
            <w:noWrap/>
            <w:vAlign w:val="bottom"/>
            <w:hideMark/>
          </w:tcPr>
          <w:p w14:paraId="0C1AC7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CACNB4</w:t>
            </w:r>
          </w:p>
        </w:tc>
        <w:tc>
          <w:tcPr>
            <w:tcW w:w="4924" w:type="dxa"/>
            <w:tcBorders>
              <w:top w:val="nil"/>
              <w:left w:val="nil"/>
              <w:bottom w:val="nil"/>
              <w:right w:val="nil"/>
            </w:tcBorders>
            <w:shd w:val="clear" w:color="auto" w:fill="auto"/>
            <w:noWrap/>
            <w:vAlign w:val="bottom"/>
            <w:hideMark/>
          </w:tcPr>
          <w:p w14:paraId="7A5B8A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cysteinyl-tRNA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4DDCB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CARS, CYSRS, MCDDBH, MDBH, MGC:11246</w:t>
            </w:r>
          </w:p>
        </w:tc>
      </w:tr>
      <w:tr w:rsidR="00996DA7" w:rsidRPr="00146593" w14:paraId="7A65D789" w14:textId="77777777" w:rsidTr="00D40915">
        <w:trPr>
          <w:trHeight w:val="264"/>
        </w:trPr>
        <w:tc>
          <w:tcPr>
            <w:tcW w:w="1296" w:type="dxa"/>
            <w:tcBorders>
              <w:top w:val="nil"/>
              <w:left w:val="nil"/>
              <w:bottom w:val="nil"/>
              <w:right w:val="nil"/>
            </w:tcBorders>
            <w:shd w:val="clear" w:color="auto" w:fill="auto"/>
            <w:noWrap/>
            <w:vAlign w:val="bottom"/>
            <w:hideMark/>
          </w:tcPr>
          <w:p w14:paraId="361FDE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CALM1</w:t>
            </w:r>
          </w:p>
        </w:tc>
        <w:tc>
          <w:tcPr>
            <w:tcW w:w="4924" w:type="dxa"/>
            <w:tcBorders>
              <w:top w:val="nil"/>
              <w:left w:val="nil"/>
              <w:bottom w:val="nil"/>
              <w:right w:val="nil"/>
            </w:tcBorders>
            <w:shd w:val="clear" w:color="auto" w:fill="auto"/>
            <w:noWrap/>
            <w:vAlign w:val="bottom"/>
            <w:hideMark/>
          </w:tcPr>
          <w:p w14:paraId="7FA945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cysteinyl-tRNA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2, </w:t>
            </w:r>
            <w:proofErr w:type="spellStart"/>
            <w:r w:rsidRPr="00146593">
              <w:rPr>
                <w:rFonts w:ascii="Times New Roman" w:eastAsia="Times New Roman" w:hAnsi="Times New Roman" w:cs="Times New Roman"/>
                <w:color w:val="000000"/>
                <w:sz w:val="24"/>
                <w:szCs w:val="24"/>
                <w:lang w:eastAsia="it-IT"/>
              </w:rPr>
              <w:t>mitochondrial</w:t>
            </w:r>
            <w:proofErr w:type="spellEnd"/>
          </w:p>
        </w:tc>
        <w:tc>
          <w:tcPr>
            <w:tcW w:w="3753" w:type="dxa"/>
            <w:tcBorders>
              <w:top w:val="nil"/>
              <w:left w:val="nil"/>
              <w:bottom w:val="nil"/>
              <w:right w:val="nil"/>
            </w:tcBorders>
            <w:shd w:val="clear" w:color="auto" w:fill="auto"/>
            <w:noWrap/>
            <w:vAlign w:val="bottom"/>
            <w:hideMark/>
          </w:tcPr>
          <w:p w14:paraId="1BED51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COXPD27, </w:t>
            </w:r>
            <w:proofErr w:type="spellStart"/>
            <w:r w:rsidRPr="00146593">
              <w:rPr>
                <w:rFonts w:ascii="Times New Roman" w:eastAsia="Times New Roman" w:hAnsi="Times New Roman" w:cs="Times New Roman"/>
                <w:color w:val="000000"/>
                <w:sz w:val="24"/>
                <w:szCs w:val="24"/>
                <w:lang w:eastAsia="it-IT"/>
              </w:rPr>
              <w:t>cysRS</w:t>
            </w:r>
            <w:proofErr w:type="spellEnd"/>
          </w:p>
        </w:tc>
      </w:tr>
      <w:tr w:rsidR="00996DA7" w:rsidRPr="00146593" w14:paraId="2ACE8982" w14:textId="77777777" w:rsidTr="00D40915">
        <w:trPr>
          <w:trHeight w:val="264"/>
        </w:trPr>
        <w:tc>
          <w:tcPr>
            <w:tcW w:w="1296" w:type="dxa"/>
            <w:tcBorders>
              <w:top w:val="nil"/>
              <w:left w:val="nil"/>
              <w:bottom w:val="nil"/>
              <w:right w:val="nil"/>
            </w:tcBorders>
            <w:shd w:val="clear" w:color="auto" w:fill="auto"/>
            <w:noWrap/>
            <w:vAlign w:val="bottom"/>
            <w:hideMark/>
          </w:tcPr>
          <w:p w14:paraId="300AAA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CALM2</w:t>
            </w:r>
          </w:p>
        </w:tc>
        <w:tc>
          <w:tcPr>
            <w:tcW w:w="4924" w:type="dxa"/>
            <w:tcBorders>
              <w:top w:val="nil"/>
              <w:left w:val="nil"/>
              <w:bottom w:val="nil"/>
              <w:right w:val="nil"/>
            </w:tcBorders>
            <w:shd w:val="clear" w:color="auto" w:fill="auto"/>
            <w:noWrap/>
            <w:vAlign w:val="bottom"/>
            <w:hideMark/>
          </w:tcPr>
          <w:p w14:paraId="242C0F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calsequestrin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96E62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PDIB2</w:t>
            </w:r>
          </w:p>
        </w:tc>
      </w:tr>
      <w:tr w:rsidR="00996DA7" w:rsidRPr="008F05AD" w14:paraId="41950ED6" w14:textId="77777777" w:rsidTr="00D40915">
        <w:trPr>
          <w:trHeight w:val="264"/>
        </w:trPr>
        <w:tc>
          <w:tcPr>
            <w:tcW w:w="1296" w:type="dxa"/>
            <w:tcBorders>
              <w:top w:val="nil"/>
              <w:left w:val="nil"/>
              <w:bottom w:val="nil"/>
              <w:right w:val="nil"/>
            </w:tcBorders>
            <w:shd w:val="clear" w:color="auto" w:fill="auto"/>
            <w:noWrap/>
            <w:vAlign w:val="bottom"/>
            <w:hideMark/>
          </w:tcPr>
          <w:p w14:paraId="507E17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CALM3</w:t>
            </w:r>
          </w:p>
        </w:tc>
        <w:tc>
          <w:tcPr>
            <w:tcW w:w="4924" w:type="dxa"/>
            <w:tcBorders>
              <w:top w:val="nil"/>
              <w:left w:val="nil"/>
              <w:bottom w:val="nil"/>
              <w:right w:val="nil"/>
            </w:tcBorders>
            <w:shd w:val="clear" w:color="auto" w:fill="auto"/>
            <w:noWrap/>
            <w:vAlign w:val="bottom"/>
            <w:hideMark/>
          </w:tcPr>
          <w:p w14:paraId="105634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calcium</w:t>
            </w:r>
            <w:proofErr w:type="spellEnd"/>
            <w:r w:rsidRPr="00146593">
              <w:rPr>
                <w:rFonts w:ascii="Times New Roman" w:eastAsia="Times New Roman" w:hAnsi="Times New Roman" w:cs="Times New Roman"/>
                <w:color w:val="000000"/>
                <w:sz w:val="24"/>
                <w:szCs w:val="24"/>
                <w:lang w:eastAsia="it-IT"/>
              </w:rPr>
              <w:t xml:space="preserve"> sensing receptor</w:t>
            </w:r>
          </w:p>
        </w:tc>
        <w:tc>
          <w:tcPr>
            <w:tcW w:w="3753" w:type="dxa"/>
            <w:tcBorders>
              <w:top w:val="nil"/>
              <w:left w:val="nil"/>
              <w:bottom w:val="nil"/>
              <w:right w:val="nil"/>
            </w:tcBorders>
            <w:shd w:val="clear" w:color="auto" w:fill="auto"/>
            <w:noWrap/>
            <w:vAlign w:val="bottom"/>
            <w:hideMark/>
          </w:tcPr>
          <w:p w14:paraId="562417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CAR, EIG8, FHH, FIH, GPRC2A</w:t>
            </w:r>
          </w:p>
        </w:tc>
      </w:tr>
      <w:tr w:rsidR="00996DA7" w:rsidRPr="008F05AD" w14:paraId="5CAEEB7E" w14:textId="77777777" w:rsidTr="00D40915">
        <w:trPr>
          <w:trHeight w:val="264"/>
        </w:trPr>
        <w:tc>
          <w:tcPr>
            <w:tcW w:w="1296" w:type="dxa"/>
            <w:tcBorders>
              <w:top w:val="nil"/>
              <w:left w:val="nil"/>
              <w:bottom w:val="nil"/>
              <w:right w:val="nil"/>
            </w:tcBorders>
            <w:shd w:val="clear" w:color="auto" w:fill="auto"/>
            <w:noWrap/>
            <w:vAlign w:val="bottom"/>
            <w:hideMark/>
          </w:tcPr>
          <w:p w14:paraId="0E66FB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CALR3</w:t>
            </w:r>
          </w:p>
        </w:tc>
        <w:tc>
          <w:tcPr>
            <w:tcW w:w="4924" w:type="dxa"/>
            <w:tcBorders>
              <w:top w:val="nil"/>
              <w:left w:val="nil"/>
              <w:bottom w:val="nil"/>
              <w:right w:val="nil"/>
            </w:tcBorders>
            <w:shd w:val="clear" w:color="auto" w:fill="auto"/>
            <w:noWrap/>
            <w:vAlign w:val="bottom"/>
            <w:hideMark/>
          </w:tcPr>
          <w:p w14:paraId="1FD16D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castor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finger 1</w:t>
            </w:r>
          </w:p>
        </w:tc>
        <w:tc>
          <w:tcPr>
            <w:tcW w:w="3753" w:type="dxa"/>
            <w:tcBorders>
              <w:top w:val="nil"/>
              <w:left w:val="nil"/>
              <w:bottom w:val="nil"/>
              <w:right w:val="nil"/>
            </w:tcBorders>
            <w:shd w:val="clear" w:color="auto" w:fill="auto"/>
            <w:noWrap/>
            <w:vAlign w:val="bottom"/>
            <w:hideMark/>
          </w:tcPr>
          <w:p w14:paraId="40501E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CAS11, CST, SRG, ZNF693, dJ734G22.1</w:t>
            </w:r>
          </w:p>
        </w:tc>
      </w:tr>
      <w:tr w:rsidR="00996DA7" w:rsidRPr="00146593" w14:paraId="4F89ECB4" w14:textId="77777777" w:rsidTr="00D40915">
        <w:trPr>
          <w:trHeight w:val="264"/>
        </w:trPr>
        <w:tc>
          <w:tcPr>
            <w:tcW w:w="1296" w:type="dxa"/>
            <w:tcBorders>
              <w:top w:val="nil"/>
              <w:left w:val="nil"/>
              <w:bottom w:val="nil"/>
              <w:right w:val="nil"/>
            </w:tcBorders>
            <w:shd w:val="clear" w:color="auto" w:fill="auto"/>
            <w:noWrap/>
            <w:vAlign w:val="bottom"/>
            <w:hideMark/>
          </w:tcPr>
          <w:p w14:paraId="3D8D16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CAMK2D</w:t>
            </w:r>
          </w:p>
        </w:tc>
        <w:tc>
          <w:tcPr>
            <w:tcW w:w="4924" w:type="dxa"/>
            <w:tcBorders>
              <w:top w:val="nil"/>
              <w:left w:val="nil"/>
              <w:bottom w:val="nil"/>
              <w:right w:val="nil"/>
            </w:tcBorders>
            <w:shd w:val="clear" w:color="auto" w:fill="auto"/>
            <w:noWrap/>
            <w:vAlign w:val="bottom"/>
            <w:hideMark/>
          </w:tcPr>
          <w:p w14:paraId="689932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caveolin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82CF3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BSCL3, CGL3, LCCNS, MSTP085, PPH3</w:t>
            </w:r>
          </w:p>
        </w:tc>
      </w:tr>
      <w:tr w:rsidR="00996DA7" w:rsidRPr="00146593" w14:paraId="189FD4B2" w14:textId="77777777" w:rsidTr="00D40915">
        <w:trPr>
          <w:trHeight w:val="264"/>
        </w:trPr>
        <w:tc>
          <w:tcPr>
            <w:tcW w:w="1296" w:type="dxa"/>
            <w:tcBorders>
              <w:top w:val="nil"/>
              <w:left w:val="nil"/>
              <w:bottom w:val="nil"/>
              <w:right w:val="nil"/>
            </w:tcBorders>
            <w:shd w:val="clear" w:color="auto" w:fill="auto"/>
            <w:noWrap/>
            <w:vAlign w:val="bottom"/>
            <w:hideMark/>
          </w:tcPr>
          <w:p w14:paraId="794A91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CAP2</w:t>
            </w:r>
          </w:p>
        </w:tc>
        <w:tc>
          <w:tcPr>
            <w:tcW w:w="4924" w:type="dxa"/>
            <w:tcBorders>
              <w:top w:val="nil"/>
              <w:left w:val="nil"/>
              <w:bottom w:val="nil"/>
              <w:right w:val="nil"/>
            </w:tcBorders>
            <w:shd w:val="clear" w:color="auto" w:fill="auto"/>
            <w:noWrap/>
            <w:vAlign w:val="bottom"/>
            <w:hideMark/>
          </w:tcPr>
          <w:p w14:paraId="3CAD78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caveolin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6602E8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LGMD1C, LQT9, MPDT, RMD2, VIP-21</w:t>
            </w:r>
          </w:p>
        </w:tc>
      </w:tr>
      <w:tr w:rsidR="00996DA7" w:rsidRPr="00146593" w14:paraId="7CAF483A" w14:textId="77777777" w:rsidTr="00D40915">
        <w:trPr>
          <w:trHeight w:val="264"/>
        </w:trPr>
        <w:tc>
          <w:tcPr>
            <w:tcW w:w="1296" w:type="dxa"/>
            <w:tcBorders>
              <w:top w:val="nil"/>
              <w:left w:val="nil"/>
              <w:bottom w:val="nil"/>
              <w:right w:val="nil"/>
            </w:tcBorders>
            <w:shd w:val="clear" w:color="auto" w:fill="auto"/>
            <w:noWrap/>
            <w:vAlign w:val="bottom"/>
            <w:hideMark/>
          </w:tcPr>
          <w:p w14:paraId="46AF6C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CARS</w:t>
            </w:r>
          </w:p>
        </w:tc>
        <w:tc>
          <w:tcPr>
            <w:tcW w:w="4924" w:type="dxa"/>
            <w:tcBorders>
              <w:top w:val="nil"/>
              <w:left w:val="nil"/>
              <w:bottom w:val="nil"/>
              <w:right w:val="nil"/>
            </w:tcBorders>
            <w:shd w:val="clear" w:color="auto" w:fill="auto"/>
            <w:noWrap/>
            <w:vAlign w:val="bottom"/>
            <w:hideMark/>
          </w:tcPr>
          <w:p w14:paraId="52F4BB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caveolae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1C990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CAVIN, CGL4, FKSG13, PTRF, cavin-1</w:t>
            </w:r>
          </w:p>
        </w:tc>
      </w:tr>
      <w:tr w:rsidR="00996DA7" w:rsidRPr="00146593" w14:paraId="23BD7F0C" w14:textId="77777777" w:rsidTr="00D40915">
        <w:trPr>
          <w:trHeight w:val="264"/>
        </w:trPr>
        <w:tc>
          <w:tcPr>
            <w:tcW w:w="1296" w:type="dxa"/>
            <w:tcBorders>
              <w:top w:val="nil"/>
              <w:left w:val="nil"/>
              <w:bottom w:val="nil"/>
              <w:right w:val="nil"/>
            </w:tcBorders>
            <w:shd w:val="clear" w:color="auto" w:fill="auto"/>
            <w:noWrap/>
            <w:vAlign w:val="bottom"/>
            <w:hideMark/>
          </w:tcPr>
          <w:p w14:paraId="6B72D1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CARS2</w:t>
            </w:r>
          </w:p>
        </w:tc>
        <w:tc>
          <w:tcPr>
            <w:tcW w:w="4924" w:type="dxa"/>
            <w:tcBorders>
              <w:top w:val="nil"/>
              <w:left w:val="nil"/>
              <w:bottom w:val="nil"/>
              <w:right w:val="nil"/>
            </w:tcBorders>
            <w:shd w:val="clear" w:color="auto" w:fill="auto"/>
            <w:noWrap/>
            <w:vAlign w:val="bottom"/>
            <w:hideMark/>
          </w:tcPr>
          <w:p w14:paraId="2EE0F1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caveolae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069881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MURC, cavin-4</w:t>
            </w:r>
          </w:p>
        </w:tc>
      </w:tr>
      <w:tr w:rsidR="00996DA7" w:rsidRPr="00146593" w14:paraId="4FA4B70D" w14:textId="77777777" w:rsidTr="00D40915">
        <w:trPr>
          <w:trHeight w:val="264"/>
        </w:trPr>
        <w:tc>
          <w:tcPr>
            <w:tcW w:w="1296" w:type="dxa"/>
            <w:tcBorders>
              <w:top w:val="nil"/>
              <w:left w:val="nil"/>
              <w:bottom w:val="nil"/>
              <w:right w:val="nil"/>
            </w:tcBorders>
            <w:shd w:val="clear" w:color="auto" w:fill="auto"/>
            <w:noWrap/>
            <w:vAlign w:val="bottom"/>
            <w:hideMark/>
          </w:tcPr>
          <w:p w14:paraId="37BFC5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CASQ2</w:t>
            </w:r>
          </w:p>
        </w:tc>
        <w:tc>
          <w:tcPr>
            <w:tcW w:w="4924" w:type="dxa"/>
            <w:tcBorders>
              <w:top w:val="nil"/>
              <w:left w:val="nil"/>
              <w:bottom w:val="nil"/>
              <w:right w:val="nil"/>
            </w:tcBorders>
            <w:shd w:val="clear" w:color="auto" w:fill="auto"/>
            <w:noWrap/>
            <w:vAlign w:val="bottom"/>
            <w:hideMark/>
          </w:tcPr>
          <w:p w14:paraId="530101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Cbl</w:t>
            </w:r>
            <w:proofErr w:type="spellEnd"/>
            <w:r w:rsidRPr="00146593">
              <w:rPr>
                <w:rFonts w:ascii="Times New Roman" w:eastAsia="Times New Roman" w:hAnsi="Times New Roman" w:cs="Times New Roman"/>
                <w:color w:val="000000"/>
                <w:sz w:val="24"/>
                <w:szCs w:val="24"/>
                <w:lang w:eastAsia="it-IT"/>
              </w:rPr>
              <w:t xml:space="preserve"> proto-oncogene</w:t>
            </w:r>
          </w:p>
        </w:tc>
        <w:tc>
          <w:tcPr>
            <w:tcW w:w="3753" w:type="dxa"/>
            <w:tcBorders>
              <w:top w:val="nil"/>
              <w:left w:val="nil"/>
              <w:bottom w:val="nil"/>
              <w:right w:val="nil"/>
            </w:tcBorders>
            <w:shd w:val="clear" w:color="auto" w:fill="auto"/>
            <w:noWrap/>
            <w:vAlign w:val="bottom"/>
            <w:hideMark/>
          </w:tcPr>
          <w:p w14:paraId="68B3AA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C-CBL, CBL2, FRA11B, NSLL, RNF55</w:t>
            </w:r>
          </w:p>
        </w:tc>
      </w:tr>
      <w:tr w:rsidR="00996DA7" w:rsidRPr="00146593" w14:paraId="21190B55" w14:textId="77777777" w:rsidTr="00D40915">
        <w:trPr>
          <w:trHeight w:val="264"/>
        </w:trPr>
        <w:tc>
          <w:tcPr>
            <w:tcW w:w="1296" w:type="dxa"/>
            <w:tcBorders>
              <w:top w:val="nil"/>
              <w:left w:val="nil"/>
              <w:bottom w:val="nil"/>
              <w:right w:val="nil"/>
            </w:tcBorders>
            <w:shd w:val="clear" w:color="auto" w:fill="auto"/>
            <w:noWrap/>
            <w:vAlign w:val="bottom"/>
            <w:hideMark/>
          </w:tcPr>
          <w:p w14:paraId="7D0F57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CASR</w:t>
            </w:r>
          </w:p>
        </w:tc>
        <w:tc>
          <w:tcPr>
            <w:tcW w:w="4924" w:type="dxa"/>
            <w:tcBorders>
              <w:top w:val="nil"/>
              <w:left w:val="nil"/>
              <w:bottom w:val="nil"/>
              <w:right w:val="nil"/>
            </w:tcBorders>
            <w:shd w:val="clear" w:color="auto" w:fill="auto"/>
            <w:noWrap/>
            <w:vAlign w:val="bottom"/>
            <w:hideMark/>
          </w:tcPr>
          <w:p w14:paraId="508F16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cystathionine</w:t>
            </w:r>
            <w:proofErr w:type="spellEnd"/>
            <w:r w:rsidRPr="00146593">
              <w:rPr>
                <w:rFonts w:ascii="Times New Roman" w:eastAsia="Times New Roman" w:hAnsi="Times New Roman" w:cs="Times New Roman"/>
                <w:color w:val="000000"/>
                <w:sz w:val="24"/>
                <w:szCs w:val="24"/>
                <w:lang w:eastAsia="it-IT"/>
              </w:rPr>
              <w:t xml:space="preserve"> beta-</w:t>
            </w:r>
            <w:proofErr w:type="spellStart"/>
            <w:r w:rsidRPr="00146593">
              <w:rPr>
                <w:rFonts w:ascii="Times New Roman" w:eastAsia="Times New Roman" w:hAnsi="Times New Roman" w:cs="Times New Roman"/>
                <w:color w:val="000000"/>
                <w:sz w:val="24"/>
                <w:szCs w:val="24"/>
                <w:lang w:eastAsia="it-IT"/>
              </w:rPr>
              <w:t>synthase</w:t>
            </w:r>
            <w:proofErr w:type="spellEnd"/>
          </w:p>
        </w:tc>
        <w:tc>
          <w:tcPr>
            <w:tcW w:w="3753" w:type="dxa"/>
            <w:tcBorders>
              <w:top w:val="nil"/>
              <w:left w:val="nil"/>
              <w:bottom w:val="nil"/>
              <w:right w:val="nil"/>
            </w:tcBorders>
            <w:shd w:val="clear" w:color="auto" w:fill="auto"/>
            <w:noWrap/>
            <w:vAlign w:val="bottom"/>
            <w:hideMark/>
          </w:tcPr>
          <w:p w14:paraId="1C4F16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CBSL, HIP4</w:t>
            </w:r>
          </w:p>
        </w:tc>
      </w:tr>
      <w:tr w:rsidR="00996DA7" w:rsidRPr="00146593" w14:paraId="38CF820A" w14:textId="77777777" w:rsidTr="00D40915">
        <w:trPr>
          <w:trHeight w:val="264"/>
        </w:trPr>
        <w:tc>
          <w:tcPr>
            <w:tcW w:w="1296" w:type="dxa"/>
            <w:tcBorders>
              <w:top w:val="nil"/>
              <w:left w:val="nil"/>
              <w:bottom w:val="nil"/>
              <w:right w:val="nil"/>
            </w:tcBorders>
            <w:shd w:val="clear" w:color="auto" w:fill="auto"/>
            <w:noWrap/>
            <w:vAlign w:val="bottom"/>
            <w:hideMark/>
          </w:tcPr>
          <w:p w14:paraId="58D47B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CASZ1</w:t>
            </w:r>
          </w:p>
        </w:tc>
        <w:tc>
          <w:tcPr>
            <w:tcW w:w="4924" w:type="dxa"/>
            <w:tcBorders>
              <w:top w:val="nil"/>
              <w:left w:val="nil"/>
              <w:bottom w:val="nil"/>
              <w:right w:val="nil"/>
            </w:tcBorders>
            <w:shd w:val="clear" w:color="auto" w:fill="auto"/>
            <w:noWrap/>
            <w:vAlign w:val="bottom"/>
            <w:hideMark/>
          </w:tcPr>
          <w:p w14:paraId="6A9DF2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coiled</w:t>
            </w:r>
            <w:proofErr w:type="spellEnd"/>
            <w:r w:rsidRPr="00146593">
              <w:rPr>
                <w:rFonts w:ascii="Times New Roman" w:eastAsia="Times New Roman" w:hAnsi="Times New Roman" w:cs="Times New Roman"/>
                <w:color w:val="000000"/>
                <w:sz w:val="24"/>
                <w:szCs w:val="24"/>
                <w:lang w:eastAsia="it-IT"/>
              </w:rPr>
              <w:t xml:space="preserve">-coil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141</w:t>
            </w:r>
          </w:p>
        </w:tc>
        <w:tc>
          <w:tcPr>
            <w:tcW w:w="3753" w:type="dxa"/>
            <w:tcBorders>
              <w:top w:val="nil"/>
              <w:left w:val="nil"/>
              <w:bottom w:val="nil"/>
              <w:right w:val="nil"/>
            </w:tcBorders>
            <w:shd w:val="clear" w:color="auto" w:fill="auto"/>
            <w:noWrap/>
            <w:vAlign w:val="bottom"/>
            <w:hideMark/>
          </w:tcPr>
          <w:p w14:paraId="4863D4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CAMDI</w:t>
            </w:r>
          </w:p>
        </w:tc>
      </w:tr>
      <w:tr w:rsidR="00996DA7" w:rsidRPr="00146593" w14:paraId="1E64861C" w14:textId="77777777" w:rsidTr="00D40915">
        <w:trPr>
          <w:trHeight w:val="264"/>
        </w:trPr>
        <w:tc>
          <w:tcPr>
            <w:tcW w:w="1296" w:type="dxa"/>
            <w:tcBorders>
              <w:top w:val="nil"/>
              <w:left w:val="nil"/>
              <w:bottom w:val="nil"/>
              <w:right w:val="nil"/>
            </w:tcBorders>
            <w:shd w:val="clear" w:color="auto" w:fill="auto"/>
            <w:noWrap/>
            <w:vAlign w:val="bottom"/>
            <w:hideMark/>
          </w:tcPr>
          <w:p w14:paraId="0BBC7C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CAV1</w:t>
            </w:r>
          </w:p>
        </w:tc>
        <w:tc>
          <w:tcPr>
            <w:tcW w:w="4924" w:type="dxa"/>
            <w:tcBorders>
              <w:top w:val="nil"/>
              <w:left w:val="nil"/>
              <w:bottom w:val="nil"/>
              <w:right w:val="nil"/>
            </w:tcBorders>
            <w:shd w:val="clear" w:color="auto" w:fill="auto"/>
            <w:noWrap/>
            <w:vAlign w:val="bottom"/>
            <w:hideMark/>
          </w:tcPr>
          <w:p w14:paraId="58F742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cyclin</w:t>
            </w:r>
            <w:proofErr w:type="spellEnd"/>
            <w:r w:rsidRPr="00146593">
              <w:rPr>
                <w:rFonts w:ascii="Times New Roman" w:eastAsia="Times New Roman" w:hAnsi="Times New Roman" w:cs="Times New Roman"/>
                <w:color w:val="000000"/>
                <w:sz w:val="24"/>
                <w:szCs w:val="24"/>
                <w:lang w:eastAsia="it-IT"/>
              </w:rPr>
              <w:t xml:space="preserve"> D1</w:t>
            </w:r>
          </w:p>
        </w:tc>
        <w:tc>
          <w:tcPr>
            <w:tcW w:w="3753" w:type="dxa"/>
            <w:tcBorders>
              <w:top w:val="nil"/>
              <w:left w:val="nil"/>
              <w:bottom w:val="nil"/>
              <w:right w:val="nil"/>
            </w:tcBorders>
            <w:shd w:val="clear" w:color="auto" w:fill="auto"/>
            <w:noWrap/>
            <w:vAlign w:val="bottom"/>
            <w:hideMark/>
          </w:tcPr>
          <w:p w14:paraId="20C771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BCL1, D11S287E, PRAD1, U21B31</w:t>
            </w:r>
          </w:p>
        </w:tc>
      </w:tr>
      <w:tr w:rsidR="00996DA7" w:rsidRPr="008F05AD" w14:paraId="3A6F372C" w14:textId="77777777" w:rsidTr="00D40915">
        <w:trPr>
          <w:trHeight w:val="264"/>
        </w:trPr>
        <w:tc>
          <w:tcPr>
            <w:tcW w:w="1296" w:type="dxa"/>
            <w:tcBorders>
              <w:top w:val="nil"/>
              <w:left w:val="nil"/>
              <w:bottom w:val="nil"/>
              <w:right w:val="nil"/>
            </w:tcBorders>
            <w:shd w:val="clear" w:color="auto" w:fill="auto"/>
            <w:noWrap/>
            <w:vAlign w:val="bottom"/>
            <w:hideMark/>
          </w:tcPr>
          <w:p w14:paraId="117997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CAV3</w:t>
            </w:r>
          </w:p>
        </w:tc>
        <w:tc>
          <w:tcPr>
            <w:tcW w:w="4924" w:type="dxa"/>
            <w:tcBorders>
              <w:top w:val="nil"/>
              <w:left w:val="nil"/>
              <w:bottom w:val="nil"/>
              <w:right w:val="nil"/>
            </w:tcBorders>
            <w:shd w:val="clear" w:color="auto" w:fill="auto"/>
            <w:noWrap/>
            <w:vAlign w:val="bottom"/>
            <w:hideMark/>
          </w:tcPr>
          <w:p w14:paraId="00A653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C-C motif chemokine receptor 1</w:t>
            </w:r>
          </w:p>
        </w:tc>
        <w:tc>
          <w:tcPr>
            <w:tcW w:w="3753" w:type="dxa"/>
            <w:tcBorders>
              <w:top w:val="nil"/>
              <w:left w:val="nil"/>
              <w:bottom w:val="nil"/>
              <w:right w:val="nil"/>
            </w:tcBorders>
            <w:shd w:val="clear" w:color="auto" w:fill="auto"/>
            <w:noWrap/>
            <w:vAlign w:val="bottom"/>
            <w:hideMark/>
          </w:tcPr>
          <w:p w14:paraId="07CC0F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CD191, CKR-1, CKR1, CMKBR1, HM145</w:t>
            </w:r>
          </w:p>
        </w:tc>
      </w:tr>
      <w:tr w:rsidR="00996DA7" w:rsidRPr="00146593" w14:paraId="24AFE28F" w14:textId="77777777" w:rsidTr="00D40915">
        <w:trPr>
          <w:trHeight w:val="264"/>
        </w:trPr>
        <w:tc>
          <w:tcPr>
            <w:tcW w:w="1296" w:type="dxa"/>
            <w:tcBorders>
              <w:top w:val="nil"/>
              <w:left w:val="nil"/>
              <w:bottom w:val="nil"/>
              <w:right w:val="nil"/>
            </w:tcBorders>
            <w:shd w:val="clear" w:color="auto" w:fill="auto"/>
            <w:noWrap/>
            <w:vAlign w:val="bottom"/>
            <w:hideMark/>
          </w:tcPr>
          <w:p w14:paraId="57A461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CAVIN1</w:t>
            </w:r>
          </w:p>
        </w:tc>
        <w:tc>
          <w:tcPr>
            <w:tcW w:w="4924" w:type="dxa"/>
            <w:tcBorders>
              <w:top w:val="nil"/>
              <w:left w:val="nil"/>
              <w:bottom w:val="nil"/>
              <w:right w:val="nil"/>
            </w:tcBorders>
            <w:shd w:val="clear" w:color="auto" w:fill="auto"/>
            <w:noWrap/>
            <w:vAlign w:val="bottom"/>
            <w:hideMark/>
          </w:tcPr>
          <w:p w14:paraId="5844CF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CD163 </w:t>
            </w:r>
            <w:proofErr w:type="spellStart"/>
            <w:r w:rsidRPr="00146593">
              <w:rPr>
                <w:rFonts w:ascii="Times New Roman" w:eastAsia="Times New Roman" w:hAnsi="Times New Roman" w:cs="Times New Roman"/>
                <w:color w:val="000000"/>
                <w:sz w:val="24"/>
                <w:szCs w:val="24"/>
                <w:lang w:eastAsia="it-IT"/>
              </w:rPr>
              <w:t>molecule</w:t>
            </w:r>
            <w:proofErr w:type="spellEnd"/>
            <w:r w:rsidRPr="00146593">
              <w:rPr>
                <w:rFonts w:ascii="Times New Roman" w:eastAsia="Times New Roman" w:hAnsi="Times New Roman" w:cs="Times New Roman"/>
                <w:color w:val="000000"/>
                <w:sz w:val="24"/>
                <w:szCs w:val="24"/>
                <w:lang w:eastAsia="it-IT"/>
              </w:rPr>
              <w:t xml:space="preserve"> like 1</w:t>
            </w:r>
          </w:p>
        </w:tc>
        <w:tc>
          <w:tcPr>
            <w:tcW w:w="3753" w:type="dxa"/>
            <w:tcBorders>
              <w:top w:val="nil"/>
              <w:left w:val="nil"/>
              <w:bottom w:val="nil"/>
              <w:right w:val="nil"/>
            </w:tcBorders>
            <w:shd w:val="clear" w:color="auto" w:fill="auto"/>
            <w:noWrap/>
            <w:vAlign w:val="bottom"/>
            <w:hideMark/>
          </w:tcPr>
          <w:p w14:paraId="62DBC8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CD163B, M160, SCARI2, STAR, WC1</w:t>
            </w:r>
          </w:p>
        </w:tc>
      </w:tr>
      <w:tr w:rsidR="00996DA7" w:rsidRPr="008F05AD" w14:paraId="6F74C8B5" w14:textId="77777777" w:rsidTr="00D40915">
        <w:trPr>
          <w:trHeight w:val="264"/>
        </w:trPr>
        <w:tc>
          <w:tcPr>
            <w:tcW w:w="1296" w:type="dxa"/>
            <w:tcBorders>
              <w:top w:val="nil"/>
              <w:left w:val="nil"/>
              <w:bottom w:val="nil"/>
              <w:right w:val="nil"/>
            </w:tcBorders>
            <w:shd w:val="clear" w:color="auto" w:fill="auto"/>
            <w:noWrap/>
            <w:vAlign w:val="bottom"/>
            <w:hideMark/>
          </w:tcPr>
          <w:p w14:paraId="0A9345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CAVIN4</w:t>
            </w:r>
          </w:p>
        </w:tc>
        <w:tc>
          <w:tcPr>
            <w:tcW w:w="4924" w:type="dxa"/>
            <w:tcBorders>
              <w:top w:val="nil"/>
              <w:left w:val="nil"/>
              <w:bottom w:val="nil"/>
              <w:right w:val="nil"/>
            </w:tcBorders>
            <w:shd w:val="clear" w:color="auto" w:fill="auto"/>
            <w:noWrap/>
            <w:vAlign w:val="bottom"/>
            <w:hideMark/>
          </w:tcPr>
          <w:p w14:paraId="4EE844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cell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division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cycle</w:t>
            </w:r>
            <w:proofErr w:type="spellEnd"/>
            <w:r w:rsidRPr="00146593">
              <w:rPr>
                <w:rFonts w:ascii="Times New Roman" w:eastAsia="Times New Roman" w:hAnsi="Times New Roman" w:cs="Times New Roman"/>
                <w:color w:val="000000"/>
                <w:sz w:val="24"/>
                <w:szCs w:val="24"/>
                <w:lang w:eastAsia="it-IT"/>
              </w:rPr>
              <w:t xml:space="preserve"> 45</w:t>
            </w:r>
          </w:p>
        </w:tc>
        <w:tc>
          <w:tcPr>
            <w:tcW w:w="3753" w:type="dxa"/>
            <w:tcBorders>
              <w:top w:val="nil"/>
              <w:left w:val="nil"/>
              <w:bottom w:val="nil"/>
              <w:right w:val="nil"/>
            </w:tcBorders>
            <w:shd w:val="clear" w:color="auto" w:fill="auto"/>
            <w:noWrap/>
            <w:vAlign w:val="bottom"/>
            <w:hideMark/>
          </w:tcPr>
          <w:p w14:paraId="3F95C3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CDC45L, CDC45L2, MGORS7, PORC-PI-1</w:t>
            </w:r>
          </w:p>
        </w:tc>
      </w:tr>
      <w:tr w:rsidR="00996DA7" w:rsidRPr="00146593" w14:paraId="3797317F" w14:textId="77777777" w:rsidTr="00D40915">
        <w:trPr>
          <w:trHeight w:val="264"/>
        </w:trPr>
        <w:tc>
          <w:tcPr>
            <w:tcW w:w="1296" w:type="dxa"/>
            <w:tcBorders>
              <w:top w:val="nil"/>
              <w:left w:val="nil"/>
              <w:bottom w:val="nil"/>
              <w:right w:val="nil"/>
            </w:tcBorders>
            <w:shd w:val="clear" w:color="auto" w:fill="auto"/>
            <w:noWrap/>
            <w:vAlign w:val="bottom"/>
            <w:hideMark/>
          </w:tcPr>
          <w:p w14:paraId="6E44C6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CBL</w:t>
            </w:r>
          </w:p>
        </w:tc>
        <w:tc>
          <w:tcPr>
            <w:tcW w:w="4924" w:type="dxa"/>
            <w:tcBorders>
              <w:top w:val="nil"/>
              <w:left w:val="nil"/>
              <w:bottom w:val="nil"/>
              <w:right w:val="nil"/>
            </w:tcBorders>
            <w:shd w:val="clear" w:color="auto" w:fill="auto"/>
            <w:noWrap/>
            <w:vAlign w:val="bottom"/>
            <w:hideMark/>
          </w:tcPr>
          <w:p w14:paraId="5F8416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cell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division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cycle</w:t>
            </w:r>
            <w:proofErr w:type="spellEnd"/>
            <w:r w:rsidRPr="00146593">
              <w:rPr>
                <w:rFonts w:ascii="Times New Roman" w:eastAsia="Times New Roman" w:hAnsi="Times New Roman" w:cs="Times New Roman"/>
                <w:color w:val="000000"/>
                <w:sz w:val="24"/>
                <w:szCs w:val="24"/>
                <w:lang w:eastAsia="it-IT"/>
              </w:rPr>
              <w:t xml:space="preserve"> 73</w:t>
            </w:r>
          </w:p>
        </w:tc>
        <w:tc>
          <w:tcPr>
            <w:tcW w:w="3753" w:type="dxa"/>
            <w:tcBorders>
              <w:top w:val="nil"/>
              <w:left w:val="nil"/>
              <w:bottom w:val="nil"/>
              <w:right w:val="nil"/>
            </w:tcBorders>
            <w:shd w:val="clear" w:color="auto" w:fill="auto"/>
            <w:noWrap/>
            <w:vAlign w:val="bottom"/>
            <w:hideMark/>
          </w:tcPr>
          <w:p w14:paraId="694FDB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C1orf28, FIHP, HPTJT, HRPT1, HRPT2</w:t>
            </w:r>
          </w:p>
        </w:tc>
      </w:tr>
      <w:tr w:rsidR="00996DA7" w:rsidRPr="00146593" w14:paraId="532A09F3" w14:textId="77777777" w:rsidTr="00D40915">
        <w:trPr>
          <w:trHeight w:val="264"/>
        </w:trPr>
        <w:tc>
          <w:tcPr>
            <w:tcW w:w="1296" w:type="dxa"/>
            <w:tcBorders>
              <w:top w:val="nil"/>
              <w:left w:val="nil"/>
              <w:bottom w:val="nil"/>
              <w:right w:val="nil"/>
            </w:tcBorders>
            <w:shd w:val="clear" w:color="auto" w:fill="auto"/>
            <w:noWrap/>
            <w:vAlign w:val="bottom"/>
            <w:hideMark/>
          </w:tcPr>
          <w:p w14:paraId="3E52B6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CBS</w:t>
            </w:r>
          </w:p>
        </w:tc>
        <w:tc>
          <w:tcPr>
            <w:tcW w:w="4924" w:type="dxa"/>
            <w:tcBorders>
              <w:top w:val="nil"/>
              <w:left w:val="nil"/>
              <w:bottom w:val="nil"/>
              <w:right w:val="nil"/>
            </w:tcBorders>
            <w:shd w:val="clear" w:color="auto" w:fill="auto"/>
            <w:noWrap/>
            <w:vAlign w:val="bottom"/>
            <w:hideMark/>
          </w:tcPr>
          <w:p w14:paraId="062372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cadherin</w:t>
            </w:r>
            <w:proofErr w:type="spellEnd"/>
            <w:r w:rsidRPr="00146593">
              <w:rPr>
                <w:rFonts w:ascii="Times New Roman" w:eastAsia="Times New Roman" w:hAnsi="Times New Roman" w:cs="Times New Roman"/>
                <w:color w:val="000000"/>
                <w:sz w:val="24"/>
                <w:szCs w:val="24"/>
                <w:lang w:eastAsia="it-IT"/>
              </w:rPr>
              <w:t xml:space="preserve"> 13</w:t>
            </w:r>
          </w:p>
        </w:tc>
        <w:tc>
          <w:tcPr>
            <w:tcW w:w="3753" w:type="dxa"/>
            <w:tcBorders>
              <w:top w:val="nil"/>
              <w:left w:val="nil"/>
              <w:bottom w:val="nil"/>
              <w:right w:val="nil"/>
            </w:tcBorders>
            <w:shd w:val="clear" w:color="auto" w:fill="auto"/>
            <w:noWrap/>
            <w:vAlign w:val="bottom"/>
            <w:hideMark/>
          </w:tcPr>
          <w:p w14:paraId="18DC36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CDHH, P105</w:t>
            </w:r>
          </w:p>
        </w:tc>
      </w:tr>
      <w:tr w:rsidR="00996DA7" w:rsidRPr="008F05AD" w14:paraId="27988689" w14:textId="77777777" w:rsidTr="00D40915">
        <w:trPr>
          <w:trHeight w:val="264"/>
        </w:trPr>
        <w:tc>
          <w:tcPr>
            <w:tcW w:w="1296" w:type="dxa"/>
            <w:tcBorders>
              <w:top w:val="nil"/>
              <w:left w:val="nil"/>
              <w:bottom w:val="nil"/>
              <w:right w:val="nil"/>
            </w:tcBorders>
            <w:shd w:val="clear" w:color="auto" w:fill="auto"/>
            <w:noWrap/>
            <w:vAlign w:val="bottom"/>
            <w:hideMark/>
          </w:tcPr>
          <w:p w14:paraId="0ECC82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CCDC141</w:t>
            </w:r>
          </w:p>
        </w:tc>
        <w:tc>
          <w:tcPr>
            <w:tcW w:w="4924" w:type="dxa"/>
            <w:tcBorders>
              <w:top w:val="nil"/>
              <w:left w:val="nil"/>
              <w:bottom w:val="nil"/>
              <w:right w:val="nil"/>
            </w:tcBorders>
            <w:shd w:val="clear" w:color="auto" w:fill="auto"/>
            <w:noWrap/>
            <w:vAlign w:val="bottom"/>
            <w:hideMark/>
          </w:tcPr>
          <w:p w14:paraId="56ACA1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cadherin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7BB4D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ACOGS, ADHD8, ARVD14, CD325, CDHN</w:t>
            </w:r>
          </w:p>
        </w:tc>
      </w:tr>
      <w:tr w:rsidR="00996DA7" w:rsidRPr="00146593" w14:paraId="126589F2" w14:textId="77777777" w:rsidTr="00D40915">
        <w:trPr>
          <w:trHeight w:val="264"/>
        </w:trPr>
        <w:tc>
          <w:tcPr>
            <w:tcW w:w="1296" w:type="dxa"/>
            <w:tcBorders>
              <w:top w:val="nil"/>
              <w:left w:val="nil"/>
              <w:bottom w:val="nil"/>
              <w:right w:val="nil"/>
            </w:tcBorders>
            <w:shd w:val="clear" w:color="auto" w:fill="auto"/>
            <w:noWrap/>
            <w:vAlign w:val="bottom"/>
            <w:hideMark/>
          </w:tcPr>
          <w:p w14:paraId="216DEC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CCND1</w:t>
            </w:r>
          </w:p>
        </w:tc>
        <w:tc>
          <w:tcPr>
            <w:tcW w:w="4924" w:type="dxa"/>
            <w:tcBorders>
              <w:top w:val="nil"/>
              <w:left w:val="nil"/>
              <w:bottom w:val="nil"/>
              <w:right w:val="nil"/>
            </w:tcBorders>
            <w:shd w:val="clear" w:color="auto" w:fill="auto"/>
            <w:noWrap/>
            <w:vAlign w:val="bottom"/>
            <w:hideMark/>
          </w:tcPr>
          <w:p w14:paraId="110CE2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cadherin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23</w:t>
            </w:r>
          </w:p>
        </w:tc>
        <w:tc>
          <w:tcPr>
            <w:tcW w:w="3753" w:type="dxa"/>
            <w:tcBorders>
              <w:top w:val="nil"/>
              <w:left w:val="nil"/>
              <w:bottom w:val="nil"/>
              <w:right w:val="nil"/>
            </w:tcBorders>
            <w:shd w:val="clear" w:color="auto" w:fill="auto"/>
            <w:noWrap/>
            <w:vAlign w:val="bottom"/>
            <w:hideMark/>
          </w:tcPr>
          <w:p w14:paraId="3655BD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CDHR23, PITA5, USH1D</w:t>
            </w:r>
          </w:p>
        </w:tc>
      </w:tr>
      <w:tr w:rsidR="00996DA7" w:rsidRPr="00146593" w14:paraId="73E1C57F" w14:textId="77777777" w:rsidTr="00D40915">
        <w:trPr>
          <w:trHeight w:val="264"/>
        </w:trPr>
        <w:tc>
          <w:tcPr>
            <w:tcW w:w="1296" w:type="dxa"/>
            <w:tcBorders>
              <w:top w:val="nil"/>
              <w:left w:val="nil"/>
              <w:bottom w:val="nil"/>
              <w:right w:val="nil"/>
            </w:tcBorders>
            <w:shd w:val="clear" w:color="auto" w:fill="auto"/>
            <w:noWrap/>
            <w:vAlign w:val="bottom"/>
            <w:hideMark/>
          </w:tcPr>
          <w:p w14:paraId="5C69BA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CCR1</w:t>
            </w:r>
          </w:p>
        </w:tc>
        <w:tc>
          <w:tcPr>
            <w:tcW w:w="4924" w:type="dxa"/>
            <w:tcBorders>
              <w:top w:val="nil"/>
              <w:left w:val="nil"/>
              <w:bottom w:val="nil"/>
              <w:right w:val="nil"/>
            </w:tcBorders>
            <w:shd w:val="clear" w:color="auto" w:fill="auto"/>
            <w:noWrap/>
            <w:vAlign w:val="bottom"/>
            <w:hideMark/>
          </w:tcPr>
          <w:p w14:paraId="5F339C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CDAN1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nuclease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A0B05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C15orf41, HH114</w:t>
            </w:r>
          </w:p>
        </w:tc>
      </w:tr>
      <w:tr w:rsidR="00996DA7" w:rsidRPr="00146593" w14:paraId="56CC6509" w14:textId="77777777" w:rsidTr="00D40915">
        <w:trPr>
          <w:trHeight w:val="264"/>
        </w:trPr>
        <w:tc>
          <w:tcPr>
            <w:tcW w:w="1296" w:type="dxa"/>
            <w:tcBorders>
              <w:top w:val="nil"/>
              <w:left w:val="nil"/>
              <w:bottom w:val="nil"/>
              <w:right w:val="nil"/>
            </w:tcBorders>
            <w:shd w:val="clear" w:color="auto" w:fill="auto"/>
            <w:noWrap/>
            <w:vAlign w:val="bottom"/>
            <w:hideMark/>
          </w:tcPr>
          <w:p w14:paraId="376284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CDC45</w:t>
            </w:r>
          </w:p>
        </w:tc>
        <w:tc>
          <w:tcPr>
            <w:tcW w:w="4924" w:type="dxa"/>
            <w:tcBorders>
              <w:top w:val="nil"/>
              <w:left w:val="nil"/>
              <w:bottom w:val="nil"/>
              <w:right w:val="nil"/>
            </w:tcBorders>
            <w:shd w:val="clear" w:color="auto" w:fill="auto"/>
            <w:noWrap/>
            <w:vAlign w:val="bottom"/>
            <w:hideMark/>
          </w:tcPr>
          <w:p w14:paraId="599393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cyclin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dependent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18</w:t>
            </w:r>
          </w:p>
        </w:tc>
        <w:tc>
          <w:tcPr>
            <w:tcW w:w="3753" w:type="dxa"/>
            <w:tcBorders>
              <w:top w:val="nil"/>
              <w:left w:val="nil"/>
              <w:bottom w:val="nil"/>
              <w:right w:val="nil"/>
            </w:tcBorders>
            <w:shd w:val="clear" w:color="auto" w:fill="auto"/>
            <w:noWrap/>
            <w:vAlign w:val="bottom"/>
            <w:hideMark/>
          </w:tcPr>
          <w:p w14:paraId="0D8F8AC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PCTAIRE, PCTAIRE3, PCTK3</w:t>
            </w:r>
          </w:p>
        </w:tc>
      </w:tr>
      <w:tr w:rsidR="00996DA7" w:rsidRPr="008F05AD" w14:paraId="27487F8F" w14:textId="77777777" w:rsidTr="00D40915">
        <w:trPr>
          <w:trHeight w:val="264"/>
        </w:trPr>
        <w:tc>
          <w:tcPr>
            <w:tcW w:w="1296" w:type="dxa"/>
            <w:tcBorders>
              <w:top w:val="nil"/>
              <w:left w:val="nil"/>
              <w:bottom w:val="nil"/>
              <w:right w:val="nil"/>
            </w:tcBorders>
            <w:shd w:val="clear" w:color="auto" w:fill="auto"/>
            <w:noWrap/>
            <w:vAlign w:val="bottom"/>
            <w:hideMark/>
          </w:tcPr>
          <w:p w14:paraId="7A4CFB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CDC73</w:t>
            </w:r>
          </w:p>
        </w:tc>
        <w:tc>
          <w:tcPr>
            <w:tcW w:w="4924" w:type="dxa"/>
            <w:tcBorders>
              <w:top w:val="nil"/>
              <w:left w:val="nil"/>
              <w:bottom w:val="nil"/>
              <w:right w:val="nil"/>
            </w:tcBorders>
            <w:shd w:val="clear" w:color="auto" w:fill="auto"/>
            <w:noWrap/>
            <w:vAlign w:val="bottom"/>
            <w:hideMark/>
          </w:tcPr>
          <w:p w14:paraId="765B8F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cyclin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dependent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like 5</w:t>
            </w:r>
          </w:p>
        </w:tc>
        <w:tc>
          <w:tcPr>
            <w:tcW w:w="3753" w:type="dxa"/>
            <w:tcBorders>
              <w:top w:val="nil"/>
              <w:left w:val="nil"/>
              <w:bottom w:val="nil"/>
              <w:right w:val="nil"/>
            </w:tcBorders>
            <w:shd w:val="clear" w:color="auto" w:fill="auto"/>
            <w:noWrap/>
            <w:vAlign w:val="bottom"/>
            <w:hideMark/>
          </w:tcPr>
          <w:p w14:paraId="3197CA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CFAP247, DEE2, EIEE2, ISSX, STK9</w:t>
            </w:r>
          </w:p>
        </w:tc>
      </w:tr>
      <w:tr w:rsidR="00996DA7" w:rsidRPr="00146593" w14:paraId="3BD50EE9" w14:textId="77777777" w:rsidTr="00D40915">
        <w:trPr>
          <w:trHeight w:val="264"/>
        </w:trPr>
        <w:tc>
          <w:tcPr>
            <w:tcW w:w="1296" w:type="dxa"/>
            <w:tcBorders>
              <w:top w:val="nil"/>
              <w:left w:val="nil"/>
              <w:bottom w:val="nil"/>
              <w:right w:val="nil"/>
            </w:tcBorders>
            <w:shd w:val="clear" w:color="auto" w:fill="auto"/>
            <w:noWrap/>
            <w:vAlign w:val="bottom"/>
            <w:hideMark/>
          </w:tcPr>
          <w:p w14:paraId="235269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CDH13</w:t>
            </w:r>
          </w:p>
        </w:tc>
        <w:tc>
          <w:tcPr>
            <w:tcW w:w="4924" w:type="dxa"/>
            <w:tcBorders>
              <w:top w:val="nil"/>
              <w:left w:val="nil"/>
              <w:bottom w:val="nil"/>
              <w:right w:val="nil"/>
            </w:tcBorders>
            <w:shd w:val="clear" w:color="auto" w:fill="auto"/>
            <w:noWrap/>
            <w:vAlign w:val="bottom"/>
            <w:hideMark/>
          </w:tcPr>
          <w:p w14:paraId="2BB23A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cyclin dependent kinase inhibitor 1A</w:t>
            </w:r>
          </w:p>
        </w:tc>
        <w:tc>
          <w:tcPr>
            <w:tcW w:w="3753" w:type="dxa"/>
            <w:tcBorders>
              <w:top w:val="nil"/>
              <w:left w:val="nil"/>
              <w:bottom w:val="nil"/>
              <w:right w:val="nil"/>
            </w:tcBorders>
            <w:shd w:val="clear" w:color="auto" w:fill="auto"/>
            <w:noWrap/>
            <w:vAlign w:val="bottom"/>
            <w:hideMark/>
          </w:tcPr>
          <w:p w14:paraId="6F8426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CAP20, CDKN1, CIP1, MDA-6, P21</w:t>
            </w:r>
          </w:p>
        </w:tc>
      </w:tr>
      <w:tr w:rsidR="00996DA7" w:rsidRPr="008F05AD" w14:paraId="212D8DEC" w14:textId="77777777" w:rsidTr="00D40915">
        <w:trPr>
          <w:trHeight w:val="264"/>
        </w:trPr>
        <w:tc>
          <w:tcPr>
            <w:tcW w:w="1296" w:type="dxa"/>
            <w:tcBorders>
              <w:top w:val="nil"/>
              <w:left w:val="nil"/>
              <w:bottom w:val="nil"/>
              <w:right w:val="nil"/>
            </w:tcBorders>
            <w:shd w:val="clear" w:color="auto" w:fill="auto"/>
            <w:noWrap/>
            <w:vAlign w:val="bottom"/>
            <w:hideMark/>
          </w:tcPr>
          <w:p w14:paraId="77A9D3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CDH19</w:t>
            </w:r>
          </w:p>
        </w:tc>
        <w:tc>
          <w:tcPr>
            <w:tcW w:w="4924" w:type="dxa"/>
            <w:tcBorders>
              <w:top w:val="nil"/>
              <w:left w:val="nil"/>
              <w:bottom w:val="nil"/>
              <w:right w:val="nil"/>
            </w:tcBorders>
            <w:shd w:val="clear" w:color="auto" w:fill="auto"/>
            <w:noWrap/>
            <w:vAlign w:val="bottom"/>
            <w:hideMark/>
          </w:tcPr>
          <w:p w14:paraId="4932A4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cyclin dependent kinase inhibitor 1B</w:t>
            </w:r>
          </w:p>
        </w:tc>
        <w:tc>
          <w:tcPr>
            <w:tcW w:w="3753" w:type="dxa"/>
            <w:tcBorders>
              <w:top w:val="nil"/>
              <w:left w:val="nil"/>
              <w:bottom w:val="nil"/>
              <w:right w:val="nil"/>
            </w:tcBorders>
            <w:shd w:val="clear" w:color="auto" w:fill="auto"/>
            <w:noWrap/>
            <w:vAlign w:val="bottom"/>
            <w:hideMark/>
          </w:tcPr>
          <w:p w14:paraId="36CE3E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CDKN4, KIP1, MEN1B, MEN4, P27KIP1</w:t>
            </w:r>
          </w:p>
        </w:tc>
      </w:tr>
      <w:tr w:rsidR="00996DA7" w:rsidRPr="008F05AD" w14:paraId="72B47228" w14:textId="77777777" w:rsidTr="00D40915">
        <w:trPr>
          <w:trHeight w:val="264"/>
        </w:trPr>
        <w:tc>
          <w:tcPr>
            <w:tcW w:w="1296" w:type="dxa"/>
            <w:tcBorders>
              <w:top w:val="nil"/>
              <w:left w:val="nil"/>
              <w:bottom w:val="nil"/>
              <w:right w:val="nil"/>
            </w:tcBorders>
            <w:shd w:val="clear" w:color="auto" w:fill="auto"/>
            <w:noWrap/>
            <w:vAlign w:val="bottom"/>
            <w:hideMark/>
          </w:tcPr>
          <w:p w14:paraId="6BAA5D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CDH2</w:t>
            </w:r>
          </w:p>
        </w:tc>
        <w:tc>
          <w:tcPr>
            <w:tcW w:w="4924" w:type="dxa"/>
            <w:tcBorders>
              <w:top w:val="nil"/>
              <w:left w:val="nil"/>
              <w:bottom w:val="nil"/>
              <w:right w:val="nil"/>
            </w:tcBorders>
            <w:shd w:val="clear" w:color="auto" w:fill="auto"/>
            <w:noWrap/>
            <w:vAlign w:val="bottom"/>
            <w:hideMark/>
          </w:tcPr>
          <w:p w14:paraId="01C7EA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cyclin dependent kinase inhibitor 1C</w:t>
            </w:r>
          </w:p>
        </w:tc>
        <w:tc>
          <w:tcPr>
            <w:tcW w:w="3753" w:type="dxa"/>
            <w:tcBorders>
              <w:top w:val="nil"/>
              <w:left w:val="nil"/>
              <w:bottom w:val="nil"/>
              <w:right w:val="nil"/>
            </w:tcBorders>
            <w:shd w:val="clear" w:color="auto" w:fill="auto"/>
            <w:noWrap/>
            <w:vAlign w:val="bottom"/>
            <w:hideMark/>
          </w:tcPr>
          <w:p w14:paraId="6D79BF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BWCR, BWS, KIP2, WBS, p57</w:t>
            </w:r>
          </w:p>
        </w:tc>
      </w:tr>
      <w:tr w:rsidR="00996DA7" w:rsidRPr="008F05AD" w14:paraId="5C7368A5" w14:textId="77777777" w:rsidTr="00D40915">
        <w:trPr>
          <w:trHeight w:val="264"/>
        </w:trPr>
        <w:tc>
          <w:tcPr>
            <w:tcW w:w="1296" w:type="dxa"/>
            <w:tcBorders>
              <w:top w:val="nil"/>
              <w:left w:val="nil"/>
              <w:bottom w:val="nil"/>
              <w:right w:val="nil"/>
            </w:tcBorders>
            <w:shd w:val="clear" w:color="auto" w:fill="auto"/>
            <w:noWrap/>
            <w:vAlign w:val="bottom"/>
            <w:hideMark/>
          </w:tcPr>
          <w:p w14:paraId="0F8C659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CDH23</w:t>
            </w:r>
          </w:p>
        </w:tc>
        <w:tc>
          <w:tcPr>
            <w:tcW w:w="4924" w:type="dxa"/>
            <w:tcBorders>
              <w:top w:val="nil"/>
              <w:left w:val="nil"/>
              <w:bottom w:val="nil"/>
              <w:right w:val="nil"/>
            </w:tcBorders>
            <w:shd w:val="clear" w:color="auto" w:fill="auto"/>
            <w:noWrap/>
            <w:vAlign w:val="bottom"/>
            <w:hideMark/>
          </w:tcPr>
          <w:p w14:paraId="18220B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cyclin dependent kinase inhibitor 2A</w:t>
            </w:r>
          </w:p>
        </w:tc>
        <w:tc>
          <w:tcPr>
            <w:tcW w:w="3753" w:type="dxa"/>
            <w:tcBorders>
              <w:top w:val="nil"/>
              <w:left w:val="nil"/>
              <w:bottom w:val="nil"/>
              <w:right w:val="nil"/>
            </w:tcBorders>
            <w:shd w:val="clear" w:color="auto" w:fill="auto"/>
            <w:noWrap/>
            <w:vAlign w:val="bottom"/>
            <w:hideMark/>
          </w:tcPr>
          <w:p w14:paraId="6D1F14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ARF, CDK4I, CDKN2, CMM2, INK4</w:t>
            </w:r>
          </w:p>
        </w:tc>
      </w:tr>
      <w:tr w:rsidR="00996DA7" w:rsidRPr="008F05AD" w14:paraId="1C957A7E" w14:textId="77777777" w:rsidTr="00D40915">
        <w:trPr>
          <w:trHeight w:val="264"/>
        </w:trPr>
        <w:tc>
          <w:tcPr>
            <w:tcW w:w="1296" w:type="dxa"/>
            <w:tcBorders>
              <w:top w:val="nil"/>
              <w:left w:val="nil"/>
              <w:bottom w:val="nil"/>
              <w:right w:val="nil"/>
            </w:tcBorders>
            <w:shd w:val="clear" w:color="auto" w:fill="auto"/>
            <w:noWrap/>
            <w:vAlign w:val="bottom"/>
            <w:hideMark/>
          </w:tcPr>
          <w:p w14:paraId="52826E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CDK18</w:t>
            </w:r>
          </w:p>
        </w:tc>
        <w:tc>
          <w:tcPr>
            <w:tcW w:w="4924" w:type="dxa"/>
            <w:tcBorders>
              <w:top w:val="nil"/>
              <w:left w:val="nil"/>
              <w:bottom w:val="nil"/>
              <w:right w:val="nil"/>
            </w:tcBorders>
            <w:shd w:val="clear" w:color="auto" w:fill="auto"/>
            <w:noWrap/>
            <w:vAlign w:val="bottom"/>
            <w:hideMark/>
          </w:tcPr>
          <w:p w14:paraId="70E7B8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cyclin dependent kinase inhibitor 2B</w:t>
            </w:r>
          </w:p>
        </w:tc>
        <w:tc>
          <w:tcPr>
            <w:tcW w:w="3753" w:type="dxa"/>
            <w:tcBorders>
              <w:top w:val="nil"/>
              <w:left w:val="nil"/>
              <w:bottom w:val="nil"/>
              <w:right w:val="nil"/>
            </w:tcBorders>
            <w:shd w:val="clear" w:color="auto" w:fill="auto"/>
            <w:noWrap/>
            <w:vAlign w:val="bottom"/>
            <w:hideMark/>
          </w:tcPr>
          <w:p w14:paraId="049328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CDK4I, INK4B, MTS2, P15, TP15</w:t>
            </w:r>
          </w:p>
        </w:tc>
      </w:tr>
      <w:tr w:rsidR="00996DA7" w:rsidRPr="00146593" w14:paraId="5B4230A5" w14:textId="77777777" w:rsidTr="00D40915">
        <w:trPr>
          <w:trHeight w:val="264"/>
        </w:trPr>
        <w:tc>
          <w:tcPr>
            <w:tcW w:w="1296" w:type="dxa"/>
            <w:tcBorders>
              <w:top w:val="nil"/>
              <w:left w:val="nil"/>
              <w:bottom w:val="nil"/>
              <w:right w:val="nil"/>
            </w:tcBorders>
            <w:shd w:val="clear" w:color="auto" w:fill="auto"/>
            <w:noWrap/>
            <w:vAlign w:val="bottom"/>
            <w:hideMark/>
          </w:tcPr>
          <w:p w14:paraId="2D88F3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CDKL5</w:t>
            </w:r>
          </w:p>
        </w:tc>
        <w:tc>
          <w:tcPr>
            <w:tcW w:w="4924" w:type="dxa"/>
            <w:tcBorders>
              <w:top w:val="nil"/>
              <w:left w:val="nil"/>
              <w:bottom w:val="nil"/>
              <w:right w:val="nil"/>
            </w:tcBorders>
            <w:shd w:val="clear" w:color="auto" w:fill="auto"/>
            <w:noWrap/>
            <w:vAlign w:val="bottom"/>
            <w:hideMark/>
          </w:tcPr>
          <w:p w14:paraId="79EB1F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cyclin dependent kinase inhibitor 2C</w:t>
            </w:r>
          </w:p>
        </w:tc>
        <w:tc>
          <w:tcPr>
            <w:tcW w:w="3753" w:type="dxa"/>
            <w:tcBorders>
              <w:top w:val="nil"/>
              <w:left w:val="nil"/>
              <w:bottom w:val="nil"/>
              <w:right w:val="nil"/>
            </w:tcBorders>
            <w:shd w:val="clear" w:color="auto" w:fill="auto"/>
            <w:noWrap/>
            <w:vAlign w:val="bottom"/>
            <w:hideMark/>
          </w:tcPr>
          <w:p w14:paraId="4C14F6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INK4C, p18, p18-INK4C</w:t>
            </w:r>
          </w:p>
        </w:tc>
      </w:tr>
      <w:tr w:rsidR="00996DA7" w:rsidRPr="008F05AD" w14:paraId="77A55503" w14:textId="77777777" w:rsidTr="00D40915">
        <w:trPr>
          <w:trHeight w:val="264"/>
        </w:trPr>
        <w:tc>
          <w:tcPr>
            <w:tcW w:w="1296" w:type="dxa"/>
            <w:tcBorders>
              <w:top w:val="nil"/>
              <w:left w:val="nil"/>
              <w:bottom w:val="nil"/>
              <w:right w:val="nil"/>
            </w:tcBorders>
            <w:shd w:val="clear" w:color="auto" w:fill="auto"/>
            <w:noWrap/>
            <w:vAlign w:val="bottom"/>
            <w:hideMark/>
          </w:tcPr>
          <w:p w14:paraId="15510C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CDKN1A</w:t>
            </w:r>
          </w:p>
        </w:tc>
        <w:tc>
          <w:tcPr>
            <w:tcW w:w="4924" w:type="dxa"/>
            <w:tcBorders>
              <w:top w:val="nil"/>
              <w:left w:val="nil"/>
              <w:bottom w:val="nil"/>
              <w:right w:val="nil"/>
            </w:tcBorders>
            <w:shd w:val="clear" w:color="auto" w:fill="auto"/>
            <w:noWrap/>
            <w:vAlign w:val="bottom"/>
            <w:hideMark/>
          </w:tcPr>
          <w:p w14:paraId="6149F2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cell adhesion </w:t>
            </w:r>
            <w:proofErr w:type="gramStart"/>
            <w:r w:rsidRPr="00146593">
              <w:rPr>
                <w:rFonts w:ascii="Times New Roman" w:eastAsia="Times New Roman" w:hAnsi="Times New Roman" w:cs="Times New Roman"/>
                <w:color w:val="000000"/>
                <w:sz w:val="24"/>
                <w:szCs w:val="24"/>
                <w:lang w:val="en-GB" w:eastAsia="it-IT"/>
              </w:rPr>
              <w:t>associated,</w:t>
            </w:r>
            <w:proofErr w:type="gramEnd"/>
            <w:r w:rsidRPr="00146593">
              <w:rPr>
                <w:rFonts w:ascii="Times New Roman" w:eastAsia="Times New Roman" w:hAnsi="Times New Roman" w:cs="Times New Roman"/>
                <w:color w:val="000000"/>
                <w:sz w:val="24"/>
                <w:szCs w:val="24"/>
                <w:lang w:val="en-GB" w:eastAsia="it-IT"/>
              </w:rPr>
              <w:t xml:space="preserve"> oncogene regulated</w:t>
            </w:r>
          </w:p>
        </w:tc>
        <w:tc>
          <w:tcPr>
            <w:tcW w:w="3753" w:type="dxa"/>
            <w:tcBorders>
              <w:top w:val="nil"/>
              <w:left w:val="nil"/>
              <w:bottom w:val="nil"/>
              <w:right w:val="nil"/>
            </w:tcBorders>
            <w:shd w:val="clear" w:color="auto" w:fill="auto"/>
            <w:noWrap/>
            <w:vAlign w:val="bottom"/>
            <w:hideMark/>
          </w:tcPr>
          <w:p w14:paraId="6CFB16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CDO, CDON1, HPE11, </w:t>
            </w:r>
            <w:proofErr w:type="spellStart"/>
            <w:r w:rsidRPr="00146593">
              <w:rPr>
                <w:rFonts w:ascii="Times New Roman" w:eastAsia="Times New Roman" w:hAnsi="Times New Roman" w:cs="Times New Roman"/>
                <w:color w:val="000000"/>
                <w:sz w:val="24"/>
                <w:szCs w:val="24"/>
                <w:lang w:val="en-GB" w:eastAsia="it-IT"/>
              </w:rPr>
              <w:t>Ihog</w:t>
            </w:r>
            <w:proofErr w:type="spellEnd"/>
            <w:r w:rsidRPr="00146593">
              <w:rPr>
                <w:rFonts w:ascii="Times New Roman" w:eastAsia="Times New Roman" w:hAnsi="Times New Roman" w:cs="Times New Roman"/>
                <w:color w:val="000000"/>
                <w:sz w:val="24"/>
                <w:szCs w:val="24"/>
                <w:lang w:val="en-GB" w:eastAsia="it-IT"/>
              </w:rPr>
              <w:t>, ORCAM</w:t>
            </w:r>
          </w:p>
        </w:tc>
      </w:tr>
      <w:tr w:rsidR="00996DA7" w:rsidRPr="008F05AD" w14:paraId="031EE960" w14:textId="77777777" w:rsidTr="00D40915">
        <w:trPr>
          <w:trHeight w:val="264"/>
        </w:trPr>
        <w:tc>
          <w:tcPr>
            <w:tcW w:w="1296" w:type="dxa"/>
            <w:tcBorders>
              <w:top w:val="nil"/>
              <w:left w:val="nil"/>
              <w:bottom w:val="nil"/>
              <w:right w:val="nil"/>
            </w:tcBorders>
            <w:shd w:val="clear" w:color="auto" w:fill="auto"/>
            <w:noWrap/>
            <w:vAlign w:val="bottom"/>
            <w:hideMark/>
          </w:tcPr>
          <w:p w14:paraId="1CBB3F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CDKN1B</w:t>
            </w:r>
          </w:p>
        </w:tc>
        <w:tc>
          <w:tcPr>
            <w:tcW w:w="4924" w:type="dxa"/>
            <w:tcBorders>
              <w:top w:val="nil"/>
              <w:left w:val="nil"/>
              <w:bottom w:val="nil"/>
              <w:right w:val="nil"/>
            </w:tcBorders>
            <w:shd w:val="clear" w:color="auto" w:fill="auto"/>
            <w:noWrap/>
            <w:vAlign w:val="bottom"/>
            <w:hideMark/>
          </w:tcPr>
          <w:p w14:paraId="566D37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centromere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E</w:t>
            </w:r>
          </w:p>
        </w:tc>
        <w:tc>
          <w:tcPr>
            <w:tcW w:w="3753" w:type="dxa"/>
            <w:tcBorders>
              <w:top w:val="nil"/>
              <w:left w:val="nil"/>
              <w:bottom w:val="nil"/>
              <w:right w:val="nil"/>
            </w:tcBorders>
            <w:shd w:val="clear" w:color="auto" w:fill="auto"/>
            <w:noWrap/>
            <w:vAlign w:val="bottom"/>
            <w:hideMark/>
          </w:tcPr>
          <w:p w14:paraId="36FF81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CENP-E, KIF10, MCPH13, PPP1R61</w:t>
            </w:r>
          </w:p>
        </w:tc>
      </w:tr>
      <w:tr w:rsidR="00996DA7" w:rsidRPr="00146593" w14:paraId="65F49ED9" w14:textId="77777777" w:rsidTr="00D40915">
        <w:trPr>
          <w:trHeight w:val="264"/>
        </w:trPr>
        <w:tc>
          <w:tcPr>
            <w:tcW w:w="1296" w:type="dxa"/>
            <w:tcBorders>
              <w:top w:val="nil"/>
              <w:left w:val="nil"/>
              <w:bottom w:val="nil"/>
              <w:right w:val="nil"/>
            </w:tcBorders>
            <w:shd w:val="clear" w:color="auto" w:fill="auto"/>
            <w:noWrap/>
            <w:vAlign w:val="bottom"/>
            <w:hideMark/>
          </w:tcPr>
          <w:p w14:paraId="53EBB0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CDKN1C</w:t>
            </w:r>
          </w:p>
        </w:tc>
        <w:tc>
          <w:tcPr>
            <w:tcW w:w="4924" w:type="dxa"/>
            <w:tcBorders>
              <w:top w:val="nil"/>
              <w:left w:val="nil"/>
              <w:bottom w:val="nil"/>
              <w:right w:val="nil"/>
            </w:tcBorders>
            <w:shd w:val="clear" w:color="auto" w:fill="auto"/>
            <w:noWrap/>
            <w:vAlign w:val="bottom"/>
            <w:hideMark/>
          </w:tcPr>
          <w:p w14:paraId="13D8B0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cholesteryl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ester</w:t>
            </w:r>
            <w:proofErr w:type="spellEnd"/>
            <w:r w:rsidRPr="00146593">
              <w:rPr>
                <w:rFonts w:ascii="Times New Roman" w:eastAsia="Times New Roman" w:hAnsi="Times New Roman" w:cs="Times New Roman"/>
                <w:color w:val="000000"/>
                <w:sz w:val="24"/>
                <w:szCs w:val="24"/>
                <w:lang w:eastAsia="it-IT"/>
              </w:rPr>
              <w:t xml:space="preserve"> transfer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7AF361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BPIFF, HDLCQ10</w:t>
            </w:r>
          </w:p>
        </w:tc>
      </w:tr>
      <w:tr w:rsidR="00996DA7" w:rsidRPr="008F05AD" w14:paraId="4ABF021C" w14:textId="77777777" w:rsidTr="00D40915">
        <w:trPr>
          <w:trHeight w:val="264"/>
        </w:trPr>
        <w:tc>
          <w:tcPr>
            <w:tcW w:w="1296" w:type="dxa"/>
            <w:tcBorders>
              <w:top w:val="nil"/>
              <w:left w:val="nil"/>
              <w:bottom w:val="nil"/>
              <w:right w:val="nil"/>
            </w:tcBorders>
            <w:shd w:val="clear" w:color="auto" w:fill="auto"/>
            <w:noWrap/>
            <w:vAlign w:val="bottom"/>
            <w:hideMark/>
          </w:tcPr>
          <w:p w14:paraId="747ECA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CDKN2A</w:t>
            </w:r>
          </w:p>
        </w:tc>
        <w:tc>
          <w:tcPr>
            <w:tcW w:w="4924" w:type="dxa"/>
            <w:tcBorders>
              <w:top w:val="nil"/>
              <w:left w:val="nil"/>
              <w:bottom w:val="nil"/>
              <w:right w:val="nil"/>
            </w:tcBorders>
            <w:shd w:val="clear" w:color="auto" w:fill="auto"/>
            <w:noWrap/>
            <w:vAlign w:val="bottom"/>
            <w:hideMark/>
          </w:tcPr>
          <w:p w14:paraId="3F2642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complement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H</w:t>
            </w:r>
          </w:p>
        </w:tc>
        <w:tc>
          <w:tcPr>
            <w:tcW w:w="3753" w:type="dxa"/>
            <w:tcBorders>
              <w:top w:val="nil"/>
              <w:left w:val="nil"/>
              <w:bottom w:val="nil"/>
              <w:right w:val="nil"/>
            </w:tcBorders>
            <w:shd w:val="clear" w:color="auto" w:fill="auto"/>
            <w:noWrap/>
            <w:vAlign w:val="bottom"/>
            <w:hideMark/>
          </w:tcPr>
          <w:p w14:paraId="39CB63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AHUS1, AMBP1, ARMD4, ARMS1, CFHL3</w:t>
            </w:r>
          </w:p>
        </w:tc>
      </w:tr>
      <w:tr w:rsidR="00996DA7" w:rsidRPr="008F05AD" w14:paraId="427B3F7C" w14:textId="77777777" w:rsidTr="00D40915">
        <w:trPr>
          <w:trHeight w:val="264"/>
        </w:trPr>
        <w:tc>
          <w:tcPr>
            <w:tcW w:w="1296" w:type="dxa"/>
            <w:tcBorders>
              <w:top w:val="nil"/>
              <w:left w:val="nil"/>
              <w:bottom w:val="nil"/>
              <w:right w:val="nil"/>
            </w:tcBorders>
            <w:shd w:val="clear" w:color="auto" w:fill="auto"/>
            <w:noWrap/>
            <w:vAlign w:val="bottom"/>
            <w:hideMark/>
          </w:tcPr>
          <w:p w14:paraId="1CC0D6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CDKN2B</w:t>
            </w:r>
          </w:p>
        </w:tc>
        <w:tc>
          <w:tcPr>
            <w:tcW w:w="4924" w:type="dxa"/>
            <w:tcBorders>
              <w:top w:val="nil"/>
              <w:left w:val="nil"/>
              <w:bottom w:val="nil"/>
              <w:right w:val="nil"/>
            </w:tcBorders>
            <w:shd w:val="clear" w:color="auto" w:fill="auto"/>
            <w:noWrap/>
            <w:vAlign w:val="bottom"/>
            <w:hideMark/>
          </w:tcPr>
          <w:p w14:paraId="2D02D5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complement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H</w:t>
            </w:r>
          </w:p>
        </w:tc>
        <w:tc>
          <w:tcPr>
            <w:tcW w:w="3753" w:type="dxa"/>
            <w:tcBorders>
              <w:top w:val="nil"/>
              <w:left w:val="nil"/>
              <w:bottom w:val="nil"/>
              <w:right w:val="nil"/>
            </w:tcBorders>
            <w:shd w:val="clear" w:color="auto" w:fill="auto"/>
            <w:noWrap/>
            <w:vAlign w:val="bottom"/>
            <w:hideMark/>
          </w:tcPr>
          <w:p w14:paraId="60C6B7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AHUS1, AMBP1, ARMD4, ARMS1, CFHL3</w:t>
            </w:r>
          </w:p>
        </w:tc>
      </w:tr>
      <w:tr w:rsidR="00996DA7" w:rsidRPr="00146593" w14:paraId="73320145" w14:textId="77777777" w:rsidTr="00D40915">
        <w:trPr>
          <w:trHeight w:val="264"/>
        </w:trPr>
        <w:tc>
          <w:tcPr>
            <w:tcW w:w="1296" w:type="dxa"/>
            <w:tcBorders>
              <w:top w:val="nil"/>
              <w:left w:val="nil"/>
              <w:bottom w:val="nil"/>
              <w:right w:val="nil"/>
            </w:tcBorders>
            <w:shd w:val="clear" w:color="auto" w:fill="auto"/>
            <w:noWrap/>
            <w:vAlign w:val="bottom"/>
            <w:hideMark/>
          </w:tcPr>
          <w:p w14:paraId="0D3F4D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CDKN2C</w:t>
            </w:r>
          </w:p>
        </w:tc>
        <w:tc>
          <w:tcPr>
            <w:tcW w:w="4924" w:type="dxa"/>
            <w:tcBorders>
              <w:top w:val="nil"/>
              <w:left w:val="nil"/>
              <w:bottom w:val="nil"/>
              <w:right w:val="nil"/>
            </w:tcBorders>
            <w:shd w:val="clear" w:color="auto" w:fill="auto"/>
            <w:noWrap/>
            <w:vAlign w:val="bottom"/>
            <w:hideMark/>
          </w:tcPr>
          <w:p w14:paraId="508E8A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cofilin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76971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NEM7</w:t>
            </w:r>
          </w:p>
        </w:tc>
      </w:tr>
      <w:tr w:rsidR="00996DA7" w:rsidRPr="008F05AD" w14:paraId="33A02E61" w14:textId="77777777" w:rsidTr="00D40915">
        <w:trPr>
          <w:trHeight w:val="264"/>
        </w:trPr>
        <w:tc>
          <w:tcPr>
            <w:tcW w:w="1296" w:type="dxa"/>
            <w:tcBorders>
              <w:top w:val="nil"/>
              <w:left w:val="nil"/>
              <w:bottom w:val="nil"/>
              <w:right w:val="nil"/>
            </w:tcBorders>
            <w:shd w:val="clear" w:color="auto" w:fill="auto"/>
            <w:noWrap/>
            <w:vAlign w:val="bottom"/>
            <w:hideMark/>
          </w:tcPr>
          <w:p w14:paraId="6067B2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CDON</w:t>
            </w:r>
          </w:p>
        </w:tc>
        <w:tc>
          <w:tcPr>
            <w:tcW w:w="4924" w:type="dxa"/>
            <w:tcBorders>
              <w:top w:val="nil"/>
              <w:left w:val="nil"/>
              <w:bottom w:val="nil"/>
              <w:right w:val="nil"/>
            </w:tcBorders>
            <w:shd w:val="clear" w:color="auto" w:fill="auto"/>
            <w:noWrap/>
            <w:vAlign w:val="bottom"/>
            <w:hideMark/>
          </w:tcPr>
          <w:p w14:paraId="053C4F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coiled-coil-helix-coiled-coil-helix domain containing 10</w:t>
            </w:r>
          </w:p>
        </w:tc>
        <w:tc>
          <w:tcPr>
            <w:tcW w:w="3753" w:type="dxa"/>
            <w:tcBorders>
              <w:top w:val="nil"/>
              <w:left w:val="nil"/>
              <w:bottom w:val="nil"/>
              <w:right w:val="nil"/>
            </w:tcBorders>
            <w:shd w:val="clear" w:color="auto" w:fill="auto"/>
            <w:noWrap/>
            <w:vAlign w:val="bottom"/>
            <w:hideMark/>
          </w:tcPr>
          <w:p w14:paraId="75C8CE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C22orf16, FTDALS2, IMMD, MIX17A, N27C7-4</w:t>
            </w:r>
          </w:p>
        </w:tc>
      </w:tr>
      <w:tr w:rsidR="00996DA7" w:rsidRPr="00146593" w14:paraId="7D9B761D" w14:textId="77777777" w:rsidTr="00D40915">
        <w:trPr>
          <w:trHeight w:val="264"/>
        </w:trPr>
        <w:tc>
          <w:tcPr>
            <w:tcW w:w="1296" w:type="dxa"/>
            <w:tcBorders>
              <w:top w:val="nil"/>
              <w:left w:val="nil"/>
              <w:bottom w:val="nil"/>
              <w:right w:val="nil"/>
            </w:tcBorders>
            <w:shd w:val="clear" w:color="auto" w:fill="auto"/>
            <w:noWrap/>
            <w:vAlign w:val="bottom"/>
            <w:hideMark/>
          </w:tcPr>
          <w:p w14:paraId="23200C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CENPE</w:t>
            </w:r>
          </w:p>
        </w:tc>
        <w:tc>
          <w:tcPr>
            <w:tcW w:w="4924" w:type="dxa"/>
            <w:tcBorders>
              <w:top w:val="nil"/>
              <w:left w:val="nil"/>
              <w:bottom w:val="nil"/>
              <w:right w:val="nil"/>
            </w:tcBorders>
            <w:shd w:val="clear" w:color="auto" w:fill="auto"/>
            <w:noWrap/>
            <w:vAlign w:val="bottom"/>
            <w:hideMark/>
          </w:tcPr>
          <w:p w14:paraId="1F807C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coiled-coil-helix-coiled-coil-helix domain containing 3</w:t>
            </w:r>
          </w:p>
        </w:tc>
        <w:tc>
          <w:tcPr>
            <w:tcW w:w="3753" w:type="dxa"/>
            <w:tcBorders>
              <w:top w:val="nil"/>
              <w:left w:val="nil"/>
              <w:bottom w:val="nil"/>
              <w:right w:val="nil"/>
            </w:tcBorders>
            <w:shd w:val="clear" w:color="auto" w:fill="auto"/>
            <w:noWrap/>
            <w:vAlign w:val="bottom"/>
            <w:hideMark/>
          </w:tcPr>
          <w:p w14:paraId="1F28DC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MICOS19, MINOS3, Mic19, PPP1R22</w:t>
            </w:r>
          </w:p>
        </w:tc>
      </w:tr>
      <w:tr w:rsidR="00996DA7" w:rsidRPr="00146593" w14:paraId="610DA350" w14:textId="77777777" w:rsidTr="00D40915">
        <w:trPr>
          <w:trHeight w:val="264"/>
        </w:trPr>
        <w:tc>
          <w:tcPr>
            <w:tcW w:w="1296" w:type="dxa"/>
            <w:tcBorders>
              <w:top w:val="nil"/>
              <w:left w:val="nil"/>
              <w:bottom w:val="nil"/>
              <w:right w:val="nil"/>
            </w:tcBorders>
            <w:shd w:val="clear" w:color="auto" w:fill="auto"/>
            <w:noWrap/>
            <w:vAlign w:val="bottom"/>
            <w:hideMark/>
          </w:tcPr>
          <w:p w14:paraId="500F20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CETP</w:t>
            </w:r>
          </w:p>
        </w:tc>
        <w:tc>
          <w:tcPr>
            <w:tcW w:w="4924" w:type="dxa"/>
            <w:tcBorders>
              <w:top w:val="nil"/>
              <w:left w:val="nil"/>
              <w:bottom w:val="nil"/>
              <w:right w:val="nil"/>
            </w:tcBorders>
            <w:shd w:val="clear" w:color="auto" w:fill="auto"/>
            <w:noWrap/>
            <w:vAlign w:val="bottom"/>
            <w:hideMark/>
          </w:tcPr>
          <w:p w14:paraId="6F60E8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choline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beta</w:t>
            </w:r>
          </w:p>
        </w:tc>
        <w:tc>
          <w:tcPr>
            <w:tcW w:w="3753" w:type="dxa"/>
            <w:tcBorders>
              <w:top w:val="nil"/>
              <w:left w:val="nil"/>
              <w:bottom w:val="nil"/>
              <w:right w:val="nil"/>
            </w:tcBorders>
            <w:shd w:val="clear" w:color="auto" w:fill="auto"/>
            <w:noWrap/>
            <w:vAlign w:val="bottom"/>
            <w:hideMark/>
          </w:tcPr>
          <w:p w14:paraId="73CB80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CHETK, CHKL, CK, CKB, CKEKB</w:t>
            </w:r>
          </w:p>
        </w:tc>
      </w:tr>
      <w:tr w:rsidR="00996DA7" w:rsidRPr="008F05AD" w14:paraId="0216CBC5" w14:textId="77777777" w:rsidTr="00D40915">
        <w:trPr>
          <w:trHeight w:val="264"/>
        </w:trPr>
        <w:tc>
          <w:tcPr>
            <w:tcW w:w="1296" w:type="dxa"/>
            <w:tcBorders>
              <w:top w:val="nil"/>
              <w:left w:val="nil"/>
              <w:bottom w:val="nil"/>
              <w:right w:val="nil"/>
            </w:tcBorders>
            <w:shd w:val="clear" w:color="auto" w:fill="auto"/>
            <w:noWrap/>
            <w:vAlign w:val="bottom"/>
            <w:hideMark/>
          </w:tcPr>
          <w:p w14:paraId="633F14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CFH</w:t>
            </w:r>
          </w:p>
        </w:tc>
        <w:tc>
          <w:tcPr>
            <w:tcW w:w="4924" w:type="dxa"/>
            <w:tcBorders>
              <w:top w:val="nil"/>
              <w:left w:val="nil"/>
              <w:bottom w:val="nil"/>
              <w:right w:val="nil"/>
            </w:tcBorders>
            <w:shd w:val="clear" w:color="auto" w:fill="auto"/>
            <w:noWrap/>
            <w:vAlign w:val="bottom"/>
            <w:hideMark/>
          </w:tcPr>
          <w:p w14:paraId="060D9C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CHKB-CPT1B readthrough (NMD candidate)</w:t>
            </w:r>
          </w:p>
        </w:tc>
        <w:tc>
          <w:tcPr>
            <w:tcW w:w="3753" w:type="dxa"/>
            <w:tcBorders>
              <w:top w:val="nil"/>
              <w:left w:val="nil"/>
              <w:bottom w:val="nil"/>
              <w:right w:val="nil"/>
            </w:tcBorders>
            <w:shd w:val="clear" w:color="auto" w:fill="auto"/>
            <w:noWrap/>
            <w:vAlign w:val="bottom"/>
            <w:hideMark/>
          </w:tcPr>
          <w:p w14:paraId="534110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CHKL-CPT1B, CPT1-M, CPT1B, CPTI-M</w:t>
            </w:r>
          </w:p>
        </w:tc>
      </w:tr>
      <w:tr w:rsidR="00996DA7" w:rsidRPr="00146593" w14:paraId="62FB3793" w14:textId="77777777" w:rsidTr="00D40915">
        <w:trPr>
          <w:trHeight w:val="264"/>
        </w:trPr>
        <w:tc>
          <w:tcPr>
            <w:tcW w:w="1296" w:type="dxa"/>
            <w:tcBorders>
              <w:top w:val="nil"/>
              <w:left w:val="nil"/>
              <w:bottom w:val="nil"/>
              <w:right w:val="nil"/>
            </w:tcBorders>
            <w:shd w:val="clear" w:color="auto" w:fill="auto"/>
            <w:noWrap/>
            <w:vAlign w:val="bottom"/>
            <w:hideMark/>
          </w:tcPr>
          <w:p w14:paraId="3F93FF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CFL2</w:t>
            </w:r>
          </w:p>
        </w:tc>
        <w:tc>
          <w:tcPr>
            <w:tcW w:w="4924" w:type="dxa"/>
            <w:tcBorders>
              <w:top w:val="nil"/>
              <w:left w:val="nil"/>
              <w:bottom w:val="nil"/>
              <w:right w:val="nil"/>
            </w:tcBorders>
            <w:shd w:val="clear" w:color="auto" w:fill="auto"/>
            <w:noWrap/>
            <w:vAlign w:val="bottom"/>
            <w:hideMark/>
          </w:tcPr>
          <w:p w14:paraId="2BB383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cholinergic</w:t>
            </w:r>
            <w:proofErr w:type="spellEnd"/>
            <w:r w:rsidRPr="00146593">
              <w:rPr>
                <w:rFonts w:ascii="Times New Roman" w:eastAsia="Times New Roman" w:hAnsi="Times New Roman" w:cs="Times New Roman"/>
                <w:color w:val="000000"/>
                <w:sz w:val="24"/>
                <w:szCs w:val="24"/>
                <w:lang w:eastAsia="it-IT"/>
              </w:rPr>
              <w:t xml:space="preserve"> receptor </w:t>
            </w:r>
            <w:proofErr w:type="spellStart"/>
            <w:r w:rsidRPr="00146593">
              <w:rPr>
                <w:rFonts w:ascii="Times New Roman" w:eastAsia="Times New Roman" w:hAnsi="Times New Roman" w:cs="Times New Roman"/>
                <w:color w:val="000000"/>
                <w:sz w:val="24"/>
                <w:szCs w:val="24"/>
                <w:lang w:eastAsia="it-IT"/>
              </w:rPr>
              <w:t>muscarinic</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0BF39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HM2</w:t>
            </w:r>
          </w:p>
        </w:tc>
      </w:tr>
      <w:tr w:rsidR="00996DA7" w:rsidRPr="008F05AD" w14:paraId="7BA20033" w14:textId="77777777" w:rsidTr="00D40915">
        <w:trPr>
          <w:trHeight w:val="264"/>
        </w:trPr>
        <w:tc>
          <w:tcPr>
            <w:tcW w:w="1296" w:type="dxa"/>
            <w:tcBorders>
              <w:top w:val="nil"/>
              <w:left w:val="nil"/>
              <w:bottom w:val="nil"/>
              <w:right w:val="nil"/>
            </w:tcBorders>
            <w:shd w:val="clear" w:color="auto" w:fill="auto"/>
            <w:noWrap/>
            <w:vAlign w:val="bottom"/>
            <w:hideMark/>
          </w:tcPr>
          <w:p w14:paraId="5A8FFC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CHCHD10</w:t>
            </w:r>
          </w:p>
        </w:tc>
        <w:tc>
          <w:tcPr>
            <w:tcW w:w="4924" w:type="dxa"/>
            <w:tcBorders>
              <w:top w:val="nil"/>
              <w:left w:val="nil"/>
              <w:bottom w:val="nil"/>
              <w:right w:val="nil"/>
            </w:tcBorders>
            <w:shd w:val="clear" w:color="auto" w:fill="auto"/>
            <w:noWrap/>
            <w:vAlign w:val="bottom"/>
            <w:hideMark/>
          </w:tcPr>
          <w:p w14:paraId="60D7F0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cholinergic receptor nicotinic alpha 2 subunit</w:t>
            </w:r>
          </w:p>
        </w:tc>
        <w:tc>
          <w:tcPr>
            <w:tcW w:w="3753" w:type="dxa"/>
            <w:tcBorders>
              <w:top w:val="nil"/>
              <w:left w:val="nil"/>
              <w:bottom w:val="nil"/>
              <w:right w:val="nil"/>
            </w:tcBorders>
            <w:shd w:val="clear" w:color="auto" w:fill="auto"/>
            <w:noWrap/>
            <w:vAlign w:val="bottom"/>
            <w:hideMark/>
          </w:tcPr>
          <w:p w14:paraId="573086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8F05AD" w14:paraId="75A55621" w14:textId="77777777" w:rsidTr="00D40915">
        <w:trPr>
          <w:trHeight w:val="264"/>
        </w:trPr>
        <w:tc>
          <w:tcPr>
            <w:tcW w:w="1296" w:type="dxa"/>
            <w:tcBorders>
              <w:top w:val="nil"/>
              <w:left w:val="nil"/>
              <w:bottom w:val="nil"/>
              <w:right w:val="nil"/>
            </w:tcBorders>
            <w:shd w:val="clear" w:color="auto" w:fill="auto"/>
            <w:noWrap/>
            <w:vAlign w:val="bottom"/>
            <w:hideMark/>
          </w:tcPr>
          <w:p w14:paraId="10EEA7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CHCHD3</w:t>
            </w:r>
          </w:p>
        </w:tc>
        <w:tc>
          <w:tcPr>
            <w:tcW w:w="4924" w:type="dxa"/>
            <w:tcBorders>
              <w:top w:val="nil"/>
              <w:left w:val="nil"/>
              <w:bottom w:val="nil"/>
              <w:right w:val="nil"/>
            </w:tcBorders>
            <w:shd w:val="clear" w:color="auto" w:fill="auto"/>
            <w:noWrap/>
            <w:vAlign w:val="bottom"/>
            <w:hideMark/>
          </w:tcPr>
          <w:p w14:paraId="2E9707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cholinergic receptor nicotinic alpha 4 subunit</w:t>
            </w:r>
          </w:p>
        </w:tc>
        <w:tc>
          <w:tcPr>
            <w:tcW w:w="3753" w:type="dxa"/>
            <w:tcBorders>
              <w:top w:val="nil"/>
              <w:left w:val="nil"/>
              <w:bottom w:val="nil"/>
              <w:right w:val="nil"/>
            </w:tcBorders>
            <w:shd w:val="clear" w:color="auto" w:fill="auto"/>
            <w:noWrap/>
            <w:vAlign w:val="bottom"/>
            <w:hideMark/>
          </w:tcPr>
          <w:p w14:paraId="72FD2C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BFNC, EBN, EBN1, NACHR, NACHRA4</w:t>
            </w:r>
          </w:p>
        </w:tc>
      </w:tr>
      <w:tr w:rsidR="00996DA7" w:rsidRPr="00146593" w14:paraId="5DBA4475" w14:textId="77777777" w:rsidTr="00D40915">
        <w:trPr>
          <w:trHeight w:val="264"/>
        </w:trPr>
        <w:tc>
          <w:tcPr>
            <w:tcW w:w="1296" w:type="dxa"/>
            <w:tcBorders>
              <w:top w:val="nil"/>
              <w:left w:val="nil"/>
              <w:bottom w:val="nil"/>
              <w:right w:val="nil"/>
            </w:tcBorders>
            <w:shd w:val="clear" w:color="auto" w:fill="auto"/>
            <w:noWrap/>
            <w:vAlign w:val="bottom"/>
            <w:hideMark/>
          </w:tcPr>
          <w:p w14:paraId="62E61A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CHD2</w:t>
            </w:r>
          </w:p>
        </w:tc>
        <w:tc>
          <w:tcPr>
            <w:tcW w:w="4924" w:type="dxa"/>
            <w:tcBorders>
              <w:top w:val="nil"/>
              <w:left w:val="nil"/>
              <w:bottom w:val="nil"/>
              <w:right w:val="nil"/>
            </w:tcBorders>
            <w:shd w:val="clear" w:color="auto" w:fill="auto"/>
            <w:noWrap/>
            <w:vAlign w:val="bottom"/>
            <w:hideMark/>
          </w:tcPr>
          <w:p w14:paraId="309D7E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cholinergic receptor nicotinic beta 2 subunit</w:t>
            </w:r>
          </w:p>
        </w:tc>
        <w:tc>
          <w:tcPr>
            <w:tcW w:w="3753" w:type="dxa"/>
            <w:tcBorders>
              <w:top w:val="nil"/>
              <w:left w:val="nil"/>
              <w:bottom w:val="nil"/>
              <w:right w:val="nil"/>
            </w:tcBorders>
            <w:shd w:val="clear" w:color="auto" w:fill="auto"/>
            <w:noWrap/>
            <w:vAlign w:val="bottom"/>
            <w:hideMark/>
          </w:tcPr>
          <w:p w14:paraId="250C23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EFNL3, nAChRB2</w:t>
            </w:r>
          </w:p>
        </w:tc>
      </w:tr>
      <w:tr w:rsidR="00996DA7" w:rsidRPr="008F05AD" w14:paraId="10C2D093" w14:textId="77777777" w:rsidTr="00D40915">
        <w:trPr>
          <w:trHeight w:val="264"/>
        </w:trPr>
        <w:tc>
          <w:tcPr>
            <w:tcW w:w="1296" w:type="dxa"/>
            <w:tcBorders>
              <w:top w:val="nil"/>
              <w:left w:val="nil"/>
              <w:bottom w:val="nil"/>
              <w:right w:val="nil"/>
            </w:tcBorders>
            <w:shd w:val="clear" w:color="auto" w:fill="auto"/>
            <w:noWrap/>
            <w:vAlign w:val="bottom"/>
            <w:hideMark/>
          </w:tcPr>
          <w:p w14:paraId="4DE112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CHKB</w:t>
            </w:r>
          </w:p>
        </w:tc>
        <w:tc>
          <w:tcPr>
            <w:tcW w:w="4924" w:type="dxa"/>
            <w:tcBorders>
              <w:top w:val="nil"/>
              <w:left w:val="nil"/>
              <w:bottom w:val="nil"/>
              <w:right w:val="nil"/>
            </w:tcBorders>
            <w:shd w:val="clear" w:color="auto" w:fill="auto"/>
            <w:noWrap/>
            <w:vAlign w:val="bottom"/>
            <w:hideMark/>
          </w:tcPr>
          <w:p w14:paraId="4E8AA6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cholinergic receptor nicotinic epsilon subunit</w:t>
            </w:r>
          </w:p>
        </w:tc>
        <w:tc>
          <w:tcPr>
            <w:tcW w:w="3753" w:type="dxa"/>
            <w:tcBorders>
              <w:top w:val="nil"/>
              <w:left w:val="nil"/>
              <w:bottom w:val="nil"/>
              <w:right w:val="nil"/>
            </w:tcBorders>
            <w:shd w:val="clear" w:color="auto" w:fill="auto"/>
            <w:noWrap/>
            <w:vAlign w:val="bottom"/>
            <w:hideMark/>
          </w:tcPr>
          <w:p w14:paraId="382223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ACHRE, CMS1D, CMS1E, CMS2A, CMS4A</w:t>
            </w:r>
          </w:p>
        </w:tc>
      </w:tr>
      <w:tr w:rsidR="00996DA7" w:rsidRPr="00146593" w14:paraId="6D0D5DB3" w14:textId="77777777" w:rsidTr="00D40915">
        <w:trPr>
          <w:trHeight w:val="264"/>
        </w:trPr>
        <w:tc>
          <w:tcPr>
            <w:tcW w:w="1296" w:type="dxa"/>
            <w:tcBorders>
              <w:top w:val="nil"/>
              <w:left w:val="nil"/>
              <w:bottom w:val="nil"/>
              <w:right w:val="nil"/>
            </w:tcBorders>
            <w:shd w:val="clear" w:color="auto" w:fill="auto"/>
            <w:noWrap/>
            <w:vAlign w:val="bottom"/>
            <w:hideMark/>
          </w:tcPr>
          <w:p w14:paraId="1CC85D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CHRM2</w:t>
            </w:r>
          </w:p>
        </w:tc>
        <w:tc>
          <w:tcPr>
            <w:tcW w:w="4924" w:type="dxa"/>
            <w:tcBorders>
              <w:top w:val="nil"/>
              <w:left w:val="nil"/>
              <w:bottom w:val="nil"/>
              <w:right w:val="nil"/>
            </w:tcBorders>
            <w:shd w:val="clear" w:color="auto" w:fill="auto"/>
            <w:noWrap/>
            <w:vAlign w:val="bottom"/>
            <w:hideMark/>
          </w:tcPr>
          <w:p w14:paraId="4DCA6A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calcium and integrin binding family member 2</w:t>
            </w:r>
          </w:p>
        </w:tc>
        <w:tc>
          <w:tcPr>
            <w:tcW w:w="3753" w:type="dxa"/>
            <w:tcBorders>
              <w:top w:val="nil"/>
              <w:left w:val="nil"/>
              <w:bottom w:val="nil"/>
              <w:right w:val="nil"/>
            </w:tcBorders>
            <w:shd w:val="clear" w:color="auto" w:fill="auto"/>
            <w:noWrap/>
            <w:vAlign w:val="bottom"/>
            <w:hideMark/>
          </w:tcPr>
          <w:p w14:paraId="6961EE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DFNB48, KIP2, USH1J</w:t>
            </w:r>
          </w:p>
        </w:tc>
      </w:tr>
      <w:tr w:rsidR="00996DA7" w:rsidRPr="008F05AD" w14:paraId="2023D40A" w14:textId="77777777" w:rsidTr="00D40915">
        <w:trPr>
          <w:trHeight w:val="264"/>
        </w:trPr>
        <w:tc>
          <w:tcPr>
            <w:tcW w:w="1296" w:type="dxa"/>
            <w:tcBorders>
              <w:top w:val="nil"/>
              <w:left w:val="nil"/>
              <w:bottom w:val="nil"/>
              <w:right w:val="nil"/>
            </w:tcBorders>
            <w:shd w:val="clear" w:color="auto" w:fill="auto"/>
            <w:noWrap/>
            <w:vAlign w:val="bottom"/>
            <w:hideMark/>
          </w:tcPr>
          <w:p w14:paraId="34D07E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CHRNA2</w:t>
            </w:r>
          </w:p>
        </w:tc>
        <w:tc>
          <w:tcPr>
            <w:tcW w:w="4924" w:type="dxa"/>
            <w:tcBorders>
              <w:top w:val="nil"/>
              <w:left w:val="nil"/>
              <w:bottom w:val="nil"/>
              <w:right w:val="nil"/>
            </w:tcBorders>
            <w:shd w:val="clear" w:color="auto" w:fill="auto"/>
            <w:noWrap/>
            <w:vAlign w:val="bottom"/>
            <w:hideMark/>
          </w:tcPr>
          <w:p w14:paraId="3D9128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CDGSH </w:t>
            </w:r>
            <w:proofErr w:type="spellStart"/>
            <w:r w:rsidRPr="00146593">
              <w:rPr>
                <w:rFonts w:ascii="Times New Roman" w:eastAsia="Times New Roman" w:hAnsi="Times New Roman" w:cs="Times New Roman"/>
                <w:color w:val="000000"/>
                <w:sz w:val="24"/>
                <w:szCs w:val="24"/>
                <w:lang w:eastAsia="it-IT"/>
              </w:rPr>
              <w:t>iron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sulfur</w:t>
            </w:r>
            <w:proofErr w:type="spellEnd"/>
            <w:r w:rsidRPr="00146593">
              <w:rPr>
                <w:rFonts w:ascii="Times New Roman" w:eastAsia="Times New Roman" w:hAnsi="Times New Roman" w:cs="Times New Roman"/>
                <w:color w:val="000000"/>
                <w:sz w:val="24"/>
                <w:szCs w:val="24"/>
                <w:lang w:eastAsia="it-IT"/>
              </w:rPr>
              <w:t xml:space="preserve"> domain 2</w:t>
            </w:r>
          </w:p>
        </w:tc>
        <w:tc>
          <w:tcPr>
            <w:tcW w:w="3753" w:type="dxa"/>
            <w:tcBorders>
              <w:top w:val="nil"/>
              <w:left w:val="nil"/>
              <w:bottom w:val="nil"/>
              <w:right w:val="nil"/>
            </w:tcBorders>
            <w:shd w:val="clear" w:color="auto" w:fill="auto"/>
            <w:noWrap/>
            <w:vAlign w:val="bottom"/>
            <w:hideMark/>
          </w:tcPr>
          <w:p w14:paraId="04CF4F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ERIS, Miner1, NAF-1, WFS2, ZCD2</w:t>
            </w:r>
          </w:p>
        </w:tc>
      </w:tr>
      <w:tr w:rsidR="00996DA7" w:rsidRPr="008F05AD" w14:paraId="2E9D8915" w14:textId="77777777" w:rsidTr="00D40915">
        <w:trPr>
          <w:trHeight w:val="264"/>
        </w:trPr>
        <w:tc>
          <w:tcPr>
            <w:tcW w:w="1296" w:type="dxa"/>
            <w:tcBorders>
              <w:top w:val="nil"/>
              <w:left w:val="nil"/>
              <w:bottom w:val="nil"/>
              <w:right w:val="nil"/>
            </w:tcBorders>
            <w:shd w:val="clear" w:color="auto" w:fill="auto"/>
            <w:noWrap/>
            <w:vAlign w:val="bottom"/>
            <w:hideMark/>
          </w:tcPr>
          <w:p w14:paraId="198A3A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CHRNA4</w:t>
            </w:r>
          </w:p>
        </w:tc>
        <w:tc>
          <w:tcPr>
            <w:tcW w:w="4924" w:type="dxa"/>
            <w:tcBorders>
              <w:top w:val="nil"/>
              <w:left w:val="nil"/>
              <w:bottom w:val="nil"/>
              <w:right w:val="nil"/>
            </w:tcBorders>
            <w:shd w:val="clear" w:color="auto" w:fill="auto"/>
            <w:noWrap/>
            <w:vAlign w:val="bottom"/>
            <w:hideMark/>
          </w:tcPr>
          <w:p w14:paraId="66FDD8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Cbp</w:t>
            </w:r>
            <w:proofErr w:type="spellEnd"/>
            <w:r w:rsidRPr="00146593">
              <w:rPr>
                <w:rFonts w:ascii="Times New Roman" w:eastAsia="Times New Roman" w:hAnsi="Times New Roman" w:cs="Times New Roman"/>
                <w:color w:val="000000"/>
                <w:sz w:val="24"/>
                <w:szCs w:val="24"/>
                <w:lang w:val="en-GB" w:eastAsia="it-IT"/>
              </w:rPr>
              <w:t xml:space="preserve">/p300 interacting </w:t>
            </w:r>
            <w:proofErr w:type="spellStart"/>
            <w:r w:rsidRPr="00146593">
              <w:rPr>
                <w:rFonts w:ascii="Times New Roman" w:eastAsia="Times New Roman" w:hAnsi="Times New Roman" w:cs="Times New Roman"/>
                <w:color w:val="000000"/>
                <w:sz w:val="24"/>
                <w:szCs w:val="24"/>
                <w:lang w:val="en-GB" w:eastAsia="it-IT"/>
              </w:rPr>
              <w:t>transactivator</w:t>
            </w:r>
            <w:proofErr w:type="spellEnd"/>
            <w:r w:rsidRPr="00146593">
              <w:rPr>
                <w:rFonts w:ascii="Times New Roman" w:eastAsia="Times New Roman" w:hAnsi="Times New Roman" w:cs="Times New Roman"/>
                <w:color w:val="000000"/>
                <w:sz w:val="24"/>
                <w:szCs w:val="24"/>
                <w:lang w:val="en-GB" w:eastAsia="it-IT"/>
              </w:rPr>
              <w:t xml:space="preserve"> with Glu/Asp rich carboxy-terminal domain 2</w:t>
            </w:r>
          </w:p>
        </w:tc>
        <w:tc>
          <w:tcPr>
            <w:tcW w:w="3753" w:type="dxa"/>
            <w:tcBorders>
              <w:top w:val="nil"/>
              <w:left w:val="nil"/>
              <w:bottom w:val="nil"/>
              <w:right w:val="nil"/>
            </w:tcBorders>
            <w:shd w:val="clear" w:color="auto" w:fill="auto"/>
            <w:noWrap/>
            <w:vAlign w:val="bottom"/>
            <w:hideMark/>
          </w:tcPr>
          <w:p w14:paraId="3367C2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ASD8, MRG-1, MRG1, P35SRJ, VSD2</w:t>
            </w:r>
          </w:p>
        </w:tc>
      </w:tr>
      <w:tr w:rsidR="00996DA7" w:rsidRPr="00146593" w14:paraId="014B4FE2" w14:textId="77777777" w:rsidTr="00D40915">
        <w:trPr>
          <w:trHeight w:val="264"/>
        </w:trPr>
        <w:tc>
          <w:tcPr>
            <w:tcW w:w="1296" w:type="dxa"/>
            <w:tcBorders>
              <w:top w:val="nil"/>
              <w:left w:val="nil"/>
              <w:bottom w:val="nil"/>
              <w:right w:val="nil"/>
            </w:tcBorders>
            <w:shd w:val="clear" w:color="auto" w:fill="auto"/>
            <w:noWrap/>
            <w:vAlign w:val="bottom"/>
            <w:hideMark/>
          </w:tcPr>
          <w:p w14:paraId="6CA0C9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CHRNB2</w:t>
            </w:r>
          </w:p>
        </w:tc>
        <w:tc>
          <w:tcPr>
            <w:tcW w:w="4924" w:type="dxa"/>
            <w:tcBorders>
              <w:top w:val="nil"/>
              <w:left w:val="nil"/>
              <w:bottom w:val="nil"/>
              <w:right w:val="nil"/>
            </w:tcBorders>
            <w:shd w:val="clear" w:color="auto" w:fill="auto"/>
            <w:noWrap/>
            <w:vAlign w:val="bottom"/>
            <w:hideMark/>
          </w:tcPr>
          <w:p w14:paraId="6F6458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CDKN1A interacting zinc finger protein 1</w:t>
            </w:r>
          </w:p>
        </w:tc>
        <w:tc>
          <w:tcPr>
            <w:tcW w:w="3753" w:type="dxa"/>
            <w:tcBorders>
              <w:top w:val="nil"/>
              <w:left w:val="nil"/>
              <w:bottom w:val="nil"/>
              <w:right w:val="nil"/>
            </w:tcBorders>
            <w:shd w:val="clear" w:color="auto" w:fill="auto"/>
            <w:noWrap/>
            <w:vAlign w:val="bottom"/>
            <w:hideMark/>
          </w:tcPr>
          <w:p w14:paraId="779DF1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LSFR1, NP94, ZNF356</w:t>
            </w:r>
          </w:p>
        </w:tc>
      </w:tr>
      <w:tr w:rsidR="00996DA7" w:rsidRPr="00146593" w14:paraId="630625C8" w14:textId="77777777" w:rsidTr="00D40915">
        <w:trPr>
          <w:trHeight w:val="264"/>
        </w:trPr>
        <w:tc>
          <w:tcPr>
            <w:tcW w:w="1296" w:type="dxa"/>
            <w:tcBorders>
              <w:top w:val="nil"/>
              <w:left w:val="nil"/>
              <w:bottom w:val="nil"/>
              <w:right w:val="nil"/>
            </w:tcBorders>
            <w:shd w:val="clear" w:color="auto" w:fill="auto"/>
            <w:noWrap/>
            <w:vAlign w:val="bottom"/>
            <w:hideMark/>
          </w:tcPr>
          <w:p w14:paraId="414452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CHRNE</w:t>
            </w:r>
          </w:p>
        </w:tc>
        <w:tc>
          <w:tcPr>
            <w:tcW w:w="4924" w:type="dxa"/>
            <w:tcBorders>
              <w:top w:val="nil"/>
              <w:left w:val="nil"/>
              <w:bottom w:val="nil"/>
              <w:right w:val="nil"/>
            </w:tcBorders>
            <w:shd w:val="clear" w:color="auto" w:fill="auto"/>
            <w:noWrap/>
            <w:vAlign w:val="bottom"/>
            <w:hideMark/>
          </w:tcPr>
          <w:p w14:paraId="752F9A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creatine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E4B1F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SMTCK</w:t>
            </w:r>
          </w:p>
        </w:tc>
      </w:tr>
      <w:tr w:rsidR="00996DA7" w:rsidRPr="008F05AD" w14:paraId="61D7B613" w14:textId="77777777" w:rsidTr="00D40915">
        <w:trPr>
          <w:trHeight w:val="264"/>
        </w:trPr>
        <w:tc>
          <w:tcPr>
            <w:tcW w:w="1296" w:type="dxa"/>
            <w:tcBorders>
              <w:top w:val="nil"/>
              <w:left w:val="nil"/>
              <w:bottom w:val="nil"/>
              <w:right w:val="nil"/>
            </w:tcBorders>
            <w:shd w:val="clear" w:color="auto" w:fill="auto"/>
            <w:noWrap/>
            <w:vAlign w:val="bottom"/>
            <w:hideMark/>
          </w:tcPr>
          <w:p w14:paraId="7DE467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CIB2</w:t>
            </w:r>
          </w:p>
        </w:tc>
        <w:tc>
          <w:tcPr>
            <w:tcW w:w="4924" w:type="dxa"/>
            <w:tcBorders>
              <w:top w:val="nil"/>
              <w:left w:val="nil"/>
              <w:bottom w:val="nil"/>
              <w:right w:val="nil"/>
            </w:tcBorders>
            <w:shd w:val="clear" w:color="auto" w:fill="auto"/>
            <w:noWrap/>
            <w:vAlign w:val="bottom"/>
            <w:hideMark/>
          </w:tcPr>
          <w:p w14:paraId="3E5F12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cardiotrophin</w:t>
            </w:r>
            <w:proofErr w:type="spellEnd"/>
            <w:r w:rsidRPr="00146593">
              <w:rPr>
                <w:rFonts w:ascii="Times New Roman" w:eastAsia="Times New Roman" w:hAnsi="Times New Roman" w:cs="Times New Roman"/>
                <w:color w:val="000000"/>
                <w:sz w:val="24"/>
                <w:szCs w:val="24"/>
                <w:lang w:eastAsia="it-IT"/>
              </w:rPr>
              <w:t xml:space="preserve"> like </w:t>
            </w:r>
            <w:proofErr w:type="spellStart"/>
            <w:r w:rsidRPr="00146593">
              <w:rPr>
                <w:rFonts w:ascii="Times New Roman" w:eastAsia="Times New Roman" w:hAnsi="Times New Roman" w:cs="Times New Roman"/>
                <w:color w:val="000000"/>
                <w:sz w:val="24"/>
                <w:szCs w:val="24"/>
                <w:lang w:eastAsia="it-IT"/>
              </w:rPr>
              <w:t>cytokine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06370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BSF-3, BSF3, CISS2, CLC, NNT-1</w:t>
            </w:r>
          </w:p>
        </w:tc>
      </w:tr>
      <w:tr w:rsidR="00996DA7" w:rsidRPr="00146593" w14:paraId="6FB8B8E5" w14:textId="77777777" w:rsidTr="00D40915">
        <w:trPr>
          <w:trHeight w:val="264"/>
        </w:trPr>
        <w:tc>
          <w:tcPr>
            <w:tcW w:w="1296" w:type="dxa"/>
            <w:tcBorders>
              <w:top w:val="nil"/>
              <w:left w:val="nil"/>
              <w:bottom w:val="nil"/>
              <w:right w:val="nil"/>
            </w:tcBorders>
            <w:shd w:val="clear" w:color="auto" w:fill="auto"/>
            <w:noWrap/>
            <w:vAlign w:val="bottom"/>
            <w:hideMark/>
          </w:tcPr>
          <w:p w14:paraId="2B70E6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CISD2</w:t>
            </w:r>
          </w:p>
        </w:tc>
        <w:tc>
          <w:tcPr>
            <w:tcW w:w="4924" w:type="dxa"/>
            <w:tcBorders>
              <w:top w:val="nil"/>
              <w:left w:val="nil"/>
              <w:bottom w:val="nil"/>
              <w:right w:val="nil"/>
            </w:tcBorders>
            <w:shd w:val="clear" w:color="auto" w:fill="auto"/>
            <w:noWrap/>
            <w:vAlign w:val="bottom"/>
            <w:hideMark/>
          </w:tcPr>
          <w:p w14:paraId="253535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chloride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voltage-gated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channel</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56431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CIC-2, CLC2, ECA2, ECA3, EGI11</w:t>
            </w:r>
          </w:p>
        </w:tc>
      </w:tr>
      <w:tr w:rsidR="00996DA7" w:rsidRPr="008F05AD" w14:paraId="3B462F0B" w14:textId="77777777" w:rsidTr="00D40915">
        <w:trPr>
          <w:trHeight w:val="264"/>
        </w:trPr>
        <w:tc>
          <w:tcPr>
            <w:tcW w:w="1296" w:type="dxa"/>
            <w:tcBorders>
              <w:top w:val="nil"/>
              <w:left w:val="nil"/>
              <w:bottom w:val="nil"/>
              <w:right w:val="nil"/>
            </w:tcBorders>
            <w:shd w:val="clear" w:color="auto" w:fill="auto"/>
            <w:noWrap/>
            <w:vAlign w:val="bottom"/>
            <w:hideMark/>
          </w:tcPr>
          <w:p w14:paraId="1C9A18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CITED2</w:t>
            </w:r>
          </w:p>
        </w:tc>
        <w:tc>
          <w:tcPr>
            <w:tcW w:w="4924" w:type="dxa"/>
            <w:tcBorders>
              <w:top w:val="nil"/>
              <w:left w:val="nil"/>
              <w:bottom w:val="nil"/>
              <w:right w:val="nil"/>
            </w:tcBorders>
            <w:shd w:val="clear" w:color="auto" w:fill="auto"/>
            <w:noWrap/>
            <w:vAlign w:val="bottom"/>
            <w:hideMark/>
          </w:tcPr>
          <w:p w14:paraId="5EAEF6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chloride voltage-gated channel </w:t>
            </w:r>
            <w:proofErr w:type="spellStart"/>
            <w:r w:rsidRPr="00146593">
              <w:rPr>
                <w:rFonts w:ascii="Times New Roman" w:eastAsia="Times New Roman" w:hAnsi="Times New Roman" w:cs="Times New Roman"/>
                <w:color w:val="000000"/>
                <w:sz w:val="24"/>
                <w:szCs w:val="24"/>
                <w:lang w:val="en-GB" w:eastAsia="it-IT"/>
              </w:rPr>
              <w:t>Kb</w:t>
            </w:r>
            <w:proofErr w:type="spellEnd"/>
          </w:p>
        </w:tc>
        <w:tc>
          <w:tcPr>
            <w:tcW w:w="3753" w:type="dxa"/>
            <w:tcBorders>
              <w:top w:val="nil"/>
              <w:left w:val="nil"/>
              <w:bottom w:val="nil"/>
              <w:right w:val="nil"/>
            </w:tcBorders>
            <w:shd w:val="clear" w:color="auto" w:fill="auto"/>
            <w:noWrap/>
            <w:vAlign w:val="bottom"/>
            <w:hideMark/>
          </w:tcPr>
          <w:p w14:paraId="792FD6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CLCKB, ClC-K2, </w:t>
            </w:r>
            <w:proofErr w:type="spellStart"/>
            <w:r w:rsidRPr="00146593">
              <w:rPr>
                <w:rFonts w:ascii="Times New Roman" w:eastAsia="Times New Roman" w:hAnsi="Times New Roman" w:cs="Times New Roman"/>
                <w:color w:val="000000"/>
                <w:sz w:val="24"/>
                <w:szCs w:val="24"/>
                <w:lang w:val="en-GB" w:eastAsia="it-IT"/>
              </w:rPr>
              <w:t>ClC-Kb</w:t>
            </w:r>
            <w:proofErr w:type="spellEnd"/>
          </w:p>
        </w:tc>
      </w:tr>
      <w:tr w:rsidR="00996DA7" w:rsidRPr="00146593" w14:paraId="75857F46" w14:textId="77777777" w:rsidTr="00D40915">
        <w:trPr>
          <w:trHeight w:val="264"/>
        </w:trPr>
        <w:tc>
          <w:tcPr>
            <w:tcW w:w="1296" w:type="dxa"/>
            <w:tcBorders>
              <w:top w:val="nil"/>
              <w:left w:val="nil"/>
              <w:bottom w:val="nil"/>
              <w:right w:val="nil"/>
            </w:tcBorders>
            <w:shd w:val="clear" w:color="auto" w:fill="auto"/>
            <w:noWrap/>
            <w:vAlign w:val="bottom"/>
            <w:hideMark/>
          </w:tcPr>
          <w:p w14:paraId="0E879A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CIZ1</w:t>
            </w:r>
          </w:p>
        </w:tc>
        <w:tc>
          <w:tcPr>
            <w:tcW w:w="4924" w:type="dxa"/>
            <w:tcBorders>
              <w:top w:val="nil"/>
              <w:left w:val="nil"/>
              <w:bottom w:val="nil"/>
              <w:right w:val="nil"/>
            </w:tcBorders>
            <w:shd w:val="clear" w:color="auto" w:fill="auto"/>
            <w:noWrap/>
            <w:vAlign w:val="bottom"/>
            <w:hideMark/>
          </w:tcPr>
          <w:p w14:paraId="03499F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chloride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intracellular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channel</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A80AD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CLCNL2, CLIC2b, MRXS32, XAP121</w:t>
            </w:r>
          </w:p>
        </w:tc>
      </w:tr>
      <w:tr w:rsidR="00996DA7" w:rsidRPr="00146593" w14:paraId="1B610B10" w14:textId="77777777" w:rsidTr="00D40915">
        <w:trPr>
          <w:trHeight w:val="264"/>
        </w:trPr>
        <w:tc>
          <w:tcPr>
            <w:tcW w:w="1296" w:type="dxa"/>
            <w:tcBorders>
              <w:top w:val="nil"/>
              <w:left w:val="nil"/>
              <w:bottom w:val="nil"/>
              <w:right w:val="nil"/>
            </w:tcBorders>
            <w:shd w:val="clear" w:color="auto" w:fill="auto"/>
            <w:noWrap/>
            <w:vAlign w:val="bottom"/>
            <w:hideMark/>
          </w:tcPr>
          <w:p w14:paraId="1D708D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CKMT2</w:t>
            </w:r>
          </w:p>
        </w:tc>
        <w:tc>
          <w:tcPr>
            <w:tcW w:w="4924" w:type="dxa"/>
            <w:tcBorders>
              <w:top w:val="nil"/>
              <w:left w:val="nil"/>
              <w:bottom w:val="nil"/>
              <w:right w:val="nil"/>
            </w:tcBorders>
            <w:shd w:val="clear" w:color="auto" w:fill="auto"/>
            <w:noWrap/>
            <w:vAlign w:val="bottom"/>
            <w:hideMark/>
          </w:tcPr>
          <w:p w14:paraId="01F239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chloride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intracellular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channel</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4494CB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DFNB102, DFNB103, MST130, MSTP130</w:t>
            </w:r>
          </w:p>
        </w:tc>
      </w:tr>
      <w:tr w:rsidR="00996DA7" w:rsidRPr="008F05AD" w14:paraId="78AC074B" w14:textId="77777777" w:rsidTr="00D40915">
        <w:trPr>
          <w:trHeight w:val="264"/>
        </w:trPr>
        <w:tc>
          <w:tcPr>
            <w:tcW w:w="1296" w:type="dxa"/>
            <w:tcBorders>
              <w:top w:val="nil"/>
              <w:left w:val="nil"/>
              <w:bottom w:val="nil"/>
              <w:right w:val="nil"/>
            </w:tcBorders>
            <w:shd w:val="clear" w:color="auto" w:fill="auto"/>
            <w:noWrap/>
            <w:vAlign w:val="bottom"/>
            <w:hideMark/>
          </w:tcPr>
          <w:p w14:paraId="74F230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CLCF1</w:t>
            </w:r>
          </w:p>
        </w:tc>
        <w:tc>
          <w:tcPr>
            <w:tcW w:w="4924" w:type="dxa"/>
            <w:tcBorders>
              <w:top w:val="nil"/>
              <w:left w:val="nil"/>
              <w:bottom w:val="nil"/>
              <w:right w:val="nil"/>
            </w:tcBorders>
            <w:shd w:val="clear" w:color="auto" w:fill="auto"/>
            <w:noWrap/>
            <w:vAlign w:val="bottom"/>
            <w:hideMark/>
          </w:tcPr>
          <w:p w14:paraId="0A4976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CAP-Gly domain containing linker protein 2</w:t>
            </w:r>
          </w:p>
        </w:tc>
        <w:tc>
          <w:tcPr>
            <w:tcW w:w="3753" w:type="dxa"/>
            <w:tcBorders>
              <w:top w:val="nil"/>
              <w:left w:val="nil"/>
              <w:bottom w:val="nil"/>
              <w:right w:val="nil"/>
            </w:tcBorders>
            <w:shd w:val="clear" w:color="auto" w:fill="auto"/>
            <w:noWrap/>
            <w:vAlign w:val="bottom"/>
            <w:hideMark/>
          </w:tcPr>
          <w:p w14:paraId="3F45ED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CLIP, CLIP-115, CYLN2, WBSCR3, WBSCR4</w:t>
            </w:r>
          </w:p>
        </w:tc>
      </w:tr>
      <w:tr w:rsidR="00996DA7" w:rsidRPr="00146593" w14:paraId="51765FD4" w14:textId="77777777" w:rsidTr="00D40915">
        <w:trPr>
          <w:trHeight w:val="264"/>
        </w:trPr>
        <w:tc>
          <w:tcPr>
            <w:tcW w:w="1296" w:type="dxa"/>
            <w:tcBorders>
              <w:top w:val="nil"/>
              <w:left w:val="nil"/>
              <w:bottom w:val="nil"/>
              <w:right w:val="nil"/>
            </w:tcBorders>
            <w:shd w:val="clear" w:color="auto" w:fill="auto"/>
            <w:noWrap/>
            <w:vAlign w:val="bottom"/>
            <w:hideMark/>
          </w:tcPr>
          <w:p w14:paraId="7AA0AD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CLCN2</w:t>
            </w:r>
          </w:p>
        </w:tc>
        <w:tc>
          <w:tcPr>
            <w:tcW w:w="4924" w:type="dxa"/>
            <w:tcBorders>
              <w:top w:val="nil"/>
              <w:left w:val="nil"/>
              <w:bottom w:val="nil"/>
              <w:right w:val="nil"/>
            </w:tcBorders>
            <w:shd w:val="clear" w:color="auto" w:fill="auto"/>
            <w:noWrap/>
            <w:vAlign w:val="bottom"/>
            <w:hideMark/>
          </w:tcPr>
          <w:p w14:paraId="013D23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CLN3 </w:t>
            </w:r>
            <w:proofErr w:type="spellStart"/>
            <w:r w:rsidRPr="00146593">
              <w:rPr>
                <w:rFonts w:ascii="Times New Roman" w:eastAsia="Times New Roman" w:hAnsi="Times New Roman" w:cs="Times New Roman"/>
                <w:color w:val="000000"/>
                <w:sz w:val="24"/>
                <w:szCs w:val="24"/>
                <w:lang w:eastAsia="it-IT"/>
              </w:rPr>
              <w:t>lysosomal</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endosomal</w:t>
            </w:r>
            <w:proofErr w:type="spellEnd"/>
            <w:r w:rsidRPr="00146593">
              <w:rPr>
                <w:rFonts w:ascii="Times New Roman" w:eastAsia="Times New Roman" w:hAnsi="Times New Roman" w:cs="Times New Roman"/>
                <w:color w:val="000000"/>
                <w:sz w:val="24"/>
                <w:szCs w:val="24"/>
                <w:lang w:eastAsia="it-IT"/>
              </w:rPr>
              <w:t xml:space="preserve"> 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battenin</w:t>
            </w:r>
            <w:proofErr w:type="spellEnd"/>
          </w:p>
        </w:tc>
        <w:tc>
          <w:tcPr>
            <w:tcW w:w="3753" w:type="dxa"/>
            <w:tcBorders>
              <w:top w:val="nil"/>
              <w:left w:val="nil"/>
              <w:bottom w:val="nil"/>
              <w:right w:val="nil"/>
            </w:tcBorders>
            <w:shd w:val="clear" w:color="auto" w:fill="auto"/>
            <w:noWrap/>
            <w:vAlign w:val="bottom"/>
            <w:hideMark/>
          </w:tcPr>
          <w:p w14:paraId="218048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BTN1, BTS, JNCL</w:t>
            </w:r>
          </w:p>
        </w:tc>
      </w:tr>
      <w:tr w:rsidR="00996DA7" w:rsidRPr="00146593" w14:paraId="14AF4C32" w14:textId="77777777" w:rsidTr="00D40915">
        <w:trPr>
          <w:trHeight w:val="264"/>
        </w:trPr>
        <w:tc>
          <w:tcPr>
            <w:tcW w:w="1296" w:type="dxa"/>
            <w:tcBorders>
              <w:top w:val="nil"/>
              <w:left w:val="nil"/>
              <w:bottom w:val="nil"/>
              <w:right w:val="nil"/>
            </w:tcBorders>
            <w:shd w:val="clear" w:color="auto" w:fill="auto"/>
            <w:noWrap/>
            <w:vAlign w:val="bottom"/>
            <w:hideMark/>
          </w:tcPr>
          <w:p w14:paraId="45472E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CLCNKB</w:t>
            </w:r>
          </w:p>
        </w:tc>
        <w:tc>
          <w:tcPr>
            <w:tcW w:w="4924" w:type="dxa"/>
            <w:tcBorders>
              <w:top w:val="nil"/>
              <w:left w:val="nil"/>
              <w:bottom w:val="nil"/>
              <w:right w:val="nil"/>
            </w:tcBorders>
            <w:shd w:val="clear" w:color="auto" w:fill="auto"/>
            <w:noWrap/>
            <w:vAlign w:val="bottom"/>
            <w:hideMark/>
          </w:tcPr>
          <w:p w14:paraId="56D1DA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CLN8 transmembrane ER and ERGIC protein</w:t>
            </w:r>
          </w:p>
        </w:tc>
        <w:tc>
          <w:tcPr>
            <w:tcW w:w="3753" w:type="dxa"/>
            <w:tcBorders>
              <w:top w:val="nil"/>
              <w:left w:val="nil"/>
              <w:bottom w:val="nil"/>
              <w:right w:val="nil"/>
            </w:tcBorders>
            <w:shd w:val="clear" w:color="auto" w:fill="auto"/>
            <w:noWrap/>
            <w:vAlign w:val="bottom"/>
            <w:hideMark/>
          </w:tcPr>
          <w:p w14:paraId="4BB25D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C8orf61, EPMR, TLCD6</w:t>
            </w:r>
          </w:p>
        </w:tc>
      </w:tr>
      <w:tr w:rsidR="00996DA7" w:rsidRPr="00146593" w14:paraId="2D23E7EA" w14:textId="77777777" w:rsidTr="00D40915">
        <w:trPr>
          <w:trHeight w:val="264"/>
        </w:trPr>
        <w:tc>
          <w:tcPr>
            <w:tcW w:w="1296" w:type="dxa"/>
            <w:tcBorders>
              <w:top w:val="nil"/>
              <w:left w:val="nil"/>
              <w:bottom w:val="nil"/>
              <w:right w:val="nil"/>
            </w:tcBorders>
            <w:shd w:val="clear" w:color="auto" w:fill="auto"/>
            <w:noWrap/>
            <w:vAlign w:val="bottom"/>
            <w:hideMark/>
          </w:tcPr>
          <w:p w14:paraId="240AD0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CLGN</w:t>
            </w:r>
          </w:p>
        </w:tc>
        <w:tc>
          <w:tcPr>
            <w:tcW w:w="4924" w:type="dxa"/>
            <w:tcBorders>
              <w:top w:val="nil"/>
              <w:left w:val="nil"/>
              <w:bottom w:val="nil"/>
              <w:right w:val="nil"/>
            </w:tcBorders>
            <w:shd w:val="clear" w:color="auto" w:fill="auto"/>
            <w:noWrap/>
            <w:vAlign w:val="bottom"/>
            <w:hideMark/>
          </w:tcPr>
          <w:p w14:paraId="4DF2D9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caseinolytic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matrix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peptidase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chaperone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787EA2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ANKCLB, HSP78, MEGCANN, MGCA7, MGCA7A</w:t>
            </w:r>
          </w:p>
        </w:tc>
      </w:tr>
      <w:tr w:rsidR="00996DA7" w:rsidRPr="008F05AD" w14:paraId="74BBACC8" w14:textId="77777777" w:rsidTr="00D40915">
        <w:trPr>
          <w:trHeight w:val="264"/>
        </w:trPr>
        <w:tc>
          <w:tcPr>
            <w:tcW w:w="1296" w:type="dxa"/>
            <w:tcBorders>
              <w:top w:val="nil"/>
              <w:left w:val="nil"/>
              <w:bottom w:val="nil"/>
              <w:right w:val="nil"/>
            </w:tcBorders>
            <w:shd w:val="clear" w:color="auto" w:fill="auto"/>
            <w:noWrap/>
            <w:vAlign w:val="bottom"/>
            <w:hideMark/>
          </w:tcPr>
          <w:p w14:paraId="5584D4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CLIC2</w:t>
            </w:r>
          </w:p>
        </w:tc>
        <w:tc>
          <w:tcPr>
            <w:tcW w:w="4924" w:type="dxa"/>
            <w:tcBorders>
              <w:top w:val="nil"/>
              <w:left w:val="nil"/>
              <w:bottom w:val="nil"/>
              <w:right w:val="nil"/>
            </w:tcBorders>
            <w:shd w:val="clear" w:color="auto" w:fill="auto"/>
            <w:noWrap/>
            <w:vAlign w:val="bottom"/>
            <w:hideMark/>
          </w:tcPr>
          <w:p w14:paraId="63D33A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CCHC-type zinc finger nucleic acid binding protein</w:t>
            </w:r>
          </w:p>
        </w:tc>
        <w:tc>
          <w:tcPr>
            <w:tcW w:w="3753" w:type="dxa"/>
            <w:tcBorders>
              <w:top w:val="nil"/>
              <w:left w:val="nil"/>
              <w:bottom w:val="nil"/>
              <w:right w:val="nil"/>
            </w:tcBorders>
            <w:shd w:val="clear" w:color="auto" w:fill="auto"/>
            <w:noWrap/>
            <w:vAlign w:val="bottom"/>
            <w:hideMark/>
          </w:tcPr>
          <w:p w14:paraId="396863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CNBP1, DM2, PROMM, RNF163, ZCCHC22</w:t>
            </w:r>
          </w:p>
        </w:tc>
      </w:tr>
      <w:tr w:rsidR="00996DA7" w:rsidRPr="008F05AD" w14:paraId="1A6096A3" w14:textId="77777777" w:rsidTr="00D40915">
        <w:trPr>
          <w:trHeight w:val="264"/>
        </w:trPr>
        <w:tc>
          <w:tcPr>
            <w:tcW w:w="1296" w:type="dxa"/>
            <w:tcBorders>
              <w:top w:val="nil"/>
              <w:left w:val="nil"/>
              <w:bottom w:val="nil"/>
              <w:right w:val="nil"/>
            </w:tcBorders>
            <w:shd w:val="clear" w:color="auto" w:fill="auto"/>
            <w:noWrap/>
            <w:vAlign w:val="bottom"/>
            <w:hideMark/>
          </w:tcPr>
          <w:p w14:paraId="5EE060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CLIC5</w:t>
            </w:r>
          </w:p>
        </w:tc>
        <w:tc>
          <w:tcPr>
            <w:tcW w:w="4924" w:type="dxa"/>
            <w:tcBorders>
              <w:top w:val="nil"/>
              <w:left w:val="nil"/>
              <w:bottom w:val="nil"/>
              <w:right w:val="nil"/>
            </w:tcBorders>
            <w:shd w:val="clear" w:color="auto" w:fill="auto"/>
            <w:noWrap/>
            <w:vAlign w:val="bottom"/>
            <w:hideMark/>
          </w:tcPr>
          <w:p w14:paraId="60E210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contactin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BAD17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AXT, FAME5, TAG-1, TAX, TAX1</w:t>
            </w:r>
          </w:p>
        </w:tc>
      </w:tr>
      <w:tr w:rsidR="00996DA7" w:rsidRPr="008F05AD" w14:paraId="4AD6ACAC" w14:textId="77777777" w:rsidTr="00D40915">
        <w:trPr>
          <w:trHeight w:val="264"/>
        </w:trPr>
        <w:tc>
          <w:tcPr>
            <w:tcW w:w="1296" w:type="dxa"/>
            <w:tcBorders>
              <w:top w:val="nil"/>
              <w:left w:val="nil"/>
              <w:bottom w:val="nil"/>
              <w:right w:val="nil"/>
            </w:tcBorders>
            <w:shd w:val="clear" w:color="auto" w:fill="auto"/>
            <w:noWrap/>
            <w:vAlign w:val="bottom"/>
            <w:hideMark/>
          </w:tcPr>
          <w:p w14:paraId="067FB6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CLIP2</w:t>
            </w:r>
          </w:p>
        </w:tc>
        <w:tc>
          <w:tcPr>
            <w:tcW w:w="4924" w:type="dxa"/>
            <w:tcBorders>
              <w:top w:val="nil"/>
              <w:left w:val="nil"/>
              <w:bottom w:val="nil"/>
              <w:right w:val="nil"/>
            </w:tcBorders>
            <w:shd w:val="clear" w:color="auto" w:fill="auto"/>
            <w:noWrap/>
            <w:vAlign w:val="bottom"/>
            <w:hideMark/>
          </w:tcPr>
          <w:p w14:paraId="6C7B75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contactin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7574A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AUTS15, CASPR2, CDFE, NRXN4, PTHSL1</w:t>
            </w:r>
          </w:p>
        </w:tc>
      </w:tr>
      <w:tr w:rsidR="00996DA7" w:rsidRPr="00146593" w14:paraId="494CEC98" w14:textId="77777777" w:rsidTr="00D40915">
        <w:trPr>
          <w:trHeight w:val="264"/>
        </w:trPr>
        <w:tc>
          <w:tcPr>
            <w:tcW w:w="1296" w:type="dxa"/>
            <w:tcBorders>
              <w:top w:val="nil"/>
              <w:left w:val="nil"/>
              <w:bottom w:val="nil"/>
              <w:right w:val="nil"/>
            </w:tcBorders>
            <w:shd w:val="clear" w:color="auto" w:fill="auto"/>
            <w:noWrap/>
            <w:vAlign w:val="bottom"/>
            <w:hideMark/>
          </w:tcPr>
          <w:p w14:paraId="28AB26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CLN3</w:t>
            </w:r>
          </w:p>
        </w:tc>
        <w:tc>
          <w:tcPr>
            <w:tcW w:w="4924" w:type="dxa"/>
            <w:tcBorders>
              <w:top w:val="nil"/>
              <w:left w:val="nil"/>
              <w:bottom w:val="nil"/>
              <w:right w:val="nil"/>
            </w:tcBorders>
            <w:shd w:val="clear" w:color="auto" w:fill="auto"/>
            <w:noWrap/>
            <w:vAlign w:val="bottom"/>
            <w:hideMark/>
          </w:tcPr>
          <w:p w14:paraId="48EE7C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assembly factor 5</w:t>
            </w:r>
          </w:p>
        </w:tc>
        <w:tc>
          <w:tcPr>
            <w:tcW w:w="3753" w:type="dxa"/>
            <w:tcBorders>
              <w:top w:val="nil"/>
              <w:left w:val="nil"/>
              <w:bottom w:val="nil"/>
              <w:right w:val="nil"/>
            </w:tcBorders>
            <w:shd w:val="clear" w:color="auto" w:fill="auto"/>
            <w:noWrap/>
            <w:vAlign w:val="bottom"/>
            <w:hideMark/>
          </w:tcPr>
          <w:p w14:paraId="0025E8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6330578E17Rik, C2orf64, CEMCOX3, MC4DN9, Pet191</w:t>
            </w:r>
          </w:p>
        </w:tc>
      </w:tr>
      <w:tr w:rsidR="00996DA7" w:rsidRPr="00146593" w14:paraId="3C4AB8D7" w14:textId="77777777" w:rsidTr="00D40915">
        <w:trPr>
          <w:trHeight w:val="264"/>
        </w:trPr>
        <w:tc>
          <w:tcPr>
            <w:tcW w:w="1296" w:type="dxa"/>
            <w:tcBorders>
              <w:top w:val="nil"/>
              <w:left w:val="nil"/>
              <w:bottom w:val="nil"/>
              <w:right w:val="nil"/>
            </w:tcBorders>
            <w:shd w:val="clear" w:color="auto" w:fill="auto"/>
            <w:noWrap/>
            <w:vAlign w:val="bottom"/>
            <w:hideMark/>
          </w:tcPr>
          <w:p w14:paraId="271D66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CLN8</w:t>
            </w:r>
          </w:p>
        </w:tc>
        <w:tc>
          <w:tcPr>
            <w:tcW w:w="4924" w:type="dxa"/>
            <w:tcBorders>
              <w:top w:val="nil"/>
              <w:left w:val="nil"/>
              <w:bottom w:val="nil"/>
              <w:right w:val="nil"/>
            </w:tcBorders>
            <w:shd w:val="clear" w:color="auto" w:fill="auto"/>
            <w:noWrap/>
            <w:vAlign w:val="bottom"/>
            <w:hideMark/>
          </w:tcPr>
          <w:p w14:paraId="2DE978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assembly factor 6</w:t>
            </w:r>
          </w:p>
        </w:tc>
        <w:tc>
          <w:tcPr>
            <w:tcW w:w="3753" w:type="dxa"/>
            <w:tcBorders>
              <w:top w:val="nil"/>
              <w:left w:val="nil"/>
              <w:bottom w:val="nil"/>
              <w:right w:val="nil"/>
            </w:tcBorders>
            <w:shd w:val="clear" w:color="auto" w:fill="auto"/>
            <w:noWrap/>
            <w:vAlign w:val="bottom"/>
            <w:hideMark/>
          </w:tcPr>
          <w:p w14:paraId="70C478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C1orf31, CEMCOX4, MC4DN13</w:t>
            </w:r>
          </w:p>
        </w:tc>
      </w:tr>
      <w:tr w:rsidR="00996DA7" w:rsidRPr="008F05AD" w14:paraId="70F4F41C" w14:textId="77777777" w:rsidTr="00D40915">
        <w:trPr>
          <w:trHeight w:val="264"/>
        </w:trPr>
        <w:tc>
          <w:tcPr>
            <w:tcW w:w="1296" w:type="dxa"/>
            <w:tcBorders>
              <w:top w:val="nil"/>
              <w:left w:val="nil"/>
              <w:bottom w:val="nil"/>
              <w:right w:val="nil"/>
            </w:tcBorders>
            <w:shd w:val="clear" w:color="auto" w:fill="auto"/>
            <w:noWrap/>
            <w:vAlign w:val="bottom"/>
            <w:hideMark/>
          </w:tcPr>
          <w:p w14:paraId="19A1F2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CLPB</w:t>
            </w:r>
          </w:p>
        </w:tc>
        <w:tc>
          <w:tcPr>
            <w:tcW w:w="4924" w:type="dxa"/>
            <w:tcBorders>
              <w:top w:val="nil"/>
              <w:left w:val="nil"/>
              <w:bottom w:val="nil"/>
              <w:right w:val="nil"/>
            </w:tcBorders>
            <w:shd w:val="clear" w:color="auto" w:fill="auto"/>
            <w:noWrap/>
            <w:vAlign w:val="bottom"/>
            <w:hideMark/>
          </w:tcPr>
          <w:p w14:paraId="74DAAC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assembly factor 8</w:t>
            </w:r>
          </w:p>
        </w:tc>
        <w:tc>
          <w:tcPr>
            <w:tcW w:w="3753" w:type="dxa"/>
            <w:tcBorders>
              <w:top w:val="nil"/>
              <w:left w:val="nil"/>
              <w:bottom w:val="nil"/>
              <w:right w:val="nil"/>
            </w:tcBorders>
            <w:shd w:val="clear" w:color="auto" w:fill="auto"/>
            <w:noWrap/>
            <w:vAlign w:val="bottom"/>
            <w:hideMark/>
          </w:tcPr>
          <w:p w14:paraId="040939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APOP, APOP1, APOPT1, C14orf153, MC4DN17</w:t>
            </w:r>
          </w:p>
        </w:tc>
      </w:tr>
      <w:tr w:rsidR="00996DA7" w:rsidRPr="008F05AD" w14:paraId="03E69963" w14:textId="77777777" w:rsidTr="00D40915">
        <w:trPr>
          <w:trHeight w:val="264"/>
        </w:trPr>
        <w:tc>
          <w:tcPr>
            <w:tcW w:w="1296" w:type="dxa"/>
            <w:tcBorders>
              <w:top w:val="nil"/>
              <w:left w:val="nil"/>
              <w:bottom w:val="nil"/>
              <w:right w:val="nil"/>
            </w:tcBorders>
            <w:shd w:val="clear" w:color="auto" w:fill="auto"/>
            <w:noWrap/>
            <w:vAlign w:val="bottom"/>
            <w:hideMark/>
          </w:tcPr>
          <w:p w14:paraId="0045C4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CNBP</w:t>
            </w:r>
          </w:p>
        </w:tc>
        <w:tc>
          <w:tcPr>
            <w:tcW w:w="4924" w:type="dxa"/>
            <w:tcBorders>
              <w:top w:val="nil"/>
              <w:left w:val="nil"/>
              <w:bottom w:val="nil"/>
              <w:right w:val="nil"/>
            </w:tcBorders>
            <w:shd w:val="clear" w:color="auto" w:fill="auto"/>
            <w:noWrap/>
            <w:vAlign w:val="bottom"/>
            <w:hideMark/>
          </w:tcPr>
          <w:p w14:paraId="0F8EF1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collagen type XXIII alpha 1 chain</w:t>
            </w:r>
          </w:p>
        </w:tc>
        <w:tc>
          <w:tcPr>
            <w:tcW w:w="3753" w:type="dxa"/>
            <w:tcBorders>
              <w:top w:val="nil"/>
              <w:left w:val="nil"/>
              <w:bottom w:val="nil"/>
              <w:right w:val="nil"/>
            </w:tcBorders>
            <w:shd w:val="clear" w:color="auto" w:fill="auto"/>
            <w:noWrap/>
            <w:vAlign w:val="bottom"/>
            <w:hideMark/>
          </w:tcPr>
          <w:p w14:paraId="79D1E2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40FC57CA" w14:textId="77777777" w:rsidTr="00D40915">
        <w:trPr>
          <w:trHeight w:val="264"/>
        </w:trPr>
        <w:tc>
          <w:tcPr>
            <w:tcW w:w="1296" w:type="dxa"/>
            <w:tcBorders>
              <w:top w:val="nil"/>
              <w:left w:val="nil"/>
              <w:bottom w:val="nil"/>
              <w:right w:val="nil"/>
            </w:tcBorders>
            <w:shd w:val="clear" w:color="auto" w:fill="auto"/>
            <w:noWrap/>
            <w:vAlign w:val="bottom"/>
            <w:hideMark/>
          </w:tcPr>
          <w:p w14:paraId="409711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CNTN2</w:t>
            </w:r>
          </w:p>
        </w:tc>
        <w:tc>
          <w:tcPr>
            <w:tcW w:w="4924" w:type="dxa"/>
            <w:tcBorders>
              <w:top w:val="nil"/>
              <w:left w:val="nil"/>
              <w:bottom w:val="nil"/>
              <w:right w:val="nil"/>
            </w:tcBorders>
            <w:shd w:val="clear" w:color="auto" w:fill="auto"/>
            <w:noWrap/>
            <w:vAlign w:val="bottom"/>
            <w:hideMark/>
          </w:tcPr>
          <w:p w14:paraId="7E77FD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collagen type III alpha 1 chain</w:t>
            </w:r>
          </w:p>
        </w:tc>
        <w:tc>
          <w:tcPr>
            <w:tcW w:w="3753" w:type="dxa"/>
            <w:tcBorders>
              <w:top w:val="nil"/>
              <w:left w:val="nil"/>
              <w:bottom w:val="nil"/>
              <w:right w:val="nil"/>
            </w:tcBorders>
            <w:shd w:val="clear" w:color="auto" w:fill="auto"/>
            <w:noWrap/>
            <w:vAlign w:val="bottom"/>
            <w:hideMark/>
          </w:tcPr>
          <w:p w14:paraId="5C4E40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EDS4A, EDSVASC, PMGEDSV</w:t>
            </w:r>
          </w:p>
        </w:tc>
      </w:tr>
      <w:tr w:rsidR="00996DA7" w:rsidRPr="008F05AD" w14:paraId="6FF526BB" w14:textId="77777777" w:rsidTr="00D40915">
        <w:trPr>
          <w:trHeight w:val="264"/>
        </w:trPr>
        <w:tc>
          <w:tcPr>
            <w:tcW w:w="1296" w:type="dxa"/>
            <w:tcBorders>
              <w:top w:val="nil"/>
              <w:left w:val="nil"/>
              <w:bottom w:val="nil"/>
              <w:right w:val="nil"/>
            </w:tcBorders>
            <w:shd w:val="clear" w:color="auto" w:fill="auto"/>
            <w:noWrap/>
            <w:vAlign w:val="bottom"/>
            <w:hideMark/>
          </w:tcPr>
          <w:p w14:paraId="2BC0C0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CNTNAP2</w:t>
            </w:r>
          </w:p>
        </w:tc>
        <w:tc>
          <w:tcPr>
            <w:tcW w:w="4924" w:type="dxa"/>
            <w:tcBorders>
              <w:top w:val="nil"/>
              <w:left w:val="nil"/>
              <w:bottom w:val="nil"/>
              <w:right w:val="nil"/>
            </w:tcBorders>
            <w:shd w:val="clear" w:color="auto" w:fill="auto"/>
            <w:noWrap/>
            <w:vAlign w:val="bottom"/>
            <w:hideMark/>
          </w:tcPr>
          <w:p w14:paraId="1C9804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collagen type IV alpha 1 chain</w:t>
            </w:r>
          </w:p>
        </w:tc>
        <w:tc>
          <w:tcPr>
            <w:tcW w:w="3753" w:type="dxa"/>
            <w:tcBorders>
              <w:top w:val="nil"/>
              <w:left w:val="nil"/>
              <w:bottom w:val="nil"/>
              <w:right w:val="nil"/>
            </w:tcBorders>
            <w:shd w:val="clear" w:color="auto" w:fill="auto"/>
            <w:noWrap/>
            <w:vAlign w:val="bottom"/>
            <w:hideMark/>
          </w:tcPr>
          <w:p w14:paraId="0EE485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BSVD, BSVD1, COL4A1s, PADMAL, RATOR</w:t>
            </w:r>
          </w:p>
        </w:tc>
      </w:tr>
      <w:tr w:rsidR="00996DA7" w:rsidRPr="00146593" w14:paraId="2E1A3BCA" w14:textId="77777777" w:rsidTr="00D40915">
        <w:trPr>
          <w:trHeight w:val="264"/>
        </w:trPr>
        <w:tc>
          <w:tcPr>
            <w:tcW w:w="1296" w:type="dxa"/>
            <w:tcBorders>
              <w:top w:val="nil"/>
              <w:left w:val="nil"/>
              <w:bottom w:val="nil"/>
              <w:right w:val="nil"/>
            </w:tcBorders>
            <w:shd w:val="clear" w:color="auto" w:fill="auto"/>
            <w:noWrap/>
            <w:vAlign w:val="bottom"/>
            <w:hideMark/>
          </w:tcPr>
          <w:p w14:paraId="2ADBBC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COA5</w:t>
            </w:r>
          </w:p>
        </w:tc>
        <w:tc>
          <w:tcPr>
            <w:tcW w:w="4924" w:type="dxa"/>
            <w:tcBorders>
              <w:top w:val="nil"/>
              <w:left w:val="nil"/>
              <w:bottom w:val="nil"/>
              <w:right w:val="nil"/>
            </w:tcBorders>
            <w:shd w:val="clear" w:color="auto" w:fill="auto"/>
            <w:noWrap/>
            <w:vAlign w:val="bottom"/>
            <w:hideMark/>
          </w:tcPr>
          <w:p w14:paraId="4AD6DD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collagen type V alpha 1 chain</w:t>
            </w:r>
          </w:p>
        </w:tc>
        <w:tc>
          <w:tcPr>
            <w:tcW w:w="3753" w:type="dxa"/>
            <w:tcBorders>
              <w:top w:val="nil"/>
              <w:left w:val="nil"/>
              <w:bottom w:val="nil"/>
              <w:right w:val="nil"/>
            </w:tcBorders>
            <w:shd w:val="clear" w:color="auto" w:fill="auto"/>
            <w:noWrap/>
            <w:vAlign w:val="bottom"/>
            <w:hideMark/>
          </w:tcPr>
          <w:p w14:paraId="2FFD93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EDSC, EDSCL1, FMDMF</w:t>
            </w:r>
          </w:p>
        </w:tc>
      </w:tr>
      <w:tr w:rsidR="00996DA7" w:rsidRPr="00146593" w14:paraId="64AFC11C" w14:textId="77777777" w:rsidTr="00D40915">
        <w:trPr>
          <w:trHeight w:val="264"/>
        </w:trPr>
        <w:tc>
          <w:tcPr>
            <w:tcW w:w="1296" w:type="dxa"/>
            <w:tcBorders>
              <w:top w:val="nil"/>
              <w:left w:val="nil"/>
              <w:bottom w:val="nil"/>
              <w:right w:val="nil"/>
            </w:tcBorders>
            <w:shd w:val="clear" w:color="auto" w:fill="auto"/>
            <w:noWrap/>
            <w:vAlign w:val="bottom"/>
            <w:hideMark/>
          </w:tcPr>
          <w:p w14:paraId="3F7484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COA6</w:t>
            </w:r>
          </w:p>
        </w:tc>
        <w:tc>
          <w:tcPr>
            <w:tcW w:w="4924" w:type="dxa"/>
            <w:tcBorders>
              <w:top w:val="nil"/>
              <w:left w:val="nil"/>
              <w:bottom w:val="nil"/>
              <w:right w:val="nil"/>
            </w:tcBorders>
            <w:shd w:val="clear" w:color="auto" w:fill="auto"/>
            <w:noWrap/>
            <w:vAlign w:val="bottom"/>
            <w:hideMark/>
          </w:tcPr>
          <w:p w14:paraId="7413E2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collagen type V alpha 2 chain</w:t>
            </w:r>
          </w:p>
        </w:tc>
        <w:tc>
          <w:tcPr>
            <w:tcW w:w="3753" w:type="dxa"/>
            <w:tcBorders>
              <w:top w:val="nil"/>
              <w:left w:val="nil"/>
              <w:bottom w:val="nil"/>
              <w:right w:val="nil"/>
            </w:tcBorders>
            <w:shd w:val="clear" w:color="auto" w:fill="auto"/>
            <w:noWrap/>
            <w:vAlign w:val="bottom"/>
            <w:hideMark/>
          </w:tcPr>
          <w:p w14:paraId="39F0C4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EDSC, EDSCL2</w:t>
            </w:r>
          </w:p>
        </w:tc>
      </w:tr>
      <w:tr w:rsidR="00996DA7" w:rsidRPr="00146593" w14:paraId="145E5497" w14:textId="77777777" w:rsidTr="00D40915">
        <w:trPr>
          <w:trHeight w:val="264"/>
        </w:trPr>
        <w:tc>
          <w:tcPr>
            <w:tcW w:w="1296" w:type="dxa"/>
            <w:tcBorders>
              <w:top w:val="nil"/>
              <w:left w:val="nil"/>
              <w:bottom w:val="nil"/>
              <w:right w:val="nil"/>
            </w:tcBorders>
            <w:shd w:val="clear" w:color="auto" w:fill="auto"/>
            <w:noWrap/>
            <w:vAlign w:val="bottom"/>
            <w:hideMark/>
          </w:tcPr>
          <w:p w14:paraId="459042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COL23A1</w:t>
            </w:r>
          </w:p>
        </w:tc>
        <w:tc>
          <w:tcPr>
            <w:tcW w:w="4924" w:type="dxa"/>
            <w:tcBorders>
              <w:top w:val="nil"/>
              <w:left w:val="nil"/>
              <w:bottom w:val="nil"/>
              <w:right w:val="nil"/>
            </w:tcBorders>
            <w:shd w:val="clear" w:color="auto" w:fill="auto"/>
            <w:noWrap/>
            <w:vAlign w:val="bottom"/>
            <w:hideMark/>
          </w:tcPr>
          <w:p w14:paraId="4A451E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collagen type VII alpha 1 chain</w:t>
            </w:r>
          </w:p>
        </w:tc>
        <w:tc>
          <w:tcPr>
            <w:tcW w:w="3753" w:type="dxa"/>
            <w:tcBorders>
              <w:top w:val="nil"/>
              <w:left w:val="nil"/>
              <w:bottom w:val="nil"/>
              <w:right w:val="nil"/>
            </w:tcBorders>
            <w:shd w:val="clear" w:color="auto" w:fill="auto"/>
            <w:noWrap/>
            <w:vAlign w:val="bottom"/>
            <w:hideMark/>
          </w:tcPr>
          <w:p w14:paraId="58AD88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EBD1, EBDCT, EBR1, NDNC8</w:t>
            </w:r>
          </w:p>
        </w:tc>
      </w:tr>
      <w:tr w:rsidR="00996DA7" w:rsidRPr="00146593" w14:paraId="416ED7E4" w14:textId="77777777" w:rsidTr="00D40915">
        <w:trPr>
          <w:trHeight w:val="264"/>
        </w:trPr>
        <w:tc>
          <w:tcPr>
            <w:tcW w:w="1296" w:type="dxa"/>
            <w:tcBorders>
              <w:top w:val="nil"/>
              <w:left w:val="nil"/>
              <w:bottom w:val="nil"/>
              <w:right w:val="nil"/>
            </w:tcBorders>
            <w:shd w:val="clear" w:color="auto" w:fill="auto"/>
            <w:noWrap/>
            <w:vAlign w:val="bottom"/>
            <w:hideMark/>
          </w:tcPr>
          <w:p w14:paraId="01DFD3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COL3A1</w:t>
            </w:r>
          </w:p>
        </w:tc>
        <w:tc>
          <w:tcPr>
            <w:tcW w:w="4924" w:type="dxa"/>
            <w:tcBorders>
              <w:top w:val="nil"/>
              <w:left w:val="nil"/>
              <w:bottom w:val="nil"/>
              <w:right w:val="nil"/>
            </w:tcBorders>
            <w:shd w:val="clear" w:color="auto" w:fill="auto"/>
            <w:noWrap/>
            <w:vAlign w:val="bottom"/>
            <w:hideMark/>
          </w:tcPr>
          <w:p w14:paraId="02CBAE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collagen like tail subunit of asymmetric acetylcholinesterase</w:t>
            </w:r>
          </w:p>
        </w:tc>
        <w:tc>
          <w:tcPr>
            <w:tcW w:w="3753" w:type="dxa"/>
            <w:tcBorders>
              <w:top w:val="nil"/>
              <w:left w:val="nil"/>
              <w:bottom w:val="nil"/>
              <w:right w:val="nil"/>
            </w:tcBorders>
            <w:shd w:val="clear" w:color="auto" w:fill="auto"/>
            <w:noWrap/>
            <w:vAlign w:val="bottom"/>
            <w:hideMark/>
          </w:tcPr>
          <w:p w14:paraId="5AEFED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CMS5, EAD</w:t>
            </w:r>
          </w:p>
        </w:tc>
      </w:tr>
      <w:tr w:rsidR="00996DA7" w:rsidRPr="008F05AD" w14:paraId="03ACDCDB" w14:textId="77777777" w:rsidTr="00D40915">
        <w:trPr>
          <w:trHeight w:val="264"/>
        </w:trPr>
        <w:tc>
          <w:tcPr>
            <w:tcW w:w="1296" w:type="dxa"/>
            <w:tcBorders>
              <w:top w:val="nil"/>
              <w:left w:val="nil"/>
              <w:bottom w:val="nil"/>
              <w:right w:val="nil"/>
            </w:tcBorders>
            <w:shd w:val="clear" w:color="auto" w:fill="auto"/>
            <w:noWrap/>
            <w:vAlign w:val="bottom"/>
            <w:hideMark/>
          </w:tcPr>
          <w:p w14:paraId="545D17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COL4A1</w:t>
            </w:r>
          </w:p>
        </w:tc>
        <w:tc>
          <w:tcPr>
            <w:tcW w:w="4924" w:type="dxa"/>
            <w:tcBorders>
              <w:top w:val="nil"/>
              <w:left w:val="nil"/>
              <w:bottom w:val="nil"/>
              <w:right w:val="nil"/>
            </w:tcBorders>
            <w:shd w:val="clear" w:color="auto" w:fill="auto"/>
            <w:noWrap/>
            <w:vAlign w:val="bottom"/>
            <w:hideMark/>
          </w:tcPr>
          <w:p w14:paraId="1269C2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cartilage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oligomeric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matrix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7E4DA4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CTS2, EDM1, EPD1, MED, PSACH</w:t>
            </w:r>
          </w:p>
        </w:tc>
      </w:tr>
      <w:tr w:rsidR="00996DA7" w:rsidRPr="00146593" w14:paraId="3C7B4B6E" w14:textId="77777777" w:rsidTr="00D40915">
        <w:trPr>
          <w:trHeight w:val="264"/>
        </w:trPr>
        <w:tc>
          <w:tcPr>
            <w:tcW w:w="1296" w:type="dxa"/>
            <w:tcBorders>
              <w:top w:val="nil"/>
              <w:left w:val="nil"/>
              <w:bottom w:val="nil"/>
              <w:right w:val="nil"/>
            </w:tcBorders>
            <w:shd w:val="clear" w:color="auto" w:fill="auto"/>
            <w:noWrap/>
            <w:vAlign w:val="bottom"/>
            <w:hideMark/>
          </w:tcPr>
          <w:p w14:paraId="19A177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COL5A1</w:t>
            </w:r>
          </w:p>
        </w:tc>
        <w:tc>
          <w:tcPr>
            <w:tcW w:w="4924" w:type="dxa"/>
            <w:tcBorders>
              <w:top w:val="nil"/>
              <w:left w:val="nil"/>
              <w:bottom w:val="nil"/>
              <w:right w:val="nil"/>
            </w:tcBorders>
            <w:shd w:val="clear" w:color="auto" w:fill="auto"/>
            <w:noWrap/>
            <w:vAlign w:val="bottom"/>
            <w:hideMark/>
          </w:tcPr>
          <w:p w14:paraId="6282AC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coenzyme</w:t>
            </w:r>
            <w:proofErr w:type="spellEnd"/>
            <w:r w:rsidRPr="00146593">
              <w:rPr>
                <w:rFonts w:ascii="Times New Roman" w:eastAsia="Times New Roman" w:hAnsi="Times New Roman" w:cs="Times New Roman"/>
                <w:color w:val="000000"/>
                <w:sz w:val="24"/>
                <w:szCs w:val="24"/>
                <w:lang w:eastAsia="it-IT"/>
              </w:rPr>
              <w:t xml:space="preserve"> Q10A</w:t>
            </w:r>
          </w:p>
        </w:tc>
        <w:tc>
          <w:tcPr>
            <w:tcW w:w="3753" w:type="dxa"/>
            <w:tcBorders>
              <w:top w:val="nil"/>
              <w:left w:val="nil"/>
              <w:bottom w:val="nil"/>
              <w:right w:val="nil"/>
            </w:tcBorders>
            <w:shd w:val="clear" w:color="auto" w:fill="auto"/>
            <w:noWrap/>
            <w:vAlign w:val="bottom"/>
            <w:hideMark/>
          </w:tcPr>
          <w:p w14:paraId="4A0EFF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35325F12" w14:textId="77777777" w:rsidTr="00D40915">
        <w:trPr>
          <w:trHeight w:val="264"/>
        </w:trPr>
        <w:tc>
          <w:tcPr>
            <w:tcW w:w="1296" w:type="dxa"/>
            <w:tcBorders>
              <w:top w:val="nil"/>
              <w:left w:val="nil"/>
              <w:bottom w:val="nil"/>
              <w:right w:val="nil"/>
            </w:tcBorders>
            <w:shd w:val="clear" w:color="auto" w:fill="auto"/>
            <w:noWrap/>
            <w:vAlign w:val="bottom"/>
            <w:hideMark/>
          </w:tcPr>
          <w:p w14:paraId="61099B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COL5A2</w:t>
            </w:r>
          </w:p>
        </w:tc>
        <w:tc>
          <w:tcPr>
            <w:tcW w:w="4924" w:type="dxa"/>
            <w:tcBorders>
              <w:top w:val="nil"/>
              <w:left w:val="nil"/>
              <w:bottom w:val="nil"/>
              <w:right w:val="nil"/>
            </w:tcBorders>
            <w:shd w:val="clear" w:color="auto" w:fill="auto"/>
            <w:noWrap/>
            <w:vAlign w:val="bottom"/>
            <w:hideMark/>
          </w:tcPr>
          <w:p w14:paraId="48B241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coenzyme</w:t>
            </w:r>
            <w:proofErr w:type="spellEnd"/>
            <w:r w:rsidRPr="00146593">
              <w:rPr>
                <w:rFonts w:ascii="Times New Roman" w:eastAsia="Times New Roman" w:hAnsi="Times New Roman" w:cs="Times New Roman"/>
                <w:color w:val="000000"/>
                <w:sz w:val="24"/>
                <w:szCs w:val="24"/>
                <w:lang w:eastAsia="it-IT"/>
              </w:rPr>
              <w:t xml:space="preserve"> Q2, </w:t>
            </w:r>
            <w:proofErr w:type="spellStart"/>
            <w:r w:rsidRPr="00146593">
              <w:rPr>
                <w:rFonts w:ascii="Times New Roman" w:eastAsia="Times New Roman" w:hAnsi="Times New Roman" w:cs="Times New Roman"/>
                <w:color w:val="000000"/>
                <w:sz w:val="24"/>
                <w:szCs w:val="24"/>
                <w:lang w:eastAsia="it-IT"/>
              </w:rPr>
              <w:t>polyprenyltransferase</w:t>
            </w:r>
            <w:proofErr w:type="spellEnd"/>
          </w:p>
        </w:tc>
        <w:tc>
          <w:tcPr>
            <w:tcW w:w="3753" w:type="dxa"/>
            <w:tcBorders>
              <w:top w:val="nil"/>
              <w:left w:val="nil"/>
              <w:bottom w:val="nil"/>
              <w:right w:val="nil"/>
            </w:tcBorders>
            <w:shd w:val="clear" w:color="auto" w:fill="auto"/>
            <w:noWrap/>
            <w:vAlign w:val="bottom"/>
            <w:hideMark/>
          </w:tcPr>
          <w:p w14:paraId="799070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CL640, COQ10D1, MSA1, PHB:PPT</w:t>
            </w:r>
          </w:p>
        </w:tc>
      </w:tr>
      <w:tr w:rsidR="00996DA7" w:rsidRPr="00146593" w14:paraId="26057DD8" w14:textId="77777777" w:rsidTr="00D40915">
        <w:trPr>
          <w:trHeight w:val="264"/>
        </w:trPr>
        <w:tc>
          <w:tcPr>
            <w:tcW w:w="1296" w:type="dxa"/>
            <w:tcBorders>
              <w:top w:val="nil"/>
              <w:left w:val="nil"/>
              <w:bottom w:val="nil"/>
              <w:right w:val="nil"/>
            </w:tcBorders>
            <w:shd w:val="clear" w:color="auto" w:fill="auto"/>
            <w:noWrap/>
            <w:vAlign w:val="bottom"/>
            <w:hideMark/>
          </w:tcPr>
          <w:p w14:paraId="687608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COL7A1</w:t>
            </w:r>
          </w:p>
        </w:tc>
        <w:tc>
          <w:tcPr>
            <w:tcW w:w="4924" w:type="dxa"/>
            <w:tcBorders>
              <w:top w:val="nil"/>
              <w:left w:val="nil"/>
              <w:bottom w:val="nil"/>
              <w:right w:val="nil"/>
            </w:tcBorders>
            <w:shd w:val="clear" w:color="auto" w:fill="auto"/>
            <w:noWrap/>
            <w:vAlign w:val="bottom"/>
            <w:hideMark/>
          </w:tcPr>
          <w:p w14:paraId="133059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coenzyme</w:t>
            </w:r>
            <w:proofErr w:type="spellEnd"/>
            <w:r w:rsidRPr="00146593">
              <w:rPr>
                <w:rFonts w:ascii="Times New Roman" w:eastAsia="Times New Roman" w:hAnsi="Times New Roman" w:cs="Times New Roman"/>
                <w:color w:val="000000"/>
                <w:sz w:val="24"/>
                <w:szCs w:val="24"/>
                <w:lang w:eastAsia="it-IT"/>
              </w:rPr>
              <w:t xml:space="preserve"> Q4</w:t>
            </w:r>
          </w:p>
        </w:tc>
        <w:tc>
          <w:tcPr>
            <w:tcW w:w="3753" w:type="dxa"/>
            <w:tcBorders>
              <w:top w:val="nil"/>
              <w:left w:val="nil"/>
              <w:bottom w:val="nil"/>
              <w:right w:val="nil"/>
            </w:tcBorders>
            <w:shd w:val="clear" w:color="auto" w:fill="auto"/>
            <w:noWrap/>
            <w:vAlign w:val="bottom"/>
            <w:hideMark/>
          </w:tcPr>
          <w:p w14:paraId="40F22F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CGI-92, COQ10D7</w:t>
            </w:r>
          </w:p>
        </w:tc>
      </w:tr>
      <w:tr w:rsidR="00996DA7" w:rsidRPr="00146593" w14:paraId="1A3C3A71" w14:textId="77777777" w:rsidTr="00D40915">
        <w:trPr>
          <w:trHeight w:val="264"/>
        </w:trPr>
        <w:tc>
          <w:tcPr>
            <w:tcW w:w="1296" w:type="dxa"/>
            <w:tcBorders>
              <w:top w:val="nil"/>
              <w:left w:val="nil"/>
              <w:bottom w:val="nil"/>
              <w:right w:val="nil"/>
            </w:tcBorders>
            <w:shd w:val="clear" w:color="auto" w:fill="auto"/>
            <w:noWrap/>
            <w:vAlign w:val="bottom"/>
            <w:hideMark/>
          </w:tcPr>
          <w:p w14:paraId="3BB97D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COLQ</w:t>
            </w:r>
          </w:p>
        </w:tc>
        <w:tc>
          <w:tcPr>
            <w:tcW w:w="4924" w:type="dxa"/>
            <w:tcBorders>
              <w:top w:val="nil"/>
              <w:left w:val="nil"/>
              <w:bottom w:val="nil"/>
              <w:right w:val="nil"/>
            </w:tcBorders>
            <w:shd w:val="clear" w:color="auto" w:fill="auto"/>
            <w:noWrap/>
            <w:vAlign w:val="bottom"/>
            <w:hideMark/>
          </w:tcPr>
          <w:p w14:paraId="562162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coenzyme</w:t>
            </w:r>
            <w:proofErr w:type="spellEnd"/>
            <w:r w:rsidRPr="00146593">
              <w:rPr>
                <w:rFonts w:ascii="Times New Roman" w:eastAsia="Times New Roman" w:hAnsi="Times New Roman" w:cs="Times New Roman"/>
                <w:color w:val="000000"/>
                <w:sz w:val="24"/>
                <w:szCs w:val="24"/>
                <w:lang w:eastAsia="it-IT"/>
              </w:rPr>
              <w:t xml:space="preserve"> Q9</w:t>
            </w:r>
          </w:p>
        </w:tc>
        <w:tc>
          <w:tcPr>
            <w:tcW w:w="3753" w:type="dxa"/>
            <w:tcBorders>
              <w:top w:val="nil"/>
              <w:left w:val="nil"/>
              <w:bottom w:val="nil"/>
              <w:right w:val="nil"/>
            </w:tcBorders>
            <w:shd w:val="clear" w:color="auto" w:fill="auto"/>
            <w:noWrap/>
            <w:vAlign w:val="bottom"/>
            <w:hideMark/>
          </w:tcPr>
          <w:p w14:paraId="59C94A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C16orf49, COQ10D5</w:t>
            </w:r>
          </w:p>
        </w:tc>
      </w:tr>
      <w:tr w:rsidR="00996DA7" w:rsidRPr="008F05AD" w14:paraId="728AF62E" w14:textId="77777777" w:rsidTr="00D40915">
        <w:trPr>
          <w:trHeight w:val="264"/>
        </w:trPr>
        <w:tc>
          <w:tcPr>
            <w:tcW w:w="1296" w:type="dxa"/>
            <w:tcBorders>
              <w:top w:val="nil"/>
              <w:left w:val="nil"/>
              <w:bottom w:val="nil"/>
              <w:right w:val="nil"/>
            </w:tcBorders>
            <w:shd w:val="clear" w:color="auto" w:fill="auto"/>
            <w:noWrap/>
            <w:vAlign w:val="bottom"/>
            <w:hideMark/>
          </w:tcPr>
          <w:p w14:paraId="139AB3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COMP</w:t>
            </w:r>
          </w:p>
        </w:tc>
        <w:tc>
          <w:tcPr>
            <w:tcW w:w="4924" w:type="dxa"/>
            <w:tcBorders>
              <w:top w:val="nil"/>
              <w:left w:val="nil"/>
              <w:bottom w:val="nil"/>
              <w:right w:val="nil"/>
            </w:tcBorders>
            <w:shd w:val="clear" w:color="auto" w:fill="auto"/>
            <w:noWrap/>
            <w:vAlign w:val="bottom"/>
            <w:hideMark/>
          </w:tcPr>
          <w:p w14:paraId="30D2F3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corin</w:t>
            </w:r>
            <w:proofErr w:type="spellEnd"/>
            <w:r w:rsidRPr="00146593">
              <w:rPr>
                <w:rFonts w:ascii="Times New Roman" w:eastAsia="Times New Roman" w:hAnsi="Times New Roman" w:cs="Times New Roman"/>
                <w:color w:val="000000"/>
                <w:sz w:val="24"/>
                <w:szCs w:val="24"/>
                <w:lang w:eastAsia="it-IT"/>
              </w:rPr>
              <w:t xml:space="preserve">, serine </w:t>
            </w:r>
            <w:proofErr w:type="spellStart"/>
            <w:r w:rsidRPr="00146593">
              <w:rPr>
                <w:rFonts w:ascii="Times New Roman" w:eastAsia="Times New Roman" w:hAnsi="Times New Roman" w:cs="Times New Roman"/>
                <w:color w:val="000000"/>
                <w:sz w:val="24"/>
                <w:szCs w:val="24"/>
                <w:lang w:eastAsia="it-IT"/>
              </w:rPr>
              <w:t>peptidase</w:t>
            </w:r>
            <w:proofErr w:type="spellEnd"/>
          </w:p>
        </w:tc>
        <w:tc>
          <w:tcPr>
            <w:tcW w:w="3753" w:type="dxa"/>
            <w:tcBorders>
              <w:top w:val="nil"/>
              <w:left w:val="nil"/>
              <w:bottom w:val="nil"/>
              <w:right w:val="nil"/>
            </w:tcBorders>
            <w:shd w:val="clear" w:color="auto" w:fill="auto"/>
            <w:noWrap/>
            <w:vAlign w:val="bottom"/>
            <w:hideMark/>
          </w:tcPr>
          <w:p w14:paraId="27CCB0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ATC2, CRN, Lrp4, PEE5, TMPRSS10</w:t>
            </w:r>
          </w:p>
        </w:tc>
      </w:tr>
      <w:tr w:rsidR="00996DA7" w:rsidRPr="00146593" w14:paraId="26E38D0F" w14:textId="77777777" w:rsidTr="00D40915">
        <w:trPr>
          <w:trHeight w:val="264"/>
        </w:trPr>
        <w:tc>
          <w:tcPr>
            <w:tcW w:w="1296" w:type="dxa"/>
            <w:tcBorders>
              <w:top w:val="nil"/>
              <w:left w:val="nil"/>
              <w:bottom w:val="nil"/>
              <w:right w:val="nil"/>
            </w:tcBorders>
            <w:shd w:val="clear" w:color="auto" w:fill="auto"/>
            <w:noWrap/>
            <w:vAlign w:val="bottom"/>
            <w:hideMark/>
          </w:tcPr>
          <w:p w14:paraId="58132E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COQ10A</w:t>
            </w:r>
          </w:p>
        </w:tc>
        <w:tc>
          <w:tcPr>
            <w:tcW w:w="4924" w:type="dxa"/>
            <w:tcBorders>
              <w:top w:val="nil"/>
              <w:left w:val="nil"/>
              <w:bottom w:val="nil"/>
              <w:right w:val="nil"/>
            </w:tcBorders>
            <w:shd w:val="clear" w:color="auto" w:fill="auto"/>
            <w:noWrap/>
            <w:vAlign w:val="bottom"/>
            <w:hideMark/>
          </w:tcPr>
          <w:p w14:paraId="72ECFF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cytochrome c oxidase assembly factor </w:t>
            </w:r>
            <w:proofErr w:type="spellStart"/>
            <w:r w:rsidRPr="00146593">
              <w:rPr>
                <w:rFonts w:ascii="Times New Roman" w:eastAsia="Times New Roman" w:hAnsi="Times New Roman" w:cs="Times New Roman"/>
                <w:color w:val="000000"/>
                <w:sz w:val="24"/>
                <w:szCs w:val="24"/>
                <w:lang w:val="en-GB" w:eastAsia="it-IT"/>
              </w:rPr>
              <w:t>heme</w:t>
            </w:r>
            <w:proofErr w:type="spellEnd"/>
            <w:r w:rsidRPr="00146593">
              <w:rPr>
                <w:rFonts w:ascii="Times New Roman" w:eastAsia="Times New Roman" w:hAnsi="Times New Roman" w:cs="Times New Roman"/>
                <w:color w:val="000000"/>
                <w:sz w:val="24"/>
                <w:szCs w:val="24"/>
                <w:lang w:val="en-GB" w:eastAsia="it-IT"/>
              </w:rPr>
              <w:t xml:space="preserve"> A:farnesyltransferase COX10</w:t>
            </w:r>
          </w:p>
        </w:tc>
        <w:tc>
          <w:tcPr>
            <w:tcW w:w="3753" w:type="dxa"/>
            <w:tcBorders>
              <w:top w:val="nil"/>
              <w:left w:val="nil"/>
              <w:bottom w:val="nil"/>
              <w:right w:val="nil"/>
            </w:tcBorders>
            <w:shd w:val="clear" w:color="auto" w:fill="auto"/>
            <w:noWrap/>
            <w:vAlign w:val="bottom"/>
            <w:hideMark/>
          </w:tcPr>
          <w:p w14:paraId="092336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MC4DN3</w:t>
            </w:r>
          </w:p>
        </w:tc>
      </w:tr>
      <w:tr w:rsidR="00996DA7" w:rsidRPr="00146593" w14:paraId="3BD9AB6A" w14:textId="77777777" w:rsidTr="00D40915">
        <w:trPr>
          <w:trHeight w:val="264"/>
        </w:trPr>
        <w:tc>
          <w:tcPr>
            <w:tcW w:w="1296" w:type="dxa"/>
            <w:tcBorders>
              <w:top w:val="nil"/>
              <w:left w:val="nil"/>
              <w:bottom w:val="nil"/>
              <w:right w:val="nil"/>
            </w:tcBorders>
            <w:shd w:val="clear" w:color="auto" w:fill="auto"/>
            <w:noWrap/>
            <w:vAlign w:val="bottom"/>
            <w:hideMark/>
          </w:tcPr>
          <w:p w14:paraId="02A751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COQ2</w:t>
            </w:r>
          </w:p>
        </w:tc>
        <w:tc>
          <w:tcPr>
            <w:tcW w:w="4924" w:type="dxa"/>
            <w:tcBorders>
              <w:top w:val="nil"/>
              <w:left w:val="nil"/>
              <w:bottom w:val="nil"/>
              <w:right w:val="nil"/>
            </w:tcBorders>
            <w:shd w:val="clear" w:color="auto" w:fill="auto"/>
            <w:noWrap/>
            <w:vAlign w:val="bottom"/>
            <w:hideMark/>
          </w:tcPr>
          <w:p w14:paraId="67E754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assembly factor COX14</w:t>
            </w:r>
          </w:p>
        </w:tc>
        <w:tc>
          <w:tcPr>
            <w:tcW w:w="3753" w:type="dxa"/>
            <w:tcBorders>
              <w:top w:val="nil"/>
              <w:left w:val="nil"/>
              <w:bottom w:val="nil"/>
              <w:right w:val="nil"/>
            </w:tcBorders>
            <w:shd w:val="clear" w:color="auto" w:fill="auto"/>
            <w:noWrap/>
            <w:vAlign w:val="bottom"/>
            <w:hideMark/>
          </w:tcPr>
          <w:p w14:paraId="30976A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C12orf62, MC4DN10, PCAG1</w:t>
            </w:r>
          </w:p>
        </w:tc>
      </w:tr>
      <w:tr w:rsidR="00996DA7" w:rsidRPr="00146593" w14:paraId="562541D5" w14:textId="77777777" w:rsidTr="00D40915">
        <w:trPr>
          <w:trHeight w:val="264"/>
        </w:trPr>
        <w:tc>
          <w:tcPr>
            <w:tcW w:w="1296" w:type="dxa"/>
            <w:tcBorders>
              <w:top w:val="nil"/>
              <w:left w:val="nil"/>
              <w:bottom w:val="nil"/>
              <w:right w:val="nil"/>
            </w:tcBorders>
            <w:shd w:val="clear" w:color="auto" w:fill="auto"/>
            <w:noWrap/>
            <w:vAlign w:val="bottom"/>
            <w:hideMark/>
          </w:tcPr>
          <w:p w14:paraId="2891CB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COQ4</w:t>
            </w:r>
          </w:p>
        </w:tc>
        <w:tc>
          <w:tcPr>
            <w:tcW w:w="4924" w:type="dxa"/>
            <w:tcBorders>
              <w:top w:val="nil"/>
              <w:left w:val="nil"/>
              <w:bottom w:val="nil"/>
              <w:right w:val="nil"/>
            </w:tcBorders>
            <w:shd w:val="clear" w:color="auto" w:fill="auto"/>
            <w:noWrap/>
            <w:vAlign w:val="bottom"/>
            <w:hideMark/>
          </w:tcPr>
          <w:p w14:paraId="7C3D12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assembly homolog COX15</w:t>
            </w:r>
          </w:p>
        </w:tc>
        <w:tc>
          <w:tcPr>
            <w:tcW w:w="3753" w:type="dxa"/>
            <w:tcBorders>
              <w:top w:val="nil"/>
              <w:left w:val="nil"/>
              <w:bottom w:val="nil"/>
              <w:right w:val="nil"/>
            </w:tcBorders>
            <w:shd w:val="clear" w:color="auto" w:fill="auto"/>
            <w:noWrap/>
            <w:vAlign w:val="bottom"/>
            <w:hideMark/>
          </w:tcPr>
          <w:p w14:paraId="4DEE9D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CEMCOX2, MC4DN6</w:t>
            </w:r>
          </w:p>
        </w:tc>
      </w:tr>
      <w:tr w:rsidR="00996DA7" w:rsidRPr="00146593" w14:paraId="11DF8019" w14:textId="77777777" w:rsidTr="00D40915">
        <w:trPr>
          <w:trHeight w:val="264"/>
        </w:trPr>
        <w:tc>
          <w:tcPr>
            <w:tcW w:w="1296" w:type="dxa"/>
            <w:tcBorders>
              <w:top w:val="nil"/>
              <w:left w:val="nil"/>
              <w:bottom w:val="nil"/>
              <w:right w:val="nil"/>
            </w:tcBorders>
            <w:shd w:val="clear" w:color="auto" w:fill="auto"/>
            <w:noWrap/>
            <w:vAlign w:val="bottom"/>
            <w:hideMark/>
          </w:tcPr>
          <w:p w14:paraId="6E5B65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COQ9</w:t>
            </w:r>
          </w:p>
        </w:tc>
        <w:tc>
          <w:tcPr>
            <w:tcW w:w="4924" w:type="dxa"/>
            <w:tcBorders>
              <w:top w:val="nil"/>
              <w:left w:val="nil"/>
              <w:bottom w:val="nil"/>
              <w:right w:val="nil"/>
            </w:tcBorders>
            <w:shd w:val="clear" w:color="auto" w:fill="auto"/>
            <w:noWrap/>
            <w:vAlign w:val="bottom"/>
            <w:hideMark/>
          </w:tcPr>
          <w:p w14:paraId="435AE9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subunit 5A</w:t>
            </w:r>
          </w:p>
        </w:tc>
        <w:tc>
          <w:tcPr>
            <w:tcW w:w="3753" w:type="dxa"/>
            <w:tcBorders>
              <w:top w:val="nil"/>
              <w:left w:val="nil"/>
              <w:bottom w:val="nil"/>
              <w:right w:val="nil"/>
            </w:tcBorders>
            <w:shd w:val="clear" w:color="auto" w:fill="auto"/>
            <w:noWrap/>
            <w:vAlign w:val="bottom"/>
            <w:hideMark/>
          </w:tcPr>
          <w:p w14:paraId="11CD73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 COX-VA, MC4DN20, VA</w:t>
            </w:r>
          </w:p>
        </w:tc>
      </w:tr>
      <w:tr w:rsidR="00996DA7" w:rsidRPr="00146593" w14:paraId="3F05865E" w14:textId="77777777" w:rsidTr="00D40915">
        <w:trPr>
          <w:trHeight w:val="264"/>
        </w:trPr>
        <w:tc>
          <w:tcPr>
            <w:tcW w:w="1296" w:type="dxa"/>
            <w:tcBorders>
              <w:top w:val="nil"/>
              <w:left w:val="nil"/>
              <w:bottom w:val="nil"/>
              <w:right w:val="nil"/>
            </w:tcBorders>
            <w:shd w:val="clear" w:color="auto" w:fill="auto"/>
            <w:noWrap/>
            <w:vAlign w:val="bottom"/>
            <w:hideMark/>
          </w:tcPr>
          <w:p w14:paraId="4641FA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CORIN</w:t>
            </w:r>
          </w:p>
        </w:tc>
        <w:tc>
          <w:tcPr>
            <w:tcW w:w="4924" w:type="dxa"/>
            <w:tcBorders>
              <w:top w:val="nil"/>
              <w:left w:val="nil"/>
              <w:bottom w:val="nil"/>
              <w:right w:val="nil"/>
            </w:tcBorders>
            <w:shd w:val="clear" w:color="auto" w:fill="auto"/>
            <w:noWrap/>
            <w:vAlign w:val="bottom"/>
            <w:hideMark/>
          </w:tcPr>
          <w:p w14:paraId="6C399B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subunit 5B</w:t>
            </w:r>
          </w:p>
        </w:tc>
        <w:tc>
          <w:tcPr>
            <w:tcW w:w="3753" w:type="dxa"/>
            <w:tcBorders>
              <w:top w:val="nil"/>
              <w:left w:val="nil"/>
              <w:bottom w:val="nil"/>
              <w:right w:val="nil"/>
            </w:tcBorders>
            <w:shd w:val="clear" w:color="auto" w:fill="auto"/>
            <w:noWrap/>
            <w:vAlign w:val="bottom"/>
            <w:hideMark/>
          </w:tcPr>
          <w:p w14:paraId="79153E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COXVB</w:t>
            </w:r>
          </w:p>
        </w:tc>
      </w:tr>
      <w:tr w:rsidR="00996DA7" w:rsidRPr="008F05AD" w14:paraId="5A3D4F7A" w14:textId="77777777" w:rsidTr="00D40915">
        <w:trPr>
          <w:trHeight w:val="264"/>
        </w:trPr>
        <w:tc>
          <w:tcPr>
            <w:tcW w:w="1296" w:type="dxa"/>
            <w:tcBorders>
              <w:top w:val="nil"/>
              <w:left w:val="nil"/>
              <w:bottom w:val="nil"/>
              <w:right w:val="nil"/>
            </w:tcBorders>
            <w:shd w:val="clear" w:color="auto" w:fill="auto"/>
            <w:noWrap/>
            <w:vAlign w:val="bottom"/>
            <w:hideMark/>
          </w:tcPr>
          <w:p w14:paraId="52009A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COX10</w:t>
            </w:r>
          </w:p>
        </w:tc>
        <w:tc>
          <w:tcPr>
            <w:tcW w:w="4924" w:type="dxa"/>
            <w:tcBorders>
              <w:top w:val="nil"/>
              <w:left w:val="nil"/>
              <w:bottom w:val="nil"/>
              <w:right w:val="nil"/>
            </w:tcBorders>
            <w:shd w:val="clear" w:color="auto" w:fill="auto"/>
            <w:noWrap/>
            <w:vAlign w:val="bottom"/>
            <w:hideMark/>
          </w:tcPr>
          <w:p w14:paraId="7C2A0B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subunit 6A2</w:t>
            </w:r>
          </w:p>
        </w:tc>
        <w:tc>
          <w:tcPr>
            <w:tcW w:w="3753" w:type="dxa"/>
            <w:tcBorders>
              <w:top w:val="nil"/>
              <w:left w:val="nil"/>
              <w:bottom w:val="nil"/>
              <w:right w:val="nil"/>
            </w:tcBorders>
            <w:shd w:val="clear" w:color="auto" w:fill="auto"/>
            <w:noWrap/>
            <w:vAlign w:val="bottom"/>
            <w:hideMark/>
          </w:tcPr>
          <w:p w14:paraId="73F6B2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COX6AH, COXVIAH, </w:t>
            </w:r>
            <w:proofErr w:type="spellStart"/>
            <w:r w:rsidRPr="00146593">
              <w:rPr>
                <w:rFonts w:ascii="Times New Roman" w:eastAsia="Times New Roman" w:hAnsi="Times New Roman" w:cs="Times New Roman"/>
                <w:color w:val="000000"/>
                <w:sz w:val="24"/>
                <w:szCs w:val="24"/>
                <w:lang w:val="en-GB" w:eastAsia="it-IT"/>
              </w:rPr>
              <w:t>COXVIa</w:t>
            </w:r>
            <w:proofErr w:type="spellEnd"/>
            <w:r w:rsidRPr="00146593">
              <w:rPr>
                <w:rFonts w:ascii="Times New Roman" w:eastAsia="Times New Roman" w:hAnsi="Times New Roman" w:cs="Times New Roman"/>
                <w:color w:val="000000"/>
                <w:sz w:val="24"/>
                <w:szCs w:val="24"/>
                <w:lang w:val="en-GB" w:eastAsia="it-IT"/>
              </w:rPr>
              <w:t>-M, MC4DN18</w:t>
            </w:r>
          </w:p>
        </w:tc>
      </w:tr>
      <w:tr w:rsidR="00996DA7" w:rsidRPr="00146593" w14:paraId="29215752" w14:textId="77777777" w:rsidTr="00D40915">
        <w:trPr>
          <w:trHeight w:val="264"/>
        </w:trPr>
        <w:tc>
          <w:tcPr>
            <w:tcW w:w="1296" w:type="dxa"/>
            <w:tcBorders>
              <w:top w:val="nil"/>
              <w:left w:val="nil"/>
              <w:bottom w:val="nil"/>
              <w:right w:val="nil"/>
            </w:tcBorders>
            <w:shd w:val="clear" w:color="auto" w:fill="auto"/>
            <w:noWrap/>
            <w:vAlign w:val="bottom"/>
            <w:hideMark/>
          </w:tcPr>
          <w:p w14:paraId="7D1EE4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COX14</w:t>
            </w:r>
          </w:p>
        </w:tc>
        <w:tc>
          <w:tcPr>
            <w:tcW w:w="4924" w:type="dxa"/>
            <w:tcBorders>
              <w:top w:val="nil"/>
              <w:left w:val="nil"/>
              <w:bottom w:val="nil"/>
              <w:right w:val="nil"/>
            </w:tcBorders>
            <w:shd w:val="clear" w:color="auto" w:fill="auto"/>
            <w:noWrap/>
            <w:vAlign w:val="bottom"/>
            <w:hideMark/>
          </w:tcPr>
          <w:p w14:paraId="253A3C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subunit 6B1</w:t>
            </w:r>
          </w:p>
        </w:tc>
        <w:tc>
          <w:tcPr>
            <w:tcW w:w="3753" w:type="dxa"/>
            <w:tcBorders>
              <w:top w:val="nil"/>
              <w:left w:val="nil"/>
              <w:bottom w:val="nil"/>
              <w:right w:val="nil"/>
            </w:tcBorders>
            <w:shd w:val="clear" w:color="auto" w:fill="auto"/>
            <w:noWrap/>
            <w:vAlign w:val="bottom"/>
            <w:hideMark/>
          </w:tcPr>
          <w:p w14:paraId="463638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COX6B, COXG, COXVIb1, MC4DN7</w:t>
            </w:r>
          </w:p>
        </w:tc>
      </w:tr>
      <w:tr w:rsidR="00996DA7" w:rsidRPr="00146593" w14:paraId="544856A9" w14:textId="77777777" w:rsidTr="00D40915">
        <w:trPr>
          <w:trHeight w:val="264"/>
        </w:trPr>
        <w:tc>
          <w:tcPr>
            <w:tcW w:w="1296" w:type="dxa"/>
            <w:tcBorders>
              <w:top w:val="nil"/>
              <w:left w:val="nil"/>
              <w:bottom w:val="nil"/>
              <w:right w:val="nil"/>
            </w:tcBorders>
            <w:shd w:val="clear" w:color="auto" w:fill="auto"/>
            <w:noWrap/>
            <w:vAlign w:val="bottom"/>
            <w:hideMark/>
          </w:tcPr>
          <w:p w14:paraId="7F1FA4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COX15</w:t>
            </w:r>
          </w:p>
        </w:tc>
        <w:tc>
          <w:tcPr>
            <w:tcW w:w="4924" w:type="dxa"/>
            <w:tcBorders>
              <w:top w:val="nil"/>
              <w:left w:val="nil"/>
              <w:bottom w:val="nil"/>
              <w:right w:val="nil"/>
            </w:tcBorders>
            <w:shd w:val="clear" w:color="auto" w:fill="auto"/>
            <w:noWrap/>
            <w:vAlign w:val="bottom"/>
            <w:hideMark/>
          </w:tcPr>
          <w:p w14:paraId="7BFE64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subunit 7A1</w:t>
            </w:r>
          </w:p>
        </w:tc>
        <w:tc>
          <w:tcPr>
            <w:tcW w:w="3753" w:type="dxa"/>
            <w:tcBorders>
              <w:top w:val="nil"/>
              <w:left w:val="nil"/>
              <w:bottom w:val="nil"/>
              <w:right w:val="nil"/>
            </w:tcBorders>
            <w:shd w:val="clear" w:color="auto" w:fill="auto"/>
            <w:noWrap/>
            <w:vAlign w:val="bottom"/>
            <w:hideMark/>
          </w:tcPr>
          <w:p w14:paraId="6971F8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COX7A, COX7AH, COX7AM</w:t>
            </w:r>
          </w:p>
        </w:tc>
      </w:tr>
      <w:tr w:rsidR="00996DA7" w:rsidRPr="00146593" w14:paraId="40527F76" w14:textId="77777777" w:rsidTr="00D40915">
        <w:trPr>
          <w:trHeight w:val="264"/>
        </w:trPr>
        <w:tc>
          <w:tcPr>
            <w:tcW w:w="1296" w:type="dxa"/>
            <w:tcBorders>
              <w:top w:val="nil"/>
              <w:left w:val="nil"/>
              <w:bottom w:val="nil"/>
              <w:right w:val="nil"/>
            </w:tcBorders>
            <w:shd w:val="clear" w:color="auto" w:fill="auto"/>
            <w:noWrap/>
            <w:vAlign w:val="bottom"/>
            <w:hideMark/>
          </w:tcPr>
          <w:p w14:paraId="763181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COX2</w:t>
            </w:r>
          </w:p>
        </w:tc>
        <w:tc>
          <w:tcPr>
            <w:tcW w:w="4924" w:type="dxa"/>
            <w:tcBorders>
              <w:top w:val="nil"/>
              <w:left w:val="nil"/>
              <w:bottom w:val="nil"/>
              <w:right w:val="nil"/>
            </w:tcBorders>
            <w:shd w:val="clear" w:color="auto" w:fill="auto"/>
            <w:noWrap/>
            <w:vAlign w:val="bottom"/>
            <w:hideMark/>
          </w:tcPr>
          <w:p w14:paraId="643BA8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c oxidase subunit 7B</w:t>
            </w:r>
          </w:p>
        </w:tc>
        <w:tc>
          <w:tcPr>
            <w:tcW w:w="3753" w:type="dxa"/>
            <w:tcBorders>
              <w:top w:val="nil"/>
              <w:left w:val="nil"/>
              <w:bottom w:val="nil"/>
              <w:right w:val="nil"/>
            </w:tcBorders>
            <w:shd w:val="clear" w:color="auto" w:fill="auto"/>
            <w:noWrap/>
            <w:vAlign w:val="bottom"/>
            <w:hideMark/>
          </w:tcPr>
          <w:p w14:paraId="5FB510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APLCC, LSDMCA2</w:t>
            </w:r>
          </w:p>
        </w:tc>
      </w:tr>
      <w:tr w:rsidR="00996DA7" w:rsidRPr="00146593" w14:paraId="4D8C048D" w14:textId="77777777" w:rsidTr="00D40915">
        <w:trPr>
          <w:trHeight w:val="264"/>
        </w:trPr>
        <w:tc>
          <w:tcPr>
            <w:tcW w:w="1296" w:type="dxa"/>
            <w:tcBorders>
              <w:top w:val="nil"/>
              <w:left w:val="nil"/>
              <w:bottom w:val="nil"/>
              <w:right w:val="nil"/>
            </w:tcBorders>
            <w:shd w:val="clear" w:color="auto" w:fill="auto"/>
            <w:noWrap/>
            <w:vAlign w:val="bottom"/>
            <w:hideMark/>
          </w:tcPr>
          <w:p w14:paraId="37F096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COX5A</w:t>
            </w:r>
          </w:p>
        </w:tc>
        <w:tc>
          <w:tcPr>
            <w:tcW w:w="4924" w:type="dxa"/>
            <w:tcBorders>
              <w:top w:val="nil"/>
              <w:left w:val="nil"/>
              <w:bottom w:val="nil"/>
              <w:right w:val="nil"/>
            </w:tcBorders>
            <w:shd w:val="clear" w:color="auto" w:fill="auto"/>
            <w:noWrap/>
            <w:vAlign w:val="bottom"/>
            <w:hideMark/>
          </w:tcPr>
          <w:p w14:paraId="23C7B5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complexin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3F7D86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CPX-III, CPXIII, Nbla11589</w:t>
            </w:r>
          </w:p>
        </w:tc>
      </w:tr>
      <w:tr w:rsidR="00996DA7" w:rsidRPr="00146593" w14:paraId="47C74818" w14:textId="77777777" w:rsidTr="00D40915">
        <w:trPr>
          <w:trHeight w:val="264"/>
        </w:trPr>
        <w:tc>
          <w:tcPr>
            <w:tcW w:w="1296" w:type="dxa"/>
            <w:tcBorders>
              <w:top w:val="nil"/>
              <w:left w:val="nil"/>
              <w:bottom w:val="nil"/>
              <w:right w:val="nil"/>
            </w:tcBorders>
            <w:shd w:val="clear" w:color="auto" w:fill="auto"/>
            <w:noWrap/>
            <w:vAlign w:val="bottom"/>
            <w:hideMark/>
          </w:tcPr>
          <w:p w14:paraId="0F9763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COX5B</w:t>
            </w:r>
          </w:p>
        </w:tc>
        <w:tc>
          <w:tcPr>
            <w:tcW w:w="4924" w:type="dxa"/>
            <w:tcBorders>
              <w:top w:val="nil"/>
              <w:left w:val="nil"/>
              <w:bottom w:val="nil"/>
              <w:right w:val="nil"/>
            </w:tcBorders>
            <w:shd w:val="clear" w:color="auto" w:fill="auto"/>
            <w:noWrap/>
            <w:vAlign w:val="bottom"/>
            <w:hideMark/>
          </w:tcPr>
          <w:p w14:paraId="3DD79E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copine</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13DAB1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COPN5, CPN5</w:t>
            </w:r>
          </w:p>
        </w:tc>
      </w:tr>
      <w:tr w:rsidR="00996DA7" w:rsidRPr="00146593" w14:paraId="63538D68" w14:textId="77777777" w:rsidTr="00D40915">
        <w:trPr>
          <w:trHeight w:val="264"/>
        </w:trPr>
        <w:tc>
          <w:tcPr>
            <w:tcW w:w="1296" w:type="dxa"/>
            <w:tcBorders>
              <w:top w:val="nil"/>
              <w:left w:val="nil"/>
              <w:bottom w:val="nil"/>
              <w:right w:val="nil"/>
            </w:tcBorders>
            <w:shd w:val="clear" w:color="auto" w:fill="auto"/>
            <w:noWrap/>
            <w:vAlign w:val="bottom"/>
            <w:hideMark/>
          </w:tcPr>
          <w:p w14:paraId="43258A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COX6A2</w:t>
            </w:r>
          </w:p>
        </w:tc>
        <w:tc>
          <w:tcPr>
            <w:tcW w:w="4924" w:type="dxa"/>
            <w:tcBorders>
              <w:top w:val="nil"/>
              <w:left w:val="nil"/>
              <w:bottom w:val="nil"/>
              <w:right w:val="nil"/>
            </w:tcBorders>
            <w:shd w:val="clear" w:color="auto" w:fill="auto"/>
            <w:noWrap/>
            <w:vAlign w:val="bottom"/>
            <w:hideMark/>
          </w:tcPr>
          <w:p w14:paraId="1245CD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coproporphyrinogen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oxidase</w:t>
            </w:r>
            <w:proofErr w:type="spellEnd"/>
          </w:p>
        </w:tc>
        <w:tc>
          <w:tcPr>
            <w:tcW w:w="3753" w:type="dxa"/>
            <w:tcBorders>
              <w:top w:val="nil"/>
              <w:left w:val="nil"/>
              <w:bottom w:val="nil"/>
              <w:right w:val="nil"/>
            </w:tcBorders>
            <w:shd w:val="clear" w:color="auto" w:fill="auto"/>
            <w:noWrap/>
            <w:vAlign w:val="bottom"/>
            <w:hideMark/>
          </w:tcPr>
          <w:p w14:paraId="1AD7C9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 CPO, CPX, HARPO, HCP</w:t>
            </w:r>
          </w:p>
        </w:tc>
      </w:tr>
      <w:tr w:rsidR="00996DA7" w:rsidRPr="008F05AD" w14:paraId="7C3CC86F" w14:textId="77777777" w:rsidTr="00D40915">
        <w:trPr>
          <w:trHeight w:val="264"/>
        </w:trPr>
        <w:tc>
          <w:tcPr>
            <w:tcW w:w="1296" w:type="dxa"/>
            <w:tcBorders>
              <w:top w:val="nil"/>
              <w:left w:val="nil"/>
              <w:bottom w:val="nil"/>
              <w:right w:val="nil"/>
            </w:tcBorders>
            <w:shd w:val="clear" w:color="auto" w:fill="auto"/>
            <w:noWrap/>
            <w:vAlign w:val="bottom"/>
            <w:hideMark/>
          </w:tcPr>
          <w:p w14:paraId="1764AC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COX6B1</w:t>
            </w:r>
          </w:p>
        </w:tc>
        <w:tc>
          <w:tcPr>
            <w:tcW w:w="4924" w:type="dxa"/>
            <w:tcBorders>
              <w:top w:val="nil"/>
              <w:left w:val="nil"/>
              <w:bottom w:val="nil"/>
              <w:right w:val="nil"/>
            </w:tcBorders>
            <w:shd w:val="clear" w:color="auto" w:fill="auto"/>
            <w:noWrap/>
            <w:vAlign w:val="bottom"/>
            <w:hideMark/>
          </w:tcPr>
          <w:p w14:paraId="0C2FA7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carnitine </w:t>
            </w:r>
            <w:proofErr w:type="spellStart"/>
            <w:r w:rsidRPr="00146593">
              <w:rPr>
                <w:rFonts w:ascii="Times New Roman" w:eastAsia="Times New Roman" w:hAnsi="Times New Roman" w:cs="Times New Roman"/>
                <w:color w:val="000000"/>
                <w:sz w:val="24"/>
                <w:szCs w:val="24"/>
                <w:lang w:eastAsia="it-IT"/>
              </w:rPr>
              <w:t>palmitoyltransferase</w:t>
            </w:r>
            <w:proofErr w:type="spellEnd"/>
            <w:r w:rsidRPr="00146593">
              <w:rPr>
                <w:rFonts w:ascii="Times New Roman" w:eastAsia="Times New Roman" w:hAnsi="Times New Roman" w:cs="Times New Roman"/>
                <w:color w:val="000000"/>
                <w:sz w:val="24"/>
                <w:szCs w:val="24"/>
                <w:lang w:eastAsia="it-IT"/>
              </w:rPr>
              <w:t xml:space="preserve"> 1A</w:t>
            </w:r>
          </w:p>
        </w:tc>
        <w:tc>
          <w:tcPr>
            <w:tcW w:w="3753" w:type="dxa"/>
            <w:tcBorders>
              <w:top w:val="nil"/>
              <w:left w:val="nil"/>
              <w:bottom w:val="nil"/>
              <w:right w:val="nil"/>
            </w:tcBorders>
            <w:shd w:val="clear" w:color="auto" w:fill="auto"/>
            <w:noWrap/>
            <w:vAlign w:val="bottom"/>
            <w:hideMark/>
          </w:tcPr>
          <w:p w14:paraId="1B2F2F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CPT1, CPT1-L, L-CPT1</w:t>
            </w:r>
          </w:p>
        </w:tc>
      </w:tr>
      <w:tr w:rsidR="00996DA7" w:rsidRPr="00146593" w14:paraId="1CF1E9CD" w14:textId="77777777" w:rsidTr="00D40915">
        <w:trPr>
          <w:trHeight w:val="264"/>
        </w:trPr>
        <w:tc>
          <w:tcPr>
            <w:tcW w:w="1296" w:type="dxa"/>
            <w:tcBorders>
              <w:top w:val="nil"/>
              <w:left w:val="nil"/>
              <w:bottom w:val="nil"/>
              <w:right w:val="nil"/>
            </w:tcBorders>
            <w:shd w:val="clear" w:color="auto" w:fill="auto"/>
            <w:noWrap/>
            <w:vAlign w:val="bottom"/>
            <w:hideMark/>
          </w:tcPr>
          <w:p w14:paraId="42E253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COX7A1</w:t>
            </w:r>
          </w:p>
        </w:tc>
        <w:tc>
          <w:tcPr>
            <w:tcW w:w="4924" w:type="dxa"/>
            <w:tcBorders>
              <w:top w:val="nil"/>
              <w:left w:val="nil"/>
              <w:bottom w:val="nil"/>
              <w:right w:val="nil"/>
            </w:tcBorders>
            <w:shd w:val="clear" w:color="auto" w:fill="auto"/>
            <w:noWrap/>
            <w:vAlign w:val="bottom"/>
            <w:hideMark/>
          </w:tcPr>
          <w:p w14:paraId="7F9F5F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carnitine </w:t>
            </w:r>
            <w:proofErr w:type="spellStart"/>
            <w:r w:rsidRPr="00146593">
              <w:rPr>
                <w:rFonts w:ascii="Times New Roman" w:eastAsia="Times New Roman" w:hAnsi="Times New Roman" w:cs="Times New Roman"/>
                <w:color w:val="000000"/>
                <w:sz w:val="24"/>
                <w:szCs w:val="24"/>
                <w:lang w:eastAsia="it-IT"/>
              </w:rPr>
              <w:t>palmitoyltransferase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02A97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CPT1, CPTASE, IIAE4</w:t>
            </w:r>
          </w:p>
        </w:tc>
      </w:tr>
      <w:tr w:rsidR="00996DA7" w:rsidRPr="008F05AD" w14:paraId="1970BD75" w14:textId="77777777" w:rsidTr="00D40915">
        <w:trPr>
          <w:trHeight w:val="264"/>
        </w:trPr>
        <w:tc>
          <w:tcPr>
            <w:tcW w:w="1296" w:type="dxa"/>
            <w:tcBorders>
              <w:top w:val="nil"/>
              <w:left w:val="nil"/>
              <w:bottom w:val="nil"/>
              <w:right w:val="nil"/>
            </w:tcBorders>
            <w:shd w:val="clear" w:color="auto" w:fill="auto"/>
            <w:noWrap/>
            <w:vAlign w:val="bottom"/>
            <w:hideMark/>
          </w:tcPr>
          <w:p w14:paraId="07A31E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COX7B</w:t>
            </w:r>
          </w:p>
        </w:tc>
        <w:tc>
          <w:tcPr>
            <w:tcW w:w="4924" w:type="dxa"/>
            <w:tcBorders>
              <w:top w:val="nil"/>
              <w:left w:val="nil"/>
              <w:bottom w:val="nil"/>
              <w:right w:val="nil"/>
            </w:tcBorders>
            <w:shd w:val="clear" w:color="auto" w:fill="auto"/>
            <w:noWrap/>
            <w:vAlign w:val="bottom"/>
            <w:hideMark/>
          </w:tcPr>
          <w:p w14:paraId="17DC14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cAMP responsive element binding protein 3 like 3</w:t>
            </w:r>
          </w:p>
        </w:tc>
        <w:tc>
          <w:tcPr>
            <w:tcW w:w="3753" w:type="dxa"/>
            <w:tcBorders>
              <w:top w:val="nil"/>
              <w:left w:val="nil"/>
              <w:bottom w:val="nil"/>
              <w:right w:val="nil"/>
            </w:tcBorders>
            <w:shd w:val="clear" w:color="auto" w:fill="auto"/>
            <w:noWrap/>
            <w:vAlign w:val="bottom"/>
            <w:hideMark/>
          </w:tcPr>
          <w:p w14:paraId="7102F4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CREB-H, CREBH, HYST1481, HYTG2</w:t>
            </w:r>
          </w:p>
        </w:tc>
      </w:tr>
      <w:tr w:rsidR="00996DA7" w:rsidRPr="008F05AD" w14:paraId="5C8C7B78" w14:textId="77777777" w:rsidTr="00D40915">
        <w:trPr>
          <w:trHeight w:val="264"/>
        </w:trPr>
        <w:tc>
          <w:tcPr>
            <w:tcW w:w="1296" w:type="dxa"/>
            <w:tcBorders>
              <w:top w:val="nil"/>
              <w:left w:val="nil"/>
              <w:bottom w:val="nil"/>
              <w:right w:val="nil"/>
            </w:tcBorders>
            <w:shd w:val="clear" w:color="auto" w:fill="auto"/>
            <w:noWrap/>
            <w:vAlign w:val="bottom"/>
            <w:hideMark/>
          </w:tcPr>
          <w:p w14:paraId="1520DE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CPA6</w:t>
            </w:r>
          </w:p>
        </w:tc>
        <w:tc>
          <w:tcPr>
            <w:tcW w:w="4924" w:type="dxa"/>
            <w:tcBorders>
              <w:top w:val="nil"/>
              <w:left w:val="nil"/>
              <w:bottom w:val="nil"/>
              <w:right w:val="nil"/>
            </w:tcBorders>
            <w:shd w:val="clear" w:color="auto" w:fill="auto"/>
            <w:noWrap/>
            <w:vAlign w:val="bottom"/>
            <w:hideMark/>
          </w:tcPr>
          <w:p w14:paraId="290BCD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CREB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44DFE6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CBP, KAT3A, MKHK1, RSTS, RSTS1</w:t>
            </w:r>
          </w:p>
        </w:tc>
      </w:tr>
      <w:tr w:rsidR="00996DA7" w:rsidRPr="00146593" w14:paraId="4BA7AD74" w14:textId="77777777" w:rsidTr="00D40915">
        <w:trPr>
          <w:trHeight w:val="264"/>
        </w:trPr>
        <w:tc>
          <w:tcPr>
            <w:tcW w:w="1296" w:type="dxa"/>
            <w:tcBorders>
              <w:top w:val="nil"/>
              <w:left w:val="nil"/>
              <w:bottom w:val="nil"/>
              <w:right w:val="nil"/>
            </w:tcBorders>
            <w:shd w:val="clear" w:color="auto" w:fill="auto"/>
            <w:noWrap/>
            <w:vAlign w:val="bottom"/>
            <w:hideMark/>
          </w:tcPr>
          <w:p w14:paraId="146991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CPLX3</w:t>
            </w:r>
          </w:p>
        </w:tc>
        <w:tc>
          <w:tcPr>
            <w:tcW w:w="4924" w:type="dxa"/>
            <w:tcBorders>
              <w:top w:val="nil"/>
              <w:left w:val="nil"/>
              <w:bottom w:val="nil"/>
              <w:right w:val="nil"/>
            </w:tcBorders>
            <w:shd w:val="clear" w:color="auto" w:fill="auto"/>
            <w:noWrap/>
            <w:vAlign w:val="bottom"/>
            <w:hideMark/>
          </w:tcPr>
          <w:p w14:paraId="310451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cysteine rich with EGF like domains 1</w:t>
            </w:r>
          </w:p>
        </w:tc>
        <w:tc>
          <w:tcPr>
            <w:tcW w:w="3753" w:type="dxa"/>
            <w:tcBorders>
              <w:top w:val="nil"/>
              <w:left w:val="nil"/>
              <w:bottom w:val="nil"/>
              <w:right w:val="nil"/>
            </w:tcBorders>
            <w:shd w:val="clear" w:color="auto" w:fill="auto"/>
            <w:noWrap/>
            <w:vAlign w:val="bottom"/>
            <w:hideMark/>
          </w:tcPr>
          <w:p w14:paraId="0DAD47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AVSD2, CIRRIN</w:t>
            </w:r>
          </w:p>
        </w:tc>
      </w:tr>
      <w:tr w:rsidR="00996DA7" w:rsidRPr="00146593" w14:paraId="2FC2EDB8" w14:textId="77777777" w:rsidTr="00D40915">
        <w:trPr>
          <w:trHeight w:val="264"/>
        </w:trPr>
        <w:tc>
          <w:tcPr>
            <w:tcW w:w="1296" w:type="dxa"/>
            <w:tcBorders>
              <w:top w:val="nil"/>
              <w:left w:val="nil"/>
              <w:bottom w:val="nil"/>
              <w:right w:val="nil"/>
            </w:tcBorders>
            <w:shd w:val="clear" w:color="auto" w:fill="auto"/>
            <w:noWrap/>
            <w:vAlign w:val="bottom"/>
            <w:hideMark/>
          </w:tcPr>
          <w:p w14:paraId="7AB627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CPNE5</w:t>
            </w:r>
          </w:p>
        </w:tc>
        <w:tc>
          <w:tcPr>
            <w:tcW w:w="4924" w:type="dxa"/>
            <w:tcBorders>
              <w:top w:val="nil"/>
              <w:left w:val="nil"/>
              <w:bottom w:val="nil"/>
              <w:right w:val="nil"/>
            </w:tcBorders>
            <w:shd w:val="clear" w:color="auto" w:fill="auto"/>
            <w:noWrap/>
            <w:vAlign w:val="bottom"/>
            <w:hideMark/>
          </w:tcPr>
          <w:p w14:paraId="390D13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cysteine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5AA42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CRIP, CRP2, ESP1</w:t>
            </w:r>
          </w:p>
        </w:tc>
      </w:tr>
      <w:tr w:rsidR="00996DA7" w:rsidRPr="008F05AD" w14:paraId="6796B20B" w14:textId="77777777" w:rsidTr="00D40915">
        <w:trPr>
          <w:trHeight w:val="264"/>
        </w:trPr>
        <w:tc>
          <w:tcPr>
            <w:tcW w:w="1296" w:type="dxa"/>
            <w:tcBorders>
              <w:top w:val="nil"/>
              <w:left w:val="nil"/>
              <w:bottom w:val="nil"/>
              <w:right w:val="nil"/>
            </w:tcBorders>
            <w:shd w:val="clear" w:color="auto" w:fill="auto"/>
            <w:noWrap/>
            <w:vAlign w:val="bottom"/>
            <w:hideMark/>
          </w:tcPr>
          <w:p w14:paraId="642686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CPOX</w:t>
            </w:r>
          </w:p>
        </w:tc>
        <w:tc>
          <w:tcPr>
            <w:tcW w:w="4924" w:type="dxa"/>
            <w:tcBorders>
              <w:top w:val="nil"/>
              <w:left w:val="nil"/>
              <w:bottom w:val="nil"/>
              <w:right w:val="nil"/>
            </w:tcBorders>
            <w:shd w:val="clear" w:color="auto" w:fill="auto"/>
            <w:noWrap/>
            <w:vAlign w:val="bottom"/>
            <w:hideMark/>
          </w:tcPr>
          <w:p w14:paraId="35001A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cysteine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6016D9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CRP-3, TLP, TLP-A, h6LIMo</w:t>
            </w:r>
          </w:p>
        </w:tc>
      </w:tr>
      <w:tr w:rsidR="00996DA7" w:rsidRPr="008F05AD" w14:paraId="4176E711" w14:textId="77777777" w:rsidTr="00D40915">
        <w:trPr>
          <w:trHeight w:val="264"/>
        </w:trPr>
        <w:tc>
          <w:tcPr>
            <w:tcW w:w="1296" w:type="dxa"/>
            <w:tcBorders>
              <w:top w:val="nil"/>
              <w:left w:val="nil"/>
              <w:bottom w:val="nil"/>
              <w:right w:val="nil"/>
            </w:tcBorders>
            <w:shd w:val="clear" w:color="auto" w:fill="auto"/>
            <w:noWrap/>
            <w:vAlign w:val="bottom"/>
            <w:hideMark/>
          </w:tcPr>
          <w:p w14:paraId="1B3945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CPT1A</w:t>
            </w:r>
          </w:p>
        </w:tc>
        <w:tc>
          <w:tcPr>
            <w:tcW w:w="4924" w:type="dxa"/>
            <w:tcBorders>
              <w:top w:val="nil"/>
              <w:left w:val="nil"/>
              <w:bottom w:val="nil"/>
              <w:right w:val="nil"/>
            </w:tcBorders>
            <w:shd w:val="clear" w:color="auto" w:fill="auto"/>
            <w:noWrap/>
            <w:vAlign w:val="bottom"/>
            <w:hideMark/>
          </w:tcPr>
          <w:p w14:paraId="7F22D9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cytokine</w:t>
            </w:r>
            <w:proofErr w:type="spellEnd"/>
            <w:r w:rsidRPr="00146593">
              <w:rPr>
                <w:rFonts w:ascii="Times New Roman" w:eastAsia="Times New Roman" w:hAnsi="Times New Roman" w:cs="Times New Roman"/>
                <w:color w:val="000000"/>
                <w:sz w:val="24"/>
                <w:szCs w:val="24"/>
                <w:lang w:eastAsia="it-IT"/>
              </w:rPr>
              <w:t xml:space="preserve"> receptor like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6EEC7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CISS, CISS1, CLF, CLF-1, NR6</w:t>
            </w:r>
          </w:p>
        </w:tc>
      </w:tr>
      <w:tr w:rsidR="00996DA7" w:rsidRPr="008F05AD" w14:paraId="44E00763" w14:textId="77777777" w:rsidTr="00D40915">
        <w:trPr>
          <w:trHeight w:val="264"/>
        </w:trPr>
        <w:tc>
          <w:tcPr>
            <w:tcW w:w="1296" w:type="dxa"/>
            <w:tcBorders>
              <w:top w:val="nil"/>
              <w:left w:val="nil"/>
              <w:bottom w:val="nil"/>
              <w:right w:val="nil"/>
            </w:tcBorders>
            <w:shd w:val="clear" w:color="auto" w:fill="auto"/>
            <w:noWrap/>
            <w:vAlign w:val="bottom"/>
            <w:hideMark/>
          </w:tcPr>
          <w:p w14:paraId="098B59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CPT1B</w:t>
            </w:r>
          </w:p>
        </w:tc>
        <w:tc>
          <w:tcPr>
            <w:tcW w:w="4924" w:type="dxa"/>
            <w:tcBorders>
              <w:top w:val="nil"/>
              <w:left w:val="nil"/>
              <w:bottom w:val="nil"/>
              <w:right w:val="nil"/>
            </w:tcBorders>
            <w:shd w:val="clear" w:color="auto" w:fill="auto"/>
            <w:noWrap/>
            <w:vAlign w:val="bottom"/>
            <w:hideMark/>
          </w:tcPr>
          <w:p w14:paraId="41F1C9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crystallin</w:t>
            </w:r>
            <w:proofErr w:type="spellEnd"/>
            <w:r w:rsidRPr="00146593">
              <w:rPr>
                <w:rFonts w:ascii="Times New Roman" w:eastAsia="Times New Roman" w:hAnsi="Times New Roman" w:cs="Times New Roman"/>
                <w:color w:val="000000"/>
                <w:sz w:val="24"/>
                <w:szCs w:val="24"/>
                <w:lang w:eastAsia="it-IT"/>
              </w:rPr>
              <w:t xml:space="preserve"> alpha B</w:t>
            </w:r>
          </w:p>
        </w:tc>
        <w:tc>
          <w:tcPr>
            <w:tcW w:w="3753" w:type="dxa"/>
            <w:tcBorders>
              <w:top w:val="nil"/>
              <w:left w:val="nil"/>
              <w:bottom w:val="nil"/>
              <w:right w:val="nil"/>
            </w:tcBorders>
            <w:shd w:val="clear" w:color="auto" w:fill="auto"/>
            <w:noWrap/>
            <w:vAlign w:val="bottom"/>
            <w:hideMark/>
          </w:tcPr>
          <w:p w14:paraId="73D170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CMD1II, CRYA2, CTPP2, CTRCT16, HEL-S-101</w:t>
            </w:r>
          </w:p>
        </w:tc>
      </w:tr>
      <w:tr w:rsidR="00996DA7" w:rsidRPr="00146593" w14:paraId="1D39B620" w14:textId="77777777" w:rsidTr="00D40915">
        <w:trPr>
          <w:trHeight w:val="264"/>
        </w:trPr>
        <w:tc>
          <w:tcPr>
            <w:tcW w:w="1296" w:type="dxa"/>
            <w:tcBorders>
              <w:top w:val="nil"/>
              <w:left w:val="nil"/>
              <w:bottom w:val="nil"/>
              <w:right w:val="nil"/>
            </w:tcBorders>
            <w:shd w:val="clear" w:color="auto" w:fill="auto"/>
            <w:noWrap/>
            <w:vAlign w:val="bottom"/>
            <w:hideMark/>
          </w:tcPr>
          <w:p w14:paraId="618848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CPT2</w:t>
            </w:r>
          </w:p>
        </w:tc>
        <w:tc>
          <w:tcPr>
            <w:tcW w:w="4924" w:type="dxa"/>
            <w:tcBorders>
              <w:top w:val="nil"/>
              <w:left w:val="nil"/>
              <w:bottom w:val="nil"/>
              <w:right w:val="nil"/>
            </w:tcBorders>
            <w:shd w:val="clear" w:color="auto" w:fill="auto"/>
            <w:noWrap/>
            <w:vAlign w:val="bottom"/>
            <w:hideMark/>
          </w:tcPr>
          <w:p w14:paraId="444A2B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crystallin</w:t>
            </w:r>
            <w:proofErr w:type="spellEnd"/>
            <w:r w:rsidRPr="00146593">
              <w:rPr>
                <w:rFonts w:ascii="Times New Roman" w:eastAsia="Times New Roman" w:hAnsi="Times New Roman" w:cs="Times New Roman"/>
                <w:color w:val="000000"/>
                <w:sz w:val="24"/>
                <w:szCs w:val="24"/>
                <w:lang w:eastAsia="it-IT"/>
              </w:rPr>
              <w:t xml:space="preserve"> mu</w:t>
            </w:r>
          </w:p>
        </w:tc>
        <w:tc>
          <w:tcPr>
            <w:tcW w:w="3753" w:type="dxa"/>
            <w:tcBorders>
              <w:top w:val="nil"/>
              <w:left w:val="nil"/>
              <w:bottom w:val="nil"/>
              <w:right w:val="nil"/>
            </w:tcBorders>
            <w:shd w:val="clear" w:color="auto" w:fill="auto"/>
            <w:noWrap/>
            <w:vAlign w:val="bottom"/>
            <w:hideMark/>
          </w:tcPr>
          <w:p w14:paraId="6C6942E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DFNA40, THBP</w:t>
            </w:r>
          </w:p>
        </w:tc>
      </w:tr>
      <w:tr w:rsidR="00996DA7" w:rsidRPr="00146593" w14:paraId="10482877" w14:textId="77777777" w:rsidTr="00D40915">
        <w:trPr>
          <w:trHeight w:val="264"/>
        </w:trPr>
        <w:tc>
          <w:tcPr>
            <w:tcW w:w="1296" w:type="dxa"/>
            <w:tcBorders>
              <w:top w:val="nil"/>
              <w:left w:val="nil"/>
              <w:bottom w:val="nil"/>
              <w:right w:val="nil"/>
            </w:tcBorders>
            <w:shd w:val="clear" w:color="auto" w:fill="auto"/>
            <w:noWrap/>
            <w:vAlign w:val="bottom"/>
            <w:hideMark/>
          </w:tcPr>
          <w:p w14:paraId="4A0CA1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CREB3L3</w:t>
            </w:r>
          </w:p>
        </w:tc>
        <w:tc>
          <w:tcPr>
            <w:tcW w:w="4924" w:type="dxa"/>
            <w:tcBorders>
              <w:top w:val="nil"/>
              <w:left w:val="nil"/>
              <w:bottom w:val="nil"/>
              <w:right w:val="nil"/>
            </w:tcBorders>
            <w:shd w:val="clear" w:color="auto" w:fill="auto"/>
            <w:noWrap/>
            <w:vAlign w:val="bottom"/>
            <w:hideMark/>
          </w:tcPr>
          <w:p w14:paraId="6194B8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cold shock domain containing C2</w:t>
            </w:r>
          </w:p>
        </w:tc>
        <w:tc>
          <w:tcPr>
            <w:tcW w:w="3753" w:type="dxa"/>
            <w:tcBorders>
              <w:top w:val="nil"/>
              <w:left w:val="nil"/>
              <w:bottom w:val="nil"/>
              <w:right w:val="nil"/>
            </w:tcBorders>
            <w:shd w:val="clear" w:color="auto" w:fill="auto"/>
            <w:noWrap/>
            <w:vAlign w:val="bottom"/>
            <w:hideMark/>
          </w:tcPr>
          <w:p w14:paraId="218542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PIPPIN, dJ347H13.2</w:t>
            </w:r>
          </w:p>
        </w:tc>
      </w:tr>
      <w:tr w:rsidR="00996DA7" w:rsidRPr="008F05AD" w14:paraId="73E1EA3B" w14:textId="77777777" w:rsidTr="00D40915">
        <w:trPr>
          <w:trHeight w:val="264"/>
        </w:trPr>
        <w:tc>
          <w:tcPr>
            <w:tcW w:w="1296" w:type="dxa"/>
            <w:tcBorders>
              <w:top w:val="nil"/>
              <w:left w:val="nil"/>
              <w:bottom w:val="nil"/>
              <w:right w:val="nil"/>
            </w:tcBorders>
            <w:shd w:val="clear" w:color="auto" w:fill="auto"/>
            <w:noWrap/>
            <w:vAlign w:val="bottom"/>
            <w:hideMark/>
          </w:tcPr>
          <w:p w14:paraId="3B45239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CREBBP</w:t>
            </w:r>
          </w:p>
        </w:tc>
        <w:tc>
          <w:tcPr>
            <w:tcW w:w="4924" w:type="dxa"/>
            <w:tcBorders>
              <w:top w:val="nil"/>
              <w:left w:val="nil"/>
              <w:bottom w:val="nil"/>
              <w:right w:val="nil"/>
            </w:tcBorders>
            <w:shd w:val="clear" w:color="auto" w:fill="auto"/>
            <w:noWrap/>
            <w:vAlign w:val="bottom"/>
            <w:hideMark/>
          </w:tcPr>
          <w:p w14:paraId="667320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colony stimulating factor 2 receptor subunit alpha</w:t>
            </w:r>
          </w:p>
        </w:tc>
        <w:tc>
          <w:tcPr>
            <w:tcW w:w="3753" w:type="dxa"/>
            <w:tcBorders>
              <w:top w:val="nil"/>
              <w:left w:val="nil"/>
              <w:bottom w:val="nil"/>
              <w:right w:val="nil"/>
            </w:tcBorders>
            <w:shd w:val="clear" w:color="auto" w:fill="auto"/>
            <w:noWrap/>
            <w:vAlign w:val="bottom"/>
            <w:hideMark/>
          </w:tcPr>
          <w:p w14:paraId="69BF88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CD116, CDw116, CSF2R, CSF2RAX, CSF2RAY</w:t>
            </w:r>
          </w:p>
        </w:tc>
      </w:tr>
      <w:tr w:rsidR="00996DA7" w:rsidRPr="00146593" w14:paraId="2FF709C4" w14:textId="77777777" w:rsidTr="00D40915">
        <w:trPr>
          <w:trHeight w:val="264"/>
        </w:trPr>
        <w:tc>
          <w:tcPr>
            <w:tcW w:w="1296" w:type="dxa"/>
            <w:tcBorders>
              <w:top w:val="nil"/>
              <w:left w:val="nil"/>
              <w:bottom w:val="nil"/>
              <w:right w:val="nil"/>
            </w:tcBorders>
            <w:shd w:val="clear" w:color="auto" w:fill="auto"/>
            <w:noWrap/>
            <w:vAlign w:val="bottom"/>
            <w:hideMark/>
          </w:tcPr>
          <w:p w14:paraId="3CE3C6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CRELD1</w:t>
            </w:r>
          </w:p>
        </w:tc>
        <w:tc>
          <w:tcPr>
            <w:tcW w:w="4924" w:type="dxa"/>
            <w:tcBorders>
              <w:top w:val="nil"/>
              <w:left w:val="nil"/>
              <w:bottom w:val="nil"/>
              <w:right w:val="nil"/>
            </w:tcBorders>
            <w:shd w:val="clear" w:color="auto" w:fill="auto"/>
            <w:noWrap/>
            <w:vAlign w:val="bottom"/>
            <w:hideMark/>
          </w:tcPr>
          <w:p w14:paraId="094135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colony stimulating factor 2 receptor subunit beta</w:t>
            </w:r>
          </w:p>
        </w:tc>
        <w:tc>
          <w:tcPr>
            <w:tcW w:w="3753" w:type="dxa"/>
            <w:tcBorders>
              <w:top w:val="nil"/>
              <w:left w:val="nil"/>
              <w:bottom w:val="nil"/>
              <w:right w:val="nil"/>
            </w:tcBorders>
            <w:shd w:val="clear" w:color="auto" w:fill="auto"/>
            <w:noWrap/>
            <w:vAlign w:val="bottom"/>
            <w:hideMark/>
          </w:tcPr>
          <w:p w14:paraId="259DC0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CD131, CDw131, IL3RB, IL5RB, SMDP5</w:t>
            </w:r>
          </w:p>
        </w:tc>
      </w:tr>
      <w:tr w:rsidR="00996DA7" w:rsidRPr="008F05AD" w14:paraId="00B2289F" w14:textId="77777777" w:rsidTr="00D40915">
        <w:trPr>
          <w:trHeight w:val="264"/>
        </w:trPr>
        <w:tc>
          <w:tcPr>
            <w:tcW w:w="1296" w:type="dxa"/>
            <w:tcBorders>
              <w:top w:val="nil"/>
              <w:left w:val="nil"/>
              <w:bottom w:val="nil"/>
              <w:right w:val="nil"/>
            </w:tcBorders>
            <w:shd w:val="clear" w:color="auto" w:fill="auto"/>
            <w:noWrap/>
            <w:vAlign w:val="bottom"/>
            <w:hideMark/>
          </w:tcPr>
          <w:p w14:paraId="333E83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CRIP2</w:t>
            </w:r>
          </w:p>
        </w:tc>
        <w:tc>
          <w:tcPr>
            <w:tcW w:w="4924" w:type="dxa"/>
            <w:tcBorders>
              <w:top w:val="nil"/>
              <w:left w:val="nil"/>
              <w:bottom w:val="nil"/>
              <w:right w:val="nil"/>
            </w:tcBorders>
            <w:shd w:val="clear" w:color="auto" w:fill="auto"/>
            <w:noWrap/>
            <w:vAlign w:val="bottom"/>
            <w:hideMark/>
          </w:tcPr>
          <w:p w14:paraId="004814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cysteine and glycine rich protein 3</w:t>
            </w:r>
          </w:p>
        </w:tc>
        <w:tc>
          <w:tcPr>
            <w:tcW w:w="3753" w:type="dxa"/>
            <w:tcBorders>
              <w:top w:val="nil"/>
              <w:left w:val="nil"/>
              <w:bottom w:val="nil"/>
              <w:right w:val="nil"/>
            </w:tcBorders>
            <w:shd w:val="clear" w:color="auto" w:fill="auto"/>
            <w:noWrap/>
            <w:vAlign w:val="bottom"/>
            <w:hideMark/>
          </w:tcPr>
          <w:p w14:paraId="683CD4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CLP, CMD1M, CMH12, CRP3, LMO4</w:t>
            </w:r>
          </w:p>
        </w:tc>
      </w:tr>
      <w:tr w:rsidR="00996DA7" w:rsidRPr="008F05AD" w14:paraId="01E22BD8" w14:textId="77777777" w:rsidTr="00D40915">
        <w:trPr>
          <w:trHeight w:val="264"/>
        </w:trPr>
        <w:tc>
          <w:tcPr>
            <w:tcW w:w="1296" w:type="dxa"/>
            <w:tcBorders>
              <w:top w:val="nil"/>
              <w:left w:val="nil"/>
              <w:bottom w:val="nil"/>
              <w:right w:val="nil"/>
            </w:tcBorders>
            <w:shd w:val="clear" w:color="auto" w:fill="auto"/>
            <w:noWrap/>
            <w:vAlign w:val="bottom"/>
            <w:hideMark/>
          </w:tcPr>
          <w:p w14:paraId="4DCD1B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CRIP3</w:t>
            </w:r>
          </w:p>
        </w:tc>
        <w:tc>
          <w:tcPr>
            <w:tcW w:w="4924" w:type="dxa"/>
            <w:tcBorders>
              <w:top w:val="nil"/>
              <w:left w:val="nil"/>
              <w:bottom w:val="nil"/>
              <w:right w:val="nil"/>
            </w:tcBorders>
            <w:shd w:val="clear" w:color="auto" w:fill="auto"/>
            <w:noWrap/>
            <w:vAlign w:val="bottom"/>
            <w:hideMark/>
          </w:tcPr>
          <w:p w14:paraId="5091B4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cystatin</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00C789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CPI-B, CST6, EPM1, EPM1A, PME</w:t>
            </w:r>
          </w:p>
        </w:tc>
      </w:tr>
      <w:tr w:rsidR="00996DA7" w:rsidRPr="008F05AD" w14:paraId="5078BFE0" w14:textId="77777777" w:rsidTr="00D40915">
        <w:trPr>
          <w:trHeight w:val="264"/>
        </w:trPr>
        <w:tc>
          <w:tcPr>
            <w:tcW w:w="1296" w:type="dxa"/>
            <w:tcBorders>
              <w:top w:val="nil"/>
              <w:left w:val="nil"/>
              <w:bottom w:val="nil"/>
              <w:right w:val="nil"/>
            </w:tcBorders>
            <w:shd w:val="clear" w:color="auto" w:fill="auto"/>
            <w:noWrap/>
            <w:vAlign w:val="bottom"/>
            <w:hideMark/>
          </w:tcPr>
          <w:p w14:paraId="5CB8A8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CRLF1</w:t>
            </w:r>
          </w:p>
        </w:tc>
        <w:tc>
          <w:tcPr>
            <w:tcW w:w="4924" w:type="dxa"/>
            <w:tcBorders>
              <w:top w:val="nil"/>
              <w:left w:val="nil"/>
              <w:bottom w:val="nil"/>
              <w:right w:val="nil"/>
            </w:tcBorders>
            <w:shd w:val="clear" w:color="auto" w:fill="auto"/>
            <w:noWrap/>
            <w:vAlign w:val="bottom"/>
            <w:hideMark/>
          </w:tcPr>
          <w:p w14:paraId="332CDF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cancer</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testis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antigen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B7FCA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CAMEL, CT2, CT6.2, CT6.2a, CT6.2b</w:t>
            </w:r>
          </w:p>
        </w:tc>
      </w:tr>
      <w:tr w:rsidR="00996DA7" w:rsidRPr="00146593" w14:paraId="0C772E9B" w14:textId="77777777" w:rsidTr="00D40915">
        <w:trPr>
          <w:trHeight w:val="264"/>
        </w:trPr>
        <w:tc>
          <w:tcPr>
            <w:tcW w:w="1296" w:type="dxa"/>
            <w:tcBorders>
              <w:top w:val="nil"/>
              <w:left w:val="nil"/>
              <w:bottom w:val="nil"/>
              <w:right w:val="nil"/>
            </w:tcBorders>
            <w:shd w:val="clear" w:color="auto" w:fill="auto"/>
            <w:noWrap/>
            <w:vAlign w:val="bottom"/>
            <w:hideMark/>
          </w:tcPr>
          <w:p w14:paraId="4365E7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CRYAB</w:t>
            </w:r>
          </w:p>
        </w:tc>
        <w:tc>
          <w:tcPr>
            <w:tcW w:w="4924" w:type="dxa"/>
            <w:tcBorders>
              <w:top w:val="nil"/>
              <w:left w:val="nil"/>
              <w:bottom w:val="nil"/>
              <w:right w:val="nil"/>
            </w:tcBorders>
            <w:shd w:val="clear" w:color="auto" w:fill="auto"/>
            <w:noWrap/>
            <w:vAlign w:val="bottom"/>
            <w:hideMark/>
          </w:tcPr>
          <w:p w14:paraId="3767DA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cardiotrophin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62FA2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CT-1, CT1</w:t>
            </w:r>
          </w:p>
        </w:tc>
      </w:tr>
      <w:tr w:rsidR="00996DA7" w:rsidRPr="008F05AD" w14:paraId="6FF05A28" w14:textId="77777777" w:rsidTr="00D40915">
        <w:trPr>
          <w:trHeight w:val="264"/>
        </w:trPr>
        <w:tc>
          <w:tcPr>
            <w:tcW w:w="1296" w:type="dxa"/>
            <w:tcBorders>
              <w:top w:val="nil"/>
              <w:left w:val="nil"/>
              <w:bottom w:val="nil"/>
              <w:right w:val="nil"/>
            </w:tcBorders>
            <w:shd w:val="clear" w:color="auto" w:fill="auto"/>
            <w:noWrap/>
            <w:vAlign w:val="bottom"/>
            <w:hideMark/>
          </w:tcPr>
          <w:p w14:paraId="53439F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CRYM</w:t>
            </w:r>
          </w:p>
        </w:tc>
        <w:tc>
          <w:tcPr>
            <w:tcW w:w="4924" w:type="dxa"/>
            <w:tcBorders>
              <w:top w:val="nil"/>
              <w:left w:val="nil"/>
              <w:bottom w:val="nil"/>
              <w:right w:val="nil"/>
            </w:tcBorders>
            <w:shd w:val="clear" w:color="auto" w:fill="auto"/>
            <w:noWrap/>
            <w:vAlign w:val="bottom"/>
            <w:hideMark/>
          </w:tcPr>
          <w:p w14:paraId="643FCF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cytotoxic T-lymphocyte associated protein 4</w:t>
            </w:r>
          </w:p>
        </w:tc>
        <w:tc>
          <w:tcPr>
            <w:tcW w:w="3753" w:type="dxa"/>
            <w:tcBorders>
              <w:top w:val="nil"/>
              <w:left w:val="nil"/>
              <w:bottom w:val="nil"/>
              <w:right w:val="nil"/>
            </w:tcBorders>
            <w:shd w:val="clear" w:color="auto" w:fill="auto"/>
            <w:noWrap/>
            <w:vAlign w:val="bottom"/>
            <w:hideMark/>
          </w:tcPr>
          <w:p w14:paraId="7F0B4F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ALPS5, CD, CD152, CELIAC3, CTLA-4</w:t>
            </w:r>
          </w:p>
        </w:tc>
      </w:tr>
      <w:tr w:rsidR="00996DA7" w:rsidRPr="00146593" w14:paraId="3261098D" w14:textId="77777777" w:rsidTr="00D40915">
        <w:trPr>
          <w:trHeight w:val="264"/>
        </w:trPr>
        <w:tc>
          <w:tcPr>
            <w:tcW w:w="1296" w:type="dxa"/>
            <w:tcBorders>
              <w:top w:val="nil"/>
              <w:left w:val="nil"/>
              <w:bottom w:val="nil"/>
              <w:right w:val="nil"/>
            </w:tcBorders>
            <w:shd w:val="clear" w:color="auto" w:fill="auto"/>
            <w:noWrap/>
            <w:vAlign w:val="bottom"/>
            <w:hideMark/>
          </w:tcPr>
          <w:p w14:paraId="72BF93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CSDC2</w:t>
            </w:r>
          </w:p>
        </w:tc>
        <w:tc>
          <w:tcPr>
            <w:tcW w:w="4924" w:type="dxa"/>
            <w:tcBorders>
              <w:top w:val="nil"/>
              <w:left w:val="nil"/>
              <w:bottom w:val="nil"/>
              <w:right w:val="nil"/>
            </w:tcBorders>
            <w:shd w:val="clear" w:color="auto" w:fill="auto"/>
            <w:noWrap/>
            <w:vAlign w:val="bottom"/>
            <w:hideMark/>
          </w:tcPr>
          <w:p w14:paraId="3A8520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catenin</w:t>
            </w:r>
            <w:proofErr w:type="spellEnd"/>
            <w:r w:rsidRPr="00146593">
              <w:rPr>
                <w:rFonts w:ascii="Times New Roman" w:eastAsia="Times New Roman" w:hAnsi="Times New Roman" w:cs="Times New Roman"/>
                <w:color w:val="000000"/>
                <w:sz w:val="24"/>
                <w:szCs w:val="24"/>
                <w:lang w:eastAsia="it-IT"/>
              </w:rPr>
              <w:t xml:space="preserve"> alpha 3</w:t>
            </w:r>
          </w:p>
        </w:tc>
        <w:tc>
          <w:tcPr>
            <w:tcW w:w="3753" w:type="dxa"/>
            <w:tcBorders>
              <w:top w:val="nil"/>
              <w:left w:val="nil"/>
              <w:bottom w:val="nil"/>
              <w:right w:val="nil"/>
            </w:tcBorders>
            <w:shd w:val="clear" w:color="auto" w:fill="auto"/>
            <w:noWrap/>
            <w:vAlign w:val="bottom"/>
            <w:hideMark/>
          </w:tcPr>
          <w:p w14:paraId="2045D7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ARVD13, VR22</w:t>
            </w:r>
          </w:p>
        </w:tc>
      </w:tr>
      <w:tr w:rsidR="00996DA7" w:rsidRPr="008F05AD" w14:paraId="38ADEA08" w14:textId="77777777" w:rsidTr="00D40915">
        <w:trPr>
          <w:trHeight w:val="264"/>
        </w:trPr>
        <w:tc>
          <w:tcPr>
            <w:tcW w:w="1296" w:type="dxa"/>
            <w:tcBorders>
              <w:top w:val="nil"/>
              <w:left w:val="nil"/>
              <w:bottom w:val="nil"/>
              <w:right w:val="nil"/>
            </w:tcBorders>
            <w:shd w:val="clear" w:color="auto" w:fill="auto"/>
            <w:noWrap/>
            <w:vAlign w:val="bottom"/>
            <w:hideMark/>
          </w:tcPr>
          <w:p w14:paraId="4FB82D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CSF2RA</w:t>
            </w:r>
          </w:p>
        </w:tc>
        <w:tc>
          <w:tcPr>
            <w:tcW w:w="4924" w:type="dxa"/>
            <w:tcBorders>
              <w:top w:val="nil"/>
              <w:left w:val="nil"/>
              <w:bottom w:val="nil"/>
              <w:right w:val="nil"/>
            </w:tcBorders>
            <w:shd w:val="clear" w:color="auto" w:fill="auto"/>
            <w:noWrap/>
            <w:vAlign w:val="bottom"/>
            <w:hideMark/>
          </w:tcPr>
          <w:p w14:paraId="67BB57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catenin</w:t>
            </w:r>
            <w:proofErr w:type="spellEnd"/>
            <w:r w:rsidRPr="00146593">
              <w:rPr>
                <w:rFonts w:ascii="Times New Roman" w:eastAsia="Times New Roman" w:hAnsi="Times New Roman" w:cs="Times New Roman"/>
                <w:color w:val="000000"/>
                <w:sz w:val="24"/>
                <w:szCs w:val="24"/>
                <w:lang w:eastAsia="it-IT"/>
              </w:rPr>
              <w:t xml:space="preserve"> beta 1</w:t>
            </w:r>
          </w:p>
        </w:tc>
        <w:tc>
          <w:tcPr>
            <w:tcW w:w="3753" w:type="dxa"/>
            <w:tcBorders>
              <w:top w:val="nil"/>
              <w:left w:val="nil"/>
              <w:bottom w:val="nil"/>
              <w:right w:val="nil"/>
            </w:tcBorders>
            <w:shd w:val="clear" w:color="auto" w:fill="auto"/>
            <w:noWrap/>
            <w:vAlign w:val="bottom"/>
            <w:hideMark/>
          </w:tcPr>
          <w:p w14:paraId="1910E8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CTNNB, EVR7, MRD19, NEDSDV, armadillo</w:t>
            </w:r>
          </w:p>
        </w:tc>
      </w:tr>
      <w:tr w:rsidR="00996DA7" w:rsidRPr="008F05AD" w14:paraId="36C24AA2" w14:textId="77777777" w:rsidTr="00D40915">
        <w:trPr>
          <w:trHeight w:val="264"/>
        </w:trPr>
        <w:tc>
          <w:tcPr>
            <w:tcW w:w="1296" w:type="dxa"/>
            <w:tcBorders>
              <w:top w:val="nil"/>
              <w:left w:val="nil"/>
              <w:bottom w:val="nil"/>
              <w:right w:val="nil"/>
            </w:tcBorders>
            <w:shd w:val="clear" w:color="auto" w:fill="auto"/>
            <w:noWrap/>
            <w:vAlign w:val="bottom"/>
            <w:hideMark/>
          </w:tcPr>
          <w:p w14:paraId="02F816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CSF2RB</w:t>
            </w:r>
          </w:p>
        </w:tc>
        <w:tc>
          <w:tcPr>
            <w:tcW w:w="4924" w:type="dxa"/>
            <w:tcBorders>
              <w:top w:val="nil"/>
              <w:left w:val="nil"/>
              <w:bottom w:val="nil"/>
              <w:right w:val="nil"/>
            </w:tcBorders>
            <w:shd w:val="clear" w:color="auto" w:fill="auto"/>
            <w:noWrap/>
            <w:vAlign w:val="bottom"/>
            <w:hideMark/>
          </w:tcPr>
          <w:p w14:paraId="0296B8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cubilin</w:t>
            </w:r>
            <w:proofErr w:type="spellEnd"/>
          </w:p>
        </w:tc>
        <w:tc>
          <w:tcPr>
            <w:tcW w:w="3753" w:type="dxa"/>
            <w:tcBorders>
              <w:top w:val="nil"/>
              <w:left w:val="nil"/>
              <w:bottom w:val="nil"/>
              <w:right w:val="nil"/>
            </w:tcBorders>
            <w:shd w:val="clear" w:color="auto" w:fill="auto"/>
            <w:noWrap/>
            <w:vAlign w:val="bottom"/>
            <w:hideMark/>
          </w:tcPr>
          <w:p w14:paraId="6B3DA3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IFCR, IGS, IGS1, MGA1, gp280</w:t>
            </w:r>
          </w:p>
        </w:tc>
      </w:tr>
      <w:tr w:rsidR="00996DA7" w:rsidRPr="00146593" w14:paraId="6938DB99" w14:textId="77777777" w:rsidTr="00D40915">
        <w:trPr>
          <w:trHeight w:val="264"/>
        </w:trPr>
        <w:tc>
          <w:tcPr>
            <w:tcW w:w="1296" w:type="dxa"/>
            <w:tcBorders>
              <w:top w:val="nil"/>
              <w:left w:val="nil"/>
              <w:bottom w:val="nil"/>
              <w:right w:val="nil"/>
            </w:tcBorders>
            <w:shd w:val="clear" w:color="auto" w:fill="auto"/>
            <w:noWrap/>
            <w:vAlign w:val="bottom"/>
            <w:hideMark/>
          </w:tcPr>
          <w:p w14:paraId="56B606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CSRP3</w:t>
            </w:r>
          </w:p>
        </w:tc>
        <w:tc>
          <w:tcPr>
            <w:tcW w:w="4924" w:type="dxa"/>
            <w:tcBorders>
              <w:top w:val="nil"/>
              <w:left w:val="nil"/>
              <w:bottom w:val="nil"/>
              <w:right w:val="nil"/>
            </w:tcBorders>
            <w:shd w:val="clear" w:color="auto" w:fill="auto"/>
            <w:noWrap/>
            <w:vAlign w:val="bottom"/>
            <w:hideMark/>
          </w:tcPr>
          <w:p w14:paraId="20278B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cytoglobin</w:t>
            </w:r>
            <w:proofErr w:type="spellEnd"/>
          </w:p>
        </w:tc>
        <w:tc>
          <w:tcPr>
            <w:tcW w:w="3753" w:type="dxa"/>
            <w:tcBorders>
              <w:top w:val="nil"/>
              <w:left w:val="nil"/>
              <w:bottom w:val="nil"/>
              <w:right w:val="nil"/>
            </w:tcBorders>
            <w:shd w:val="clear" w:color="auto" w:fill="auto"/>
            <w:noWrap/>
            <w:vAlign w:val="bottom"/>
            <w:hideMark/>
          </w:tcPr>
          <w:p w14:paraId="2815D9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HGB, STAP</w:t>
            </w:r>
          </w:p>
        </w:tc>
      </w:tr>
      <w:tr w:rsidR="00996DA7" w:rsidRPr="008F05AD" w14:paraId="126224EE" w14:textId="77777777" w:rsidTr="00D40915">
        <w:trPr>
          <w:trHeight w:val="264"/>
        </w:trPr>
        <w:tc>
          <w:tcPr>
            <w:tcW w:w="1296" w:type="dxa"/>
            <w:tcBorders>
              <w:top w:val="nil"/>
              <w:left w:val="nil"/>
              <w:bottom w:val="nil"/>
              <w:right w:val="nil"/>
            </w:tcBorders>
            <w:shd w:val="clear" w:color="auto" w:fill="auto"/>
            <w:noWrap/>
            <w:vAlign w:val="bottom"/>
            <w:hideMark/>
          </w:tcPr>
          <w:p w14:paraId="454D77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CSTB</w:t>
            </w:r>
          </w:p>
        </w:tc>
        <w:tc>
          <w:tcPr>
            <w:tcW w:w="4924" w:type="dxa"/>
            <w:tcBorders>
              <w:top w:val="nil"/>
              <w:left w:val="nil"/>
              <w:bottom w:val="nil"/>
              <w:right w:val="nil"/>
            </w:tcBorders>
            <w:shd w:val="clear" w:color="auto" w:fill="auto"/>
            <w:noWrap/>
            <w:vAlign w:val="bottom"/>
            <w:hideMark/>
          </w:tcPr>
          <w:p w14:paraId="47EA06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P450 family 2 subfamily A member 6</w:t>
            </w:r>
          </w:p>
        </w:tc>
        <w:tc>
          <w:tcPr>
            <w:tcW w:w="3753" w:type="dxa"/>
            <w:tcBorders>
              <w:top w:val="nil"/>
              <w:left w:val="nil"/>
              <w:bottom w:val="nil"/>
              <w:right w:val="nil"/>
            </w:tcBorders>
            <w:shd w:val="clear" w:color="auto" w:fill="auto"/>
            <w:noWrap/>
            <w:vAlign w:val="bottom"/>
            <w:hideMark/>
          </w:tcPr>
          <w:p w14:paraId="77F523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CPA6, CYP2A, CYP2A3, CYPIIA6, P450C2A</w:t>
            </w:r>
          </w:p>
        </w:tc>
      </w:tr>
      <w:tr w:rsidR="00996DA7" w:rsidRPr="00146593" w14:paraId="6BE4CE6E" w14:textId="77777777" w:rsidTr="00D40915">
        <w:trPr>
          <w:trHeight w:val="264"/>
        </w:trPr>
        <w:tc>
          <w:tcPr>
            <w:tcW w:w="1296" w:type="dxa"/>
            <w:tcBorders>
              <w:top w:val="nil"/>
              <w:left w:val="nil"/>
              <w:bottom w:val="nil"/>
              <w:right w:val="nil"/>
            </w:tcBorders>
            <w:shd w:val="clear" w:color="auto" w:fill="auto"/>
            <w:noWrap/>
            <w:vAlign w:val="bottom"/>
            <w:hideMark/>
          </w:tcPr>
          <w:p w14:paraId="5A2F7B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CTAG2</w:t>
            </w:r>
          </w:p>
        </w:tc>
        <w:tc>
          <w:tcPr>
            <w:tcW w:w="4924" w:type="dxa"/>
            <w:tcBorders>
              <w:top w:val="nil"/>
              <w:left w:val="nil"/>
              <w:bottom w:val="nil"/>
              <w:right w:val="nil"/>
            </w:tcBorders>
            <w:shd w:val="clear" w:color="auto" w:fill="auto"/>
            <w:noWrap/>
            <w:vAlign w:val="bottom"/>
            <w:hideMark/>
          </w:tcPr>
          <w:p w14:paraId="6A9745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cytochrome P450 family 2 subfamily J member 2</w:t>
            </w:r>
          </w:p>
        </w:tc>
        <w:tc>
          <w:tcPr>
            <w:tcW w:w="3753" w:type="dxa"/>
            <w:tcBorders>
              <w:top w:val="nil"/>
              <w:left w:val="nil"/>
              <w:bottom w:val="nil"/>
              <w:right w:val="nil"/>
            </w:tcBorders>
            <w:shd w:val="clear" w:color="auto" w:fill="auto"/>
            <w:noWrap/>
            <w:vAlign w:val="bottom"/>
            <w:hideMark/>
          </w:tcPr>
          <w:p w14:paraId="485E7C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CPJ2, CYPIIJ2</w:t>
            </w:r>
          </w:p>
        </w:tc>
      </w:tr>
      <w:tr w:rsidR="00996DA7" w:rsidRPr="00146593" w14:paraId="15DBC274" w14:textId="77777777" w:rsidTr="00D40915">
        <w:trPr>
          <w:trHeight w:val="264"/>
        </w:trPr>
        <w:tc>
          <w:tcPr>
            <w:tcW w:w="1296" w:type="dxa"/>
            <w:tcBorders>
              <w:top w:val="nil"/>
              <w:left w:val="nil"/>
              <w:bottom w:val="nil"/>
              <w:right w:val="nil"/>
            </w:tcBorders>
            <w:shd w:val="clear" w:color="auto" w:fill="auto"/>
            <w:noWrap/>
            <w:vAlign w:val="bottom"/>
            <w:hideMark/>
          </w:tcPr>
          <w:p w14:paraId="43D035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CTF1</w:t>
            </w:r>
          </w:p>
        </w:tc>
        <w:tc>
          <w:tcPr>
            <w:tcW w:w="4924" w:type="dxa"/>
            <w:tcBorders>
              <w:top w:val="nil"/>
              <w:left w:val="nil"/>
              <w:bottom w:val="nil"/>
              <w:right w:val="nil"/>
            </w:tcBorders>
            <w:shd w:val="clear" w:color="auto" w:fill="auto"/>
            <w:noWrap/>
            <w:vAlign w:val="bottom"/>
            <w:hideMark/>
          </w:tcPr>
          <w:p w14:paraId="259D18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cytochrome</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16C81B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MTCYB</w:t>
            </w:r>
          </w:p>
        </w:tc>
      </w:tr>
      <w:tr w:rsidR="00996DA7" w:rsidRPr="00146593" w14:paraId="65F33E88" w14:textId="77777777" w:rsidTr="00D40915">
        <w:trPr>
          <w:trHeight w:val="264"/>
        </w:trPr>
        <w:tc>
          <w:tcPr>
            <w:tcW w:w="1296" w:type="dxa"/>
            <w:tcBorders>
              <w:top w:val="nil"/>
              <w:left w:val="nil"/>
              <w:bottom w:val="nil"/>
              <w:right w:val="nil"/>
            </w:tcBorders>
            <w:shd w:val="clear" w:color="auto" w:fill="auto"/>
            <w:noWrap/>
            <w:vAlign w:val="bottom"/>
            <w:hideMark/>
          </w:tcPr>
          <w:p w14:paraId="2ABF8B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CTLA4</w:t>
            </w:r>
          </w:p>
        </w:tc>
        <w:tc>
          <w:tcPr>
            <w:tcW w:w="4924" w:type="dxa"/>
            <w:tcBorders>
              <w:top w:val="nil"/>
              <w:left w:val="nil"/>
              <w:bottom w:val="nil"/>
              <w:right w:val="nil"/>
            </w:tcBorders>
            <w:shd w:val="clear" w:color="auto" w:fill="auto"/>
            <w:noWrap/>
            <w:vAlign w:val="bottom"/>
            <w:hideMark/>
          </w:tcPr>
          <w:p w14:paraId="115759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D-2-hydroxyglutarate </w:t>
            </w:r>
            <w:proofErr w:type="spellStart"/>
            <w:r w:rsidRPr="00146593">
              <w:rPr>
                <w:rFonts w:ascii="Times New Roman" w:eastAsia="Times New Roman" w:hAnsi="Times New Roman" w:cs="Times New Roman"/>
                <w:color w:val="000000"/>
                <w:sz w:val="24"/>
                <w:szCs w:val="24"/>
                <w:lang w:eastAsia="it-IT"/>
              </w:rPr>
              <w:t>dehydrogenase</w:t>
            </w:r>
            <w:proofErr w:type="spellEnd"/>
          </w:p>
        </w:tc>
        <w:tc>
          <w:tcPr>
            <w:tcW w:w="3753" w:type="dxa"/>
            <w:tcBorders>
              <w:top w:val="nil"/>
              <w:left w:val="nil"/>
              <w:bottom w:val="nil"/>
              <w:right w:val="nil"/>
            </w:tcBorders>
            <w:shd w:val="clear" w:color="auto" w:fill="auto"/>
            <w:noWrap/>
            <w:vAlign w:val="bottom"/>
            <w:hideMark/>
          </w:tcPr>
          <w:p w14:paraId="5F0535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D2HGD</w:t>
            </w:r>
          </w:p>
        </w:tc>
      </w:tr>
      <w:tr w:rsidR="00996DA7" w:rsidRPr="00146593" w14:paraId="759A9098" w14:textId="77777777" w:rsidTr="00D40915">
        <w:trPr>
          <w:trHeight w:val="264"/>
        </w:trPr>
        <w:tc>
          <w:tcPr>
            <w:tcW w:w="1296" w:type="dxa"/>
            <w:tcBorders>
              <w:top w:val="nil"/>
              <w:left w:val="nil"/>
              <w:bottom w:val="nil"/>
              <w:right w:val="nil"/>
            </w:tcBorders>
            <w:shd w:val="clear" w:color="auto" w:fill="auto"/>
            <w:noWrap/>
            <w:vAlign w:val="bottom"/>
            <w:hideMark/>
          </w:tcPr>
          <w:p w14:paraId="3FB2DB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CTNNA3</w:t>
            </w:r>
          </w:p>
        </w:tc>
        <w:tc>
          <w:tcPr>
            <w:tcW w:w="4924" w:type="dxa"/>
            <w:tcBorders>
              <w:top w:val="nil"/>
              <w:left w:val="nil"/>
              <w:bottom w:val="nil"/>
              <w:right w:val="nil"/>
            </w:tcBorders>
            <w:shd w:val="clear" w:color="auto" w:fill="auto"/>
            <w:noWrap/>
            <w:vAlign w:val="bottom"/>
            <w:hideMark/>
          </w:tcPr>
          <w:p w14:paraId="4B9792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DAN domain BMP antagonist family member 5</w:t>
            </w:r>
          </w:p>
        </w:tc>
        <w:tc>
          <w:tcPr>
            <w:tcW w:w="3753" w:type="dxa"/>
            <w:tcBorders>
              <w:top w:val="nil"/>
              <w:left w:val="nil"/>
              <w:bottom w:val="nil"/>
              <w:right w:val="nil"/>
            </w:tcBorders>
            <w:shd w:val="clear" w:color="auto" w:fill="auto"/>
            <w:noWrap/>
            <w:vAlign w:val="bottom"/>
            <w:hideMark/>
          </w:tcPr>
          <w:p w14:paraId="10D926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CER2, CERL2, CKTSF1B3, COCO, CRL2</w:t>
            </w:r>
          </w:p>
        </w:tc>
      </w:tr>
      <w:tr w:rsidR="00996DA7" w:rsidRPr="00146593" w14:paraId="481B36BD" w14:textId="77777777" w:rsidTr="00D40915">
        <w:trPr>
          <w:trHeight w:val="264"/>
        </w:trPr>
        <w:tc>
          <w:tcPr>
            <w:tcW w:w="1296" w:type="dxa"/>
            <w:tcBorders>
              <w:top w:val="nil"/>
              <w:left w:val="nil"/>
              <w:bottom w:val="nil"/>
              <w:right w:val="nil"/>
            </w:tcBorders>
            <w:shd w:val="clear" w:color="auto" w:fill="auto"/>
            <w:noWrap/>
            <w:vAlign w:val="bottom"/>
            <w:hideMark/>
          </w:tcPr>
          <w:p w14:paraId="45AA07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CTNNB1</w:t>
            </w:r>
          </w:p>
        </w:tc>
        <w:tc>
          <w:tcPr>
            <w:tcW w:w="4924" w:type="dxa"/>
            <w:tcBorders>
              <w:top w:val="nil"/>
              <w:left w:val="nil"/>
              <w:bottom w:val="nil"/>
              <w:right w:val="nil"/>
            </w:tcBorders>
            <w:shd w:val="clear" w:color="auto" w:fill="auto"/>
            <w:noWrap/>
            <w:vAlign w:val="bottom"/>
            <w:hideMark/>
          </w:tcPr>
          <w:p w14:paraId="26FE56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death</w:t>
            </w:r>
            <w:proofErr w:type="spellEnd"/>
            <w:r w:rsidRPr="00146593">
              <w:rPr>
                <w:rFonts w:ascii="Times New Roman" w:eastAsia="Times New Roman" w:hAnsi="Times New Roman" w:cs="Times New Roman"/>
                <w:color w:val="000000"/>
                <w:sz w:val="24"/>
                <w:szCs w:val="24"/>
                <w:lang w:eastAsia="it-IT"/>
              </w:rPr>
              <w:t xml:space="preserve"> domain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06500D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BING2, DAP6, EAP1, SMIM40</w:t>
            </w:r>
          </w:p>
        </w:tc>
      </w:tr>
      <w:tr w:rsidR="00996DA7" w:rsidRPr="00146593" w14:paraId="5E719A2E" w14:textId="77777777" w:rsidTr="00D40915">
        <w:trPr>
          <w:trHeight w:val="264"/>
        </w:trPr>
        <w:tc>
          <w:tcPr>
            <w:tcW w:w="1296" w:type="dxa"/>
            <w:tcBorders>
              <w:top w:val="nil"/>
              <w:left w:val="nil"/>
              <w:bottom w:val="nil"/>
              <w:right w:val="nil"/>
            </w:tcBorders>
            <w:shd w:val="clear" w:color="auto" w:fill="auto"/>
            <w:noWrap/>
            <w:vAlign w:val="bottom"/>
            <w:hideMark/>
          </w:tcPr>
          <w:p w14:paraId="570FBC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CUBN</w:t>
            </w:r>
          </w:p>
        </w:tc>
        <w:tc>
          <w:tcPr>
            <w:tcW w:w="4924" w:type="dxa"/>
            <w:tcBorders>
              <w:top w:val="nil"/>
              <w:left w:val="nil"/>
              <w:bottom w:val="nil"/>
              <w:right w:val="nil"/>
            </w:tcBorders>
            <w:shd w:val="clear" w:color="auto" w:fill="auto"/>
            <w:noWrap/>
            <w:vAlign w:val="bottom"/>
            <w:hideMark/>
          </w:tcPr>
          <w:p w14:paraId="11BEDA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dopamine beta-</w:t>
            </w:r>
            <w:proofErr w:type="spellStart"/>
            <w:r w:rsidRPr="00146593">
              <w:rPr>
                <w:rFonts w:ascii="Times New Roman" w:eastAsia="Times New Roman" w:hAnsi="Times New Roman" w:cs="Times New Roman"/>
                <w:color w:val="000000"/>
                <w:sz w:val="24"/>
                <w:szCs w:val="24"/>
                <w:lang w:eastAsia="it-IT"/>
              </w:rPr>
              <w:t>hydroxylase</w:t>
            </w:r>
            <w:proofErr w:type="spellEnd"/>
          </w:p>
        </w:tc>
        <w:tc>
          <w:tcPr>
            <w:tcW w:w="3753" w:type="dxa"/>
            <w:tcBorders>
              <w:top w:val="nil"/>
              <w:left w:val="nil"/>
              <w:bottom w:val="nil"/>
              <w:right w:val="nil"/>
            </w:tcBorders>
            <w:shd w:val="clear" w:color="auto" w:fill="auto"/>
            <w:noWrap/>
            <w:vAlign w:val="bottom"/>
            <w:hideMark/>
          </w:tcPr>
          <w:p w14:paraId="61CBB1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DBM, ORTHYP1</w:t>
            </w:r>
          </w:p>
        </w:tc>
      </w:tr>
      <w:tr w:rsidR="00996DA7" w:rsidRPr="00146593" w14:paraId="4945F949" w14:textId="77777777" w:rsidTr="00D40915">
        <w:trPr>
          <w:trHeight w:val="264"/>
        </w:trPr>
        <w:tc>
          <w:tcPr>
            <w:tcW w:w="1296" w:type="dxa"/>
            <w:tcBorders>
              <w:top w:val="nil"/>
              <w:left w:val="nil"/>
              <w:bottom w:val="nil"/>
              <w:right w:val="nil"/>
            </w:tcBorders>
            <w:shd w:val="clear" w:color="auto" w:fill="auto"/>
            <w:noWrap/>
            <w:vAlign w:val="bottom"/>
            <w:hideMark/>
          </w:tcPr>
          <w:p w14:paraId="4734CF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CYGB</w:t>
            </w:r>
          </w:p>
        </w:tc>
        <w:tc>
          <w:tcPr>
            <w:tcW w:w="4924" w:type="dxa"/>
            <w:tcBorders>
              <w:top w:val="nil"/>
              <w:left w:val="nil"/>
              <w:bottom w:val="nil"/>
              <w:right w:val="nil"/>
            </w:tcBorders>
            <w:shd w:val="clear" w:color="auto" w:fill="auto"/>
            <w:noWrap/>
            <w:vAlign w:val="bottom"/>
            <w:hideMark/>
          </w:tcPr>
          <w:p w14:paraId="4FFD8E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DDB1 and CUL4 associated factor 17</w:t>
            </w:r>
          </w:p>
        </w:tc>
        <w:tc>
          <w:tcPr>
            <w:tcW w:w="3753" w:type="dxa"/>
            <w:tcBorders>
              <w:top w:val="nil"/>
              <w:left w:val="nil"/>
              <w:bottom w:val="nil"/>
              <w:right w:val="nil"/>
            </w:tcBorders>
            <w:shd w:val="clear" w:color="auto" w:fill="auto"/>
            <w:noWrap/>
            <w:vAlign w:val="bottom"/>
            <w:hideMark/>
          </w:tcPr>
          <w:p w14:paraId="4D3D71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C20orf37, C2orf37</w:t>
            </w:r>
          </w:p>
        </w:tc>
      </w:tr>
      <w:tr w:rsidR="00996DA7" w:rsidRPr="00146593" w14:paraId="3B4971AC" w14:textId="77777777" w:rsidTr="00D40915">
        <w:trPr>
          <w:trHeight w:val="264"/>
        </w:trPr>
        <w:tc>
          <w:tcPr>
            <w:tcW w:w="1296" w:type="dxa"/>
            <w:tcBorders>
              <w:top w:val="nil"/>
              <w:left w:val="nil"/>
              <w:bottom w:val="nil"/>
              <w:right w:val="nil"/>
            </w:tcBorders>
            <w:shd w:val="clear" w:color="auto" w:fill="auto"/>
            <w:noWrap/>
            <w:vAlign w:val="bottom"/>
            <w:hideMark/>
          </w:tcPr>
          <w:p w14:paraId="1C7942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CYP2J2</w:t>
            </w:r>
          </w:p>
        </w:tc>
        <w:tc>
          <w:tcPr>
            <w:tcW w:w="4924" w:type="dxa"/>
            <w:tcBorders>
              <w:top w:val="nil"/>
              <w:left w:val="nil"/>
              <w:bottom w:val="nil"/>
              <w:right w:val="nil"/>
            </w:tcBorders>
            <w:shd w:val="clear" w:color="auto" w:fill="auto"/>
            <w:noWrap/>
            <w:vAlign w:val="bottom"/>
            <w:hideMark/>
          </w:tcPr>
          <w:p w14:paraId="7301D8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DDB1 and CUL4 associated factor 8</w:t>
            </w:r>
          </w:p>
        </w:tc>
        <w:tc>
          <w:tcPr>
            <w:tcW w:w="3753" w:type="dxa"/>
            <w:tcBorders>
              <w:top w:val="nil"/>
              <w:left w:val="nil"/>
              <w:bottom w:val="nil"/>
              <w:right w:val="nil"/>
            </w:tcBorders>
            <w:shd w:val="clear" w:color="auto" w:fill="auto"/>
            <w:noWrap/>
            <w:vAlign w:val="bottom"/>
            <w:hideMark/>
          </w:tcPr>
          <w:p w14:paraId="28D2D5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GAN2, H326, WDR42A</w:t>
            </w:r>
          </w:p>
        </w:tc>
      </w:tr>
      <w:tr w:rsidR="00996DA7" w:rsidRPr="00146593" w14:paraId="4372D83B" w14:textId="77777777" w:rsidTr="00D40915">
        <w:trPr>
          <w:trHeight w:val="264"/>
        </w:trPr>
        <w:tc>
          <w:tcPr>
            <w:tcW w:w="1296" w:type="dxa"/>
            <w:tcBorders>
              <w:top w:val="nil"/>
              <w:left w:val="nil"/>
              <w:bottom w:val="nil"/>
              <w:right w:val="nil"/>
            </w:tcBorders>
            <w:shd w:val="clear" w:color="auto" w:fill="auto"/>
            <w:noWrap/>
            <w:vAlign w:val="bottom"/>
            <w:hideMark/>
          </w:tcPr>
          <w:p w14:paraId="0B9AA8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CYTB</w:t>
            </w:r>
          </w:p>
        </w:tc>
        <w:tc>
          <w:tcPr>
            <w:tcW w:w="4924" w:type="dxa"/>
            <w:tcBorders>
              <w:top w:val="nil"/>
              <w:left w:val="nil"/>
              <w:bottom w:val="nil"/>
              <w:right w:val="nil"/>
            </w:tcBorders>
            <w:shd w:val="clear" w:color="auto" w:fill="auto"/>
            <w:noWrap/>
            <w:vAlign w:val="bottom"/>
            <w:hideMark/>
          </w:tcPr>
          <w:p w14:paraId="4731C3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dachsous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cadherin-related</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B2F5F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CDH19, CDH25, CDHR6, FIB1, MVP2</w:t>
            </w:r>
          </w:p>
        </w:tc>
      </w:tr>
      <w:tr w:rsidR="00996DA7" w:rsidRPr="00146593" w14:paraId="42636685" w14:textId="77777777" w:rsidTr="00D40915">
        <w:trPr>
          <w:trHeight w:val="264"/>
        </w:trPr>
        <w:tc>
          <w:tcPr>
            <w:tcW w:w="1296" w:type="dxa"/>
            <w:tcBorders>
              <w:top w:val="nil"/>
              <w:left w:val="nil"/>
              <w:bottom w:val="nil"/>
              <w:right w:val="nil"/>
            </w:tcBorders>
            <w:shd w:val="clear" w:color="auto" w:fill="auto"/>
            <w:noWrap/>
            <w:vAlign w:val="bottom"/>
            <w:hideMark/>
          </w:tcPr>
          <w:p w14:paraId="27DE28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D2HGDH</w:t>
            </w:r>
          </w:p>
        </w:tc>
        <w:tc>
          <w:tcPr>
            <w:tcW w:w="4924" w:type="dxa"/>
            <w:tcBorders>
              <w:top w:val="nil"/>
              <w:left w:val="nil"/>
              <w:bottom w:val="nil"/>
              <w:right w:val="nil"/>
            </w:tcBorders>
            <w:shd w:val="clear" w:color="auto" w:fill="auto"/>
            <w:noWrap/>
            <w:vAlign w:val="bottom"/>
            <w:hideMark/>
          </w:tcPr>
          <w:p w14:paraId="10B156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defective in </w:t>
            </w:r>
            <w:proofErr w:type="spellStart"/>
            <w:r w:rsidRPr="00146593">
              <w:rPr>
                <w:rFonts w:ascii="Times New Roman" w:eastAsia="Times New Roman" w:hAnsi="Times New Roman" w:cs="Times New Roman"/>
                <w:color w:val="000000"/>
                <w:sz w:val="24"/>
                <w:szCs w:val="24"/>
                <w:lang w:val="en-GB" w:eastAsia="it-IT"/>
              </w:rPr>
              <w:t>cullin</w:t>
            </w:r>
            <w:proofErr w:type="spellEnd"/>
            <w:r w:rsidRPr="00146593">
              <w:rPr>
                <w:rFonts w:ascii="Times New Roman" w:eastAsia="Times New Roman" w:hAnsi="Times New Roman" w:cs="Times New Roman"/>
                <w:color w:val="000000"/>
                <w:sz w:val="24"/>
                <w:szCs w:val="24"/>
                <w:lang w:val="en-GB" w:eastAsia="it-IT"/>
              </w:rPr>
              <w:t xml:space="preserve"> neddylation 1 domain containing 2</w:t>
            </w:r>
          </w:p>
        </w:tc>
        <w:tc>
          <w:tcPr>
            <w:tcW w:w="3753" w:type="dxa"/>
            <w:tcBorders>
              <w:top w:val="nil"/>
              <w:left w:val="nil"/>
              <w:bottom w:val="nil"/>
              <w:right w:val="nil"/>
            </w:tcBorders>
            <w:shd w:val="clear" w:color="auto" w:fill="auto"/>
            <w:noWrap/>
            <w:vAlign w:val="bottom"/>
            <w:hideMark/>
          </w:tcPr>
          <w:p w14:paraId="7E489A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C13orf17, DCNL2</w:t>
            </w:r>
          </w:p>
        </w:tc>
      </w:tr>
      <w:tr w:rsidR="00996DA7" w:rsidRPr="00146593" w14:paraId="0E2DBE7A" w14:textId="77777777" w:rsidTr="00D40915">
        <w:trPr>
          <w:trHeight w:val="264"/>
        </w:trPr>
        <w:tc>
          <w:tcPr>
            <w:tcW w:w="1296" w:type="dxa"/>
            <w:tcBorders>
              <w:top w:val="nil"/>
              <w:left w:val="nil"/>
              <w:bottom w:val="nil"/>
              <w:right w:val="nil"/>
            </w:tcBorders>
            <w:shd w:val="clear" w:color="auto" w:fill="auto"/>
            <w:noWrap/>
            <w:vAlign w:val="bottom"/>
            <w:hideMark/>
          </w:tcPr>
          <w:p w14:paraId="7A60DD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DAND5</w:t>
            </w:r>
          </w:p>
        </w:tc>
        <w:tc>
          <w:tcPr>
            <w:tcW w:w="4924" w:type="dxa"/>
            <w:tcBorders>
              <w:top w:val="nil"/>
              <w:left w:val="nil"/>
              <w:bottom w:val="nil"/>
              <w:right w:val="nil"/>
            </w:tcBorders>
            <w:shd w:val="clear" w:color="auto" w:fill="auto"/>
            <w:noWrap/>
            <w:vAlign w:val="bottom"/>
            <w:hideMark/>
          </w:tcPr>
          <w:p w14:paraId="712401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w:t>
            </w:r>
            <w:proofErr w:type="spellStart"/>
            <w:r w:rsidRPr="00146593">
              <w:rPr>
                <w:rFonts w:ascii="Times New Roman" w:eastAsia="Times New Roman" w:hAnsi="Times New Roman" w:cs="Times New Roman"/>
                <w:color w:val="000000"/>
                <w:sz w:val="24"/>
                <w:szCs w:val="24"/>
                <w:lang w:eastAsia="it-IT"/>
              </w:rPr>
              <w:t>aspartate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oxidase</w:t>
            </w:r>
            <w:proofErr w:type="spellEnd"/>
          </w:p>
        </w:tc>
        <w:tc>
          <w:tcPr>
            <w:tcW w:w="3753" w:type="dxa"/>
            <w:tcBorders>
              <w:top w:val="nil"/>
              <w:left w:val="nil"/>
              <w:bottom w:val="nil"/>
              <w:right w:val="nil"/>
            </w:tcBorders>
            <w:shd w:val="clear" w:color="auto" w:fill="auto"/>
            <w:noWrap/>
            <w:vAlign w:val="bottom"/>
            <w:hideMark/>
          </w:tcPr>
          <w:p w14:paraId="0D5197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DASOX, DASPO, DDO-1, DDO-2</w:t>
            </w:r>
          </w:p>
        </w:tc>
      </w:tr>
      <w:tr w:rsidR="00996DA7" w:rsidRPr="00146593" w14:paraId="2B85002E" w14:textId="77777777" w:rsidTr="00D40915">
        <w:trPr>
          <w:trHeight w:val="264"/>
        </w:trPr>
        <w:tc>
          <w:tcPr>
            <w:tcW w:w="1296" w:type="dxa"/>
            <w:tcBorders>
              <w:top w:val="nil"/>
              <w:left w:val="nil"/>
              <w:bottom w:val="nil"/>
              <w:right w:val="nil"/>
            </w:tcBorders>
            <w:shd w:val="clear" w:color="auto" w:fill="auto"/>
            <w:noWrap/>
            <w:vAlign w:val="bottom"/>
            <w:hideMark/>
          </w:tcPr>
          <w:p w14:paraId="0BF111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DAXX</w:t>
            </w:r>
          </w:p>
        </w:tc>
        <w:tc>
          <w:tcPr>
            <w:tcW w:w="4924" w:type="dxa"/>
            <w:tcBorders>
              <w:top w:val="nil"/>
              <w:left w:val="nil"/>
              <w:bottom w:val="nil"/>
              <w:right w:val="nil"/>
            </w:tcBorders>
            <w:shd w:val="clear" w:color="auto" w:fill="auto"/>
            <w:noWrap/>
            <w:vAlign w:val="bottom"/>
            <w:hideMark/>
          </w:tcPr>
          <w:p w14:paraId="3A48C4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2,4-dienoyl-CoA </w:t>
            </w:r>
            <w:proofErr w:type="spellStart"/>
            <w:r w:rsidRPr="00146593">
              <w:rPr>
                <w:rFonts w:ascii="Times New Roman" w:eastAsia="Times New Roman" w:hAnsi="Times New Roman" w:cs="Times New Roman"/>
                <w:color w:val="000000"/>
                <w:sz w:val="24"/>
                <w:szCs w:val="24"/>
                <w:lang w:eastAsia="it-IT"/>
              </w:rPr>
              <w:t>reductase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4B980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DECR, NADPH, SDR18C1</w:t>
            </w:r>
          </w:p>
        </w:tc>
      </w:tr>
      <w:tr w:rsidR="00996DA7" w:rsidRPr="00146593" w14:paraId="506D819B" w14:textId="77777777" w:rsidTr="00D40915">
        <w:trPr>
          <w:trHeight w:val="264"/>
        </w:trPr>
        <w:tc>
          <w:tcPr>
            <w:tcW w:w="1296" w:type="dxa"/>
            <w:tcBorders>
              <w:top w:val="nil"/>
              <w:left w:val="nil"/>
              <w:bottom w:val="nil"/>
              <w:right w:val="nil"/>
            </w:tcBorders>
            <w:shd w:val="clear" w:color="auto" w:fill="auto"/>
            <w:noWrap/>
            <w:vAlign w:val="bottom"/>
            <w:hideMark/>
          </w:tcPr>
          <w:p w14:paraId="2864BA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DBH</w:t>
            </w:r>
          </w:p>
        </w:tc>
        <w:tc>
          <w:tcPr>
            <w:tcW w:w="4924" w:type="dxa"/>
            <w:tcBorders>
              <w:top w:val="nil"/>
              <w:left w:val="nil"/>
              <w:bottom w:val="nil"/>
              <w:right w:val="nil"/>
            </w:tcBorders>
            <w:shd w:val="clear" w:color="auto" w:fill="auto"/>
            <w:noWrap/>
            <w:vAlign w:val="bottom"/>
            <w:hideMark/>
          </w:tcPr>
          <w:p w14:paraId="3B569F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defensin</w:t>
            </w:r>
            <w:proofErr w:type="spellEnd"/>
            <w:r w:rsidRPr="00146593">
              <w:rPr>
                <w:rFonts w:ascii="Times New Roman" w:eastAsia="Times New Roman" w:hAnsi="Times New Roman" w:cs="Times New Roman"/>
                <w:color w:val="000000"/>
                <w:sz w:val="24"/>
                <w:szCs w:val="24"/>
                <w:lang w:eastAsia="it-IT"/>
              </w:rPr>
              <w:t xml:space="preserve"> alpha 6</w:t>
            </w:r>
          </w:p>
        </w:tc>
        <w:tc>
          <w:tcPr>
            <w:tcW w:w="3753" w:type="dxa"/>
            <w:tcBorders>
              <w:top w:val="nil"/>
              <w:left w:val="nil"/>
              <w:bottom w:val="nil"/>
              <w:right w:val="nil"/>
            </w:tcBorders>
            <w:shd w:val="clear" w:color="auto" w:fill="auto"/>
            <w:noWrap/>
            <w:vAlign w:val="bottom"/>
            <w:hideMark/>
          </w:tcPr>
          <w:p w14:paraId="053B56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DEF6, HD-6</w:t>
            </w:r>
          </w:p>
        </w:tc>
      </w:tr>
      <w:tr w:rsidR="00996DA7" w:rsidRPr="00146593" w14:paraId="1242850D" w14:textId="77777777" w:rsidTr="00D40915">
        <w:trPr>
          <w:trHeight w:val="264"/>
        </w:trPr>
        <w:tc>
          <w:tcPr>
            <w:tcW w:w="1296" w:type="dxa"/>
            <w:tcBorders>
              <w:top w:val="nil"/>
              <w:left w:val="nil"/>
              <w:bottom w:val="nil"/>
              <w:right w:val="nil"/>
            </w:tcBorders>
            <w:shd w:val="clear" w:color="auto" w:fill="auto"/>
            <w:noWrap/>
            <w:vAlign w:val="bottom"/>
            <w:hideMark/>
          </w:tcPr>
          <w:p w14:paraId="141204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DCAF17</w:t>
            </w:r>
          </w:p>
        </w:tc>
        <w:tc>
          <w:tcPr>
            <w:tcW w:w="4924" w:type="dxa"/>
            <w:tcBorders>
              <w:top w:val="nil"/>
              <w:left w:val="nil"/>
              <w:bottom w:val="nil"/>
              <w:right w:val="nil"/>
            </w:tcBorders>
            <w:shd w:val="clear" w:color="auto" w:fill="auto"/>
            <w:noWrap/>
            <w:vAlign w:val="bottom"/>
            <w:hideMark/>
          </w:tcPr>
          <w:p w14:paraId="123A0F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DEP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1B</w:t>
            </w:r>
          </w:p>
        </w:tc>
        <w:tc>
          <w:tcPr>
            <w:tcW w:w="3753" w:type="dxa"/>
            <w:tcBorders>
              <w:top w:val="nil"/>
              <w:left w:val="nil"/>
              <w:bottom w:val="nil"/>
              <w:right w:val="nil"/>
            </w:tcBorders>
            <w:shd w:val="clear" w:color="auto" w:fill="auto"/>
            <w:noWrap/>
            <w:vAlign w:val="bottom"/>
            <w:hideMark/>
          </w:tcPr>
          <w:p w14:paraId="58716B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BRCC3, XTP1</w:t>
            </w:r>
          </w:p>
        </w:tc>
      </w:tr>
      <w:tr w:rsidR="00996DA7" w:rsidRPr="00146593" w14:paraId="7670EEE9" w14:textId="77777777" w:rsidTr="00D40915">
        <w:trPr>
          <w:trHeight w:val="264"/>
        </w:trPr>
        <w:tc>
          <w:tcPr>
            <w:tcW w:w="1296" w:type="dxa"/>
            <w:tcBorders>
              <w:top w:val="nil"/>
              <w:left w:val="nil"/>
              <w:bottom w:val="nil"/>
              <w:right w:val="nil"/>
            </w:tcBorders>
            <w:shd w:val="clear" w:color="auto" w:fill="auto"/>
            <w:noWrap/>
            <w:vAlign w:val="bottom"/>
            <w:hideMark/>
          </w:tcPr>
          <w:p w14:paraId="1CF6FF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DCAF8</w:t>
            </w:r>
          </w:p>
        </w:tc>
        <w:tc>
          <w:tcPr>
            <w:tcW w:w="4924" w:type="dxa"/>
            <w:tcBorders>
              <w:top w:val="nil"/>
              <w:left w:val="nil"/>
              <w:bottom w:val="nil"/>
              <w:right w:val="nil"/>
            </w:tcBorders>
            <w:shd w:val="clear" w:color="auto" w:fill="auto"/>
            <w:noWrap/>
            <w:vAlign w:val="bottom"/>
            <w:hideMark/>
          </w:tcPr>
          <w:p w14:paraId="4AC0C2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DEP domain containing 5, GATOR1 subcomplex subunit</w:t>
            </w:r>
          </w:p>
        </w:tc>
        <w:tc>
          <w:tcPr>
            <w:tcW w:w="3753" w:type="dxa"/>
            <w:tcBorders>
              <w:top w:val="nil"/>
              <w:left w:val="nil"/>
              <w:bottom w:val="nil"/>
              <w:right w:val="nil"/>
            </w:tcBorders>
            <w:shd w:val="clear" w:color="auto" w:fill="auto"/>
            <w:noWrap/>
            <w:vAlign w:val="bottom"/>
            <w:hideMark/>
          </w:tcPr>
          <w:p w14:paraId="5FEBDC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DEP.5, FFEVF, FFEVF1</w:t>
            </w:r>
          </w:p>
        </w:tc>
      </w:tr>
      <w:tr w:rsidR="00996DA7" w:rsidRPr="00146593" w14:paraId="4992B387" w14:textId="77777777" w:rsidTr="00D40915">
        <w:trPr>
          <w:trHeight w:val="264"/>
        </w:trPr>
        <w:tc>
          <w:tcPr>
            <w:tcW w:w="1296" w:type="dxa"/>
            <w:tcBorders>
              <w:top w:val="nil"/>
              <w:left w:val="nil"/>
              <w:bottom w:val="nil"/>
              <w:right w:val="nil"/>
            </w:tcBorders>
            <w:shd w:val="clear" w:color="auto" w:fill="auto"/>
            <w:noWrap/>
            <w:vAlign w:val="bottom"/>
            <w:hideMark/>
          </w:tcPr>
          <w:p w14:paraId="658A63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DCUN1D2</w:t>
            </w:r>
          </w:p>
        </w:tc>
        <w:tc>
          <w:tcPr>
            <w:tcW w:w="4924" w:type="dxa"/>
            <w:tcBorders>
              <w:top w:val="nil"/>
              <w:left w:val="nil"/>
              <w:bottom w:val="nil"/>
              <w:right w:val="nil"/>
            </w:tcBorders>
            <w:shd w:val="clear" w:color="auto" w:fill="auto"/>
            <w:noWrap/>
            <w:vAlign w:val="bottom"/>
            <w:hideMark/>
          </w:tcPr>
          <w:p w14:paraId="092251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desmin</w:t>
            </w:r>
            <w:proofErr w:type="spellEnd"/>
          </w:p>
        </w:tc>
        <w:tc>
          <w:tcPr>
            <w:tcW w:w="3753" w:type="dxa"/>
            <w:tcBorders>
              <w:top w:val="nil"/>
              <w:left w:val="nil"/>
              <w:bottom w:val="nil"/>
              <w:right w:val="nil"/>
            </w:tcBorders>
            <w:shd w:val="clear" w:color="auto" w:fill="auto"/>
            <w:noWrap/>
            <w:vAlign w:val="bottom"/>
            <w:hideMark/>
          </w:tcPr>
          <w:p w14:paraId="04A1AD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CDCD3, CSM1, CSM2, LGMD1D, LGMD1E</w:t>
            </w:r>
          </w:p>
        </w:tc>
      </w:tr>
      <w:tr w:rsidR="00996DA7" w:rsidRPr="00146593" w14:paraId="7539EEAA" w14:textId="77777777" w:rsidTr="00D40915">
        <w:trPr>
          <w:trHeight w:val="264"/>
        </w:trPr>
        <w:tc>
          <w:tcPr>
            <w:tcW w:w="1296" w:type="dxa"/>
            <w:tcBorders>
              <w:top w:val="nil"/>
              <w:left w:val="nil"/>
              <w:bottom w:val="nil"/>
              <w:right w:val="nil"/>
            </w:tcBorders>
            <w:shd w:val="clear" w:color="auto" w:fill="auto"/>
            <w:noWrap/>
            <w:vAlign w:val="bottom"/>
            <w:hideMark/>
          </w:tcPr>
          <w:p w14:paraId="1BFE1E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DDO</w:t>
            </w:r>
          </w:p>
        </w:tc>
        <w:tc>
          <w:tcPr>
            <w:tcW w:w="4924" w:type="dxa"/>
            <w:tcBorders>
              <w:top w:val="nil"/>
              <w:left w:val="nil"/>
              <w:bottom w:val="nil"/>
              <w:right w:val="nil"/>
            </w:tcBorders>
            <w:shd w:val="clear" w:color="auto" w:fill="auto"/>
            <w:noWrap/>
            <w:vAlign w:val="bottom"/>
            <w:hideMark/>
          </w:tcPr>
          <w:p w14:paraId="7EEAD9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DiGeorge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syndrome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critical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region</w:t>
            </w:r>
            <w:proofErr w:type="spellEnd"/>
            <w:r w:rsidRPr="00146593">
              <w:rPr>
                <w:rFonts w:ascii="Times New Roman" w:eastAsia="Times New Roman" w:hAnsi="Times New Roman" w:cs="Times New Roman"/>
                <w:color w:val="000000"/>
                <w:sz w:val="24"/>
                <w:szCs w:val="24"/>
                <w:lang w:eastAsia="it-IT"/>
              </w:rPr>
              <w:t xml:space="preserve"> gene 6 like</w:t>
            </w:r>
          </w:p>
        </w:tc>
        <w:tc>
          <w:tcPr>
            <w:tcW w:w="3753" w:type="dxa"/>
            <w:tcBorders>
              <w:top w:val="nil"/>
              <w:left w:val="nil"/>
              <w:bottom w:val="nil"/>
              <w:right w:val="nil"/>
            </w:tcBorders>
            <w:shd w:val="clear" w:color="auto" w:fill="auto"/>
            <w:noWrap/>
            <w:vAlign w:val="bottom"/>
            <w:hideMark/>
          </w:tcPr>
          <w:p w14:paraId="12B999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DGCR6</w:t>
            </w:r>
          </w:p>
        </w:tc>
      </w:tr>
      <w:tr w:rsidR="00996DA7" w:rsidRPr="00146593" w14:paraId="7675B59E" w14:textId="77777777" w:rsidTr="00D40915">
        <w:trPr>
          <w:trHeight w:val="264"/>
        </w:trPr>
        <w:tc>
          <w:tcPr>
            <w:tcW w:w="1296" w:type="dxa"/>
            <w:tcBorders>
              <w:top w:val="nil"/>
              <w:left w:val="nil"/>
              <w:bottom w:val="nil"/>
              <w:right w:val="nil"/>
            </w:tcBorders>
            <w:shd w:val="clear" w:color="auto" w:fill="auto"/>
            <w:noWrap/>
            <w:vAlign w:val="bottom"/>
            <w:hideMark/>
          </w:tcPr>
          <w:p w14:paraId="4A85E0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DECR1</w:t>
            </w:r>
          </w:p>
        </w:tc>
        <w:tc>
          <w:tcPr>
            <w:tcW w:w="4924" w:type="dxa"/>
            <w:tcBorders>
              <w:top w:val="nil"/>
              <w:left w:val="nil"/>
              <w:bottom w:val="nil"/>
              <w:right w:val="nil"/>
            </w:tcBorders>
            <w:shd w:val="clear" w:color="auto" w:fill="auto"/>
            <w:noWrap/>
            <w:vAlign w:val="bottom"/>
            <w:hideMark/>
          </w:tcPr>
          <w:p w14:paraId="0D063C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7-dehydrocholesterol </w:t>
            </w:r>
            <w:proofErr w:type="spellStart"/>
            <w:r w:rsidRPr="00146593">
              <w:rPr>
                <w:rFonts w:ascii="Times New Roman" w:eastAsia="Times New Roman" w:hAnsi="Times New Roman" w:cs="Times New Roman"/>
                <w:color w:val="000000"/>
                <w:sz w:val="24"/>
                <w:szCs w:val="24"/>
                <w:lang w:eastAsia="it-IT"/>
              </w:rPr>
              <w:t>reductase</w:t>
            </w:r>
            <w:proofErr w:type="spellEnd"/>
          </w:p>
        </w:tc>
        <w:tc>
          <w:tcPr>
            <w:tcW w:w="3753" w:type="dxa"/>
            <w:tcBorders>
              <w:top w:val="nil"/>
              <w:left w:val="nil"/>
              <w:bottom w:val="nil"/>
              <w:right w:val="nil"/>
            </w:tcBorders>
            <w:shd w:val="clear" w:color="auto" w:fill="auto"/>
            <w:noWrap/>
            <w:vAlign w:val="bottom"/>
            <w:hideMark/>
          </w:tcPr>
          <w:p w14:paraId="435387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SLOS</w:t>
            </w:r>
          </w:p>
        </w:tc>
      </w:tr>
      <w:tr w:rsidR="00996DA7" w:rsidRPr="00146593" w14:paraId="0795CDA9" w14:textId="77777777" w:rsidTr="00D40915">
        <w:trPr>
          <w:trHeight w:val="264"/>
        </w:trPr>
        <w:tc>
          <w:tcPr>
            <w:tcW w:w="1296" w:type="dxa"/>
            <w:tcBorders>
              <w:top w:val="nil"/>
              <w:left w:val="nil"/>
              <w:bottom w:val="nil"/>
              <w:right w:val="nil"/>
            </w:tcBorders>
            <w:shd w:val="clear" w:color="auto" w:fill="auto"/>
            <w:noWrap/>
            <w:vAlign w:val="bottom"/>
            <w:hideMark/>
          </w:tcPr>
          <w:p w14:paraId="1CC55A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DEF6</w:t>
            </w:r>
          </w:p>
        </w:tc>
        <w:tc>
          <w:tcPr>
            <w:tcW w:w="4924" w:type="dxa"/>
            <w:tcBorders>
              <w:top w:val="nil"/>
              <w:left w:val="nil"/>
              <w:bottom w:val="nil"/>
              <w:right w:val="nil"/>
            </w:tcBorders>
            <w:shd w:val="clear" w:color="auto" w:fill="auto"/>
            <w:noWrap/>
            <w:vAlign w:val="bottom"/>
            <w:hideMark/>
          </w:tcPr>
          <w:p w14:paraId="5A25DE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reductase</w:t>
            </w:r>
            <w:proofErr w:type="spellEnd"/>
            <w:r w:rsidRPr="00146593">
              <w:rPr>
                <w:rFonts w:ascii="Times New Roman" w:eastAsia="Times New Roman" w:hAnsi="Times New Roman" w:cs="Times New Roman"/>
                <w:color w:val="000000"/>
                <w:sz w:val="24"/>
                <w:szCs w:val="24"/>
                <w:lang w:eastAsia="it-IT"/>
              </w:rPr>
              <w:t xml:space="preserve"> 7C</w:t>
            </w:r>
          </w:p>
        </w:tc>
        <w:tc>
          <w:tcPr>
            <w:tcW w:w="3753" w:type="dxa"/>
            <w:tcBorders>
              <w:top w:val="nil"/>
              <w:left w:val="nil"/>
              <w:bottom w:val="nil"/>
              <w:right w:val="nil"/>
            </w:tcBorders>
            <w:shd w:val="clear" w:color="auto" w:fill="auto"/>
            <w:noWrap/>
            <w:vAlign w:val="bottom"/>
            <w:hideMark/>
          </w:tcPr>
          <w:p w14:paraId="79DBFD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SDR32C2</w:t>
            </w:r>
          </w:p>
        </w:tc>
      </w:tr>
      <w:tr w:rsidR="00996DA7" w:rsidRPr="00146593" w14:paraId="27F80815" w14:textId="77777777" w:rsidTr="00D40915">
        <w:trPr>
          <w:trHeight w:val="264"/>
        </w:trPr>
        <w:tc>
          <w:tcPr>
            <w:tcW w:w="1296" w:type="dxa"/>
            <w:tcBorders>
              <w:top w:val="nil"/>
              <w:left w:val="nil"/>
              <w:bottom w:val="nil"/>
              <w:right w:val="nil"/>
            </w:tcBorders>
            <w:shd w:val="clear" w:color="auto" w:fill="auto"/>
            <w:noWrap/>
            <w:vAlign w:val="bottom"/>
            <w:hideMark/>
          </w:tcPr>
          <w:p w14:paraId="18FF93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DEPDC5</w:t>
            </w:r>
          </w:p>
        </w:tc>
        <w:tc>
          <w:tcPr>
            <w:tcW w:w="4924" w:type="dxa"/>
            <w:tcBorders>
              <w:top w:val="nil"/>
              <w:left w:val="nil"/>
              <w:bottom w:val="nil"/>
              <w:right w:val="nil"/>
            </w:tcBorders>
            <w:shd w:val="clear" w:color="auto" w:fill="auto"/>
            <w:noWrap/>
            <w:vAlign w:val="bottom"/>
            <w:hideMark/>
          </w:tcPr>
          <w:p w14:paraId="1FCA7D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reductase</w:t>
            </w:r>
            <w:proofErr w:type="spellEnd"/>
            <w:r w:rsidRPr="00146593">
              <w:rPr>
                <w:rFonts w:ascii="Times New Roman" w:eastAsia="Times New Roman" w:hAnsi="Times New Roman" w:cs="Times New Roman"/>
                <w:color w:val="000000"/>
                <w:sz w:val="24"/>
                <w:szCs w:val="24"/>
                <w:lang w:eastAsia="it-IT"/>
              </w:rPr>
              <w:t xml:space="preserve"> 9</w:t>
            </w:r>
          </w:p>
        </w:tc>
        <w:tc>
          <w:tcPr>
            <w:tcW w:w="3753" w:type="dxa"/>
            <w:tcBorders>
              <w:top w:val="nil"/>
              <w:left w:val="nil"/>
              <w:bottom w:val="nil"/>
              <w:right w:val="nil"/>
            </w:tcBorders>
            <w:shd w:val="clear" w:color="auto" w:fill="auto"/>
            <w:noWrap/>
            <w:vAlign w:val="bottom"/>
            <w:hideMark/>
          </w:tcPr>
          <w:p w14:paraId="3648F5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3-alpha-HSD, 3ALPHA-HSD, RDH-E2, RDH-TBE, RDH15</w:t>
            </w:r>
          </w:p>
        </w:tc>
      </w:tr>
      <w:tr w:rsidR="00996DA7" w:rsidRPr="00146593" w14:paraId="37E6758D" w14:textId="77777777" w:rsidTr="00D40915">
        <w:trPr>
          <w:trHeight w:val="264"/>
        </w:trPr>
        <w:tc>
          <w:tcPr>
            <w:tcW w:w="1296" w:type="dxa"/>
            <w:tcBorders>
              <w:top w:val="nil"/>
              <w:left w:val="nil"/>
              <w:bottom w:val="nil"/>
              <w:right w:val="nil"/>
            </w:tcBorders>
            <w:shd w:val="clear" w:color="auto" w:fill="auto"/>
            <w:noWrap/>
            <w:vAlign w:val="bottom"/>
            <w:hideMark/>
          </w:tcPr>
          <w:p w14:paraId="715AD7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DES</w:t>
            </w:r>
          </w:p>
        </w:tc>
        <w:tc>
          <w:tcPr>
            <w:tcW w:w="4924" w:type="dxa"/>
            <w:tcBorders>
              <w:top w:val="nil"/>
              <w:left w:val="nil"/>
              <w:bottom w:val="nil"/>
              <w:right w:val="nil"/>
            </w:tcBorders>
            <w:shd w:val="clear" w:color="auto" w:fill="auto"/>
            <w:noWrap/>
            <w:vAlign w:val="bottom"/>
            <w:hideMark/>
          </w:tcPr>
          <w:p w14:paraId="450793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DIRAS family </w:t>
            </w:r>
            <w:proofErr w:type="spellStart"/>
            <w:r w:rsidRPr="00146593">
              <w:rPr>
                <w:rFonts w:ascii="Times New Roman" w:eastAsia="Times New Roman" w:hAnsi="Times New Roman" w:cs="Times New Roman"/>
                <w:color w:val="000000"/>
                <w:sz w:val="24"/>
                <w:szCs w:val="24"/>
                <w:lang w:eastAsia="it-IT"/>
              </w:rPr>
              <w:t>GTPase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EC35D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Di-Ras1, GBTS1, RIG</w:t>
            </w:r>
          </w:p>
        </w:tc>
      </w:tr>
      <w:tr w:rsidR="00996DA7" w:rsidRPr="00146593" w14:paraId="68B8A4B4" w14:textId="77777777" w:rsidTr="00D40915">
        <w:trPr>
          <w:trHeight w:val="264"/>
        </w:trPr>
        <w:tc>
          <w:tcPr>
            <w:tcW w:w="1296" w:type="dxa"/>
            <w:tcBorders>
              <w:top w:val="nil"/>
              <w:left w:val="nil"/>
              <w:bottom w:val="nil"/>
              <w:right w:val="nil"/>
            </w:tcBorders>
            <w:shd w:val="clear" w:color="auto" w:fill="auto"/>
            <w:noWrap/>
            <w:vAlign w:val="bottom"/>
            <w:hideMark/>
          </w:tcPr>
          <w:p w14:paraId="1F3886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DGCR6</w:t>
            </w:r>
          </w:p>
        </w:tc>
        <w:tc>
          <w:tcPr>
            <w:tcW w:w="4924" w:type="dxa"/>
            <w:tcBorders>
              <w:top w:val="nil"/>
              <w:left w:val="nil"/>
              <w:bottom w:val="nil"/>
              <w:right w:val="nil"/>
            </w:tcBorders>
            <w:shd w:val="clear" w:color="auto" w:fill="auto"/>
            <w:noWrap/>
            <w:vAlign w:val="bottom"/>
            <w:hideMark/>
          </w:tcPr>
          <w:p w14:paraId="569471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dispatched RND transporter family member 1</w:t>
            </w:r>
          </w:p>
        </w:tc>
        <w:tc>
          <w:tcPr>
            <w:tcW w:w="3753" w:type="dxa"/>
            <w:tcBorders>
              <w:top w:val="nil"/>
              <w:left w:val="nil"/>
              <w:bottom w:val="nil"/>
              <w:right w:val="nil"/>
            </w:tcBorders>
            <w:shd w:val="clear" w:color="auto" w:fill="auto"/>
            <w:noWrap/>
            <w:vAlign w:val="bottom"/>
            <w:hideMark/>
          </w:tcPr>
          <w:p w14:paraId="17C481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DISPA</w:t>
            </w:r>
          </w:p>
        </w:tc>
      </w:tr>
      <w:tr w:rsidR="00996DA7" w:rsidRPr="00146593" w14:paraId="128D35CD" w14:textId="77777777" w:rsidTr="00D40915">
        <w:trPr>
          <w:trHeight w:val="264"/>
        </w:trPr>
        <w:tc>
          <w:tcPr>
            <w:tcW w:w="1296" w:type="dxa"/>
            <w:tcBorders>
              <w:top w:val="nil"/>
              <w:left w:val="nil"/>
              <w:bottom w:val="nil"/>
              <w:right w:val="nil"/>
            </w:tcBorders>
            <w:shd w:val="clear" w:color="auto" w:fill="auto"/>
            <w:noWrap/>
            <w:vAlign w:val="bottom"/>
            <w:hideMark/>
          </w:tcPr>
          <w:p w14:paraId="0E937E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DHCR7</w:t>
            </w:r>
          </w:p>
        </w:tc>
        <w:tc>
          <w:tcPr>
            <w:tcW w:w="4924" w:type="dxa"/>
            <w:tcBorders>
              <w:top w:val="nil"/>
              <w:left w:val="nil"/>
              <w:bottom w:val="nil"/>
              <w:right w:val="nil"/>
            </w:tcBorders>
            <w:shd w:val="clear" w:color="auto" w:fill="auto"/>
            <w:noWrap/>
            <w:vAlign w:val="bottom"/>
            <w:hideMark/>
          </w:tcPr>
          <w:p w14:paraId="4B5BAC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dickkopf</w:t>
            </w:r>
            <w:proofErr w:type="spellEnd"/>
            <w:r w:rsidRPr="00146593">
              <w:rPr>
                <w:rFonts w:ascii="Times New Roman" w:eastAsia="Times New Roman" w:hAnsi="Times New Roman" w:cs="Times New Roman"/>
                <w:color w:val="000000"/>
                <w:sz w:val="24"/>
                <w:szCs w:val="24"/>
                <w:lang w:val="en-GB" w:eastAsia="it-IT"/>
              </w:rPr>
              <w:t xml:space="preserve"> WNT </w:t>
            </w:r>
            <w:proofErr w:type="spellStart"/>
            <w:r w:rsidRPr="00146593">
              <w:rPr>
                <w:rFonts w:ascii="Times New Roman" w:eastAsia="Times New Roman" w:hAnsi="Times New Roman" w:cs="Times New Roman"/>
                <w:color w:val="000000"/>
                <w:sz w:val="24"/>
                <w:szCs w:val="24"/>
                <w:lang w:val="en-GB" w:eastAsia="it-IT"/>
              </w:rPr>
              <w:t>signaling</w:t>
            </w:r>
            <w:proofErr w:type="spellEnd"/>
            <w:r w:rsidRPr="00146593">
              <w:rPr>
                <w:rFonts w:ascii="Times New Roman" w:eastAsia="Times New Roman" w:hAnsi="Times New Roman" w:cs="Times New Roman"/>
                <w:color w:val="000000"/>
                <w:sz w:val="24"/>
                <w:szCs w:val="24"/>
                <w:lang w:val="en-GB" w:eastAsia="it-IT"/>
              </w:rPr>
              <w:t xml:space="preserve"> pathway inhibitor 3</w:t>
            </w:r>
          </w:p>
        </w:tc>
        <w:tc>
          <w:tcPr>
            <w:tcW w:w="3753" w:type="dxa"/>
            <w:tcBorders>
              <w:top w:val="nil"/>
              <w:left w:val="nil"/>
              <w:bottom w:val="nil"/>
              <w:right w:val="nil"/>
            </w:tcBorders>
            <w:shd w:val="clear" w:color="auto" w:fill="auto"/>
            <w:noWrap/>
            <w:vAlign w:val="bottom"/>
            <w:hideMark/>
          </w:tcPr>
          <w:p w14:paraId="16F6BB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CRRL, REIC, RIG</w:t>
            </w:r>
          </w:p>
        </w:tc>
      </w:tr>
      <w:tr w:rsidR="00996DA7" w:rsidRPr="00146593" w14:paraId="521F8CB7" w14:textId="77777777" w:rsidTr="00D40915">
        <w:trPr>
          <w:trHeight w:val="264"/>
        </w:trPr>
        <w:tc>
          <w:tcPr>
            <w:tcW w:w="1296" w:type="dxa"/>
            <w:tcBorders>
              <w:top w:val="nil"/>
              <w:left w:val="nil"/>
              <w:bottom w:val="nil"/>
              <w:right w:val="nil"/>
            </w:tcBorders>
            <w:shd w:val="clear" w:color="auto" w:fill="auto"/>
            <w:noWrap/>
            <w:vAlign w:val="bottom"/>
            <w:hideMark/>
          </w:tcPr>
          <w:p w14:paraId="4E55C1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DHRS7C</w:t>
            </w:r>
          </w:p>
        </w:tc>
        <w:tc>
          <w:tcPr>
            <w:tcW w:w="4924" w:type="dxa"/>
            <w:tcBorders>
              <w:top w:val="nil"/>
              <w:left w:val="nil"/>
              <w:bottom w:val="nil"/>
              <w:right w:val="nil"/>
            </w:tcBorders>
            <w:shd w:val="clear" w:color="auto" w:fill="auto"/>
            <w:noWrap/>
            <w:vAlign w:val="bottom"/>
            <w:hideMark/>
          </w:tcPr>
          <w:p w14:paraId="4AF7D3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delta like non-</w:t>
            </w:r>
            <w:proofErr w:type="spellStart"/>
            <w:r w:rsidRPr="00146593">
              <w:rPr>
                <w:rFonts w:ascii="Times New Roman" w:eastAsia="Times New Roman" w:hAnsi="Times New Roman" w:cs="Times New Roman"/>
                <w:color w:val="000000"/>
                <w:sz w:val="24"/>
                <w:szCs w:val="24"/>
                <w:lang w:eastAsia="it-IT"/>
              </w:rPr>
              <w:t>canonical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Notch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ligand</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08CBC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DLK, DLK-1, Delta1, FA1, PREF1</w:t>
            </w:r>
          </w:p>
        </w:tc>
      </w:tr>
      <w:tr w:rsidR="00996DA7" w:rsidRPr="00146593" w14:paraId="1EDC22F7" w14:textId="77777777" w:rsidTr="00D40915">
        <w:trPr>
          <w:trHeight w:val="264"/>
        </w:trPr>
        <w:tc>
          <w:tcPr>
            <w:tcW w:w="1296" w:type="dxa"/>
            <w:tcBorders>
              <w:top w:val="nil"/>
              <w:left w:val="nil"/>
              <w:bottom w:val="nil"/>
              <w:right w:val="nil"/>
            </w:tcBorders>
            <w:shd w:val="clear" w:color="auto" w:fill="auto"/>
            <w:noWrap/>
            <w:vAlign w:val="bottom"/>
            <w:hideMark/>
          </w:tcPr>
          <w:p w14:paraId="1F6626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DHRS9</w:t>
            </w:r>
          </w:p>
        </w:tc>
        <w:tc>
          <w:tcPr>
            <w:tcW w:w="4924" w:type="dxa"/>
            <w:tcBorders>
              <w:top w:val="nil"/>
              <w:left w:val="nil"/>
              <w:bottom w:val="nil"/>
              <w:right w:val="nil"/>
            </w:tcBorders>
            <w:shd w:val="clear" w:color="auto" w:fill="auto"/>
            <w:noWrap/>
            <w:vAlign w:val="bottom"/>
            <w:hideMark/>
          </w:tcPr>
          <w:p w14:paraId="2CE62D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delta like canonical Notch ligand 1</w:t>
            </w:r>
          </w:p>
        </w:tc>
        <w:tc>
          <w:tcPr>
            <w:tcW w:w="3753" w:type="dxa"/>
            <w:tcBorders>
              <w:top w:val="nil"/>
              <w:left w:val="nil"/>
              <w:bottom w:val="nil"/>
              <w:right w:val="nil"/>
            </w:tcBorders>
            <w:shd w:val="clear" w:color="auto" w:fill="auto"/>
            <w:noWrap/>
            <w:vAlign w:val="bottom"/>
            <w:hideMark/>
          </w:tcPr>
          <w:p w14:paraId="157E06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DELTA1, DL1, Delta, NEDBAS</w:t>
            </w:r>
          </w:p>
        </w:tc>
      </w:tr>
      <w:tr w:rsidR="00996DA7" w:rsidRPr="00146593" w14:paraId="3E7579BF" w14:textId="77777777" w:rsidTr="00D40915">
        <w:trPr>
          <w:trHeight w:val="264"/>
        </w:trPr>
        <w:tc>
          <w:tcPr>
            <w:tcW w:w="1296" w:type="dxa"/>
            <w:tcBorders>
              <w:top w:val="nil"/>
              <w:left w:val="nil"/>
              <w:bottom w:val="nil"/>
              <w:right w:val="nil"/>
            </w:tcBorders>
            <w:shd w:val="clear" w:color="auto" w:fill="auto"/>
            <w:noWrap/>
            <w:vAlign w:val="bottom"/>
            <w:hideMark/>
          </w:tcPr>
          <w:p w14:paraId="7E361D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DIRAS1</w:t>
            </w:r>
          </w:p>
        </w:tc>
        <w:tc>
          <w:tcPr>
            <w:tcW w:w="4924" w:type="dxa"/>
            <w:tcBorders>
              <w:top w:val="nil"/>
              <w:left w:val="nil"/>
              <w:bottom w:val="nil"/>
              <w:right w:val="nil"/>
            </w:tcBorders>
            <w:shd w:val="clear" w:color="auto" w:fill="auto"/>
            <w:noWrap/>
            <w:vAlign w:val="bottom"/>
            <w:hideMark/>
          </w:tcPr>
          <w:p w14:paraId="7D051B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dihydrolipoamide</w:t>
            </w:r>
            <w:proofErr w:type="spellEnd"/>
            <w:r w:rsidRPr="00146593">
              <w:rPr>
                <w:rFonts w:ascii="Times New Roman" w:eastAsia="Times New Roman" w:hAnsi="Times New Roman" w:cs="Times New Roman"/>
                <w:color w:val="000000"/>
                <w:sz w:val="24"/>
                <w:szCs w:val="24"/>
                <w:lang w:eastAsia="it-IT"/>
              </w:rPr>
              <w:t xml:space="preserve"> S-</w:t>
            </w:r>
            <w:proofErr w:type="spellStart"/>
            <w:r w:rsidRPr="00146593">
              <w:rPr>
                <w:rFonts w:ascii="Times New Roman" w:eastAsia="Times New Roman" w:hAnsi="Times New Roman" w:cs="Times New Roman"/>
                <w:color w:val="000000"/>
                <w:sz w:val="24"/>
                <w:szCs w:val="24"/>
                <w:lang w:eastAsia="it-IT"/>
              </w:rPr>
              <w:t>succinyltransferase</w:t>
            </w:r>
            <w:proofErr w:type="spellEnd"/>
          </w:p>
        </w:tc>
        <w:tc>
          <w:tcPr>
            <w:tcW w:w="3753" w:type="dxa"/>
            <w:tcBorders>
              <w:top w:val="nil"/>
              <w:left w:val="nil"/>
              <w:bottom w:val="nil"/>
              <w:right w:val="nil"/>
            </w:tcBorders>
            <w:shd w:val="clear" w:color="auto" w:fill="auto"/>
            <w:noWrap/>
            <w:vAlign w:val="bottom"/>
            <w:hideMark/>
          </w:tcPr>
          <w:p w14:paraId="47FC8B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DLTS, KGD2, PGL7</w:t>
            </w:r>
          </w:p>
        </w:tc>
      </w:tr>
      <w:tr w:rsidR="00996DA7" w:rsidRPr="00146593" w14:paraId="557C82F9" w14:textId="77777777" w:rsidTr="00D40915">
        <w:trPr>
          <w:trHeight w:val="264"/>
        </w:trPr>
        <w:tc>
          <w:tcPr>
            <w:tcW w:w="1296" w:type="dxa"/>
            <w:tcBorders>
              <w:top w:val="nil"/>
              <w:left w:val="nil"/>
              <w:bottom w:val="nil"/>
              <w:right w:val="nil"/>
            </w:tcBorders>
            <w:shd w:val="clear" w:color="auto" w:fill="auto"/>
            <w:noWrap/>
            <w:vAlign w:val="bottom"/>
            <w:hideMark/>
          </w:tcPr>
          <w:p w14:paraId="3BCC7A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DISP1</w:t>
            </w:r>
          </w:p>
        </w:tc>
        <w:tc>
          <w:tcPr>
            <w:tcW w:w="4924" w:type="dxa"/>
            <w:tcBorders>
              <w:top w:val="nil"/>
              <w:left w:val="nil"/>
              <w:bottom w:val="nil"/>
              <w:right w:val="nil"/>
            </w:tcBorders>
            <w:shd w:val="clear" w:color="auto" w:fill="auto"/>
            <w:noWrap/>
            <w:vAlign w:val="bottom"/>
            <w:hideMark/>
          </w:tcPr>
          <w:p w14:paraId="2E7684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dystrophin</w:t>
            </w:r>
            <w:proofErr w:type="spellEnd"/>
          </w:p>
        </w:tc>
        <w:tc>
          <w:tcPr>
            <w:tcW w:w="3753" w:type="dxa"/>
            <w:tcBorders>
              <w:top w:val="nil"/>
              <w:left w:val="nil"/>
              <w:bottom w:val="nil"/>
              <w:right w:val="nil"/>
            </w:tcBorders>
            <w:shd w:val="clear" w:color="auto" w:fill="auto"/>
            <w:noWrap/>
            <w:vAlign w:val="bottom"/>
            <w:hideMark/>
          </w:tcPr>
          <w:p w14:paraId="13B9AF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BMD, CMD3B, DXS142, DXS164, DXS206</w:t>
            </w:r>
          </w:p>
        </w:tc>
      </w:tr>
      <w:tr w:rsidR="00996DA7" w:rsidRPr="008F05AD" w14:paraId="5D7584F0" w14:textId="77777777" w:rsidTr="00D40915">
        <w:trPr>
          <w:trHeight w:val="264"/>
        </w:trPr>
        <w:tc>
          <w:tcPr>
            <w:tcW w:w="1296" w:type="dxa"/>
            <w:tcBorders>
              <w:top w:val="nil"/>
              <w:left w:val="nil"/>
              <w:bottom w:val="nil"/>
              <w:right w:val="nil"/>
            </w:tcBorders>
            <w:shd w:val="clear" w:color="auto" w:fill="auto"/>
            <w:noWrap/>
            <w:vAlign w:val="bottom"/>
            <w:hideMark/>
          </w:tcPr>
          <w:p w14:paraId="24B965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DKK3</w:t>
            </w:r>
          </w:p>
        </w:tc>
        <w:tc>
          <w:tcPr>
            <w:tcW w:w="4924" w:type="dxa"/>
            <w:tcBorders>
              <w:top w:val="nil"/>
              <w:left w:val="nil"/>
              <w:bottom w:val="nil"/>
              <w:right w:val="nil"/>
            </w:tcBorders>
            <w:shd w:val="clear" w:color="auto" w:fill="auto"/>
            <w:noWrap/>
            <w:vAlign w:val="bottom"/>
            <w:hideMark/>
          </w:tcPr>
          <w:p w14:paraId="778026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DM1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0A5E44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DM, DM1, DM1PK, DMK, MDPK</w:t>
            </w:r>
          </w:p>
        </w:tc>
      </w:tr>
      <w:tr w:rsidR="00996DA7" w:rsidRPr="00146593" w14:paraId="7742BCA4" w14:textId="77777777" w:rsidTr="00D40915">
        <w:trPr>
          <w:trHeight w:val="264"/>
        </w:trPr>
        <w:tc>
          <w:tcPr>
            <w:tcW w:w="1296" w:type="dxa"/>
            <w:tcBorders>
              <w:top w:val="nil"/>
              <w:left w:val="nil"/>
              <w:bottom w:val="nil"/>
              <w:right w:val="nil"/>
            </w:tcBorders>
            <w:shd w:val="clear" w:color="auto" w:fill="auto"/>
            <w:noWrap/>
            <w:vAlign w:val="bottom"/>
            <w:hideMark/>
          </w:tcPr>
          <w:p w14:paraId="0079C0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DLD</w:t>
            </w:r>
          </w:p>
        </w:tc>
        <w:tc>
          <w:tcPr>
            <w:tcW w:w="4924" w:type="dxa"/>
            <w:tcBorders>
              <w:top w:val="nil"/>
              <w:left w:val="nil"/>
              <w:bottom w:val="nil"/>
              <w:right w:val="nil"/>
            </w:tcBorders>
            <w:shd w:val="clear" w:color="auto" w:fill="auto"/>
            <w:noWrap/>
            <w:vAlign w:val="bottom"/>
            <w:hideMark/>
          </w:tcPr>
          <w:p w14:paraId="59E496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DnaJ</w:t>
            </w:r>
            <w:proofErr w:type="spellEnd"/>
            <w:r w:rsidRPr="00146593">
              <w:rPr>
                <w:rFonts w:ascii="Times New Roman" w:eastAsia="Times New Roman" w:hAnsi="Times New Roman" w:cs="Times New Roman"/>
                <w:color w:val="000000"/>
                <w:sz w:val="24"/>
                <w:szCs w:val="24"/>
                <w:lang w:val="en-GB" w:eastAsia="it-IT"/>
              </w:rPr>
              <w:t xml:space="preserve"> heat shock protein family (Hsp40) member C19</w:t>
            </w:r>
          </w:p>
        </w:tc>
        <w:tc>
          <w:tcPr>
            <w:tcW w:w="3753" w:type="dxa"/>
            <w:tcBorders>
              <w:top w:val="nil"/>
              <w:left w:val="nil"/>
              <w:bottom w:val="nil"/>
              <w:right w:val="nil"/>
            </w:tcBorders>
            <w:shd w:val="clear" w:color="auto" w:fill="auto"/>
            <w:noWrap/>
            <w:vAlign w:val="bottom"/>
            <w:hideMark/>
          </w:tcPr>
          <w:p w14:paraId="3171D6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PAM18, TIM14, TIMM14</w:t>
            </w:r>
          </w:p>
        </w:tc>
      </w:tr>
      <w:tr w:rsidR="00996DA7" w:rsidRPr="00146593" w14:paraId="482420B6" w14:textId="77777777" w:rsidTr="00D40915">
        <w:trPr>
          <w:trHeight w:val="264"/>
        </w:trPr>
        <w:tc>
          <w:tcPr>
            <w:tcW w:w="1296" w:type="dxa"/>
            <w:tcBorders>
              <w:top w:val="nil"/>
              <w:left w:val="nil"/>
              <w:bottom w:val="nil"/>
              <w:right w:val="nil"/>
            </w:tcBorders>
            <w:shd w:val="clear" w:color="auto" w:fill="auto"/>
            <w:noWrap/>
            <w:vAlign w:val="bottom"/>
            <w:hideMark/>
          </w:tcPr>
          <w:p w14:paraId="564BD2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DLK1</w:t>
            </w:r>
          </w:p>
        </w:tc>
        <w:tc>
          <w:tcPr>
            <w:tcW w:w="4924" w:type="dxa"/>
            <w:tcBorders>
              <w:top w:val="nil"/>
              <w:left w:val="nil"/>
              <w:bottom w:val="nil"/>
              <w:right w:val="nil"/>
            </w:tcBorders>
            <w:shd w:val="clear" w:color="auto" w:fill="auto"/>
            <w:noWrap/>
            <w:vAlign w:val="bottom"/>
            <w:hideMark/>
          </w:tcPr>
          <w:p w14:paraId="35DAE4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DnaJ</w:t>
            </w:r>
            <w:proofErr w:type="spellEnd"/>
            <w:r w:rsidRPr="00146593">
              <w:rPr>
                <w:rFonts w:ascii="Times New Roman" w:eastAsia="Times New Roman" w:hAnsi="Times New Roman" w:cs="Times New Roman"/>
                <w:color w:val="000000"/>
                <w:sz w:val="24"/>
                <w:szCs w:val="24"/>
                <w:lang w:val="en-GB" w:eastAsia="it-IT"/>
              </w:rPr>
              <w:t xml:space="preserve"> heat shock protein family (Hsp40) member C21</w:t>
            </w:r>
          </w:p>
        </w:tc>
        <w:tc>
          <w:tcPr>
            <w:tcW w:w="3753" w:type="dxa"/>
            <w:tcBorders>
              <w:top w:val="nil"/>
              <w:left w:val="nil"/>
              <w:bottom w:val="nil"/>
              <w:right w:val="nil"/>
            </w:tcBorders>
            <w:shd w:val="clear" w:color="auto" w:fill="auto"/>
            <w:noWrap/>
            <w:vAlign w:val="bottom"/>
            <w:hideMark/>
          </w:tcPr>
          <w:p w14:paraId="296FFC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BMFS3, DNAJA5, GS3, JJJ1</w:t>
            </w:r>
          </w:p>
        </w:tc>
      </w:tr>
      <w:tr w:rsidR="00996DA7" w:rsidRPr="00146593" w14:paraId="24861E81" w14:textId="77777777" w:rsidTr="00D40915">
        <w:trPr>
          <w:trHeight w:val="264"/>
        </w:trPr>
        <w:tc>
          <w:tcPr>
            <w:tcW w:w="1296" w:type="dxa"/>
            <w:tcBorders>
              <w:top w:val="nil"/>
              <w:left w:val="nil"/>
              <w:bottom w:val="nil"/>
              <w:right w:val="nil"/>
            </w:tcBorders>
            <w:shd w:val="clear" w:color="auto" w:fill="auto"/>
            <w:noWrap/>
            <w:vAlign w:val="bottom"/>
            <w:hideMark/>
          </w:tcPr>
          <w:p w14:paraId="2D07B8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DLL1</w:t>
            </w:r>
          </w:p>
        </w:tc>
        <w:tc>
          <w:tcPr>
            <w:tcW w:w="4924" w:type="dxa"/>
            <w:tcBorders>
              <w:top w:val="nil"/>
              <w:left w:val="nil"/>
              <w:bottom w:val="nil"/>
              <w:right w:val="nil"/>
            </w:tcBorders>
            <w:shd w:val="clear" w:color="auto" w:fill="auto"/>
            <w:noWrap/>
            <w:vAlign w:val="bottom"/>
            <w:hideMark/>
          </w:tcPr>
          <w:p w14:paraId="1C33D9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DnaJ</w:t>
            </w:r>
            <w:proofErr w:type="spellEnd"/>
            <w:r w:rsidRPr="00146593">
              <w:rPr>
                <w:rFonts w:ascii="Times New Roman" w:eastAsia="Times New Roman" w:hAnsi="Times New Roman" w:cs="Times New Roman"/>
                <w:color w:val="000000"/>
                <w:sz w:val="24"/>
                <w:szCs w:val="24"/>
                <w:lang w:val="en-GB" w:eastAsia="it-IT"/>
              </w:rPr>
              <w:t xml:space="preserve"> heat shock protein family (Hsp40) member C30</w:t>
            </w:r>
          </w:p>
        </w:tc>
        <w:tc>
          <w:tcPr>
            <w:tcW w:w="3753" w:type="dxa"/>
            <w:tcBorders>
              <w:top w:val="nil"/>
              <w:left w:val="nil"/>
              <w:bottom w:val="nil"/>
              <w:right w:val="nil"/>
            </w:tcBorders>
            <w:shd w:val="clear" w:color="auto" w:fill="auto"/>
            <w:noWrap/>
            <w:vAlign w:val="bottom"/>
            <w:hideMark/>
          </w:tcPr>
          <w:p w14:paraId="0C188A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LHONAR, MC1DN38, WBSCR18</w:t>
            </w:r>
          </w:p>
        </w:tc>
      </w:tr>
      <w:tr w:rsidR="00996DA7" w:rsidRPr="00146593" w14:paraId="7400F46C" w14:textId="77777777" w:rsidTr="00D40915">
        <w:trPr>
          <w:trHeight w:val="264"/>
        </w:trPr>
        <w:tc>
          <w:tcPr>
            <w:tcW w:w="1296" w:type="dxa"/>
            <w:tcBorders>
              <w:top w:val="nil"/>
              <w:left w:val="nil"/>
              <w:bottom w:val="nil"/>
              <w:right w:val="nil"/>
            </w:tcBorders>
            <w:shd w:val="clear" w:color="auto" w:fill="auto"/>
            <w:noWrap/>
            <w:vAlign w:val="bottom"/>
            <w:hideMark/>
          </w:tcPr>
          <w:p w14:paraId="484CF1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DLST</w:t>
            </w:r>
          </w:p>
        </w:tc>
        <w:tc>
          <w:tcPr>
            <w:tcW w:w="4924" w:type="dxa"/>
            <w:tcBorders>
              <w:top w:val="nil"/>
              <w:left w:val="nil"/>
              <w:bottom w:val="nil"/>
              <w:right w:val="nil"/>
            </w:tcBorders>
            <w:shd w:val="clear" w:color="auto" w:fill="auto"/>
            <w:noWrap/>
            <w:vAlign w:val="bottom"/>
            <w:hideMark/>
          </w:tcPr>
          <w:p w14:paraId="4AE1AB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dynamin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E7B87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DEE31, DNM, EIEE31</w:t>
            </w:r>
          </w:p>
        </w:tc>
      </w:tr>
      <w:tr w:rsidR="00996DA7" w:rsidRPr="008F05AD" w14:paraId="520DF915" w14:textId="77777777" w:rsidTr="00D40915">
        <w:trPr>
          <w:trHeight w:val="264"/>
        </w:trPr>
        <w:tc>
          <w:tcPr>
            <w:tcW w:w="1296" w:type="dxa"/>
            <w:tcBorders>
              <w:top w:val="nil"/>
              <w:left w:val="nil"/>
              <w:bottom w:val="nil"/>
              <w:right w:val="nil"/>
            </w:tcBorders>
            <w:shd w:val="clear" w:color="auto" w:fill="auto"/>
            <w:noWrap/>
            <w:vAlign w:val="bottom"/>
            <w:hideMark/>
          </w:tcPr>
          <w:p w14:paraId="63ADC0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DMD</w:t>
            </w:r>
          </w:p>
        </w:tc>
        <w:tc>
          <w:tcPr>
            <w:tcW w:w="4924" w:type="dxa"/>
            <w:tcBorders>
              <w:top w:val="nil"/>
              <w:left w:val="nil"/>
              <w:bottom w:val="nil"/>
              <w:right w:val="nil"/>
            </w:tcBorders>
            <w:shd w:val="clear" w:color="auto" w:fill="auto"/>
            <w:noWrap/>
            <w:vAlign w:val="bottom"/>
            <w:hideMark/>
          </w:tcPr>
          <w:p w14:paraId="1BB842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dynamin</w:t>
            </w:r>
            <w:proofErr w:type="spellEnd"/>
            <w:r w:rsidRPr="00146593">
              <w:rPr>
                <w:rFonts w:ascii="Times New Roman" w:eastAsia="Times New Roman" w:hAnsi="Times New Roman" w:cs="Times New Roman"/>
                <w:color w:val="000000"/>
                <w:sz w:val="24"/>
                <w:szCs w:val="24"/>
                <w:lang w:eastAsia="it-IT"/>
              </w:rPr>
              <w:t xml:space="preserve"> 1 like</w:t>
            </w:r>
          </w:p>
        </w:tc>
        <w:tc>
          <w:tcPr>
            <w:tcW w:w="3753" w:type="dxa"/>
            <w:tcBorders>
              <w:top w:val="nil"/>
              <w:left w:val="nil"/>
              <w:bottom w:val="nil"/>
              <w:right w:val="nil"/>
            </w:tcBorders>
            <w:shd w:val="clear" w:color="auto" w:fill="auto"/>
            <w:noWrap/>
            <w:vAlign w:val="bottom"/>
            <w:hideMark/>
          </w:tcPr>
          <w:p w14:paraId="06D5C5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DLP1, DRP1, DVLP, DYMPLE, EMPF</w:t>
            </w:r>
          </w:p>
        </w:tc>
      </w:tr>
      <w:tr w:rsidR="00996DA7" w:rsidRPr="008F05AD" w14:paraId="0ED7B613" w14:textId="77777777" w:rsidTr="00D40915">
        <w:trPr>
          <w:trHeight w:val="264"/>
        </w:trPr>
        <w:tc>
          <w:tcPr>
            <w:tcW w:w="1296" w:type="dxa"/>
            <w:tcBorders>
              <w:top w:val="nil"/>
              <w:left w:val="nil"/>
              <w:bottom w:val="nil"/>
              <w:right w:val="nil"/>
            </w:tcBorders>
            <w:shd w:val="clear" w:color="auto" w:fill="auto"/>
            <w:noWrap/>
            <w:vAlign w:val="bottom"/>
            <w:hideMark/>
          </w:tcPr>
          <w:p w14:paraId="7D1976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DMPK</w:t>
            </w:r>
          </w:p>
        </w:tc>
        <w:tc>
          <w:tcPr>
            <w:tcW w:w="4924" w:type="dxa"/>
            <w:tcBorders>
              <w:top w:val="nil"/>
              <w:left w:val="nil"/>
              <w:bottom w:val="nil"/>
              <w:right w:val="nil"/>
            </w:tcBorders>
            <w:shd w:val="clear" w:color="auto" w:fill="auto"/>
            <w:noWrap/>
            <w:vAlign w:val="bottom"/>
            <w:hideMark/>
          </w:tcPr>
          <w:p w14:paraId="54D24E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DNA </w:t>
            </w:r>
            <w:proofErr w:type="spellStart"/>
            <w:r w:rsidRPr="00146593">
              <w:rPr>
                <w:rFonts w:ascii="Times New Roman" w:eastAsia="Times New Roman" w:hAnsi="Times New Roman" w:cs="Times New Roman"/>
                <w:color w:val="000000"/>
                <w:sz w:val="24"/>
                <w:szCs w:val="24"/>
                <w:lang w:eastAsia="it-IT"/>
              </w:rPr>
              <w:t>methyltransferase</w:t>
            </w:r>
            <w:proofErr w:type="spellEnd"/>
            <w:r w:rsidRPr="00146593">
              <w:rPr>
                <w:rFonts w:ascii="Times New Roman" w:eastAsia="Times New Roman" w:hAnsi="Times New Roman" w:cs="Times New Roman"/>
                <w:color w:val="000000"/>
                <w:sz w:val="24"/>
                <w:szCs w:val="24"/>
                <w:lang w:eastAsia="it-IT"/>
              </w:rPr>
              <w:t xml:space="preserve"> 3 alpha</w:t>
            </w:r>
          </w:p>
        </w:tc>
        <w:tc>
          <w:tcPr>
            <w:tcW w:w="3753" w:type="dxa"/>
            <w:tcBorders>
              <w:top w:val="nil"/>
              <w:left w:val="nil"/>
              <w:bottom w:val="nil"/>
              <w:right w:val="nil"/>
            </w:tcBorders>
            <w:shd w:val="clear" w:color="auto" w:fill="auto"/>
            <w:noWrap/>
            <w:vAlign w:val="bottom"/>
            <w:hideMark/>
          </w:tcPr>
          <w:p w14:paraId="231C46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DNMT3A2, HESJAS, </w:t>
            </w:r>
            <w:proofErr w:type="spellStart"/>
            <w:r w:rsidRPr="00146593">
              <w:rPr>
                <w:rFonts w:ascii="Times New Roman" w:eastAsia="Times New Roman" w:hAnsi="Times New Roman" w:cs="Times New Roman"/>
                <w:color w:val="000000"/>
                <w:sz w:val="24"/>
                <w:szCs w:val="24"/>
                <w:lang w:val="en-GB" w:eastAsia="it-IT"/>
              </w:rPr>
              <w:t>M.HsaIIIA</w:t>
            </w:r>
            <w:proofErr w:type="spellEnd"/>
            <w:r w:rsidRPr="00146593">
              <w:rPr>
                <w:rFonts w:ascii="Times New Roman" w:eastAsia="Times New Roman" w:hAnsi="Times New Roman" w:cs="Times New Roman"/>
                <w:color w:val="000000"/>
                <w:sz w:val="24"/>
                <w:szCs w:val="24"/>
                <w:lang w:val="en-GB" w:eastAsia="it-IT"/>
              </w:rPr>
              <w:t>, TBRS</w:t>
            </w:r>
          </w:p>
        </w:tc>
      </w:tr>
      <w:tr w:rsidR="00996DA7" w:rsidRPr="00146593" w14:paraId="5CA7359D" w14:textId="77777777" w:rsidTr="00D40915">
        <w:trPr>
          <w:trHeight w:val="264"/>
        </w:trPr>
        <w:tc>
          <w:tcPr>
            <w:tcW w:w="1296" w:type="dxa"/>
            <w:tcBorders>
              <w:top w:val="nil"/>
              <w:left w:val="nil"/>
              <w:bottom w:val="nil"/>
              <w:right w:val="nil"/>
            </w:tcBorders>
            <w:shd w:val="clear" w:color="auto" w:fill="auto"/>
            <w:noWrap/>
            <w:vAlign w:val="bottom"/>
            <w:hideMark/>
          </w:tcPr>
          <w:p w14:paraId="0470C1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DNAJC19</w:t>
            </w:r>
          </w:p>
        </w:tc>
        <w:tc>
          <w:tcPr>
            <w:tcW w:w="4924" w:type="dxa"/>
            <w:tcBorders>
              <w:top w:val="nil"/>
              <w:left w:val="nil"/>
              <w:bottom w:val="nil"/>
              <w:right w:val="nil"/>
            </w:tcBorders>
            <w:shd w:val="clear" w:color="auto" w:fill="auto"/>
            <w:noWrap/>
            <w:vAlign w:val="bottom"/>
            <w:hideMark/>
          </w:tcPr>
          <w:p w14:paraId="74B4B5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dedicator of </w:t>
            </w:r>
            <w:proofErr w:type="spellStart"/>
            <w:r w:rsidRPr="00146593">
              <w:rPr>
                <w:rFonts w:ascii="Times New Roman" w:eastAsia="Times New Roman" w:hAnsi="Times New Roman" w:cs="Times New Roman"/>
                <w:color w:val="000000"/>
                <w:sz w:val="24"/>
                <w:szCs w:val="24"/>
                <w:lang w:eastAsia="it-IT"/>
              </w:rPr>
              <w:t>cytokinesis</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539D82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DEE23, EIEE23, ZIR2</w:t>
            </w:r>
          </w:p>
        </w:tc>
      </w:tr>
      <w:tr w:rsidR="00996DA7" w:rsidRPr="00146593" w14:paraId="749FA033" w14:textId="77777777" w:rsidTr="00D40915">
        <w:trPr>
          <w:trHeight w:val="264"/>
        </w:trPr>
        <w:tc>
          <w:tcPr>
            <w:tcW w:w="1296" w:type="dxa"/>
            <w:tcBorders>
              <w:top w:val="nil"/>
              <w:left w:val="nil"/>
              <w:bottom w:val="nil"/>
              <w:right w:val="nil"/>
            </w:tcBorders>
            <w:shd w:val="clear" w:color="auto" w:fill="auto"/>
            <w:noWrap/>
            <w:vAlign w:val="bottom"/>
            <w:hideMark/>
          </w:tcPr>
          <w:p w14:paraId="15C0BD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DNAJC21</w:t>
            </w:r>
          </w:p>
        </w:tc>
        <w:tc>
          <w:tcPr>
            <w:tcW w:w="4924" w:type="dxa"/>
            <w:tcBorders>
              <w:top w:val="nil"/>
              <w:left w:val="nil"/>
              <w:bottom w:val="nil"/>
              <w:right w:val="nil"/>
            </w:tcBorders>
            <w:shd w:val="clear" w:color="auto" w:fill="auto"/>
            <w:noWrap/>
            <w:vAlign w:val="bottom"/>
            <w:hideMark/>
          </w:tcPr>
          <w:p w14:paraId="1E3950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deoxyhypusine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hydroxylase</w:t>
            </w:r>
            <w:proofErr w:type="spellEnd"/>
          </w:p>
        </w:tc>
        <w:tc>
          <w:tcPr>
            <w:tcW w:w="3753" w:type="dxa"/>
            <w:tcBorders>
              <w:top w:val="nil"/>
              <w:left w:val="nil"/>
              <w:bottom w:val="nil"/>
              <w:right w:val="nil"/>
            </w:tcBorders>
            <w:shd w:val="clear" w:color="auto" w:fill="auto"/>
            <w:noWrap/>
            <w:vAlign w:val="bottom"/>
            <w:hideMark/>
          </w:tcPr>
          <w:p w14:paraId="17C17B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HLRC1, NEDMVIC, </w:t>
            </w:r>
            <w:proofErr w:type="spellStart"/>
            <w:r w:rsidRPr="00146593">
              <w:rPr>
                <w:rFonts w:ascii="Times New Roman" w:eastAsia="Times New Roman" w:hAnsi="Times New Roman" w:cs="Times New Roman"/>
                <w:color w:val="000000"/>
                <w:sz w:val="24"/>
                <w:szCs w:val="24"/>
                <w:lang w:eastAsia="it-IT"/>
              </w:rPr>
              <w:t>hDOHH</w:t>
            </w:r>
            <w:proofErr w:type="spellEnd"/>
          </w:p>
        </w:tc>
      </w:tr>
      <w:tr w:rsidR="00996DA7" w:rsidRPr="00146593" w14:paraId="08F6030A" w14:textId="77777777" w:rsidTr="00D40915">
        <w:trPr>
          <w:trHeight w:val="264"/>
        </w:trPr>
        <w:tc>
          <w:tcPr>
            <w:tcW w:w="1296" w:type="dxa"/>
            <w:tcBorders>
              <w:top w:val="nil"/>
              <w:left w:val="nil"/>
              <w:bottom w:val="nil"/>
              <w:right w:val="nil"/>
            </w:tcBorders>
            <w:shd w:val="clear" w:color="auto" w:fill="auto"/>
            <w:noWrap/>
            <w:vAlign w:val="bottom"/>
            <w:hideMark/>
          </w:tcPr>
          <w:p w14:paraId="2AD1B4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DNAJC30</w:t>
            </w:r>
          </w:p>
        </w:tc>
        <w:tc>
          <w:tcPr>
            <w:tcW w:w="4924" w:type="dxa"/>
            <w:tcBorders>
              <w:top w:val="nil"/>
              <w:left w:val="nil"/>
              <w:bottom w:val="nil"/>
              <w:right w:val="nil"/>
            </w:tcBorders>
            <w:shd w:val="clear" w:color="auto" w:fill="auto"/>
            <w:noWrap/>
            <w:vAlign w:val="bottom"/>
            <w:hideMark/>
          </w:tcPr>
          <w:p w14:paraId="4A0547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docking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47A110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C4orf25, CMS10, CMS1B, FADS3</w:t>
            </w:r>
          </w:p>
        </w:tc>
      </w:tr>
      <w:tr w:rsidR="00996DA7" w:rsidRPr="008F05AD" w14:paraId="3F3AF1E4" w14:textId="77777777" w:rsidTr="00D40915">
        <w:trPr>
          <w:trHeight w:val="264"/>
        </w:trPr>
        <w:tc>
          <w:tcPr>
            <w:tcW w:w="1296" w:type="dxa"/>
            <w:tcBorders>
              <w:top w:val="nil"/>
              <w:left w:val="nil"/>
              <w:bottom w:val="nil"/>
              <w:right w:val="nil"/>
            </w:tcBorders>
            <w:shd w:val="clear" w:color="auto" w:fill="auto"/>
            <w:noWrap/>
            <w:vAlign w:val="bottom"/>
            <w:hideMark/>
          </w:tcPr>
          <w:p w14:paraId="60DF39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DNM1</w:t>
            </w:r>
          </w:p>
        </w:tc>
        <w:tc>
          <w:tcPr>
            <w:tcW w:w="4924" w:type="dxa"/>
            <w:tcBorders>
              <w:top w:val="nil"/>
              <w:left w:val="nil"/>
              <w:bottom w:val="nil"/>
              <w:right w:val="nil"/>
            </w:tcBorders>
            <w:shd w:val="clear" w:color="auto" w:fill="auto"/>
            <w:noWrap/>
            <w:vAlign w:val="bottom"/>
            <w:hideMark/>
          </w:tcPr>
          <w:p w14:paraId="6EB562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dolichol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3F83D2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CDG1M, DK, DK1, SEC59, TMEM15</w:t>
            </w:r>
          </w:p>
        </w:tc>
      </w:tr>
      <w:tr w:rsidR="00996DA7" w:rsidRPr="00146593" w14:paraId="14F8A649" w14:textId="77777777" w:rsidTr="00D40915">
        <w:trPr>
          <w:trHeight w:val="264"/>
        </w:trPr>
        <w:tc>
          <w:tcPr>
            <w:tcW w:w="1296" w:type="dxa"/>
            <w:tcBorders>
              <w:top w:val="nil"/>
              <w:left w:val="nil"/>
              <w:bottom w:val="nil"/>
              <w:right w:val="nil"/>
            </w:tcBorders>
            <w:shd w:val="clear" w:color="auto" w:fill="auto"/>
            <w:noWrap/>
            <w:vAlign w:val="bottom"/>
            <w:hideMark/>
          </w:tcPr>
          <w:p w14:paraId="535E95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DNM1L</w:t>
            </w:r>
          </w:p>
        </w:tc>
        <w:tc>
          <w:tcPr>
            <w:tcW w:w="4924" w:type="dxa"/>
            <w:tcBorders>
              <w:top w:val="nil"/>
              <w:left w:val="nil"/>
              <w:bottom w:val="nil"/>
              <w:right w:val="nil"/>
            </w:tcBorders>
            <w:shd w:val="clear" w:color="auto" w:fill="auto"/>
            <w:noWrap/>
            <w:vAlign w:val="bottom"/>
            <w:hideMark/>
          </w:tcPr>
          <w:p w14:paraId="6E99B8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dolichyl-phosphate</w:t>
            </w:r>
            <w:proofErr w:type="spellEnd"/>
            <w:r w:rsidRPr="00146593">
              <w:rPr>
                <w:rFonts w:ascii="Times New Roman" w:eastAsia="Times New Roman" w:hAnsi="Times New Roman" w:cs="Times New Roman"/>
                <w:color w:val="000000"/>
                <w:sz w:val="24"/>
                <w:szCs w:val="24"/>
                <w:lang w:eastAsia="it-IT"/>
              </w:rPr>
              <w:t xml:space="preserve"> N-</w:t>
            </w:r>
            <w:proofErr w:type="spellStart"/>
            <w:r w:rsidRPr="00146593">
              <w:rPr>
                <w:rFonts w:ascii="Times New Roman" w:eastAsia="Times New Roman" w:hAnsi="Times New Roman" w:cs="Times New Roman"/>
                <w:color w:val="000000"/>
                <w:sz w:val="24"/>
                <w:szCs w:val="24"/>
                <w:lang w:eastAsia="it-IT"/>
              </w:rPr>
              <w:t>acetylglucosaminephosphotransferase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A3C43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ALG7, CDG-</w:t>
            </w:r>
            <w:proofErr w:type="spellStart"/>
            <w:r w:rsidRPr="00146593">
              <w:rPr>
                <w:rFonts w:ascii="Times New Roman" w:eastAsia="Times New Roman" w:hAnsi="Times New Roman" w:cs="Times New Roman"/>
                <w:color w:val="000000"/>
                <w:sz w:val="24"/>
                <w:szCs w:val="24"/>
                <w:lang w:eastAsia="it-IT"/>
              </w:rPr>
              <w:t>Ij</w:t>
            </w:r>
            <w:proofErr w:type="spellEnd"/>
            <w:r w:rsidRPr="00146593">
              <w:rPr>
                <w:rFonts w:ascii="Times New Roman" w:eastAsia="Times New Roman" w:hAnsi="Times New Roman" w:cs="Times New Roman"/>
                <w:color w:val="000000"/>
                <w:sz w:val="24"/>
                <w:szCs w:val="24"/>
                <w:lang w:eastAsia="it-IT"/>
              </w:rPr>
              <w:t>, CDG1J, CMS13, CMSTA2</w:t>
            </w:r>
          </w:p>
        </w:tc>
      </w:tr>
      <w:tr w:rsidR="00996DA7" w:rsidRPr="00146593" w14:paraId="0C455884" w14:textId="77777777" w:rsidTr="00D40915">
        <w:trPr>
          <w:trHeight w:val="264"/>
        </w:trPr>
        <w:tc>
          <w:tcPr>
            <w:tcW w:w="1296" w:type="dxa"/>
            <w:tcBorders>
              <w:top w:val="nil"/>
              <w:left w:val="nil"/>
              <w:bottom w:val="nil"/>
              <w:right w:val="nil"/>
            </w:tcBorders>
            <w:shd w:val="clear" w:color="auto" w:fill="auto"/>
            <w:noWrap/>
            <w:vAlign w:val="bottom"/>
            <w:hideMark/>
          </w:tcPr>
          <w:p w14:paraId="220FF0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DNMT3A</w:t>
            </w:r>
          </w:p>
        </w:tc>
        <w:tc>
          <w:tcPr>
            <w:tcW w:w="4924" w:type="dxa"/>
            <w:tcBorders>
              <w:top w:val="nil"/>
              <w:left w:val="nil"/>
              <w:bottom w:val="nil"/>
              <w:right w:val="nil"/>
            </w:tcBorders>
            <w:shd w:val="clear" w:color="auto" w:fill="auto"/>
            <w:noWrap/>
            <w:vAlign w:val="bottom"/>
            <w:hideMark/>
          </w:tcPr>
          <w:p w14:paraId="587BB8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dolichyl</w:t>
            </w:r>
            <w:proofErr w:type="spellEnd"/>
            <w:r w:rsidRPr="00146593">
              <w:rPr>
                <w:rFonts w:ascii="Times New Roman" w:eastAsia="Times New Roman" w:hAnsi="Times New Roman" w:cs="Times New Roman"/>
                <w:color w:val="000000"/>
                <w:sz w:val="24"/>
                <w:szCs w:val="24"/>
                <w:lang w:val="en-GB" w:eastAsia="it-IT"/>
              </w:rPr>
              <w:t xml:space="preserve">-phosphate </w:t>
            </w:r>
            <w:proofErr w:type="spellStart"/>
            <w:r w:rsidRPr="00146593">
              <w:rPr>
                <w:rFonts w:ascii="Times New Roman" w:eastAsia="Times New Roman" w:hAnsi="Times New Roman" w:cs="Times New Roman"/>
                <w:color w:val="000000"/>
                <w:sz w:val="24"/>
                <w:szCs w:val="24"/>
                <w:lang w:val="en-GB" w:eastAsia="it-IT"/>
              </w:rPr>
              <w:t>mannosyltransferase</w:t>
            </w:r>
            <w:proofErr w:type="spellEnd"/>
            <w:r w:rsidRPr="00146593">
              <w:rPr>
                <w:rFonts w:ascii="Times New Roman" w:eastAsia="Times New Roman" w:hAnsi="Times New Roman" w:cs="Times New Roman"/>
                <w:color w:val="000000"/>
                <w:sz w:val="24"/>
                <w:szCs w:val="24"/>
                <w:lang w:val="en-GB" w:eastAsia="it-IT"/>
              </w:rPr>
              <w:t xml:space="preserve"> subunit 3, regulatory</w:t>
            </w:r>
          </w:p>
        </w:tc>
        <w:tc>
          <w:tcPr>
            <w:tcW w:w="3753" w:type="dxa"/>
            <w:tcBorders>
              <w:top w:val="nil"/>
              <w:left w:val="nil"/>
              <w:bottom w:val="nil"/>
              <w:right w:val="nil"/>
            </w:tcBorders>
            <w:shd w:val="clear" w:color="auto" w:fill="auto"/>
            <w:noWrap/>
            <w:vAlign w:val="bottom"/>
            <w:hideMark/>
          </w:tcPr>
          <w:p w14:paraId="1D6379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CDG1O, MDDGB15, MDDGC15</w:t>
            </w:r>
          </w:p>
        </w:tc>
      </w:tr>
      <w:tr w:rsidR="00996DA7" w:rsidRPr="00146593" w14:paraId="12E4D540" w14:textId="77777777" w:rsidTr="00D40915">
        <w:trPr>
          <w:trHeight w:val="264"/>
        </w:trPr>
        <w:tc>
          <w:tcPr>
            <w:tcW w:w="1296" w:type="dxa"/>
            <w:tcBorders>
              <w:top w:val="nil"/>
              <w:left w:val="nil"/>
              <w:bottom w:val="nil"/>
              <w:right w:val="nil"/>
            </w:tcBorders>
            <w:shd w:val="clear" w:color="auto" w:fill="auto"/>
            <w:noWrap/>
            <w:vAlign w:val="bottom"/>
            <w:hideMark/>
          </w:tcPr>
          <w:p w14:paraId="5B6170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DOCK7</w:t>
            </w:r>
          </w:p>
        </w:tc>
        <w:tc>
          <w:tcPr>
            <w:tcW w:w="4924" w:type="dxa"/>
            <w:tcBorders>
              <w:top w:val="nil"/>
              <w:left w:val="nil"/>
              <w:bottom w:val="nil"/>
              <w:right w:val="nil"/>
            </w:tcBorders>
            <w:shd w:val="clear" w:color="auto" w:fill="auto"/>
            <w:noWrap/>
            <w:vAlign w:val="bottom"/>
            <w:hideMark/>
          </w:tcPr>
          <w:p w14:paraId="442BB9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dipeptidyl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peptidase</w:t>
            </w:r>
            <w:proofErr w:type="spellEnd"/>
            <w:r w:rsidRPr="00146593">
              <w:rPr>
                <w:rFonts w:ascii="Times New Roman" w:eastAsia="Times New Roman" w:hAnsi="Times New Roman" w:cs="Times New Roman"/>
                <w:color w:val="000000"/>
                <w:sz w:val="24"/>
                <w:szCs w:val="24"/>
                <w:lang w:eastAsia="it-IT"/>
              </w:rPr>
              <w:t xml:space="preserve"> like 6</w:t>
            </w:r>
          </w:p>
        </w:tc>
        <w:tc>
          <w:tcPr>
            <w:tcW w:w="3753" w:type="dxa"/>
            <w:tcBorders>
              <w:top w:val="nil"/>
              <w:left w:val="nil"/>
              <w:bottom w:val="nil"/>
              <w:right w:val="nil"/>
            </w:tcBorders>
            <w:shd w:val="clear" w:color="auto" w:fill="auto"/>
            <w:noWrap/>
            <w:vAlign w:val="bottom"/>
            <w:hideMark/>
          </w:tcPr>
          <w:p w14:paraId="5C7516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DPL1, DPPX, MRD33, VF2</w:t>
            </w:r>
          </w:p>
        </w:tc>
      </w:tr>
      <w:tr w:rsidR="00996DA7" w:rsidRPr="00146593" w14:paraId="674C7938" w14:textId="77777777" w:rsidTr="00D40915">
        <w:trPr>
          <w:trHeight w:val="264"/>
        </w:trPr>
        <w:tc>
          <w:tcPr>
            <w:tcW w:w="1296" w:type="dxa"/>
            <w:tcBorders>
              <w:top w:val="nil"/>
              <w:left w:val="nil"/>
              <w:bottom w:val="nil"/>
              <w:right w:val="nil"/>
            </w:tcBorders>
            <w:shd w:val="clear" w:color="auto" w:fill="auto"/>
            <w:noWrap/>
            <w:vAlign w:val="bottom"/>
            <w:hideMark/>
          </w:tcPr>
          <w:p w14:paraId="6FD5AC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DOHH</w:t>
            </w:r>
          </w:p>
        </w:tc>
        <w:tc>
          <w:tcPr>
            <w:tcW w:w="4924" w:type="dxa"/>
            <w:tcBorders>
              <w:top w:val="nil"/>
              <w:left w:val="nil"/>
              <w:bottom w:val="nil"/>
              <w:right w:val="nil"/>
            </w:tcBorders>
            <w:shd w:val="clear" w:color="auto" w:fill="auto"/>
            <w:noWrap/>
            <w:vAlign w:val="bottom"/>
            <w:hideMark/>
          </w:tcPr>
          <w:p w14:paraId="7354EE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dihydropyrimidinase</w:t>
            </w:r>
            <w:proofErr w:type="spellEnd"/>
            <w:r w:rsidRPr="00146593">
              <w:rPr>
                <w:rFonts w:ascii="Times New Roman" w:eastAsia="Times New Roman" w:hAnsi="Times New Roman" w:cs="Times New Roman"/>
                <w:color w:val="000000"/>
                <w:sz w:val="24"/>
                <w:szCs w:val="24"/>
                <w:lang w:eastAsia="it-IT"/>
              </w:rPr>
              <w:t xml:space="preserve"> like 4</w:t>
            </w:r>
          </w:p>
        </w:tc>
        <w:tc>
          <w:tcPr>
            <w:tcW w:w="3753" w:type="dxa"/>
            <w:tcBorders>
              <w:top w:val="nil"/>
              <w:left w:val="nil"/>
              <w:bottom w:val="nil"/>
              <w:right w:val="nil"/>
            </w:tcBorders>
            <w:shd w:val="clear" w:color="auto" w:fill="auto"/>
            <w:noWrap/>
            <w:vAlign w:val="bottom"/>
            <w:hideMark/>
          </w:tcPr>
          <w:p w14:paraId="1C46E8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CRMP3, DRP-4, ULIP4</w:t>
            </w:r>
          </w:p>
        </w:tc>
      </w:tr>
      <w:tr w:rsidR="00996DA7" w:rsidRPr="00146593" w14:paraId="526AC5BB" w14:textId="77777777" w:rsidTr="00D40915">
        <w:trPr>
          <w:trHeight w:val="264"/>
        </w:trPr>
        <w:tc>
          <w:tcPr>
            <w:tcW w:w="1296" w:type="dxa"/>
            <w:tcBorders>
              <w:top w:val="nil"/>
              <w:left w:val="nil"/>
              <w:bottom w:val="nil"/>
              <w:right w:val="nil"/>
            </w:tcBorders>
            <w:shd w:val="clear" w:color="auto" w:fill="auto"/>
            <w:noWrap/>
            <w:vAlign w:val="bottom"/>
            <w:hideMark/>
          </w:tcPr>
          <w:p w14:paraId="7BD33F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DOK7</w:t>
            </w:r>
          </w:p>
        </w:tc>
        <w:tc>
          <w:tcPr>
            <w:tcW w:w="4924" w:type="dxa"/>
            <w:tcBorders>
              <w:top w:val="nil"/>
              <w:left w:val="nil"/>
              <w:bottom w:val="nil"/>
              <w:right w:val="nil"/>
            </w:tcBorders>
            <w:shd w:val="clear" w:color="auto" w:fill="auto"/>
            <w:noWrap/>
            <w:vAlign w:val="bottom"/>
            <w:hideMark/>
          </w:tcPr>
          <w:p w14:paraId="72452D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desmocollin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62FE57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ARVD11, CDHF2, DG2, DGII/III, DSC3</w:t>
            </w:r>
          </w:p>
        </w:tc>
      </w:tr>
      <w:tr w:rsidR="00996DA7" w:rsidRPr="00146593" w14:paraId="29EF238B" w14:textId="77777777" w:rsidTr="00D40915">
        <w:trPr>
          <w:trHeight w:val="264"/>
        </w:trPr>
        <w:tc>
          <w:tcPr>
            <w:tcW w:w="1296" w:type="dxa"/>
            <w:tcBorders>
              <w:top w:val="nil"/>
              <w:left w:val="nil"/>
              <w:bottom w:val="nil"/>
              <w:right w:val="nil"/>
            </w:tcBorders>
            <w:shd w:val="clear" w:color="auto" w:fill="auto"/>
            <w:noWrap/>
            <w:vAlign w:val="bottom"/>
            <w:hideMark/>
          </w:tcPr>
          <w:p w14:paraId="653078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DOLK</w:t>
            </w:r>
          </w:p>
        </w:tc>
        <w:tc>
          <w:tcPr>
            <w:tcW w:w="4924" w:type="dxa"/>
            <w:tcBorders>
              <w:top w:val="nil"/>
              <w:left w:val="nil"/>
              <w:bottom w:val="nil"/>
              <w:right w:val="nil"/>
            </w:tcBorders>
            <w:shd w:val="clear" w:color="auto" w:fill="auto"/>
            <w:noWrap/>
            <w:vAlign w:val="bottom"/>
            <w:hideMark/>
          </w:tcPr>
          <w:p w14:paraId="0F7FC0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desmocollin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31439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ARVD11, CDHF2, DG2, DGII/III, DSC3</w:t>
            </w:r>
          </w:p>
        </w:tc>
      </w:tr>
      <w:tr w:rsidR="00996DA7" w:rsidRPr="00146593" w14:paraId="39C66709" w14:textId="77777777" w:rsidTr="00D40915">
        <w:trPr>
          <w:trHeight w:val="264"/>
        </w:trPr>
        <w:tc>
          <w:tcPr>
            <w:tcW w:w="1296" w:type="dxa"/>
            <w:tcBorders>
              <w:top w:val="nil"/>
              <w:left w:val="nil"/>
              <w:bottom w:val="nil"/>
              <w:right w:val="nil"/>
            </w:tcBorders>
            <w:shd w:val="clear" w:color="auto" w:fill="auto"/>
            <w:noWrap/>
            <w:vAlign w:val="bottom"/>
            <w:hideMark/>
          </w:tcPr>
          <w:p w14:paraId="563353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DPAGT1</w:t>
            </w:r>
          </w:p>
        </w:tc>
        <w:tc>
          <w:tcPr>
            <w:tcW w:w="4924" w:type="dxa"/>
            <w:tcBorders>
              <w:top w:val="nil"/>
              <w:left w:val="nil"/>
              <w:bottom w:val="nil"/>
              <w:right w:val="nil"/>
            </w:tcBorders>
            <w:shd w:val="clear" w:color="auto" w:fill="auto"/>
            <w:noWrap/>
            <w:vAlign w:val="bottom"/>
            <w:hideMark/>
          </w:tcPr>
          <w:p w14:paraId="0A25A4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DS </w:t>
            </w:r>
            <w:proofErr w:type="spellStart"/>
            <w:r w:rsidRPr="00146593">
              <w:rPr>
                <w:rFonts w:ascii="Times New Roman" w:eastAsia="Times New Roman" w:hAnsi="Times New Roman" w:cs="Times New Roman"/>
                <w:color w:val="000000"/>
                <w:sz w:val="24"/>
                <w:szCs w:val="24"/>
                <w:lang w:eastAsia="it-IT"/>
              </w:rPr>
              <w:t>cell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adhesion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molecule</w:t>
            </w:r>
            <w:proofErr w:type="spellEnd"/>
          </w:p>
        </w:tc>
        <w:tc>
          <w:tcPr>
            <w:tcW w:w="3753" w:type="dxa"/>
            <w:tcBorders>
              <w:top w:val="nil"/>
              <w:left w:val="nil"/>
              <w:bottom w:val="nil"/>
              <w:right w:val="nil"/>
            </w:tcBorders>
            <w:shd w:val="clear" w:color="auto" w:fill="auto"/>
            <w:noWrap/>
            <w:vAlign w:val="bottom"/>
            <w:hideMark/>
          </w:tcPr>
          <w:p w14:paraId="61133A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CHD2, CHD2-42, CHD2-52</w:t>
            </w:r>
          </w:p>
        </w:tc>
      </w:tr>
      <w:tr w:rsidR="00996DA7" w:rsidRPr="00146593" w14:paraId="6828A460" w14:textId="77777777" w:rsidTr="00D40915">
        <w:trPr>
          <w:trHeight w:val="264"/>
        </w:trPr>
        <w:tc>
          <w:tcPr>
            <w:tcW w:w="1296" w:type="dxa"/>
            <w:tcBorders>
              <w:top w:val="nil"/>
              <w:left w:val="nil"/>
              <w:bottom w:val="nil"/>
              <w:right w:val="nil"/>
            </w:tcBorders>
            <w:shd w:val="clear" w:color="auto" w:fill="auto"/>
            <w:noWrap/>
            <w:vAlign w:val="bottom"/>
            <w:hideMark/>
          </w:tcPr>
          <w:p w14:paraId="0B6B9E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DPM3</w:t>
            </w:r>
          </w:p>
        </w:tc>
        <w:tc>
          <w:tcPr>
            <w:tcW w:w="4924" w:type="dxa"/>
            <w:tcBorders>
              <w:top w:val="nil"/>
              <w:left w:val="nil"/>
              <w:bottom w:val="nil"/>
              <w:right w:val="nil"/>
            </w:tcBorders>
            <w:shd w:val="clear" w:color="auto" w:fill="auto"/>
            <w:noWrap/>
            <w:vAlign w:val="bottom"/>
            <w:hideMark/>
          </w:tcPr>
          <w:p w14:paraId="3ABD08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desmoglein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0F8E9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CDHF5, HDGC</w:t>
            </w:r>
          </w:p>
        </w:tc>
      </w:tr>
      <w:tr w:rsidR="00996DA7" w:rsidRPr="00146593" w14:paraId="2B5640DF" w14:textId="77777777" w:rsidTr="00D40915">
        <w:trPr>
          <w:trHeight w:val="264"/>
        </w:trPr>
        <w:tc>
          <w:tcPr>
            <w:tcW w:w="1296" w:type="dxa"/>
            <w:tcBorders>
              <w:top w:val="nil"/>
              <w:left w:val="nil"/>
              <w:bottom w:val="nil"/>
              <w:right w:val="nil"/>
            </w:tcBorders>
            <w:shd w:val="clear" w:color="auto" w:fill="auto"/>
            <w:noWrap/>
            <w:vAlign w:val="bottom"/>
            <w:hideMark/>
          </w:tcPr>
          <w:p w14:paraId="7A36E8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DPP6</w:t>
            </w:r>
          </w:p>
        </w:tc>
        <w:tc>
          <w:tcPr>
            <w:tcW w:w="4924" w:type="dxa"/>
            <w:tcBorders>
              <w:top w:val="nil"/>
              <w:left w:val="nil"/>
              <w:bottom w:val="nil"/>
              <w:right w:val="nil"/>
            </w:tcBorders>
            <w:shd w:val="clear" w:color="auto" w:fill="auto"/>
            <w:noWrap/>
            <w:vAlign w:val="bottom"/>
            <w:hideMark/>
          </w:tcPr>
          <w:p w14:paraId="2786D0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dentin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sialophosphoprotein</w:t>
            </w:r>
            <w:proofErr w:type="spellEnd"/>
          </w:p>
        </w:tc>
        <w:tc>
          <w:tcPr>
            <w:tcW w:w="3753" w:type="dxa"/>
            <w:tcBorders>
              <w:top w:val="nil"/>
              <w:left w:val="nil"/>
              <w:bottom w:val="nil"/>
              <w:right w:val="nil"/>
            </w:tcBorders>
            <w:shd w:val="clear" w:color="auto" w:fill="auto"/>
            <w:noWrap/>
            <w:vAlign w:val="bottom"/>
            <w:hideMark/>
          </w:tcPr>
          <w:p w14:paraId="79F447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DFNA39, DGI1, DMP3, DPP, DSP</w:t>
            </w:r>
          </w:p>
        </w:tc>
      </w:tr>
      <w:tr w:rsidR="00996DA7" w:rsidRPr="00146593" w14:paraId="24AC3DBD" w14:textId="77777777" w:rsidTr="00D40915">
        <w:trPr>
          <w:trHeight w:val="264"/>
        </w:trPr>
        <w:tc>
          <w:tcPr>
            <w:tcW w:w="1296" w:type="dxa"/>
            <w:tcBorders>
              <w:top w:val="nil"/>
              <w:left w:val="nil"/>
              <w:bottom w:val="nil"/>
              <w:right w:val="nil"/>
            </w:tcBorders>
            <w:shd w:val="clear" w:color="auto" w:fill="auto"/>
            <w:noWrap/>
            <w:vAlign w:val="bottom"/>
            <w:hideMark/>
          </w:tcPr>
          <w:p w14:paraId="270376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DPYSL4</w:t>
            </w:r>
          </w:p>
        </w:tc>
        <w:tc>
          <w:tcPr>
            <w:tcW w:w="4924" w:type="dxa"/>
            <w:tcBorders>
              <w:top w:val="nil"/>
              <w:left w:val="nil"/>
              <w:bottom w:val="nil"/>
              <w:right w:val="nil"/>
            </w:tcBorders>
            <w:shd w:val="clear" w:color="auto" w:fill="auto"/>
            <w:noWrap/>
            <w:vAlign w:val="bottom"/>
            <w:hideMark/>
          </w:tcPr>
          <w:p w14:paraId="4AF009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dystonin</w:t>
            </w:r>
            <w:proofErr w:type="spellEnd"/>
          </w:p>
        </w:tc>
        <w:tc>
          <w:tcPr>
            <w:tcW w:w="3753" w:type="dxa"/>
            <w:tcBorders>
              <w:top w:val="nil"/>
              <w:left w:val="nil"/>
              <w:bottom w:val="nil"/>
              <w:right w:val="nil"/>
            </w:tcBorders>
            <w:shd w:val="clear" w:color="auto" w:fill="auto"/>
            <w:noWrap/>
            <w:vAlign w:val="bottom"/>
            <w:hideMark/>
          </w:tcPr>
          <w:p w14:paraId="759D0A9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BP240, BPA, BPAG1, CATX-15, CATX15</w:t>
            </w:r>
          </w:p>
        </w:tc>
      </w:tr>
      <w:tr w:rsidR="00996DA7" w:rsidRPr="008F05AD" w14:paraId="5ABC1B7C" w14:textId="77777777" w:rsidTr="00D40915">
        <w:trPr>
          <w:trHeight w:val="264"/>
        </w:trPr>
        <w:tc>
          <w:tcPr>
            <w:tcW w:w="1296" w:type="dxa"/>
            <w:tcBorders>
              <w:top w:val="nil"/>
              <w:left w:val="nil"/>
              <w:bottom w:val="nil"/>
              <w:right w:val="nil"/>
            </w:tcBorders>
            <w:shd w:val="clear" w:color="auto" w:fill="auto"/>
            <w:noWrap/>
            <w:vAlign w:val="bottom"/>
            <w:hideMark/>
          </w:tcPr>
          <w:p w14:paraId="7EC951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DSC2</w:t>
            </w:r>
          </w:p>
        </w:tc>
        <w:tc>
          <w:tcPr>
            <w:tcW w:w="4924" w:type="dxa"/>
            <w:tcBorders>
              <w:top w:val="nil"/>
              <w:left w:val="nil"/>
              <w:bottom w:val="nil"/>
              <w:right w:val="nil"/>
            </w:tcBorders>
            <w:shd w:val="clear" w:color="auto" w:fill="auto"/>
            <w:noWrap/>
            <w:vAlign w:val="bottom"/>
            <w:hideMark/>
          </w:tcPr>
          <w:p w14:paraId="0C40E8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dystrobrevin</w:t>
            </w:r>
            <w:proofErr w:type="spellEnd"/>
            <w:r w:rsidRPr="00146593">
              <w:rPr>
                <w:rFonts w:ascii="Times New Roman" w:eastAsia="Times New Roman" w:hAnsi="Times New Roman" w:cs="Times New Roman"/>
                <w:color w:val="000000"/>
                <w:sz w:val="24"/>
                <w:szCs w:val="24"/>
                <w:lang w:eastAsia="it-IT"/>
              </w:rPr>
              <w:t xml:space="preserve"> alpha</w:t>
            </w:r>
          </w:p>
        </w:tc>
        <w:tc>
          <w:tcPr>
            <w:tcW w:w="3753" w:type="dxa"/>
            <w:tcBorders>
              <w:top w:val="nil"/>
              <w:left w:val="nil"/>
              <w:bottom w:val="nil"/>
              <w:right w:val="nil"/>
            </w:tcBorders>
            <w:shd w:val="clear" w:color="auto" w:fill="auto"/>
            <w:noWrap/>
            <w:vAlign w:val="bottom"/>
            <w:hideMark/>
          </w:tcPr>
          <w:p w14:paraId="312104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D18S892E, DRP3, DTN, DTN-A, LVNC1</w:t>
            </w:r>
          </w:p>
        </w:tc>
      </w:tr>
      <w:tr w:rsidR="00996DA7" w:rsidRPr="008F05AD" w14:paraId="47356306" w14:textId="77777777" w:rsidTr="00D40915">
        <w:trPr>
          <w:trHeight w:val="264"/>
        </w:trPr>
        <w:tc>
          <w:tcPr>
            <w:tcW w:w="1296" w:type="dxa"/>
            <w:tcBorders>
              <w:top w:val="nil"/>
              <w:left w:val="nil"/>
              <w:bottom w:val="nil"/>
              <w:right w:val="nil"/>
            </w:tcBorders>
            <w:shd w:val="clear" w:color="auto" w:fill="auto"/>
            <w:noWrap/>
            <w:vAlign w:val="bottom"/>
            <w:hideMark/>
          </w:tcPr>
          <w:p w14:paraId="7D7753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DSC3</w:t>
            </w:r>
          </w:p>
        </w:tc>
        <w:tc>
          <w:tcPr>
            <w:tcW w:w="4924" w:type="dxa"/>
            <w:tcBorders>
              <w:top w:val="nil"/>
              <w:left w:val="nil"/>
              <w:bottom w:val="nil"/>
              <w:right w:val="nil"/>
            </w:tcBorders>
            <w:shd w:val="clear" w:color="auto" w:fill="auto"/>
            <w:noWrap/>
            <w:vAlign w:val="bottom"/>
            <w:hideMark/>
          </w:tcPr>
          <w:p w14:paraId="65C41A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dual </w:t>
            </w:r>
            <w:proofErr w:type="spellStart"/>
            <w:r w:rsidRPr="00146593">
              <w:rPr>
                <w:rFonts w:ascii="Times New Roman" w:eastAsia="Times New Roman" w:hAnsi="Times New Roman" w:cs="Times New Roman"/>
                <w:color w:val="000000"/>
                <w:sz w:val="24"/>
                <w:szCs w:val="24"/>
                <w:lang w:eastAsia="it-IT"/>
              </w:rPr>
              <w:t>oxidase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F2C07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LNOX2, NOXEF2, P138-TOX, TDH6, THOX2</w:t>
            </w:r>
          </w:p>
        </w:tc>
      </w:tr>
      <w:tr w:rsidR="00996DA7" w:rsidRPr="00146593" w14:paraId="18D47E0A" w14:textId="77777777" w:rsidTr="00D40915">
        <w:trPr>
          <w:trHeight w:val="264"/>
        </w:trPr>
        <w:tc>
          <w:tcPr>
            <w:tcW w:w="1296" w:type="dxa"/>
            <w:tcBorders>
              <w:top w:val="nil"/>
              <w:left w:val="nil"/>
              <w:bottom w:val="nil"/>
              <w:right w:val="nil"/>
            </w:tcBorders>
            <w:shd w:val="clear" w:color="auto" w:fill="auto"/>
            <w:noWrap/>
            <w:vAlign w:val="bottom"/>
            <w:hideMark/>
          </w:tcPr>
          <w:p w14:paraId="6624C5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DSG2</w:t>
            </w:r>
          </w:p>
        </w:tc>
        <w:tc>
          <w:tcPr>
            <w:tcW w:w="4924" w:type="dxa"/>
            <w:tcBorders>
              <w:top w:val="nil"/>
              <w:left w:val="nil"/>
              <w:bottom w:val="nil"/>
              <w:right w:val="nil"/>
            </w:tcBorders>
            <w:shd w:val="clear" w:color="auto" w:fill="auto"/>
            <w:noWrap/>
            <w:vAlign w:val="bottom"/>
            <w:hideMark/>
          </w:tcPr>
          <w:p w14:paraId="2BBBB3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dual </w:t>
            </w:r>
            <w:proofErr w:type="spellStart"/>
            <w:r w:rsidRPr="00146593">
              <w:rPr>
                <w:rFonts w:ascii="Times New Roman" w:eastAsia="Times New Roman" w:hAnsi="Times New Roman" w:cs="Times New Roman"/>
                <w:color w:val="000000"/>
                <w:sz w:val="24"/>
                <w:szCs w:val="24"/>
                <w:lang w:eastAsia="it-IT"/>
              </w:rPr>
              <w:t>oxidase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maturation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ADE2F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SIMNIPHOM, TDH5</w:t>
            </w:r>
          </w:p>
        </w:tc>
      </w:tr>
      <w:tr w:rsidR="00996DA7" w:rsidRPr="00146593" w14:paraId="40CEC6F9" w14:textId="77777777" w:rsidTr="00D40915">
        <w:trPr>
          <w:trHeight w:val="264"/>
        </w:trPr>
        <w:tc>
          <w:tcPr>
            <w:tcW w:w="1296" w:type="dxa"/>
            <w:tcBorders>
              <w:top w:val="nil"/>
              <w:left w:val="nil"/>
              <w:bottom w:val="nil"/>
              <w:right w:val="nil"/>
            </w:tcBorders>
            <w:shd w:val="clear" w:color="auto" w:fill="auto"/>
            <w:noWrap/>
            <w:vAlign w:val="bottom"/>
            <w:hideMark/>
          </w:tcPr>
          <w:p w14:paraId="2AF3F2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DSP</w:t>
            </w:r>
          </w:p>
        </w:tc>
        <w:tc>
          <w:tcPr>
            <w:tcW w:w="4924" w:type="dxa"/>
            <w:tcBorders>
              <w:top w:val="nil"/>
              <w:left w:val="nil"/>
              <w:bottom w:val="nil"/>
              <w:right w:val="nil"/>
            </w:tcBorders>
            <w:shd w:val="clear" w:color="auto" w:fill="auto"/>
            <w:noWrap/>
            <w:vAlign w:val="bottom"/>
            <w:hideMark/>
          </w:tcPr>
          <w:p w14:paraId="6BA5C4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dysferlin</w:t>
            </w:r>
            <w:proofErr w:type="spellEnd"/>
          </w:p>
        </w:tc>
        <w:tc>
          <w:tcPr>
            <w:tcW w:w="3753" w:type="dxa"/>
            <w:tcBorders>
              <w:top w:val="nil"/>
              <w:left w:val="nil"/>
              <w:bottom w:val="nil"/>
              <w:right w:val="nil"/>
            </w:tcBorders>
            <w:shd w:val="clear" w:color="auto" w:fill="auto"/>
            <w:noWrap/>
            <w:vAlign w:val="bottom"/>
            <w:hideMark/>
          </w:tcPr>
          <w:p w14:paraId="516F95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FER1L1, LGMD2B, LGMDR2, MMD1</w:t>
            </w:r>
          </w:p>
        </w:tc>
      </w:tr>
      <w:tr w:rsidR="00996DA7" w:rsidRPr="00146593" w14:paraId="56F14CFE" w14:textId="77777777" w:rsidTr="00D40915">
        <w:trPr>
          <w:trHeight w:val="264"/>
        </w:trPr>
        <w:tc>
          <w:tcPr>
            <w:tcW w:w="1296" w:type="dxa"/>
            <w:tcBorders>
              <w:top w:val="nil"/>
              <w:left w:val="nil"/>
              <w:bottom w:val="nil"/>
              <w:right w:val="nil"/>
            </w:tcBorders>
            <w:shd w:val="clear" w:color="auto" w:fill="auto"/>
            <w:noWrap/>
            <w:vAlign w:val="bottom"/>
            <w:hideMark/>
          </w:tcPr>
          <w:p w14:paraId="57B41B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DST</w:t>
            </w:r>
          </w:p>
        </w:tc>
        <w:tc>
          <w:tcPr>
            <w:tcW w:w="4924" w:type="dxa"/>
            <w:tcBorders>
              <w:top w:val="nil"/>
              <w:left w:val="nil"/>
              <w:bottom w:val="nil"/>
              <w:right w:val="nil"/>
            </w:tcBorders>
            <w:shd w:val="clear" w:color="auto" w:fill="auto"/>
            <w:noWrap/>
            <w:vAlign w:val="bottom"/>
            <w:hideMark/>
          </w:tcPr>
          <w:p w14:paraId="338508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endothelin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converting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enzyme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199DE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ECE</w:t>
            </w:r>
          </w:p>
        </w:tc>
      </w:tr>
      <w:tr w:rsidR="00996DA7" w:rsidRPr="00146593" w14:paraId="60990EA4" w14:textId="77777777" w:rsidTr="00D40915">
        <w:trPr>
          <w:trHeight w:val="264"/>
        </w:trPr>
        <w:tc>
          <w:tcPr>
            <w:tcW w:w="1296" w:type="dxa"/>
            <w:tcBorders>
              <w:top w:val="nil"/>
              <w:left w:val="nil"/>
              <w:bottom w:val="nil"/>
              <w:right w:val="nil"/>
            </w:tcBorders>
            <w:shd w:val="clear" w:color="auto" w:fill="auto"/>
            <w:noWrap/>
            <w:vAlign w:val="bottom"/>
            <w:hideMark/>
          </w:tcPr>
          <w:p w14:paraId="022388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DTNA</w:t>
            </w:r>
          </w:p>
        </w:tc>
        <w:tc>
          <w:tcPr>
            <w:tcW w:w="4924" w:type="dxa"/>
            <w:tcBorders>
              <w:top w:val="nil"/>
              <w:left w:val="nil"/>
              <w:bottom w:val="nil"/>
              <w:right w:val="nil"/>
            </w:tcBorders>
            <w:shd w:val="clear" w:color="auto" w:fill="auto"/>
            <w:noWrap/>
            <w:vAlign w:val="bottom"/>
            <w:hideMark/>
          </w:tcPr>
          <w:p w14:paraId="282A74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enoyl</w:t>
            </w:r>
            <w:proofErr w:type="spellEnd"/>
            <w:r w:rsidRPr="00146593">
              <w:rPr>
                <w:rFonts w:ascii="Times New Roman" w:eastAsia="Times New Roman" w:hAnsi="Times New Roman" w:cs="Times New Roman"/>
                <w:color w:val="000000"/>
                <w:sz w:val="24"/>
                <w:szCs w:val="24"/>
                <w:lang w:eastAsia="it-IT"/>
              </w:rPr>
              <w:t xml:space="preserve">-CoA </w:t>
            </w:r>
            <w:proofErr w:type="spellStart"/>
            <w:r w:rsidRPr="00146593">
              <w:rPr>
                <w:rFonts w:ascii="Times New Roman" w:eastAsia="Times New Roman" w:hAnsi="Times New Roman" w:cs="Times New Roman"/>
                <w:color w:val="000000"/>
                <w:sz w:val="24"/>
                <w:szCs w:val="24"/>
                <w:lang w:eastAsia="it-IT"/>
              </w:rPr>
              <w:t>hydratase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FCC6D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HPXEL</w:t>
            </w:r>
          </w:p>
        </w:tc>
      </w:tr>
      <w:tr w:rsidR="00996DA7" w:rsidRPr="00146593" w14:paraId="14E50424" w14:textId="77777777" w:rsidTr="00D40915">
        <w:trPr>
          <w:trHeight w:val="264"/>
        </w:trPr>
        <w:tc>
          <w:tcPr>
            <w:tcW w:w="1296" w:type="dxa"/>
            <w:tcBorders>
              <w:top w:val="nil"/>
              <w:left w:val="nil"/>
              <w:bottom w:val="nil"/>
              <w:right w:val="nil"/>
            </w:tcBorders>
            <w:shd w:val="clear" w:color="auto" w:fill="auto"/>
            <w:noWrap/>
            <w:vAlign w:val="bottom"/>
            <w:hideMark/>
          </w:tcPr>
          <w:p w14:paraId="6AD3A6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DUOX2</w:t>
            </w:r>
          </w:p>
        </w:tc>
        <w:tc>
          <w:tcPr>
            <w:tcW w:w="4924" w:type="dxa"/>
            <w:tcBorders>
              <w:top w:val="nil"/>
              <w:left w:val="nil"/>
              <w:bottom w:val="nil"/>
              <w:right w:val="nil"/>
            </w:tcBorders>
            <w:shd w:val="clear" w:color="auto" w:fill="auto"/>
            <w:noWrap/>
            <w:vAlign w:val="bottom"/>
            <w:hideMark/>
          </w:tcPr>
          <w:p w14:paraId="54B234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enoyl-CoA hydratase, short chain 1</w:t>
            </w:r>
          </w:p>
        </w:tc>
        <w:tc>
          <w:tcPr>
            <w:tcW w:w="3753" w:type="dxa"/>
            <w:tcBorders>
              <w:top w:val="nil"/>
              <w:left w:val="nil"/>
              <w:bottom w:val="nil"/>
              <w:right w:val="nil"/>
            </w:tcBorders>
            <w:shd w:val="clear" w:color="auto" w:fill="auto"/>
            <w:noWrap/>
            <w:vAlign w:val="bottom"/>
            <w:hideMark/>
          </w:tcPr>
          <w:p w14:paraId="5394F7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ECHS1D, SCEH, </w:t>
            </w:r>
            <w:proofErr w:type="spellStart"/>
            <w:r w:rsidRPr="00146593">
              <w:rPr>
                <w:rFonts w:ascii="Times New Roman" w:eastAsia="Times New Roman" w:hAnsi="Times New Roman" w:cs="Times New Roman"/>
                <w:color w:val="000000"/>
                <w:sz w:val="24"/>
                <w:szCs w:val="24"/>
                <w:lang w:eastAsia="it-IT"/>
              </w:rPr>
              <w:t>mECH</w:t>
            </w:r>
            <w:proofErr w:type="spellEnd"/>
            <w:r w:rsidRPr="00146593">
              <w:rPr>
                <w:rFonts w:ascii="Times New Roman" w:eastAsia="Times New Roman" w:hAnsi="Times New Roman" w:cs="Times New Roman"/>
                <w:color w:val="000000"/>
                <w:sz w:val="24"/>
                <w:szCs w:val="24"/>
                <w:lang w:eastAsia="it-IT"/>
              </w:rPr>
              <w:t>, mECH1</w:t>
            </w:r>
          </w:p>
        </w:tc>
      </w:tr>
      <w:tr w:rsidR="00996DA7" w:rsidRPr="00146593" w14:paraId="310B53B4" w14:textId="77777777" w:rsidTr="00D40915">
        <w:trPr>
          <w:trHeight w:val="264"/>
        </w:trPr>
        <w:tc>
          <w:tcPr>
            <w:tcW w:w="1296" w:type="dxa"/>
            <w:tcBorders>
              <w:top w:val="nil"/>
              <w:left w:val="nil"/>
              <w:bottom w:val="nil"/>
              <w:right w:val="nil"/>
            </w:tcBorders>
            <w:shd w:val="clear" w:color="auto" w:fill="auto"/>
            <w:noWrap/>
            <w:vAlign w:val="bottom"/>
            <w:hideMark/>
          </w:tcPr>
          <w:p w14:paraId="30DC90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DUOXA2</w:t>
            </w:r>
          </w:p>
        </w:tc>
        <w:tc>
          <w:tcPr>
            <w:tcW w:w="4924" w:type="dxa"/>
            <w:tcBorders>
              <w:top w:val="nil"/>
              <w:left w:val="nil"/>
              <w:bottom w:val="nil"/>
              <w:right w:val="nil"/>
            </w:tcBorders>
            <w:shd w:val="clear" w:color="auto" w:fill="auto"/>
            <w:noWrap/>
            <w:vAlign w:val="bottom"/>
            <w:hideMark/>
          </w:tcPr>
          <w:p w14:paraId="188D2F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EGF containing fibulin extracellular matrix protein 2</w:t>
            </w:r>
          </w:p>
        </w:tc>
        <w:tc>
          <w:tcPr>
            <w:tcW w:w="3753" w:type="dxa"/>
            <w:tcBorders>
              <w:top w:val="nil"/>
              <w:left w:val="nil"/>
              <w:bottom w:val="nil"/>
              <w:right w:val="nil"/>
            </w:tcBorders>
            <w:shd w:val="clear" w:color="auto" w:fill="auto"/>
            <w:noWrap/>
            <w:vAlign w:val="bottom"/>
            <w:hideMark/>
          </w:tcPr>
          <w:p w14:paraId="7B5CC5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ARCL1B, FBLN4, MBP1, UPH1</w:t>
            </w:r>
          </w:p>
        </w:tc>
      </w:tr>
      <w:tr w:rsidR="00996DA7" w:rsidRPr="00146593" w14:paraId="73D139EB" w14:textId="77777777" w:rsidTr="00D40915">
        <w:trPr>
          <w:trHeight w:val="264"/>
        </w:trPr>
        <w:tc>
          <w:tcPr>
            <w:tcW w:w="1296" w:type="dxa"/>
            <w:tcBorders>
              <w:top w:val="nil"/>
              <w:left w:val="nil"/>
              <w:bottom w:val="nil"/>
              <w:right w:val="nil"/>
            </w:tcBorders>
            <w:shd w:val="clear" w:color="auto" w:fill="auto"/>
            <w:noWrap/>
            <w:vAlign w:val="bottom"/>
            <w:hideMark/>
          </w:tcPr>
          <w:p w14:paraId="1A96E3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DUSP27</w:t>
            </w:r>
          </w:p>
        </w:tc>
        <w:tc>
          <w:tcPr>
            <w:tcW w:w="4924" w:type="dxa"/>
            <w:tcBorders>
              <w:top w:val="nil"/>
              <w:left w:val="nil"/>
              <w:bottom w:val="nil"/>
              <w:right w:val="nil"/>
            </w:tcBorders>
            <w:shd w:val="clear" w:color="auto" w:fill="auto"/>
            <w:noWrap/>
            <w:vAlign w:val="bottom"/>
            <w:hideMark/>
          </w:tcPr>
          <w:p w14:paraId="29AC21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EF-hand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B9D7D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EJM1, POC9, RIB72, dJ304B14.2</w:t>
            </w:r>
          </w:p>
        </w:tc>
      </w:tr>
      <w:tr w:rsidR="00996DA7" w:rsidRPr="00146593" w14:paraId="27F2AE35" w14:textId="77777777" w:rsidTr="00D40915">
        <w:trPr>
          <w:trHeight w:val="264"/>
        </w:trPr>
        <w:tc>
          <w:tcPr>
            <w:tcW w:w="1296" w:type="dxa"/>
            <w:tcBorders>
              <w:top w:val="nil"/>
              <w:left w:val="nil"/>
              <w:bottom w:val="nil"/>
              <w:right w:val="nil"/>
            </w:tcBorders>
            <w:shd w:val="clear" w:color="auto" w:fill="auto"/>
            <w:noWrap/>
            <w:vAlign w:val="bottom"/>
            <w:hideMark/>
          </w:tcPr>
          <w:p w14:paraId="3CA7F3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DYSF</w:t>
            </w:r>
          </w:p>
        </w:tc>
        <w:tc>
          <w:tcPr>
            <w:tcW w:w="4924" w:type="dxa"/>
            <w:tcBorders>
              <w:top w:val="nil"/>
              <w:left w:val="nil"/>
              <w:bottom w:val="nil"/>
              <w:right w:val="nil"/>
            </w:tcBorders>
            <w:shd w:val="clear" w:color="auto" w:fill="auto"/>
            <w:noWrap/>
            <w:vAlign w:val="bottom"/>
            <w:hideMark/>
          </w:tcPr>
          <w:p w14:paraId="122889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EGF like domain multiple 7</w:t>
            </w:r>
          </w:p>
        </w:tc>
        <w:tc>
          <w:tcPr>
            <w:tcW w:w="3753" w:type="dxa"/>
            <w:tcBorders>
              <w:top w:val="nil"/>
              <w:left w:val="nil"/>
              <w:bottom w:val="nil"/>
              <w:right w:val="nil"/>
            </w:tcBorders>
            <w:shd w:val="clear" w:color="auto" w:fill="auto"/>
            <w:noWrap/>
            <w:vAlign w:val="bottom"/>
            <w:hideMark/>
          </w:tcPr>
          <w:p w14:paraId="383A19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NEU1, VE-STATIN, ZNEU1</w:t>
            </w:r>
          </w:p>
        </w:tc>
      </w:tr>
      <w:tr w:rsidR="00996DA7" w:rsidRPr="00146593" w14:paraId="42B023DA" w14:textId="77777777" w:rsidTr="00D40915">
        <w:trPr>
          <w:trHeight w:val="264"/>
        </w:trPr>
        <w:tc>
          <w:tcPr>
            <w:tcW w:w="1296" w:type="dxa"/>
            <w:tcBorders>
              <w:top w:val="nil"/>
              <w:left w:val="nil"/>
              <w:bottom w:val="nil"/>
              <w:right w:val="nil"/>
            </w:tcBorders>
            <w:shd w:val="clear" w:color="auto" w:fill="auto"/>
            <w:noWrap/>
            <w:vAlign w:val="bottom"/>
            <w:hideMark/>
          </w:tcPr>
          <w:p w14:paraId="2411F0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ECE1</w:t>
            </w:r>
          </w:p>
        </w:tc>
        <w:tc>
          <w:tcPr>
            <w:tcW w:w="4924" w:type="dxa"/>
            <w:tcBorders>
              <w:top w:val="nil"/>
              <w:left w:val="nil"/>
              <w:bottom w:val="nil"/>
              <w:right w:val="nil"/>
            </w:tcBorders>
            <w:shd w:val="clear" w:color="auto" w:fill="auto"/>
            <w:noWrap/>
            <w:vAlign w:val="bottom"/>
            <w:hideMark/>
          </w:tcPr>
          <w:p w14:paraId="5F3FC4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egl-9 family hypoxia inducible factor 3</w:t>
            </w:r>
          </w:p>
        </w:tc>
        <w:tc>
          <w:tcPr>
            <w:tcW w:w="3753" w:type="dxa"/>
            <w:tcBorders>
              <w:top w:val="nil"/>
              <w:left w:val="nil"/>
              <w:bottom w:val="nil"/>
              <w:right w:val="nil"/>
            </w:tcBorders>
            <w:shd w:val="clear" w:color="auto" w:fill="auto"/>
            <w:noWrap/>
            <w:vAlign w:val="bottom"/>
            <w:hideMark/>
          </w:tcPr>
          <w:p w14:paraId="2C57E3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HIFP4H3, HIFPH3, PHD3</w:t>
            </w:r>
          </w:p>
        </w:tc>
      </w:tr>
      <w:tr w:rsidR="00996DA7" w:rsidRPr="00146593" w14:paraId="5F1BEA64" w14:textId="77777777" w:rsidTr="00D40915">
        <w:trPr>
          <w:trHeight w:val="264"/>
        </w:trPr>
        <w:tc>
          <w:tcPr>
            <w:tcW w:w="1296" w:type="dxa"/>
            <w:tcBorders>
              <w:top w:val="nil"/>
              <w:left w:val="nil"/>
              <w:bottom w:val="nil"/>
              <w:right w:val="nil"/>
            </w:tcBorders>
            <w:shd w:val="clear" w:color="auto" w:fill="auto"/>
            <w:noWrap/>
            <w:vAlign w:val="bottom"/>
            <w:hideMark/>
          </w:tcPr>
          <w:p w14:paraId="7A5C40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ECH1</w:t>
            </w:r>
          </w:p>
        </w:tc>
        <w:tc>
          <w:tcPr>
            <w:tcW w:w="4924" w:type="dxa"/>
            <w:tcBorders>
              <w:top w:val="nil"/>
              <w:left w:val="nil"/>
              <w:bottom w:val="nil"/>
              <w:right w:val="nil"/>
            </w:tcBorders>
            <w:shd w:val="clear" w:color="auto" w:fill="auto"/>
            <w:noWrap/>
            <w:vAlign w:val="bottom"/>
            <w:hideMark/>
          </w:tcPr>
          <w:p w14:paraId="401050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eukaryotic translation initiation factor 1A Y-linked</w:t>
            </w:r>
          </w:p>
        </w:tc>
        <w:tc>
          <w:tcPr>
            <w:tcW w:w="3753" w:type="dxa"/>
            <w:tcBorders>
              <w:top w:val="nil"/>
              <w:left w:val="nil"/>
              <w:bottom w:val="nil"/>
              <w:right w:val="nil"/>
            </w:tcBorders>
            <w:shd w:val="clear" w:color="auto" w:fill="auto"/>
            <w:noWrap/>
            <w:vAlign w:val="bottom"/>
            <w:hideMark/>
          </w:tcPr>
          <w:p w14:paraId="4CDD41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eIF-4C</w:t>
            </w:r>
          </w:p>
        </w:tc>
      </w:tr>
      <w:tr w:rsidR="00996DA7" w:rsidRPr="00146593" w14:paraId="222CF10D" w14:textId="77777777" w:rsidTr="00D40915">
        <w:trPr>
          <w:trHeight w:val="264"/>
        </w:trPr>
        <w:tc>
          <w:tcPr>
            <w:tcW w:w="1296" w:type="dxa"/>
            <w:tcBorders>
              <w:top w:val="nil"/>
              <w:left w:val="nil"/>
              <w:bottom w:val="nil"/>
              <w:right w:val="nil"/>
            </w:tcBorders>
            <w:shd w:val="clear" w:color="auto" w:fill="auto"/>
            <w:noWrap/>
            <w:vAlign w:val="bottom"/>
            <w:hideMark/>
          </w:tcPr>
          <w:p w14:paraId="4CFBF1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ECHS1</w:t>
            </w:r>
          </w:p>
        </w:tc>
        <w:tc>
          <w:tcPr>
            <w:tcW w:w="4924" w:type="dxa"/>
            <w:tcBorders>
              <w:top w:val="nil"/>
              <w:left w:val="nil"/>
              <w:bottom w:val="nil"/>
              <w:right w:val="nil"/>
            </w:tcBorders>
            <w:shd w:val="clear" w:color="auto" w:fill="auto"/>
            <w:noWrap/>
            <w:vAlign w:val="bottom"/>
            <w:hideMark/>
          </w:tcPr>
          <w:p w14:paraId="786C4F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eukaryotic translation initiation factor 1B</w:t>
            </w:r>
          </w:p>
        </w:tc>
        <w:tc>
          <w:tcPr>
            <w:tcW w:w="3753" w:type="dxa"/>
            <w:tcBorders>
              <w:top w:val="nil"/>
              <w:left w:val="nil"/>
              <w:bottom w:val="nil"/>
              <w:right w:val="nil"/>
            </w:tcBorders>
            <w:shd w:val="clear" w:color="auto" w:fill="auto"/>
            <w:noWrap/>
            <w:vAlign w:val="bottom"/>
            <w:hideMark/>
          </w:tcPr>
          <w:p w14:paraId="6E35D4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GC20</w:t>
            </w:r>
          </w:p>
        </w:tc>
      </w:tr>
      <w:tr w:rsidR="00996DA7" w:rsidRPr="00146593" w14:paraId="7F6DA596" w14:textId="77777777" w:rsidTr="00D40915">
        <w:trPr>
          <w:trHeight w:val="264"/>
        </w:trPr>
        <w:tc>
          <w:tcPr>
            <w:tcW w:w="1296" w:type="dxa"/>
            <w:tcBorders>
              <w:top w:val="nil"/>
              <w:left w:val="nil"/>
              <w:bottom w:val="nil"/>
              <w:right w:val="nil"/>
            </w:tcBorders>
            <w:shd w:val="clear" w:color="auto" w:fill="auto"/>
            <w:noWrap/>
            <w:vAlign w:val="bottom"/>
            <w:hideMark/>
          </w:tcPr>
          <w:p w14:paraId="312851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EFEMP2</w:t>
            </w:r>
          </w:p>
        </w:tc>
        <w:tc>
          <w:tcPr>
            <w:tcW w:w="4924" w:type="dxa"/>
            <w:tcBorders>
              <w:top w:val="nil"/>
              <w:left w:val="nil"/>
              <w:bottom w:val="nil"/>
              <w:right w:val="nil"/>
            </w:tcBorders>
            <w:shd w:val="clear" w:color="auto" w:fill="auto"/>
            <w:noWrap/>
            <w:vAlign w:val="bottom"/>
            <w:hideMark/>
          </w:tcPr>
          <w:p w14:paraId="72CA48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eukaryotic translation initiation factor 4H</w:t>
            </w:r>
          </w:p>
        </w:tc>
        <w:tc>
          <w:tcPr>
            <w:tcW w:w="3753" w:type="dxa"/>
            <w:tcBorders>
              <w:top w:val="nil"/>
              <w:left w:val="nil"/>
              <w:bottom w:val="nil"/>
              <w:right w:val="nil"/>
            </w:tcBorders>
            <w:shd w:val="clear" w:color="auto" w:fill="auto"/>
            <w:noWrap/>
            <w:vAlign w:val="bottom"/>
            <w:hideMark/>
          </w:tcPr>
          <w:p w14:paraId="555D82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WBSCR1, WSCR1, eIF-4H</w:t>
            </w:r>
          </w:p>
        </w:tc>
      </w:tr>
      <w:tr w:rsidR="00996DA7" w:rsidRPr="00146593" w14:paraId="09E6D9E5" w14:textId="77777777" w:rsidTr="00D40915">
        <w:trPr>
          <w:trHeight w:val="264"/>
        </w:trPr>
        <w:tc>
          <w:tcPr>
            <w:tcW w:w="1296" w:type="dxa"/>
            <w:tcBorders>
              <w:top w:val="nil"/>
              <w:left w:val="nil"/>
              <w:bottom w:val="nil"/>
              <w:right w:val="nil"/>
            </w:tcBorders>
            <w:shd w:val="clear" w:color="auto" w:fill="auto"/>
            <w:noWrap/>
            <w:vAlign w:val="bottom"/>
            <w:hideMark/>
          </w:tcPr>
          <w:p w14:paraId="2C7661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EFHC1</w:t>
            </w:r>
          </w:p>
        </w:tc>
        <w:tc>
          <w:tcPr>
            <w:tcW w:w="4924" w:type="dxa"/>
            <w:tcBorders>
              <w:top w:val="nil"/>
              <w:left w:val="nil"/>
              <w:bottom w:val="nil"/>
              <w:right w:val="nil"/>
            </w:tcBorders>
            <w:shd w:val="clear" w:color="auto" w:fill="auto"/>
            <w:noWrap/>
            <w:vAlign w:val="bottom"/>
            <w:hideMark/>
          </w:tcPr>
          <w:p w14:paraId="547ECF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elaC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ribonuclease</w:t>
            </w:r>
            <w:proofErr w:type="spellEnd"/>
            <w:r w:rsidRPr="00146593">
              <w:rPr>
                <w:rFonts w:ascii="Times New Roman" w:eastAsia="Times New Roman" w:hAnsi="Times New Roman" w:cs="Times New Roman"/>
                <w:color w:val="000000"/>
                <w:sz w:val="24"/>
                <w:szCs w:val="24"/>
                <w:lang w:eastAsia="it-IT"/>
              </w:rPr>
              <w:t xml:space="preserve"> Z 2</w:t>
            </w:r>
          </w:p>
        </w:tc>
        <w:tc>
          <w:tcPr>
            <w:tcW w:w="3753" w:type="dxa"/>
            <w:tcBorders>
              <w:top w:val="nil"/>
              <w:left w:val="nil"/>
              <w:bottom w:val="nil"/>
              <w:right w:val="nil"/>
            </w:tcBorders>
            <w:shd w:val="clear" w:color="auto" w:fill="auto"/>
            <w:noWrap/>
            <w:vAlign w:val="bottom"/>
            <w:hideMark/>
          </w:tcPr>
          <w:p w14:paraId="1FE406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COXPD17, ELC2, HPC2</w:t>
            </w:r>
          </w:p>
        </w:tc>
      </w:tr>
      <w:tr w:rsidR="00996DA7" w:rsidRPr="00146593" w14:paraId="2462EC92" w14:textId="77777777" w:rsidTr="00D40915">
        <w:trPr>
          <w:trHeight w:val="264"/>
        </w:trPr>
        <w:tc>
          <w:tcPr>
            <w:tcW w:w="1296" w:type="dxa"/>
            <w:tcBorders>
              <w:top w:val="nil"/>
              <w:left w:val="nil"/>
              <w:bottom w:val="nil"/>
              <w:right w:val="nil"/>
            </w:tcBorders>
            <w:shd w:val="clear" w:color="auto" w:fill="auto"/>
            <w:noWrap/>
            <w:vAlign w:val="bottom"/>
            <w:hideMark/>
          </w:tcPr>
          <w:p w14:paraId="7841E8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EGLN3</w:t>
            </w:r>
          </w:p>
        </w:tc>
        <w:tc>
          <w:tcPr>
            <w:tcW w:w="4924" w:type="dxa"/>
            <w:tcBorders>
              <w:top w:val="nil"/>
              <w:left w:val="nil"/>
              <w:bottom w:val="nil"/>
              <w:right w:val="nil"/>
            </w:tcBorders>
            <w:shd w:val="clear" w:color="auto" w:fill="auto"/>
            <w:noWrap/>
            <w:vAlign w:val="bottom"/>
            <w:hideMark/>
          </w:tcPr>
          <w:p w14:paraId="138A0C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emerin</w:t>
            </w:r>
            <w:proofErr w:type="spellEnd"/>
          </w:p>
        </w:tc>
        <w:tc>
          <w:tcPr>
            <w:tcW w:w="3753" w:type="dxa"/>
            <w:tcBorders>
              <w:top w:val="nil"/>
              <w:left w:val="nil"/>
              <w:bottom w:val="nil"/>
              <w:right w:val="nil"/>
            </w:tcBorders>
            <w:shd w:val="clear" w:color="auto" w:fill="auto"/>
            <w:noWrap/>
            <w:vAlign w:val="bottom"/>
            <w:hideMark/>
          </w:tcPr>
          <w:p w14:paraId="3219D7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EDMD, LEMD5, STA</w:t>
            </w:r>
          </w:p>
        </w:tc>
      </w:tr>
      <w:tr w:rsidR="00996DA7" w:rsidRPr="00146593" w14:paraId="79B7ECE2" w14:textId="77777777" w:rsidTr="00D40915">
        <w:trPr>
          <w:trHeight w:val="264"/>
        </w:trPr>
        <w:tc>
          <w:tcPr>
            <w:tcW w:w="1296" w:type="dxa"/>
            <w:tcBorders>
              <w:top w:val="nil"/>
              <w:left w:val="nil"/>
              <w:bottom w:val="nil"/>
              <w:right w:val="nil"/>
            </w:tcBorders>
            <w:shd w:val="clear" w:color="auto" w:fill="auto"/>
            <w:noWrap/>
            <w:vAlign w:val="bottom"/>
            <w:hideMark/>
          </w:tcPr>
          <w:p w14:paraId="021A53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EIF1AY</w:t>
            </w:r>
          </w:p>
        </w:tc>
        <w:tc>
          <w:tcPr>
            <w:tcW w:w="4924" w:type="dxa"/>
            <w:tcBorders>
              <w:top w:val="nil"/>
              <w:left w:val="nil"/>
              <w:bottom w:val="nil"/>
              <w:right w:val="nil"/>
            </w:tcBorders>
            <w:shd w:val="clear" w:color="auto" w:fill="auto"/>
            <w:noWrap/>
            <w:vAlign w:val="bottom"/>
            <w:hideMark/>
          </w:tcPr>
          <w:p w14:paraId="46FCE4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engrailed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EDEF0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ENDOVESLB</w:t>
            </w:r>
          </w:p>
        </w:tc>
      </w:tr>
      <w:tr w:rsidR="00996DA7" w:rsidRPr="00146593" w14:paraId="13BA2FB1" w14:textId="77777777" w:rsidTr="00D40915">
        <w:trPr>
          <w:trHeight w:val="264"/>
        </w:trPr>
        <w:tc>
          <w:tcPr>
            <w:tcW w:w="1296" w:type="dxa"/>
            <w:tcBorders>
              <w:top w:val="nil"/>
              <w:left w:val="nil"/>
              <w:bottom w:val="nil"/>
              <w:right w:val="nil"/>
            </w:tcBorders>
            <w:shd w:val="clear" w:color="auto" w:fill="auto"/>
            <w:noWrap/>
            <w:vAlign w:val="bottom"/>
            <w:hideMark/>
          </w:tcPr>
          <w:p w14:paraId="200796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EIF1B</w:t>
            </w:r>
          </w:p>
        </w:tc>
        <w:tc>
          <w:tcPr>
            <w:tcW w:w="4924" w:type="dxa"/>
            <w:tcBorders>
              <w:top w:val="nil"/>
              <w:left w:val="nil"/>
              <w:bottom w:val="nil"/>
              <w:right w:val="nil"/>
            </w:tcBorders>
            <w:shd w:val="clear" w:color="auto" w:fill="auto"/>
            <w:noWrap/>
            <w:vAlign w:val="bottom"/>
            <w:hideMark/>
          </w:tcPr>
          <w:p w14:paraId="5E333A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enamelin</w:t>
            </w:r>
            <w:proofErr w:type="spellEnd"/>
          </w:p>
        </w:tc>
        <w:tc>
          <w:tcPr>
            <w:tcW w:w="3753" w:type="dxa"/>
            <w:tcBorders>
              <w:top w:val="nil"/>
              <w:left w:val="nil"/>
              <w:bottom w:val="nil"/>
              <w:right w:val="nil"/>
            </w:tcBorders>
            <w:shd w:val="clear" w:color="auto" w:fill="auto"/>
            <w:noWrap/>
            <w:vAlign w:val="bottom"/>
            <w:hideMark/>
          </w:tcPr>
          <w:p w14:paraId="6E4623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ADAI, AI1C, AIH2</w:t>
            </w:r>
          </w:p>
        </w:tc>
      </w:tr>
      <w:tr w:rsidR="00996DA7" w:rsidRPr="00146593" w14:paraId="79BDE5B2" w14:textId="77777777" w:rsidTr="00D40915">
        <w:trPr>
          <w:trHeight w:val="264"/>
        </w:trPr>
        <w:tc>
          <w:tcPr>
            <w:tcW w:w="1296" w:type="dxa"/>
            <w:tcBorders>
              <w:top w:val="nil"/>
              <w:left w:val="nil"/>
              <w:bottom w:val="nil"/>
              <w:right w:val="nil"/>
            </w:tcBorders>
            <w:shd w:val="clear" w:color="auto" w:fill="auto"/>
            <w:noWrap/>
            <w:vAlign w:val="bottom"/>
            <w:hideMark/>
          </w:tcPr>
          <w:p w14:paraId="68C447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EIF4H</w:t>
            </w:r>
          </w:p>
        </w:tc>
        <w:tc>
          <w:tcPr>
            <w:tcW w:w="4924" w:type="dxa"/>
            <w:tcBorders>
              <w:top w:val="nil"/>
              <w:left w:val="nil"/>
              <w:bottom w:val="nil"/>
              <w:right w:val="nil"/>
            </w:tcBorders>
            <w:shd w:val="clear" w:color="auto" w:fill="auto"/>
            <w:noWrap/>
            <w:vAlign w:val="bottom"/>
            <w:hideMark/>
          </w:tcPr>
          <w:p w14:paraId="4CFEC8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endoglin</w:t>
            </w:r>
            <w:proofErr w:type="spellEnd"/>
          </w:p>
        </w:tc>
        <w:tc>
          <w:tcPr>
            <w:tcW w:w="3753" w:type="dxa"/>
            <w:tcBorders>
              <w:top w:val="nil"/>
              <w:left w:val="nil"/>
              <w:bottom w:val="nil"/>
              <w:right w:val="nil"/>
            </w:tcBorders>
            <w:shd w:val="clear" w:color="auto" w:fill="auto"/>
            <w:noWrap/>
            <w:vAlign w:val="bottom"/>
            <w:hideMark/>
          </w:tcPr>
          <w:p w14:paraId="65689F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END, HHT1, ORW1</w:t>
            </w:r>
          </w:p>
        </w:tc>
      </w:tr>
      <w:tr w:rsidR="00996DA7" w:rsidRPr="008F05AD" w14:paraId="46585E00" w14:textId="77777777" w:rsidTr="00D40915">
        <w:trPr>
          <w:trHeight w:val="264"/>
        </w:trPr>
        <w:tc>
          <w:tcPr>
            <w:tcW w:w="1296" w:type="dxa"/>
            <w:tcBorders>
              <w:top w:val="nil"/>
              <w:left w:val="nil"/>
              <w:bottom w:val="nil"/>
              <w:right w:val="nil"/>
            </w:tcBorders>
            <w:shd w:val="clear" w:color="auto" w:fill="auto"/>
            <w:noWrap/>
            <w:vAlign w:val="bottom"/>
            <w:hideMark/>
          </w:tcPr>
          <w:p w14:paraId="0521D9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ELAC2</w:t>
            </w:r>
          </w:p>
        </w:tc>
        <w:tc>
          <w:tcPr>
            <w:tcW w:w="4924" w:type="dxa"/>
            <w:tcBorders>
              <w:top w:val="nil"/>
              <w:left w:val="nil"/>
              <w:bottom w:val="nil"/>
              <w:right w:val="nil"/>
            </w:tcBorders>
            <w:shd w:val="clear" w:color="auto" w:fill="auto"/>
            <w:noWrap/>
            <w:vAlign w:val="bottom"/>
            <w:hideMark/>
          </w:tcPr>
          <w:p w14:paraId="7E9167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ectonucleotide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pyrophosphatase</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phosphodiesterase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B430D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ARHR2, COLED, M6S1, NPP1, NPPS</w:t>
            </w:r>
          </w:p>
        </w:tc>
      </w:tr>
      <w:tr w:rsidR="00996DA7" w:rsidRPr="00146593" w14:paraId="7A9A166D" w14:textId="77777777" w:rsidTr="00D40915">
        <w:trPr>
          <w:trHeight w:val="264"/>
        </w:trPr>
        <w:tc>
          <w:tcPr>
            <w:tcW w:w="1296" w:type="dxa"/>
            <w:tcBorders>
              <w:top w:val="nil"/>
              <w:left w:val="nil"/>
              <w:bottom w:val="nil"/>
              <w:right w:val="nil"/>
            </w:tcBorders>
            <w:shd w:val="clear" w:color="auto" w:fill="auto"/>
            <w:noWrap/>
            <w:vAlign w:val="bottom"/>
            <w:hideMark/>
          </w:tcPr>
          <w:p w14:paraId="471AFB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ELN</w:t>
            </w:r>
          </w:p>
        </w:tc>
        <w:tc>
          <w:tcPr>
            <w:tcW w:w="4924" w:type="dxa"/>
            <w:tcBorders>
              <w:top w:val="nil"/>
              <w:left w:val="nil"/>
              <w:bottom w:val="nil"/>
              <w:right w:val="nil"/>
            </w:tcBorders>
            <w:shd w:val="clear" w:color="auto" w:fill="auto"/>
            <w:noWrap/>
            <w:vAlign w:val="bottom"/>
            <w:hideMark/>
          </w:tcPr>
          <w:p w14:paraId="712654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ENTH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68AEC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CACNA1I, dJ370M22.3</w:t>
            </w:r>
          </w:p>
        </w:tc>
      </w:tr>
      <w:tr w:rsidR="00996DA7" w:rsidRPr="00146593" w14:paraId="586B2283" w14:textId="77777777" w:rsidTr="00D40915">
        <w:trPr>
          <w:trHeight w:val="264"/>
        </w:trPr>
        <w:tc>
          <w:tcPr>
            <w:tcW w:w="1296" w:type="dxa"/>
            <w:tcBorders>
              <w:top w:val="nil"/>
              <w:left w:val="nil"/>
              <w:bottom w:val="nil"/>
              <w:right w:val="nil"/>
            </w:tcBorders>
            <w:shd w:val="clear" w:color="auto" w:fill="auto"/>
            <w:noWrap/>
            <w:vAlign w:val="bottom"/>
            <w:hideMark/>
          </w:tcPr>
          <w:p w14:paraId="045B5C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ELP1</w:t>
            </w:r>
          </w:p>
        </w:tc>
        <w:tc>
          <w:tcPr>
            <w:tcW w:w="4924" w:type="dxa"/>
            <w:tcBorders>
              <w:top w:val="nil"/>
              <w:left w:val="nil"/>
              <w:bottom w:val="nil"/>
              <w:right w:val="nil"/>
            </w:tcBorders>
            <w:shd w:val="clear" w:color="auto" w:fill="auto"/>
            <w:noWrap/>
            <w:vAlign w:val="bottom"/>
            <w:hideMark/>
          </w:tcPr>
          <w:p w14:paraId="4000C1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E1A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p300</w:t>
            </w:r>
          </w:p>
        </w:tc>
        <w:tc>
          <w:tcPr>
            <w:tcW w:w="3753" w:type="dxa"/>
            <w:tcBorders>
              <w:top w:val="nil"/>
              <w:left w:val="nil"/>
              <w:bottom w:val="nil"/>
              <w:right w:val="nil"/>
            </w:tcBorders>
            <w:shd w:val="clear" w:color="auto" w:fill="auto"/>
            <w:noWrap/>
            <w:vAlign w:val="bottom"/>
            <w:hideMark/>
          </w:tcPr>
          <w:p w14:paraId="781BAA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KAT3B, MKHK2, RSTS2, p300</w:t>
            </w:r>
          </w:p>
        </w:tc>
      </w:tr>
      <w:tr w:rsidR="00996DA7" w:rsidRPr="008F05AD" w14:paraId="7D898294" w14:textId="77777777" w:rsidTr="00D40915">
        <w:trPr>
          <w:trHeight w:val="264"/>
        </w:trPr>
        <w:tc>
          <w:tcPr>
            <w:tcW w:w="1296" w:type="dxa"/>
            <w:tcBorders>
              <w:top w:val="nil"/>
              <w:left w:val="nil"/>
              <w:bottom w:val="nil"/>
              <w:right w:val="nil"/>
            </w:tcBorders>
            <w:shd w:val="clear" w:color="auto" w:fill="auto"/>
            <w:noWrap/>
            <w:vAlign w:val="bottom"/>
            <w:hideMark/>
          </w:tcPr>
          <w:p w14:paraId="2117F1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EMD</w:t>
            </w:r>
          </w:p>
        </w:tc>
        <w:tc>
          <w:tcPr>
            <w:tcW w:w="4924" w:type="dxa"/>
            <w:tcBorders>
              <w:top w:val="nil"/>
              <w:left w:val="nil"/>
              <w:bottom w:val="nil"/>
              <w:right w:val="nil"/>
            </w:tcBorders>
            <w:shd w:val="clear" w:color="auto" w:fill="auto"/>
            <w:noWrap/>
            <w:vAlign w:val="bottom"/>
            <w:hideMark/>
          </w:tcPr>
          <w:p w14:paraId="2E96BE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endothelial</w:t>
            </w:r>
            <w:proofErr w:type="spellEnd"/>
            <w:r w:rsidRPr="00146593">
              <w:rPr>
                <w:rFonts w:ascii="Times New Roman" w:eastAsia="Times New Roman" w:hAnsi="Times New Roman" w:cs="Times New Roman"/>
                <w:color w:val="000000"/>
                <w:sz w:val="24"/>
                <w:szCs w:val="24"/>
                <w:lang w:eastAsia="it-IT"/>
              </w:rPr>
              <w:t xml:space="preserve"> PAS domain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80E09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ECYT4, HIF2A, HLF, MOP2, PASD2</w:t>
            </w:r>
          </w:p>
        </w:tc>
      </w:tr>
      <w:tr w:rsidR="00996DA7" w:rsidRPr="00146593" w14:paraId="57EEAC8F" w14:textId="77777777" w:rsidTr="00D40915">
        <w:trPr>
          <w:trHeight w:val="264"/>
        </w:trPr>
        <w:tc>
          <w:tcPr>
            <w:tcW w:w="1296" w:type="dxa"/>
            <w:tcBorders>
              <w:top w:val="nil"/>
              <w:left w:val="nil"/>
              <w:bottom w:val="nil"/>
              <w:right w:val="nil"/>
            </w:tcBorders>
            <w:shd w:val="clear" w:color="auto" w:fill="auto"/>
            <w:noWrap/>
            <w:vAlign w:val="bottom"/>
            <w:hideMark/>
          </w:tcPr>
          <w:p w14:paraId="1F6373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EN1</w:t>
            </w:r>
          </w:p>
        </w:tc>
        <w:tc>
          <w:tcPr>
            <w:tcW w:w="4924" w:type="dxa"/>
            <w:tcBorders>
              <w:top w:val="nil"/>
              <w:left w:val="nil"/>
              <w:bottom w:val="nil"/>
              <w:right w:val="nil"/>
            </w:tcBorders>
            <w:shd w:val="clear" w:color="auto" w:fill="auto"/>
            <w:noWrap/>
            <w:vAlign w:val="bottom"/>
            <w:hideMark/>
          </w:tcPr>
          <w:p w14:paraId="455312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erythrocyte</w:t>
            </w:r>
            <w:proofErr w:type="spellEnd"/>
            <w:r w:rsidRPr="00146593">
              <w:rPr>
                <w:rFonts w:ascii="Times New Roman" w:eastAsia="Times New Roman" w:hAnsi="Times New Roman" w:cs="Times New Roman"/>
                <w:color w:val="000000"/>
                <w:sz w:val="24"/>
                <w:szCs w:val="24"/>
                <w:lang w:eastAsia="it-IT"/>
              </w:rPr>
              <w:t xml:space="preserve"> 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band 4.2</w:t>
            </w:r>
          </w:p>
        </w:tc>
        <w:tc>
          <w:tcPr>
            <w:tcW w:w="3753" w:type="dxa"/>
            <w:tcBorders>
              <w:top w:val="nil"/>
              <w:left w:val="nil"/>
              <w:bottom w:val="nil"/>
              <w:right w:val="nil"/>
            </w:tcBorders>
            <w:shd w:val="clear" w:color="auto" w:fill="auto"/>
            <w:noWrap/>
            <w:vAlign w:val="bottom"/>
            <w:hideMark/>
          </w:tcPr>
          <w:p w14:paraId="1F09D9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 SPH5</w:t>
            </w:r>
          </w:p>
        </w:tc>
      </w:tr>
      <w:tr w:rsidR="00996DA7" w:rsidRPr="00146593" w14:paraId="70B2E2EE" w14:textId="77777777" w:rsidTr="00D40915">
        <w:trPr>
          <w:trHeight w:val="264"/>
        </w:trPr>
        <w:tc>
          <w:tcPr>
            <w:tcW w:w="1296" w:type="dxa"/>
            <w:tcBorders>
              <w:top w:val="nil"/>
              <w:left w:val="nil"/>
              <w:bottom w:val="nil"/>
              <w:right w:val="nil"/>
            </w:tcBorders>
            <w:shd w:val="clear" w:color="auto" w:fill="auto"/>
            <w:noWrap/>
            <w:vAlign w:val="bottom"/>
            <w:hideMark/>
          </w:tcPr>
          <w:p w14:paraId="7A5ED7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ENAM</w:t>
            </w:r>
          </w:p>
        </w:tc>
        <w:tc>
          <w:tcPr>
            <w:tcW w:w="4924" w:type="dxa"/>
            <w:tcBorders>
              <w:top w:val="nil"/>
              <w:left w:val="nil"/>
              <w:bottom w:val="nil"/>
              <w:right w:val="nil"/>
            </w:tcBorders>
            <w:shd w:val="clear" w:color="auto" w:fill="auto"/>
            <w:noWrap/>
            <w:vAlign w:val="bottom"/>
            <w:hideMark/>
          </w:tcPr>
          <w:p w14:paraId="23726C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ectopic P-granules 5 autophagy tethering factor</w:t>
            </w:r>
          </w:p>
        </w:tc>
        <w:tc>
          <w:tcPr>
            <w:tcW w:w="3753" w:type="dxa"/>
            <w:tcBorders>
              <w:top w:val="nil"/>
              <w:left w:val="nil"/>
              <w:bottom w:val="nil"/>
              <w:right w:val="nil"/>
            </w:tcBorders>
            <w:shd w:val="clear" w:color="auto" w:fill="auto"/>
            <w:noWrap/>
            <w:vAlign w:val="bottom"/>
            <w:hideMark/>
          </w:tcPr>
          <w:p w14:paraId="77BB8A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HEEW1, KIAA1632, VICIS</w:t>
            </w:r>
          </w:p>
        </w:tc>
      </w:tr>
      <w:tr w:rsidR="00996DA7" w:rsidRPr="008F05AD" w14:paraId="08AA32DC" w14:textId="77777777" w:rsidTr="00D40915">
        <w:trPr>
          <w:trHeight w:val="264"/>
        </w:trPr>
        <w:tc>
          <w:tcPr>
            <w:tcW w:w="1296" w:type="dxa"/>
            <w:tcBorders>
              <w:top w:val="nil"/>
              <w:left w:val="nil"/>
              <w:bottom w:val="nil"/>
              <w:right w:val="nil"/>
            </w:tcBorders>
            <w:shd w:val="clear" w:color="auto" w:fill="auto"/>
            <w:noWrap/>
            <w:vAlign w:val="bottom"/>
            <w:hideMark/>
          </w:tcPr>
          <w:p w14:paraId="19B8BB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ENG</w:t>
            </w:r>
          </w:p>
        </w:tc>
        <w:tc>
          <w:tcPr>
            <w:tcW w:w="4924" w:type="dxa"/>
            <w:tcBorders>
              <w:top w:val="nil"/>
              <w:left w:val="nil"/>
              <w:bottom w:val="nil"/>
              <w:right w:val="nil"/>
            </w:tcBorders>
            <w:shd w:val="clear" w:color="auto" w:fill="auto"/>
            <w:noWrap/>
            <w:vAlign w:val="bottom"/>
            <w:hideMark/>
          </w:tcPr>
          <w:p w14:paraId="5EED90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endoplasmic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reticulum</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aminopeptidase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ABC66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A-LAP, ALAP, APPILS, ARTS-1, ARTS1</w:t>
            </w:r>
          </w:p>
        </w:tc>
      </w:tr>
      <w:tr w:rsidR="00996DA7" w:rsidRPr="008F05AD" w14:paraId="7D070F58" w14:textId="77777777" w:rsidTr="00D40915">
        <w:trPr>
          <w:trHeight w:val="264"/>
        </w:trPr>
        <w:tc>
          <w:tcPr>
            <w:tcW w:w="1296" w:type="dxa"/>
            <w:tcBorders>
              <w:top w:val="nil"/>
              <w:left w:val="nil"/>
              <w:bottom w:val="nil"/>
              <w:right w:val="nil"/>
            </w:tcBorders>
            <w:shd w:val="clear" w:color="auto" w:fill="auto"/>
            <w:noWrap/>
            <w:vAlign w:val="bottom"/>
            <w:hideMark/>
          </w:tcPr>
          <w:p w14:paraId="046DE4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ENPP1</w:t>
            </w:r>
          </w:p>
        </w:tc>
        <w:tc>
          <w:tcPr>
            <w:tcW w:w="4924" w:type="dxa"/>
            <w:tcBorders>
              <w:top w:val="nil"/>
              <w:left w:val="nil"/>
              <w:bottom w:val="nil"/>
              <w:right w:val="nil"/>
            </w:tcBorders>
            <w:shd w:val="clear" w:color="auto" w:fill="auto"/>
            <w:noWrap/>
            <w:vAlign w:val="bottom"/>
            <w:hideMark/>
          </w:tcPr>
          <w:p w14:paraId="06E241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erb-b2 receptor tyrosine kinase 3</w:t>
            </w:r>
          </w:p>
        </w:tc>
        <w:tc>
          <w:tcPr>
            <w:tcW w:w="3753" w:type="dxa"/>
            <w:tcBorders>
              <w:top w:val="nil"/>
              <w:left w:val="nil"/>
              <w:bottom w:val="nil"/>
              <w:right w:val="nil"/>
            </w:tcBorders>
            <w:shd w:val="clear" w:color="auto" w:fill="auto"/>
            <w:noWrap/>
            <w:vAlign w:val="bottom"/>
            <w:hideMark/>
          </w:tcPr>
          <w:p w14:paraId="31008B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ErbB-3, FERLK, HER3, LCCS2, MDA-BF-1</w:t>
            </w:r>
          </w:p>
        </w:tc>
      </w:tr>
      <w:tr w:rsidR="00996DA7" w:rsidRPr="008F05AD" w14:paraId="141BEE52" w14:textId="77777777" w:rsidTr="00D40915">
        <w:trPr>
          <w:trHeight w:val="264"/>
        </w:trPr>
        <w:tc>
          <w:tcPr>
            <w:tcW w:w="1296" w:type="dxa"/>
            <w:tcBorders>
              <w:top w:val="nil"/>
              <w:left w:val="nil"/>
              <w:bottom w:val="nil"/>
              <w:right w:val="nil"/>
            </w:tcBorders>
            <w:shd w:val="clear" w:color="auto" w:fill="auto"/>
            <w:noWrap/>
            <w:vAlign w:val="bottom"/>
            <w:hideMark/>
          </w:tcPr>
          <w:p w14:paraId="12E4AA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EP300</w:t>
            </w:r>
          </w:p>
        </w:tc>
        <w:tc>
          <w:tcPr>
            <w:tcW w:w="4924" w:type="dxa"/>
            <w:tcBorders>
              <w:top w:val="nil"/>
              <w:left w:val="nil"/>
              <w:bottom w:val="nil"/>
              <w:right w:val="nil"/>
            </w:tcBorders>
            <w:shd w:val="clear" w:color="auto" w:fill="auto"/>
            <w:noWrap/>
            <w:vAlign w:val="bottom"/>
            <w:hideMark/>
          </w:tcPr>
          <w:p w14:paraId="695FF4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ERCC excision repair 2, TFIIH core complex helicase subunit</w:t>
            </w:r>
          </w:p>
        </w:tc>
        <w:tc>
          <w:tcPr>
            <w:tcW w:w="3753" w:type="dxa"/>
            <w:tcBorders>
              <w:top w:val="nil"/>
              <w:left w:val="nil"/>
              <w:bottom w:val="nil"/>
              <w:right w:val="nil"/>
            </w:tcBorders>
            <w:shd w:val="clear" w:color="auto" w:fill="auto"/>
            <w:noWrap/>
            <w:vAlign w:val="bottom"/>
            <w:hideMark/>
          </w:tcPr>
          <w:p w14:paraId="21389E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COFS2, EM9, TFIIH, TTD, TTD1</w:t>
            </w:r>
          </w:p>
        </w:tc>
      </w:tr>
      <w:tr w:rsidR="00996DA7" w:rsidRPr="008F05AD" w14:paraId="5BBDF5DD" w14:textId="77777777" w:rsidTr="00D40915">
        <w:trPr>
          <w:trHeight w:val="264"/>
        </w:trPr>
        <w:tc>
          <w:tcPr>
            <w:tcW w:w="1296" w:type="dxa"/>
            <w:tcBorders>
              <w:top w:val="nil"/>
              <w:left w:val="nil"/>
              <w:bottom w:val="nil"/>
              <w:right w:val="nil"/>
            </w:tcBorders>
            <w:shd w:val="clear" w:color="auto" w:fill="auto"/>
            <w:noWrap/>
            <w:vAlign w:val="bottom"/>
            <w:hideMark/>
          </w:tcPr>
          <w:p w14:paraId="0E9276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EPAS1</w:t>
            </w:r>
          </w:p>
        </w:tc>
        <w:tc>
          <w:tcPr>
            <w:tcW w:w="4924" w:type="dxa"/>
            <w:tcBorders>
              <w:top w:val="nil"/>
              <w:left w:val="nil"/>
              <w:bottom w:val="nil"/>
              <w:right w:val="nil"/>
            </w:tcBorders>
            <w:shd w:val="clear" w:color="auto" w:fill="auto"/>
            <w:noWrap/>
            <w:vAlign w:val="bottom"/>
            <w:hideMark/>
          </w:tcPr>
          <w:p w14:paraId="23E9A3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ERCC excision repair 3, TFIIH core complex helicase subunit</w:t>
            </w:r>
          </w:p>
        </w:tc>
        <w:tc>
          <w:tcPr>
            <w:tcW w:w="3753" w:type="dxa"/>
            <w:tcBorders>
              <w:top w:val="nil"/>
              <w:left w:val="nil"/>
              <w:bottom w:val="nil"/>
              <w:right w:val="nil"/>
            </w:tcBorders>
            <w:shd w:val="clear" w:color="auto" w:fill="auto"/>
            <w:noWrap/>
            <w:vAlign w:val="bottom"/>
            <w:hideMark/>
          </w:tcPr>
          <w:p w14:paraId="552085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BTF2, GTF2H, RAD25, Ssl2, TFIIH</w:t>
            </w:r>
          </w:p>
        </w:tc>
      </w:tr>
      <w:tr w:rsidR="00996DA7" w:rsidRPr="008F05AD" w14:paraId="2185B738" w14:textId="77777777" w:rsidTr="00D40915">
        <w:trPr>
          <w:trHeight w:val="264"/>
        </w:trPr>
        <w:tc>
          <w:tcPr>
            <w:tcW w:w="1296" w:type="dxa"/>
            <w:tcBorders>
              <w:top w:val="nil"/>
              <w:left w:val="nil"/>
              <w:bottom w:val="nil"/>
              <w:right w:val="nil"/>
            </w:tcBorders>
            <w:shd w:val="clear" w:color="auto" w:fill="auto"/>
            <w:noWrap/>
            <w:vAlign w:val="bottom"/>
            <w:hideMark/>
          </w:tcPr>
          <w:p w14:paraId="218DFE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EPB42</w:t>
            </w:r>
          </w:p>
        </w:tc>
        <w:tc>
          <w:tcPr>
            <w:tcW w:w="4924" w:type="dxa"/>
            <w:tcBorders>
              <w:top w:val="nil"/>
              <w:left w:val="nil"/>
              <w:bottom w:val="nil"/>
              <w:right w:val="nil"/>
            </w:tcBorders>
            <w:shd w:val="clear" w:color="auto" w:fill="auto"/>
            <w:noWrap/>
            <w:vAlign w:val="bottom"/>
            <w:hideMark/>
          </w:tcPr>
          <w:p w14:paraId="5F6169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ERCC excision repair 4, endonuclease catalytic subunit</w:t>
            </w:r>
          </w:p>
        </w:tc>
        <w:tc>
          <w:tcPr>
            <w:tcW w:w="3753" w:type="dxa"/>
            <w:tcBorders>
              <w:top w:val="nil"/>
              <w:left w:val="nil"/>
              <w:bottom w:val="nil"/>
              <w:right w:val="nil"/>
            </w:tcBorders>
            <w:shd w:val="clear" w:color="auto" w:fill="auto"/>
            <w:noWrap/>
            <w:vAlign w:val="bottom"/>
            <w:hideMark/>
          </w:tcPr>
          <w:p w14:paraId="371451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ERCC11, FANCQ, RAD1, XFEPS, XPF</w:t>
            </w:r>
          </w:p>
        </w:tc>
      </w:tr>
      <w:tr w:rsidR="00996DA7" w:rsidRPr="008F05AD" w14:paraId="55B018B9" w14:textId="77777777" w:rsidTr="00D40915">
        <w:trPr>
          <w:trHeight w:val="264"/>
        </w:trPr>
        <w:tc>
          <w:tcPr>
            <w:tcW w:w="1296" w:type="dxa"/>
            <w:tcBorders>
              <w:top w:val="nil"/>
              <w:left w:val="nil"/>
              <w:bottom w:val="nil"/>
              <w:right w:val="nil"/>
            </w:tcBorders>
            <w:shd w:val="clear" w:color="auto" w:fill="auto"/>
            <w:noWrap/>
            <w:vAlign w:val="bottom"/>
            <w:hideMark/>
          </w:tcPr>
          <w:p w14:paraId="21D29E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EPG5</w:t>
            </w:r>
          </w:p>
        </w:tc>
        <w:tc>
          <w:tcPr>
            <w:tcW w:w="4924" w:type="dxa"/>
            <w:tcBorders>
              <w:top w:val="nil"/>
              <w:left w:val="nil"/>
              <w:bottom w:val="nil"/>
              <w:right w:val="nil"/>
            </w:tcBorders>
            <w:shd w:val="clear" w:color="auto" w:fill="auto"/>
            <w:noWrap/>
            <w:vAlign w:val="bottom"/>
            <w:hideMark/>
          </w:tcPr>
          <w:p w14:paraId="280F20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ERCC excision repair 6, chromatin </w:t>
            </w:r>
            <w:proofErr w:type="spellStart"/>
            <w:r w:rsidRPr="00146593">
              <w:rPr>
                <w:rFonts w:ascii="Times New Roman" w:eastAsia="Times New Roman" w:hAnsi="Times New Roman" w:cs="Times New Roman"/>
                <w:color w:val="000000"/>
                <w:sz w:val="24"/>
                <w:szCs w:val="24"/>
                <w:lang w:val="en-GB" w:eastAsia="it-IT"/>
              </w:rPr>
              <w:t>remodeling</w:t>
            </w:r>
            <w:proofErr w:type="spellEnd"/>
            <w:r w:rsidRPr="00146593">
              <w:rPr>
                <w:rFonts w:ascii="Times New Roman" w:eastAsia="Times New Roman" w:hAnsi="Times New Roman" w:cs="Times New Roman"/>
                <w:color w:val="000000"/>
                <w:sz w:val="24"/>
                <w:szCs w:val="24"/>
                <w:lang w:val="en-GB" w:eastAsia="it-IT"/>
              </w:rPr>
              <w:t xml:space="preserve"> factor</w:t>
            </w:r>
          </w:p>
        </w:tc>
        <w:tc>
          <w:tcPr>
            <w:tcW w:w="3753" w:type="dxa"/>
            <w:tcBorders>
              <w:top w:val="nil"/>
              <w:left w:val="nil"/>
              <w:bottom w:val="nil"/>
              <w:right w:val="nil"/>
            </w:tcBorders>
            <w:shd w:val="clear" w:color="auto" w:fill="auto"/>
            <w:noWrap/>
            <w:vAlign w:val="bottom"/>
            <w:hideMark/>
          </w:tcPr>
          <w:p w14:paraId="675227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ARMD5, CKN2, COFS, COFS1, CSB</w:t>
            </w:r>
          </w:p>
        </w:tc>
      </w:tr>
      <w:tr w:rsidR="00996DA7" w:rsidRPr="00146593" w14:paraId="02E35FDF" w14:textId="77777777" w:rsidTr="00D40915">
        <w:trPr>
          <w:trHeight w:val="264"/>
        </w:trPr>
        <w:tc>
          <w:tcPr>
            <w:tcW w:w="1296" w:type="dxa"/>
            <w:tcBorders>
              <w:top w:val="nil"/>
              <w:left w:val="nil"/>
              <w:bottom w:val="nil"/>
              <w:right w:val="nil"/>
            </w:tcBorders>
            <w:shd w:val="clear" w:color="auto" w:fill="auto"/>
            <w:noWrap/>
            <w:vAlign w:val="bottom"/>
            <w:hideMark/>
          </w:tcPr>
          <w:p w14:paraId="5FB161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EPM2A</w:t>
            </w:r>
          </w:p>
        </w:tc>
        <w:tc>
          <w:tcPr>
            <w:tcW w:w="4924" w:type="dxa"/>
            <w:tcBorders>
              <w:top w:val="nil"/>
              <w:left w:val="nil"/>
              <w:bottom w:val="nil"/>
              <w:right w:val="nil"/>
            </w:tcBorders>
            <w:shd w:val="clear" w:color="auto" w:fill="auto"/>
            <w:noWrap/>
            <w:vAlign w:val="bottom"/>
            <w:hideMark/>
          </w:tcPr>
          <w:p w14:paraId="32FA16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ERCC excision repair 8, CSA ubiquitin ligase complex subunit</w:t>
            </w:r>
          </w:p>
        </w:tc>
        <w:tc>
          <w:tcPr>
            <w:tcW w:w="3753" w:type="dxa"/>
            <w:tcBorders>
              <w:top w:val="nil"/>
              <w:left w:val="nil"/>
              <w:bottom w:val="nil"/>
              <w:right w:val="nil"/>
            </w:tcBorders>
            <w:shd w:val="clear" w:color="auto" w:fill="auto"/>
            <w:noWrap/>
            <w:vAlign w:val="bottom"/>
            <w:hideMark/>
          </w:tcPr>
          <w:p w14:paraId="3F2ED6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CKN1, CSA, UVSS2</w:t>
            </w:r>
          </w:p>
        </w:tc>
      </w:tr>
      <w:tr w:rsidR="00996DA7" w:rsidRPr="00146593" w14:paraId="2084D38B" w14:textId="77777777" w:rsidTr="00D40915">
        <w:trPr>
          <w:trHeight w:val="264"/>
        </w:trPr>
        <w:tc>
          <w:tcPr>
            <w:tcW w:w="1296" w:type="dxa"/>
            <w:tcBorders>
              <w:top w:val="nil"/>
              <w:left w:val="nil"/>
              <w:bottom w:val="nil"/>
              <w:right w:val="nil"/>
            </w:tcBorders>
            <w:shd w:val="clear" w:color="auto" w:fill="auto"/>
            <w:noWrap/>
            <w:vAlign w:val="bottom"/>
            <w:hideMark/>
          </w:tcPr>
          <w:p w14:paraId="67E1A1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ERAP1</w:t>
            </w:r>
          </w:p>
        </w:tc>
        <w:tc>
          <w:tcPr>
            <w:tcW w:w="4924" w:type="dxa"/>
            <w:tcBorders>
              <w:top w:val="nil"/>
              <w:left w:val="nil"/>
              <w:bottom w:val="nil"/>
              <w:right w:val="nil"/>
            </w:tcBorders>
            <w:shd w:val="clear" w:color="auto" w:fill="auto"/>
            <w:noWrap/>
            <w:vAlign w:val="bottom"/>
            <w:hideMark/>
          </w:tcPr>
          <w:p w14:paraId="55FFE9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electron transfer flavoprotein subunit alpha</w:t>
            </w:r>
          </w:p>
        </w:tc>
        <w:tc>
          <w:tcPr>
            <w:tcW w:w="3753" w:type="dxa"/>
            <w:tcBorders>
              <w:top w:val="nil"/>
              <w:left w:val="nil"/>
              <w:bottom w:val="nil"/>
              <w:right w:val="nil"/>
            </w:tcBorders>
            <w:shd w:val="clear" w:color="auto" w:fill="auto"/>
            <w:noWrap/>
            <w:vAlign w:val="bottom"/>
            <w:hideMark/>
          </w:tcPr>
          <w:p w14:paraId="55BF21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EMA, GA2, MADD</w:t>
            </w:r>
          </w:p>
        </w:tc>
      </w:tr>
      <w:tr w:rsidR="00996DA7" w:rsidRPr="00146593" w14:paraId="6179E8EF" w14:textId="77777777" w:rsidTr="00D40915">
        <w:trPr>
          <w:trHeight w:val="264"/>
        </w:trPr>
        <w:tc>
          <w:tcPr>
            <w:tcW w:w="1296" w:type="dxa"/>
            <w:tcBorders>
              <w:top w:val="nil"/>
              <w:left w:val="nil"/>
              <w:bottom w:val="nil"/>
              <w:right w:val="nil"/>
            </w:tcBorders>
            <w:shd w:val="clear" w:color="auto" w:fill="auto"/>
            <w:noWrap/>
            <w:vAlign w:val="bottom"/>
            <w:hideMark/>
          </w:tcPr>
          <w:p w14:paraId="22B444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ERBB3</w:t>
            </w:r>
          </w:p>
        </w:tc>
        <w:tc>
          <w:tcPr>
            <w:tcW w:w="4924" w:type="dxa"/>
            <w:tcBorders>
              <w:top w:val="nil"/>
              <w:left w:val="nil"/>
              <w:bottom w:val="nil"/>
              <w:right w:val="nil"/>
            </w:tcBorders>
            <w:shd w:val="clear" w:color="auto" w:fill="auto"/>
            <w:noWrap/>
            <w:vAlign w:val="bottom"/>
            <w:hideMark/>
          </w:tcPr>
          <w:p w14:paraId="78B6B2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electron transfer flavoprotein subunit beta</w:t>
            </w:r>
          </w:p>
        </w:tc>
        <w:tc>
          <w:tcPr>
            <w:tcW w:w="3753" w:type="dxa"/>
            <w:tcBorders>
              <w:top w:val="nil"/>
              <w:left w:val="nil"/>
              <w:bottom w:val="nil"/>
              <w:right w:val="nil"/>
            </w:tcBorders>
            <w:shd w:val="clear" w:color="auto" w:fill="auto"/>
            <w:noWrap/>
            <w:vAlign w:val="bottom"/>
            <w:hideMark/>
          </w:tcPr>
          <w:p w14:paraId="13F963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FP585, MADD</w:t>
            </w:r>
          </w:p>
        </w:tc>
      </w:tr>
      <w:tr w:rsidR="00996DA7" w:rsidRPr="00146593" w14:paraId="22FA400E" w14:textId="77777777" w:rsidTr="00D40915">
        <w:trPr>
          <w:trHeight w:val="264"/>
        </w:trPr>
        <w:tc>
          <w:tcPr>
            <w:tcW w:w="1296" w:type="dxa"/>
            <w:tcBorders>
              <w:top w:val="nil"/>
              <w:left w:val="nil"/>
              <w:bottom w:val="nil"/>
              <w:right w:val="nil"/>
            </w:tcBorders>
            <w:shd w:val="clear" w:color="auto" w:fill="auto"/>
            <w:noWrap/>
            <w:vAlign w:val="bottom"/>
            <w:hideMark/>
          </w:tcPr>
          <w:p w14:paraId="1CEA01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ERCC2</w:t>
            </w:r>
          </w:p>
        </w:tc>
        <w:tc>
          <w:tcPr>
            <w:tcW w:w="4924" w:type="dxa"/>
            <w:tcBorders>
              <w:top w:val="nil"/>
              <w:left w:val="nil"/>
              <w:bottom w:val="nil"/>
              <w:right w:val="nil"/>
            </w:tcBorders>
            <w:shd w:val="clear" w:color="auto" w:fill="auto"/>
            <w:noWrap/>
            <w:vAlign w:val="bottom"/>
            <w:hideMark/>
          </w:tcPr>
          <w:p w14:paraId="5839FC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electron transfer </w:t>
            </w:r>
            <w:proofErr w:type="spellStart"/>
            <w:r w:rsidRPr="00146593">
              <w:rPr>
                <w:rFonts w:ascii="Times New Roman" w:eastAsia="Times New Roman" w:hAnsi="Times New Roman" w:cs="Times New Roman"/>
                <w:color w:val="000000"/>
                <w:sz w:val="24"/>
                <w:szCs w:val="24"/>
                <w:lang w:eastAsia="it-IT"/>
              </w:rPr>
              <w:t>flavoprotein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p>
        </w:tc>
        <w:tc>
          <w:tcPr>
            <w:tcW w:w="3753" w:type="dxa"/>
            <w:tcBorders>
              <w:top w:val="nil"/>
              <w:left w:val="nil"/>
              <w:bottom w:val="nil"/>
              <w:right w:val="nil"/>
            </w:tcBorders>
            <w:shd w:val="clear" w:color="auto" w:fill="auto"/>
            <w:noWrap/>
            <w:vAlign w:val="bottom"/>
            <w:hideMark/>
          </w:tcPr>
          <w:p w14:paraId="43976B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ETFQO, MADD</w:t>
            </w:r>
          </w:p>
        </w:tc>
      </w:tr>
      <w:tr w:rsidR="00996DA7" w:rsidRPr="00146593" w14:paraId="10D7C962" w14:textId="77777777" w:rsidTr="00D40915">
        <w:trPr>
          <w:trHeight w:val="264"/>
        </w:trPr>
        <w:tc>
          <w:tcPr>
            <w:tcW w:w="1296" w:type="dxa"/>
            <w:tcBorders>
              <w:top w:val="nil"/>
              <w:left w:val="nil"/>
              <w:bottom w:val="nil"/>
              <w:right w:val="nil"/>
            </w:tcBorders>
            <w:shd w:val="clear" w:color="auto" w:fill="auto"/>
            <w:noWrap/>
            <w:vAlign w:val="bottom"/>
            <w:hideMark/>
          </w:tcPr>
          <w:p w14:paraId="75782F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ERCC3</w:t>
            </w:r>
          </w:p>
        </w:tc>
        <w:tc>
          <w:tcPr>
            <w:tcW w:w="4924" w:type="dxa"/>
            <w:tcBorders>
              <w:top w:val="nil"/>
              <w:left w:val="nil"/>
              <w:bottom w:val="nil"/>
              <w:right w:val="nil"/>
            </w:tcBorders>
            <w:shd w:val="clear" w:color="auto" w:fill="auto"/>
            <w:noWrap/>
            <w:vAlign w:val="bottom"/>
            <w:hideMark/>
          </w:tcPr>
          <w:p w14:paraId="1ECAE5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electron transfer </w:t>
            </w:r>
            <w:proofErr w:type="spellStart"/>
            <w:r w:rsidRPr="00146593">
              <w:rPr>
                <w:rFonts w:ascii="Times New Roman" w:eastAsia="Times New Roman" w:hAnsi="Times New Roman" w:cs="Times New Roman"/>
                <w:color w:val="000000"/>
                <w:sz w:val="24"/>
                <w:szCs w:val="24"/>
                <w:lang w:eastAsia="it-IT"/>
              </w:rPr>
              <w:t>flavoprotein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p>
        </w:tc>
        <w:tc>
          <w:tcPr>
            <w:tcW w:w="3753" w:type="dxa"/>
            <w:tcBorders>
              <w:top w:val="nil"/>
              <w:left w:val="nil"/>
              <w:bottom w:val="nil"/>
              <w:right w:val="nil"/>
            </w:tcBorders>
            <w:shd w:val="clear" w:color="auto" w:fill="auto"/>
            <w:noWrap/>
            <w:vAlign w:val="bottom"/>
            <w:hideMark/>
          </w:tcPr>
          <w:p w14:paraId="68CCB8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ETFQO, MADD</w:t>
            </w:r>
          </w:p>
        </w:tc>
      </w:tr>
      <w:tr w:rsidR="00996DA7" w:rsidRPr="00146593" w14:paraId="2CC7B510" w14:textId="77777777" w:rsidTr="00D40915">
        <w:trPr>
          <w:trHeight w:val="264"/>
        </w:trPr>
        <w:tc>
          <w:tcPr>
            <w:tcW w:w="1296" w:type="dxa"/>
            <w:tcBorders>
              <w:top w:val="nil"/>
              <w:left w:val="nil"/>
              <w:bottom w:val="nil"/>
              <w:right w:val="nil"/>
            </w:tcBorders>
            <w:shd w:val="clear" w:color="auto" w:fill="auto"/>
            <w:noWrap/>
            <w:vAlign w:val="bottom"/>
            <w:hideMark/>
          </w:tcPr>
          <w:p w14:paraId="41557A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ERCC4</w:t>
            </w:r>
          </w:p>
        </w:tc>
        <w:tc>
          <w:tcPr>
            <w:tcW w:w="4924" w:type="dxa"/>
            <w:tcBorders>
              <w:top w:val="nil"/>
              <w:left w:val="nil"/>
              <w:bottom w:val="nil"/>
              <w:right w:val="nil"/>
            </w:tcBorders>
            <w:shd w:val="clear" w:color="auto" w:fill="auto"/>
            <w:noWrap/>
            <w:vAlign w:val="bottom"/>
            <w:hideMark/>
          </w:tcPr>
          <w:p w14:paraId="073E39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exocyst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component 6B</w:t>
            </w:r>
          </w:p>
        </w:tc>
        <w:tc>
          <w:tcPr>
            <w:tcW w:w="3753" w:type="dxa"/>
            <w:tcBorders>
              <w:top w:val="nil"/>
              <w:left w:val="nil"/>
              <w:bottom w:val="nil"/>
              <w:right w:val="nil"/>
            </w:tcBorders>
            <w:shd w:val="clear" w:color="auto" w:fill="auto"/>
            <w:noWrap/>
            <w:vAlign w:val="bottom"/>
            <w:hideMark/>
          </w:tcPr>
          <w:p w14:paraId="793622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SEC15B, SEC15L2, SEMDJL3</w:t>
            </w:r>
          </w:p>
        </w:tc>
      </w:tr>
      <w:tr w:rsidR="00996DA7" w:rsidRPr="008F05AD" w14:paraId="4A79FAD8" w14:textId="77777777" w:rsidTr="00D40915">
        <w:trPr>
          <w:trHeight w:val="264"/>
        </w:trPr>
        <w:tc>
          <w:tcPr>
            <w:tcW w:w="1296" w:type="dxa"/>
            <w:tcBorders>
              <w:top w:val="nil"/>
              <w:left w:val="nil"/>
              <w:bottom w:val="nil"/>
              <w:right w:val="nil"/>
            </w:tcBorders>
            <w:shd w:val="clear" w:color="auto" w:fill="auto"/>
            <w:noWrap/>
            <w:vAlign w:val="bottom"/>
            <w:hideMark/>
          </w:tcPr>
          <w:p w14:paraId="0479EA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ERCC6</w:t>
            </w:r>
          </w:p>
        </w:tc>
        <w:tc>
          <w:tcPr>
            <w:tcW w:w="4924" w:type="dxa"/>
            <w:tcBorders>
              <w:top w:val="nil"/>
              <w:left w:val="nil"/>
              <w:bottom w:val="nil"/>
              <w:right w:val="nil"/>
            </w:tcBorders>
            <w:shd w:val="clear" w:color="auto" w:fill="auto"/>
            <w:noWrap/>
            <w:vAlign w:val="bottom"/>
            <w:hideMark/>
          </w:tcPr>
          <w:p w14:paraId="5424FE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exosome</w:t>
            </w:r>
            <w:proofErr w:type="spellEnd"/>
            <w:r w:rsidRPr="00146593">
              <w:rPr>
                <w:rFonts w:ascii="Times New Roman" w:eastAsia="Times New Roman" w:hAnsi="Times New Roman" w:cs="Times New Roman"/>
                <w:color w:val="000000"/>
                <w:sz w:val="24"/>
                <w:szCs w:val="24"/>
                <w:lang w:eastAsia="it-IT"/>
              </w:rPr>
              <w:t xml:space="preserve"> component 5</w:t>
            </w:r>
          </w:p>
        </w:tc>
        <w:tc>
          <w:tcPr>
            <w:tcW w:w="3753" w:type="dxa"/>
            <w:tcBorders>
              <w:top w:val="nil"/>
              <w:left w:val="nil"/>
              <w:bottom w:val="nil"/>
              <w:right w:val="nil"/>
            </w:tcBorders>
            <w:shd w:val="clear" w:color="auto" w:fill="auto"/>
            <w:noWrap/>
            <w:vAlign w:val="bottom"/>
            <w:hideMark/>
          </w:tcPr>
          <w:p w14:paraId="2A48EB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CABAC, RRP41B, RRP46, Rrp46p, hRrp46p</w:t>
            </w:r>
          </w:p>
        </w:tc>
      </w:tr>
      <w:tr w:rsidR="00996DA7" w:rsidRPr="00146593" w14:paraId="2685D2DE" w14:textId="77777777" w:rsidTr="00D40915">
        <w:trPr>
          <w:trHeight w:val="264"/>
        </w:trPr>
        <w:tc>
          <w:tcPr>
            <w:tcW w:w="1296" w:type="dxa"/>
            <w:tcBorders>
              <w:top w:val="nil"/>
              <w:left w:val="nil"/>
              <w:bottom w:val="nil"/>
              <w:right w:val="nil"/>
            </w:tcBorders>
            <w:shd w:val="clear" w:color="auto" w:fill="auto"/>
            <w:noWrap/>
            <w:vAlign w:val="bottom"/>
            <w:hideMark/>
          </w:tcPr>
          <w:p w14:paraId="449902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ERCC8</w:t>
            </w:r>
          </w:p>
        </w:tc>
        <w:tc>
          <w:tcPr>
            <w:tcW w:w="4924" w:type="dxa"/>
            <w:tcBorders>
              <w:top w:val="nil"/>
              <w:left w:val="nil"/>
              <w:bottom w:val="nil"/>
              <w:right w:val="nil"/>
            </w:tcBorders>
            <w:shd w:val="clear" w:color="auto" w:fill="auto"/>
            <w:noWrap/>
            <w:vAlign w:val="bottom"/>
            <w:hideMark/>
          </w:tcPr>
          <w:p w14:paraId="3D0DD7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EYA transcriptional coactivator and phosphatase 1</w:t>
            </w:r>
          </w:p>
        </w:tc>
        <w:tc>
          <w:tcPr>
            <w:tcW w:w="3753" w:type="dxa"/>
            <w:tcBorders>
              <w:top w:val="nil"/>
              <w:left w:val="nil"/>
              <w:bottom w:val="nil"/>
              <w:right w:val="nil"/>
            </w:tcBorders>
            <w:shd w:val="clear" w:color="auto" w:fill="auto"/>
            <w:noWrap/>
            <w:vAlign w:val="bottom"/>
            <w:hideMark/>
          </w:tcPr>
          <w:p w14:paraId="57099A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BOP, BOR, BOS1, OFC1</w:t>
            </w:r>
          </w:p>
        </w:tc>
      </w:tr>
      <w:tr w:rsidR="00996DA7" w:rsidRPr="00146593" w14:paraId="31129A52" w14:textId="77777777" w:rsidTr="00D40915">
        <w:trPr>
          <w:trHeight w:val="264"/>
        </w:trPr>
        <w:tc>
          <w:tcPr>
            <w:tcW w:w="1296" w:type="dxa"/>
            <w:tcBorders>
              <w:top w:val="nil"/>
              <w:left w:val="nil"/>
              <w:bottom w:val="nil"/>
              <w:right w:val="nil"/>
            </w:tcBorders>
            <w:shd w:val="clear" w:color="auto" w:fill="auto"/>
            <w:noWrap/>
            <w:vAlign w:val="bottom"/>
            <w:hideMark/>
          </w:tcPr>
          <w:p w14:paraId="76F761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ETFA</w:t>
            </w:r>
          </w:p>
        </w:tc>
        <w:tc>
          <w:tcPr>
            <w:tcW w:w="4924" w:type="dxa"/>
            <w:tcBorders>
              <w:top w:val="nil"/>
              <w:left w:val="nil"/>
              <w:bottom w:val="nil"/>
              <w:right w:val="nil"/>
            </w:tcBorders>
            <w:shd w:val="clear" w:color="auto" w:fill="auto"/>
            <w:noWrap/>
            <w:vAlign w:val="bottom"/>
            <w:hideMark/>
          </w:tcPr>
          <w:p w14:paraId="0B5C61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EYA transcriptional coactivator and phosphatase 4</w:t>
            </w:r>
          </w:p>
        </w:tc>
        <w:tc>
          <w:tcPr>
            <w:tcW w:w="3753" w:type="dxa"/>
            <w:tcBorders>
              <w:top w:val="nil"/>
              <w:left w:val="nil"/>
              <w:bottom w:val="nil"/>
              <w:right w:val="nil"/>
            </w:tcBorders>
            <w:shd w:val="clear" w:color="auto" w:fill="auto"/>
            <w:noWrap/>
            <w:vAlign w:val="bottom"/>
            <w:hideMark/>
          </w:tcPr>
          <w:p w14:paraId="72152A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CMD1J, DFNA10</w:t>
            </w:r>
          </w:p>
        </w:tc>
      </w:tr>
      <w:tr w:rsidR="00996DA7" w:rsidRPr="00146593" w14:paraId="2A7EA043" w14:textId="77777777" w:rsidTr="00D40915">
        <w:trPr>
          <w:trHeight w:val="264"/>
        </w:trPr>
        <w:tc>
          <w:tcPr>
            <w:tcW w:w="1296" w:type="dxa"/>
            <w:tcBorders>
              <w:top w:val="nil"/>
              <w:left w:val="nil"/>
              <w:bottom w:val="nil"/>
              <w:right w:val="nil"/>
            </w:tcBorders>
            <w:shd w:val="clear" w:color="auto" w:fill="auto"/>
            <w:noWrap/>
            <w:vAlign w:val="bottom"/>
            <w:hideMark/>
          </w:tcPr>
          <w:p w14:paraId="31B6F8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ETFB</w:t>
            </w:r>
          </w:p>
        </w:tc>
        <w:tc>
          <w:tcPr>
            <w:tcW w:w="4924" w:type="dxa"/>
            <w:tcBorders>
              <w:top w:val="nil"/>
              <w:left w:val="nil"/>
              <w:bottom w:val="nil"/>
              <w:right w:val="nil"/>
            </w:tcBorders>
            <w:shd w:val="clear" w:color="auto" w:fill="auto"/>
            <w:noWrap/>
            <w:vAlign w:val="bottom"/>
            <w:hideMark/>
          </w:tcPr>
          <w:p w14:paraId="535EC5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coagulation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VIII</w:t>
            </w:r>
          </w:p>
        </w:tc>
        <w:tc>
          <w:tcPr>
            <w:tcW w:w="3753" w:type="dxa"/>
            <w:tcBorders>
              <w:top w:val="nil"/>
              <w:left w:val="nil"/>
              <w:bottom w:val="nil"/>
              <w:right w:val="nil"/>
            </w:tcBorders>
            <w:shd w:val="clear" w:color="auto" w:fill="auto"/>
            <w:noWrap/>
            <w:vAlign w:val="bottom"/>
            <w:hideMark/>
          </w:tcPr>
          <w:p w14:paraId="75D940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AHF, DXS1253E, F8B, F8C, FVIII</w:t>
            </w:r>
          </w:p>
        </w:tc>
      </w:tr>
      <w:tr w:rsidR="00996DA7" w:rsidRPr="00146593" w14:paraId="1720D8C2" w14:textId="77777777" w:rsidTr="00D40915">
        <w:trPr>
          <w:trHeight w:val="264"/>
        </w:trPr>
        <w:tc>
          <w:tcPr>
            <w:tcW w:w="1296" w:type="dxa"/>
            <w:tcBorders>
              <w:top w:val="nil"/>
              <w:left w:val="nil"/>
              <w:bottom w:val="nil"/>
              <w:right w:val="nil"/>
            </w:tcBorders>
            <w:shd w:val="clear" w:color="auto" w:fill="auto"/>
            <w:noWrap/>
            <w:vAlign w:val="bottom"/>
            <w:hideMark/>
          </w:tcPr>
          <w:p w14:paraId="56D6F5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ETFDH</w:t>
            </w:r>
          </w:p>
        </w:tc>
        <w:tc>
          <w:tcPr>
            <w:tcW w:w="4924" w:type="dxa"/>
            <w:tcBorders>
              <w:top w:val="nil"/>
              <w:left w:val="nil"/>
              <w:bottom w:val="nil"/>
              <w:right w:val="nil"/>
            </w:tcBorders>
            <w:shd w:val="clear" w:color="auto" w:fill="auto"/>
            <w:noWrap/>
            <w:vAlign w:val="bottom"/>
            <w:hideMark/>
          </w:tcPr>
          <w:p w14:paraId="0F94C3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fatty</w:t>
            </w:r>
            <w:proofErr w:type="spellEnd"/>
            <w:r w:rsidRPr="00146593">
              <w:rPr>
                <w:rFonts w:ascii="Times New Roman" w:eastAsia="Times New Roman" w:hAnsi="Times New Roman" w:cs="Times New Roman"/>
                <w:color w:val="000000"/>
                <w:sz w:val="24"/>
                <w:szCs w:val="24"/>
                <w:lang w:eastAsia="it-IT"/>
              </w:rPr>
              <w:t xml:space="preserve"> acid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5925B8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FABP11, H-FABP, M-FABP, MDGI, O-FABP</w:t>
            </w:r>
          </w:p>
        </w:tc>
      </w:tr>
      <w:tr w:rsidR="00996DA7" w:rsidRPr="00146593" w14:paraId="50DD5240" w14:textId="77777777" w:rsidTr="00D40915">
        <w:trPr>
          <w:trHeight w:val="264"/>
        </w:trPr>
        <w:tc>
          <w:tcPr>
            <w:tcW w:w="1296" w:type="dxa"/>
            <w:tcBorders>
              <w:top w:val="nil"/>
              <w:left w:val="nil"/>
              <w:bottom w:val="nil"/>
              <w:right w:val="nil"/>
            </w:tcBorders>
            <w:shd w:val="clear" w:color="auto" w:fill="auto"/>
            <w:noWrap/>
            <w:vAlign w:val="bottom"/>
            <w:hideMark/>
          </w:tcPr>
          <w:p w14:paraId="622855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EXOC6B</w:t>
            </w:r>
          </w:p>
        </w:tc>
        <w:tc>
          <w:tcPr>
            <w:tcW w:w="4924" w:type="dxa"/>
            <w:tcBorders>
              <w:top w:val="nil"/>
              <w:left w:val="nil"/>
              <w:bottom w:val="nil"/>
              <w:right w:val="nil"/>
            </w:tcBorders>
            <w:shd w:val="clear" w:color="auto" w:fill="auto"/>
            <w:noWrap/>
            <w:vAlign w:val="bottom"/>
            <w:hideMark/>
          </w:tcPr>
          <w:p w14:paraId="407561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family with sequence similarity 180 member A</w:t>
            </w:r>
          </w:p>
        </w:tc>
        <w:tc>
          <w:tcPr>
            <w:tcW w:w="3753" w:type="dxa"/>
            <w:tcBorders>
              <w:top w:val="nil"/>
              <w:left w:val="nil"/>
              <w:bottom w:val="nil"/>
              <w:right w:val="nil"/>
            </w:tcBorders>
            <w:shd w:val="clear" w:color="auto" w:fill="auto"/>
            <w:noWrap/>
            <w:vAlign w:val="bottom"/>
            <w:hideMark/>
          </w:tcPr>
          <w:p w14:paraId="723AB2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UNQ1940</w:t>
            </w:r>
          </w:p>
        </w:tc>
      </w:tr>
      <w:tr w:rsidR="00996DA7" w:rsidRPr="00146593" w14:paraId="33F3B5D1" w14:textId="77777777" w:rsidTr="00D40915">
        <w:trPr>
          <w:trHeight w:val="264"/>
        </w:trPr>
        <w:tc>
          <w:tcPr>
            <w:tcW w:w="1296" w:type="dxa"/>
            <w:tcBorders>
              <w:top w:val="nil"/>
              <w:left w:val="nil"/>
              <w:bottom w:val="nil"/>
              <w:right w:val="nil"/>
            </w:tcBorders>
            <w:shd w:val="clear" w:color="auto" w:fill="auto"/>
            <w:noWrap/>
            <w:vAlign w:val="bottom"/>
            <w:hideMark/>
          </w:tcPr>
          <w:p w14:paraId="55A944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EXOSC5</w:t>
            </w:r>
          </w:p>
        </w:tc>
        <w:tc>
          <w:tcPr>
            <w:tcW w:w="4924" w:type="dxa"/>
            <w:tcBorders>
              <w:top w:val="nil"/>
              <w:left w:val="nil"/>
              <w:bottom w:val="nil"/>
              <w:right w:val="nil"/>
            </w:tcBorders>
            <w:shd w:val="clear" w:color="auto" w:fill="auto"/>
            <w:noWrap/>
            <w:vAlign w:val="bottom"/>
            <w:hideMark/>
          </w:tcPr>
          <w:p w14:paraId="59C821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A</w:t>
            </w:r>
          </w:p>
        </w:tc>
        <w:tc>
          <w:tcPr>
            <w:tcW w:w="3753" w:type="dxa"/>
            <w:tcBorders>
              <w:top w:val="nil"/>
              <w:left w:val="nil"/>
              <w:bottom w:val="nil"/>
              <w:right w:val="nil"/>
            </w:tcBorders>
            <w:shd w:val="clear" w:color="auto" w:fill="auto"/>
            <w:noWrap/>
            <w:vAlign w:val="bottom"/>
            <w:hideMark/>
          </w:tcPr>
          <w:p w14:paraId="6DCB86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 FA-H, FA1, FAA, FACA</w:t>
            </w:r>
          </w:p>
        </w:tc>
      </w:tr>
      <w:tr w:rsidR="00996DA7" w:rsidRPr="00146593" w14:paraId="08A34925" w14:textId="77777777" w:rsidTr="00D40915">
        <w:trPr>
          <w:trHeight w:val="264"/>
        </w:trPr>
        <w:tc>
          <w:tcPr>
            <w:tcW w:w="1296" w:type="dxa"/>
            <w:tcBorders>
              <w:top w:val="nil"/>
              <w:left w:val="nil"/>
              <w:bottom w:val="nil"/>
              <w:right w:val="nil"/>
            </w:tcBorders>
            <w:shd w:val="clear" w:color="auto" w:fill="auto"/>
            <w:noWrap/>
            <w:vAlign w:val="bottom"/>
            <w:hideMark/>
          </w:tcPr>
          <w:p w14:paraId="2792DA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EYA1</w:t>
            </w:r>
          </w:p>
        </w:tc>
        <w:tc>
          <w:tcPr>
            <w:tcW w:w="4924" w:type="dxa"/>
            <w:tcBorders>
              <w:top w:val="nil"/>
              <w:left w:val="nil"/>
              <w:bottom w:val="nil"/>
              <w:right w:val="nil"/>
            </w:tcBorders>
            <w:shd w:val="clear" w:color="auto" w:fill="auto"/>
            <w:noWrap/>
            <w:vAlign w:val="bottom"/>
            <w:hideMark/>
          </w:tcPr>
          <w:p w14:paraId="47C90C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A</w:t>
            </w:r>
          </w:p>
        </w:tc>
        <w:tc>
          <w:tcPr>
            <w:tcW w:w="3753" w:type="dxa"/>
            <w:tcBorders>
              <w:top w:val="nil"/>
              <w:left w:val="nil"/>
              <w:bottom w:val="nil"/>
              <w:right w:val="nil"/>
            </w:tcBorders>
            <w:shd w:val="clear" w:color="auto" w:fill="auto"/>
            <w:noWrap/>
            <w:vAlign w:val="bottom"/>
            <w:hideMark/>
          </w:tcPr>
          <w:p w14:paraId="070291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 FA-H, FA1, FAA, FACA</w:t>
            </w:r>
          </w:p>
        </w:tc>
      </w:tr>
      <w:tr w:rsidR="00996DA7" w:rsidRPr="00146593" w14:paraId="7EE4505E" w14:textId="77777777" w:rsidTr="00D40915">
        <w:trPr>
          <w:trHeight w:val="264"/>
        </w:trPr>
        <w:tc>
          <w:tcPr>
            <w:tcW w:w="1296" w:type="dxa"/>
            <w:tcBorders>
              <w:top w:val="nil"/>
              <w:left w:val="nil"/>
              <w:bottom w:val="nil"/>
              <w:right w:val="nil"/>
            </w:tcBorders>
            <w:shd w:val="clear" w:color="auto" w:fill="auto"/>
            <w:noWrap/>
            <w:vAlign w:val="bottom"/>
            <w:hideMark/>
          </w:tcPr>
          <w:p w14:paraId="7B39D3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EYA4</w:t>
            </w:r>
          </w:p>
        </w:tc>
        <w:tc>
          <w:tcPr>
            <w:tcW w:w="4924" w:type="dxa"/>
            <w:tcBorders>
              <w:top w:val="nil"/>
              <w:left w:val="nil"/>
              <w:bottom w:val="nil"/>
              <w:right w:val="nil"/>
            </w:tcBorders>
            <w:shd w:val="clear" w:color="auto" w:fill="auto"/>
            <w:noWrap/>
            <w:vAlign w:val="bottom"/>
            <w:hideMark/>
          </w:tcPr>
          <w:p w14:paraId="746845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B</w:t>
            </w:r>
          </w:p>
        </w:tc>
        <w:tc>
          <w:tcPr>
            <w:tcW w:w="3753" w:type="dxa"/>
            <w:tcBorders>
              <w:top w:val="nil"/>
              <w:left w:val="nil"/>
              <w:bottom w:val="nil"/>
              <w:right w:val="nil"/>
            </w:tcBorders>
            <w:shd w:val="clear" w:color="auto" w:fill="auto"/>
            <w:noWrap/>
            <w:vAlign w:val="bottom"/>
            <w:hideMark/>
          </w:tcPr>
          <w:p w14:paraId="5F4541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FA2, FAAP90, FAAP95, FAB, FACB</w:t>
            </w:r>
          </w:p>
        </w:tc>
      </w:tr>
      <w:tr w:rsidR="00996DA7" w:rsidRPr="00146593" w14:paraId="261AC1F6" w14:textId="77777777" w:rsidTr="00D40915">
        <w:trPr>
          <w:trHeight w:val="264"/>
        </w:trPr>
        <w:tc>
          <w:tcPr>
            <w:tcW w:w="1296" w:type="dxa"/>
            <w:tcBorders>
              <w:top w:val="nil"/>
              <w:left w:val="nil"/>
              <w:bottom w:val="nil"/>
              <w:right w:val="nil"/>
            </w:tcBorders>
            <w:shd w:val="clear" w:color="auto" w:fill="auto"/>
            <w:noWrap/>
            <w:vAlign w:val="bottom"/>
            <w:hideMark/>
          </w:tcPr>
          <w:p w14:paraId="17EC21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F8</w:t>
            </w:r>
          </w:p>
        </w:tc>
        <w:tc>
          <w:tcPr>
            <w:tcW w:w="4924" w:type="dxa"/>
            <w:tcBorders>
              <w:top w:val="nil"/>
              <w:left w:val="nil"/>
              <w:bottom w:val="nil"/>
              <w:right w:val="nil"/>
            </w:tcBorders>
            <w:shd w:val="clear" w:color="auto" w:fill="auto"/>
            <w:noWrap/>
            <w:vAlign w:val="bottom"/>
            <w:hideMark/>
          </w:tcPr>
          <w:p w14:paraId="58CD44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C</w:t>
            </w:r>
          </w:p>
        </w:tc>
        <w:tc>
          <w:tcPr>
            <w:tcW w:w="3753" w:type="dxa"/>
            <w:tcBorders>
              <w:top w:val="nil"/>
              <w:left w:val="nil"/>
              <w:bottom w:val="nil"/>
              <w:right w:val="nil"/>
            </w:tcBorders>
            <w:shd w:val="clear" w:color="auto" w:fill="auto"/>
            <w:noWrap/>
            <w:vAlign w:val="bottom"/>
            <w:hideMark/>
          </w:tcPr>
          <w:p w14:paraId="55D9F8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FA3, FAC, FACC</w:t>
            </w:r>
          </w:p>
        </w:tc>
      </w:tr>
      <w:tr w:rsidR="00996DA7" w:rsidRPr="00146593" w14:paraId="2E5690F8" w14:textId="77777777" w:rsidTr="00D40915">
        <w:trPr>
          <w:trHeight w:val="264"/>
        </w:trPr>
        <w:tc>
          <w:tcPr>
            <w:tcW w:w="1296" w:type="dxa"/>
            <w:tcBorders>
              <w:top w:val="nil"/>
              <w:left w:val="nil"/>
              <w:bottom w:val="nil"/>
              <w:right w:val="nil"/>
            </w:tcBorders>
            <w:shd w:val="clear" w:color="auto" w:fill="auto"/>
            <w:noWrap/>
            <w:vAlign w:val="bottom"/>
            <w:hideMark/>
          </w:tcPr>
          <w:p w14:paraId="6B8FC5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FABP3</w:t>
            </w:r>
          </w:p>
        </w:tc>
        <w:tc>
          <w:tcPr>
            <w:tcW w:w="4924" w:type="dxa"/>
            <w:tcBorders>
              <w:top w:val="nil"/>
              <w:left w:val="nil"/>
              <w:bottom w:val="nil"/>
              <w:right w:val="nil"/>
            </w:tcBorders>
            <w:shd w:val="clear" w:color="auto" w:fill="auto"/>
            <w:noWrap/>
            <w:vAlign w:val="bottom"/>
            <w:hideMark/>
          </w:tcPr>
          <w:p w14:paraId="059C40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D2</w:t>
            </w:r>
          </w:p>
        </w:tc>
        <w:tc>
          <w:tcPr>
            <w:tcW w:w="3753" w:type="dxa"/>
            <w:tcBorders>
              <w:top w:val="nil"/>
              <w:left w:val="nil"/>
              <w:bottom w:val="nil"/>
              <w:right w:val="nil"/>
            </w:tcBorders>
            <w:shd w:val="clear" w:color="auto" w:fill="auto"/>
            <w:noWrap/>
            <w:vAlign w:val="bottom"/>
            <w:hideMark/>
          </w:tcPr>
          <w:p w14:paraId="5655A2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FA-D2, FA4, FACD, FAD, FAD2</w:t>
            </w:r>
          </w:p>
        </w:tc>
      </w:tr>
      <w:tr w:rsidR="00996DA7" w:rsidRPr="00146593" w14:paraId="422E7BA8" w14:textId="77777777" w:rsidTr="00D40915">
        <w:trPr>
          <w:trHeight w:val="264"/>
        </w:trPr>
        <w:tc>
          <w:tcPr>
            <w:tcW w:w="1296" w:type="dxa"/>
            <w:tcBorders>
              <w:top w:val="nil"/>
              <w:left w:val="nil"/>
              <w:bottom w:val="nil"/>
              <w:right w:val="nil"/>
            </w:tcBorders>
            <w:shd w:val="clear" w:color="auto" w:fill="auto"/>
            <w:noWrap/>
            <w:vAlign w:val="bottom"/>
            <w:hideMark/>
          </w:tcPr>
          <w:p w14:paraId="4A043D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FAH</w:t>
            </w:r>
          </w:p>
        </w:tc>
        <w:tc>
          <w:tcPr>
            <w:tcW w:w="4924" w:type="dxa"/>
            <w:tcBorders>
              <w:top w:val="nil"/>
              <w:left w:val="nil"/>
              <w:bottom w:val="nil"/>
              <w:right w:val="nil"/>
            </w:tcBorders>
            <w:shd w:val="clear" w:color="auto" w:fill="auto"/>
            <w:noWrap/>
            <w:vAlign w:val="bottom"/>
            <w:hideMark/>
          </w:tcPr>
          <w:p w14:paraId="1FC7AF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E</w:t>
            </w:r>
          </w:p>
        </w:tc>
        <w:tc>
          <w:tcPr>
            <w:tcW w:w="3753" w:type="dxa"/>
            <w:tcBorders>
              <w:top w:val="nil"/>
              <w:left w:val="nil"/>
              <w:bottom w:val="nil"/>
              <w:right w:val="nil"/>
            </w:tcBorders>
            <w:shd w:val="clear" w:color="auto" w:fill="auto"/>
            <w:noWrap/>
            <w:vAlign w:val="bottom"/>
            <w:hideMark/>
          </w:tcPr>
          <w:p w14:paraId="4AA54A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FACE, FAE</w:t>
            </w:r>
          </w:p>
        </w:tc>
      </w:tr>
      <w:tr w:rsidR="00996DA7" w:rsidRPr="00146593" w14:paraId="4CB1399E" w14:textId="77777777" w:rsidTr="00D40915">
        <w:trPr>
          <w:trHeight w:val="264"/>
        </w:trPr>
        <w:tc>
          <w:tcPr>
            <w:tcW w:w="1296" w:type="dxa"/>
            <w:tcBorders>
              <w:top w:val="nil"/>
              <w:left w:val="nil"/>
              <w:bottom w:val="nil"/>
              <w:right w:val="nil"/>
            </w:tcBorders>
            <w:shd w:val="clear" w:color="auto" w:fill="auto"/>
            <w:noWrap/>
            <w:vAlign w:val="bottom"/>
            <w:hideMark/>
          </w:tcPr>
          <w:p w14:paraId="0C4AA7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FAM129A</w:t>
            </w:r>
          </w:p>
        </w:tc>
        <w:tc>
          <w:tcPr>
            <w:tcW w:w="4924" w:type="dxa"/>
            <w:tcBorders>
              <w:top w:val="nil"/>
              <w:left w:val="nil"/>
              <w:bottom w:val="nil"/>
              <w:right w:val="nil"/>
            </w:tcBorders>
            <w:shd w:val="clear" w:color="auto" w:fill="auto"/>
            <w:noWrap/>
            <w:vAlign w:val="bottom"/>
            <w:hideMark/>
          </w:tcPr>
          <w:p w14:paraId="270256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F</w:t>
            </w:r>
          </w:p>
        </w:tc>
        <w:tc>
          <w:tcPr>
            <w:tcW w:w="3753" w:type="dxa"/>
            <w:tcBorders>
              <w:top w:val="nil"/>
              <w:left w:val="nil"/>
              <w:bottom w:val="nil"/>
              <w:right w:val="nil"/>
            </w:tcBorders>
            <w:shd w:val="clear" w:color="auto" w:fill="auto"/>
            <w:noWrap/>
            <w:vAlign w:val="bottom"/>
            <w:hideMark/>
          </w:tcPr>
          <w:p w14:paraId="1FC7BD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FAF</w:t>
            </w:r>
          </w:p>
        </w:tc>
      </w:tr>
      <w:tr w:rsidR="00996DA7" w:rsidRPr="00146593" w14:paraId="2ECFDEB1" w14:textId="77777777" w:rsidTr="00D40915">
        <w:trPr>
          <w:trHeight w:val="264"/>
        </w:trPr>
        <w:tc>
          <w:tcPr>
            <w:tcW w:w="1296" w:type="dxa"/>
            <w:tcBorders>
              <w:top w:val="nil"/>
              <w:left w:val="nil"/>
              <w:bottom w:val="nil"/>
              <w:right w:val="nil"/>
            </w:tcBorders>
            <w:shd w:val="clear" w:color="auto" w:fill="auto"/>
            <w:noWrap/>
            <w:vAlign w:val="bottom"/>
            <w:hideMark/>
          </w:tcPr>
          <w:p w14:paraId="45FC4D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FAM155B</w:t>
            </w:r>
          </w:p>
        </w:tc>
        <w:tc>
          <w:tcPr>
            <w:tcW w:w="4924" w:type="dxa"/>
            <w:tcBorders>
              <w:top w:val="nil"/>
              <w:left w:val="nil"/>
              <w:bottom w:val="nil"/>
              <w:right w:val="nil"/>
            </w:tcBorders>
            <w:shd w:val="clear" w:color="auto" w:fill="auto"/>
            <w:noWrap/>
            <w:vAlign w:val="bottom"/>
            <w:hideMark/>
          </w:tcPr>
          <w:p w14:paraId="7B2964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G</w:t>
            </w:r>
          </w:p>
        </w:tc>
        <w:tc>
          <w:tcPr>
            <w:tcW w:w="3753" w:type="dxa"/>
            <w:tcBorders>
              <w:top w:val="nil"/>
              <w:left w:val="nil"/>
              <w:bottom w:val="nil"/>
              <w:right w:val="nil"/>
            </w:tcBorders>
            <w:shd w:val="clear" w:color="auto" w:fill="auto"/>
            <w:noWrap/>
            <w:vAlign w:val="bottom"/>
            <w:hideMark/>
          </w:tcPr>
          <w:p w14:paraId="7E055D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FAG, XRCC9</w:t>
            </w:r>
          </w:p>
        </w:tc>
      </w:tr>
      <w:tr w:rsidR="00996DA7" w:rsidRPr="00146593" w14:paraId="1F818159" w14:textId="77777777" w:rsidTr="00D40915">
        <w:trPr>
          <w:trHeight w:val="264"/>
        </w:trPr>
        <w:tc>
          <w:tcPr>
            <w:tcW w:w="1296" w:type="dxa"/>
            <w:tcBorders>
              <w:top w:val="nil"/>
              <w:left w:val="nil"/>
              <w:bottom w:val="nil"/>
              <w:right w:val="nil"/>
            </w:tcBorders>
            <w:shd w:val="clear" w:color="auto" w:fill="auto"/>
            <w:noWrap/>
            <w:vAlign w:val="bottom"/>
            <w:hideMark/>
          </w:tcPr>
          <w:p w14:paraId="779F08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FAM180A</w:t>
            </w:r>
          </w:p>
        </w:tc>
        <w:tc>
          <w:tcPr>
            <w:tcW w:w="4924" w:type="dxa"/>
            <w:tcBorders>
              <w:top w:val="nil"/>
              <w:left w:val="nil"/>
              <w:bottom w:val="nil"/>
              <w:right w:val="nil"/>
            </w:tcBorders>
            <w:shd w:val="clear" w:color="auto" w:fill="auto"/>
            <w:noWrap/>
            <w:vAlign w:val="bottom"/>
            <w:hideMark/>
          </w:tcPr>
          <w:p w14:paraId="2B22E0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I</w:t>
            </w:r>
          </w:p>
        </w:tc>
        <w:tc>
          <w:tcPr>
            <w:tcW w:w="3753" w:type="dxa"/>
            <w:tcBorders>
              <w:top w:val="nil"/>
              <w:left w:val="nil"/>
              <w:bottom w:val="nil"/>
              <w:right w:val="nil"/>
            </w:tcBorders>
            <w:shd w:val="clear" w:color="auto" w:fill="auto"/>
            <w:noWrap/>
            <w:vAlign w:val="bottom"/>
            <w:hideMark/>
          </w:tcPr>
          <w:p w14:paraId="73FBD7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KIAA1794</w:t>
            </w:r>
          </w:p>
        </w:tc>
      </w:tr>
      <w:tr w:rsidR="00996DA7" w:rsidRPr="00146593" w14:paraId="387A41CF" w14:textId="77777777" w:rsidTr="00D40915">
        <w:trPr>
          <w:trHeight w:val="264"/>
        </w:trPr>
        <w:tc>
          <w:tcPr>
            <w:tcW w:w="1296" w:type="dxa"/>
            <w:tcBorders>
              <w:top w:val="nil"/>
              <w:left w:val="nil"/>
              <w:bottom w:val="nil"/>
              <w:right w:val="nil"/>
            </w:tcBorders>
            <w:shd w:val="clear" w:color="auto" w:fill="auto"/>
            <w:noWrap/>
            <w:vAlign w:val="bottom"/>
            <w:hideMark/>
          </w:tcPr>
          <w:p w14:paraId="464BEB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FANCA</w:t>
            </w:r>
          </w:p>
        </w:tc>
        <w:tc>
          <w:tcPr>
            <w:tcW w:w="4924" w:type="dxa"/>
            <w:tcBorders>
              <w:top w:val="nil"/>
              <w:left w:val="nil"/>
              <w:bottom w:val="nil"/>
              <w:right w:val="nil"/>
            </w:tcBorders>
            <w:shd w:val="clear" w:color="auto" w:fill="auto"/>
            <w:noWrap/>
            <w:vAlign w:val="bottom"/>
            <w:hideMark/>
          </w:tcPr>
          <w:p w14:paraId="698EDD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L</w:t>
            </w:r>
          </w:p>
        </w:tc>
        <w:tc>
          <w:tcPr>
            <w:tcW w:w="3753" w:type="dxa"/>
            <w:tcBorders>
              <w:top w:val="nil"/>
              <w:left w:val="nil"/>
              <w:bottom w:val="nil"/>
              <w:right w:val="nil"/>
            </w:tcBorders>
            <w:shd w:val="clear" w:color="auto" w:fill="auto"/>
            <w:noWrap/>
            <w:vAlign w:val="bottom"/>
            <w:hideMark/>
          </w:tcPr>
          <w:p w14:paraId="28C569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FAAP43, PHF9, POG</w:t>
            </w:r>
          </w:p>
        </w:tc>
      </w:tr>
      <w:tr w:rsidR="00996DA7" w:rsidRPr="00146593" w14:paraId="309084C6" w14:textId="77777777" w:rsidTr="00D40915">
        <w:trPr>
          <w:trHeight w:val="264"/>
        </w:trPr>
        <w:tc>
          <w:tcPr>
            <w:tcW w:w="1296" w:type="dxa"/>
            <w:tcBorders>
              <w:top w:val="nil"/>
              <w:left w:val="nil"/>
              <w:bottom w:val="nil"/>
              <w:right w:val="nil"/>
            </w:tcBorders>
            <w:shd w:val="clear" w:color="auto" w:fill="auto"/>
            <w:noWrap/>
            <w:vAlign w:val="bottom"/>
            <w:hideMark/>
          </w:tcPr>
          <w:p w14:paraId="453B80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FANCB</w:t>
            </w:r>
          </w:p>
        </w:tc>
        <w:tc>
          <w:tcPr>
            <w:tcW w:w="4924" w:type="dxa"/>
            <w:tcBorders>
              <w:top w:val="nil"/>
              <w:left w:val="nil"/>
              <w:bottom w:val="nil"/>
              <w:right w:val="nil"/>
            </w:tcBorders>
            <w:shd w:val="clear" w:color="auto" w:fill="auto"/>
            <w:noWrap/>
            <w:vAlign w:val="bottom"/>
            <w:hideMark/>
          </w:tcPr>
          <w:p w14:paraId="16CA55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 </w:t>
            </w:r>
            <w:proofErr w:type="spellStart"/>
            <w:r w:rsidRPr="00146593">
              <w:rPr>
                <w:rFonts w:ascii="Times New Roman" w:eastAsia="Times New Roman" w:hAnsi="Times New Roman" w:cs="Times New Roman"/>
                <w:color w:val="000000"/>
                <w:sz w:val="24"/>
                <w:szCs w:val="24"/>
                <w:lang w:eastAsia="it-IT"/>
              </w:rPr>
              <w:t>complementation</w:t>
            </w:r>
            <w:proofErr w:type="spellEnd"/>
            <w:r w:rsidRPr="00146593">
              <w:rPr>
                <w:rFonts w:ascii="Times New Roman" w:eastAsia="Times New Roman" w:hAnsi="Times New Roman" w:cs="Times New Roman"/>
                <w:color w:val="000000"/>
                <w:sz w:val="24"/>
                <w:szCs w:val="24"/>
                <w:lang w:eastAsia="it-IT"/>
              </w:rPr>
              <w:t xml:space="preserve"> group M</w:t>
            </w:r>
          </w:p>
        </w:tc>
        <w:tc>
          <w:tcPr>
            <w:tcW w:w="3753" w:type="dxa"/>
            <w:tcBorders>
              <w:top w:val="nil"/>
              <w:left w:val="nil"/>
              <w:bottom w:val="nil"/>
              <w:right w:val="nil"/>
            </w:tcBorders>
            <w:shd w:val="clear" w:color="auto" w:fill="auto"/>
            <w:noWrap/>
            <w:vAlign w:val="bottom"/>
            <w:hideMark/>
          </w:tcPr>
          <w:p w14:paraId="6B2CCB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FAAP250, KIAA1596, POF15, SPGF28</w:t>
            </w:r>
          </w:p>
        </w:tc>
      </w:tr>
      <w:tr w:rsidR="00996DA7" w:rsidRPr="00146593" w14:paraId="4603AB4E" w14:textId="77777777" w:rsidTr="00D40915">
        <w:trPr>
          <w:trHeight w:val="264"/>
        </w:trPr>
        <w:tc>
          <w:tcPr>
            <w:tcW w:w="1296" w:type="dxa"/>
            <w:tcBorders>
              <w:top w:val="nil"/>
              <w:left w:val="nil"/>
              <w:bottom w:val="nil"/>
              <w:right w:val="nil"/>
            </w:tcBorders>
            <w:shd w:val="clear" w:color="auto" w:fill="auto"/>
            <w:noWrap/>
            <w:vAlign w:val="bottom"/>
            <w:hideMark/>
          </w:tcPr>
          <w:p w14:paraId="334270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FANCC</w:t>
            </w:r>
          </w:p>
        </w:tc>
        <w:tc>
          <w:tcPr>
            <w:tcW w:w="4924" w:type="dxa"/>
            <w:tcBorders>
              <w:top w:val="nil"/>
              <w:left w:val="nil"/>
              <w:bottom w:val="nil"/>
              <w:right w:val="nil"/>
            </w:tcBorders>
            <w:shd w:val="clear" w:color="auto" w:fill="auto"/>
            <w:noWrap/>
            <w:vAlign w:val="bottom"/>
            <w:hideMark/>
          </w:tcPr>
          <w:p w14:paraId="16E1DC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fatty</w:t>
            </w:r>
            <w:proofErr w:type="spellEnd"/>
            <w:r w:rsidRPr="00146593">
              <w:rPr>
                <w:rFonts w:ascii="Times New Roman" w:eastAsia="Times New Roman" w:hAnsi="Times New Roman" w:cs="Times New Roman"/>
                <w:color w:val="000000"/>
                <w:sz w:val="24"/>
                <w:szCs w:val="24"/>
                <w:lang w:eastAsia="it-IT"/>
              </w:rPr>
              <w:t xml:space="preserve"> acid </w:t>
            </w:r>
            <w:proofErr w:type="spellStart"/>
            <w:r w:rsidRPr="00146593">
              <w:rPr>
                <w:rFonts w:ascii="Times New Roman" w:eastAsia="Times New Roman" w:hAnsi="Times New Roman" w:cs="Times New Roman"/>
                <w:color w:val="000000"/>
                <w:sz w:val="24"/>
                <w:szCs w:val="24"/>
                <w:lang w:eastAsia="it-IT"/>
              </w:rPr>
              <w:t>synthase</w:t>
            </w:r>
            <w:proofErr w:type="spellEnd"/>
          </w:p>
        </w:tc>
        <w:tc>
          <w:tcPr>
            <w:tcW w:w="3753" w:type="dxa"/>
            <w:tcBorders>
              <w:top w:val="nil"/>
              <w:left w:val="nil"/>
              <w:bottom w:val="nil"/>
              <w:right w:val="nil"/>
            </w:tcBorders>
            <w:shd w:val="clear" w:color="auto" w:fill="auto"/>
            <w:noWrap/>
            <w:vAlign w:val="bottom"/>
            <w:hideMark/>
          </w:tcPr>
          <w:p w14:paraId="71CC4F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FAS, OA-519, SDR27X1</w:t>
            </w:r>
          </w:p>
        </w:tc>
      </w:tr>
      <w:tr w:rsidR="00996DA7" w:rsidRPr="00146593" w14:paraId="25E0331A" w14:textId="77777777" w:rsidTr="00D40915">
        <w:trPr>
          <w:trHeight w:val="264"/>
        </w:trPr>
        <w:tc>
          <w:tcPr>
            <w:tcW w:w="1296" w:type="dxa"/>
            <w:tcBorders>
              <w:top w:val="nil"/>
              <w:left w:val="nil"/>
              <w:bottom w:val="nil"/>
              <w:right w:val="nil"/>
            </w:tcBorders>
            <w:shd w:val="clear" w:color="auto" w:fill="auto"/>
            <w:noWrap/>
            <w:vAlign w:val="bottom"/>
            <w:hideMark/>
          </w:tcPr>
          <w:p w14:paraId="15CFA9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FANCD2</w:t>
            </w:r>
          </w:p>
        </w:tc>
        <w:tc>
          <w:tcPr>
            <w:tcW w:w="4924" w:type="dxa"/>
            <w:tcBorders>
              <w:top w:val="nil"/>
              <w:left w:val="nil"/>
              <w:bottom w:val="nil"/>
              <w:right w:val="nil"/>
            </w:tcBorders>
            <w:shd w:val="clear" w:color="auto" w:fill="auto"/>
            <w:noWrap/>
            <w:vAlign w:val="bottom"/>
            <w:hideMark/>
          </w:tcPr>
          <w:p w14:paraId="5AB0F3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FAST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domains 2</w:t>
            </w:r>
          </w:p>
        </w:tc>
        <w:tc>
          <w:tcPr>
            <w:tcW w:w="3753" w:type="dxa"/>
            <w:tcBorders>
              <w:top w:val="nil"/>
              <w:left w:val="nil"/>
              <w:bottom w:val="nil"/>
              <w:right w:val="nil"/>
            </w:tcBorders>
            <w:shd w:val="clear" w:color="auto" w:fill="auto"/>
            <w:noWrap/>
            <w:vAlign w:val="bottom"/>
            <w:hideMark/>
          </w:tcPr>
          <w:p w14:paraId="518CE9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COXPD44, KIAA0971</w:t>
            </w:r>
          </w:p>
        </w:tc>
      </w:tr>
      <w:tr w:rsidR="00996DA7" w:rsidRPr="00146593" w14:paraId="5D2B587B" w14:textId="77777777" w:rsidTr="00D40915">
        <w:trPr>
          <w:trHeight w:val="264"/>
        </w:trPr>
        <w:tc>
          <w:tcPr>
            <w:tcW w:w="1296" w:type="dxa"/>
            <w:tcBorders>
              <w:top w:val="nil"/>
              <w:left w:val="nil"/>
              <w:bottom w:val="nil"/>
              <w:right w:val="nil"/>
            </w:tcBorders>
            <w:shd w:val="clear" w:color="auto" w:fill="auto"/>
            <w:noWrap/>
            <w:vAlign w:val="bottom"/>
            <w:hideMark/>
          </w:tcPr>
          <w:p w14:paraId="251542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FANCE</w:t>
            </w:r>
          </w:p>
        </w:tc>
        <w:tc>
          <w:tcPr>
            <w:tcW w:w="4924" w:type="dxa"/>
            <w:tcBorders>
              <w:top w:val="nil"/>
              <w:left w:val="nil"/>
              <w:bottom w:val="nil"/>
              <w:right w:val="nil"/>
            </w:tcBorders>
            <w:shd w:val="clear" w:color="auto" w:fill="auto"/>
            <w:noWrap/>
            <w:vAlign w:val="bottom"/>
            <w:hideMark/>
          </w:tcPr>
          <w:p w14:paraId="3BA0B6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fibulin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F961E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0BB05879" w14:textId="77777777" w:rsidTr="00D40915">
        <w:trPr>
          <w:trHeight w:val="264"/>
        </w:trPr>
        <w:tc>
          <w:tcPr>
            <w:tcW w:w="1296" w:type="dxa"/>
            <w:tcBorders>
              <w:top w:val="nil"/>
              <w:left w:val="nil"/>
              <w:bottom w:val="nil"/>
              <w:right w:val="nil"/>
            </w:tcBorders>
            <w:shd w:val="clear" w:color="auto" w:fill="auto"/>
            <w:noWrap/>
            <w:vAlign w:val="bottom"/>
            <w:hideMark/>
          </w:tcPr>
          <w:p w14:paraId="62EE50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FANCF</w:t>
            </w:r>
          </w:p>
        </w:tc>
        <w:tc>
          <w:tcPr>
            <w:tcW w:w="4924" w:type="dxa"/>
            <w:tcBorders>
              <w:top w:val="nil"/>
              <w:left w:val="nil"/>
              <w:bottom w:val="nil"/>
              <w:right w:val="nil"/>
            </w:tcBorders>
            <w:shd w:val="clear" w:color="auto" w:fill="auto"/>
            <w:noWrap/>
            <w:vAlign w:val="bottom"/>
            <w:hideMark/>
          </w:tcPr>
          <w:p w14:paraId="6B840B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fibrillin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3B82D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ACMICD, ECTOL1, FBN, GPHYSD2, MASS</w:t>
            </w:r>
          </w:p>
        </w:tc>
      </w:tr>
      <w:tr w:rsidR="00996DA7" w:rsidRPr="00146593" w14:paraId="39C229C6" w14:textId="77777777" w:rsidTr="00D40915">
        <w:trPr>
          <w:trHeight w:val="264"/>
        </w:trPr>
        <w:tc>
          <w:tcPr>
            <w:tcW w:w="1296" w:type="dxa"/>
            <w:tcBorders>
              <w:top w:val="nil"/>
              <w:left w:val="nil"/>
              <w:bottom w:val="nil"/>
              <w:right w:val="nil"/>
            </w:tcBorders>
            <w:shd w:val="clear" w:color="auto" w:fill="auto"/>
            <w:noWrap/>
            <w:vAlign w:val="bottom"/>
            <w:hideMark/>
          </w:tcPr>
          <w:p w14:paraId="073EC2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FANCG</w:t>
            </w:r>
          </w:p>
        </w:tc>
        <w:tc>
          <w:tcPr>
            <w:tcW w:w="4924" w:type="dxa"/>
            <w:tcBorders>
              <w:top w:val="nil"/>
              <w:left w:val="nil"/>
              <w:bottom w:val="nil"/>
              <w:right w:val="nil"/>
            </w:tcBorders>
            <w:shd w:val="clear" w:color="auto" w:fill="auto"/>
            <w:noWrap/>
            <w:vAlign w:val="bottom"/>
            <w:hideMark/>
          </w:tcPr>
          <w:p w14:paraId="0DC0DF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fibrillin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B4AA5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CCA, DA9, EOMD</w:t>
            </w:r>
          </w:p>
        </w:tc>
      </w:tr>
      <w:tr w:rsidR="00996DA7" w:rsidRPr="00146593" w14:paraId="643AB081" w14:textId="77777777" w:rsidTr="00D40915">
        <w:trPr>
          <w:trHeight w:val="264"/>
        </w:trPr>
        <w:tc>
          <w:tcPr>
            <w:tcW w:w="1296" w:type="dxa"/>
            <w:tcBorders>
              <w:top w:val="nil"/>
              <w:left w:val="nil"/>
              <w:bottom w:val="nil"/>
              <w:right w:val="nil"/>
            </w:tcBorders>
            <w:shd w:val="clear" w:color="auto" w:fill="auto"/>
            <w:noWrap/>
            <w:vAlign w:val="bottom"/>
            <w:hideMark/>
          </w:tcPr>
          <w:p w14:paraId="68C961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FANCI</w:t>
            </w:r>
          </w:p>
        </w:tc>
        <w:tc>
          <w:tcPr>
            <w:tcW w:w="4924" w:type="dxa"/>
            <w:tcBorders>
              <w:top w:val="nil"/>
              <w:left w:val="nil"/>
              <w:bottom w:val="nil"/>
              <w:right w:val="nil"/>
            </w:tcBorders>
            <w:shd w:val="clear" w:color="auto" w:fill="auto"/>
            <w:noWrap/>
            <w:vAlign w:val="bottom"/>
            <w:hideMark/>
          </w:tcPr>
          <w:p w14:paraId="10B049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fructose-bisphosphatase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5F2F1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FBP</w:t>
            </w:r>
          </w:p>
        </w:tc>
      </w:tr>
      <w:tr w:rsidR="00996DA7" w:rsidRPr="00146593" w14:paraId="7960A505" w14:textId="77777777" w:rsidTr="00D40915">
        <w:trPr>
          <w:trHeight w:val="264"/>
        </w:trPr>
        <w:tc>
          <w:tcPr>
            <w:tcW w:w="1296" w:type="dxa"/>
            <w:tcBorders>
              <w:top w:val="nil"/>
              <w:left w:val="nil"/>
              <w:bottom w:val="nil"/>
              <w:right w:val="nil"/>
            </w:tcBorders>
            <w:shd w:val="clear" w:color="auto" w:fill="auto"/>
            <w:noWrap/>
            <w:vAlign w:val="bottom"/>
            <w:hideMark/>
          </w:tcPr>
          <w:p w14:paraId="3A9242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FANCL</w:t>
            </w:r>
          </w:p>
        </w:tc>
        <w:tc>
          <w:tcPr>
            <w:tcW w:w="4924" w:type="dxa"/>
            <w:tcBorders>
              <w:top w:val="nil"/>
              <w:left w:val="nil"/>
              <w:bottom w:val="nil"/>
              <w:right w:val="nil"/>
            </w:tcBorders>
            <w:shd w:val="clear" w:color="auto" w:fill="auto"/>
            <w:noWrap/>
            <w:vAlign w:val="bottom"/>
            <w:hideMark/>
          </w:tcPr>
          <w:p w14:paraId="180053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F-box and leucine rich repeat protein 4</w:t>
            </w:r>
          </w:p>
        </w:tc>
        <w:tc>
          <w:tcPr>
            <w:tcW w:w="3753" w:type="dxa"/>
            <w:tcBorders>
              <w:top w:val="nil"/>
              <w:left w:val="nil"/>
              <w:bottom w:val="nil"/>
              <w:right w:val="nil"/>
            </w:tcBorders>
            <w:shd w:val="clear" w:color="auto" w:fill="auto"/>
            <w:noWrap/>
            <w:vAlign w:val="bottom"/>
            <w:hideMark/>
          </w:tcPr>
          <w:p w14:paraId="5F9F32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FBL4, FBL5, MTDPS13</w:t>
            </w:r>
          </w:p>
        </w:tc>
      </w:tr>
      <w:tr w:rsidR="00996DA7" w:rsidRPr="00146593" w14:paraId="1D5CBECD" w14:textId="77777777" w:rsidTr="00D40915">
        <w:trPr>
          <w:trHeight w:val="264"/>
        </w:trPr>
        <w:tc>
          <w:tcPr>
            <w:tcW w:w="1296" w:type="dxa"/>
            <w:tcBorders>
              <w:top w:val="nil"/>
              <w:left w:val="nil"/>
              <w:bottom w:val="nil"/>
              <w:right w:val="nil"/>
            </w:tcBorders>
            <w:shd w:val="clear" w:color="auto" w:fill="auto"/>
            <w:noWrap/>
            <w:vAlign w:val="bottom"/>
            <w:hideMark/>
          </w:tcPr>
          <w:p w14:paraId="0BA7B9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FANCM</w:t>
            </w:r>
          </w:p>
        </w:tc>
        <w:tc>
          <w:tcPr>
            <w:tcW w:w="4924" w:type="dxa"/>
            <w:tcBorders>
              <w:top w:val="nil"/>
              <w:left w:val="nil"/>
              <w:bottom w:val="nil"/>
              <w:right w:val="nil"/>
            </w:tcBorders>
            <w:shd w:val="clear" w:color="auto" w:fill="auto"/>
            <w:noWrap/>
            <w:vAlign w:val="bottom"/>
            <w:hideMark/>
          </w:tcPr>
          <w:p w14:paraId="3C7830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F-box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40</w:t>
            </w:r>
          </w:p>
        </w:tc>
        <w:tc>
          <w:tcPr>
            <w:tcW w:w="3753" w:type="dxa"/>
            <w:tcBorders>
              <w:top w:val="nil"/>
              <w:left w:val="nil"/>
              <w:bottom w:val="nil"/>
              <w:right w:val="nil"/>
            </w:tcBorders>
            <w:shd w:val="clear" w:color="auto" w:fill="auto"/>
            <w:noWrap/>
            <w:vAlign w:val="bottom"/>
            <w:hideMark/>
          </w:tcPr>
          <w:p w14:paraId="69E550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FBX40</w:t>
            </w:r>
          </w:p>
        </w:tc>
      </w:tr>
      <w:tr w:rsidR="00996DA7" w:rsidRPr="00146593" w14:paraId="537EDE6F" w14:textId="77777777" w:rsidTr="00D40915">
        <w:trPr>
          <w:trHeight w:val="264"/>
        </w:trPr>
        <w:tc>
          <w:tcPr>
            <w:tcW w:w="1296" w:type="dxa"/>
            <w:tcBorders>
              <w:top w:val="nil"/>
              <w:left w:val="nil"/>
              <w:bottom w:val="nil"/>
              <w:right w:val="nil"/>
            </w:tcBorders>
            <w:shd w:val="clear" w:color="auto" w:fill="auto"/>
            <w:noWrap/>
            <w:vAlign w:val="bottom"/>
            <w:hideMark/>
          </w:tcPr>
          <w:p w14:paraId="0A108A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FAS</w:t>
            </w:r>
          </w:p>
        </w:tc>
        <w:tc>
          <w:tcPr>
            <w:tcW w:w="4924" w:type="dxa"/>
            <w:tcBorders>
              <w:top w:val="nil"/>
              <w:left w:val="nil"/>
              <w:bottom w:val="nil"/>
              <w:right w:val="nil"/>
            </w:tcBorders>
            <w:shd w:val="clear" w:color="auto" w:fill="auto"/>
            <w:noWrap/>
            <w:vAlign w:val="bottom"/>
            <w:hideMark/>
          </w:tcPr>
          <w:p w14:paraId="378AFF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fibroblast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12</w:t>
            </w:r>
          </w:p>
        </w:tc>
        <w:tc>
          <w:tcPr>
            <w:tcW w:w="3753" w:type="dxa"/>
            <w:tcBorders>
              <w:top w:val="nil"/>
              <w:left w:val="nil"/>
              <w:bottom w:val="nil"/>
              <w:right w:val="nil"/>
            </w:tcBorders>
            <w:shd w:val="clear" w:color="auto" w:fill="auto"/>
            <w:noWrap/>
            <w:vAlign w:val="bottom"/>
            <w:hideMark/>
          </w:tcPr>
          <w:p w14:paraId="6A7632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DEE47, EIEE47, FGF12B, FHF1</w:t>
            </w:r>
          </w:p>
        </w:tc>
      </w:tr>
      <w:tr w:rsidR="00996DA7" w:rsidRPr="00146593" w14:paraId="439B57A8" w14:textId="77777777" w:rsidTr="00D40915">
        <w:trPr>
          <w:trHeight w:val="264"/>
        </w:trPr>
        <w:tc>
          <w:tcPr>
            <w:tcW w:w="1296" w:type="dxa"/>
            <w:tcBorders>
              <w:top w:val="nil"/>
              <w:left w:val="nil"/>
              <w:bottom w:val="nil"/>
              <w:right w:val="nil"/>
            </w:tcBorders>
            <w:shd w:val="clear" w:color="auto" w:fill="auto"/>
            <w:noWrap/>
            <w:vAlign w:val="bottom"/>
            <w:hideMark/>
          </w:tcPr>
          <w:p w14:paraId="452828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FASTKD2</w:t>
            </w:r>
          </w:p>
        </w:tc>
        <w:tc>
          <w:tcPr>
            <w:tcW w:w="4924" w:type="dxa"/>
            <w:tcBorders>
              <w:top w:val="nil"/>
              <w:left w:val="nil"/>
              <w:bottom w:val="nil"/>
              <w:right w:val="nil"/>
            </w:tcBorders>
            <w:shd w:val="clear" w:color="auto" w:fill="auto"/>
            <w:noWrap/>
            <w:vAlign w:val="bottom"/>
            <w:hideMark/>
          </w:tcPr>
          <w:p w14:paraId="30A7CB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fibroblast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18</w:t>
            </w:r>
          </w:p>
        </w:tc>
        <w:tc>
          <w:tcPr>
            <w:tcW w:w="3753" w:type="dxa"/>
            <w:tcBorders>
              <w:top w:val="nil"/>
              <w:left w:val="nil"/>
              <w:bottom w:val="nil"/>
              <w:right w:val="nil"/>
            </w:tcBorders>
            <w:shd w:val="clear" w:color="auto" w:fill="auto"/>
            <w:noWrap/>
            <w:vAlign w:val="bottom"/>
            <w:hideMark/>
          </w:tcPr>
          <w:p w14:paraId="30478A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FGF-18, ZFGF5</w:t>
            </w:r>
          </w:p>
        </w:tc>
      </w:tr>
      <w:tr w:rsidR="00996DA7" w:rsidRPr="008F05AD" w14:paraId="23FA5B51" w14:textId="77777777" w:rsidTr="00D40915">
        <w:trPr>
          <w:trHeight w:val="264"/>
        </w:trPr>
        <w:tc>
          <w:tcPr>
            <w:tcW w:w="1296" w:type="dxa"/>
            <w:tcBorders>
              <w:top w:val="nil"/>
              <w:left w:val="nil"/>
              <w:bottom w:val="nil"/>
              <w:right w:val="nil"/>
            </w:tcBorders>
            <w:shd w:val="clear" w:color="auto" w:fill="auto"/>
            <w:noWrap/>
            <w:vAlign w:val="bottom"/>
            <w:hideMark/>
          </w:tcPr>
          <w:p w14:paraId="397E9B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FBLN2</w:t>
            </w:r>
          </w:p>
        </w:tc>
        <w:tc>
          <w:tcPr>
            <w:tcW w:w="4924" w:type="dxa"/>
            <w:tcBorders>
              <w:top w:val="nil"/>
              <w:left w:val="nil"/>
              <w:bottom w:val="nil"/>
              <w:right w:val="nil"/>
            </w:tcBorders>
            <w:shd w:val="clear" w:color="auto" w:fill="auto"/>
            <w:noWrap/>
            <w:vAlign w:val="bottom"/>
            <w:hideMark/>
          </w:tcPr>
          <w:p w14:paraId="491AA4E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fibroblast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8</w:t>
            </w:r>
          </w:p>
        </w:tc>
        <w:tc>
          <w:tcPr>
            <w:tcW w:w="3753" w:type="dxa"/>
            <w:tcBorders>
              <w:top w:val="nil"/>
              <w:left w:val="nil"/>
              <w:bottom w:val="nil"/>
              <w:right w:val="nil"/>
            </w:tcBorders>
            <w:shd w:val="clear" w:color="auto" w:fill="auto"/>
            <w:noWrap/>
            <w:vAlign w:val="bottom"/>
            <w:hideMark/>
          </w:tcPr>
          <w:p w14:paraId="1E364B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AIGF, FGF-8, HBGF-8, HH6, KAL6</w:t>
            </w:r>
          </w:p>
        </w:tc>
      </w:tr>
      <w:tr w:rsidR="00996DA7" w:rsidRPr="00146593" w14:paraId="49738163" w14:textId="77777777" w:rsidTr="00D40915">
        <w:trPr>
          <w:trHeight w:val="264"/>
        </w:trPr>
        <w:tc>
          <w:tcPr>
            <w:tcW w:w="1296" w:type="dxa"/>
            <w:tcBorders>
              <w:top w:val="nil"/>
              <w:left w:val="nil"/>
              <w:bottom w:val="nil"/>
              <w:right w:val="nil"/>
            </w:tcBorders>
            <w:shd w:val="clear" w:color="auto" w:fill="auto"/>
            <w:noWrap/>
            <w:vAlign w:val="bottom"/>
            <w:hideMark/>
          </w:tcPr>
          <w:p w14:paraId="568DFD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FBN1</w:t>
            </w:r>
          </w:p>
        </w:tc>
        <w:tc>
          <w:tcPr>
            <w:tcW w:w="4924" w:type="dxa"/>
            <w:tcBorders>
              <w:top w:val="nil"/>
              <w:left w:val="nil"/>
              <w:bottom w:val="nil"/>
              <w:right w:val="nil"/>
            </w:tcBorders>
            <w:shd w:val="clear" w:color="auto" w:fill="auto"/>
            <w:noWrap/>
            <w:vAlign w:val="bottom"/>
            <w:hideMark/>
          </w:tcPr>
          <w:p w14:paraId="2048D7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fibroblast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receptor 1</w:t>
            </w:r>
          </w:p>
        </w:tc>
        <w:tc>
          <w:tcPr>
            <w:tcW w:w="3753" w:type="dxa"/>
            <w:tcBorders>
              <w:top w:val="nil"/>
              <w:left w:val="nil"/>
              <w:bottom w:val="nil"/>
              <w:right w:val="nil"/>
            </w:tcBorders>
            <w:shd w:val="clear" w:color="auto" w:fill="auto"/>
            <w:noWrap/>
            <w:vAlign w:val="bottom"/>
            <w:hideMark/>
          </w:tcPr>
          <w:p w14:paraId="2583B9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BFGFR, CD331, CEK, ECCL, FGFBR</w:t>
            </w:r>
          </w:p>
        </w:tc>
      </w:tr>
      <w:tr w:rsidR="00996DA7" w:rsidRPr="008F05AD" w14:paraId="227252DA" w14:textId="77777777" w:rsidTr="00D40915">
        <w:trPr>
          <w:trHeight w:val="264"/>
        </w:trPr>
        <w:tc>
          <w:tcPr>
            <w:tcW w:w="1296" w:type="dxa"/>
            <w:tcBorders>
              <w:top w:val="nil"/>
              <w:left w:val="nil"/>
              <w:bottom w:val="nil"/>
              <w:right w:val="nil"/>
            </w:tcBorders>
            <w:shd w:val="clear" w:color="auto" w:fill="auto"/>
            <w:noWrap/>
            <w:vAlign w:val="bottom"/>
            <w:hideMark/>
          </w:tcPr>
          <w:p w14:paraId="6F37A1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FBN2</w:t>
            </w:r>
          </w:p>
        </w:tc>
        <w:tc>
          <w:tcPr>
            <w:tcW w:w="4924" w:type="dxa"/>
            <w:tcBorders>
              <w:top w:val="nil"/>
              <w:left w:val="nil"/>
              <w:bottom w:val="nil"/>
              <w:right w:val="nil"/>
            </w:tcBorders>
            <w:shd w:val="clear" w:color="auto" w:fill="auto"/>
            <w:noWrap/>
            <w:vAlign w:val="bottom"/>
            <w:hideMark/>
          </w:tcPr>
          <w:p w14:paraId="443249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four and a half LIM domains 2</w:t>
            </w:r>
          </w:p>
        </w:tc>
        <w:tc>
          <w:tcPr>
            <w:tcW w:w="3753" w:type="dxa"/>
            <w:tcBorders>
              <w:top w:val="nil"/>
              <w:left w:val="nil"/>
              <w:bottom w:val="nil"/>
              <w:right w:val="nil"/>
            </w:tcBorders>
            <w:shd w:val="clear" w:color="auto" w:fill="auto"/>
            <w:noWrap/>
            <w:vAlign w:val="bottom"/>
            <w:hideMark/>
          </w:tcPr>
          <w:p w14:paraId="582F1C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AAG11, DRAL, FHL-2, SLIM-3, SLIM3</w:t>
            </w:r>
          </w:p>
        </w:tc>
      </w:tr>
      <w:tr w:rsidR="00996DA7" w:rsidRPr="008F05AD" w14:paraId="570FF738" w14:textId="77777777" w:rsidTr="00D40915">
        <w:trPr>
          <w:trHeight w:val="264"/>
        </w:trPr>
        <w:tc>
          <w:tcPr>
            <w:tcW w:w="1296" w:type="dxa"/>
            <w:tcBorders>
              <w:top w:val="nil"/>
              <w:left w:val="nil"/>
              <w:bottom w:val="nil"/>
              <w:right w:val="nil"/>
            </w:tcBorders>
            <w:shd w:val="clear" w:color="auto" w:fill="auto"/>
            <w:noWrap/>
            <w:vAlign w:val="bottom"/>
            <w:hideMark/>
          </w:tcPr>
          <w:p w14:paraId="16E13A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FBP1</w:t>
            </w:r>
          </w:p>
        </w:tc>
        <w:tc>
          <w:tcPr>
            <w:tcW w:w="4924" w:type="dxa"/>
            <w:tcBorders>
              <w:top w:val="nil"/>
              <w:left w:val="nil"/>
              <w:bottom w:val="nil"/>
              <w:right w:val="nil"/>
            </w:tcBorders>
            <w:shd w:val="clear" w:color="auto" w:fill="auto"/>
            <w:noWrap/>
            <w:vAlign w:val="bottom"/>
            <w:hideMark/>
          </w:tcPr>
          <w:p w14:paraId="598E41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FIG4 </w:t>
            </w:r>
            <w:proofErr w:type="spellStart"/>
            <w:r w:rsidRPr="00146593">
              <w:rPr>
                <w:rFonts w:ascii="Times New Roman" w:eastAsia="Times New Roman" w:hAnsi="Times New Roman" w:cs="Times New Roman"/>
                <w:color w:val="000000"/>
                <w:sz w:val="24"/>
                <w:szCs w:val="24"/>
                <w:lang w:eastAsia="it-IT"/>
              </w:rPr>
              <w:t>phosphoinositide</w:t>
            </w:r>
            <w:proofErr w:type="spellEnd"/>
            <w:r w:rsidRPr="00146593">
              <w:rPr>
                <w:rFonts w:ascii="Times New Roman" w:eastAsia="Times New Roman" w:hAnsi="Times New Roman" w:cs="Times New Roman"/>
                <w:color w:val="000000"/>
                <w:sz w:val="24"/>
                <w:szCs w:val="24"/>
                <w:lang w:eastAsia="it-IT"/>
              </w:rPr>
              <w:t xml:space="preserve"> 5-phosphatase</w:t>
            </w:r>
          </w:p>
        </w:tc>
        <w:tc>
          <w:tcPr>
            <w:tcW w:w="3753" w:type="dxa"/>
            <w:tcBorders>
              <w:top w:val="nil"/>
              <w:left w:val="nil"/>
              <w:bottom w:val="nil"/>
              <w:right w:val="nil"/>
            </w:tcBorders>
            <w:shd w:val="clear" w:color="auto" w:fill="auto"/>
            <w:noWrap/>
            <w:vAlign w:val="bottom"/>
            <w:hideMark/>
          </w:tcPr>
          <w:p w14:paraId="416EE9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ALS11, BTOP, CMT4J, KIAA0274, SAC3</w:t>
            </w:r>
          </w:p>
        </w:tc>
      </w:tr>
      <w:tr w:rsidR="00996DA7" w:rsidRPr="00146593" w14:paraId="60885B36" w14:textId="77777777" w:rsidTr="00D40915">
        <w:trPr>
          <w:trHeight w:val="264"/>
        </w:trPr>
        <w:tc>
          <w:tcPr>
            <w:tcW w:w="1296" w:type="dxa"/>
            <w:tcBorders>
              <w:top w:val="nil"/>
              <w:left w:val="nil"/>
              <w:bottom w:val="nil"/>
              <w:right w:val="nil"/>
            </w:tcBorders>
            <w:shd w:val="clear" w:color="auto" w:fill="auto"/>
            <w:noWrap/>
            <w:vAlign w:val="bottom"/>
            <w:hideMark/>
          </w:tcPr>
          <w:p w14:paraId="1A8BF0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FBXL4</w:t>
            </w:r>
          </w:p>
        </w:tc>
        <w:tc>
          <w:tcPr>
            <w:tcW w:w="4924" w:type="dxa"/>
            <w:tcBorders>
              <w:top w:val="nil"/>
              <w:left w:val="nil"/>
              <w:bottom w:val="nil"/>
              <w:right w:val="nil"/>
            </w:tcBorders>
            <w:shd w:val="clear" w:color="auto" w:fill="auto"/>
            <w:noWrap/>
            <w:vAlign w:val="bottom"/>
            <w:hideMark/>
          </w:tcPr>
          <w:p w14:paraId="05A71F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filamin</w:t>
            </w:r>
            <w:proofErr w:type="spellEnd"/>
            <w:r w:rsidRPr="00146593">
              <w:rPr>
                <w:rFonts w:ascii="Times New Roman" w:eastAsia="Times New Roman" w:hAnsi="Times New Roman" w:cs="Times New Roman"/>
                <w:color w:val="000000"/>
                <w:sz w:val="24"/>
                <w:szCs w:val="24"/>
                <w:lang w:eastAsia="it-IT"/>
              </w:rPr>
              <w:t xml:space="preserve"> A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78265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FILIP</w:t>
            </w:r>
          </w:p>
        </w:tc>
      </w:tr>
      <w:tr w:rsidR="00996DA7" w:rsidRPr="00146593" w14:paraId="1DAD7234" w14:textId="77777777" w:rsidTr="00D40915">
        <w:trPr>
          <w:trHeight w:val="264"/>
        </w:trPr>
        <w:tc>
          <w:tcPr>
            <w:tcW w:w="1296" w:type="dxa"/>
            <w:tcBorders>
              <w:top w:val="nil"/>
              <w:left w:val="nil"/>
              <w:bottom w:val="nil"/>
              <w:right w:val="nil"/>
            </w:tcBorders>
            <w:shd w:val="clear" w:color="auto" w:fill="auto"/>
            <w:noWrap/>
            <w:vAlign w:val="bottom"/>
            <w:hideMark/>
          </w:tcPr>
          <w:p w14:paraId="6A201C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FBXO40</w:t>
            </w:r>
          </w:p>
        </w:tc>
        <w:tc>
          <w:tcPr>
            <w:tcW w:w="4924" w:type="dxa"/>
            <w:tcBorders>
              <w:top w:val="nil"/>
              <w:left w:val="nil"/>
              <w:bottom w:val="nil"/>
              <w:right w:val="nil"/>
            </w:tcBorders>
            <w:shd w:val="clear" w:color="auto" w:fill="auto"/>
            <w:noWrap/>
            <w:vAlign w:val="bottom"/>
            <w:hideMark/>
          </w:tcPr>
          <w:p w14:paraId="6CF729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fat storage inducing transmembrane protein 1</w:t>
            </w:r>
          </w:p>
        </w:tc>
        <w:tc>
          <w:tcPr>
            <w:tcW w:w="3753" w:type="dxa"/>
            <w:tcBorders>
              <w:top w:val="nil"/>
              <w:left w:val="nil"/>
              <w:bottom w:val="nil"/>
              <w:right w:val="nil"/>
            </w:tcBorders>
            <w:shd w:val="clear" w:color="auto" w:fill="auto"/>
            <w:noWrap/>
            <w:vAlign w:val="bottom"/>
            <w:hideMark/>
          </w:tcPr>
          <w:p w14:paraId="6101D0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FIT1</w:t>
            </w:r>
          </w:p>
        </w:tc>
      </w:tr>
      <w:tr w:rsidR="00996DA7" w:rsidRPr="00146593" w14:paraId="2BDB2476" w14:textId="77777777" w:rsidTr="00D40915">
        <w:trPr>
          <w:trHeight w:val="264"/>
        </w:trPr>
        <w:tc>
          <w:tcPr>
            <w:tcW w:w="1296" w:type="dxa"/>
            <w:tcBorders>
              <w:top w:val="nil"/>
              <w:left w:val="nil"/>
              <w:bottom w:val="nil"/>
              <w:right w:val="nil"/>
            </w:tcBorders>
            <w:shd w:val="clear" w:color="auto" w:fill="auto"/>
            <w:noWrap/>
            <w:vAlign w:val="bottom"/>
            <w:hideMark/>
          </w:tcPr>
          <w:p w14:paraId="2202F3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FGF12</w:t>
            </w:r>
          </w:p>
        </w:tc>
        <w:tc>
          <w:tcPr>
            <w:tcW w:w="4924" w:type="dxa"/>
            <w:tcBorders>
              <w:top w:val="nil"/>
              <w:left w:val="nil"/>
              <w:bottom w:val="nil"/>
              <w:right w:val="nil"/>
            </w:tcBorders>
            <w:shd w:val="clear" w:color="auto" w:fill="auto"/>
            <w:noWrap/>
            <w:vAlign w:val="bottom"/>
            <w:hideMark/>
          </w:tcPr>
          <w:p w14:paraId="6650FC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fat storage inducing transmembrane protein 2</w:t>
            </w:r>
          </w:p>
        </w:tc>
        <w:tc>
          <w:tcPr>
            <w:tcW w:w="3753" w:type="dxa"/>
            <w:tcBorders>
              <w:top w:val="nil"/>
              <w:left w:val="nil"/>
              <w:bottom w:val="nil"/>
              <w:right w:val="nil"/>
            </w:tcBorders>
            <w:shd w:val="clear" w:color="auto" w:fill="auto"/>
            <w:noWrap/>
            <w:vAlign w:val="bottom"/>
            <w:hideMark/>
          </w:tcPr>
          <w:p w14:paraId="4BE1AD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C20orf142, Fit2, SIDDIS, dJ881L22.2</w:t>
            </w:r>
          </w:p>
        </w:tc>
      </w:tr>
      <w:tr w:rsidR="00996DA7" w:rsidRPr="00146593" w14:paraId="2340985B" w14:textId="77777777" w:rsidTr="00D40915">
        <w:trPr>
          <w:trHeight w:val="264"/>
        </w:trPr>
        <w:tc>
          <w:tcPr>
            <w:tcW w:w="1296" w:type="dxa"/>
            <w:tcBorders>
              <w:top w:val="nil"/>
              <w:left w:val="nil"/>
              <w:bottom w:val="nil"/>
              <w:right w:val="nil"/>
            </w:tcBorders>
            <w:shd w:val="clear" w:color="auto" w:fill="auto"/>
            <w:noWrap/>
            <w:vAlign w:val="bottom"/>
            <w:hideMark/>
          </w:tcPr>
          <w:p w14:paraId="11128C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FGF18</w:t>
            </w:r>
          </w:p>
        </w:tc>
        <w:tc>
          <w:tcPr>
            <w:tcW w:w="4924" w:type="dxa"/>
            <w:tcBorders>
              <w:top w:val="nil"/>
              <w:left w:val="nil"/>
              <w:bottom w:val="nil"/>
              <w:right w:val="nil"/>
            </w:tcBorders>
            <w:shd w:val="clear" w:color="auto" w:fill="auto"/>
            <w:noWrap/>
            <w:vAlign w:val="bottom"/>
            <w:hideMark/>
          </w:tcPr>
          <w:p w14:paraId="0FB418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FKBP prolyl isomerase family member 6 (inactive)</w:t>
            </w:r>
          </w:p>
        </w:tc>
        <w:tc>
          <w:tcPr>
            <w:tcW w:w="3753" w:type="dxa"/>
            <w:tcBorders>
              <w:top w:val="nil"/>
              <w:left w:val="nil"/>
              <w:bottom w:val="nil"/>
              <w:right w:val="nil"/>
            </w:tcBorders>
            <w:shd w:val="clear" w:color="auto" w:fill="auto"/>
            <w:noWrap/>
            <w:vAlign w:val="bottom"/>
            <w:hideMark/>
          </w:tcPr>
          <w:p w14:paraId="0B24F1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FKBP36, SPGF77</w:t>
            </w:r>
          </w:p>
        </w:tc>
      </w:tr>
      <w:tr w:rsidR="00996DA7" w:rsidRPr="00146593" w14:paraId="78676ADD" w14:textId="77777777" w:rsidTr="00D40915">
        <w:trPr>
          <w:trHeight w:val="264"/>
        </w:trPr>
        <w:tc>
          <w:tcPr>
            <w:tcW w:w="1296" w:type="dxa"/>
            <w:tcBorders>
              <w:top w:val="nil"/>
              <w:left w:val="nil"/>
              <w:bottom w:val="nil"/>
              <w:right w:val="nil"/>
            </w:tcBorders>
            <w:shd w:val="clear" w:color="auto" w:fill="auto"/>
            <w:noWrap/>
            <w:vAlign w:val="bottom"/>
            <w:hideMark/>
          </w:tcPr>
          <w:p w14:paraId="00218E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FGF8</w:t>
            </w:r>
          </w:p>
        </w:tc>
        <w:tc>
          <w:tcPr>
            <w:tcW w:w="4924" w:type="dxa"/>
            <w:tcBorders>
              <w:top w:val="nil"/>
              <w:left w:val="nil"/>
              <w:bottom w:val="nil"/>
              <w:right w:val="nil"/>
            </w:tcBorders>
            <w:shd w:val="clear" w:color="auto" w:fill="auto"/>
            <w:noWrap/>
            <w:vAlign w:val="bottom"/>
            <w:hideMark/>
          </w:tcPr>
          <w:p w14:paraId="2268CF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fukutin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29E605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FKTR, LGMD2I, LGMDR9, MDC1C, MDDGA5</w:t>
            </w:r>
          </w:p>
        </w:tc>
      </w:tr>
      <w:tr w:rsidR="00996DA7" w:rsidRPr="00146593" w14:paraId="30DE596A" w14:textId="77777777" w:rsidTr="00D40915">
        <w:trPr>
          <w:trHeight w:val="264"/>
        </w:trPr>
        <w:tc>
          <w:tcPr>
            <w:tcW w:w="1296" w:type="dxa"/>
            <w:tcBorders>
              <w:top w:val="nil"/>
              <w:left w:val="nil"/>
              <w:bottom w:val="nil"/>
              <w:right w:val="nil"/>
            </w:tcBorders>
            <w:shd w:val="clear" w:color="auto" w:fill="auto"/>
            <w:noWrap/>
            <w:vAlign w:val="bottom"/>
            <w:hideMark/>
          </w:tcPr>
          <w:p w14:paraId="327B8A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FGFR1</w:t>
            </w:r>
          </w:p>
        </w:tc>
        <w:tc>
          <w:tcPr>
            <w:tcW w:w="4924" w:type="dxa"/>
            <w:tcBorders>
              <w:top w:val="nil"/>
              <w:left w:val="nil"/>
              <w:bottom w:val="nil"/>
              <w:right w:val="nil"/>
            </w:tcBorders>
            <w:shd w:val="clear" w:color="auto" w:fill="auto"/>
            <w:noWrap/>
            <w:vAlign w:val="bottom"/>
            <w:hideMark/>
          </w:tcPr>
          <w:p w14:paraId="486D33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fukutin</w:t>
            </w:r>
            <w:proofErr w:type="spellEnd"/>
          </w:p>
        </w:tc>
        <w:tc>
          <w:tcPr>
            <w:tcW w:w="3753" w:type="dxa"/>
            <w:tcBorders>
              <w:top w:val="nil"/>
              <w:left w:val="nil"/>
              <w:bottom w:val="nil"/>
              <w:right w:val="nil"/>
            </w:tcBorders>
            <w:shd w:val="clear" w:color="auto" w:fill="auto"/>
            <w:noWrap/>
            <w:vAlign w:val="bottom"/>
            <w:hideMark/>
          </w:tcPr>
          <w:p w14:paraId="20672A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CMD1X, FCMD, LGMD2M, LGMDR13, MDDGA4</w:t>
            </w:r>
          </w:p>
        </w:tc>
      </w:tr>
      <w:tr w:rsidR="00996DA7" w:rsidRPr="00146593" w14:paraId="3CCBF2A7" w14:textId="77777777" w:rsidTr="00D40915">
        <w:trPr>
          <w:trHeight w:val="264"/>
        </w:trPr>
        <w:tc>
          <w:tcPr>
            <w:tcW w:w="1296" w:type="dxa"/>
            <w:tcBorders>
              <w:top w:val="nil"/>
              <w:left w:val="nil"/>
              <w:bottom w:val="nil"/>
              <w:right w:val="nil"/>
            </w:tcBorders>
            <w:shd w:val="clear" w:color="auto" w:fill="auto"/>
            <w:noWrap/>
            <w:vAlign w:val="bottom"/>
            <w:hideMark/>
          </w:tcPr>
          <w:p w14:paraId="5D1914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FHL1</w:t>
            </w:r>
          </w:p>
        </w:tc>
        <w:tc>
          <w:tcPr>
            <w:tcW w:w="4924" w:type="dxa"/>
            <w:tcBorders>
              <w:top w:val="nil"/>
              <w:left w:val="nil"/>
              <w:bottom w:val="nil"/>
              <w:right w:val="nil"/>
            </w:tcBorders>
            <w:shd w:val="clear" w:color="auto" w:fill="auto"/>
            <w:noWrap/>
            <w:vAlign w:val="bottom"/>
            <w:hideMark/>
          </w:tcPr>
          <w:p w14:paraId="26312F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flavin</w:t>
            </w:r>
            <w:proofErr w:type="spellEnd"/>
            <w:r w:rsidRPr="00146593">
              <w:rPr>
                <w:rFonts w:ascii="Times New Roman" w:eastAsia="Times New Roman" w:hAnsi="Times New Roman" w:cs="Times New Roman"/>
                <w:color w:val="000000"/>
                <w:sz w:val="24"/>
                <w:szCs w:val="24"/>
                <w:lang w:eastAsia="it-IT"/>
              </w:rPr>
              <w:t xml:space="preserve"> adenine </w:t>
            </w:r>
            <w:proofErr w:type="spellStart"/>
            <w:r w:rsidRPr="00146593">
              <w:rPr>
                <w:rFonts w:ascii="Times New Roman" w:eastAsia="Times New Roman" w:hAnsi="Times New Roman" w:cs="Times New Roman"/>
                <w:color w:val="000000"/>
                <w:sz w:val="24"/>
                <w:szCs w:val="24"/>
                <w:lang w:eastAsia="it-IT"/>
              </w:rPr>
              <w:t>dinucleotide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7FFD6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FAD1, FADS, LSMFLAD, PP591</w:t>
            </w:r>
          </w:p>
        </w:tc>
      </w:tr>
      <w:tr w:rsidR="00996DA7" w:rsidRPr="00146593" w14:paraId="2C5EA280" w14:textId="77777777" w:rsidTr="00D40915">
        <w:trPr>
          <w:trHeight w:val="264"/>
        </w:trPr>
        <w:tc>
          <w:tcPr>
            <w:tcW w:w="1296" w:type="dxa"/>
            <w:tcBorders>
              <w:top w:val="nil"/>
              <w:left w:val="nil"/>
              <w:bottom w:val="nil"/>
              <w:right w:val="nil"/>
            </w:tcBorders>
            <w:shd w:val="clear" w:color="auto" w:fill="auto"/>
            <w:noWrap/>
            <w:vAlign w:val="bottom"/>
            <w:hideMark/>
          </w:tcPr>
          <w:p w14:paraId="7728C5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FHL2</w:t>
            </w:r>
          </w:p>
        </w:tc>
        <w:tc>
          <w:tcPr>
            <w:tcW w:w="4924" w:type="dxa"/>
            <w:tcBorders>
              <w:top w:val="nil"/>
              <w:left w:val="nil"/>
              <w:bottom w:val="nil"/>
              <w:right w:val="nil"/>
            </w:tcBorders>
            <w:shd w:val="clear" w:color="auto" w:fill="auto"/>
            <w:noWrap/>
            <w:vAlign w:val="bottom"/>
            <w:hideMark/>
          </w:tcPr>
          <w:p w14:paraId="722D17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filamin</w:t>
            </w:r>
            <w:proofErr w:type="spellEnd"/>
            <w:r w:rsidRPr="00146593">
              <w:rPr>
                <w:rFonts w:ascii="Times New Roman" w:eastAsia="Times New Roman" w:hAnsi="Times New Roman" w:cs="Times New Roman"/>
                <w:color w:val="000000"/>
                <w:sz w:val="24"/>
                <w:szCs w:val="24"/>
                <w:lang w:eastAsia="it-IT"/>
              </w:rPr>
              <w:t xml:space="preserve"> A</w:t>
            </w:r>
          </w:p>
        </w:tc>
        <w:tc>
          <w:tcPr>
            <w:tcW w:w="3753" w:type="dxa"/>
            <w:tcBorders>
              <w:top w:val="nil"/>
              <w:left w:val="nil"/>
              <w:bottom w:val="nil"/>
              <w:right w:val="nil"/>
            </w:tcBorders>
            <w:shd w:val="clear" w:color="auto" w:fill="auto"/>
            <w:noWrap/>
            <w:vAlign w:val="bottom"/>
            <w:hideMark/>
          </w:tcPr>
          <w:p w14:paraId="46EDD0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ABP-280, ABPX, CSBS, CVD1, FGS2</w:t>
            </w:r>
          </w:p>
        </w:tc>
      </w:tr>
      <w:tr w:rsidR="00996DA7" w:rsidRPr="00146593" w14:paraId="73B3C07F" w14:textId="77777777" w:rsidTr="00D40915">
        <w:trPr>
          <w:trHeight w:val="264"/>
        </w:trPr>
        <w:tc>
          <w:tcPr>
            <w:tcW w:w="1296" w:type="dxa"/>
            <w:tcBorders>
              <w:top w:val="nil"/>
              <w:left w:val="nil"/>
              <w:bottom w:val="nil"/>
              <w:right w:val="nil"/>
            </w:tcBorders>
            <w:shd w:val="clear" w:color="auto" w:fill="auto"/>
            <w:noWrap/>
            <w:vAlign w:val="bottom"/>
            <w:hideMark/>
          </w:tcPr>
          <w:p w14:paraId="458CDC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FHOD3</w:t>
            </w:r>
          </w:p>
        </w:tc>
        <w:tc>
          <w:tcPr>
            <w:tcW w:w="4924" w:type="dxa"/>
            <w:tcBorders>
              <w:top w:val="nil"/>
              <w:left w:val="nil"/>
              <w:bottom w:val="nil"/>
              <w:right w:val="nil"/>
            </w:tcBorders>
            <w:shd w:val="clear" w:color="auto" w:fill="auto"/>
            <w:noWrap/>
            <w:vAlign w:val="bottom"/>
            <w:hideMark/>
          </w:tcPr>
          <w:p w14:paraId="48021E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filamin</w:t>
            </w:r>
            <w:proofErr w:type="spellEnd"/>
            <w:r w:rsidRPr="00146593">
              <w:rPr>
                <w:rFonts w:ascii="Times New Roman" w:eastAsia="Times New Roman" w:hAnsi="Times New Roman" w:cs="Times New Roman"/>
                <w:color w:val="000000"/>
                <w:sz w:val="24"/>
                <w:szCs w:val="24"/>
                <w:lang w:eastAsia="it-IT"/>
              </w:rPr>
              <w:t xml:space="preserve"> C</w:t>
            </w:r>
          </w:p>
        </w:tc>
        <w:tc>
          <w:tcPr>
            <w:tcW w:w="3753" w:type="dxa"/>
            <w:tcBorders>
              <w:top w:val="nil"/>
              <w:left w:val="nil"/>
              <w:bottom w:val="nil"/>
              <w:right w:val="nil"/>
            </w:tcBorders>
            <w:shd w:val="clear" w:color="auto" w:fill="auto"/>
            <w:noWrap/>
            <w:vAlign w:val="bottom"/>
            <w:hideMark/>
          </w:tcPr>
          <w:p w14:paraId="14614C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ABP-280, ABP280A, ABPA, ABPL, CMH26</w:t>
            </w:r>
          </w:p>
        </w:tc>
      </w:tr>
      <w:tr w:rsidR="00996DA7" w:rsidRPr="00146593" w14:paraId="17EC1C17" w14:textId="77777777" w:rsidTr="00D40915">
        <w:trPr>
          <w:trHeight w:val="264"/>
        </w:trPr>
        <w:tc>
          <w:tcPr>
            <w:tcW w:w="1296" w:type="dxa"/>
            <w:tcBorders>
              <w:top w:val="nil"/>
              <w:left w:val="nil"/>
              <w:bottom w:val="nil"/>
              <w:right w:val="nil"/>
            </w:tcBorders>
            <w:shd w:val="clear" w:color="auto" w:fill="auto"/>
            <w:noWrap/>
            <w:vAlign w:val="bottom"/>
            <w:hideMark/>
          </w:tcPr>
          <w:p w14:paraId="51ECAE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FIG4</w:t>
            </w:r>
          </w:p>
        </w:tc>
        <w:tc>
          <w:tcPr>
            <w:tcW w:w="4924" w:type="dxa"/>
            <w:tcBorders>
              <w:top w:val="nil"/>
              <w:left w:val="nil"/>
              <w:bottom w:val="nil"/>
              <w:right w:val="nil"/>
            </w:tcBorders>
            <w:shd w:val="clear" w:color="auto" w:fill="auto"/>
            <w:noWrap/>
            <w:vAlign w:val="bottom"/>
            <w:hideMark/>
          </w:tcPr>
          <w:p w14:paraId="7FFA4F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formin</w:t>
            </w:r>
            <w:proofErr w:type="spellEnd"/>
            <w:r w:rsidRPr="00146593">
              <w:rPr>
                <w:rFonts w:ascii="Times New Roman" w:eastAsia="Times New Roman" w:hAnsi="Times New Roman" w:cs="Times New Roman"/>
                <w:color w:val="000000"/>
                <w:sz w:val="24"/>
                <w:szCs w:val="24"/>
                <w:lang w:eastAsia="it-IT"/>
              </w:rPr>
              <w:t xml:space="preserve"> like 3</w:t>
            </w:r>
          </w:p>
        </w:tc>
        <w:tc>
          <w:tcPr>
            <w:tcW w:w="3753" w:type="dxa"/>
            <w:tcBorders>
              <w:top w:val="nil"/>
              <w:left w:val="nil"/>
              <w:bottom w:val="nil"/>
              <w:right w:val="nil"/>
            </w:tcBorders>
            <w:shd w:val="clear" w:color="auto" w:fill="auto"/>
            <w:noWrap/>
            <w:vAlign w:val="bottom"/>
            <w:hideMark/>
          </w:tcPr>
          <w:p w14:paraId="40C9C7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FHOD3, FRL2, WBP-3, WBP3</w:t>
            </w:r>
          </w:p>
        </w:tc>
      </w:tr>
      <w:tr w:rsidR="00996DA7" w:rsidRPr="00146593" w14:paraId="46394DD0" w14:textId="77777777" w:rsidTr="00D40915">
        <w:trPr>
          <w:trHeight w:val="264"/>
        </w:trPr>
        <w:tc>
          <w:tcPr>
            <w:tcW w:w="1296" w:type="dxa"/>
            <w:tcBorders>
              <w:top w:val="nil"/>
              <w:left w:val="nil"/>
              <w:bottom w:val="nil"/>
              <w:right w:val="nil"/>
            </w:tcBorders>
            <w:shd w:val="clear" w:color="auto" w:fill="auto"/>
            <w:noWrap/>
            <w:vAlign w:val="bottom"/>
            <w:hideMark/>
          </w:tcPr>
          <w:p w14:paraId="57FE5E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FILIP1</w:t>
            </w:r>
          </w:p>
        </w:tc>
        <w:tc>
          <w:tcPr>
            <w:tcW w:w="4924" w:type="dxa"/>
            <w:tcBorders>
              <w:top w:val="nil"/>
              <w:left w:val="nil"/>
              <w:bottom w:val="nil"/>
              <w:right w:val="nil"/>
            </w:tcBorders>
            <w:shd w:val="clear" w:color="auto" w:fill="auto"/>
            <w:noWrap/>
            <w:vAlign w:val="bottom"/>
            <w:hideMark/>
          </w:tcPr>
          <w:p w14:paraId="546AB4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flavin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dimethylaniline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monoxygenase</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CAD7A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FMOII, TMAU, dJ127D3.1</w:t>
            </w:r>
          </w:p>
        </w:tc>
      </w:tr>
      <w:tr w:rsidR="00996DA7" w:rsidRPr="00146593" w14:paraId="5F88B958" w14:textId="77777777" w:rsidTr="00D40915">
        <w:trPr>
          <w:trHeight w:val="264"/>
        </w:trPr>
        <w:tc>
          <w:tcPr>
            <w:tcW w:w="1296" w:type="dxa"/>
            <w:tcBorders>
              <w:top w:val="nil"/>
              <w:left w:val="nil"/>
              <w:bottom w:val="nil"/>
              <w:right w:val="nil"/>
            </w:tcBorders>
            <w:shd w:val="clear" w:color="auto" w:fill="auto"/>
            <w:noWrap/>
            <w:vAlign w:val="bottom"/>
            <w:hideMark/>
          </w:tcPr>
          <w:p w14:paraId="1F6AF1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FITM1</w:t>
            </w:r>
          </w:p>
        </w:tc>
        <w:tc>
          <w:tcPr>
            <w:tcW w:w="4924" w:type="dxa"/>
            <w:tcBorders>
              <w:top w:val="nil"/>
              <w:left w:val="nil"/>
              <w:bottom w:val="nil"/>
              <w:right w:val="nil"/>
            </w:tcBorders>
            <w:shd w:val="clear" w:color="auto" w:fill="auto"/>
            <w:noWrap/>
            <w:vAlign w:val="bottom"/>
            <w:hideMark/>
          </w:tcPr>
          <w:p w14:paraId="64C8BC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folliculin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4056F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IMD93</w:t>
            </w:r>
          </w:p>
        </w:tc>
      </w:tr>
      <w:tr w:rsidR="00996DA7" w:rsidRPr="00146593" w14:paraId="175FACDA" w14:textId="77777777" w:rsidTr="00D40915">
        <w:trPr>
          <w:trHeight w:val="264"/>
        </w:trPr>
        <w:tc>
          <w:tcPr>
            <w:tcW w:w="1296" w:type="dxa"/>
            <w:tcBorders>
              <w:top w:val="nil"/>
              <w:left w:val="nil"/>
              <w:bottom w:val="nil"/>
              <w:right w:val="nil"/>
            </w:tcBorders>
            <w:shd w:val="clear" w:color="auto" w:fill="auto"/>
            <w:noWrap/>
            <w:vAlign w:val="bottom"/>
            <w:hideMark/>
          </w:tcPr>
          <w:p w14:paraId="1B3B44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FITM2</w:t>
            </w:r>
          </w:p>
        </w:tc>
        <w:tc>
          <w:tcPr>
            <w:tcW w:w="4924" w:type="dxa"/>
            <w:tcBorders>
              <w:top w:val="nil"/>
              <w:left w:val="nil"/>
              <w:bottom w:val="nil"/>
              <w:right w:val="nil"/>
            </w:tcBorders>
            <w:shd w:val="clear" w:color="auto" w:fill="auto"/>
            <w:noWrap/>
            <w:vAlign w:val="bottom"/>
            <w:hideMark/>
          </w:tcPr>
          <w:p w14:paraId="4BBCF3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gramStart"/>
            <w:r w:rsidRPr="00146593">
              <w:rPr>
                <w:rFonts w:ascii="Times New Roman" w:eastAsia="Times New Roman" w:hAnsi="Times New Roman" w:cs="Times New Roman"/>
                <w:color w:val="000000"/>
                <w:sz w:val="24"/>
                <w:szCs w:val="24"/>
                <w:lang w:val="en-GB" w:eastAsia="it-IT"/>
              </w:rPr>
              <w:t>Fos</w:t>
            </w:r>
            <w:proofErr w:type="gramEnd"/>
            <w:r w:rsidRPr="00146593">
              <w:rPr>
                <w:rFonts w:ascii="Times New Roman" w:eastAsia="Times New Roman" w:hAnsi="Times New Roman" w:cs="Times New Roman"/>
                <w:color w:val="000000"/>
                <w:sz w:val="24"/>
                <w:szCs w:val="24"/>
                <w:lang w:val="en-GB" w:eastAsia="it-IT"/>
              </w:rPr>
              <w:t xml:space="preserve"> proto-oncogene, AP-1 transcription factor subunit</w:t>
            </w:r>
          </w:p>
        </w:tc>
        <w:tc>
          <w:tcPr>
            <w:tcW w:w="3753" w:type="dxa"/>
            <w:tcBorders>
              <w:top w:val="nil"/>
              <w:left w:val="nil"/>
              <w:bottom w:val="nil"/>
              <w:right w:val="nil"/>
            </w:tcBorders>
            <w:shd w:val="clear" w:color="auto" w:fill="auto"/>
            <w:noWrap/>
            <w:vAlign w:val="bottom"/>
            <w:hideMark/>
          </w:tcPr>
          <w:p w14:paraId="2AC9B6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AP-1, C-FOS, p55</w:t>
            </w:r>
          </w:p>
        </w:tc>
      </w:tr>
      <w:tr w:rsidR="00996DA7" w:rsidRPr="00146593" w14:paraId="6A45DE9E" w14:textId="77777777" w:rsidTr="00D40915">
        <w:trPr>
          <w:trHeight w:val="264"/>
        </w:trPr>
        <w:tc>
          <w:tcPr>
            <w:tcW w:w="1296" w:type="dxa"/>
            <w:tcBorders>
              <w:top w:val="nil"/>
              <w:left w:val="nil"/>
              <w:bottom w:val="nil"/>
              <w:right w:val="nil"/>
            </w:tcBorders>
            <w:shd w:val="clear" w:color="auto" w:fill="auto"/>
            <w:noWrap/>
            <w:vAlign w:val="bottom"/>
            <w:hideMark/>
          </w:tcPr>
          <w:p w14:paraId="4C76F7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FKBP6</w:t>
            </w:r>
          </w:p>
        </w:tc>
        <w:tc>
          <w:tcPr>
            <w:tcW w:w="4924" w:type="dxa"/>
            <w:tcBorders>
              <w:top w:val="nil"/>
              <w:left w:val="nil"/>
              <w:bottom w:val="nil"/>
              <w:right w:val="nil"/>
            </w:tcBorders>
            <w:shd w:val="clear" w:color="auto" w:fill="auto"/>
            <w:noWrap/>
            <w:vAlign w:val="bottom"/>
            <w:hideMark/>
          </w:tcPr>
          <w:p w14:paraId="0AFCB8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forkhead</w:t>
            </w:r>
            <w:proofErr w:type="spellEnd"/>
            <w:r w:rsidRPr="00146593">
              <w:rPr>
                <w:rFonts w:ascii="Times New Roman" w:eastAsia="Times New Roman" w:hAnsi="Times New Roman" w:cs="Times New Roman"/>
                <w:color w:val="000000"/>
                <w:sz w:val="24"/>
                <w:szCs w:val="24"/>
                <w:lang w:eastAsia="it-IT"/>
              </w:rPr>
              <w:t xml:space="preserve"> box C2</w:t>
            </w:r>
          </w:p>
        </w:tc>
        <w:tc>
          <w:tcPr>
            <w:tcW w:w="3753" w:type="dxa"/>
            <w:tcBorders>
              <w:top w:val="nil"/>
              <w:left w:val="nil"/>
              <w:bottom w:val="nil"/>
              <w:right w:val="nil"/>
            </w:tcBorders>
            <w:shd w:val="clear" w:color="auto" w:fill="auto"/>
            <w:noWrap/>
            <w:vAlign w:val="bottom"/>
            <w:hideMark/>
          </w:tcPr>
          <w:p w14:paraId="1C43A6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FKHL14, LD, MFH-1, MFH1</w:t>
            </w:r>
          </w:p>
        </w:tc>
      </w:tr>
      <w:tr w:rsidR="00996DA7" w:rsidRPr="00146593" w14:paraId="7B9EE70F" w14:textId="77777777" w:rsidTr="00D40915">
        <w:trPr>
          <w:trHeight w:val="264"/>
        </w:trPr>
        <w:tc>
          <w:tcPr>
            <w:tcW w:w="1296" w:type="dxa"/>
            <w:tcBorders>
              <w:top w:val="nil"/>
              <w:left w:val="nil"/>
              <w:bottom w:val="nil"/>
              <w:right w:val="nil"/>
            </w:tcBorders>
            <w:shd w:val="clear" w:color="auto" w:fill="auto"/>
            <w:noWrap/>
            <w:vAlign w:val="bottom"/>
            <w:hideMark/>
          </w:tcPr>
          <w:p w14:paraId="157A3F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FKRP</w:t>
            </w:r>
          </w:p>
        </w:tc>
        <w:tc>
          <w:tcPr>
            <w:tcW w:w="4924" w:type="dxa"/>
            <w:tcBorders>
              <w:top w:val="nil"/>
              <w:left w:val="nil"/>
              <w:bottom w:val="nil"/>
              <w:right w:val="nil"/>
            </w:tcBorders>
            <w:shd w:val="clear" w:color="auto" w:fill="auto"/>
            <w:noWrap/>
            <w:vAlign w:val="bottom"/>
            <w:hideMark/>
          </w:tcPr>
          <w:p w14:paraId="0DE0CF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forkhead</w:t>
            </w:r>
            <w:proofErr w:type="spellEnd"/>
            <w:r w:rsidRPr="00146593">
              <w:rPr>
                <w:rFonts w:ascii="Times New Roman" w:eastAsia="Times New Roman" w:hAnsi="Times New Roman" w:cs="Times New Roman"/>
                <w:color w:val="000000"/>
                <w:sz w:val="24"/>
                <w:szCs w:val="24"/>
                <w:lang w:eastAsia="it-IT"/>
              </w:rPr>
              <w:t xml:space="preserve"> box H1</w:t>
            </w:r>
          </w:p>
        </w:tc>
        <w:tc>
          <w:tcPr>
            <w:tcW w:w="3753" w:type="dxa"/>
            <w:tcBorders>
              <w:top w:val="nil"/>
              <w:left w:val="nil"/>
              <w:bottom w:val="nil"/>
              <w:right w:val="nil"/>
            </w:tcBorders>
            <w:shd w:val="clear" w:color="auto" w:fill="auto"/>
            <w:noWrap/>
            <w:vAlign w:val="bottom"/>
            <w:hideMark/>
          </w:tcPr>
          <w:p w14:paraId="04819E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FAST-1, FAST1</w:t>
            </w:r>
          </w:p>
        </w:tc>
      </w:tr>
      <w:tr w:rsidR="00996DA7" w:rsidRPr="00146593" w14:paraId="50D9AEA8" w14:textId="77777777" w:rsidTr="00D40915">
        <w:trPr>
          <w:trHeight w:val="264"/>
        </w:trPr>
        <w:tc>
          <w:tcPr>
            <w:tcW w:w="1296" w:type="dxa"/>
            <w:tcBorders>
              <w:top w:val="nil"/>
              <w:left w:val="nil"/>
              <w:bottom w:val="nil"/>
              <w:right w:val="nil"/>
            </w:tcBorders>
            <w:shd w:val="clear" w:color="auto" w:fill="auto"/>
            <w:noWrap/>
            <w:vAlign w:val="bottom"/>
            <w:hideMark/>
          </w:tcPr>
          <w:p w14:paraId="1A1337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FKTN</w:t>
            </w:r>
          </w:p>
        </w:tc>
        <w:tc>
          <w:tcPr>
            <w:tcW w:w="4924" w:type="dxa"/>
            <w:tcBorders>
              <w:top w:val="nil"/>
              <w:left w:val="nil"/>
              <w:bottom w:val="nil"/>
              <w:right w:val="nil"/>
            </w:tcBorders>
            <w:shd w:val="clear" w:color="auto" w:fill="auto"/>
            <w:noWrap/>
            <w:vAlign w:val="bottom"/>
            <w:hideMark/>
          </w:tcPr>
          <w:p w14:paraId="6E3824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FAD dependent oxidoreductase domain containing 1</w:t>
            </w:r>
          </w:p>
        </w:tc>
        <w:tc>
          <w:tcPr>
            <w:tcW w:w="3753" w:type="dxa"/>
            <w:tcBorders>
              <w:top w:val="nil"/>
              <w:left w:val="nil"/>
              <w:bottom w:val="nil"/>
              <w:right w:val="nil"/>
            </w:tcBorders>
            <w:shd w:val="clear" w:color="auto" w:fill="auto"/>
            <w:noWrap/>
            <w:vAlign w:val="bottom"/>
            <w:hideMark/>
          </w:tcPr>
          <w:p w14:paraId="7AEC28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FP634, H17, MC1DN19</w:t>
            </w:r>
          </w:p>
        </w:tc>
      </w:tr>
      <w:tr w:rsidR="00996DA7" w:rsidRPr="00146593" w14:paraId="781D8383" w14:textId="77777777" w:rsidTr="00D40915">
        <w:trPr>
          <w:trHeight w:val="264"/>
        </w:trPr>
        <w:tc>
          <w:tcPr>
            <w:tcW w:w="1296" w:type="dxa"/>
            <w:tcBorders>
              <w:top w:val="nil"/>
              <w:left w:val="nil"/>
              <w:bottom w:val="nil"/>
              <w:right w:val="nil"/>
            </w:tcBorders>
            <w:shd w:val="clear" w:color="auto" w:fill="auto"/>
            <w:noWrap/>
            <w:vAlign w:val="bottom"/>
            <w:hideMark/>
          </w:tcPr>
          <w:p w14:paraId="4A0E30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FLAD1</w:t>
            </w:r>
          </w:p>
        </w:tc>
        <w:tc>
          <w:tcPr>
            <w:tcW w:w="4924" w:type="dxa"/>
            <w:tcBorders>
              <w:top w:val="nil"/>
              <w:left w:val="nil"/>
              <w:bottom w:val="nil"/>
              <w:right w:val="nil"/>
            </w:tcBorders>
            <w:shd w:val="clear" w:color="auto" w:fill="auto"/>
            <w:noWrap/>
            <w:vAlign w:val="bottom"/>
            <w:hideMark/>
          </w:tcPr>
          <w:p w14:paraId="1D761D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FPGT-TNNI3K </w:t>
            </w:r>
            <w:proofErr w:type="spellStart"/>
            <w:r w:rsidRPr="00146593">
              <w:rPr>
                <w:rFonts w:ascii="Times New Roman" w:eastAsia="Times New Roman" w:hAnsi="Times New Roman" w:cs="Times New Roman"/>
                <w:color w:val="000000"/>
                <w:sz w:val="24"/>
                <w:szCs w:val="24"/>
                <w:lang w:eastAsia="it-IT"/>
              </w:rPr>
              <w:t>readthrough</w:t>
            </w:r>
            <w:proofErr w:type="spellEnd"/>
          </w:p>
        </w:tc>
        <w:tc>
          <w:tcPr>
            <w:tcW w:w="3753" w:type="dxa"/>
            <w:tcBorders>
              <w:top w:val="nil"/>
              <w:left w:val="nil"/>
              <w:bottom w:val="nil"/>
              <w:right w:val="nil"/>
            </w:tcBorders>
            <w:shd w:val="clear" w:color="auto" w:fill="auto"/>
            <w:noWrap/>
            <w:vAlign w:val="bottom"/>
            <w:hideMark/>
          </w:tcPr>
          <w:p w14:paraId="5751CC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CARK, TNNI3K</w:t>
            </w:r>
          </w:p>
        </w:tc>
      </w:tr>
      <w:tr w:rsidR="00996DA7" w:rsidRPr="00146593" w14:paraId="7CDE52E4" w14:textId="77777777" w:rsidTr="00D40915">
        <w:trPr>
          <w:trHeight w:val="264"/>
        </w:trPr>
        <w:tc>
          <w:tcPr>
            <w:tcW w:w="1296" w:type="dxa"/>
            <w:tcBorders>
              <w:top w:val="nil"/>
              <w:left w:val="nil"/>
              <w:bottom w:val="nil"/>
              <w:right w:val="nil"/>
            </w:tcBorders>
            <w:shd w:val="clear" w:color="auto" w:fill="auto"/>
            <w:noWrap/>
            <w:vAlign w:val="bottom"/>
            <w:hideMark/>
          </w:tcPr>
          <w:p w14:paraId="1F4B1E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FLNA</w:t>
            </w:r>
          </w:p>
        </w:tc>
        <w:tc>
          <w:tcPr>
            <w:tcW w:w="4924" w:type="dxa"/>
            <w:tcBorders>
              <w:top w:val="nil"/>
              <w:left w:val="nil"/>
              <w:bottom w:val="nil"/>
              <w:right w:val="nil"/>
            </w:tcBorders>
            <w:shd w:val="clear" w:color="auto" w:fill="auto"/>
            <w:noWrap/>
            <w:vAlign w:val="bottom"/>
            <w:hideMark/>
          </w:tcPr>
          <w:p w14:paraId="1FE642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FPGT-TNNI3K </w:t>
            </w:r>
            <w:proofErr w:type="spellStart"/>
            <w:r w:rsidRPr="00146593">
              <w:rPr>
                <w:rFonts w:ascii="Times New Roman" w:eastAsia="Times New Roman" w:hAnsi="Times New Roman" w:cs="Times New Roman"/>
                <w:color w:val="000000"/>
                <w:sz w:val="24"/>
                <w:szCs w:val="24"/>
                <w:lang w:eastAsia="it-IT"/>
              </w:rPr>
              <w:t>readthrough</w:t>
            </w:r>
            <w:proofErr w:type="spellEnd"/>
          </w:p>
        </w:tc>
        <w:tc>
          <w:tcPr>
            <w:tcW w:w="3753" w:type="dxa"/>
            <w:tcBorders>
              <w:top w:val="nil"/>
              <w:left w:val="nil"/>
              <w:bottom w:val="nil"/>
              <w:right w:val="nil"/>
            </w:tcBorders>
            <w:shd w:val="clear" w:color="auto" w:fill="auto"/>
            <w:noWrap/>
            <w:vAlign w:val="bottom"/>
            <w:hideMark/>
          </w:tcPr>
          <w:p w14:paraId="5F91F1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CARK, TNNI3K</w:t>
            </w:r>
          </w:p>
        </w:tc>
      </w:tr>
      <w:tr w:rsidR="00996DA7" w:rsidRPr="00146593" w14:paraId="7BEB09D7" w14:textId="77777777" w:rsidTr="00D40915">
        <w:trPr>
          <w:trHeight w:val="264"/>
        </w:trPr>
        <w:tc>
          <w:tcPr>
            <w:tcW w:w="1296" w:type="dxa"/>
            <w:tcBorders>
              <w:top w:val="nil"/>
              <w:left w:val="nil"/>
              <w:bottom w:val="nil"/>
              <w:right w:val="nil"/>
            </w:tcBorders>
            <w:shd w:val="clear" w:color="auto" w:fill="auto"/>
            <w:noWrap/>
            <w:vAlign w:val="bottom"/>
            <w:hideMark/>
          </w:tcPr>
          <w:p w14:paraId="781EE5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FLNC</w:t>
            </w:r>
          </w:p>
        </w:tc>
        <w:tc>
          <w:tcPr>
            <w:tcW w:w="4924" w:type="dxa"/>
            <w:tcBorders>
              <w:top w:val="nil"/>
              <w:left w:val="nil"/>
              <w:bottom w:val="nil"/>
              <w:right w:val="nil"/>
            </w:tcBorders>
            <w:shd w:val="clear" w:color="auto" w:fill="auto"/>
            <w:noWrap/>
            <w:vAlign w:val="bottom"/>
            <w:hideMark/>
          </w:tcPr>
          <w:p w14:paraId="544C80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FERM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5F891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4.1O, EPB41L4O, EPB41LO, P410</w:t>
            </w:r>
          </w:p>
        </w:tc>
      </w:tr>
      <w:tr w:rsidR="00996DA7" w:rsidRPr="00146593" w14:paraId="66D8FC16" w14:textId="77777777" w:rsidTr="00D40915">
        <w:trPr>
          <w:trHeight w:val="264"/>
        </w:trPr>
        <w:tc>
          <w:tcPr>
            <w:tcW w:w="1296" w:type="dxa"/>
            <w:tcBorders>
              <w:top w:val="nil"/>
              <w:left w:val="nil"/>
              <w:bottom w:val="nil"/>
              <w:right w:val="nil"/>
            </w:tcBorders>
            <w:shd w:val="clear" w:color="auto" w:fill="auto"/>
            <w:noWrap/>
            <w:vAlign w:val="bottom"/>
            <w:hideMark/>
          </w:tcPr>
          <w:p w14:paraId="02E579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FMO3</w:t>
            </w:r>
          </w:p>
        </w:tc>
        <w:tc>
          <w:tcPr>
            <w:tcW w:w="4924" w:type="dxa"/>
            <w:tcBorders>
              <w:top w:val="nil"/>
              <w:left w:val="nil"/>
              <w:bottom w:val="nil"/>
              <w:right w:val="nil"/>
            </w:tcBorders>
            <w:shd w:val="clear" w:color="auto" w:fill="auto"/>
            <w:noWrap/>
            <w:vAlign w:val="bottom"/>
            <w:hideMark/>
          </w:tcPr>
          <w:p w14:paraId="3869D8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FERM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4FA0CC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NEDEMA</w:t>
            </w:r>
          </w:p>
        </w:tc>
      </w:tr>
      <w:tr w:rsidR="00996DA7" w:rsidRPr="008F05AD" w14:paraId="4F976279" w14:textId="77777777" w:rsidTr="00D40915">
        <w:trPr>
          <w:trHeight w:val="264"/>
        </w:trPr>
        <w:tc>
          <w:tcPr>
            <w:tcW w:w="1296" w:type="dxa"/>
            <w:tcBorders>
              <w:top w:val="nil"/>
              <w:left w:val="nil"/>
              <w:bottom w:val="nil"/>
              <w:right w:val="nil"/>
            </w:tcBorders>
            <w:shd w:val="clear" w:color="auto" w:fill="auto"/>
            <w:noWrap/>
            <w:vAlign w:val="bottom"/>
            <w:hideMark/>
          </w:tcPr>
          <w:p w14:paraId="2D4BBF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FNIP1</w:t>
            </w:r>
          </w:p>
        </w:tc>
        <w:tc>
          <w:tcPr>
            <w:tcW w:w="4924" w:type="dxa"/>
            <w:tcBorders>
              <w:top w:val="nil"/>
              <w:left w:val="nil"/>
              <w:bottom w:val="nil"/>
              <w:right w:val="nil"/>
            </w:tcBorders>
            <w:shd w:val="clear" w:color="auto" w:fill="auto"/>
            <w:noWrap/>
            <w:vAlign w:val="bottom"/>
            <w:hideMark/>
          </w:tcPr>
          <w:p w14:paraId="4E08B1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FRY </w:t>
            </w:r>
            <w:proofErr w:type="spellStart"/>
            <w:r w:rsidRPr="00146593">
              <w:rPr>
                <w:rFonts w:ascii="Times New Roman" w:eastAsia="Times New Roman" w:hAnsi="Times New Roman" w:cs="Times New Roman"/>
                <w:color w:val="000000"/>
                <w:sz w:val="24"/>
                <w:szCs w:val="24"/>
                <w:lang w:eastAsia="it-IT"/>
              </w:rPr>
              <w:t>microtubule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3EA15D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13CDNA73, 214K23.2, C13orf14, CG003, bA207N4.2</w:t>
            </w:r>
          </w:p>
        </w:tc>
      </w:tr>
      <w:tr w:rsidR="00996DA7" w:rsidRPr="00146593" w14:paraId="7DEA22A6" w14:textId="77777777" w:rsidTr="00D40915">
        <w:trPr>
          <w:trHeight w:val="264"/>
        </w:trPr>
        <w:tc>
          <w:tcPr>
            <w:tcW w:w="1296" w:type="dxa"/>
            <w:tcBorders>
              <w:top w:val="nil"/>
              <w:left w:val="nil"/>
              <w:bottom w:val="nil"/>
              <w:right w:val="nil"/>
            </w:tcBorders>
            <w:shd w:val="clear" w:color="auto" w:fill="auto"/>
            <w:noWrap/>
            <w:vAlign w:val="bottom"/>
            <w:hideMark/>
          </w:tcPr>
          <w:p w14:paraId="7DA9AB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FOS</w:t>
            </w:r>
          </w:p>
        </w:tc>
        <w:tc>
          <w:tcPr>
            <w:tcW w:w="4924" w:type="dxa"/>
            <w:tcBorders>
              <w:top w:val="nil"/>
              <w:left w:val="nil"/>
              <w:bottom w:val="nil"/>
              <w:right w:val="nil"/>
            </w:tcBorders>
            <w:shd w:val="clear" w:color="auto" w:fill="auto"/>
            <w:noWrap/>
            <w:vAlign w:val="bottom"/>
            <w:hideMark/>
          </w:tcPr>
          <w:p w14:paraId="711A9F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fibronectin type III and SPRY domain containing 2</w:t>
            </w:r>
          </w:p>
        </w:tc>
        <w:tc>
          <w:tcPr>
            <w:tcW w:w="3753" w:type="dxa"/>
            <w:tcBorders>
              <w:top w:val="nil"/>
              <w:left w:val="nil"/>
              <w:bottom w:val="nil"/>
              <w:right w:val="nil"/>
            </w:tcBorders>
            <w:shd w:val="clear" w:color="auto" w:fill="auto"/>
            <w:noWrap/>
            <w:vAlign w:val="bottom"/>
            <w:hideMark/>
          </w:tcPr>
          <w:p w14:paraId="257112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SPRYD1</w:t>
            </w:r>
          </w:p>
        </w:tc>
      </w:tr>
      <w:tr w:rsidR="00996DA7" w:rsidRPr="00146593" w14:paraId="4EC4464C" w14:textId="77777777" w:rsidTr="00D40915">
        <w:trPr>
          <w:trHeight w:val="264"/>
        </w:trPr>
        <w:tc>
          <w:tcPr>
            <w:tcW w:w="1296" w:type="dxa"/>
            <w:tcBorders>
              <w:top w:val="nil"/>
              <w:left w:val="nil"/>
              <w:bottom w:val="nil"/>
              <w:right w:val="nil"/>
            </w:tcBorders>
            <w:shd w:val="clear" w:color="auto" w:fill="auto"/>
            <w:noWrap/>
            <w:vAlign w:val="bottom"/>
            <w:hideMark/>
          </w:tcPr>
          <w:p w14:paraId="1A4029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FOXC2</w:t>
            </w:r>
          </w:p>
        </w:tc>
        <w:tc>
          <w:tcPr>
            <w:tcW w:w="4924" w:type="dxa"/>
            <w:tcBorders>
              <w:top w:val="nil"/>
              <w:left w:val="nil"/>
              <w:bottom w:val="nil"/>
              <w:right w:val="nil"/>
            </w:tcBorders>
            <w:shd w:val="clear" w:color="auto" w:fill="auto"/>
            <w:noWrap/>
            <w:vAlign w:val="bottom"/>
            <w:hideMark/>
          </w:tcPr>
          <w:p w14:paraId="2A8A9C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FTO alpha-</w:t>
            </w:r>
            <w:proofErr w:type="spellStart"/>
            <w:r w:rsidRPr="00146593">
              <w:rPr>
                <w:rFonts w:ascii="Times New Roman" w:eastAsia="Times New Roman" w:hAnsi="Times New Roman" w:cs="Times New Roman"/>
                <w:color w:val="000000"/>
                <w:sz w:val="24"/>
                <w:szCs w:val="24"/>
                <w:lang w:eastAsia="it-IT"/>
              </w:rPr>
              <w:t>ketoglutarate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dependent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dioxygenase</w:t>
            </w:r>
            <w:proofErr w:type="spellEnd"/>
          </w:p>
        </w:tc>
        <w:tc>
          <w:tcPr>
            <w:tcW w:w="3753" w:type="dxa"/>
            <w:tcBorders>
              <w:top w:val="nil"/>
              <w:left w:val="nil"/>
              <w:bottom w:val="nil"/>
              <w:right w:val="nil"/>
            </w:tcBorders>
            <w:shd w:val="clear" w:color="auto" w:fill="auto"/>
            <w:noWrap/>
            <w:vAlign w:val="bottom"/>
            <w:hideMark/>
          </w:tcPr>
          <w:p w14:paraId="229525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ALKBH9, BMIQ14, GDFD</w:t>
            </w:r>
          </w:p>
        </w:tc>
      </w:tr>
      <w:tr w:rsidR="00996DA7" w:rsidRPr="00146593" w14:paraId="63A59CAE" w14:textId="77777777" w:rsidTr="00D40915">
        <w:trPr>
          <w:trHeight w:val="264"/>
        </w:trPr>
        <w:tc>
          <w:tcPr>
            <w:tcW w:w="1296" w:type="dxa"/>
            <w:tcBorders>
              <w:top w:val="nil"/>
              <w:left w:val="nil"/>
              <w:bottom w:val="nil"/>
              <w:right w:val="nil"/>
            </w:tcBorders>
            <w:shd w:val="clear" w:color="auto" w:fill="auto"/>
            <w:noWrap/>
            <w:vAlign w:val="bottom"/>
            <w:hideMark/>
          </w:tcPr>
          <w:p w14:paraId="5AC9B7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FOXH1</w:t>
            </w:r>
          </w:p>
        </w:tc>
        <w:tc>
          <w:tcPr>
            <w:tcW w:w="4924" w:type="dxa"/>
            <w:tcBorders>
              <w:top w:val="nil"/>
              <w:left w:val="nil"/>
              <w:bottom w:val="nil"/>
              <w:right w:val="nil"/>
            </w:tcBorders>
            <w:shd w:val="clear" w:color="auto" w:fill="auto"/>
            <w:noWrap/>
            <w:vAlign w:val="bottom"/>
            <w:hideMark/>
          </w:tcPr>
          <w:p w14:paraId="078678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frataxin</w:t>
            </w:r>
            <w:proofErr w:type="spellEnd"/>
          </w:p>
        </w:tc>
        <w:tc>
          <w:tcPr>
            <w:tcW w:w="3753" w:type="dxa"/>
            <w:tcBorders>
              <w:top w:val="nil"/>
              <w:left w:val="nil"/>
              <w:bottom w:val="nil"/>
              <w:right w:val="nil"/>
            </w:tcBorders>
            <w:shd w:val="clear" w:color="auto" w:fill="auto"/>
            <w:noWrap/>
            <w:vAlign w:val="bottom"/>
            <w:hideMark/>
          </w:tcPr>
          <w:p w14:paraId="4CBC02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CyaY</w:t>
            </w:r>
            <w:proofErr w:type="spellEnd"/>
            <w:r w:rsidRPr="00146593">
              <w:rPr>
                <w:rFonts w:ascii="Times New Roman" w:eastAsia="Times New Roman" w:hAnsi="Times New Roman" w:cs="Times New Roman"/>
                <w:color w:val="000000"/>
                <w:sz w:val="24"/>
                <w:szCs w:val="24"/>
                <w:lang w:eastAsia="it-IT"/>
              </w:rPr>
              <w:t>, FA, FARR, FRDA, X25</w:t>
            </w:r>
          </w:p>
        </w:tc>
      </w:tr>
      <w:tr w:rsidR="00996DA7" w:rsidRPr="00146593" w14:paraId="3580C7C5" w14:textId="77777777" w:rsidTr="00D40915">
        <w:trPr>
          <w:trHeight w:val="264"/>
        </w:trPr>
        <w:tc>
          <w:tcPr>
            <w:tcW w:w="1296" w:type="dxa"/>
            <w:tcBorders>
              <w:top w:val="nil"/>
              <w:left w:val="nil"/>
              <w:bottom w:val="nil"/>
              <w:right w:val="nil"/>
            </w:tcBorders>
            <w:shd w:val="clear" w:color="auto" w:fill="auto"/>
            <w:noWrap/>
            <w:vAlign w:val="bottom"/>
            <w:hideMark/>
          </w:tcPr>
          <w:p w14:paraId="6378A1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FOXRED1</w:t>
            </w:r>
          </w:p>
        </w:tc>
        <w:tc>
          <w:tcPr>
            <w:tcW w:w="4924" w:type="dxa"/>
            <w:tcBorders>
              <w:top w:val="nil"/>
              <w:left w:val="nil"/>
              <w:bottom w:val="nil"/>
              <w:right w:val="nil"/>
            </w:tcBorders>
            <w:shd w:val="clear" w:color="auto" w:fill="auto"/>
            <w:noWrap/>
            <w:vAlign w:val="bottom"/>
            <w:hideMark/>
          </w:tcPr>
          <w:p w14:paraId="25D92A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alpha </w:t>
            </w:r>
            <w:proofErr w:type="spellStart"/>
            <w:r w:rsidRPr="00146593">
              <w:rPr>
                <w:rFonts w:ascii="Times New Roman" w:eastAsia="Times New Roman" w:hAnsi="Times New Roman" w:cs="Times New Roman"/>
                <w:color w:val="000000"/>
                <w:sz w:val="24"/>
                <w:szCs w:val="24"/>
                <w:lang w:eastAsia="it-IT"/>
              </w:rPr>
              <w:t>glucosidase</w:t>
            </w:r>
            <w:proofErr w:type="spellEnd"/>
          </w:p>
        </w:tc>
        <w:tc>
          <w:tcPr>
            <w:tcW w:w="3753" w:type="dxa"/>
            <w:tcBorders>
              <w:top w:val="nil"/>
              <w:left w:val="nil"/>
              <w:bottom w:val="nil"/>
              <w:right w:val="nil"/>
            </w:tcBorders>
            <w:shd w:val="clear" w:color="auto" w:fill="auto"/>
            <w:noWrap/>
            <w:vAlign w:val="bottom"/>
            <w:hideMark/>
          </w:tcPr>
          <w:p w14:paraId="174B0E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LYAG</w:t>
            </w:r>
          </w:p>
        </w:tc>
      </w:tr>
      <w:tr w:rsidR="00996DA7" w:rsidRPr="008F05AD" w14:paraId="777B12C8" w14:textId="77777777" w:rsidTr="00D40915">
        <w:trPr>
          <w:trHeight w:val="264"/>
        </w:trPr>
        <w:tc>
          <w:tcPr>
            <w:tcW w:w="1296" w:type="dxa"/>
            <w:tcBorders>
              <w:top w:val="nil"/>
              <w:left w:val="nil"/>
              <w:bottom w:val="nil"/>
              <w:right w:val="nil"/>
            </w:tcBorders>
            <w:shd w:val="clear" w:color="auto" w:fill="auto"/>
            <w:noWrap/>
            <w:vAlign w:val="bottom"/>
            <w:hideMark/>
          </w:tcPr>
          <w:p w14:paraId="287C8E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FPGT-TNNI3K</w:t>
            </w:r>
          </w:p>
        </w:tc>
        <w:tc>
          <w:tcPr>
            <w:tcW w:w="4924" w:type="dxa"/>
            <w:tcBorders>
              <w:top w:val="nil"/>
              <w:left w:val="nil"/>
              <w:bottom w:val="nil"/>
              <w:right w:val="nil"/>
            </w:tcBorders>
            <w:shd w:val="clear" w:color="auto" w:fill="auto"/>
            <w:noWrap/>
            <w:vAlign w:val="bottom"/>
            <w:hideMark/>
          </w:tcPr>
          <w:p w14:paraId="4D60BA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gamma-aminobutyric acid type A receptor subunit alpha1</w:t>
            </w:r>
          </w:p>
        </w:tc>
        <w:tc>
          <w:tcPr>
            <w:tcW w:w="3753" w:type="dxa"/>
            <w:tcBorders>
              <w:top w:val="nil"/>
              <w:left w:val="nil"/>
              <w:bottom w:val="nil"/>
              <w:right w:val="nil"/>
            </w:tcBorders>
            <w:shd w:val="clear" w:color="auto" w:fill="auto"/>
            <w:noWrap/>
            <w:vAlign w:val="bottom"/>
            <w:hideMark/>
          </w:tcPr>
          <w:p w14:paraId="12DE5B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DEE19, ECA4, EIEE19, EJM, EJM5</w:t>
            </w:r>
          </w:p>
        </w:tc>
      </w:tr>
      <w:tr w:rsidR="00996DA7" w:rsidRPr="00146593" w14:paraId="608B3E3B" w14:textId="77777777" w:rsidTr="00D40915">
        <w:trPr>
          <w:trHeight w:val="264"/>
        </w:trPr>
        <w:tc>
          <w:tcPr>
            <w:tcW w:w="1296" w:type="dxa"/>
            <w:tcBorders>
              <w:top w:val="nil"/>
              <w:left w:val="nil"/>
              <w:bottom w:val="nil"/>
              <w:right w:val="nil"/>
            </w:tcBorders>
            <w:shd w:val="clear" w:color="auto" w:fill="auto"/>
            <w:noWrap/>
            <w:vAlign w:val="bottom"/>
            <w:hideMark/>
          </w:tcPr>
          <w:p w14:paraId="478C6C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FRMD3</w:t>
            </w:r>
          </w:p>
        </w:tc>
        <w:tc>
          <w:tcPr>
            <w:tcW w:w="4924" w:type="dxa"/>
            <w:tcBorders>
              <w:top w:val="nil"/>
              <w:left w:val="nil"/>
              <w:bottom w:val="nil"/>
              <w:right w:val="nil"/>
            </w:tcBorders>
            <w:shd w:val="clear" w:color="auto" w:fill="auto"/>
            <w:noWrap/>
            <w:vAlign w:val="bottom"/>
            <w:hideMark/>
          </w:tcPr>
          <w:p w14:paraId="713509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gamma-aminobutyric acid type A receptor subunit alpha3</w:t>
            </w:r>
          </w:p>
        </w:tc>
        <w:tc>
          <w:tcPr>
            <w:tcW w:w="3753" w:type="dxa"/>
            <w:tcBorders>
              <w:top w:val="nil"/>
              <w:left w:val="nil"/>
              <w:bottom w:val="nil"/>
              <w:right w:val="nil"/>
            </w:tcBorders>
            <w:shd w:val="clear" w:color="auto" w:fill="auto"/>
            <w:noWrap/>
            <w:vAlign w:val="bottom"/>
            <w:hideMark/>
          </w:tcPr>
          <w:p w14:paraId="1AC3B1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EPILX2</w:t>
            </w:r>
          </w:p>
        </w:tc>
      </w:tr>
      <w:tr w:rsidR="00996DA7" w:rsidRPr="008F05AD" w14:paraId="4D0A37E0" w14:textId="77777777" w:rsidTr="00D40915">
        <w:trPr>
          <w:trHeight w:val="264"/>
        </w:trPr>
        <w:tc>
          <w:tcPr>
            <w:tcW w:w="1296" w:type="dxa"/>
            <w:tcBorders>
              <w:top w:val="nil"/>
              <w:left w:val="nil"/>
              <w:bottom w:val="nil"/>
              <w:right w:val="nil"/>
            </w:tcBorders>
            <w:shd w:val="clear" w:color="auto" w:fill="auto"/>
            <w:noWrap/>
            <w:vAlign w:val="bottom"/>
            <w:hideMark/>
          </w:tcPr>
          <w:p w14:paraId="58DF3A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FRMD5</w:t>
            </w:r>
          </w:p>
        </w:tc>
        <w:tc>
          <w:tcPr>
            <w:tcW w:w="4924" w:type="dxa"/>
            <w:tcBorders>
              <w:top w:val="nil"/>
              <w:left w:val="nil"/>
              <w:bottom w:val="nil"/>
              <w:right w:val="nil"/>
            </w:tcBorders>
            <w:shd w:val="clear" w:color="auto" w:fill="auto"/>
            <w:noWrap/>
            <w:vAlign w:val="bottom"/>
            <w:hideMark/>
          </w:tcPr>
          <w:p w14:paraId="06C865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gamma-aminobutyric acid type A receptor subunit alpha4</w:t>
            </w:r>
          </w:p>
        </w:tc>
        <w:tc>
          <w:tcPr>
            <w:tcW w:w="3753" w:type="dxa"/>
            <w:tcBorders>
              <w:top w:val="nil"/>
              <w:left w:val="nil"/>
              <w:bottom w:val="nil"/>
              <w:right w:val="nil"/>
            </w:tcBorders>
            <w:shd w:val="clear" w:color="auto" w:fill="auto"/>
            <w:noWrap/>
            <w:vAlign w:val="bottom"/>
            <w:hideMark/>
          </w:tcPr>
          <w:p w14:paraId="50D9C2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4EB1A826" w14:textId="77777777" w:rsidTr="00D40915">
        <w:trPr>
          <w:trHeight w:val="264"/>
        </w:trPr>
        <w:tc>
          <w:tcPr>
            <w:tcW w:w="1296" w:type="dxa"/>
            <w:tcBorders>
              <w:top w:val="nil"/>
              <w:left w:val="nil"/>
              <w:bottom w:val="nil"/>
              <w:right w:val="nil"/>
            </w:tcBorders>
            <w:shd w:val="clear" w:color="auto" w:fill="auto"/>
            <w:noWrap/>
            <w:vAlign w:val="bottom"/>
            <w:hideMark/>
          </w:tcPr>
          <w:p w14:paraId="1C0E68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FRY</w:t>
            </w:r>
          </w:p>
        </w:tc>
        <w:tc>
          <w:tcPr>
            <w:tcW w:w="4924" w:type="dxa"/>
            <w:tcBorders>
              <w:top w:val="nil"/>
              <w:left w:val="nil"/>
              <w:bottom w:val="nil"/>
              <w:right w:val="nil"/>
            </w:tcBorders>
            <w:shd w:val="clear" w:color="auto" w:fill="auto"/>
            <w:noWrap/>
            <w:vAlign w:val="bottom"/>
            <w:hideMark/>
          </w:tcPr>
          <w:p w14:paraId="6FC1BA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gamma-aminobutyric acid type A receptor subunit beta3</w:t>
            </w:r>
          </w:p>
        </w:tc>
        <w:tc>
          <w:tcPr>
            <w:tcW w:w="3753" w:type="dxa"/>
            <w:tcBorders>
              <w:top w:val="nil"/>
              <w:left w:val="nil"/>
              <w:bottom w:val="nil"/>
              <w:right w:val="nil"/>
            </w:tcBorders>
            <w:shd w:val="clear" w:color="auto" w:fill="auto"/>
            <w:noWrap/>
            <w:vAlign w:val="bottom"/>
            <w:hideMark/>
          </w:tcPr>
          <w:p w14:paraId="760F94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DEE43, ECA5, EIEE43</w:t>
            </w:r>
          </w:p>
        </w:tc>
      </w:tr>
      <w:tr w:rsidR="00996DA7" w:rsidRPr="00146593" w14:paraId="711D161E" w14:textId="77777777" w:rsidTr="00D40915">
        <w:trPr>
          <w:trHeight w:val="264"/>
        </w:trPr>
        <w:tc>
          <w:tcPr>
            <w:tcW w:w="1296" w:type="dxa"/>
            <w:tcBorders>
              <w:top w:val="nil"/>
              <w:left w:val="nil"/>
              <w:bottom w:val="nil"/>
              <w:right w:val="nil"/>
            </w:tcBorders>
            <w:shd w:val="clear" w:color="auto" w:fill="auto"/>
            <w:noWrap/>
            <w:vAlign w:val="bottom"/>
            <w:hideMark/>
          </w:tcPr>
          <w:p w14:paraId="108C99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FSD2</w:t>
            </w:r>
          </w:p>
        </w:tc>
        <w:tc>
          <w:tcPr>
            <w:tcW w:w="4924" w:type="dxa"/>
            <w:tcBorders>
              <w:top w:val="nil"/>
              <w:left w:val="nil"/>
              <w:bottom w:val="nil"/>
              <w:right w:val="nil"/>
            </w:tcBorders>
            <w:shd w:val="clear" w:color="auto" w:fill="auto"/>
            <w:noWrap/>
            <w:vAlign w:val="bottom"/>
            <w:hideMark/>
          </w:tcPr>
          <w:p w14:paraId="7CEEE8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gamma-aminobutyric acid type A receptor subunit delta</w:t>
            </w:r>
          </w:p>
        </w:tc>
        <w:tc>
          <w:tcPr>
            <w:tcW w:w="3753" w:type="dxa"/>
            <w:tcBorders>
              <w:top w:val="nil"/>
              <w:left w:val="nil"/>
              <w:bottom w:val="nil"/>
              <w:right w:val="nil"/>
            </w:tcBorders>
            <w:shd w:val="clear" w:color="auto" w:fill="auto"/>
            <w:noWrap/>
            <w:vAlign w:val="bottom"/>
            <w:hideMark/>
          </w:tcPr>
          <w:p w14:paraId="745161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EIG10, EJM7, GEFSP5</w:t>
            </w:r>
          </w:p>
        </w:tc>
      </w:tr>
      <w:tr w:rsidR="00996DA7" w:rsidRPr="008F05AD" w14:paraId="43A1D040" w14:textId="77777777" w:rsidTr="00D40915">
        <w:trPr>
          <w:trHeight w:val="264"/>
        </w:trPr>
        <w:tc>
          <w:tcPr>
            <w:tcW w:w="1296" w:type="dxa"/>
            <w:tcBorders>
              <w:top w:val="nil"/>
              <w:left w:val="nil"/>
              <w:bottom w:val="nil"/>
              <w:right w:val="nil"/>
            </w:tcBorders>
            <w:shd w:val="clear" w:color="auto" w:fill="auto"/>
            <w:noWrap/>
            <w:vAlign w:val="bottom"/>
            <w:hideMark/>
          </w:tcPr>
          <w:p w14:paraId="03E668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FTO</w:t>
            </w:r>
          </w:p>
        </w:tc>
        <w:tc>
          <w:tcPr>
            <w:tcW w:w="4924" w:type="dxa"/>
            <w:tcBorders>
              <w:top w:val="nil"/>
              <w:left w:val="nil"/>
              <w:bottom w:val="nil"/>
              <w:right w:val="nil"/>
            </w:tcBorders>
            <w:shd w:val="clear" w:color="auto" w:fill="auto"/>
            <w:noWrap/>
            <w:vAlign w:val="bottom"/>
            <w:hideMark/>
          </w:tcPr>
          <w:p w14:paraId="395203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gamma-aminobutyric acid type A receptor subunit gamma2</w:t>
            </w:r>
          </w:p>
        </w:tc>
        <w:tc>
          <w:tcPr>
            <w:tcW w:w="3753" w:type="dxa"/>
            <w:tcBorders>
              <w:top w:val="nil"/>
              <w:left w:val="nil"/>
              <w:bottom w:val="nil"/>
              <w:right w:val="nil"/>
            </w:tcBorders>
            <w:shd w:val="clear" w:color="auto" w:fill="auto"/>
            <w:noWrap/>
            <w:vAlign w:val="bottom"/>
            <w:hideMark/>
          </w:tcPr>
          <w:p w14:paraId="1A4E29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CAE2, DEE74, ECA2, EIEE74, FEB8</w:t>
            </w:r>
          </w:p>
        </w:tc>
      </w:tr>
      <w:tr w:rsidR="00996DA7" w:rsidRPr="00146593" w14:paraId="53FFD574" w14:textId="77777777" w:rsidTr="00D40915">
        <w:trPr>
          <w:trHeight w:val="264"/>
        </w:trPr>
        <w:tc>
          <w:tcPr>
            <w:tcW w:w="1296" w:type="dxa"/>
            <w:tcBorders>
              <w:top w:val="nil"/>
              <w:left w:val="nil"/>
              <w:bottom w:val="nil"/>
              <w:right w:val="nil"/>
            </w:tcBorders>
            <w:shd w:val="clear" w:color="auto" w:fill="auto"/>
            <w:noWrap/>
            <w:vAlign w:val="bottom"/>
            <w:hideMark/>
          </w:tcPr>
          <w:p w14:paraId="31BF11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FXN</w:t>
            </w:r>
          </w:p>
        </w:tc>
        <w:tc>
          <w:tcPr>
            <w:tcW w:w="4924" w:type="dxa"/>
            <w:tcBorders>
              <w:top w:val="nil"/>
              <w:left w:val="nil"/>
              <w:bottom w:val="nil"/>
              <w:right w:val="nil"/>
            </w:tcBorders>
            <w:shd w:val="clear" w:color="auto" w:fill="auto"/>
            <w:noWrap/>
            <w:vAlign w:val="bottom"/>
            <w:hideMark/>
          </w:tcPr>
          <w:p w14:paraId="0A0F24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growth arrest and DNA damage inducible gamma</w:t>
            </w:r>
          </w:p>
        </w:tc>
        <w:tc>
          <w:tcPr>
            <w:tcW w:w="3753" w:type="dxa"/>
            <w:tcBorders>
              <w:top w:val="nil"/>
              <w:left w:val="nil"/>
              <w:bottom w:val="nil"/>
              <w:right w:val="nil"/>
            </w:tcBorders>
            <w:shd w:val="clear" w:color="auto" w:fill="auto"/>
            <w:noWrap/>
            <w:vAlign w:val="bottom"/>
            <w:hideMark/>
          </w:tcPr>
          <w:p w14:paraId="01FFF8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CR6, DDIT2, GADD45gamma, GRP17</w:t>
            </w:r>
          </w:p>
        </w:tc>
      </w:tr>
      <w:tr w:rsidR="00996DA7" w:rsidRPr="00146593" w14:paraId="0F4B47E4" w14:textId="77777777" w:rsidTr="00D40915">
        <w:trPr>
          <w:trHeight w:val="264"/>
        </w:trPr>
        <w:tc>
          <w:tcPr>
            <w:tcW w:w="1296" w:type="dxa"/>
            <w:tcBorders>
              <w:top w:val="nil"/>
              <w:left w:val="nil"/>
              <w:bottom w:val="nil"/>
              <w:right w:val="nil"/>
            </w:tcBorders>
            <w:shd w:val="clear" w:color="auto" w:fill="auto"/>
            <w:noWrap/>
            <w:vAlign w:val="bottom"/>
            <w:hideMark/>
          </w:tcPr>
          <w:p w14:paraId="18ACB1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GAA</w:t>
            </w:r>
          </w:p>
        </w:tc>
        <w:tc>
          <w:tcPr>
            <w:tcW w:w="4924" w:type="dxa"/>
            <w:tcBorders>
              <w:top w:val="nil"/>
              <w:left w:val="nil"/>
              <w:bottom w:val="nil"/>
              <w:right w:val="nil"/>
            </w:tcBorders>
            <w:shd w:val="clear" w:color="auto" w:fill="auto"/>
            <w:noWrap/>
            <w:vAlign w:val="bottom"/>
            <w:hideMark/>
          </w:tcPr>
          <w:p w14:paraId="341A2E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galactosylceramidase</w:t>
            </w:r>
            <w:proofErr w:type="spellEnd"/>
          </w:p>
        </w:tc>
        <w:tc>
          <w:tcPr>
            <w:tcW w:w="3753" w:type="dxa"/>
            <w:tcBorders>
              <w:top w:val="nil"/>
              <w:left w:val="nil"/>
              <w:bottom w:val="nil"/>
              <w:right w:val="nil"/>
            </w:tcBorders>
            <w:shd w:val="clear" w:color="auto" w:fill="auto"/>
            <w:noWrap/>
            <w:vAlign w:val="bottom"/>
            <w:hideMark/>
          </w:tcPr>
          <w:p w14:paraId="6B82AD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6B1DA10E" w14:textId="77777777" w:rsidTr="00D40915">
        <w:trPr>
          <w:trHeight w:val="264"/>
        </w:trPr>
        <w:tc>
          <w:tcPr>
            <w:tcW w:w="1296" w:type="dxa"/>
            <w:tcBorders>
              <w:top w:val="nil"/>
              <w:left w:val="nil"/>
              <w:bottom w:val="nil"/>
              <w:right w:val="nil"/>
            </w:tcBorders>
            <w:shd w:val="clear" w:color="auto" w:fill="auto"/>
            <w:noWrap/>
            <w:vAlign w:val="bottom"/>
            <w:hideMark/>
          </w:tcPr>
          <w:p w14:paraId="5611A00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GABRA1</w:t>
            </w:r>
          </w:p>
        </w:tc>
        <w:tc>
          <w:tcPr>
            <w:tcW w:w="4924" w:type="dxa"/>
            <w:tcBorders>
              <w:top w:val="nil"/>
              <w:left w:val="nil"/>
              <w:bottom w:val="nil"/>
              <w:right w:val="nil"/>
            </w:tcBorders>
            <w:shd w:val="clear" w:color="auto" w:fill="auto"/>
            <w:noWrap/>
            <w:vAlign w:val="bottom"/>
            <w:hideMark/>
          </w:tcPr>
          <w:p w14:paraId="7D3477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polypeptide</w:t>
            </w:r>
            <w:proofErr w:type="spellEnd"/>
            <w:r w:rsidRPr="00146593">
              <w:rPr>
                <w:rFonts w:ascii="Times New Roman" w:eastAsia="Times New Roman" w:hAnsi="Times New Roman" w:cs="Times New Roman"/>
                <w:color w:val="000000"/>
                <w:sz w:val="24"/>
                <w:szCs w:val="24"/>
                <w:lang w:eastAsia="it-IT"/>
              </w:rPr>
              <w:t xml:space="preserve"> N-</w:t>
            </w:r>
            <w:proofErr w:type="spellStart"/>
            <w:r w:rsidRPr="00146593">
              <w:rPr>
                <w:rFonts w:ascii="Times New Roman" w:eastAsia="Times New Roman" w:hAnsi="Times New Roman" w:cs="Times New Roman"/>
                <w:color w:val="000000"/>
                <w:sz w:val="24"/>
                <w:szCs w:val="24"/>
                <w:lang w:eastAsia="it-IT"/>
              </w:rPr>
              <w:t>acetylgalactosaminyltransferase</w:t>
            </w:r>
            <w:proofErr w:type="spellEnd"/>
            <w:r w:rsidRPr="00146593">
              <w:rPr>
                <w:rFonts w:ascii="Times New Roman" w:eastAsia="Times New Roman" w:hAnsi="Times New Roman" w:cs="Times New Roman"/>
                <w:color w:val="000000"/>
                <w:sz w:val="24"/>
                <w:szCs w:val="24"/>
                <w:lang w:eastAsia="it-IT"/>
              </w:rPr>
              <w:t xml:space="preserve"> 17</w:t>
            </w:r>
          </w:p>
        </w:tc>
        <w:tc>
          <w:tcPr>
            <w:tcW w:w="3753" w:type="dxa"/>
            <w:tcBorders>
              <w:top w:val="nil"/>
              <w:left w:val="nil"/>
              <w:bottom w:val="nil"/>
              <w:right w:val="nil"/>
            </w:tcBorders>
            <w:shd w:val="clear" w:color="auto" w:fill="auto"/>
            <w:noWrap/>
            <w:vAlign w:val="bottom"/>
            <w:hideMark/>
          </w:tcPr>
          <w:p w14:paraId="60C7C6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GALNACT17, GALNT16, GALNT20, GALNTL3, GalNAc-T17</w:t>
            </w:r>
          </w:p>
        </w:tc>
      </w:tr>
      <w:tr w:rsidR="00996DA7" w:rsidRPr="00146593" w14:paraId="2CAB37B6" w14:textId="77777777" w:rsidTr="00D40915">
        <w:trPr>
          <w:trHeight w:val="264"/>
        </w:trPr>
        <w:tc>
          <w:tcPr>
            <w:tcW w:w="1296" w:type="dxa"/>
            <w:tcBorders>
              <w:top w:val="nil"/>
              <w:left w:val="nil"/>
              <w:bottom w:val="nil"/>
              <w:right w:val="nil"/>
            </w:tcBorders>
            <w:shd w:val="clear" w:color="auto" w:fill="auto"/>
            <w:noWrap/>
            <w:vAlign w:val="bottom"/>
            <w:hideMark/>
          </w:tcPr>
          <w:p w14:paraId="6AB877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GABRA3</w:t>
            </w:r>
          </w:p>
        </w:tc>
        <w:tc>
          <w:tcPr>
            <w:tcW w:w="4924" w:type="dxa"/>
            <w:tcBorders>
              <w:top w:val="nil"/>
              <w:left w:val="nil"/>
              <w:bottom w:val="nil"/>
              <w:right w:val="nil"/>
            </w:tcBorders>
            <w:shd w:val="clear" w:color="auto" w:fill="auto"/>
            <w:noWrap/>
            <w:vAlign w:val="bottom"/>
            <w:hideMark/>
          </w:tcPr>
          <w:p w14:paraId="41CCFB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polypeptide</w:t>
            </w:r>
            <w:proofErr w:type="spellEnd"/>
            <w:r w:rsidRPr="00146593">
              <w:rPr>
                <w:rFonts w:ascii="Times New Roman" w:eastAsia="Times New Roman" w:hAnsi="Times New Roman" w:cs="Times New Roman"/>
                <w:color w:val="000000"/>
                <w:sz w:val="24"/>
                <w:szCs w:val="24"/>
                <w:lang w:eastAsia="it-IT"/>
              </w:rPr>
              <w:t xml:space="preserve"> N-</w:t>
            </w:r>
            <w:proofErr w:type="spellStart"/>
            <w:r w:rsidRPr="00146593">
              <w:rPr>
                <w:rFonts w:ascii="Times New Roman" w:eastAsia="Times New Roman" w:hAnsi="Times New Roman" w:cs="Times New Roman"/>
                <w:color w:val="000000"/>
                <w:sz w:val="24"/>
                <w:szCs w:val="24"/>
                <w:lang w:eastAsia="it-IT"/>
              </w:rPr>
              <w:t>acetylgalactosaminyltransferase</w:t>
            </w:r>
            <w:proofErr w:type="spellEnd"/>
            <w:r w:rsidRPr="00146593">
              <w:rPr>
                <w:rFonts w:ascii="Times New Roman" w:eastAsia="Times New Roman" w:hAnsi="Times New Roman" w:cs="Times New Roman"/>
                <w:color w:val="000000"/>
                <w:sz w:val="24"/>
                <w:szCs w:val="24"/>
                <w:lang w:eastAsia="it-IT"/>
              </w:rPr>
              <w:t xml:space="preserve"> like 6</w:t>
            </w:r>
          </w:p>
        </w:tc>
        <w:tc>
          <w:tcPr>
            <w:tcW w:w="3753" w:type="dxa"/>
            <w:tcBorders>
              <w:top w:val="nil"/>
              <w:left w:val="nil"/>
              <w:bottom w:val="nil"/>
              <w:right w:val="nil"/>
            </w:tcBorders>
            <w:shd w:val="clear" w:color="auto" w:fill="auto"/>
            <w:noWrap/>
            <w:vAlign w:val="bottom"/>
            <w:hideMark/>
          </w:tcPr>
          <w:p w14:paraId="6FE12D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GALNACT20, GALNT17, GalNAc-T6L</w:t>
            </w:r>
          </w:p>
        </w:tc>
      </w:tr>
      <w:tr w:rsidR="00996DA7" w:rsidRPr="00146593" w14:paraId="1197085D" w14:textId="77777777" w:rsidTr="00D40915">
        <w:trPr>
          <w:trHeight w:val="264"/>
        </w:trPr>
        <w:tc>
          <w:tcPr>
            <w:tcW w:w="1296" w:type="dxa"/>
            <w:tcBorders>
              <w:top w:val="nil"/>
              <w:left w:val="nil"/>
              <w:bottom w:val="nil"/>
              <w:right w:val="nil"/>
            </w:tcBorders>
            <w:shd w:val="clear" w:color="auto" w:fill="auto"/>
            <w:noWrap/>
            <w:vAlign w:val="bottom"/>
            <w:hideMark/>
          </w:tcPr>
          <w:p w14:paraId="3F8502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GABRA4</w:t>
            </w:r>
          </w:p>
        </w:tc>
        <w:tc>
          <w:tcPr>
            <w:tcW w:w="4924" w:type="dxa"/>
            <w:tcBorders>
              <w:top w:val="nil"/>
              <w:left w:val="nil"/>
              <w:bottom w:val="nil"/>
              <w:right w:val="nil"/>
            </w:tcBorders>
            <w:shd w:val="clear" w:color="auto" w:fill="auto"/>
            <w:noWrap/>
            <w:vAlign w:val="bottom"/>
            <w:hideMark/>
          </w:tcPr>
          <w:p w14:paraId="6CBEE4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arrest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specific</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25DBF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4EA3F125" w14:textId="77777777" w:rsidTr="00D40915">
        <w:trPr>
          <w:trHeight w:val="264"/>
        </w:trPr>
        <w:tc>
          <w:tcPr>
            <w:tcW w:w="1296" w:type="dxa"/>
            <w:tcBorders>
              <w:top w:val="nil"/>
              <w:left w:val="nil"/>
              <w:bottom w:val="nil"/>
              <w:right w:val="nil"/>
            </w:tcBorders>
            <w:shd w:val="clear" w:color="auto" w:fill="auto"/>
            <w:noWrap/>
            <w:vAlign w:val="bottom"/>
            <w:hideMark/>
          </w:tcPr>
          <w:p w14:paraId="6A2881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GABRB3</w:t>
            </w:r>
          </w:p>
        </w:tc>
        <w:tc>
          <w:tcPr>
            <w:tcW w:w="4924" w:type="dxa"/>
            <w:tcBorders>
              <w:top w:val="nil"/>
              <w:left w:val="nil"/>
              <w:bottom w:val="nil"/>
              <w:right w:val="nil"/>
            </w:tcBorders>
            <w:shd w:val="clear" w:color="auto" w:fill="auto"/>
            <w:noWrap/>
            <w:vAlign w:val="bottom"/>
            <w:hideMark/>
          </w:tcPr>
          <w:p w14:paraId="2EF7EC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GATA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7828C1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ASD2, TACHD, TOF, VSD1</w:t>
            </w:r>
          </w:p>
        </w:tc>
      </w:tr>
      <w:tr w:rsidR="00996DA7" w:rsidRPr="00146593" w14:paraId="3AA8340E" w14:textId="77777777" w:rsidTr="00D40915">
        <w:trPr>
          <w:trHeight w:val="264"/>
        </w:trPr>
        <w:tc>
          <w:tcPr>
            <w:tcW w:w="1296" w:type="dxa"/>
            <w:tcBorders>
              <w:top w:val="nil"/>
              <w:left w:val="nil"/>
              <w:bottom w:val="nil"/>
              <w:right w:val="nil"/>
            </w:tcBorders>
            <w:shd w:val="clear" w:color="auto" w:fill="auto"/>
            <w:noWrap/>
            <w:vAlign w:val="bottom"/>
            <w:hideMark/>
          </w:tcPr>
          <w:p w14:paraId="0266E8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GABRD</w:t>
            </w:r>
          </w:p>
        </w:tc>
        <w:tc>
          <w:tcPr>
            <w:tcW w:w="4924" w:type="dxa"/>
            <w:tcBorders>
              <w:top w:val="nil"/>
              <w:left w:val="nil"/>
              <w:bottom w:val="nil"/>
              <w:right w:val="nil"/>
            </w:tcBorders>
            <w:shd w:val="clear" w:color="auto" w:fill="auto"/>
            <w:noWrap/>
            <w:vAlign w:val="bottom"/>
            <w:hideMark/>
          </w:tcPr>
          <w:p w14:paraId="40F996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GATA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420AFD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CHTD5, GATAS, bB379O24.1</w:t>
            </w:r>
          </w:p>
        </w:tc>
      </w:tr>
      <w:tr w:rsidR="00996DA7" w:rsidRPr="00146593" w14:paraId="6832156F" w14:textId="77777777" w:rsidTr="00D40915">
        <w:trPr>
          <w:trHeight w:val="264"/>
        </w:trPr>
        <w:tc>
          <w:tcPr>
            <w:tcW w:w="1296" w:type="dxa"/>
            <w:tcBorders>
              <w:top w:val="nil"/>
              <w:left w:val="nil"/>
              <w:bottom w:val="nil"/>
              <w:right w:val="nil"/>
            </w:tcBorders>
            <w:shd w:val="clear" w:color="auto" w:fill="auto"/>
            <w:noWrap/>
            <w:vAlign w:val="bottom"/>
            <w:hideMark/>
          </w:tcPr>
          <w:p w14:paraId="61E1DC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GABRG2</w:t>
            </w:r>
          </w:p>
        </w:tc>
        <w:tc>
          <w:tcPr>
            <w:tcW w:w="4924" w:type="dxa"/>
            <w:tcBorders>
              <w:top w:val="nil"/>
              <w:left w:val="nil"/>
              <w:bottom w:val="nil"/>
              <w:right w:val="nil"/>
            </w:tcBorders>
            <w:shd w:val="clear" w:color="auto" w:fill="auto"/>
            <w:noWrap/>
            <w:vAlign w:val="bottom"/>
            <w:hideMark/>
          </w:tcPr>
          <w:p w14:paraId="30D6AA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GATA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36474B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7BE19B14" w14:textId="77777777" w:rsidTr="00D40915">
        <w:trPr>
          <w:trHeight w:val="264"/>
        </w:trPr>
        <w:tc>
          <w:tcPr>
            <w:tcW w:w="1296" w:type="dxa"/>
            <w:tcBorders>
              <w:top w:val="nil"/>
              <w:left w:val="nil"/>
              <w:bottom w:val="nil"/>
              <w:right w:val="nil"/>
            </w:tcBorders>
            <w:shd w:val="clear" w:color="auto" w:fill="auto"/>
            <w:noWrap/>
            <w:vAlign w:val="bottom"/>
            <w:hideMark/>
          </w:tcPr>
          <w:p w14:paraId="646D39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GADD45G</w:t>
            </w:r>
          </w:p>
        </w:tc>
        <w:tc>
          <w:tcPr>
            <w:tcW w:w="4924" w:type="dxa"/>
            <w:tcBorders>
              <w:top w:val="nil"/>
              <w:left w:val="nil"/>
              <w:bottom w:val="nil"/>
              <w:right w:val="nil"/>
            </w:tcBorders>
            <w:shd w:val="clear" w:color="auto" w:fill="auto"/>
            <w:noWrap/>
            <w:vAlign w:val="bottom"/>
            <w:hideMark/>
          </w:tcPr>
          <w:p w14:paraId="4D5194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GATA zinc finger domain containing 1</w:t>
            </w:r>
          </w:p>
        </w:tc>
        <w:tc>
          <w:tcPr>
            <w:tcW w:w="3753" w:type="dxa"/>
            <w:tcBorders>
              <w:top w:val="nil"/>
              <w:left w:val="nil"/>
              <w:bottom w:val="nil"/>
              <w:right w:val="nil"/>
            </w:tcBorders>
            <w:shd w:val="clear" w:color="auto" w:fill="auto"/>
            <w:noWrap/>
            <w:vAlign w:val="bottom"/>
            <w:hideMark/>
          </w:tcPr>
          <w:p w14:paraId="4DB6E0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CMD2B, ODAG, RG083M05.2</w:t>
            </w:r>
          </w:p>
        </w:tc>
      </w:tr>
      <w:tr w:rsidR="00996DA7" w:rsidRPr="00146593" w14:paraId="3AE4112F" w14:textId="77777777" w:rsidTr="00D40915">
        <w:trPr>
          <w:trHeight w:val="264"/>
        </w:trPr>
        <w:tc>
          <w:tcPr>
            <w:tcW w:w="1296" w:type="dxa"/>
            <w:tcBorders>
              <w:top w:val="nil"/>
              <w:left w:val="nil"/>
              <w:bottom w:val="nil"/>
              <w:right w:val="nil"/>
            </w:tcBorders>
            <w:shd w:val="clear" w:color="auto" w:fill="auto"/>
            <w:noWrap/>
            <w:vAlign w:val="bottom"/>
            <w:hideMark/>
          </w:tcPr>
          <w:p w14:paraId="19073A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GALC</w:t>
            </w:r>
          </w:p>
        </w:tc>
        <w:tc>
          <w:tcPr>
            <w:tcW w:w="4924" w:type="dxa"/>
            <w:tcBorders>
              <w:top w:val="nil"/>
              <w:left w:val="nil"/>
              <w:bottom w:val="nil"/>
              <w:right w:val="nil"/>
            </w:tcBorders>
            <w:shd w:val="clear" w:color="auto" w:fill="auto"/>
            <w:noWrap/>
            <w:vAlign w:val="bottom"/>
            <w:hideMark/>
          </w:tcPr>
          <w:p w14:paraId="4554E6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glutamyl-tRNA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amidotransferase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C</w:t>
            </w:r>
          </w:p>
        </w:tc>
        <w:tc>
          <w:tcPr>
            <w:tcW w:w="3753" w:type="dxa"/>
            <w:tcBorders>
              <w:top w:val="nil"/>
              <w:left w:val="nil"/>
              <w:bottom w:val="nil"/>
              <w:right w:val="nil"/>
            </w:tcBorders>
            <w:shd w:val="clear" w:color="auto" w:fill="auto"/>
            <w:noWrap/>
            <w:vAlign w:val="bottom"/>
            <w:hideMark/>
          </w:tcPr>
          <w:p w14:paraId="65103C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15E1.2, COXPD42</w:t>
            </w:r>
          </w:p>
        </w:tc>
      </w:tr>
      <w:tr w:rsidR="00996DA7" w:rsidRPr="00146593" w14:paraId="3371713F" w14:textId="77777777" w:rsidTr="00D40915">
        <w:trPr>
          <w:trHeight w:val="264"/>
        </w:trPr>
        <w:tc>
          <w:tcPr>
            <w:tcW w:w="1296" w:type="dxa"/>
            <w:tcBorders>
              <w:top w:val="nil"/>
              <w:left w:val="nil"/>
              <w:bottom w:val="nil"/>
              <w:right w:val="nil"/>
            </w:tcBorders>
            <w:shd w:val="clear" w:color="auto" w:fill="auto"/>
            <w:noWrap/>
            <w:vAlign w:val="bottom"/>
            <w:hideMark/>
          </w:tcPr>
          <w:p w14:paraId="5A73F8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GALNT16</w:t>
            </w:r>
          </w:p>
        </w:tc>
        <w:tc>
          <w:tcPr>
            <w:tcW w:w="4924" w:type="dxa"/>
            <w:tcBorders>
              <w:top w:val="nil"/>
              <w:left w:val="nil"/>
              <w:bottom w:val="nil"/>
              <w:right w:val="nil"/>
            </w:tcBorders>
            <w:shd w:val="clear" w:color="auto" w:fill="auto"/>
            <w:noWrap/>
            <w:vAlign w:val="bottom"/>
            <w:hideMark/>
          </w:tcPr>
          <w:p w14:paraId="2E1D1B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glucosylceramidase</w:t>
            </w:r>
            <w:proofErr w:type="spellEnd"/>
            <w:r w:rsidRPr="00146593">
              <w:rPr>
                <w:rFonts w:ascii="Times New Roman" w:eastAsia="Times New Roman" w:hAnsi="Times New Roman" w:cs="Times New Roman"/>
                <w:color w:val="000000"/>
                <w:sz w:val="24"/>
                <w:szCs w:val="24"/>
                <w:lang w:eastAsia="it-IT"/>
              </w:rPr>
              <w:t xml:space="preserve"> beta 1</w:t>
            </w:r>
          </w:p>
        </w:tc>
        <w:tc>
          <w:tcPr>
            <w:tcW w:w="3753" w:type="dxa"/>
            <w:tcBorders>
              <w:top w:val="nil"/>
              <w:left w:val="nil"/>
              <w:bottom w:val="nil"/>
              <w:right w:val="nil"/>
            </w:tcBorders>
            <w:shd w:val="clear" w:color="auto" w:fill="auto"/>
            <w:noWrap/>
            <w:vAlign w:val="bottom"/>
            <w:hideMark/>
          </w:tcPr>
          <w:p w14:paraId="2DA1CE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GBA, GCB, GLUC</w:t>
            </w:r>
          </w:p>
        </w:tc>
      </w:tr>
      <w:tr w:rsidR="00996DA7" w:rsidRPr="00146593" w14:paraId="4C79925C" w14:textId="77777777" w:rsidTr="00D40915">
        <w:trPr>
          <w:trHeight w:val="264"/>
        </w:trPr>
        <w:tc>
          <w:tcPr>
            <w:tcW w:w="1296" w:type="dxa"/>
            <w:tcBorders>
              <w:top w:val="nil"/>
              <w:left w:val="nil"/>
              <w:bottom w:val="nil"/>
              <w:right w:val="nil"/>
            </w:tcBorders>
            <w:shd w:val="clear" w:color="auto" w:fill="auto"/>
            <w:noWrap/>
            <w:vAlign w:val="bottom"/>
            <w:hideMark/>
          </w:tcPr>
          <w:p w14:paraId="221240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GALNT17</w:t>
            </w:r>
          </w:p>
        </w:tc>
        <w:tc>
          <w:tcPr>
            <w:tcW w:w="4924" w:type="dxa"/>
            <w:tcBorders>
              <w:top w:val="nil"/>
              <w:left w:val="nil"/>
              <w:bottom w:val="nil"/>
              <w:right w:val="nil"/>
            </w:tcBorders>
            <w:shd w:val="clear" w:color="auto" w:fill="auto"/>
            <w:noWrap/>
            <w:vAlign w:val="bottom"/>
            <w:hideMark/>
          </w:tcPr>
          <w:p w14:paraId="3132D4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1,4-alpha-glucan branching </w:t>
            </w:r>
            <w:proofErr w:type="spellStart"/>
            <w:r w:rsidRPr="00146593">
              <w:rPr>
                <w:rFonts w:ascii="Times New Roman" w:eastAsia="Times New Roman" w:hAnsi="Times New Roman" w:cs="Times New Roman"/>
                <w:color w:val="000000"/>
                <w:sz w:val="24"/>
                <w:szCs w:val="24"/>
                <w:lang w:eastAsia="it-IT"/>
              </w:rPr>
              <w:t>enzyme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62174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APBD, GBE, GSD4</w:t>
            </w:r>
          </w:p>
        </w:tc>
      </w:tr>
      <w:tr w:rsidR="00996DA7" w:rsidRPr="00146593" w14:paraId="193CDEC2" w14:textId="77777777" w:rsidTr="00D40915">
        <w:trPr>
          <w:trHeight w:val="264"/>
        </w:trPr>
        <w:tc>
          <w:tcPr>
            <w:tcW w:w="1296" w:type="dxa"/>
            <w:tcBorders>
              <w:top w:val="nil"/>
              <w:left w:val="nil"/>
              <w:bottom w:val="nil"/>
              <w:right w:val="nil"/>
            </w:tcBorders>
            <w:shd w:val="clear" w:color="auto" w:fill="auto"/>
            <w:noWrap/>
            <w:vAlign w:val="bottom"/>
            <w:hideMark/>
          </w:tcPr>
          <w:p w14:paraId="6EF0C2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GAS1</w:t>
            </w:r>
          </w:p>
        </w:tc>
        <w:tc>
          <w:tcPr>
            <w:tcW w:w="4924" w:type="dxa"/>
            <w:tcBorders>
              <w:top w:val="nil"/>
              <w:left w:val="nil"/>
              <w:bottom w:val="nil"/>
              <w:right w:val="nil"/>
            </w:tcBorders>
            <w:shd w:val="clear" w:color="auto" w:fill="auto"/>
            <w:noWrap/>
            <w:vAlign w:val="bottom"/>
            <w:hideMark/>
          </w:tcPr>
          <w:p w14:paraId="255B70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glucagon</w:t>
            </w:r>
            <w:proofErr w:type="spellEnd"/>
            <w:r w:rsidRPr="00146593">
              <w:rPr>
                <w:rFonts w:ascii="Times New Roman" w:eastAsia="Times New Roman" w:hAnsi="Times New Roman" w:cs="Times New Roman"/>
                <w:color w:val="000000"/>
                <w:sz w:val="24"/>
                <w:szCs w:val="24"/>
                <w:lang w:eastAsia="it-IT"/>
              </w:rPr>
              <w:t xml:space="preserve"> receptor</w:t>
            </w:r>
          </w:p>
        </w:tc>
        <w:tc>
          <w:tcPr>
            <w:tcW w:w="3753" w:type="dxa"/>
            <w:tcBorders>
              <w:top w:val="nil"/>
              <w:left w:val="nil"/>
              <w:bottom w:val="nil"/>
              <w:right w:val="nil"/>
            </w:tcBorders>
            <w:shd w:val="clear" w:color="auto" w:fill="auto"/>
            <w:noWrap/>
            <w:vAlign w:val="bottom"/>
            <w:hideMark/>
          </w:tcPr>
          <w:p w14:paraId="3FFE48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GGR, GL-R, MVAH</w:t>
            </w:r>
          </w:p>
        </w:tc>
      </w:tr>
      <w:tr w:rsidR="00996DA7" w:rsidRPr="008F05AD" w14:paraId="42412333" w14:textId="77777777" w:rsidTr="00D40915">
        <w:trPr>
          <w:trHeight w:val="264"/>
        </w:trPr>
        <w:tc>
          <w:tcPr>
            <w:tcW w:w="1296" w:type="dxa"/>
            <w:tcBorders>
              <w:top w:val="nil"/>
              <w:left w:val="nil"/>
              <w:bottom w:val="nil"/>
              <w:right w:val="nil"/>
            </w:tcBorders>
            <w:shd w:val="clear" w:color="auto" w:fill="auto"/>
            <w:noWrap/>
            <w:vAlign w:val="bottom"/>
            <w:hideMark/>
          </w:tcPr>
          <w:p w14:paraId="4F3A87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GATA4</w:t>
            </w:r>
          </w:p>
        </w:tc>
        <w:tc>
          <w:tcPr>
            <w:tcW w:w="4924" w:type="dxa"/>
            <w:tcBorders>
              <w:top w:val="nil"/>
              <w:left w:val="nil"/>
              <w:bottom w:val="nil"/>
              <w:right w:val="nil"/>
            </w:tcBorders>
            <w:shd w:val="clear" w:color="auto" w:fill="auto"/>
            <w:noWrap/>
            <w:vAlign w:val="bottom"/>
            <w:hideMark/>
          </w:tcPr>
          <w:p w14:paraId="137F50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GCOM1, MYZAP-POLR2M combined locus</w:t>
            </w:r>
          </w:p>
        </w:tc>
        <w:tc>
          <w:tcPr>
            <w:tcW w:w="3753" w:type="dxa"/>
            <w:tcBorders>
              <w:top w:val="nil"/>
              <w:left w:val="nil"/>
              <w:bottom w:val="nil"/>
              <w:right w:val="nil"/>
            </w:tcBorders>
            <w:shd w:val="clear" w:color="auto" w:fill="auto"/>
            <w:noWrap/>
            <w:vAlign w:val="bottom"/>
            <w:hideMark/>
          </w:tcPr>
          <w:p w14:paraId="165126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GRINL1A, Gcom2, MYZAP, MYZAP-POLR2M, </w:t>
            </w:r>
            <w:proofErr w:type="spellStart"/>
            <w:r w:rsidRPr="00146593">
              <w:rPr>
                <w:rFonts w:ascii="Times New Roman" w:eastAsia="Times New Roman" w:hAnsi="Times New Roman" w:cs="Times New Roman"/>
                <w:color w:val="000000"/>
                <w:sz w:val="24"/>
                <w:szCs w:val="24"/>
                <w:lang w:val="en-GB" w:eastAsia="it-IT"/>
              </w:rPr>
              <w:t>gcom</w:t>
            </w:r>
            <w:proofErr w:type="spellEnd"/>
          </w:p>
        </w:tc>
      </w:tr>
      <w:tr w:rsidR="00996DA7" w:rsidRPr="008F05AD" w14:paraId="17F1F5AA" w14:textId="77777777" w:rsidTr="00D40915">
        <w:trPr>
          <w:trHeight w:val="264"/>
        </w:trPr>
        <w:tc>
          <w:tcPr>
            <w:tcW w:w="1296" w:type="dxa"/>
            <w:tcBorders>
              <w:top w:val="nil"/>
              <w:left w:val="nil"/>
              <w:bottom w:val="nil"/>
              <w:right w:val="nil"/>
            </w:tcBorders>
            <w:shd w:val="clear" w:color="auto" w:fill="auto"/>
            <w:noWrap/>
            <w:vAlign w:val="bottom"/>
            <w:hideMark/>
          </w:tcPr>
          <w:p w14:paraId="57F040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GATA5</w:t>
            </w:r>
          </w:p>
        </w:tc>
        <w:tc>
          <w:tcPr>
            <w:tcW w:w="4924" w:type="dxa"/>
            <w:tcBorders>
              <w:top w:val="nil"/>
              <w:left w:val="nil"/>
              <w:bottom w:val="nil"/>
              <w:right w:val="nil"/>
            </w:tcBorders>
            <w:shd w:val="clear" w:color="auto" w:fill="auto"/>
            <w:noWrap/>
            <w:vAlign w:val="bottom"/>
            <w:hideMark/>
          </w:tcPr>
          <w:p w14:paraId="36F6D4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GCOM1, MYZAP-POLR2M combined locus</w:t>
            </w:r>
          </w:p>
        </w:tc>
        <w:tc>
          <w:tcPr>
            <w:tcW w:w="3753" w:type="dxa"/>
            <w:tcBorders>
              <w:top w:val="nil"/>
              <w:left w:val="nil"/>
              <w:bottom w:val="nil"/>
              <w:right w:val="nil"/>
            </w:tcBorders>
            <w:shd w:val="clear" w:color="auto" w:fill="auto"/>
            <w:noWrap/>
            <w:vAlign w:val="bottom"/>
            <w:hideMark/>
          </w:tcPr>
          <w:p w14:paraId="36528C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GRINL1A, Gcom2, MYZAP, MYZAP-POLR2M, </w:t>
            </w:r>
            <w:proofErr w:type="spellStart"/>
            <w:r w:rsidRPr="00146593">
              <w:rPr>
                <w:rFonts w:ascii="Times New Roman" w:eastAsia="Times New Roman" w:hAnsi="Times New Roman" w:cs="Times New Roman"/>
                <w:color w:val="000000"/>
                <w:sz w:val="24"/>
                <w:szCs w:val="24"/>
                <w:lang w:val="en-GB" w:eastAsia="it-IT"/>
              </w:rPr>
              <w:t>gcom</w:t>
            </w:r>
            <w:proofErr w:type="spellEnd"/>
          </w:p>
        </w:tc>
      </w:tr>
      <w:tr w:rsidR="00996DA7" w:rsidRPr="00146593" w14:paraId="158A9647" w14:textId="77777777" w:rsidTr="00D40915">
        <w:trPr>
          <w:trHeight w:val="264"/>
        </w:trPr>
        <w:tc>
          <w:tcPr>
            <w:tcW w:w="1296" w:type="dxa"/>
            <w:tcBorders>
              <w:top w:val="nil"/>
              <w:left w:val="nil"/>
              <w:bottom w:val="nil"/>
              <w:right w:val="nil"/>
            </w:tcBorders>
            <w:shd w:val="clear" w:color="auto" w:fill="auto"/>
            <w:noWrap/>
            <w:vAlign w:val="bottom"/>
            <w:hideMark/>
          </w:tcPr>
          <w:p w14:paraId="386A41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GATA6</w:t>
            </w:r>
          </w:p>
        </w:tc>
        <w:tc>
          <w:tcPr>
            <w:tcW w:w="4924" w:type="dxa"/>
            <w:tcBorders>
              <w:top w:val="nil"/>
              <w:left w:val="nil"/>
              <w:bottom w:val="nil"/>
              <w:right w:val="nil"/>
            </w:tcBorders>
            <w:shd w:val="clear" w:color="auto" w:fill="auto"/>
            <w:noWrap/>
            <w:vAlign w:val="bottom"/>
            <w:hideMark/>
          </w:tcPr>
          <w:p w14:paraId="5F56A4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ganglioside induced differentiation associated protein 1</w:t>
            </w:r>
          </w:p>
        </w:tc>
        <w:tc>
          <w:tcPr>
            <w:tcW w:w="3753" w:type="dxa"/>
            <w:tcBorders>
              <w:top w:val="nil"/>
              <w:left w:val="nil"/>
              <w:bottom w:val="nil"/>
              <w:right w:val="nil"/>
            </w:tcBorders>
            <w:shd w:val="clear" w:color="auto" w:fill="auto"/>
            <w:noWrap/>
            <w:vAlign w:val="bottom"/>
            <w:hideMark/>
          </w:tcPr>
          <w:p w14:paraId="19F636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CMT4, CMT4A, CMTRIA</w:t>
            </w:r>
          </w:p>
        </w:tc>
      </w:tr>
      <w:tr w:rsidR="00996DA7" w:rsidRPr="008F05AD" w14:paraId="72781A4B" w14:textId="77777777" w:rsidTr="00D40915">
        <w:trPr>
          <w:trHeight w:val="264"/>
        </w:trPr>
        <w:tc>
          <w:tcPr>
            <w:tcW w:w="1296" w:type="dxa"/>
            <w:tcBorders>
              <w:top w:val="nil"/>
              <w:left w:val="nil"/>
              <w:bottom w:val="nil"/>
              <w:right w:val="nil"/>
            </w:tcBorders>
            <w:shd w:val="clear" w:color="auto" w:fill="auto"/>
            <w:noWrap/>
            <w:vAlign w:val="bottom"/>
            <w:hideMark/>
          </w:tcPr>
          <w:p w14:paraId="00B3E1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GATAD1</w:t>
            </w:r>
          </w:p>
        </w:tc>
        <w:tc>
          <w:tcPr>
            <w:tcW w:w="4924" w:type="dxa"/>
            <w:tcBorders>
              <w:top w:val="nil"/>
              <w:left w:val="nil"/>
              <w:bottom w:val="nil"/>
              <w:right w:val="nil"/>
            </w:tcBorders>
            <w:shd w:val="clear" w:color="auto" w:fill="auto"/>
            <w:noWrap/>
            <w:vAlign w:val="bottom"/>
            <w:hideMark/>
          </w:tcPr>
          <w:p w14:paraId="0FDB34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GTP dependent ribosome recycling factor mitochondrial 2</w:t>
            </w:r>
          </w:p>
        </w:tc>
        <w:tc>
          <w:tcPr>
            <w:tcW w:w="3753" w:type="dxa"/>
            <w:tcBorders>
              <w:top w:val="nil"/>
              <w:left w:val="nil"/>
              <w:bottom w:val="nil"/>
              <w:right w:val="nil"/>
            </w:tcBorders>
            <w:shd w:val="clear" w:color="auto" w:fill="auto"/>
            <w:noWrap/>
            <w:vAlign w:val="bottom"/>
            <w:hideMark/>
          </w:tcPr>
          <w:p w14:paraId="6784F3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EF-G2mt, EFG2, MRRF2, MST027, MSTP027</w:t>
            </w:r>
          </w:p>
        </w:tc>
      </w:tr>
      <w:tr w:rsidR="00996DA7" w:rsidRPr="00146593" w14:paraId="4EB75FCC" w14:textId="77777777" w:rsidTr="00D40915">
        <w:trPr>
          <w:trHeight w:val="264"/>
        </w:trPr>
        <w:tc>
          <w:tcPr>
            <w:tcW w:w="1296" w:type="dxa"/>
            <w:tcBorders>
              <w:top w:val="nil"/>
              <w:left w:val="nil"/>
              <w:bottom w:val="nil"/>
              <w:right w:val="nil"/>
            </w:tcBorders>
            <w:shd w:val="clear" w:color="auto" w:fill="auto"/>
            <w:noWrap/>
            <w:vAlign w:val="bottom"/>
            <w:hideMark/>
          </w:tcPr>
          <w:p w14:paraId="0495B4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GATC</w:t>
            </w:r>
          </w:p>
        </w:tc>
        <w:tc>
          <w:tcPr>
            <w:tcW w:w="4924" w:type="dxa"/>
            <w:tcBorders>
              <w:top w:val="nil"/>
              <w:left w:val="nil"/>
              <w:bottom w:val="nil"/>
              <w:right w:val="nil"/>
            </w:tcBorders>
            <w:shd w:val="clear" w:color="auto" w:fill="auto"/>
            <w:noWrap/>
            <w:vAlign w:val="bottom"/>
            <w:hideMark/>
          </w:tcPr>
          <w:p w14:paraId="7E4A77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gap </w:t>
            </w:r>
            <w:proofErr w:type="spellStart"/>
            <w:r w:rsidRPr="00146593">
              <w:rPr>
                <w:rFonts w:ascii="Times New Roman" w:eastAsia="Times New Roman" w:hAnsi="Times New Roman" w:cs="Times New Roman"/>
                <w:color w:val="000000"/>
                <w:sz w:val="24"/>
                <w:szCs w:val="24"/>
                <w:lang w:eastAsia="it-IT"/>
              </w:rPr>
              <w:t>junction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alpha 1</w:t>
            </w:r>
          </w:p>
        </w:tc>
        <w:tc>
          <w:tcPr>
            <w:tcW w:w="3753" w:type="dxa"/>
            <w:tcBorders>
              <w:top w:val="nil"/>
              <w:left w:val="nil"/>
              <w:bottom w:val="nil"/>
              <w:right w:val="nil"/>
            </w:tcBorders>
            <w:shd w:val="clear" w:color="auto" w:fill="auto"/>
            <w:noWrap/>
            <w:vAlign w:val="bottom"/>
            <w:hideMark/>
          </w:tcPr>
          <w:p w14:paraId="09C467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AVSD3, CMDR, CX43, EKVP, EKVP3</w:t>
            </w:r>
          </w:p>
        </w:tc>
      </w:tr>
      <w:tr w:rsidR="00996DA7" w:rsidRPr="00146593" w14:paraId="0498ECEA" w14:textId="77777777" w:rsidTr="00D40915">
        <w:trPr>
          <w:trHeight w:val="264"/>
        </w:trPr>
        <w:tc>
          <w:tcPr>
            <w:tcW w:w="1296" w:type="dxa"/>
            <w:tcBorders>
              <w:top w:val="nil"/>
              <w:left w:val="nil"/>
              <w:bottom w:val="nil"/>
              <w:right w:val="nil"/>
            </w:tcBorders>
            <w:shd w:val="clear" w:color="auto" w:fill="auto"/>
            <w:noWrap/>
            <w:vAlign w:val="bottom"/>
            <w:hideMark/>
          </w:tcPr>
          <w:p w14:paraId="6BE2FA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GBA</w:t>
            </w:r>
          </w:p>
        </w:tc>
        <w:tc>
          <w:tcPr>
            <w:tcW w:w="4924" w:type="dxa"/>
            <w:tcBorders>
              <w:top w:val="nil"/>
              <w:left w:val="nil"/>
              <w:bottom w:val="nil"/>
              <w:right w:val="nil"/>
            </w:tcBorders>
            <w:shd w:val="clear" w:color="auto" w:fill="auto"/>
            <w:noWrap/>
            <w:vAlign w:val="bottom"/>
            <w:hideMark/>
          </w:tcPr>
          <w:p w14:paraId="7DA7BE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gap </w:t>
            </w:r>
            <w:proofErr w:type="spellStart"/>
            <w:r w:rsidRPr="00146593">
              <w:rPr>
                <w:rFonts w:ascii="Times New Roman" w:eastAsia="Times New Roman" w:hAnsi="Times New Roman" w:cs="Times New Roman"/>
                <w:color w:val="000000"/>
                <w:sz w:val="24"/>
                <w:szCs w:val="24"/>
                <w:lang w:eastAsia="it-IT"/>
              </w:rPr>
              <w:t>junction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alpha 3</w:t>
            </w:r>
          </w:p>
        </w:tc>
        <w:tc>
          <w:tcPr>
            <w:tcW w:w="3753" w:type="dxa"/>
            <w:tcBorders>
              <w:top w:val="nil"/>
              <w:left w:val="nil"/>
              <w:bottom w:val="nil"/>
              <w:right w:val="nil"/>
            </w:tcBorders>
            <w:shd w:val="clear" w:color="auto" w:fill="auto"/>
            <w:noWrap/>
            <w:vAlign w:val="bottom"/>
            <w:hideMark/>
          </w:tcPr>
          <w:p w14:paraId="274106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CTRCT14, CX46, CZP3</w:t>
            </w:r>
          </w:p>
        </w:tc>
      </w:tr>
      <w:tr w:rsidR="00996DA7" w:rsidRPr="00146593" w14:paraId="3513BDE0" w14:textId="77777777" w:rsidTr="00D40915">
        <w:trPr>
          <w:trHeight w:val="264"/>
        </w:trPr>
        <w:tc>
          <w:tcPr>
            <w:tcW w:w="1296" w:type="dxa"/>
            <w:tcBorders>
              <w:top w:val="nil"/>
              <w:left w:val="nil"/>
              <w:bottom w:val="nil"/>
              <w:right w:val="nil"/>
            </w:tcBorders>
            <w:shd w:val="clear" w:color="auto" w:fill="auto"/>
            <w:noWrap/>
            <w:vAlign w:val="bottom"/>
            <w:hideMark/>
          </w:tcPr>
          <w:p w14:paraId="79C57A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GBE1</w:t>
            </w:r>
          </w:p>
        </w:tc>
        <w:tc>
          <w:tcPr>
            <w:tcW w:w="4924" w:type="dxa"/>
            <w:tcBorders>
              <w:top w:val="nil"/>
              <w:left w:val="nil"/>
              <w:bottom w:val="nil"/>
              <w:right w:val="nil"/>
            </w:tcBorders>
            <w:shd w:val="clear" w:color="auto" w:fill="auto"/>
            <w:noWrap/>
            <w:vAlign w:val="bottom"/>
            <w:hideMark/>
          </w:tcPr>
          <w:p w14:paraId="27FBD0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gap </w:t>
            </w:r>
            <w:proofErr w:type="spellStart"/>
            <w:r w:rsidRPr="00146593">
              <w:rPr>
                <w:rFonts w:ascii="Times New Roman" w:eastAsia="Times New Roman" w:hAnsi="Times New Roman" w:cs="Times New Roman"/>
                <w:color w:val="000000"/>
                <w:sz w:val="24"/>
                <w:szCs w:val="24"/>
                <w:lang w:eastAsia="it-IT"/>
              </w:rPr>
              <w:t>junction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alpha 5</w:t>
            </w:r>
          </w:p>
        </w:tc>
        <w:tc>
          <w:tcPr>
            <w:tcW w:w="3753" w:type="dxa"/>
            <w:tcBorders>
              <w:top w:val="nil"/>
              <w:left w:val="nil"/>
              <w:bottom w:val="nil"/>
              <w:right w:val="nil"/>
            </w:tcBorders>
            <w:shd w:val="clear" w:color="auto" w:fill="auto"/>
            <w:noWrap/>
            <w:vAlign w:val="bottom"/>
            <w:hideMark/>
          </w:tcPr>
          <w:p w14:paraId="028B4C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ATFB11, CX40</w:t>
            </w:r>
          </w:p>
        </w:tc>
      </w:tr>
      <w:tr w:rsidR="00996DA7" w:rsidRPr="00146593" w14:paraId="40CADDFE" w14:textId="77777777" w:rsidTr="00D40915">
        <w:trPr>
          <w:trHeight w:val="264"/>
        </w:trPr>
        <w:tc>
          <w:tcPr>
            <w:tcW w:w="1296" w:type="dxa"/>
            <w:tcBorders>
              <w:top w:val="nil"/>
              <w:left w:val="nil"/>
              <w:bottom w:val="nil"/>
              <w:right w:val="nil"/>
            </w:tcBorders>
            <w:shd w:val="clear" w:color="auto" w:fill="auto"/>
            <w:noWrap/>
            <w:vAlign w:val="bottom"/>
            <w:hideMark/>
          </w:tcPr>
          <w:p w14:paraId="51680B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GCGR</w:t>
            </w:r>
          </w:p>
        </w:tc>
        <w:tc>
          <w:tcPr>
            <w:tcW w:w="4924" w:type="dxa"/>
            <w:tcBorders>
              <w:top w:val="nil"/>
              <w:left w:val="nil"/>
              <w:bottom w:val="nil"/>
              <w:right w:val="nil"/>
            </w:tcBorders>
            <w:shd w:val="clear" w:color="auto" w:fill="auto"/>
            <w:noWrap/>
            <w:vAlign w:val="bottom"/>
            <w:hideMark/>
          </w:tcPr>
          <w:p w14:paraId="1F94B9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galactosidase</w:t>
            </w:r>
            <w:proofErr w:type="spellEnd"/>
            <w:r w:rsidRPr="00146593">
              <w:rPr>
                <w:rFonts w:ascii="Times New Roman" w:eastAsia="Times New Roman" w:hAnsi="Times New Roman" w:cs="Times New Roman"/>
                <w:color w:val="000000"/>
                <w:sz w:val="24"/>
                <w:szCs w:val="24"/>
                <w:lang w:eastAsia="it-IT"/>
              </w:rPr>
              <w:t xml:space="preserve"> beta 1</w:t>
            </w:r>
          </w:p>
        </w:tc>
        <w:tc>
          <w:tcPr>
            <w:tcW w:w="3753" w:type="dxa"/>
            <w:tcBorders>
              <w:top w:val="nil"/>
              <w:left w:val="nil"/>
              <w:bottom w:val="nil"/>
              <w:right w:val="nil"/>
            </w:tcBorders>
            <w:shd w:val="clear" w:color="auto" w:fill="auto"/>
            <w:noWrap/>
            <w:vAlign w:val="bottom"/>
            <w:hideMark/>
          </w:tcPr>
          <w:p w14:paraId="279957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EBP, ELNR1, MPS4B</w:t>
            </w:r>
          </w:p>
        </w:tc>
      </w:tr>
      <w:tr w:rsidR="00996DA7" w:rsidRPr="008F05AD" w14:paraId="3D1E3D1A" w14:textId="77777777" w:rsidTr="00D40915">
        <w:trPr>
          <w:trHeight w:val="264"/>
        </w:trPr>
        <w:tc>
          <w:tcPr>
            <w:tcW w:w="1296" w:type="dxa"/>
            <w:tcBorders>
              <w:top w:val="nil"/>
              <w:left w:val="nil"/>
              <w:bottom w:val="nil"/>
              <w:right w:val="nil"/>
            </w:tcBorders>
            <w:shd w:val="clear" w:color="auto" w:fill="auto"/>
            <w:noWrap/>
            <w:vAlign w:val="bottom"/>
            <w:hideMark/>
          </w:tcPr>
          <w:p w14:paraId="41B336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GCK</w:t>
            </w:r>
          </w:p>
        </w:tc>
        <w:tc>
          <w:tcPr>
            <w:tcW w:w="4924" w:type="dxa"/>
            <w:tcBorders>
              <w:top w:val="nil"/>
              <w:left w:val="nil"/>
              <w:bottom w:val="nil"/>
              <w:right w:val="nil"/>
            </w:tcBorders>
            <w:shd w:val="clear" w:color="auto" w:fill="auto"/>
            <w:noWrap/>
            <w:vAlign w:val="bottom"/>
            <w:hideMark/>
          </w:tcPr>
          <w:p w14:paraId="13498A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GLI family </w:t>
            </w: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finger 2</w:t>
            </w:r>
          </w:p>
        </w:tc>
        <w:tc>
          <w:tcPr>
            <w:tcW w:w="3753" w:type="dxa"/>
            <w:tcBorders>
              <w:top w:val="nil"/>
              <w:left w:val="nil"/>
              <w:bottom w:val="nil"/>
              <w:right w:val="nil"/>
            </w:tcBorders>
            <w:shd w:val="clear" w:color="auto" w:fill="auto"/>
            <w:noWrap/>
            <w:vAlign w:val="bottom"/>
            <w:hideMark/>
          </w:tcPr>
          <w:p w14:paraId="07615C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CJS, HPE9, PHS2, THP1, THP2</w:t>
            </w:r>
          </w:p>
        </w:tc>
      </w:tr>
      <w:tr w:rsidR="00996DA7" w:rsidRPr="008F05AD" w14:paraId="1BE96B05" w14:textId="77777777" w:rsidTr="00D40915">
        <w:trPr>
          <w:trHeight w:val="264"/>
        </w:trPr>
        <w:tc>
          <w:tcPr>
            <w:tcW w:w="1296" w:type="dxa"/>
            <w:tcBorders>
              <w:top w:val="nil"/>
              <w:left w:val="nil"/>
              <w:bottom w:val="nil"/>
              <w:right w:val="nil"/>
            </w:tcBorders>
            <w:shd w:val="clear" w:color="auto" w:fill="auto"/>
            <w:noWrap/>
            <w:vAlign w:val="bottom"/>
            <w:hideMark/>
          </w:tcPr>
          <w:p w14:paraId="4C1AED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GCKR</w:t>
            </w:r>
          </w:p>
        </w:tc>
        <w:tc>
          <w:tcPr>
            <w:tcW w:w="4924" w:type="dxa"/>
            <w:tcBorders>
              <w:top w:val="nil"/>
              <w:left w:val="nil"/>
              <w:bottom w:val="nil"/>
              <w:right w:val="nil"/>
            </w:tcBorders>
            <w:shd w:val="clear" w:color="auto" w:fill="auto"/>
            <w:noWrap/>
            <w:vAlign w:val="bottom"/>
            <w:hideMark/>
          </w:tcPr>
          <w:p w14:paraId="401461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glucagon</w:t>
            </w:r>
            <w:proofErr w:type="spellEnd"/>
            <w:r w:rsidRPr="00146593">
              <w:rPr>
                <w:rFonts w:ascii="Times New Roman" w:eastAsia="Times New Roman" w:hAnsi="Times New Roman" w:cs="Times New Roman"/>
                <w:color w:val="000000"/>
                <w:sz w:val="24"/>
                <w:szCs w:val="24"/>
                <w:lang w:eastAsia="it-IT"/>
              </w:rPr>
              <w:t xml:space="preserve"> like peptide 1 receptor</w:t>
            </w:r>
          </w:p>
        </w:tc>
        <w:tc>
          <w:tcPr>
            <w:tcW w:w="3753" w:type="dxa"/>
            <w:tcBorders>
              <w:top w:val="nil"/>
              <w:left w:val="nil"/>
              <w:bottom w:val="nil"/>
              <w:right w:val="nil"/>
            </w:tcBorders>
            <w:shd w:val="clear" w:color="auto" w:fill="auto"/>
            <w:noWrap/>
            <w:vAlign w:val="bottom"/>
            <w:hideMark/>
          </w:tcPr>
          <w:p w14:paraId="68E45D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GLP-1, GLP-1-R, GLP-1R</w:t>
            </w:r>
          </w:p>
        </w:tc>
      </w:tr>
      <w:tr w:rsidR="00996DA7" w:rsidRPr="00146593" w14:paraId="768D5E16" w14:textId="77777777" w:rsidTr="00D40915">
        <w:trPr>
          <w:trHeight w:val="264"/>
        </w:trPr>
        <w:tc>
          <w:tcPr>
            <w:tcW w:w="1296" w:type="dxa"/>
            <w:tcBorders>
              <w:top w:val="nil"/>
              <w:left w:val="nil"/>
              <w:bottom w:val="nil"/>
              <w:right w:val="nil"/>
            </w:tcBorders>
            <w:shd w:val="clear" w:color="auto" w:fill="auto"/>
            <w:noWrap/>
            <w:vAlign w:val="bottom"/>
            <w:hideMark/>
          </w:tcPr>
          <w:p w14:paraId="64BB5D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GCOM1</w:t>
            </w:r>
          </w:p>
        </w:tc>
        <w:tc>
          <w:tcPr>
            <w:tcW w:w="4924" w:type="dxa"/>
            <w:tcBorders>
              <w:top w:val="nil"/>
              <w:left w:val="nil"/>
              <w:bottom w:val="nil"/>
              <w:right w:val="nil"/>
            </w:tcBorders>
            <w:shd w:val="clear" w:color="auto" w:fill="auto"/>
            <w:noWrap/>
            <w:vAlign w:val="bottom"/>
            <w:hideMark/>
          </w:tcPr>
          <w:p w14:paraId="0308A5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glutamate-ammonia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ligase</w:t>
            </w:r>
            <w:proofErr w:type="spellEnd"/>
          </w:p>
        </w:tc>
        <w:tc>
          <w:tcPr>
            <w:tcW w:w="3753" w:type="dxa"/>
            <w:tcBorders>
              <w:top w:val="nil"/>
              <w:left w:val="nil"/>
              <w:bottom w:val="nil"/>
              <w:right w:val="nil"/>
            </w:tcBorders>
            <w:shd w:val="clear" w:color="auto" w:fill="auto"/>
            <w:noWrap/>
            <w:vAlign w:val="bottom"/>
            <w:hideMark/>
          </w:tcPr>
          <w:p w14:paraId="7DB3D2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GLNS, GS, PIG43, PIG59</w:t>
            </w:r>
          </w:p>
        </w:tc>
      </w:tr>
      <w:tr w:rsidR="00996DA7" w:rsidRPr="00146593" w14:paraId="535C0415" w14:textId="77777777" w:rsidTr="00D40915">
        <w:trPr>
          <w:trHeight w:val="264"/>
        </w:trPr>
        <w:tc>
          <w:tcPr>
            <w:tcW w:w="1296" w:type="dxa"/>
            <w:tcBorders>
              <w:top w:val="nil"/>
              <w:left w:val="nil"/>
              <w:bottom w:val="nil"/>
              <w:right w:val="nil"/>
            </w:tcBorders>
            <w:shd w:val="clear" w:color="auto" w:fill="auto"/>
            <w:noWrap/>
            <w:vAlign w:val="bottom"/>
            <w:hideMark/>
          </w:tcPr>
          <w:p w14:paraId="285F79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GDAP1</w:t>
            </w:r>
          </w:p>
        </w:tc>
        <w:tc>
          <w:tcPr>
            <w:tcW w:w="4924" w:type="dxa"/>
            <w:tcBorders>
              <w:top w:val="nil"/>
              <w:left w:val="nil"/>
              <w:bottom w:val="nil"/>
              <w:right w:val="nil"/>
            </w:tcBorders>
            <w:shd w:val="clear" w:color="auto" w:fill="auto"/>
            <w:noWrap/>
            <w:vAlign w:val="bottom"/>
            <w:hideMark/>
          </w:tcPr>
          <w:p w14:paraId="71C0AD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glycerate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07CCB5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HBEBP2, HBEBP4, HBeAgBP4A</w:t>
            </w:r>
          </w:p>
        </w:tc>
      </w:tr>
      <w:tr w:rsidR="00996DA7" w:rsidRPr="00146593" w14:paraId="67394104" w14:textId="77777777" w:rsidTr="00D40915">
        <w:trPr>
          <w:trHeight w:val="264"/>
        </w:trPr>
        <w:tc>
          <w:tcPr>
            <w:tcW w:w="1296" w:type="dxa"/>
            <w:tcBorders>
              <w:top w:val="nil"/>
              <w:left w:val="nil"/>
              <w:bottom w:val="nil"/>
              <w:right w:val="nil"/>
            </w:tcBorders>
            <w:shd w:val="clear" w:color="auto" w:fill="auto"/>
            <w:noWrap/>
            <w:vAlign w:val="bottom"/>
            <w:hideMark/>
          </w:tcPr>
          <w:p w14:paraId="0C157A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GFM2</w:t>
            </w:r>
          </w:p>
        </w:tc>
        <w:tc>
          <w:tcPr>
            <w:tcW w:w="4924" w:type="dxa"/>
            <w:tcBorders>
              <w:top w:val="nil"/>
              <w:left w:val="nil"/>
              <w:bottom w:val="nil"/>
              <w:right w:val="nil"/>
            </w:tcBorders>
            <w:shd w:val="clear" w:color="auto" w:fill="auto"/>
            <w:noWrap/>
            <w:vAlign w:val="bottom"/>
            <w:hideMark/>
          </w:tcPr>
          <w:p w14:paraId="2F1827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GDP-</w:t>
            </w:r>
            <w:proofErr w:type="spellStart"/>
            <w:r w:rsidRPr="00146593">
              <w:rPr>
                <w:rFonts w:ascii="Times New Roman" w:eastAsia="Times New Roman" w:hAnsi="Times New Roman" w:cs="Times New Roman"/>
                <w:color w:val="000000"/>
                <w:sz w:val="24"/>
                <w:szCs w:val="24"/>
                <w:lang w:eastAsia="it-IT"/>
              </w:rPr>
              <w:t>mannose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pyrophosphorylase</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4CAEC1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LGMDR19, MDDGA14, MDDGB14, MDDGC14</w:t>
            </w:r>
          </w:p>
        </w:tc>
      </w:tr>
      <w:tr w:rsidR="00996DA7" w:rsidRPr="00146593" w14:paraId="71648DA2" w14:textId="77777777" w:rsidTr="00D40915">
        <w:trPr>
          <w:trHeight w:val="264"/>
        </w:trPr>
        <w:tc>
          <w:tcPr>
            <w:tcW w:w="1296" w:type="dxa"/>
            <w:tcBorders>
              <w:top w:val="nil"/>
              <w:left w:val="nil"/>
              <w:bottom w:val="nil"/>
              <w:right w:val="nil"/>
            </w:tcBorders>
            <w:shd w:val="clear" w:color="auto" w:fill="auto"/>
            <w:noWrap/>
            <w:vAlign w:val="bottom"/>
            <w:hideMark/>
          </w:tcPr>
          <w:p w14:paraId="1A8025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GJA1</w:t>
            </w:r>
          </w:p>
        </w:tc>
        <w:tc>
          <w:tcPr>
            <w:tcW w:w="4924" w:type="dxa"/>
            <w:tcBorders>
              <w:top w:val="nil"/>
              <w:left w:val="nil"/>
              <w:bottom w:val="nil"/>
              <w:right w:val="nil"/>
            </w:tcBorders>
            <w:shd w:val="clear" w:color="auto" w:fill="auto"/>
            <w:noWrap/>
            <w:vAlign w:val="bottom"/>
            <w:hideMark/>
          </w:tcPr>
          <w:p w14:paraId="411FDA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 11</w:t>
            </w:r>
          </w:p>
        </w:tc>
        <w:tc>
          <w:tcPr>
            <w:tcW w:w="3753" w:type="dxa"/>
            <w:tcBorders>
              <w:top w:val="nil"/>
              <w:left w:val="nil"/>
              <w:bottom w:val="nil"/>
              <w:right w:val="nil"/>
            </w:tcBorders>
            <w:shd w:val="clear" w:color="auto" w:fill="auto"/>
            <w:noWrap/>
            <w:vAlign w:val="bottom"/>
            <w:hideMark/>
          </w:tcPr>
          <w:p w14:paraId="7E1B1E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FBH, FBH2, FHH2, GNA-11, HG1K</w:t>
            </w:r>
          </w:p>
        </w:tc>
      </w:tr>
      <w:tr w:rsidR="00996DA7" w:rsidRPr="008F05AD" w14:paraId="73A0D858" w14:textId="77777777" w:rsidTr="00D40915">
        <w:trPr>
          <w:trHeight w:val="264"/>
        </w:trPr>
        <w:tc>
          <w:tcPr>
            <w:tcW w:w="1296" w:type="dxa"/>
            <w:tcBorders>
              <w:top w:val="nil"/>
              <w:left w:val="nil"/>
              <w:bottom w:val="nil"/>
              <w:right w:val="nil"/>
            </w:tcBorders>
            <w:shd w:val="clear" w:color="auto" w:fill="auto"/>
            <w:noWrap/>
            <w:vAlign w:val="bottom"/>
            <w:hideMark/>
          </w:tcPr>
          <w:p w14:paraId="399A80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GJA3</w:t>
            </w:r>
          </w:p>
        </w:tc>
        <w:tc>
          <w:tcPr>
            <w:tcW w:w="4924" w:type="dxa"/>
            <w:tcBorders>
              <w:top w:val="nil"/>
              <w:left w:val="nil"/>
              <w:bottom w:val="nil"/>
              <w:right w:val="nil"/>
            </w:tcBorders>
            <w:shd w:val="clear" w:color="auto" w:fill="auto"/>
            <w:noWrap/>
            <w:vAlign w:val="bottom"/>
            <w:hideMark/>
          </w:tcPr>
          <w:p w14:paraId="7751E9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 protein subunit alpha i2</w:t>
            </w:r>
          </w:p>
        </w:tc>
        <w:tc>
          <w:tcPr>
            <w:tcW w:w="3753" w:type="dxa"/>
            <w:tcBorders>
              <w:top w:val="nil"/>
              <w:left w:val="nil"/>
              <w:bottom w:val="nil"/>
              <w:right w:val="nil"/>
            </w:tcBorders>
            <w:shd w:val="clear" w:color="auto" w:fill="auto"/>
            <w:noWrap/>
            <w:vAlign w:val="bottom"/>
            <w:hideMark/>
          </w:tcPr>
          <w:p w14:paraId="1C6F44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GIP, GNAI2B, HG1C, H_LUCA15.1, H_LUCA16.1</w:t>
            </w:r>
          </w:p>
        </w:tc>
      </w:tr>
      <w:tr w:rsidR="00996DA7" w:rsidRPr="008F05AD" w14:paraId="6FC33E2C" w14:textId="77777777" w:rsidTr="00D40915">
        <w:trPr>
          <w:trHeight w:val="264"/>
        </w:trPr>
        <w:tc>
          <w:tcPr>
            <w:tcW w:w="1296" w:type="dxa"/>
            <w:tcBorders>
              <w:top w:val="nil"/>
              <w:left w:val="nil"/>
              <w:bottom w:val="nil"/>
              <w:right w:val="nil"/>
            </w:tcBorders>
            <w:shd w:val="clear" w:color="auto" w:fill="auto"/>
            <w:noWrap/>
            <w:vAlign w:val="bottom"/>
            <w:hideMark/>
          </w:tcPr>
          <w:p w14:paraId="7C98A4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GJA5</w:t>
            </w:r>
          </w:p>
        </w:tc>
        <w:tc>
          <w:tcPr>
            <w:tcW w:w="4924" w:type="dxa"/>
            <w:tcBorders>
              <w:top w:val="nil"/>
              <w:left w:val="nil"/>
              <w:bottom w:val="nil"/>
              <w:right w:val="nil"/>
            </w:tcBorders>
            <w:shd w:val="clear" w:color="auto" w:fill="auto"/>
            <w:noWrap/>
            <w:vAlign w:val="bottom"/>
            <w:hideMark/>
          </w:tcPr>
          <w:p w14:paraId="06EB98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 o1</w:t>
            </w:r>
          </w:p>
        </w:tc>
        <w:tc>
          <w:tcPr>
            <w:tcW w:w="3753" w:type="dxa"/>
            <w:tcBorders>
              <w:top w:val="nil"/>
              <w:left w:val="nil"/>
              <w:bottom w:val="nil"/>
              <w:right w:val="nil"/>
            </w:tcBorders>
            <w:shd w:val="clear" w:color="auto" w:fill="auto"/>
            <w:noWrap/>
            <w:vAlign w:val="bottom"/>
            <w:hideMark/>
          </w:tcPr>
          <w:p w14:paraId="17388E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DEE17, EIEE17, G-ALPHA-o, GNAO, HG1G</w:t>
            </w:r>
          </w:p>
        </w:tc>
      </w:tr>
      <w:tr w:rsidR="00996DA7" w:rsidRPr="008F05AD" w14:paraId="1F31A0E5" w14:textId="77777777" w:rsidTr="00D40915">
        <w:trPr>
          <w:trHeight w:val="264"/>
        </w:trPr>
        <w:tc>
          <w:tcPr>
            <w:tcW w:w="1296" w:type="dxa"/>
            <w:tcBorders>
              <w:top w:val="nil"/>
              <w:left w:val="nil"/>
              <w:bottom w:val="nil"/>
              <w:right w:val="nil"/>
            </w:tcBorders>
            <w:shd w:val="clear" w:color="auto" w:fill="auto"/>
            <w:noWrap/>
            <w:vAlign w:val="bottom"/>
            <w:hideMark/>
          </w:tcPr>
          <w:p w14:paraId="30351F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GLA</w:t>
            </w:r>
          </w:p>
        </w:tc>
        <w:tc>
          <w:tcPr>
            <w:tcW w:w="4924" w:type="dxa"/>
            <w:tcBorders>
              <w:top w:val="nil"/>
              <w:left w:val="nil"/>
              <w:bottom w:val="nil"/>
              <w:right w:val="nil"/>
            </w:tcBorders>
            <w:shd w:val="clear" w:color="auto" w:fill="auto"/>
            <w:noWrap/>
            <w:vAlign w:val="bottom"/>
            <w:hideMark/>
          </w:tcPr>
          <w:p w14:paraId="011326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 protein subunit alpha q</w:t>
            </w:r>
          </w:p>
        </w:tc>
        <w:tc>
          <w:tcPr>
            <w:tcW w:w="3753" w:type="dxa"/>
            <w:tcBorders>
              <w:top w:val="nil"/>
              <w:left w:val="nil"/>
              <w:bottom w:val="nil"/>
              <w:right w:val="nil"/>
            </w:tcBorders>
            <w:shd w:val="clear" w:color="auto" w:fill="auto"/>
            <w:noWrap/>
            <w:vAlign w:val="bottom"/>
            <w:hideMark/>
          </w:tcPr>
          <w:p w14:paraId="56B2AA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CMC1, G-ALPHA-q, GAQ, SWS</w:t>
            </w:r>
          </w:p>
        </w:tc>
      </w:tr>
      <w:tr w:rsidR="00996DA7" w:rsidRPr="00146593" w14:paraId="61A602E7" w14:textId="77777777" w:rsidTr="00D40915">
        <w:trPr>
          <w:trHeight w:val="264"/>
        </w:trPr>
        <w:tc>
          <w:tcPr>
            <w:tcW w:w="1296" w:type="dxa"/>
            <w:tcBorders>
              <w:top w:val="nil"/>
              <w:left w:val="nil"/>
              <w:bottom w:val="nil"/>
              <w:right w:val="nil"/>
            </w:tcBorders>
            <w:shd w:val="clear" w:color="auto" w:fill="auto"/>
            <w:noWrap/>
            <w:vAlign w:val="bottom"/>
            <w:hideMark/>
          </w:tcPr>
          <w:p w14:paraId="4DF621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GLB1</w:t>
            </w:r>
          </w:p>
        </w:tc>
        <w:tc>
          <w:tcPr>
            <w:tcW w:w="4924" w:type="dxa"/>
            <w:tcBorders>
              <w:top w:val="nil"/>
              <w:left w:val="nil"/>
              <w:bottom w:val="nil"/>
              <w:right w:val="nil"/>
            </w:tcBorders>
            <w:shd w:val="clear" w:color="auto" w:fill="auto"/>
            <w:noWrap/>
            <w:vAlign w:val="bottom"/>
            <w:hideMark/>
          </w:tcPr>
          <w:p w14:paraId="76768A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GNAS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locus</w:t>
            </w:r>
          </w:p>
        </w:tc>
        <w:tc>
          <w:tcPr>
            <w:tcW w:w="3753" w:type="dxa"/>
            <w:tcBorders>
              <w:top w:val="nil"/>
              <w:left w:val="nil"/>
              <w:bottom w:val="nil"/>
              <w:right w:val="nil"/>
            </w:tcBorders>
            <w:shd w:val="clear" w:color="auto" w:fill="auto"/>
            <w:noWrap/>
            <w:vAlign w:val="bottom"/>
            <w:hideMark/>
          </w:tcPr>
          <w:p w14:paraId="3CBE0A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AHO, C20orf45, GNAS1, GPSA, GSA</w:t>
            </w:r>
          </w:p>
        </w:tc>
      </w:tr>
      <w:tr w:rsidR="00996DA7" w:rsidRPr="00146593" w14:paraId="391FC6E1" w14:textId="77777777" w:rsidTr="00D40915">
        <w:trPr>
          <w:trHeight w:val="264"/>
        </w:trPr>
        <w:tc>
          <w:tcPr>
            <w:tcW w:w="1296" w:type="dxa"/>
            <w:tcBorders>
              <w:top w:val="nil"/>
              <w:left w:val="nil"/>
              <w:bottom w:val="nil"/>
              <w:right w:val="nil"/>
            </w:tcBorders>
            <w:shd w:val="clear" w:color="auto" w:fill="auto"/>
            <w:noWrap/>
            <w:vAlign w:val="bottom"/>
            <w:hideMark/>
          </w:tcPr>
          <w:p w14:paraId="38CA44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GLI2</w:t>
            </w:r>
          </w:p>
        </w:tc>
        <w:tc>
          <w:tcPr>
            <w:tcW w:w="4924" w:type="dxa"/>
            <w:tcBorders>
              <w:top w:val="nil"/>
              <w:left w:val="nil"/>
              <w:bottom w:val="nil"/>
              <w:right w:val="nil"/>
            </w:tcBorders>
            <w:shd w:val="clear" w:color="auto" w:fill="auto"/>
            <w:noWrap/>
            <w:vAlign w:val="bottom"/>
            <w:hideMark/>
          </w:tcPr>
          <w:p w14:paraId="42AF70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beta 2</w:t>
            </w:r>
          </w:p>
        </w:tc>
        <w:tc>
          <w:tcPr>
            <w:tcW w:w="3753" w:type="dxa"/>
            <w:tcBorders>
              <w:top w:val="nil"/>
              <w:left w:val="nil"/>
              <w:bottom w:val="nil"/>
              <w:right w:val="nil"/>
            </w:tcBorders>
            <w:shd w:val="clear" w:color="auto" w:fill="auto"/>
            <w:noWrap/>
            <w:vAlign w:val="bottom"/>
            <w:hideMark/>
          </w:tcPr>
          <w:p w14:paraId="5F8CD6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HG2C1, SSS4, SSS4; NEDHYDF</w:t>
            </w:r>
          </w:p>
        </w:tc>
      </w:tr>
      <w:tr w:rsidR="00996DA7" w:rsidRPr="00146593" w14:paraId="5D205252" w14:textId="77777777" w:rsidTr="00D40915">
        <w:trPr>
          <w:trHeight w:val="264"/>
        </w:trPr>
        <w:tc>
          <w:tcPr>
            <w:tcW w:w="1296" w:type="dxa"/>
            <w:tcBorders>
              <w:top w:val="nil"/>
              <w:left w:val="nil"/>
              <w:bottom w:val="nil"/>
              <w:right w:val="nil"/>
            </w:tcBorders>
            <w:shd w:val="clear" w:color="auto" w:fill="auto"/>
            <w:noWrap/>
            <w:vAlign w:val="bottom"/>
            <w:hideMark/>
          </w:tcPr>
          <w:p w14:paraId="131D76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GLP1R</w:t>
            </w:r>
          </w:p>
        </w:tc>
        <w:tc>
          <w:tcPr>
            <w:tcW w:w="4924" w:type="dxa"/>
            <w:tcBorders>
              <w:top w:val="nil"/>
              <w:left w:val="nil"/>
              <w:bottom w:val="nil"/>
              <w:right w:val="nil"/>
            </w:tcBorders>
            <w:shd w:val="clear" w:color="auto" w:fill="auto"/>
            <w:noWrap/>
            <w:vAlign w:val="bottom"/>
            <w:hideMark/>
          </w:tcPr>
          <w:p w14:paraId="6C6991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beta 5</w:t>
            </w:r>
          </w:p>
        </w:tc>
        <w:tc>
          <w:tcPr>
            <w:tcW w:w="3753" w:type="dxa"/>
            <w:tcBorders>
              <w:top w:val="nil"/>
              <w:left w:val="nil"/>
              <w:bottom w:val="nil"/>
              <w:right w:val="nil"/>
            </w:tcBorders>
            <w:shd w:val="clear" w:color="auto" w:fill="auto"/>
            <w:noWrap/>
            <w:vAlign w:val="bottom"/>
            <w:hideMark/>
          </w:tcPr>
          <w:p w14:paraId="28F86A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GB5, HG2E, IDDCA, LADCI, gbeta5</w:t>
            </w:r>
          </w:p>
        </w:tc>
      </w:tr>
      <w:tr w:rsidR="00996DA7" w:rsidRPr="008F05AD" w14:paraId="58F15120" w14:textId="77777777" w:rsidTr="00D40915">
        <w:trPr>
          <w:trHeight w:val="264"/>
        </w:trPr>
        <w:tc>
          <w:tcPr>
            <w:tcW w:w="1296" w:type="dxa"/>
            <w:tcBorders>
              <w:top w:val="nil"/>
              <w:left w:val="nil"/>
              <w:bottom w:val="nil"/>
              <w:right w:val="nil"/>
            </w:tcBorders>
            <w:shd w:val="clear" w:color="auto" w:fill="auto"/>
            <w:noWrap/>
            <w:vAlign w:val="bottom"/>
            <w:hideMark/>
          </w:tcPr>
          <w:p w14:paraId="3C0302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GLUD1</w:t>
            </w:r>
          </w:p>
        </w:tc>
        <w:tc>
          <w:tcPr>
            <w:tcW w:w="4924" w:type="dxa"/>
            <w:tcBorders>
              <w:top w:val="nil"/>
              <w:left w:val="nil"/>
              <w:bottom w:val="nil"/>
              <w:right w:val="nil"/>
            </w:tcBorders>
            <w:shd w:val="clear" w:color="auto" w:fill="auto"/>
            <w:noWrap/>
            <w:vAlign w:val="bottom"/>
            <w:hideMark/>
          </w:tcPr>
          <w:p w14:paraId="5A9086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glucosamine (UDP-N-</w:t>
            </w:r>
            <w:proofErr w:type="spellStart"/>
            <w:proofErr w:type="gramStart"/>
            <w:r w:rsidRPr="00146593">
              <w:rPr>
                <w:rFonts w:ascii="Times New Roman" w:eastAsia="Times New Roman" w:hAnsi="Times New Roman" w:cs="Times New Roman"/>
                <w:color w:val="000000"/>
                <w:sz w:val="24"/>
                <w:szCs w:val="24"/>
                <w:lang w:eastAsia="it-IT"/>
              </w:rPr>
              <w:t>acetyl</w:t>
            </w:r>
            <w:proofErr w:type="spellEnd"/>
            <w:r w:rsidRPr="00146593">
              <w:rPr>
                <w:rFonts w:ascii="Times New Roman" w:eastAsia="Times New Roman" w:hAnsi="Times New Roman" w:cs="Times New Roman"/>
                <w:color w:val="000000"/>
                <w:sz w:val="24"/>
                <w:szCs w:val="24"/>
                <w:lang w:eastAsia="it-IT"/>
              </w:rPr>
              <w:t>)-</w:t>
            </w:r>
            <w:proofErr w:type="gramEnd"/>
            <w:r w:rsidRPr="00146593">
              <w:rPr>
                <w:rFonts w:ascii="Times New Roman" w:eastAsia="Times New Roman" w:hAnsi="Times New Roman" w:cs="Times New Roman"/>
                <w:color w:val="000000"/>
                <w:sz w:val="24"/>
                <w:szCs w:val="24"/>
                <w:lang w:eastAsia="it-IT"/>
              </w:rPr>
              <w:t>2-epimerase/N-</w:t>
            </w:r>
            <w:proofErr w:type="spellStart"/>
            <w:r w:rsidRPr="00146593">
              <w:rPr>
                <w:rFonts w:ascii="Times New Roman" w:eastAsia="Times New Roman" w:hAnsi="Times New Roman" w:cs="Times New Roman"/>
                <w:color w:val="000000"/>
                <w:sz w:val="24"/>
                <w:szCs w:val="24"/>
                <w:lang w:eastAsia="it-IT"/>
              </w:rPr>
              <w:t>acetylmannosamine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75870C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DMRV, GLCNE, IBM2, NM, Uae1</w:t>
            </w:r>
          </w:p>
        </w:tc>
      </w:tr>
      <w:tr w:rsidR="00996DA7" w:rsidRPr="00146593" w14:paraId="44A2D40E" w14:textId="77777777" w:rsidTr="00D40915">
        <w:trPr>
          <w:trHeight w:val="264"/>
        </w:trPr>
        <w:tc>
          <w:tcPr>
            <w:tcW w:w="1296" w:type="dxa"/>
            <w:tcBorders>
              <w:top w:val="nil"/>
              <w:left w:val="nil"/>
              <w:bottom w:val="nil"/>
              <w:right w:val="nil"/>
            </w:tcBorders>
            <w:shd w:val="clear" w:color="auto" w:fill="auto"/>
            <w:noWrap/>
            <w:vAlign w:val="bottom"/>
            <w:hideMark/>
          </w:tcPr>
          <w:p w14:paraId="3CC22B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GLUL</w:t>
            </w:r>
          </w:p>
        </w:tc>
        <w:tc>
          <w:tcPr>
            <w:tcW w:w="4924" w:type="dxa"/>
            <w:tcBorders>
              <w:top w:val="nil"/>
              <w:left w:val="nil"/>
              <w:bottom w:val="nil"/>
              <w:right w:val="nil"/>
            </w:tcBorders>
            <w:shd w:val="clear" w:color="auto" w:fill="auto"/>
            <w:noWrap/>
            <w:vAlign w:val="bottom"/>
            <w:hideMark/>
          </w:tcPr>
          <w:p w14:paraId="001105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N-acetylglucosamine-1-phosphate transferase subunits alpha and beta</w:t>
            </w:r>
          </w:p>
        </w:tc>
        <w:tc>
          <w:tcPr>
            <w:tcW w:w="3753" w:type="dxa"/>
            <w:tcBorders>
              <w:top w:val="nil"/>
              <w:left w:val="nil"/>
              <w:bottom w:val="nil"/>
              <w:right w:val="nil"/>
            </w:tcBorders>
            <w:shd w:val="clear" w:color="auto" w:fill="auto"/>
            <w:noWrap/>
            <w:vAlign w:val="bottom"/>
            <w:hideMark/>
          </w:tcPr>
          <w:p w14:paraId="280AE2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GNPTA, ICD</w:t>
            </w:r>
          </w:p>
        </w:tc>
      </w:tr>
      <w:tr w:rsidR="00996DA7" w:rsidRPr="00146593" w14:paraId="60E2654F" w14:textId="77777777" w:rsidTr="00D40915">
        <w:trPr>
          <w:trHeight w:val="264"/>
        </w:trPr>
        <w:tc>
          <w:tcPr>
            <w:tcW w:w="1296" w:type="dxa"/>
            <w:tcBorders>
              <w:top w:val="nil"/>
              <w:left w:val="nil"/>
              <w:bottom w:val="nil"/>
              <w:right w:val="nil"/>
            </w:tcBorders>
            <w:shd w:val="clear" w:color="auto" w:fill="auto"/>
            <w:noWrap/>
            <w:vAlign w:val="bottom"/>
            <w:hideMark/>
          </w:tcPr>
          <w:p w14:paraId="35ADFC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GLYCTK</w:t>
            </w:r>
          </w:p>
        </w:tc>
        <w:tc>
          <w:tcPr>
            <w:tcW w:w="4924" w:type="dxa"/>
            <w:tcBorders>
              <w:top w:val="nil"/>
              <w:left w:val="nil"/>
              <w:bottom w:val="nil"/>
              <w:right w:val="nil"/>
            </w:tcBorders>
            <w:shd w:val="clear" w:color="auto" w:fill="auto"/>
            <w:noWrap/>
            <w:vAlign w:val="bottom"/>
            <w:hideMark/>
          </w:tcPr>
          <w:p w14:paraId="6EBB6A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glucosamine (N-</w:t>
            </w:r>
            <w:proofErr w:type="spellStart"/>
            <w:proofErr w:type="gramStart"/>
            <w:r w:rsidRPr="00146593">
              <w:rPr>
                <w:rFonts w:ascii="Times New Roman" w:eastAsia="Times New Roman" w:hAnsi="Times New Roman" w:cs="Times New Roman"/>
                <w:color w:val="000000"/>
                <w:sz w:val="24"/>
                <w:szCs w:val="24"/>
                <w:lang w:eastAsia="it-IT"/>
              </w:rPr>
              <w:t>acetyl</w:t>
            </w:r>
            <w:proofErr w:type="spellEnd"/>
            <w:r w:rsidRPr="00146593">
              <w:rPr>
                <w:rFonts w:ascii="Times New Roman" w:eastAsia="Times New Roman" w:hAnsi="Times New Roman" w:cs="Times New Roman"/>
                <w:color w:val="000000"/>
                <w:sz w:val="24"/>
                <w:szCs w:val="24"/>
                <w:lang w:eastAsia="it-IT"/>
              </w:rPr>
              <w:t>)-</w:t>
            </w:r>
            <w:proofErr w:type="gramEnd"/>
            <w:r w:rsidRPr="00146593">
              <w:rPr>
                <w:rFonts w:ascii="Times New Roman" w:eastAsia="Times New Roman" w:hAnsi="Times New Roman" w:cs="Times New Roman"/>
                <w:color w:val="000000"/>
                <w:sz w:val="24"/>
                <w:szCs w:val="24"/>
                <w:lang w:eastAsia="it-IT"/>
              </w:rPr>
              <w:t>6-sulfatase</w:t>
            </w:r>
          </w:p>
        </w:tc>
        <w:tc>
          <w:tcPr>
            <w:tcW w:w="3753" w:type="dxa"/>
            <w:tcBorders>
              <w:top w:val="nil"/>
              <w:left w:val="nil"/>
              <w:bottom w:val="nil"/>
              <w:right w:val="nil"/>
            </w:tcBorders>
            <w:shd w:val="clear" w:color="auto" w:fill="auto"/>
            <w:noWrap/>
            <w:vAlign w:val="bottom"/>
            <w:hideMark/>
          </w:tcPr>
          <w:p w14:paraId="26E601D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G6S</w:t>
            </w:r>
          </w:p>
        </w:tc>
      </w:tr>
      <w:tr w:rsidR="00996DA7" w:rsidRPr="008F05AD" w14:paraId="15116587" w14:textId="77777777" w:rsidTr="00D40915">
        <w:trPr>
          <w:trHeight w:val="264"/>
        </w:trPr>
        <w:tc>
          <w:tcPr>
            <w:tcW w:w="1296" w:type="dxa"/>
            <w:tcBorders>
              <w:top w:val="nil"/>
              <w:left w:val="nil"/>
              <w:bottom w:val="nil"/>
              <w:right w:val="nil"/>
            </w:tcBorders>
            <w:shd w:val="clear" w:color="auto" w:fill="auto"/>
            <w:noWrap/>
            <w:vAlign w:val="bottom"/>
            <w:hideMark/>
          </w:tcPr>
          <w:p w14:paraId="685562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GMPPB</w:t>
            </w:r>
          </w:p>
        </w:tc>
        <w:tc>
          <w:tcPr>
            <w:tcW w:w="4924" w:type="dxa"/>
            <w:tcBorders>
              <w:top w:val="nil"/>
              <w:left w:val="nil"/>
              <w:bottom w:val="nil"/>
              <w:right w:val="nil"/>
            </w:tcBorders>
            <w:shd w:val="clear" w:color="auto" w:fill="auto"/>
            <w:noWrap/>
            <w:vAlign w:val="bottom"/>
            <w:hideMark/>
          </w:tcPr>
          <w:p w14:paraId="2EAB5B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golgi</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transport</w:t>
            </w:r>
            <w:proofErr w:type="spellEnd"/>
            <w:r w:rsidRPr="00146593">
              <w:rPr>
                <w:rFonts w:ascii="Times New Roman" w:eastAsia="Times New Roman" w:hAnsi="Times New Roman" w:cs="Times New Roman"/>
                <w:color w:val="000000"/>
                <w:sz w:val="24"/>
                <w:szCs w:val="24"/>
                <w:lang w:eastAsia="it-IT"/>
              </w:rPr>
              <w:t xml:space="preserve"> 1B</w:t>
            </w:r>
          </w:p>
        </w:tc>
        <w:tc>
          <w:tcPr>
            <w:tcW w:w="3753" w:type="dxa"/>
            <w:tcBorders>
              <w:top w:val="nil"/>
              <w:left w:val="nil"/>
              <w:bottom w:val="nil"/>
              <w:right w:val="nil"/>
            </w:tcBorders>
            <w:shd w:val="clear" w:color="auto" w:fill="auto"/>
            <w:noWrap/>
            <w:vAlign w:val="bottom"/>
            <w:hideMark/>
          </w:tcPr>
          <w:p w14:paraId="7EDD91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CGI-141, GCT2, GOT1, GOT1B, YMR292W</w:t>
            </w:r>
          </w:p>
        </w:tc>
      </w:tr>
      <w:tr w:rsidR="00996DA7" w:rsidRPr="00146593" w14:paraId="5E038215" w14:textId="77777777" w:rsidTr="00D40915">
        <w:trPr>
          <w:trHeight w:val="264"/>
        </w:trPr>
        <w:tc>
          <w:tcPr>
            <w:tcW w:w="1296" w:type="dxa"/>
            <w:tcBorders>
              <w:top w:val="nil"/>
              <w:left w:val="nil"/>
              <w:bottom w:val="nil"/>
              <w:right w:val="nil"/>
            </w:tcBorders>
            <w:shd w:val="clear" w:color="auto" w:fill="auto"/>
            <w:noWrap/>
            <w:vAlign w:val="bottom"/>
            <w:hideMark/>
          </w:tcPr>
          <w:p w14:paraId="5770B7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GNA11</w:t>
            </w:r>
          </w:p>
        </w:tc>
        <w:tc>
          <w:tcPr>
            <w:tcW w:w="4924" w:type="dxa"/>
            <w:tcBorders>
              <w:top w:val="nil"/>
              <w:left w:val="nil"/>
              <w:bottom w:val="nil"/>
              <w:right w:val="nil"/>
            </w:tcBorders>
            <w:shd w:val="clear" w:color="auto" w:fill="auto"/>
            <w:noWrap/>
            <w:vAlign w:val="bottom"/>
            <w:hideMark/>
          </w:tcPr>
          <w:p w14:paraId="1A3C59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golgi</w:t>
            </w:r>
            <w:proofErr w:type="spellEnd"/>
            <w:r w:rsidRPr="00146593">
              <w:rPr>
                <w:rFonts w:ascii="Times New Roman" w:eastAsia="Times New Roman" w:hAnsi="Times New Roman" w:cs="Times New Roman"/>
                <w:color w:val="000000"/>
                <w:sz w:val="24"/>
                <w:szCs w:val="24"/>
                <w:lang w:val="en-GB" w:eastAsia="it-IT"/>
              </w:rPr>
              <w:t xml:space="preserve"> SNAP receptor complex member 2</w:t>
            </w:r>
          </w:p>
        </w:tc>
        <w:tc>
          <w:tcPr>
            <w:tcW w:w="3753" w:type="dxa"/>
            <w:tcBorders>
              <w:top w:val="nil"/>
              <w:left w:val="nil"/>
              <w:bottom w:val="nil"/>
              <w:right w:val="nil"/>
            </w:tcBorders>
            <w:shd w:val="clear" w:color="auto" w:fill="auto"/>
            <w:noWrap/>
            <w:vAlign w:val="bottom"/>
            <w:hideMark/>
          </w:tcPr>
          <w:p w14:paraId="18465A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Bos1, EPM6, GS27, MYOS</w:t>
            </w:r>
          </w:p>
        </w:tc>
      </w:tr>
      <w:tr w:rsidR="00996DA7" w:rsidRPr="008F05AD" w14:paraId="2A7F75B6" w14:textId="77777777" w:rsidTr="00D40915">
        <w:trPr>
          <w:trHeight w:val="264"/>
        </w:trPr>
        <w:tc>
          <w:tcPr>
            <w:tcW w:w="1296" w:type="dxa"/>
            <w:tcBorders>
              <w:top w:val="nil"/>
              <w:left w:val="nil"/>
              <w:bottom w:val="nil"/>
              <w:right w:val="nil"/>
            </w:tcBorders>
            <w:shd w:val="clear" w:color="auto" w:fill="auto"/>
            <w:noWrap/>
            <w:vAlign w:val="bottom"/>
            <w:hideMark/>
          </w:tcPr>
          <w:p w14:paraId="47A243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GNAI2</w:t>
            </w:r>
          </w:p>
        </w:tc>
        <w:tc>
          <w:tcPr>
            <w:tcW w:w="4924" w:type="dxa"/>
            <w:tcBorders>
              <w:top w:val="nil"/>
              <w:left w:val="nil"/>
              <w:bottom w:val="nil"/>
              <w:right w:val="nil"/>
            </w:tcBorders>
            <w:shd w:val="clear" w:color="auto" w:fill="auto"/>
            <w:noWrap/>
            <w:vAlign w:val="bottom"/>
            <w:hideMark/>
          </w:tcPr>
          <w:p w14:paraId="36FEF1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glycoprotein </w:t>
            </w:r>
            <w:proofErr w:type="spellStart"/>
            <w:r w:rsidRPr="00146593">
              <w:rPr>
                <w:rFonts w:ascii="Times New Roman" w:eastAsia="Times New Roman" w:hAnsi="Times New Roman" w:cs="Times New Roman"/>
                <w:color w:val="000000"/>
                <w:sz w:val="24"/>
                <w:szCs w:val="24"/>
                <w:lang w:val="en-GB" w:eastAsia="it-IT"/>
              </w:rPr>
              <w:t>Ib</w:t>
            </w:r>
            <w:proofErr w:type="spellEnd"/>
            <w:r w:rsidRPr="00146593">
              <w:rPr>
                <w:rFonts w:ascii="Times New Roman" w:eastAsia="Times New Roman" w:hAnsi="Times New Roman" w:cs="Times New Roman"/>
                <w:color w:val="000000"/>
                <w:sz w:val="24"/>
                <w:szCs w:val="24"/>
                <w:lang w:val="en-GB" w:eastAsia="it-IT"/>
              </w:rPr>
              <w:t xml:space="preserve"> platelet subunit beta</w:t>
            </w:r>
          </w:p>
        </w:tc>
        <w:tc>
          <w:tcPr>
            <w:tcW w:w="3753" w:type="dxa"/>
            <w:tcBorders>
              <w:top w:val="nil"/>
              <w:left w:val="nil"/>
              <w:bottom w:val="nil"/>
              <w:right w:val="nil"/>
            </w:tcBorders>
            <w:shd w:val="clear" w:color="auto" w:fill="auto"/>
            <w:noWrap/>
            <w:vAlign w:val="bottom"/>
            <w:hideMark/>
          </w:tcPr>
          <w:p w14:paraId="6D77DD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BDPLT1, BS, CD42C, GPIBB, </w:t>
            </w:r>
            <w:proofErr w:type="spellStart"/>
            <w:r w:rsidRPr="00146593">
              <w:rPr>
                <w:rFonts w:ascii="Times New Roman" w:eastAsia="Times New Roman" w:hAnsi="Times New Roman" w:cs="Times New Roman"/>
                <w:color w:val="000000"/>
                <w:sz w:val="24"/>
                <w:szCs w:val="24"/>
                <w:lang w:val="en-GB" w:eastAsia="it-IT"/>
              </w:rPr>
              <w:t>GPIbbeta</w:t>
            </w:r>
            <w:proofErr w:type="spellEnd"/>
          </w:p>
        </w:tc>
      </w:tr>
      <w:tr w:rsidR="00996DA7" w:rsidRPr="00146593" w14:paraId="7215D5D6" w14:textId="77777777" w:rsidTr="00D40915">
        <w:trPr>
          <w:trHeight w:val="264"/>
        </w:trPr>
        <w:tc>
          <w:tcPr>
            <w:tcW w:w="1296" w:type="dxa"/>
            <w:tcBorders>
              <w:top w:val="nil"/>
              <w:left w:val="nil"/>
              <w:bottom w:val="nil"/>
              <w:right w:val="nil"/>
            </w:tcBorders>
            <w:shd w:val="clear" w:color="auto" w:fill="auto"/>
            <w:noWrap/>
            <w:vAlign w:val="bottom"/>
            <w:hideMark/>
          </w:tcPr>
          <w:p w14:paraId="76D38E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GNAO1</w:t>
            </w:r>
          </w:p>
        </w:tc>
        <w:tc>
          <w:tcPr>
            <w:tcW w:w="4924" w:type="dxa"/>
            <w:tcBorders>
              <w:top w:val="nil"/>
              <w:left w:val="nil"/>
              <w:bottom w:val="nil"/>
              <w:right w:val="nil"/>
            </w:tcBorders>
            <w:shd w:val="clear" w:color="auto" w:fill="auto"/>
            <w:noWrap/>
            <w:vAlign w:val="bottom"/>
            <w:hideMark/>
          </w:tcPr>
          <w:p w14:paraId="2D09C8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glypican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6B6739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DGSX, GTR2-2, MXR7, OCI-5, SDYS</w:t>
            </w:r>
          </w:p>
        </w:tc>
      </w:tr>
      <w:tr w:rsidR="00996DA7" w:rsidRPr="00146593" w14:paraId="6DF407AE" w14:textId="77777777" w:rsidTr="00D40915">
        <w:trPr>
          <w:trHeight w:val="264"/>
        </w:trPr>
        <w:tc>
          <w:tcPr>
            <w:tcW w:w="1296" w:type="dxa"/>
            <w:tcBorders>
              <w:top w:val="nil"/>
              <w:left w:val="nil"/>
              <w:bottom w:val="nil"/>
              <w:right w:val="nil"/>
            </w:tcBorders>
            <w:shd w:val="clear" w:color="auto" w:fill="auto"/>
            <w:noWrap/>
            <w:vAlign w:val="bottom"/>
            <w:hideMark/>
          </w:tcPr>
          <w:p w14:paraId="4AB97A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GNAQ</w:t>
            </w:r>
          </w:p>
        </w:tc>
        <w:tc>
          <w:tcPr>
            <w:tcW w:w="4924" w:type="dxa"/>
            <w:tcBorders>
              <w:top w:val="nil"/>
              <w:left w:val="nil"/>
              <w:bottom w:val="nil"/>
              <w:right w:val="nil"/>
            </w:tcBorders>
            <w:shd w:val="clear" w:color="auto" w:fill="auto"/>
            <w:noWrap/>
            <w:vAlign w:val="bottom"/>
            <w:hideMark/>
          </w:tcPr>
          <w:p w14:paraId="488F73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glypican</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42450C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w:t>
            </w:r>
            <w:proofErr w:type="spellStart"/>
            <w:r w:rsidRPr="00146593">
              <w:rPr>
                <w:rFonts w:ascii="Times New Roman" w:eastAsia="Times New Roman" w:hAnsi="Times New Roman" w:cs="Times New Roman"/>
                <w:color w:val="000000"/>
                <w:sz w:val="24"/>
                <w:szCs w:val="24"/>
                <w:lang w:eastAsia="it-IT"/>
              </w:rPr>
              <w:t>glypican</w:t>
            </w:r>
            <w:proofErr w:type="spellEnd"/>
            <w:r w:rsidRPr="00146593">
              <w:rPr>
                <w:rFonts w:ascii="Times New Roman" w:eastAsia="Times New Roman" w:hAnsi="Times New Roman" w:cs="Times New Roman"/>
                <w:color w:val="000000"/>
                <w:sz w:val="24"/>
                <w:szCs w:val="24"/>
                <w:lang w:eastAsia="it-IT"/>
              </w:rPr>
              <w:t>, KPTS</w:t>
            </w:r>
          </w:p>
        </w:tc>
      </w:tr>
      <w:tr w:rsidR="00996DA7" w:rsidRPr="00146593" w14:paraId="1194E22F" w14:textId="77777777" w:rsidTr="00D40915">
        <w:trPr>
          <w:trHeight w:val="264"/>
        </w:trPr>
        <w:tc>
          <w:tcPr>
            <w:tcW w:w="1296" w:type="dxa"/>
            <w:tcBorders>
              <w:top w:val="nil"/>
              <w:left w:val="nil"/>
              <w:bottom w:val="nil"/>
              <w:right w:val="nil"/>
            </w:tcBorders>
            <w:shd w:val="clear" w:color="auto" w:fill="auto"/>
            <w:noWrap/>
            <w:vAlign w:val="bottom"/>
            <w:hideMark/>
          </w:tcPr>
          <w:p w14:paraId="45D797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GNAS</w:t>
            </w:r>
          </w:p>
        </w:tc>
        <w:tc>
          <w:tcPr>
            <w:tcW w:w="4924" w:type="dxa"/>
            <w:tcBorders>
              <w:top w:val="nil"/>
              <w:left w:val="nil"/>
              <w:bottom w:val="nil"/>
              <w:right w:val="nil"/>
            </w:tcBorders>
            <w:shd w:val="clear" w:color="auto" w:fill="auto"/>
            <w:noWrap/>
            <w:vAlign w:val="bottom"/>
            <w:hideMark/>
          </w:tcPr>
          <w:p w14:paraId="7AEB05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glycerol-3-phosphate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1 like</w:t>
            </w:r>
          </w:p>
        </w:tc>
        <w:tc>
          <w:tcPr>
            <w:tcW w:w="3753" w:type="dxa"/>
            <w:tcBorders>
              <w:top w:val="nil"/>
              <w:left w:val="nil"/>
              <w:bottom w:val="nil"/>
              <w:right w:val="nil"/>
            </w:tcBorders>
            <w:shd w:val="clear" w:color="auto" w:fill="auto"/>
            <w:noWrap/>
            <w:vAlign w:val="bottom"/>
            <w:hideMark/>
          </w:tcPr>
          <w:p w14:paraId="253C33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GPD1-L</w:t>
            </w:r>
          </w:p>
        </w:tc>
      </w:tr>
      <w:tr w:rsidR="00996DA7" w:rsidRPr="00146593" w14:paraId="5870CC87" w14:textId="77777777" w:rsidTr="00D40915">
        <w:trPr>
          <w:trHeight w:val="264"/>
        </w:trPr>
        <w:tc>
          <w:tcPr>
            <w:tcW w:w="1296" w:type="dxa"/>
            <w:tcBorders>
              <w:top w:val="nil"/>
              <w:left w:val="nil"/>
              <w:bottom w:val="nil"/>
              <w:right w:val="nil"/>
            </w:tcBorders>
            <w:shd w:val="clear" w:color="auto" w:fill="auto"/>
            <w:noWrap/>
            <w:vAlign w:val="bottom"/>
            <w:hideMark/>
          </w:tcPr>
          <w:p w14:paraId="17B5D7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GNB2</w:t>
            </w:r>
          </w:p>
        </w:tc>
        <w:tc>
          <w:tcPr>
            <w:tcW w:w="4924" w:type="dxa"/>
            <w:tcBorders>
              <w:top w:val="nil"/>
              <w:left w:val="nil"/>
              <w:bottom w:val="nil"/>
              <w:right w:val="nil"/>
            </w:tcBorders>
            <w:shd w:val="clear" w:color="auto" w:fill="auto"/>
            <w:noWrap/>
            <w:vAlign w:val="bottom"/>
            <w:hideMark/>
          </w:tcPr>
          <w:p w14:paraId="36278C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glycosylphosphatidylinositol anchored high density lipoprotein binding protein 1</w:t>
            </w:r>
          </w:p>
        </w:tc>
        <w:tc>
          <w:tcPr>
            <w:tcW w:w="3753" w:type="dxa"/>
            <w:tcBorders>
              <w:top w:val="nil"/>
              <w:left w:val="nil"/>
              <w:bottom w:val="nil"/>
              <w:right w:val="nil"/>
            </w:tcBorders>
            <w:shd w:val="clear" w:color="auto" w:fill="auto"/>
            <w:noWrap/>
            <w:vAlign w:val="bottom"/>
            <w:hideMark/>
          </w:tcPr>
          <w:p w14:paraId="2634F3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GPI-HBP1, HYPL1D</w:t>
            </w:r>
          </w:p>
        </w:tc>
      </w:tr>
      <w:tr w:rsidR="00996DA7" w:rsidRPr="00146593" w14:paraId="21A43F8A" w14:textId="77777777" w:rsidTr="00D40915">
        <w:trPr>
          <w:trHeight w:val="264"/>
        </w:trPr>
        <w:tc>
          <w:tcPr>
            <w:tcW w:w="1296" w:type="dxa"/>
            <w:tcBorders>
              <w:top w:val="nil"/>
              <w:left w:val="nil"/>
              <w:bottom w:val="nil"/>
              <w:right w:val="nil"/>
            </w:tcBorders>
            <w:shd w:val="clear" w:color="auto" w:fill="auto"/>
            <w:noWrap/>
            <w:vAlign w:val="bottom"/>
            <w:hideMark/>
          </w:tcPr>
          <w:p w14:paraId="7A6342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GNB5</w:t>
            </w:r>
          </w:p>
        </w:tc>
        <w:tc>
          <w:tcPr>
            <w:tcW w:w="4924" w:type="dxa"/>
            <w:tcBorders>
              <w:top w:val="nil"/>
              <w:left w:val="nil"/>
              <w:bottom w:val="nil"/>
              <w:right w:val="nil"/>
            </w:tcBorders>
            <w:shd w:val="clear" w:color="auto" w:fill="auto"/>
            <w:noWrap/>
            <w:vAlign w:val="bottom"/>
            <w:hideMark/>
          </w:tcPr>
          <w:p w14:paraId="4CFAA1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protein-coupled</w:t>
            </w:r>
            <w:proofErr w:type="spellEnd"/>
            <w:r w:rsidRPr="00146593">
              <w:rPr>
                <w:rFonts w:ascii="Times New Roman" w:eastAsia="Times New Roman" w:hAnsi="Times New Roman" w:cs="Times New Roman"/>
                <w:color w:val="000000"/>
                <w:sz w:val="24"/>
                <w:szCs w:val="24"/>
                <w:lang w:eastAsia="it-IT"/>
              </w:rPr>
              <w:t xml:space="preserve"> receptor 101</w:t>
            </w:r>
          </w:p>
        </w:tc>
        <w:tc>
          <w:tcPr>
            <w:tcW w:w="3753" w:type="dxa"/>
            <w:tcBorders>
              <w:top w:val="nil"/>
              <w:left w:val="nil"/>
              <w:bottom w:val="nil"/>
              <w:right w:val="nil"/>
            </w:tcBorders>
            <w:shd w:val="clear" w:color="auto" w:fill="auto"/>
            <w:noWrap/>
            <w:vAlign w:val="bottom"/>
            <w:hideMark/>
          </w:tcPr>
          <w:p w14:paraId="460DFC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GPCR6, PAGH2, PITA2</w:t>
            </w:r>
          </w:p>
        </w:tc>
      </w:tr>
      <w:tr w:rsidR="00996DA7" w:rsidRPr="00146593" w14:paraId="52F2EDC8" w14:textId="77777777" w:rsidTr="00D40915">
        <w:trPr>
          <w:trHeight w:val="264"/>
        </w:trPr>
        <w:tc>
          <w:tcPr>
            <w:tcW w:w="1296" w:type="dxa"/>
            <w:tcBorders>
              <w:top w:val="nil"/>
              <w:left w:val="nil"/>
              <w:bottom w:val="nil"/>
              <w:right w:val="nil"/>
            </w:tcBorders>
            <w:shd w:val="clear" w:color="auto" w:fill="auto"/>
            <w:noWrap/>
            <w:vAlign w:val="bottom"/>
            <w:hideMark/>
          </w:tcPr>
          <w:p w14:paraId="352642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GNE</w:t>
            </w:r>
          </w:p>
        </w:tc>
        <w:tc>
          <w:tcPr>
            <w:tcW w:w="4924" w:type="dxa"/>
            <w:tcBorders>
              <w:top w:val="nil"/>
              <w:left w:val="nil"/>
              <w:bottom w:val="nil"/>
              <w:right w:val="nil"/>
            </w:tcBorders>
            <w:shd w:val="clear" w:color="auto" w:fill="auto"/>
            <w:noWrap/>
            <w:vAlign w:val="bottom"/>
            <w:hideMark/>
          </w:tcPr>
          <w:p w14:paraId="17DDE9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protein-coupled</w:t>
            </w:r>
            <w:proofErr w:type="spellEnd"/>
            <w:r w:rsidRPr="00146593">
              <w:rPr>
                <w:rFonts w:ascii="Times New Roman" w:eastAsia="Times New Roman" w:hAnsi="Times New Roman" w:cs="Times New Roman"/>
                <w:color w:val="000000"/>
                <w:sz w:val="24"/>
                <w:szCs w:val="24"/>
                <w:lang w:eastAsia="it-IT"/>
              </w:rPr>
              <w:t xml:space="preserve"> receptor 17</w:t>
            </w:r>
          </w:p>
        </w:tc>
        <w:tc>
          <w:tcPr>
            <w:tcW w:w="3753" w:type="dxa"/>
            <w:tcBorders>
              <w:top w:val="nil"/>
              <w:left w:val="nil"/>
              <w:bottom w:val="nil"/>
              <w:right w:val="nil"/>
            </w:tcBorders>
            <w:shd w:val="clear" w:color="auto" w:fill="auto"/>
            <w:noWrap/>
            <w:vAlign w:val="bottom"/>
            <w:hideMark/>
          </w:tcPr>
          <w:p w14:paraId="3751A9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45C7BC0C" w14:textId="77777777" w:rsidTr="00D40915">
        <w:trPr>
          <w:trHeight w:val="264"/>
        </w:trPr>
        <w:tc>
          <w:tcPr>
            <w:tcW w:w="1296" w:type="dxa"/>
            <w:tcBorders>
              <w:top w:val="nil"/>
              <w:left w:val="nil"/>
              <w:bottom w:val="nil"/>
              <w:right w:val="nil"/>
            </w:tcBorders>
            <w:shd w:val="clear" w:color="auto" w:fill="auto"/>
            <w:noWrap/>
            <w:vAlign w:val="bottom"/>
            <w:hideMark/>
          </w:tcPr>
          <w:p w14:paraId="4C98E5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GNPTAB</w:t>
            </w:r>
          </w:p>
        </w:tc>
        <w:tc>
          <w:tcPr>
            <w:tcW w:w="4924" w:type="dxa"/>
            <w:tcBorders>
              <w:top w:val="nil"/>
              <w:left w:val="nil"/>
              <w:bottom w:val="nil"/>
              <w:right w:val="nil"/>
            </w:tcBorders>
            <w:shd w:val="clear" w:color="auto" w:fill="auto"/>
            <w:noWrap/>
            <w:vAlign w:val="bottom"/>
            <w:hideMark/>
          </w:tcPr>
          <w:p w14:paraId="209DC3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protein-coupled</w:t>
            </w:r>
            <w:proofErr w:type="spellEnd"/>
            <w:r w:rsidRPr="00146593">
              <w:rPr>
                <w:rFonts w:ascii="Times New Roman" w:eastAsia="Times New Roman" w:hAnsi="Times New Roman" w:cs="Times New Roman"/>
                <w:color w:val="000000"/>
                <w:sz w:val="24"/>
                <w:szCs w:val="24"/>
                <w:lang w:eastAsia="it-IT"/>
              </w:rPr>
              <w:t xml:space="preserve"> receptor 22</w:t>
            </w:r>
          </w:p>
        </w:tc>
        <w:tc>
          <w:tcPr>
            <w:tcW w:w="3753" w:type="dxa"/>
            <w:tcBorders>
              <w:top w:val="nil"/>
              <w:left w:val="nil"/>
              <w:bottom w:val="nil"/>
              <w:right w:val="nil"/>
            </w:tcBorders>
            <w:shd w:val="clear" w:color="auto" w:fill="auto"/>
            <w:noWrap/>
            <w:vAlign w:val="bottom"/>
            <w:hideMark/>
          </w:tcPr>
          <w:p w14:paraId="5F6877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4882F248" w14:textId="77777777" w:rsidTr="00D40915">
        <w:trPr>
          <w:trHeight w:val="264"/>
        </w:trPr>
        <w:tc>
          <w:tcPr>
            <w:tcW w:w="1296" w:type="dxa"/>
            <w:tcBorders>
              <w:top w:val="nil"/>
              <w:left w:val="nil"/>
              <w:bottom w:val="nil"/>
              <w:right w:val="nil"/>
            </w:tcBorders>
            <w:shd w:val="clear" w:color="auto" w:fill="auto"/>
            <w:noWrap/>
            <w:vAlign w:val="bottom"/>
            <w:hideMark/>
          </w:tcPr>
          <w:p w14:paraId="1A85FF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GNS</w:t>
            </w:r>
          </w:p>
        </w:tc>
        <w:tc>
          <w:tcPr>
            <w:tcW w:w="4924" w:type="dxa"/>
            <w:tcBorders>
              <w:top w:val="nil"/>
              <w:left w:val="nil"/>
              <w:bottom w:val="nil"/>
              <w:right w:val="nil"/>
            </w:tcBorders>
            <w:shd w:val="clear" w:color="auto" w:fill="auto"/>
            <w:noWrap/>
            <w:vAlign w:val="bottom"/>
            <w:hideMark/>
          </w:tcPr>
          <w:p w14:paraId="21A349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 </w:t>
            </w:r>
            <w:proofErr w:type="spellStart"/>
            <w:r w:rsidRPr="00146593">
              <w:rPr>
                <w:rFonts w:ascii="Times New Roman" w:eastAsia="Times New Roman" w:hAnsi="Times New Roman" w:cs="Times New Roman"/>
                <w:color w:val="000000"/>
                <w:sz w:val="24"/>
                <w:szCs w:val="24"/>
                <w:lang w:eastAsia="it-IT"/>
              </w:rPr>
              <w:t>protein-coupled</w:t>
            </w:r>
            <w:proofErr w:type="spellEnd"/>
            <w:r w:rsidRPr="00146593">
              <w:rPr>
                <w:rFonts w:ascii="Times New Roman" w:eastAsia="Times New Roman" w:hAnsi="Times New Roman" w:cs="Times New Roman"/>
                <w:color w:val="000000"/>
                <w:sz w:val="24"/>
                <w:szCs w:val="24"/>
                <w:lang w:eastAsia="it-IT"/>
              </w:rPr>
              <w:t xml:space="preserve"> receptor 3</w:t>
            </w:r>
          </w:p>
        </w:tc>
        <w:tc>
          <w:tcPr>
            <w:tcW w:w="3753" w:type="dxa"/>
            <w:tcBorders>
              <w:top w:val="nil"/>
              <w:left w:val="nil"/>
              <w:bottom w:val="nil"/>
              <w:right w:val="nil"/>
            </w:tcBorders>
            <w:shd w:val="clear" w:color="auto" w:fill="auto"/>
            <w:noWrap/>
            <w:vAlign w:val="bottom"/>
            <w:hideMark/>
          </w:tcPr>
          <w:p w14:paraId="10452A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ACCA</w:t>
            </w:r>
          </w:p>
        </w:tc>
      </w:tr>
      <w:tr w:rsidR="00996DA7" w:rsidRPr="00146593" w14:paraId="3BF1AB0E" w14:textId="77777777" w:rsidTr="00D40915">
        <w:trPr>
          <w:trHeight w:val="264"/>
        </w:trPr>
        <w:tc>
          <w:tcPr>
            <w:tcW w:w="1296" w:type="dxa"/>
            <w:tcBorders>
              <w:top w:val="nil"/>
              <w:left w:val="nil"/>
              <w:bottom w:val="nil"/>
              <w:right w:val="nil"/>
            </w:tcBorders>
            <w:shd w:val="clear" w:color="auto" w:fill="auto"/>
            <w:noWrap/>
            <w:vAlign w:val="bottom"/>
            <w:hideMark/>
          </w:tcPr>
          <w:p w14:paraId="6295A0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GOSR2</w:t>
            </w:r>
          </w:p>
        </w:tc>
        <w:tc>
          <w:tcPr>
            <w:tcW w:w="4924" w:type="dxa"/>
            <w:tcBorders>
              <w:top w:val="nil"/>
              <w:left w:val="nil"/>
              <w:bottom w:val="nil"/>
              <w:right w:val="nil"/>
            </w:tcBorders>
            <w:shd w:val="clear" w:color="auto" w:fill="auto"/>
            <w:noWrap/>
            <w:vAlign w:val="bottom"/>
            <w:hideMark/>
          </w:tcPr>
          <w:p w14:paraId="2132A1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 protein regulated inducer of neurite outgrowth 1</w:t>
            </w:r>
          </w:p>
        </w:tc>
        <w:tc>
          <w:tcPr>
            <w:tcW w:w="3753" w:type="dxa"/>
            <w:tcBorders>
              <w:top w:val="nil"/>
              <w:left w:val="nil"/>
              <w:bottom w:val="nil"/>
              <w:right w:val="nil"/>
            </w:tcBorders>
            <w:shd w:val="clear" w:color="auto" w:fill="auto"/>
            <w:noWrap/>
            <w:vAlign w:val="bottom"/>
            <w:hideMark/>
          </w:tcPr>
          <w:p w14:paraId="2E743A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GRIN1</w:t>
            </w:r>
          </w:p>
        </w:tc>
      </w:tr>
      <w:tr w:rsidR="00996DA7" w:rsidRPr="00146593" w14:paraId="7877558F" w14:textId="77777777" w:rsidTr="00D40915">
        <w:trPr>
          <w:trHeight w:val="264"/>
        </w:trPr>
        <w:tc>
          <w:tcPr>
            <w:tcW w:w="1296" w:type="dxa"/>
            <w:tcBorders>
              <w:top w:val="nil"/>
              <w:left w:val="nil"/>
              <w:bottom w:val="nil"/>
              <w:right w:val="nil"/>
            </w:tcBorders>
            <w:shd w:val="clear" w:color="auto" w:fill="auto"/>
            <w:noWrap/>
            <w:vAlign w:val="bottom"/>
            <w:hideMark/>
          </w:tcPr>
          <w:p w14:paraId="413C1A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GOT1</w:t>
            </w:r>
          </w:p>
        </w:tc>
        <w:tc>
          <w:tcPr>
            <w:tcW w:w="4924" w:type="dxa"/>
            <w:tcBorders>
              <w:top w:val="nil"/>
              <w:left w:val="nil"/>
              <w:bottom w:val="nil"/>
              <w:right w:val="nil"/>
            </w:tcBorders>
            <w:shd w:val="clear" w:color="auto" w:fill="auto"/>
            <w:noWrap/>
            <w:vAlign w:val="bottom"/>
            <w:hideMark/>
          </w:tcPr>
          <w:p w14:paraId="39E173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glutathione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peroxidase</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190F3B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GPx-4, GSHPx-4, MCSP, </w:t>
            </w:r>
            <w:proofErr w:type="spellStart"/>
            <w:r w:rsidRPr="00146593">
              <w:rPr>
                <w:rFonts w:ascii="Times New Roman" w:eastAsia="Times New Roman" w:hAnsi="Times New Roman" w:cs="Times New Roman"/>
                <w:color w:val="000000"/>
                <w:sz w:val="24"/>
                <w:szCs w:val="24"/>
                <w:lang w:eastAsia="it-IT"/>
              </w:rPr>
              <w:t>PHGPx</w:t>
            </w:r>
            <w:proofErr w:type="spellEnd"/>
            <w:r w:rsidRPr="00146593">
              <w:rPr>
                <w:rFonts w:ascii="Times New Roman" w:eastAsia="Times New Roman" w:hAnsi="Times New Roman" w:cs="Times New Roman"/>
                <w:color w:val="000000"/>
                <w:sz w:val="24"/>
                <w:szCs w:val="24"/>
                <w:lang w:eastAsia="it-IT"/>
              </w:rPr>
              <w:t>, SMDS</w:t>
            </w:r>
          </w:p>
        </w:tc>
      </w:tr>
      <w:tr w:rsidR="00996DA7" w:rsidRPr="00146593" w14:paraId="46854183" w14:textId="77777777" w:rsidTr="00D40915">
        <w:trPr>
          <w:trHeight w:val="264"/>
        </w:trPr>
        <w:tc>
          <w:tcPr>
            <w:tcW w:w="1296" w:type="dxa"/>
            <w:tcBorders>
              <w:top w:val="nil"/>
              <w:left w:val="nil"/>
              <w:bottom w:val="nil"/>
              <w:right w:val="nil"/>
            </w:tcBorders>
            <w:shd w:val="clear" w:color="auto" w:fill="auto"/>
            <w:noWrap/>
            <w:vAlign w:val="bottom"/>
            <w:hideMark/>
          </w:tcPr>
          <w:p w14:paraId="151A40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GP1BB</w:t>
            </w:r>
          </w:p>
        </w:tc>
        <w:tc>
          <w:tcPr>
            <w:tcW w:w="4924" w:type="dxa"/>
            <w:tcBorders>
              <w:top w:val="nil"/>
              <w:left w:val="nil"/>
              <w:bottom w:val="nil"/>
              <w:right w:val="nil"/>
            </w:tcBorders>
            <w:shd w:val="clear" w:color="auto" w:fill="auto"/>
            <w:noWrap/>
            <w:vAlign w:val="bottom"/>
            <w:hideMark/>
          </w:tcPr>
          <w:p w14:paraId="2B27F6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glutamate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ionotropic</w:t>
            </w:r>
            <w:proofErr w:type="spellEnd"/>
            <w:r w:rsidRPr="00146593">
              <w:rPr>
                <w:rFonts w:ascii="Times New Roman" w:eastAsia="Times New Roman" w:hAnsi="Times New Roman" w:cs="Times New Roman"/>
                <w:color w:val="000000"/>
                <w:sz w:val="24"/>
                <w:szCs w:val="24"/>
                <w:lang w:eastAsia="it-IT"/>
              </w:rPr>
              <w:t xml:space="preserve"> receptor delta </w:t>
            </w:r>
            <w:proofErr w:type="spellStart"/>
            <w:r w:rsidRPr="00146593">
              <w:rPr>
                <w:rFonts w:ascii="Times New Roman" w:eastAsia="Times New Roman" w:hAnsi="Times New Roman" w:cs="Times New Roman"/>
                <w:color w:val="000000"/>
                <w:sz w:val="24"/>
                <w:szCs w:val="24"/>
                <w:lang w:eastAsia="it-IT"/>
              </w:rPr>
              <w:t>type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71F4AC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GluD1, GluD1-b</w:t>
            </w:r>
          </w:p>
        </w:tc>
      </w:tr>
      <w:tr w:rsidR="00996DA7" w:rsidRPr="008F05AD" w14:paraId="091A1B55" w14:textId="77777777" w:rsidTr="00D40915">
        <w:trPr>
          <w:trHeight w:val="264"/>
        </w:trPr>
        <w:tc>
          <w:tcPr>
            <w:tcW w:w="1296" w:type="dxa"/>
            <w:tcBorders>
              <w:top w:val="nil"/>
              <w:left w:val="nil"/>
              <w:bottom w:val="nil"/>
              <w:right w:val="nil"/>
            </w:tcBorders>
            <w:shd w:val="clear" w:color="auto" w:fill="auto"/>
            <w:noWrap/>
            <w:vAlign w:val="bottom"/>
            <w:hideMark/>
          </w:tcPr>
          <w:p w14:paraId="012F0A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GPC3</w:t>
            </w:r>
          </w:p>
        </w:tc>
        <w:tc>
          <w:tcPr>
            <w:tcW w:w="4924" w:type="dxa"/>
            <w:tcBorders>
              <w:top w:val="nil"/>
              <w:left w:val="nil"/>
              <w:bottom w:val="nil"/>
              <w:right w:val="nil"/>
            </w:tcBorders>
            <w:shd w:val="clear" w:color="auto" w:fill="auto"/>
            <w:noWrap/>
            <w:vAlign w:val="bottom"/>
            <w:hideMark/>
          </w:tcPr>
          <w:p w14:paraId="04AF7D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glutamate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ionotropic</w:t>
            </w:r>
            <w:proofErr w:type="spellEnd"/>
            <w:r w:rsidRPr="00146593">
              <w:rPr>
                <w:rFonts w:ascii="Times New Roman" w:eastAsia="Times New Roman" w:hAnsi="Times New Roman" w:cs="Times New Roman"/>
                <w:color w:val="000000"/>
                <w:sz w:val="24"/>
                <w:szCs w:val="24"/>
                <w:lang w:eastAsia="it-IT"/>
              </w:rPr>
              <w:t xml:space="preserve"> receptor NMDA </w:t>
            </w:r>
            <w:proofErr w:type="spellStart"/>
            <w:r w:rsidRPr="00146593">
              <w:rPr>
                <w:rFonts w:ascii="Times New Roman" w:eastAsia="Times New Roman" w:hAnsi="Times New Roman" w:cs="Times New Roman"/>
                <w:color w:val="000000"/>
                <w:sz w:val="24"/>
                <w:szCs w:val="24"/>
                <w:lang w:eastAsia="it-IT"/>
              </w:rPr>
              <w:t>type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2A</w:t>
            </w:r>
          </w:p>
        </w:tc>
        <w:tc>
          <w:tcPr>
            <w:tcW w:w="3753" w:type="dxa"/>
            <w:tcBorders>
              <w:top w:val="nil"/>
              <w:left w:val="nil"/>
              <w:bottom w:val="nil"/>
              <w:right w:val="nil"/>
            </w:tcBorders>
            <w:shd w:val="clear" w:color="auto" w:fill="auto"/>
            <w:noWrap/>
            <w:vAlign w:val="bottom"/>
            <w:hideMark/>
          </w:tcPr>
          <w:p w14:paraId="5B7A97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EPND, FESD, GluN2A, LKS, NMDAR2A</w:t>
            </w:r>
          </w:p>
        </w:tc>
      </w:tr>
      <w:tr w:rsidR="00996DA7" w:rsidRPr="00146593" w14:paraId="4DF2BE8D" w14:textId="77777777" w:rsidTr="00D40915">
        <w:trPr>
          <w:trHeight w:val="264"/>
        </w:trPr>
        <w:tc>
          <w:tcPr>
            <w:tcW w:w="1296" w:type="dxa"/>
            <w:tcBorders>
              <w:top w:val="nil"/>
              <w:left w:val="nil"/>
              <w:bottom w:val="nil"/>
              <w:right w:val="nil"/>
            </w:tcBorders>
            <w:shd w:val="clear" w:color="auto" w:fill="auto"/>
            <w:noWrap/>
            <w:vAlign w:val="bottom"/>
            <w:hideMark/>
          </w:tcPr>
          <w:p w14:paraId="49973E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GPC4</w:t>
            </w:r>
          </w:p>
        </w:tc>
        <w:tc>
          <w:tcPr>
            <w:tcW w:w="4924" w:type="dxa"/>
            <w:tcBorders>
              <w:top w:val="nil"/>
              <w:left w:val="nil"/>
              <w:bottom w:val="nil"/>
              <w:right w:val="nil"/>
            </w:tcBorders>
            <w:shd w:val="clear" w:color="auto" w:fill="auto"/>
            <w:noWrap/>
            <w:vAlign w:val="bottom"/>
            <w:hideMark/>
          </w:tcPr>
          <w:p w14:paraId="4A4C78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glutamate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ionotropic</w:t>
            </w:r>
            <w:proofErr w:type="spellEnd"/>
            <w:r w:rsidRPr="00146593">
              <w:rPr>
                <w:rFonts w:ascii="Times New Roman" w:eastAsia="Times New Roman" w:hAnsi="Times New Roman" w:cs="Times New Roman"/>
                <w:color w:val="000000"/>
                <w:sz w:val="24"/>
                <w:szCs w:val="24"/>
                <w:lang w:eastAsia="it-IT"/>
              </w:rPr>
              <w:t xml:space="preserve"> receptor NMDA </w:t>
            </w:r>
            <w:proofErr w:type="spellStart"/>
            <w:r w:rsidRPr="00146593">
              <w:rPr>
                <w:rFonts w:ascii="Times New Roman" w:eastAsia="Times New Roman" w:hAnsi="Times New Roman" w:cs="Times New Roman"/>
                <w:color w:val="000000"/>
                <w:sz w:val="24"/>
                <w:szCs w:val="24"/>
                <w:lang w:eastAsia="it-IT"/>
              </w:rPr>
              <w:t>type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2C</w:t>
            </w:r>
          </w:p>
        </w:tc>
        <w:tc>
          <w:tcPr>
            <w:tcW w:w="3753" w:type="dxa"/>
            <w:tcBorders>
              <w:top w:val="nil"/>
              <w:left w:val="nil"/>
              <w:bottom w:val="nil"/>
              <w:right w:val="nil"/>
            </w:tcBorders>
            <w:shd w:val="clear" w:color="auto" w:fill="auto"/>
            <w:noWrap/>
            <w:vAlign w:val="bottom"/>
            <w:hideMark/>
          </w:tcPr>
          <w:p w14:paraId="72C6C1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GluN2C, NMDAR2C, NR2C</w:t>
            </w:r>
          </w:p>
        </w:tc>
      </w:tr>
      <w:tr w:rsidR="00996DA7" w:rsidRPr="00146593" w14:paraId="302A7082" w14:textId="77777777" w:rsidTr="00D40915">
        <w:trPr>
          <w:trHeight w:val="264"/>
        </w:trPr>
        <w:tc>
          <w:tcPr>
            <w:tcW w:w="1296" w:type="dxa"/>
            <w:tcBorders>
              <w:top w:val="nil"/>
              <w:left w:val="nil"/>
              <w:bottom w:val="nil"/>
              <w:right w:val="nil"/>
            </w:tcBorders>
            <w:shd w:val="clear" w:color="auto" w:fill="auto"/>
            <w:noWrap/>
            <w:vAlign w:val="bottom"/>
            <w:hideMark/>
          </w:tcPr>
          <w:p w14:paraId="748512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GPD1L</w:t>
            </w:r>
          </w:p>
        </w:tc>
        <w:tc>
          <w:tcPr>
            <w:tcW w:w="4924" w:type="dxa"/>
            <w:tcBorders>
              <w:top w:val="nil"/>
              <w:left w:val="nil"/>
              <w:bottom w:val="nil"/>
              <w:right w:val="nil"/>
            </w:tcBorders>
            <w:shd w:val="clear" w:color="auto" w:fill="auto"/>
            <w:noWrap/>
            <w:vAlign w:val="bottom"/>
            <w:hideMark/>
          </w:tcPr>
          <w:p w14:paraId="302CF5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glutamate</w:t>
            </w:r>
            <w:proofErr w:type="spellEnd"/>
            <w:r w:rsidRPr="00146593">
              <w:rPr>
                <w:rFonts w:ascii="Times New Roman" w:eastAsia="Times New Roman" w:hAnsi="Times New Roman" w:cs="Times New Roman"/>
                <w:color w:val="000000"/>
                <w:sz w:val="24"/>
                <w:szCs w:val="24"/>
                <w:lang w:eastAsia="it-IT"/>
              </w:rPr>
              <w:t xml:space="preserve"> receptor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7E4D0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4F6D2375" w14:textId="77777777" w:rsidTr="00D40915">
        <w:trPr>
          <w:trHeight w:val="264"/>
        </w:trPr>
        <w:tc>
          <w:tcPr>
            <w:tcW w:w="1296" w:type="dxa"/>
            <w:tcBorders>
              <w:top w:val="nil"/>
              <w:left w:val="nil"/>
              <w:bottom w:val="nil"/>
              <w:right w:val="nil"/>
            </w:tcBorders>
            <w:shd w:val="clear" w:color="auto" w:fill="auto"/>
            <w:noWrap/>
            <w:vAlign w:val="bottom"/>
            <w:hideMark/>
          </w:tcPr>
          <w:p w14:paraId="672AFB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GPIHBP1</w:t>
            </w:r>
          </w:p>
        </w:tc>
        <w:tc>
          <w:tcPr>
            <w:tcW w:w="4924" w:type="dxa"/>
            <w:tcBorders>
              <w:top w:val="nil"/>
              <w:left w:val="nil"/>
              <w:bottom w:val="nil"/>
              <w:right w:val="nil"/>
            </w:tcBorders>
            <w:shd w:val="clear" w:color="auto" w:fill="auto"/>
            <w:noWrap/>
            <w:vAlign w:val="bottom"/>
            <w:hideMark/>
          </w:tcPr>
          <w:p w14:paraId="7703FF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 protein-coupled receptor kinase 3</w:t>
            </w:r>
          </w:p>
        </w:tc>
        <w:tc>
          <w:tcPr>
            <w:tcW w:w="3753" w:type="dxa"/>
            <w:tcBorders>
              <w:top w:val="nil"/>
              <w:left w:val="nil"/>
              <w:bottom w:val="nil"/>
              <w:right w:val="nil"/>
            </w:tcBorders>
            <w:shd w:val="clear" w:color="auto" w:fill="auto"/>
            <w:noWrap/>
            <w:vAlign w:val="bottom"/>
            <w:hideMark/>
          </w:tcPr>
          <w:p w14:paraId="6F5FF5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ADRBK2, BARK2</w:t>
            </w:r>
          </w:p>
        </w:tc>
      </w:tr>
      <w:tr w:rsidR="00996DA7" w:rsidRPr="00146593" w14:paraId="70BDE20F" w14:textId="77777777" w:rsidTr="00D40915">
        <w:trPr>
          <w:trHeight w:val="264"/>
        </w:trPr>
        <w:tc>
          <w:tcPr>
            <w:tcW w:w="1296" w:type="dxa"/>
            <w:tcBorders>
              <w:top w:val="nil"/>
              <w:left w:val="nil"/>
              <w:bottom w:val="nil"/>
              <w:right w:val="nil"/>
            </w:tcBorders>
            <w:shd w:val="clear" w:color="auto" w:fill="auto"/>
            <w:noWrap/>
            <w:vAlign w:val="bottom"/>
            <w:hideMark/>
          </w:tcPr>
          <w:p w14:paraId="28F628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GPR101</w:t>
            </w:r>
          </w:p>
        </w:tc>
        <w:tc>
          <w:tcPr>
            <w:tcW w:w="4924" w:type="dxa"/>
            <w:tcBorders>
              <w:top w:val="nil"/>
              <w:left w:val="nil"/>
              <w:bottom w:val="nil"/>
              <w:right w:val="nil"/>
            </w:tcBorders>
            <w:shd w:val="clear" w:color="auto" w:fill="auto"/>
            <w:noWrap/>
            <w:vAlign w:val="bottom"/>
            <w:hideMark/>
          </w:tcPr>
          <w:p w14:paraId="066A7D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 protein-coupled receptor kinase 4</w:t>
            </w:r>
          </w:p>
        </w:tc>
        <w:tc>
          <w:tcPr>
            <w:tcW w:w="3753" w:type="dxa"/>
            <w:tcBorders>
              <w:top w:val="nil"/>
              <w:left w:val="nil"/>
              <w:bottom w:val="nil"/>
              <w:right w:val="nil"/>
            </w:tcBorders>
            <w:shd w:val="clear" w:color="auto" w:fill="auto"/>
            <w:noWrap/>
            <w:vAlign w:val="bottom"/>
            <w:hideMark/>
          </w:tcPr>
          <w:p w14:paraId="3E557D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GPRK2L, GPRK4, GRK4a, IT11</w:t>
            </w:r>
          </w:p>
        </w:tc>
      </w:tr>
      <w:tr w:rsidR="00996DA7" w:rsidRPr="00146593" w14:paraId="52393871" w14:textId="77777777" w:rsidTr="00D40915">
        <w:trPr>
          <w:trHeight w:val="264"/>
        </w:trPr>
        <w:tc>
          <w:tcPr>
            <w:tcW w:w="1296" w:type="dxa"/>
            <w:tcBorders>
              <w:top w:val="nil"/>
              <w:left w:val="nil"/>
              <w:bottom w:val="nil"/>
              <w:right w:val="nil"/>
            </w:tcBorders>
            <w:shd w:val="clear" w:color="auto" w:fill="auto"/>
            <w:noWrap/>
            <w:vAlign w:val="bottom"/>
            <w:hideMark/>
          </w:tcPr>
          <w:p w14:paraId="3F964B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GPR17</w:t>
            </w:r>
          </w:p>
        </w:tc>
        <w:tc>
          <w:tcPr>
            <w:tcW w:w="4924" w:type="dxa"/>
            <w:tcBorders>
              <w:top w:val="nil"/>
              <w:left w:val="nil"/>
              <w:bottom w:val="nil"/>
              <w:right w:val="nil"/>
            </w:tcBorders>
            <w:shd w:val="clear" w:color="auto" w:fill="auto"/>
            <w:noWrap/>
            <w:vAlign w:val="bottom"/>
            <w:hideMark/>
          </w:tcPr>
          <w:p w14:paraId="03E945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 protein-coupled receptor kinase 5</w:t>
            </w:r>
          </w:p>
        </w:tc>
        <w:tc>
          <w:tcPr>
            <w:tcW w:w="3753" w:type="dxa"/>
            <w:tcBorders>
              <w:top w:val="nil"/>
              <w:left w:val="nil"/>
              <w:bottom w:val="nil"/>
              <w:right w:val="nil"/>
            </w:tcBorders>
            <w:shd w:val="clear" w:color="auto" w:fill="auto"/>
            <w:noWrap/>
            <w:vAlign w:val="bottom"/>
            <w:hideMark/>
          </w:tcPr>
          <w:p w14:paraId="2710FF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FP2025, GPRK5</w:t>
            </w:r>
          </w:p>
        </w:tc>
      </w:tr>
      <w:tr w:rsidR="00996DA7" w:rsidRPr="00146593" w14:paraId="1143675B" w14:textId="77777777" w:rsidTr="00D40915">
        <w:trPr>
          <w:trHeight w:val="264"/>
        </w:trPr>
        <w:tc>
          <w:tcPr>
            <w:tcW w:w="1296" w:type="dxa"/>
            <w:tcBorders>
              <w:top w:val="nil"/>
              <w:left w:val="nil"/>
              <w:bottom w:val="nil"/>
              <w:right w:val="nil"/>
            </w:tcBorders>
            <w:shd w:val="clear" w:color="auto" w:fill="auto"/>
            <w:noWrap/>
            <w:vAlign w:val="bottom"/>
            <w:hideMark/>
          </w:tcPr>
          <w:p w14:paraId="783735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GPR22</w:t>
            </w:r>
          </w:p>
        </w:tc>
        <w:tc>
          <w:tcPr>
            <w:tcW w:w="4924" w:type="dxa"/>
            <w:tcBorders>
              <w:top w:val="nil"/>
              <w:left w:val="nil"/>
              <w:bottom w:val="nil"/>
              <w:right w:val="nil"/>
            </w:tcBorders>
            <w:shd w:val="clear" w:color="auto" w:fill="auto"/>
            <w:noWrap/>
            <w:vAlign w:val="bottom"/>
            <w:hideMark/>
          </w:tcPr>
          <w:p w14:paraId="790659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GSG1 like</w:t>
            </w:r>
          </w:p>
        </w:tc>
        <w:tc>
          <w:tcPr>
            <w:tcW w:w="3753" w:type="dxa"/>
            <w:tcBorders>
              <w:top w:val="nil"/>
              <w:left w:val="nil"/>
              <w:bottom w:val="nil"/>
              <w:right w:val="nil"/>
            </w:tcBorders>
            <w:shd w:val="clear" w:color="auto" w:fill="auto"/>
            <w:noWrap/>
            <w:vAlign w:val="bottom"/>
            <w:hideMark/>
          </w:tcPr>
          <w:p w14:paraId="0398A0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PRO19651</w:t>
            </w:r>
          </w:p>
        </w:tc>
      </w:tr>
      <w:tr w:rsidR="00996DA7" w:rsidRPr="00146593" w14:paraId="0A5ABE65" w14:textId="77777777" w:rsidTr="00D40915">
        <w:trPr>
          <w:trHeight w:val="264"/>
        </w:trPr>
        <w:tc>
          <w:tcPr>
            <w:tcW w:w="1296" w:type="dxa"/>
            <w:tcBorders>
              <w:top w:val="nil"/>
              <w:left w:val="nil"/>
              <w:bottom w:val="nil"/>
              <w:right w:val="nil"/>
            </w:tcBorders>
            <w:shd w:val="clear" w:color="auto" w:fill="auto"/>
            <w:noWrap/>
            <w:vAlign w:val="bottom"/>
            <w:hideMark/>
          </w:tcPr>
          <w:p w14:paraId="61E0DA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GPR3</w:t>
            </w:r>
          </w:p>
        </w:tc>
        <w:tc>
          <w:tcPr>
            <w:tcW w:w="4924" w:type="dxa"/>
            <w:tcBorders>
              <w:top w:val="nil"/>
              <w:left w:val="nil"/>
              <w:bottom w:val="nil"/>
              <w:right w:val="nil"/>
            </w:tcBorders>
            <w:shd w:val="clear" w:color="auto" w:fill="auto"/>
            <w:noWrap/>
            <w:vAlign w:val="bottom"/>
            <w:hideMark/>
          </w:tcPr>
          <w:p w14:paraId="0A24EB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gelsolin</w:t>
            </w:r>
            <w:proofErr w:type="spellEnd"/>
          </w:p>
        </w:tc>
        <w:tc>
          <w:tcPr>
            <w:tcW w:w="3753" w:type="dxa"/>
            <w:tcBorders>
              <w:top w:val="nil"/>
              <w:left w:val="nil"/>
              <w:bottom w:val="nil"/>
              <w:right w:val="nil"/>
            </w:tcBorders>
            <w:shd w:val="clear" w:color="auto" w:fill="auto"/>
            <w:noWrap/>
            <w:vAlign w:val="bottom"/>
            <w:hideMark/>
          </w:tcPr>
          <w:p w14:paraId="457090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ADF, AGEL</w:t>
            </w:r>
          </w:p>
        </w:tc>
      </w:tr>
      <w:tr w:rsidR="00996DA7" w:rsidRPr="00146593" w14:paraId="7FDDEA30" w14:textId="77777777" w:rsidTr="00D40915">
        <w:trPr>
          <w:trHeight w:val="264"/>
        </w:trPr>
        <w:tc>
          <w:tcPr>
            <w:tcW w:w="1296" w:type="dxa"/>
            <w:tcBorders>
              <w:top w:val="nil"/>
              <w:left w:val="nil"/>
              <w:bottom w:val="nil"/>
              <w:right w:val="nil"/>
            </w:tcBorders>
            <w:shd w:val="clear" w:color="auto" w:fill="auto"/>
            <w:noWrap/>
            <w:vAlign w:val="bottom"/>
            <w:hideMark/>
          </w:tcPr>
          <w:p w14:paraId="5646E5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GPX4</w:t>
            </w:r>
          </w:p>
        </w:tc>
        <w:tc>
          <w:tcPr>
            <w:tcW w:w="4924" w:type="dxa"/>
            <w:tcBorders>
              <w:top w:val="nil"/>
              <w:left w:val="nil"/>
              <w:bottom w:val="nil"/>
              <w:right w:val="nil"/>
            </w:tcBorders>
            <w:shd w:val="clear" w:color="auto" w:fill="auto"/>
            <w:noWrap/>
            <w:vAlign w:val="bottom"/>
            <w:hideMark/>
          </w:tcPr>
          <w:p w14:paraId="78E63ED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general transcription factor IIE subunit 2</w:t>
            </w:r>
          </w:p>
        </w:tc>
        <w:tc>
          <w:tcPr>
            <w:tcW w:w="3753" w:type="dxa"/>
            <w:tcBorders>
              <w:top w:val="nil"/>
              <w:left w:val="nil"/>
              <w:bottom w:val="nil"/>
              <w:right w:val="nil"/>
            </w:tcBorders>
            <w:shd w:val="clear" w:color="auto" w:fill="auto"/>
            <w:noWrap/>
            <w:vAlign w:val="bottom"/>
            <w:hideMark/>
          </w:tcPr>
          <w:p w14:paraId="3406B1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FE, TF2E2, TFIIE-B, TTD6</w:t>
            </w:r>
          </w:p>
        </w:tc>
      </w:tr>
      <w:tr w:rsidR="00996DA7" w:rsidRPr="008F05AD" w14:paraId="5D87FED1" w14:textId="77777777" w:rsidTr="00D40915">
        <w:trPr>
          <w:trHeight w:val="264"/>
        </w:trPr>
        <w:tc>
          <w:tcPr>
            <w:tcW w:w="1296" w:type="dxa"/>
            <w:tcBorders>
              <w:top w:val="nil"/>
              <w:left w:val="nil"/>
              <w:bottom w:val="nil"/>
              <w:right w:val="nil"/>
            </w:tcBorders>
            <w:shd w:val="clear" w:color="auto" w:fill="auto"/>
            <w:noWrap/>
            <w:vAlign w:val="bottom"/>
            <w:hideMark/>
          </w:tcPr>
          <w:p w14:paraId="7F6E32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GRIN1</w:t>
            </w:r>
          </w:p>
        </w:tc>
        <w:tc>
          <w:tcPr>
            <w:tcW w:w="4924" w:type="dxa"/>
            <w:tcBorders>
              <w:top w:val="nil"/>
              <w:left w:val="nil"/>
              <w:bottom w:val="nil"/>
              <w:right w:val="nil"/>
            </w:tcBorders>
            <w:shd w:val="clear" w:color="auto" w:fill="auto"/>
            <w:noWrap/>
            <w:vAlign w:val="bottom"/>
            <w:hideMark/>
          </w:tcPr>
          <w:p w14:paraId="419A8E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general transcription factor IIH subunit 5</w:t>
            </w:r>
          </w:p>
        </w:tc>
        <w:tc>
          <w:tcPr>
            <w:tcW w:w="3753" w:type="dxa"/>
            <w:tcBorders>
              <w:top w:val="nil"/>
              <w:left w:val="nil"/>
              <w:bottom w:val="nil"/>
              <w:right w:val="nil"/>
            </w:tcBorders>
            <w:shd w:val="clear" w:color="auto" w:fill="auto"/>
            <w:noWrap/>
            <w:vAlign w:val="bottom"/>
            <w:hideMark/>
          </w:tcPr>
          <w:p w14:paraId="61498B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C6orf175, TFB5, TFIIH, TGF2H5, TTD</w:t>
            </w:r>
          </w:p>
        </w:tc>
      </w:tr>
      <w:tr w:rsidR="00996DA7" w:rsidRPr="008F05AD" w14:paraId="54AE0113" w14:textId="77777777" w:rsidTr="00D40915">
        <w:trPr>
          <w:trHeight w:val="264"/>
        </w:trPr>
        <w:tc>
          <w:tcPr>
            <w:tcW w:w="1296" w:type="dxa"/>
            <w:tcBorders>
              <w:top w:val="nil"/>
              <w:left w:val="nil"/>
              <w:bottom w:val="nil"/>
              <w:right w:val="nil"/>
            </w:tcBorders>
            <w:shd w:val="clear" w:color="auto" w:fill="auto"/>
            <w:noWrap/>
            <w:vAlign w:val="bottom"/>
            <w:hideMark/>
          </w:tcPr>
          <w:p w14:paraId="45478E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GRIN2A</w:t>
            </w:r>
          </w:p>
        </w:tc>
        <w:tc>
          <w:tcPr>
            <w:tcW w:w="4924" w:type="dxa"/>
            <w:tcBorders>
              <w:top w:val="nil"/>
              <w:left w:val="nil"/>
              <w:bottom w:val="nil"/>
              <w:right w:val="nil"/>
            </w:tcBorders>
            <w:shd w:val="clear" w:color="auto" w:fill="auto"/>
            <w:noWrap/>
            <w:vAlign w:val="bottom"/>
            <w:hideMark/>
          </w:tcPr>
          <w:p w14:paraId="6522CC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general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IIi</w:t>
            </w:r>
            <w:proofErr w:type="spellEnd"/>
          </w:p>
        </w:tc>
        <w:tc>
          <w:tcPr>
            <w:tcW w:w="3753" w:type="dxa"/>
            <w:tcBorders>
              <w:top w:val="nil"/>
              <w:left w:val="nil"/>
              <w:bottom w:val="nil"/>
              <w:right w:val="nil"/>
            </w:tcBorders>
            <w:shd w:val="clear" w:color="auto" w:fill="auto"/>
            <w:noWrap/>
            <w:vAlign w:val="bottom"/>
            <w:hideMark/>
          </w:tcPr>
          <w:p w14:paraId="031EEE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BAP135, BTKAP1, DIWS, GTFII-I, IB291</w:t>
            </w:r>
          </w:p>
        </w:tc>
      </w:tr>
      <w:tr w:rsidR="00996DA7" w:rsidRPr="008F05AD" w14:paraId="6E7E4FFF" w14:textId="77777777" w:rsidTr="00D40915">
        <w:trPr>
          <w:trHeight w:val="264"/>
        </w:trPr>
        <w:tc>
          <w:tcPr>
            <w:tcW w:w="1296" w:type="dxa"/>
            <w:tcBorders>
              <w:top w:val="nil"/>
              <w:left w:val="nil"/>
              <w:bottom w:val="nil"/>
              <w:right w:val="nil"/>
            </w:tcBorders>
            <w:shd w:val="clear" w:color="auto" w:fill="auto"/>
            <w:noWrap/>
            <w:vAlign w:val="bottom"/>
            <w:hideMark/>
          </w:tcPr>
          <w:p w14:paraId="326C0D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GRIN2C</w:t>
            </w:r>
          </w:p>
        </w:tc>
        <w:tc>
          <w:tcPr>
            <w:tcW w:w="4924" w:type="dxa"/>
            <w:tcBorders>
              <w:top w:val="nil"/>
              <w:left w:val="nil"/>
              <w:bottom w:val="nil"/>
              <w:right w:val="nil"/>
            </w:tcBorders>
            <w:shd w:val="clear" w:color="auto" w:fill="auto"/>
            <w:noWrap/>
            <w:vAlign w:val="bottom"/>
            <w:hideMark/>
          </w:tcPr>
          <w:p w14:paraId="764319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GTF2I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72697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BEN, CREAM1, GTF3, MUSTRD1, RBAP2</w:t>
            </w:r>
          </w:p>
        </w:tc>
      </w:tr>
      <w:tr w:rsidR="00996DA7" w:rsidRPr="00146593" w14:paraId="2E47F46A" w14:textId="77777777" w:rsidTr="00D40915">
        <w:trPr>
          <w:trHeight w:val="264"/>
        </w:trPr>
        <w:tc>
          <w:tcPr>
            <w:tcW w:w="1296" w:type="dxa"/>
            <w:tcBorders>
              <w:top w:val="nil"/>
              <w:left w:val="nil"/>
              <w:bottom w:val="nil"/>
              <w:right w:val="nil"/>
            </w:tcBorders>
            <w:shd w:val="clear" w:color="auto" w:fill="auto"/>
            <w:noWrap/>
            <w:vAlign w:val="bottom"/>
            <w:hideMark/>
          </w:tcPr>
          <w:p w14:paraId="7ECFEE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GRIP2</w:t>
            </w:r>
          </w:p>
        </w:tc>
        <w:tc>
          <w:tcPr>
            <w:tcW w:w="4924" w:type="dxa"/>
            <w:tcBorders>
              <w:top w:val="nil"/>
              <w:left w:val="nil"/>
              <w:bottom w:val="nil"/>
              <w:right w:val="nil"/>
            </w:tcBorders>
            <w:shd w:val="clear" w:color="auto" w:fill="auto"/>
            <w:noWrap/>
            <w:vAlign w:val="bottom"/>
            <w:hideMark/>
          </w:tcPr>
          <w:p w14:paraId="09F447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GTF2I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B6009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FP630, GTF2IRD2 alpha, GTF2IRD2A</w:t>
            </w:r>
          </w:p>
        </w:tc>
      </w:tr>
      <w:tr w:rsidR="00996DA7" w:rsidRPr="00146593" w14:paraId="566CF320" w14:textId="77777777" w:rsidTr="00D40915">
        <w:trPr>
          <w:trHeight w:val="264"/>
        </w:trPr>
        <w:tc>
          <w:tcPr>
            <w:tcW w:w="1296" w:type="dxa"/>
            <w:tcBorders>
              <w:top w:val="nil"/>
              <w:left w:val="nil"/>
              <w:bottom w:val="nil"/>
              <w:right w:val="nil"/>
            </w:tcBorders>
            <w:shd w:val="clear" w:color="auto" w:fill="auto"/>
            <w:noWrap/>
            <w:vAlign w:val="bottom"/>
            <w:hideMark/>
          </w:tcPr>
          <w:p w14:paraId="197865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GRK3</w:t>
            </w:r>
          </w:p>
        </w:tc>
        <w:tc>
          <w:tcPr>
            <w:tcW w:w="4924" w:type="dxa"/>
            <w:tcBorders>
              <w:top w:val="nil"/>
              <w:left w:val="nil"/>
              <w:bottom w:val="nil"/>
              <w:right w:val="nil"/>
            </w:tcBorders>
            <w:shd w:val="clear" w:color="auto" w:fill="auto"/>
            <w:noWrap/>
            <w:vAlign w:val="bottom"/>
            <w:hideMark/>
          </w:tcPr>
          <w:p w14:paraId="3AD87F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GTP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3, </w:t>
            </w:r>
            <w:proofErr w:type="spellStart"/>
            <w:r w:rsidRPr="00146593">
              <w:rPr>
                <w:rFonts w:ascii="Times New Roman" w:eastAsia="Times New Roman" w:hAnsi="Times New Roman" w:cs="Times New Roman"/>
                <w:color w:val="000000"/>
                <w:sz w:val="24"/>
                <w:szCs w:val="24"/>
                <w:lang w:eastAsia="it-IT"/>
              </w:rPr>
              <w:t>mitochondrial</w:t>
            </w:r>
            <w:proofErr w:type="spellEnd"/>
          </w:p>
        </w:tc>
        <w:tc>
          <w:tcPr>
            <w:tcW w:w="3753" w:type="dxa"/>
            <w:tcBorders>
              <w:top w:val="nil"/>
              <w:left w:val="nil"/>
              <w:bottom w:val="nil"/>
              <w:right w:val="nil"/>
            </w:tcBorders>
            <w:shd w:val="clear" w:color="auto" w:fill="auto"/>
            <w:noWrap/>
            <w:vAlign w:val="bottom"/>
            <w:hideMark/>
          </w:tcPr>
          <w:p w14:paraId="1E9508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COXPD23, GTPBG3, MSS1, MTGP1, THDF1</w:t>
            </w:r>
          </w:p>
        </w:tc>
      </w:tr>
      <w:tr w:rsidR="00996DA7" w:rsidRPr="00146593" w14:paraId="74357A7A" w14:textId="77777777" w:rsidTr="00D40915">
        <w:trPr>
          <w:trHeight w:val="264"/>
        </w:trPr>
        <w:tc>
          <w:tcPr>
            <w:tcW w:w="1296" w:type="dxa"/>
            <w:tcBorders>
              <w:top w:val="nil"/>
              <w:left w:val="nil"/>
              <w:bottom w:val="nil"/>
              <w:right w:val="nil"/>
            </w:tcBorders>
            <w:shd w:val="clear" w:color="auto" w:fill="auto"/>
            <w:noWrap/>
            <w:vAlign w:val="bottom"/>
            <w:hideMark/>
          </w:tcPr>
          <w:p w14:paraId="2CB7FB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GRK4</w:t>
            </w:r>
          </w:p>
        </w:tc>
        <w:tc>
          <w:tcPr>
            <w:tcW w:w="4924" w:type="dxa"/>
            <w:tcBorders>
              <w:top w:val="nil"/>
              <w:left w:val="nil"/>
              <w:bottom w:val="nil"/>
              <w:right w:val="nil"/>
            </w:tcBorders>
            <w:shd w:val="clear" w:color="auto" w:fill="auto"/>
            <w:noWrap/>
            <w:vAlign w:val="bottom"/>
            <w:hideMark/>
          </w:tcPr>
          <w:p w14:paraId="293649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glucuronidase</w:t>
            </w:r>
            <w:proofErr w:type="spellEnd"/>
            <w:r w:rsidRPr="00146593">
              <w:rPr>
                <w:rFonts w:ascii="Times New Roman" w:eastAsia="Times New Roman" w:hAnsi="Times New Roman" w:cs="Times New Roman"/>
                <w:color w:val="000000"/>
                <w:sz w:val="24"/>
                <w:szCs w:val="24"/>
                <w:lang w:eastAsia="it-IT"/>
              </w:rPr>
              <w:t xml:space="preserve"> beta</w:t>
            </w:r>
          </w:p>
        </w:tc>
        <w:tc>
          <w:tcPr>
            <w:tcW w:w="3753" w:type="dxa"/>
            <w:tcBorders>
              <w:top w:val="nil"/>
              <w:left w:val="nil"/>
              <w:bottom w:val="nil"/>
              <w:right w:val="nil"/>
            </w:tcBorders>
            <w:shd w:val="clear" w:color="auto" w:fill="auto"/>
            <w:noWrap/>
            <w:vAlign w:val="bottom"/>
            <w:hideMark/>
          </w:tcPr>
          <w:p w14:paraId="229CCB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BG, MPS7</w:t>
            </w:r>
          </w:p>
        </w:tc>
      </w:tr>
      <w:tr w:rsidR="00996DA7" w:rsidRPr="00146593" w14:paraId="2404CEAE" w14:textId="77777777" w:rsidTr="00D40915">
        <w:trPr>
          <w:trHeight w:val="264"/>
        </w:trPr>
        <w:tc>
          <w:tcPr>
            <w:tcW w:w="1296" w:type="dxa"/>
            <w:tcBorders>
              <w:top w:val="nil"/>
              <w:left w:val="nil"/>
              <w:bottom w:val="nil"/>
              <w:right w:val="nil"/>
            </w:tcBorders>
            <w:shd w:val="clear" w:color="auto" w:fill="auto"/>
            <w:noWrap/>
            <w:vAlign w:val="bottom"/>
            <w:hideMark/>
          </w:tcPr>
          <w:p w14:paraId="42A87E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GRK5</w:t>
            </w:r>
          </w:p>
        </w:tc>
        <w:tc>
          <w:tcPr>
            <w:tcW w:w="4924" w:type="dxa"/>
            <w:tcBorders>
              <w:top w:val="nil"/>
              <w:left w:val="nil"/>
              <w:bottom w:val="nil"/>
              <w:right w:val="nil"/>
            </w:tcBorders>
            <w:shd w:val="clear" w:color="auto" w:fill="auto"/>
            <w:noWrap/>
            <w:vAlign w:val="bottom"/>
            <w:hideMark/>
          </w:tcPr>
          <w:p w14:paraId="550F88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glycogenin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FF5CE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GSD15, GYG</w:t>
            </w:r>
          </w:p>
        </w:tc>
      </w:tr>
      <w:tr w:rsidR="00996DA7" w:rsidRPr="00146593" w14:paraId="7AC1AD28" w14:textId="77777777" w:rsidTr="00D40915">
        <w:trPr>
          <w:trHeight w:val="264"/>
        </w:trPr>
        <w:tc>
          <w:tcPr>
            <w:tcW w:w="1296" w:type="dxa"/>
            <w:tcBorders>
              <w:top w:val="nil"/>
              <w:left w:val="nil"/>
              <w:bottom w:val="nil"/>
              <w:right w:val="nil"/>
            </w:tcBorders>
            <w:shd w:val="clear" w:color="auto" w:fill="auto"/>
            <w:noWrap/>
            <w:vAlign w:val="bottom"/>
            <w:hideMark/>
          </w:tcPr>
          <w:p w14:paraId="6779BB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GSG1L</w:t>
            </w:r>
          </w:p>
        </w:tc>
        <w:tc>
          <w:tcPr>
            <w:tcW w:w="4924" w:type="dxa"/>
            <w:tcBorders>
              <w:top w:val="nil"/>
              <w:left w:val="nil"/>
              <w:bottom w:val="nil"/>
              <w:right w:val="nil"/>
            </w:tcBorders>
            <w:shd w:val="clear" w:color="auto" w:fill="auto"/>
            <w:noWrap/>
            <w:vAlign w:val="bottom"/>
            <w:hideMark/>
          </w:tcPr>
          <w:p w14:paraId="440909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glycogen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9B408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GSY, GYS</w:t>
            </w:r>
          </w:p>
        </w:tc>
      </w:tr>
      <w:tr w:rsidR="00996DA7" w:rsidRPr="00146593" w14:paraId="2613C993" w14:textId="77777777" w:rsidTr="00D40915">
        <w:trPr>
          <w:trHeight w:val="264"/>
        </w:trPr>
        <w:tc>
          <w:tcPr>
            <w:tcW w:w="1296" w:type="dxa"/>
            <w:tcBorders>
              <w:top w:val="nil"/>
              <w:left w:val="nil"/>
              <w:bottom w:val="nil"/>
              <w:right w:val="nil"/>
            </w:tcBorders>
            <w:shd w:val="clear" w:color="auto" w:fill="auto"/>
            <w:noWrap/>
            <w:vAlign w:val="bottom"/>
            <w:hideMark/>
          </w:tcPr>
          <w:p w14:paraId="731CC2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GSN</w:t>
            </w:r>
          </w:p>
        </w:tc>
        <w:tc>
          <w:tcPr>
            <w:tcW w:w="4924" w:type="dxa"/>
            <w:tcBorders>
              <w:top w:val="nil"/>
              <w:left w:val="nil"/>
              <w:bottom w:val="nil"/>
              <w:right w:val="nil"/>
            </w:tcBorders>
            <w:shd w:val="clear" w:color="auto" w:fill="auto"/>
            <w:noWrap/>
            <w:vAlign w:val="bottom"/>
            <w:hideMark/>
          </w:tcPr>
          <w:p w14:paraId="316B1D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3-hydroxyacyl-CoA </w:t>
            </w:r>
            <w:proofErr w:type="spellStart"/>
            <w:r w:rsidRPr="00146593">
              <w:rPr>
                <w:rFonts w:ascii="Times New Roman" w:eastAsia="Times New Roman" w:hAnsi="Times New Roman" w:cs="Times New Roman"/>
                <w:color w:val="000000"/>
                <w:sz w:val="24"/>
                <w:szCs w:val="24"/>
                <w:lang w:eastAsia="it-IT"/>
              </w:rPr>
              <w:t>dehydratase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54654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CAP, MYONP, PTPLA</w:t>
            </w:r>
          </w:p>
        </w:tc>
      </w:tr>
      <w:tr w:rsidR="00996DA7" w:rsidRPr="008F05AD" w14:paraId="2CCA5198" w14:textId="77777777" w:rsidTr="00D40915">
        <w:trPr>
          <w:trHeight w:val="264"/>
        </w:trPr>
        <w:tc>
          <w:tcPr>
            <w:tcW w:w="1296" w:type="dxa"/>
            <w:tcBorders>
              <w:top w:val="nil"/>
              <w:left w:val="nil"/>
              <w:bottom w:val="nil"/>
              <w:right w:val="nil"/>
            </w:tcBorders>
            <w:shd w:val="clear" w:color="auto" w:fill="auto"/>
            <w:noWrap/>
            <w:vAlign w:val="bottom"/>
            <w:hideMark/>
          </w:tcPr>
          <w:p w14:paraId="6028C5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GTF2E2</w:t>
            </w:r>
          </w:p>
        </w:tc>
        <w:tc>
          <w:tcPr>
            <w:tcW w:w="4924" w:type="dxa"/>
            <w:tcBorders>
              <w:top w:val="nil"/>
              <w:left w:val="nil"/>
              <w:bottom w:val="nil"/>
              <w:right w:val="nil"/>
            </w:tcBorders>
            <w:shd w:val="clear" w:color="auto" w:fill="auto"/>
            <w:noWrap/>
            <w:vAlign w:val="bottom"/>
            <w:hideMark/>
          </w:tcPr>
          <w:p w14:paraId="1724E3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hydroxyacyl</w:t>
            </w:r>
            <w:proofErr w:type="spellEnd"/>
            <w:r w:rsidRPr="00146593">
              <w:rPr>
                <w:rFonts w:ascii="Times New Roman" w:eastAsia="Times New Roman" w:hAnsi="Times New Roman" w:cs="Times New Roman"/>
                <w:color w:val="000000"/>
                <w:sz w:val="24"/>
                <w:szCs w:val="24"/>
                <w:lang w:val="en-GB" w:eastAsia="it-IT"/>
              </w:rPr>
              <w:t>-CoA dehydrogenase trifunctional multienzyme complex subunit alpha</w:t>
            </w:r>
          </w:p>
        </w:tc>
        <w:tc>
          <w:tcPr>
            <w:tcW w:w="3753" w:type="dxa"/>
            <w:tcBorders>
              <w:top w:val="nil"/>
              <w:left w:val="nil"/>
              <w:bottom w:val="nil"/>
              <w:right w:val="nil"/>
            </w:tcBorders>
            <w:shd w:val="clear" w:color="auto" w:fill="auto"/>
            <w:noWrap/>
            <w:vAlign w:val="bottom"/>
            <w:hideMark/>
          </w:tcPr>
          <w:p w14:paraId="7D2919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ECHA, GBP, HADH, LCEH, LCHAD</w:t>
            </w:r>
          </w:p>
        </w:tc>
      </w:tr>
      <w:tr w:rsidR="00996DA7" w:rsidRPr="008F05AD" w14:paraId="6666FC53" w14:textId="77777777" w:rsidTr="00D40915">
        <w:trPr>
          <w:trHeight w:val="264"/>
        </w:trPr>
        <w:tc>
          <w:tcPr>
            <w:tcW w:w="1296" w:type="dxa"/>
            <w:tcBorders>
              <w:top w:val="nil"/>
              <w:left w:val="nil"/>
              <w:bottom w:val="nil"/>
              <w:right w:val="nil"/>
            </w:tcBorders>
            <w:shd w:val="clear" w:color="auto" w:fill="auto"/>
            <w:noWrap/>
            <w:vAlign w:val="bottom"/>
            <w:hideMark/>
          </w:tcPr>
          <w:p w14:paraId="68A90E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GTF2H5</w:t>
            </w:r>
          </w:p>
        </w:tc>
        <w:tc>
          <w:tcPr>
            <w:tcW w:w="4924" w:type="dxa"/>
            <w:tcBorders>
              <w:top w:val="nil"/>
              <w:left w:val="nil"/>
              <w:bottom w:val="nil"/>
              <w:right w:val="nil"/>
            </w:tcBorders>
            <w:shd w:val="clear" w:color="auto" w:fill="auto"/>
            <w:noWrap/>
            <w:vAlign w:val="bottom"/>
            <w:hideMark/>
          </w:tcPr>
          <w:p w14:paraId="38AFA5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hydroxyacyl</w:t>
            </w:r>
            <w:proofErr w:type="spellEnd"/>
            <w:r w:rsidRPr="00146593">
              <w:rPr>
                <w:rFonts w:ascii="Times New Roman" w:eastAsia="Times New Roman" w:hAnsi="Times New Roman" w:cs="Times New Roman"/>
                <w:color w:val="000000"/>
                <w:sz w:val="24"/>
                <w:szCs w:val="24"/>
                <w:lang w:val="en-GB" w:eastAsia="it-IT"/>
              </w:rPr>
              <w:t>-CoA dehydrogenase trifunctional multienzyme complex subunit alpha</w:t>
            </w:r>
          </w:p>
        </w:tc>
        <w:tc>
          <w:tcPr>
            <w:tcW w:w="3753" w:type="dxa"/>
            <w:tcBorders>
              <w:top w:val="nil"/>
              <w:left w:val="nil"/>
              <w:bottom w:val="nil"/>
              <w:right w:val="nil"/>
            </w:tcBorders>
            <w:shd w:val="clear" w:color="auto" w:fill="auto"/>
            <w:noWrap/>
            <w:vAlign w:val="bottom"/>
            <w:hideMark/>
          </w:tcPr>
          <w:p w14:paraId="456FA0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ECHA, GBP, HADH, LCEH, LCHAD</w:t>
            </w:r>
          </w:p>
        </w:tc>
      </w:tr>
      <w:tr w:rsidR="00996DA7" w:rsidRPr="008F05AD" w14:paraId="0E6110B8" w14:textId="77777777" w:rsidTr="00D40915">
        <w:trPr>
          <w:trHeight w:val="264"/>
        </w:trPr>
        <w:tc>
          <w:tcPr>
            <w:tcW w:w="1296" w:type="dxa"/>
            <w:tcBorders>
              <w:top w:val="nil"/>
              <w:left w:val="nil"/>
              <w:bottom w:val="nil"/>
              <w:right w:val="nil"/>
            </w:tcBorders>
            <w:shd w:val="clear" w:color="auto" w:fill="auto"/>
            <w:noWrap/>
            <w:vAlign w:val="bottom"/>
            <w:hideMark/>
          </w:tcPr>
          <w:p w14:paraId="17EAEA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GTF2I</w:t>
            </w:r>
          </w:p>
        </w:tc>
        <w:tc>
          <w:tcPr>
            <w:tcW w:w="4924" w:type="dxa"/>
            <w:tcBorders>
              <w:top w:val="nil"/>
              <w:left w:val="nil"/>
              <w:bottom w:val="nil"/>
              <w:right w:val="nil"/>
            </w:tcBorders>
            <w:shd w:val="clear" w:color="auto" w:fill="auto"/>
            <w:noWrap/>
            <w:vAlign w:val="bottom"/>
            <w:hideMark/>
          </w:tcPr>
          <w:p w14:paraId="2A2E1F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hydroxyacyl</w:t>
            </w:r>
            <w:proofErr w:type="spellEnd"/>
            <w:r w:rsidRPr="00146593">
              <w:rPr>
                <w:rFonts w:ascii="Times New Roman" w:eastAsia="Times New Roman" w:hAnsi="Times New Roman" w:cs="Times New Roman"/>
                <w:color w:val="000000"/>
                <w:sz w:val="24"/>
                <w:szCs w:val="24"/>
                <w:lang w:val="en-GB" w:eastAsia="it-IT"/>
              </w:rPr>
              <w:t>-CoA dehydrogenase trifunctional multienzyme complex subunit beta</w:t>
            </w:r>
          </w:p>
        </w:tc>
        <w:tc>
          <w:tcPr>
            <w:tcW w:w="3753" w:type="dxa"/>
            <w:tcBorders>
              <w:top w:val="nil"/>
              <w:left w:val="nil"/>
              <w:bottom w:val="nil"/>
              <w:right w:val="nil"/>
            </w:tcBorders>
            <w:shd w:val="clear" w:color="auto" w:fill="auto"/>
            <w:noWrap/>
            <w:vAlign w:val="bottom"/>
            <w:hideMark/>
          </w:tcPr>
          <w:p w14:paraId="468599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ECHB, MSTP029, MTPB, TP-BETA</w:t>
            </w:r>
          </w:p>
        </w:tc>
      </w:tr>
      <w:tr w:rsidR="00996DA7" w:rsidRPr="00146593" w14:paraId="35E4D854" w14:textId="77777777" w:rsidTr="00D40915">
        <w:trPr>
          <w:trHeight w:val="264"/>
        </w:trPr>
        <w:tc>
          <w:tcPr>
            <w:tcW w:w="1296" w:type="dxa"/>
            <w:tcBorders>
              <w:top w:val="nil"/>
              <w:left w:val="nil"/>
              <w:bottom w:val="nil"/>
              <w:right w:val="nil"/>
            </w:tcBorders>
            <w:shd w:val="clear" w:color="auto" w:fill="auto"/>
            <w:noWrap/>
            <w:vAlign w:val="bottom"/>
            <w:hideMark/>
          </w:tcPr>
          <w:p w14:paraId="3CCB09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GTF2IRD1</w:t>
            </w:r>
          </w:p>
        </w:tc>
        <w:tc>
          <w:tcPr>
            <w:tcW w:w="4924" w:type="dxa"/>
            <w:tcBorders>
              <w:top w:val="nil"/>
              <w:left w:val="nil"/>
              <w:bottom w:val="nil"/>
              <w:right w:val="nil"/>
            </w:tcBorders>
            <w:shd w:val="clear" w:color="auto" w:fill="auto"/>
            <w:noWrap/>
            <w:vAlign w:val="bottom"/>
            <w:hideMark/>
          </w:tcPr>
          <w:p w14:paraId="5435AF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hepcidin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antimicrobial</w:t>
            </w:r>
            <w:proofErr w:type="spellEnd"/>
            <w:r w:rsidRPr="00146593">
              <w:rPr>
                <w:rFonts w:ascii="Times New Roman" w:eastAsia="Times New Roman" w:hAnsi="Times New Roman" w:cs="Times New Roman"/>
                <w:color w:val="000000"/>
                <w:sz w:val="24"/>
                <w:szCs w:val="24"/>
                <w:lang w:eastAsia="it-IT"/>
              </w:rPr>
              <w:t xml:space="preserve"> peptide</w:t>
            </w:r>
          </w:p>
        </w:tc>
        <w:tc>
          <w:tcPr>
            <w:tcW w:w="3753" w:type="dxa"/>
            <w:tcBorders>
              <w:top w:val="nil"/>
              <w:left w:val="nil"/>
              <w:bottom w:val="nil"/>
              <w:right w:val="nil"/>
            </w:tcBorders>
            <w:shd w:val="clear" w:color="auto" w:fill="auto"/>
            <w:noWrap/>
            <w:vAlign w:val="bottom"/>
            <w:hideMark/>
          </w:tcPr>
          <w:p w14:paraId="2AA278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HEPC, HFE2B, LEAP1, PLTR</w:t>
            </w:r>
          </w:p>
        </w:tc>
      </w:tr>
      <w:tr w:rsidR="00996DA7" w:rsidRPr="00146593" w14:paraId="5EF4215B" w14:textId="77777777" w:rsidTr="00D40915">
        <w:trPr>
          <w:trHeight w:val="264"/>
        </w:trPr>
        <w:tc>
          <w:tcPr>
            <w:tcW w:w="1296" w:type="dxa"/>
            <w:tcBorders>
              <w:top w:val="nil"/>
              <w:left w:val="nil"/>
              <w:bottom w:val="nil"/>
              <w:right w:val="nil"/>
            </w:tcBorders>
            <w:shd w:val="clear" w:color="auto" w:fill="auto"/>
            <w:noWrap/>
            <w:vAlign w:val="bottom"/>
            <w:hideMark/>
          </w:tcPr>
          <w:p w14:paraId="274BD2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GTF2IRD2</w:t>
            </w:r>
          </w:p>
        </w:tc>
        <w:tc>
          <w:tcPr>
            <w:tcW w:w="4924" w:type="dxa"/>
            <w:tcBorders>
              <w:top w:val="nil"/>
              <w:left w:val="nil"/>
              <w:bottom w:val="nil"/>
              <w:right w:val="nil"/>
            </w:tcBorders>
            <w:shd w:val="clear" w:color="auto" w:fill="auto"/>
            <w:noWrap/>
            <w:vAlign w:val="bottom"/>
            <w:hideMark/>
          </w:tcPr>
          <w:p w14:paraId="22CAE30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heart and neural crest derivatives expressed 1</w:t>
            </w:r>
          </w:p>
        </w:tc>
        <w:tc>
          <w:tcPr>
            <w:tcW w:w="3753" w:type="dxa"/>
            <w:tcBorders>
              <w:top w:val="nil"/>
              <w:left w:val="nil"/>
              <w:bottom w:val="nil"/>
              <w:right w:val="nil"/>
            </w:tcBorders>
            <w:shd w:val="clear" w:color="auto" w:fill="auto"/>
            <w:noWrap/>
            <w:vAlign w:val="bottom"/>
            <w:hideMark/>
          </w:tcPr>
          <w:p w14:paraId="5C73BB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Hxt</w:t>
            </w:r>
            <w:proofErr w:type="spellEnd"/>
            <w:r w:rsidRPr="00146593">
              <w:rPr>
                <w:rFonts w:ascii="Times New Roman" w:eastAsia="Times New Roman" w:hAnsi="Times New Roman" w:cs="Times New Roman"/>
                <w:color w:val="000000"/>
                <w:sz w:val="24"/>
                <w:szCs w:val="24"/>
                <w:lang w:eastAsia="it-IT"/>
              </w:rPr>
              <w:t xml:space="preserve">, Thing1, bHLHa27, </w:t>
            </w:r>
            <w:proofErr w:type="spellStart"/>
            <w:r w:rsidRPr="00146593">
              <w:rPr>
                <w:rFonts w:ascii="Times New Roman" w:eastAsia="Times New Roman" w:hAnsi="Times New Roman" w:cs="Times New Roman"/>
                <w:color w:val="000000"/>
                <w:sz w:val="24"/>
                <w:szCs w:val="24"/>
                <w:lang w:eastAsia="it-IT"/>
              </w:rPr>
              <w:t>eHand</w:t>
            </w:r>
            <w:proofErr w:type="spellEnd"/>
          </w:p>
        </w:tc>
      </w:tr>
      <w:tr w:rsidR="00996DA7" w:rsidRPr="008F05AD" w14:paraId="763E60A1" w14:textId="77777777" w:rsidTr="00D40915">
        <w:trPr>
          <w:trHeight w:val="264"/>
        </w:trPr>
        <w:tc>
          <w:tcPr>
            <w:tcW w:w="1296" w:type="dxa"/>
            <w:tcBorders>
              <w:top w:val="nil"/>
              <w:left w:val="nil"/>
              <w:bottom w:val="nil"/>
              <w:right w:val="nil"/>
            </w:tcBorders>
            <w:shd w:val="clear" w:color="auto" w:fill="auto"/>
            <w:noWrap/>
            <w:vAlign w:val="bottom"/>
            <w:hideMark/>
          </w:tcPr>
          <w:p w14:paraId="56B098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GTPBP3</w:t>
            </w:r>
          </w:p>
        </w:tc>
        <w:tc>
          <w:tcPr>
            <w:tcW w:w="4924" w:type="dxa"/>
            <w:tcBorders>
              <w:top w:val="nil"/>
              <w:left w:val="nil"/>
              <w:bottom w:val="nil"/>
              <w:right w:val="nil"/>
            </w:tcBorders>
            <w:shd w:val="clear" w:color="auto" w:fill="auto"/>
            <w:noWrap/>
            <w:vAlign w:val="bottom"/>
            <w:hideMark/>
          </w:tcPr>
          <w:p w14:paraId="4FE188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heart and neural crest derivatives expressed 2</w:t>
            </w:r>
          </w:p>
        </w:tc>
        <w:tc>
          <w:tcPr>
            <w:tcW w:w="3753" w:type="dxa"/>
            <w:tcBorders>
              <w:top w:val="nil"/>
              <w:left w:val="nil"/>
              <w:bottom w:val="nil"/>
              <w:right w:val="nil"/>
            </w:tcBorders>
            <w:shd w:val="clear" w:color="auto" w:fill="auto"/>
            <w:noWrap/>
            <w:vAlign w:val="bottom"/>
            <w:hideMark/>
          </w:tcPr>
          <w:p w14:paraId="1A4F7B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DHAND2, Hed, Thing2, bHLHa26, </w:t>
            </w:r>
            <w:proofErr w:type="spellStart"/>
            <w:r w:rsidRPr="00146593">
              <w:rPr>
                <w:rFonts w:ascii="Times New Roman" w:eastAsia="Times New Roman" w:hAnsi="Times New Roman" w:cs="Times New Roman"/>
                <w:color w:val="000000"/>
                <w:sz w:val="24"/>
                <w:szCs w:val="24"/>
                <w:lang w:val="en-GB" w:eastAsia="it-IT"/>
              </w:rPr>
              <w:t>dHand</w:t>
            </w:r>
            <w:proofErr w:type="spellEnd"/>
          </w:p>
        </w:tc>
      </w:tr>
      <w:tr w:rsidR="00996DA7" w:rsidRPr="00146593" w14:paraId="7088DDA1" w14:textId="77777777" w:rsidTr="00D40915">
        <w:trPr>
          <w:trHeight w:val="264"/>
        </w:trPr>
        <w:tc>
          <w:tcPr>
            <w:tcW w:w="1296" w:type="dxa"/>
            <w:tcBorders>
              <w:top w:val="nil"/>
              <w:left w:val="nil"/>
              <w:bottom w:val="nil"/>
              <w:right w:val="nil"/>
            </w:tcBorders>
            <w:shd w:val="clear" w:color="auto" w:fill="auto"/>
            <w:noWrap/>
            <w:vAlign w:val="bottom"/>
            <w:hideMark/>
          </w:tcPr>
          <w:p w14:paraId="520DF9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GUSB</w:t>
            </w:r>
          </w:p>
        </w:tc>
        <w:tc>
          <w:tcPr>
            <w:tcW w:w="4924" w:type="dxa"/>
            <w:tcBorders>
              <w:top w:val="nil"/>
              <w:left w:val="nil"/>
              <w:bottom w:val="nil"/>
              <w:right w:val="nil"/>
            </w:tcBorders>
            <w:shd w:val="clear" w:color="auto" w:fill="auto"/>
            <w:noWrap/>
            <w:vAlign w:val="bottom"/>
            <w:hideMark/>
          </w:tcPr>
          <w:p w14:paraId="7D2964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hemoglobin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beta</w:t>
            </w:r>
          </w:p>
        </w:tc>
        <w:tc>
          <w:tcPr>
            <w:tcW w:w="3753" w:type="dxa"/>
            <w:tcBorders>
              <w:top w:val="nil"/>
              <w:left w:val="nil"/>
              <w:bottom w:val="nil"/>
              <w:right w:val="nil"/>
            </w:tcBorders>
            <w:shd w:val="clear" w:color="auto" w:fill="auto"/>
            <w:noWrap/>
            <w:vAlign w:val="bottom"/>
            <w:hideMark/>
          </w:tcPr>
          <w:p w14:paraId="37FFEF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CD113t-C, ECYT6, beta-</w:t>
            </w:r>
            <w:proofErr w:type="spellStart"/>
            <w:r w:rsidRPr="00146593">
              <w:rPr>
                <w:rFonts w:ascii="Times New Roman" w:eastAsia="Times New Roman" w:hAnsi="Times New Roman" w:cs="Times New Roman"/>
                <w:color w:val="000000"/>
                <w:sz w:val="24"/>
                <w:szCs w:val="24"/>
                <w:lang w:eastAsia="it-IT"/>
              </w:rPr>
              <w:t>globin</w:t>
            </w:r>
            <w:proofErr w:type="spellEnd"/>
          </w:p>
        </w:tc>
      </w:tr>
      <w:tr w:rsidR="00996DA7" w:rsidRPr="00146593" w14:paraId="57CF44FB" w14:textId="77777777" w:rsidTr="00D40915">
        <w:trPr>
          <w:trHeight w:val="264"/>
        </w:trPr>
        <w:tc>
          <w:tcPr>
            <w:tcW w:w="1296" w:type="dxa"/>
            <w:tcBorders>
              <w:top w:val="nil"/>
              <w:left w:val="nil"/>
              <w:bottom w:val="nil"/>
              <w:right w:val="nil"/>
            </w:tcBorders>
            <w:shd w:val="clear" w:color="auto" w:fill="auto"/>
            <w:noWrap/>
            <w:vAlign w:val="bottom"/>
            <w:hideMark/>
          </w:tcPr>
          <w:p w14:paraId="4DAB62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GYG1</w:t>
            </w:r>
          </w:p>
        </w:tc>
        <w:tc>
          <w:tcPr>
            <w:tcW w:w="4924" w:type="dxa"/>
            <w:tcBorders>
              <w:top w:val="nil"/>
              <w:left w:val="nil"/>
              <w:bottom w:val="nil"/>
              <w:right w:val="nil"/>
            </w:tcBorders>
            <w:shd w:val="clear" w:color="auto" w:fill="auto"/>
            <w:noWrap/>
            <w:vAlign w:val="bottom"/>
            <w:hideMark/>
          </w:tcPr>
          <w:p w14:paraId="42F729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holocytochrome</w:t>
            </w:r>
            <w:proofErr w:type="spellEnd"/>
            <w:r w:rsidRPr="00146593">
              <w:rPr>
                <w:rFonts w:ascii="Times New Roman" w:eastAsia="Times New Roman" w:hAnsi="Times New Roman" w:cs="Times New Roman"/>
                <w:color w:val="000000"/>
                <w:sz w:val="24"/>
                <w:szCs w:val="24"/>
                <w:lang w:eastAsia="it-IT"/>
              </w:rPr>
              <w:t xml:space="preserve"> c </w:t>
            </w:r>
            <w:proofErr w:type="spellStart"/>
            <w:r w:rsidRPr="00146593">
              <w:rPr>
                <w:rFonts w:ascii="Times New Roman" w:eastAsia="Times New Roman" w:hAnsi="Times New Roman" w:cs="Times New Roman"/>
                <w:color w:val="000000"/>
                <w:sz w:val="24"/>
                <w:szCs w:val="24"/>
                <w:lang w:eastAsia="it-IT"/>
              </w:rPr>
              <w:t>synthase</w:t>
            </w:r>
            <w:proofErr w:type="spellEnd"/>
          </w:p>
        </w:tc>
        <w:tc>
          <w:tcPr>
            <w:tcW w:w="3753" w:type="dxa"/>
            <w:tcBorders>
              <w:top w:val="nil"/>
              <w:left w:val="nil"/>
              <w:bottom w:val="nil"/>
              <w:right w:val="nil"/>
            </w:tcBorders>
            <w:shd w:val="clear" w:color="auto" w:fill="auto"/>
            <w:noWrap/>
            <w:vAlign w:val="bottom"/>
            <w:hideMark/>
          </w:tcPr>
          <w:p w14:paraId="1EF27D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CCHL, LSDMCA1, MCOPS7, MLS</w:t>
            </w:r>
          </w:p>
        </w:tc>
      </w:tr>
      <w:tr w:rsidR="00996DA7" w:rsidRPr="008F05AD" w14:paraId="01952664" w14:textId="77777777" w:rsidTr="00D40915">
        <w:trPr>
          <w:trHeight w:val="264"/>
        </w:trPr>
        <w:tc>
          <w:tcPr>
            <w:tcW w:w="1296" w:type="dxa"/>
            <w:tcBorders>
              <w:top w:val="nil"/>
              <w:left w:val="nil"/>
              <w:bottom w:val="nil"/>
              <w:right w:val="nil"/>
            </w:tcBorders>
            <w:shd w:val="clear" w:color="auto" w:fill="auto"/>
            <w:noWrap/>
            <w:vAlign w:val="bottom"/>
            <w:hideMark/>
          </w:tcPr>
          <w:p w14:paraId="459632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GYS1</w:t>
            </w:r>
          </w:p>
        </w:tc>
        <w:tc>
          <w:tcPr>
            <w:tcW w:w="4924" w:type="dxa"/>
            <w:tcBorders>
              <w:top w:val="nil"/>
              <w:left w:val="nil"/>
              <w:bottom w:val="nil"/>
              <w:right w:val="nil"/>
            </w:tcBorders>
            <w:shd w:val="clear" w:color="auto" w:fill="auto"/>
            <w:noWrap/>
            <w:vAlign w:val="bottom"/>
            <w:hideMark/>
          </w:tcPr>
          <w:p w14:paraId="2E142A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hyperpolarization activated cyclic nucleotide gated potassium channel 1</w:t>
            </w:r>
          </w:p>
        </w:tc>
        <w:tc>
          <w:tcPr>
            <w:tcW w:w="3753" w:type="dxa"/>
            <w:tcBorders>
              <w:top w:val="nil"/>
              <w:left w:val="nil"/>
              <w:bottom w:val="nil"/>
              <w:right w:val="nil"/>
            </w:tcBorders>
            <w:shd w:val="clear" w:color="auto" w:fill="auto"/>
            <w:noWrap/>
            <w:vAlign w:val="bottom"/>
            <w:hideMark/>
          </w:tcPr>
          <w:p w14:paraId="56A7E1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BCNG-1, BCNG1, DEE24, EIEE24, GEFSP10</w:t>
            </w:r>
          </w:p>
        </w:tc>
      </w:tr>
      <w:tr w:rsidR="00996DA7" w:rsidRPr="008F05AD" w14:paraId="5230E0A7" w14:textId="77777777" w:rsidTr="00D40915">
        <w:trPr>
          <w:trHeight w:val="264"/>
        </w:trPr>
        <w:tc>
          <w:tcPr>
            <w:tcW w:w="1296" w:type="dxa"/>
            <w:tcBorders>
              <w:top w:val="nil"/>
              <w:left w:val="nil"/>
              <w:bottom w:val="nil"/>
              <w:right w:val="nil"/>
            </w:tcBorders>
            <w:shd w:val="clear" w:color="auto" w:fill="auto"/>
            <w:noWrap/>
            <w:vAlign w:val="bottom"/>
            <w:hideMark/>
          </w:tcPr>
          <w:p w14:paraId="51EE73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HACD1</w:t>
            </w:r>
          </w:p>
        </w:tc>
        <w:tc>
          <w:tcPr>
            <w:tcW w:w="4924" w:type="dxa"/>
            <w:tcBorders>
              <w:top w:val="nil"/>
              <w:left w:val="nil"/>
              <w:bottom w:val="nil"/>
              <w:right w:val="nil"/>
            </w:tcBorders>
            <w:shd w:val="clear" w:color="auto" w:fill="auto"/>
            <w:noWrap/>
            <w:vAlign w:val="bottom"/>
            <w:hideMark/>
          </w:tcPr>
          <w:p w14:paraId="43CD8B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hyperpolarization activated cyclic nucleotide gated potassium and sodium channel 2</w:t>
            </w:r>
          </w:p>
        </w:tc>
        <w:tc>
          <w:tcPr>
            <w:tcW w:w="3753" w:type="dxa"/>
            <w:tcBorders>
              <w:top w:val="nil"/>
              <w:left w:val="nil"/>
              <w:bottom w:val="nil"/>
              <w:right w:val="nil"/>
            </w:tcBorders>
            <w:shd w:val="clear" w:color="auto" w:fill="auto"/>
            <w:noWrap/>
            <w:vAlign w:val="bottom"/>
            <w:hideMark/>
          </w:tcPr>
          <w:p w14:paraId="3F6CF6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BCNG-2, BCNG2, EIG17, FEB2, GEFSP11</w:t>
            </w:r>
          </w:p>
        </w:tc>
      </w:tr>
      <w:tr w:rsidR="00996DA7" w:rsidRPr="00146593" w14:paraId="13EE29AE" w14:textId="77777777" w:rsidTr="00D40915">
        <w:trPr>
          <w:trHeight w:val="264"/>
        </w:trPr>
        <w:tc>
          <w:tcPr>
            <w:tcW w:w="1296" w:type="dxa"/>
            <w:tcBorders>
              <w:top w:val="nil"/>
              <w:left w:val="nil"/>
              <w:bottom w:val="nil"/>
              <w:right w:val="nil"/>
            </w:tcBorders>
            <w:shd w:val="clear" w:color="auto" w:fill="auto"/>
            <w:noWrap/>
            <w:vAlign w:val="bottom"/>
            <w:hideMark/>
          </w:tcPr>
          <w:p w14:paraId="38273E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HADH</w:t>
            </w:r>
          </w:p>
        </w:tc>
        <w:tc>
          <w:tcPr>
            <w:tcW w:w="4924" w:type="dxa"/>
            <w:tcBorders>
              <w:top w:val="nil"/>
              <w:left w:val="nil"/>
              <w:bottom w:val="nil"/>
              <w:right w:val="nil"/>
            </w:tcBorders>
            <w:shd w:val="clear" w:color="auto" w:fill="auto"/>
            <w:noWrap/>
            <w:vAlign w:val="bottom"/>
            <w:hideMark/>
          </w:tcPr>
          <w:p w14:paraId="54A34F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hyperpolarization activated cyclic nucleotide gated potassium channel 4</w:t>
            </w:r>
          </w:p>
        </w:tc>
        <w:tc>
          <w:tcPr>
            <w:tcW w:w="3753" w:type="dxa"/>
            <w:tcBorders>
              <w:top w:val="nil"/>
              <w:left w:val="nil"/>
              <w:bottom w:val="nil"/>
              <w:right w:val="nil"/>
            </w:tcBorders>
            <w:shd w:val="clear" w:color="auto" w:fill="auto"/>
            <w:noWrap/>
            <w:vAlign w:val="bottom"/>
            <w:hideMark/>
          </w:tcPr>
          <w:p w14:paraId="183713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BRGDA8, EIG18, SSS2</w:t>
            </w:r>
          </w:p>
        </w:tc>
      </w:tr>
      <w:tr w:rsidR="00996DA7" w:rsidRPr="00146593" w14:paraId="31B7B9C3" w14:textId="77777777" w:rsidTr="00D40915">
        <w:trPr>
          <w:trHeight w:val="264"/>
        </w:trPr>
        <w:tc>
          <w:tcPr>
            <w:tcW w:w="1296" w:type="dxa"/>
            <w:tcBorders>
              <w:top w:val="nil"/>
              <w:left w:val="nil"/>
              <w:bottom w:val="nil"/>
              <w:right w:val="nil"/>
            </w:tcBorders>
            <w:shd w:val="clear" w:color="auto" w:fill="auto"/>
            <w:noWrap/>
            <w:vAlign w:val="bottom"/>
            <w:hideMark/>
          </w:tcPr>
          <w:p w14:paraId="32C1C4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HADHA</w:t>
            </w:r>
          </w:p>
        </w:tc>
        <w:tc>
          <w:tcPr>
            <w:tcW w:w="4924" w:type="dxa"/>
            <w:tcBorders>
              <w:top w:val="nil"/>
              <w:left w:val="nil"/>
              <w:bottom w:val="nil"/>
              <w:right w:val="nil"/>
            </w:tcBorders>
            <w:shd w:val="clear" w:color="auto" w:fill="auto"/>
            <w:noWrap/>
            <w:vAlign w:val="bottom"/>
            <w:hideMark/>
          </w:tcPr>
          <w:p w14:paraId="4EA465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hypocretin</w:t>
            </w:r>
            <w:proofErr w:type="spellEnd"/>
            <w:r w:rsidRPr="00146593">
              <w:rPr>
                <w:rFonts w:ascii="Times New Roman" w:eastAsia="Times New Roman" w:hAnsi="Times New Roman" w:cs="Times New Roman"/>
                <w:color w:val="000000"/>
                <w:sz w:val="24"/>
                <w:szCs w:val="24"/>
                <w:lang w:eastAsia="it-IT"/>
              </w:rPr>
              <w:t xml:space="preserve"> neuropeptide precursor</w:t>
            </w:r>
          </w:p>
        </w:tc>
        <w:tc>
          <w:tcPr>
            <w:tcW w:w="3753" w:type="dxa"/>
            <w:tcBorders>
              <w:top w:val="nil"/>
              <w:left w:val="nil"/>
              <w:bottom w:val="nil"/>
              <w:right w:val="nil"/>
            </w:tcBorders>
            <w:shd w:val="clear" w:color="auto" w:fill="auto"/>
            <w:noWrap/>
            <w:vAlign w:val="bottom"/>
            <w:hideMark/>
          </w:tcPr>
          <w:p w14:paraId="13D371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NRCLP1, OX, PPOX</w:t>
            </w:r>
          </w:p>
        </w:tc>
      </w:tr>
      <w:tr w:rsidR="00996DA7" w:rsidRPr="00146593" w14:paraId="3E422F3C" w14:textId="77777777" w:rsidTr="00D40915">
        <w:trPr>
          <w:trHeight w:val="264"/>
        </w:trPr>
        <w:tc>
          <w:tcPr>
            <w:tcW w:w="1296" w:type="dxa"/>
            <w:tcBorders>
              <w:top w:val="nil"/>
              <w:left w:val="nil"/>
              <w:bottom w:val="nil"/>
              <w:right w:val="nil"/>
            </w:tcBorders>
            <w:shd w:val="clear" w:color="auto" w:fill="auto"/>
            <w:noWrap/>
            <w:vAlign w:val="bottom"/>
            <w:hideMark/>
          </w:tcPr>
          <w:p w14:paraId="705E46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HADHB</w:t>
            </w:r>
          </w:p>
        </w:tc>
        <w:tc>
          <w:tcPr>
            <w:tcW w:w="4924" w:type="dxa"/>
            <w:tcBorders>
              <w:top w:val="nil"/>
              <w:left w:val="nil"/>
              <w:bottom w:val="nil"/>
              <w:right w:val="nil"/>
            </w:tcBorders>
            <w:shd w:val="clear" w:color="auto" w:fill="auto"/>
            <w:noWrap/>
            <w:vAlign w:val="bottom"/>
            <w:hideMark/>
          </w:tcPr>
          <w:p w14:paraId="6BC871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histone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deacetylase</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03BE80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AHO3, BDMR, HA6116, HD4, HDAC-4</w:t>
            </w:r>
          </w:p>
        </w:tc>
      </w:tr>
      <w:tr w:rsidR="00996DA7" w:rsidRPr="00146593" w14:paraId="4A902320" w14:textId="77777777" w:rsidTr="00D40915">
        <w:trPr>
          <w:trHeight w:val="264"/>
        </w:trPr>
        <w:tc>
          <w:tcPr>
            <w:tcW w:w="1296" w:type="dxa"/>
            <w:tcBorders>
              <w:top w:val="nil"/>
              <w:left w:val="nil"/>
              <w:bottom w:val="nil"/>
              <w:right w:val="nil"/>
            </w:tcBorders>
            <w:shd w:val="clear" w:color="auto" w:fill="auto"/>
            <w:noWrap/>
            <w:vAlign w:val="bottom"/>
            <w:hideMark/>
          </w:tcPr>
          <w:p w14:paraId="0C1AEE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HAMP</w:t>
            </w:r>
          </w:p>
        </w:tc>
        <w:tc>
          <w:tcPr>
            <w:tcW w:w="4924" w:type="dxa"/>
            <w:tcBorders>
              <w:top w:val="nil"/>
              <w:left w:val="nil"/>
              <w:bottom w:val="nil"/>
              <w:right w:val="nil"/>
            </w:tcBorders>
            <w:shd w:val="clear" w:color="auto" w:fill="auto"/>
            <w:noWrap/>
            <w:vAlign w:val="bottom"/>
            <w:hideMark/>
          </w:tcPr>
          <w:p w14:paraId="003ADA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hephaestin</w:t>
            </w:r>
            <w:proofErr w:type="spellEnd"/>
            <w:r w:rsidRPr="00146593">
              <w:rPr>
                <w:rFonts w:ascii="Times New Roman" w:eastAsia="Times New Roman" w:hAnsi="Times New Roman" w:cs="Times New Roman"/>
                <w:color w:val="000000"/>
                <w:sz w:val="24"/>
                <w:szCs w:val="24"/>
                <w:lang w:eastAsia="it-IT"/>
              </w:rPr>
              <w:t xml:space="preserve"> like 1</w:t>
            </w:r>
          </w:p>
        </w:tc>
        <w:tc>
          <w:tcPr>
            <w:tcW w:w="3753" w:type="dxa"/>
            <w:tcBorders>
              <w:top w:val="nil"/>
              <w:left w:val="nil"/>
              <w:bottom w:val="nil"/>
              <w:right w:val="nil"/>
            </w:tcBorders>
            <w:shd w:val="clear" w:color="auto" w:fill="auto"/>
            <w:noWrap/>
            <w:vAlign w:val="bottom"/>
            <w:hideMark/>
          </w:tcPr>
          <w:p w14:paraId="6CD536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HJDD, ZP</w:t>
            </w:r>
          </w:p>
        </w:tc>
      </w:tr>
      <w:tr w:rsidR="00996DA7" w:rsidRPr="00146593" w14:paraId="03B5A3FE" w14:textId="77777777" w:rsidTr="00D40915">
        <w:trPr>
          <w:trHeight w:val="264"/>
        </w:trPr>
        <w:tc>
          <w:tcPr>
            <w:tcW w:w="1296" w:type="dxa"/>
            <w:tcBorders>
              <w:top w:val="nil"/>
              <w:left w:val="nil"/>
              <w:bottom w:val="nil"/>
              <w:right w:val="nil"/>
            </w:tcBorders>
            <w:shd w:val="clear" w:color="auto" w:fill="auto"/>
            <w:noWrap/>
            <w:vAlign w:val="bottom"/>
            <w:hideMark/>
          </w:tcPr>
          <w:p w14:paraId="16A069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HAND1</w:t>
            </w:r>
          </w:p>
        </w:tc>
        <w:tc>
          <w:tcPr>
            <w:tcW w:w="4924" w:type="dxa"/>
            <w:tcBorders>
              <w:top w:val="nil"/>
              <w:left w:val="nil"/>
              <w:bottom w:val="nil"/>
              <w:right w:val="nil"/>
            </w:tcBorders>
            <w:shd w:val="clear" w:color="auto" w:fill="auto"/>
            <w:noWrap/>
            <w:vAlign w:val="bottom"/>
            <w:hideMark/>
          </w:tcPr>
          <w:p w14:paraId="22EAFD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HESX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BFF7E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ANF, CPHD5, RPX</w:t>
            </w:r>
          </w:p>
        </w:tc>
      </w:tr>
      <w:tr w:rsidR="00996DA7" w:rsidRPr="008F05AD" w14:paraId="3E69F740" w14:textId="77777777" w:rsidTr="00D40915">
        <w:trPr>
          <w:trHeight w:val="264"/>
        </w:trPr>
        <w:tc>
          <w:tcPr>
            <w:tcW w:w="1296" w:type="dxa"/>
            <w:tcBorders>
              <w:top w:val="nil"/>
              <w:left w:val="nil"/>
              <w:bottom w:val="nil"/>
              <w:right w:val="nil"/>
            </w:tcBorders>
            <w:shd w:val="clear" w:color="auto" w:fill="auto"/>
            <w:noWrap/>
            <w:vAlign w:val="bottom"/>
            <w:hideMark/>
          </w:tcPr>
          <w:p w14:paraId="6A6102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HAND2</w:t>
            </w:r>
          </w:p>
        </w:tc>
        <w:tc>
          <w:tcPr>
            <w:tcW w:w="4924" w:type="dxa"/>
            <w:tcBorders>
              <w:top w:val="nil"/>
              <w:left w:val="nil"/>
              <w:bottom w:val="nil"/>
              <w:right w:val="nil"/>
            </w:tcBorders>
            <w:shd w:val="clear" w:color="auto" w:fill="auto"/>
            <w:noWrap/>
            <w:vAlign w:val="bottom"/>
            <w:hideMark/>
          </w:tcPr>
          <w:p w14:paraId="26B6DB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hes</w:t>
            </w:r>
            <w:proofErr w:type="spellEnd"/>
            <w:r w:rsidRPr="00146593">
              <w:rPr>
                <w:rFonts w:ascii="Times New Roman" w:eastAsia="Times New Roman" w:hAnsi="Times New Roman" w:cs="Times New Roman"/>
                <w:color w:val="000000"/>
                <w:sz w:val="24"/>
                <w:szCs w:val="24"/>
                <w:lang w:val="en-GB" w:eastAsia="it-IT"/>
              </w:rPr>
              <w:t xml:space="preserve"> related family </w:t>
            </w:r>
            <w:proofErr w:type="spellStart"/>
            <w:r w:rsidRPr="00146593">
              <w:rPr>
                <w:rFonts w:ascii="Times New Roman" w:eastAsia="Times New Roman" w:hAnsi="Times New Roman" w:cs="Times New Roman"/>
                <w:color w:val="000000"/>
                <w:sz w:val="24"/>
                <w:szCs w:val="24"/>
                <w:lang w:val="en-GB" w:eastAsia="it-IT"/>
              </w:rPr>
              <w:t>bHLH</w:t>
            </w:r>
            <w:proofErr w:type="spellEnd"/>
            <w:r w:rsidRPr="00146593">
              <w:rPr>
                <w:rFonts w:ascii="Times New Roman" w:eastAsia="Times New Roman" w:hAnsi="Times New Roman" w:cs="Times New Roman"/>
                <w:color w:val="000000"/>
                <w:sz w:val="24"/>
                <w:szCs w:val="24"/>
                <w:lang w:val="en-GB" w:eastAsia="it-IT"/>
              </w:rPr>
              <w:t xml:space="preserve"> transcription factor with YRPW motif 2</w:t>
            </w:r>
          </w:p>
        </w:tc>
        <w:tc>
          <w:tcPr>
            <w:tcW w:w="3753" w:type="dxa"/>
            <w:tcBorders>
              <w:top w:val="nil"/>
              <w:left w:val="nil"/>
              <w:bottom w:val="nil"/>
              <w:right w:val="nil"/>
            </w:tcBorders>
            <w:shd w:val="clear" w:color="auto" w:fill="auto"/>
            <w:noWrap/>
            <w:vAlign w:val="bottom"/>
            <w:hideMark/>
          </w:tcPr>
          <w:p w14:paraId="500DD9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CHF1, GRIDLOCK, GRL, HERP1, HESR2</w:t>
            </w:r>
          </w:p>
        </w:tc>
      </w:tr>
      <w:tr w:rsidR="00996DA7" w:rsidRPr="00146593" w14:paraId="4BE309DB" w14:textId="77777777" w:rsidTr="00D40915">
        <w:trPr>
          <w:trHeight w:val="264"/>
        </w:trPr>
        <w:tc>
          <w:tcPr>
            <w:tcW w:w="1296" w:type="dxa"/>
            <w:tcBorders>
              <w:top w:val="nil"/>
              <w:left w:val="nil"/>
              <w:bottom w:val="nil"/>
              <w:right w:val="nil"/>
            </w:tcBorders>
            <w:shd w:val="clear" w:color="auto" w:fill="auto"/>
            <w:noWrap/>
            <w:vAlign w:val="bottom"/>
            <w:hideMark/>
          </w:tcPr>
          <w:p w14:paraId="023F21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HBB</w:t>
            </w:r>
          </w:p>
        </w:tc>
        <w:tc>
          <w:tcPr>
            <w:tcW w:w="4924" w:type="dxa"/>
            <w:tcBorders>
              <w:top w:val="nil"/>
              <w:left w:val="nil"/>
              <w:bottom w:val="nil"/>
              <w:right w:val="nil"/>
            </w:tcBorders>
            <w:shd w:val="clear" w:color="auto" w:fill="auto"/>
            <w:noWrap/>
            <w:vAlign w:val="bottom"/>
            <w:hideMark/>
          </w:tcPr>
          <w:p w14:paraId="4AED52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homeostatic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iron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regulator</w:t>
            </w:r>
            <w:proofErr w:type="spellEnd"/>
          </w:p>
        </w:tc>
        <w:tc>
          <w:tcPr>
            <w:tcW w:w="3753" w:type="dxa"/>
            <w:tcBorders>
              <w:top w:val="nil"/>
              <w:left w:val="nil"/>
              <w:bottom w:val="nil"/>
              <w:right w:val="nil"/>
            </w:tcBorders>
            <w:shd w:val="clear" w:color="auto" w:fill="auto"/>
            <w:noWrap/>
            <w:vAlign w:val="bottom"/>
            <w:hideMark/>
          </w:tcPr>
          <w:p w14:paraId="0D8895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HFE1, HH, HLA-H, MVCD7, TFQTL2</w:t>
            </w:r>
          </w:p>
        </w:tc>
      </w:tr>
      <w:tr w:rsidR="00996DA7" w:rsidRPr="00146593" w14:paraId="7C4AE5A5" w14:textId="77777777" w:rsidTr="00D40915">
        <w:trPr>
          <w:trHeight w:val="264"/>
        </w:trPr>
        <w:tc>
          <w:tcPr>
            <w:tcW w:w="1296" w:type="dxa"/>
            <w:tcBorders>
              <w:top w:val="nil"/>
              <w:left w:val="nil"/>
              <w:bottom w:val="nil"/>
              <w:right w:val="nil"/>
            </w:tcBorders>
            <w:shd w:val="clear" w:color="auto" w:fill="auto"/>
            <w:noWrap/>
            <w:vAlign w:val="bottom"/>
            <w:hideMark/>
          </w:tcPr>
          <w:p w14:paraId="5FFDE1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HCCS</w:t>
            </w:r>
          </w:p>
        </w:tc>
        <w:tc>
          <w:tcPr>
            <w:tcW w:w="4924" w:type="dxa"/>
            <w:tcBorders>
              <w:top w:val="nil"/>
              <w:left w:val="nil"/>
              <w:bottom w:val="nil"/>
              <w:right w:val="nil"/>
            </w:tcBorders>
            <w:shd w:val="clear" w:color="auto" w:fill="auto"/>
            <w:noWrap/>
            <w:vAlign w:val="bottom"/>
            <w:hideMark/>
          </w:tcPr>
          <w:p w14:paraId="29C604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heparan</w:t>
            </w:r>
            <w:proofErr w:type="spellEnd"/>
            <w:r w:rsidRPr="00146593">
              <w:rPr>
                <w:rFonts w:ascii="Times New Roman" w:eastAsia="Times New Roman" w:hAnsi="Times New Roman" w:cs="Times New Roman"/>
                <w:color w:val="000000"/>
                <w:sz w:val="24"/>
                <w:szCs w:val="24"/>
                <w:lang w:eastAsia="it-IT"/>
              </w:rPr>
              <w:t>-alpha-</w:t>
            </w:r>
            <w:proofErr w:type="spellStart"/>
            <w:r w:rsidRPr="00146593">
              <w:rPr>
                <w:rFonts w:ascii="Times New Roman" w:eastAsia="Times New Roman" w:hAnsi="Times New Roman" w:cs="Times New Roman"/>
                <w:color w:val="000000"/>
                <w:sz w:val="24"/>
                <w:szCs w:val="24"/>
                <w:lang w:eastAsia="it-IT"/>
              </w:rPr>
              <w:t>glucosaminide</w:t>
            </w:r>
            <w:proofErr w:type="spellEnd"/>
            <w:r w:rsidRPr="00146593">
              <w:rPr>
                <w:rFonts w:ascii="Times New Roman" w:eastAsia="Times New Roman" w:hAnsi="Times New Roman" w:cs="Times New Roman"/>
                <w:color w:val="000000"/>
                <w:sz w:val="24"/>
                <w:szCs w:val="24"/>
                <w:lang w:eastAsia="it-IT"/>
              </w:rPr>
              <w:t xml:space="preserve"> N-</w:t>
            </w:r>
            <w:proofErr w:type="spellStart"/>
            <w:r w:rsidRPr="00146593">
              <w:rPr>
                <w:rFonts w:ascii="Times New Roman" w:eastAsia="Times New Roman" w:hAnsi="Times New Roman" w:cs="Times New Roman"/>
                <w:color w:val="000000"/>
                <w:sz w:val="24"/>
                <w:szCs w:val="24"/>
                <w:lang w:eastAsia="it-IT"/>
              </w:rPr>
              <w:t>acetyltransferase</w:t>
            </w:r>
            <w:proofErr w:type="spellEnd"/>
          </w:p>
        </w:tc>
        <w:tc>
          <w:tcPr>
            <w:tcW w:w="3753" w:type="dxa"/>
            <w:tcBorders>
              <w:top w:val="nil"/>
              <w:left w:val="nil"/>
              <w:bottom w:val="nil"/>
              <w:right w:val="nil"/>
            </w:tcBorders>
            <w:shd w:val="clear" w:color="auto" w:fill="auto"/>
            <w:noWrap/>
            <w:vAlign w:val="bottom"/>
            <w:hideMark/>
          </w:tcPr>
          <w:p w14:paraId="2C9C1E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HGNAT, MPS3C, RP73, TMEM76</w:t>
            </w:r>
          </w:p>
        </w:tc>
      </w:tr>
      <w:tr w:rsidR="00996DA7" w:rsidRPr="008F05AD" w14:paraId="397121B4" w14:textId="77777777" w:rsidTr="00D40915">
        <w:trPr>
          <w:trHeight w:val="264"/>
        </w:trPr>
        <w:tc>
          <w:tcPr>
            <w:tcW w:w="1296" w:type="dxa"/>
            <w:tcBorders>
              <w:top w:val="nil"/>
              <w:left w:val="nil"/>
              <w:bottom w:val="nil"/>
              <w:right w:val="nil"/>
            </w:tcBorders>
            <w:shd w:val="clear" w:color="auto" w:fill="auto"/>
            <w:noWrap/>
            <w:vAlign w:val="bottom"/>
            <w:hideMark/>
          </w:tcPr>
          <w:p w14:paraId="6058E0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HCN1</w:t>
            </w:r>
          </w:p>
        </w:tc>
        <w:tc>
          <w:tcPr>
            <w:tcW w:w="4924" w:type="dxa"/>
            <w:tcBorders>
              <w:top w:val="nil"/>
              <w:left w:val="nil"/>
              <w:bottom w:val="nil"/>
              <w:right w:val="nil"/>
            </w:tcBorders>
            <w:shd w:val="clear" w:color="auto" w:fill="auto"/>
            <w:noWrap/>
            <w:vAlign w:val="bottom"/>
            <w:hideMark/>
          </w:tcPr>
          <w:p w14:paraId="4CA0EF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hedgehog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acyltransferase</w:t>
            </w:r>
            <w:proofErr w:type="spellEnd"/>
            <w:r w:rsidRPr="00146593">
              <w:rPr>
                <w:rFonts w:ascii="Times New Roman" w:eastAsia="Times New Roman" w:hAnsi="Times New Roman" w:cs="Times New Roman"/>
                <w:color w:val="000000"/>
                <w:sz w:val="24"/>
                <w:szCs w:val="24"/>
                <w:lang w:eastAsia="it-IT"/>
              </w:rPr>
              <w:t xml:space="preserve"> like</w:t>
            </w:r>
          </w:p>
        </w:tc>
        <w:tc>
          <w:tcPr>
            <w:tcW w:w="3753" w:type="dxa"/>
            <w:tcBorders>
              <w:top w:val="nil"/>
              <w:left w:val="nil"/>
              <w:bottom w:val="nil"/>
              <w:right w:val="nil"/>
            </w:tcBorders>
            <w:shd w:val="clear" w:color="auto" w:fill="auto"/>
            <w:noWrap/>
            <w:vAlign w:val="bottom"/>
            <w:hideMark/>
          </w:tcPr>
          <w:p w14:paraId="54FE43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C3orf3, GUP1, MBOAT3, MSTP002, OACT3</w:t>
            </w:r>
          </w:p>
        </w:tc>
      </w:tr>
      <w:tr w:rsidR="00996DA7" w:rsidRPr="00146593" w14:paraId="239470E7" w14:textId="77777777" w:rsidTr="00D40915">
        <w:trPr>
          <w:trHeight w:val="264"/>
        </w:trPr>
        <w:tc>
          <w:tcPr>
            <w:tcW w:w="1296" w:type="dxa"/>
            <w:tcBorders>
              <w:top w:val="nil"/>
              <w:left w:val="nil"/>
              <w:bottom w:val="nil"/>
              <w:right w:val="nil"/>
            </w:tcBorders>
            <w:shd w:val="clear" w:color="auto" w:fill="auto"/>
            <w:noWrap/>
            <w:vAlign w:val="bottom"/>
            <w:hideMark/>
          </w:tcPr>
          <w:p w14:paraId="4426CE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HCN2</w:t>
            </w:r>
          </w:p>
        </w:tc>
        <w:tc>
          <w:tcPr>
            <w:tcW w:w="4924" w:type="dxa"/>
            <w:tcBorders>
              <w:top w:val="nil"/>
              <w:left w:val="nil"/>
              <w:bottom w:val="nil"/>
              <w:right w:val="nil"/>
            </w:tcBorders>
            <w:shd w:val="clear" w:color="auto" w:fill="auto"/>
            <w:noWrap/>
            <w:vAlign w:val="bottom"/>
            <w:hideMark/>
          </w:tcPr>
          <w:p w14:paraId="1FD89B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hemojuvelin</w:t>
            </w:r>
            <w:proofErr w:type="spellEnd"/>
            <w:r w:rsidRPr="00146593">
              <w:rPr>
                <w:rFonts w:ascii="Times New Roman" w:eastAsia="Times New Roman" w:hAnsi="Times New Roman" w:cs="Times New Roman"/>
                <w:color w:val="000000"/>
                <w:sz w:val="24"/>
                <w:szCs w:val="24"/>
                <w:lang w:eastAsia="it-IT"/>
              </w:rPr>
              <w:t xml:space="preserve"> BMP co-receptor</w:t>
            </w:r>
          </w:p>
        </w:tc>
        <w:tc>
          <w:tcPr>
            <w:tcW w:w="3753" w:type="dxa"/>
            <w:tcBorders>
              <w:top w:val="nil"/>
              <w:left w:val="nil"/>
              <w:bottom w:val="nil"/>
              <w:right w:val="nil"/>
            </w:tcBorders>
            <w:shd w:val="clear" w:color="auto" w:fill="auto"/>
            <w:noWrap/>
            <w:vAlign w:val="bottom"/>
            <w:hideMark/>
          </w:tcPr>
          <w:p w14:paraId="53D4BE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HFE2, HFE2A, JH, RGMC</w:t>
            </w:r>
          </w:p>
        </w:tc>
      </w:tr>
      <w:tr w:rsidR="00996DA7" w:rsidRPr="00146593" w14:paraId="69B7A1B4" w14:textId="77777777" w:rsidTr="00D40915">
        <w:trPr>
          <w:trHeight w:val="264"/>
        </w:trPr>
        <w:tc>
          <w:tcPr>
            <w:tcW w:w="1296" w:type="dxa"/>
            <w:tcBorders>
              <w:top w:val="nil"/>
              <w:left w:val="nil"/>
              <w:bottom w:val="nil"/>
              <w:right w:val="nil"/>
            </w:tcBorders>
            <w:shd w:val="clear" w:color="auto" w:fill="auto"/>
            <w:noWrap/>
            <w:vAlign w:val="bottom"/>
            <w:hideMark/>
          </w:tcPr>
          <w:p w14:paraId="10BC0F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HCN4</w:t>
            </w:r>
          </w:p>
        </w:tc>
        <w:tc>
          <w:tcPr>
            <w:tcW w:w="4924" w:type="dxa"/>
            <w:tcBorders>
              <w:top w:val="nil"/>
              <w:left w:val="nil"/>
              <w:bottom w:val="nil"/>
              <w:right w:val="nil"/>
            </w:tcBorders>
            <w:shd w:val="clear" w:color="auto" w:fill="auto"/>
            <w:noWrap/>
            <w:vAlign w:val="bottom"/>
            <w:hideMark/>
          </w:tcPr>
          <w:p w14:paraId="19B918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major histocompatibility complex, class I, B</w:t>
            </w:r>
          </w:p>
        </w:tc>
        <w:tc>
          <w:tcPr>
            <w:tcW w:w="3753" w:type="dxa"/>
            <w:tcBorders>
              <w:top w:val="nil"/>
              <w:left w:val="nil"/>
              <w:bottom w:val="nil"/>
              <w:right w:val="nil"/>
            </w:tcBorders>
            <w:shd w:val="clear" w:color="auto" w:fill="auto"/>
            <w:noWrap/>
            <w:vAlign w:val="bottom"/>
            <w:hideMark/>
          </w:tcPr>
          <w:p w14:paraId="6CEA0B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 B-4901, HLAB</w:t>
            </w:r>
          </w:p>
        </w:tc>
      </w:tr>
      <w:tr w:rsidR="00996DA7" w:rsidRPr="008F05AD" w14:paraId="3768240E" w14:textId="77777777" w:rsidTr="00D40915">
        <w:trPr>
          <w:trHeight w:val="264"/>
        </w:trPr>
        <w:tc>
          <w:tcPr>
            <w:tcW w:w="1296" w:type="dxa"/>
            <w:tcBorders>
              <w:top w:val="nil"/>
              <w:left w:val="nil"/>
              <w:bottom w:val="nil"/>
              <w:right w:val="nil"/>
            </w:tcBorders>
            <w:shd w:val="clear" w:color="auto" w:fill="auto"/>
            <w:noWrap/>
            <w:vAlign w:val="bottom"/>
            <w:hideMark/>
          </w:tcPr>
          <w:p w14:paraId="44C373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HDAC4</w:t>
            </w:r>
          </w:p>
        </w:tc>
        <w:tc>
          <w:tcPr>
            <w:tcW w:w="4924" w:type="dxa"/>
            <w:tcBorders>
              <w:top w:val="nil"/>
              <w:left w:val="nil"/>
              <w:bottom w:val="nil"/>
              <w:right w:val="nil"/>
            </w:tcBorders>
            <w:shd w:val="clear" w:color="auto" w:fill="auto"/>
            <w:noWrap/>
            <w:vAlign w:val="bottom"/>
            <w:hideMark/>
          </w:tcPr>
          <w:p w14:paraId="1930BC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major histocompatibility complex, class II, DP alpha 1</w:t>
            </w:r>
          </w:p>
        </w:tc>
        <w:tc>
          <w:tcPr>
            <w:tcW w:w="3753" w:type="dxa"/>
            <w:tcBorders>
              <w:top w:val="nil"/>
              <w:left w:val="nil"/>
              <w:bottom w:val="nil"/>
              <w:right w:val="nil"/>
            </w:tcBorders>
            <w:shd w:val="clear" w:color="auto" w:fill="auto"/>
            <w:noWrap/>
            <w:vAlign w:val="bottom"/>
            <w:hideMark/>
          </w:tcPr>
          <w:p w14:paraId="7DB582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DP(W3), DP(W4), DPA1, HLA-DP1A, HLA-DPA</w:t>
            </w:r>
          </w:p>
        </w:tc>
      </w:tr>
      <w:tr w:rsidR="00996DA7" w:rsidRPr="008F05AD" w14:paraId="29981183" w14:textId="77777777" w:rsidTr="00D40915">
        <w:trPr>
          <w:trHeight w:val="264"/>
        </w:trPr>
        <w:tc>
          <w:tcPr>
            <w:tcW w:w="1296" w:type="dxa"/>
            <w:tcBorders>
              <w:top w:val="nil"/>
              <w:left w:val="nil"/>
              <w:bottom w:val="nil"/>
              <w:right w:val="nil"/>
            </w:tcBorders>
            <w:shd w:val="clear" w:color="auto" w:fill="auto"/>
            <w:noWrap/>
            <w:vAlign w:val="bottom"/>
            <w:hideMark/>
          </w:tcPr>
          <w:p w14:paraId="313BF3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HEPHL1</w:t>
            </w:r>
          </w:p>
        </w:tc>
        <w:tc>
          <w:tcPr>
            <w:tcW w:w="4924" w:type="dxa"/>
            <w:tcBorders>
              <w:top w:val="nil"/>
              <w:left w:val="nil"/>
              <w:bottom w:val="nil"/>
              <w:right w:val="nil"/>
            </w:tcBorders>
            <w:shd w:val="clear" w:color="auto" w:fill="auto"/>
            <w:noWrap/>
            <w:vAlign w:val="bottom"/>
            <w:hideMark/>
          </w:tcPr>
          <w:p w14:paraId="63F725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major histocompatibility complex, class II, DP beta 1</w:t>
            </w:r>
          </w:p>
        </w:tc>
        <w:tc>
          <w:tcPr>
            <w:tcW w:w="3753" w:type="dxa"/>
            <w:tcBorders>
              <w:top w:val="nil"/>
              <w:left w:val="nil"/>
              <w:bottom w:val="nil"/>
              <w:right w:val="nil"/>
            </w:tcBorders>
            <w:shd w:val="clear" w:color="auto" w:fill="auto"/>
            <w:noWrap/>
            <w:vAlign w:val="bottom"/>
            <w:hideMark/>
          </w:tcPr>
          <w:p w14:paraId="1B626A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DPB1, HLA-DP, HLA-DP1B, HLA-DPB</w:t>
            </w:r>
          </w:p>
        </w:tc>
      </w:tr>
      <w:tr w:rsidR="00996DA7" w:rsidRPr="008F05AD" w14:paraId="199441D8" w14:textId="77777777" w:rsidTr="00D40915">
        <w:trPr>
          <w:trHeight w:val="264"/>
        </w:trPr>
        <w:tc>
          <w:tcPr>
            <w:tcW w:w="1296" w:type="dxa"/>
            <w:tcBorders>
              <w:top w:val="nil"/>
              <w:left w:val="nil"/>
              <w:bottom w:val="nil"/>
              <w:right w:val="nil"/>
            </w:tcBorders>
            <w:shd w:val="clear" w:color="auto" w:fill="auto"/>
            <w:noWrap/>
            <w:vAlign w:val="bottom"/>
            <w:hideMark/>
          </w:tcPr>
          <w:p w14:paraId="49E495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HESX1</w:t>
            </w:r>
          </w:p>
        </w:tc>
        <w:tc>
          <w:tcPr>
            <w:tcW w:w="4924" w:type="dxa"/>
            <w:tcBorders>
              <w:top w:val="nil"/>
              <w:left w:val="nil"/>
              <w:bottom w:val="nil"/>
              <w:right w:val="nil"/>
            </w:tcBorders>
            <w:shd w:val="clear" w:color="auto" w:fill="auto"/>
            <w:noWrap/>
            <w:vAlign w:val="bottom"/>
            <w:hideMark/>
          </w:tcPr>
          <w:p w14:paraId="613E76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major histocompatibility complex, class II, DR beta 1</w:t>
            </w:r>
          </w:p>
        </w:tc>
        <w:tc>
          <w:tcPr>
            <w:tcW w:w="3753" w:type="dxa"/>
            <w:tcBorders>
              <w:top w:val="nil"/>
              <w:left w:val="nil"/>
              <w:bottom w:val="nil"/>
              <w:right w:val="nil"/>
            </w:tcBorders>
            <w:shd w:val="clear" w:color="auto" w:fill="auto"/>
            <w:noWrap/>
            <w:vAlign w:val="bottom"/>
            <w:hideMark/>
          </w:tcPr>
          <w:p w14:paraId="345E1D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DRB1, HLA-DR1B, HLA-DRB, SS1</w:t>
            </w:r>
          </w:p>
        </w:tc>
      </w:tr>
      <w:tr w:rsidR="00996DA7" w:rsidRPr="008F05AD" w14:paraId="3EFF041D" w14:textId="77777777" w:rsidTr="00D40915">
        <w:trPr>
          <w:trHeight w:val="264"/>
        </w:trPr>
        <w:tc>
          <w:tcPr>
            <w:tcW w:w="1296" w:type="dxa"/>
            <w:tcBorders>
              <w:top w:val="nil"/>
              <w:left w:val="nil"/>
              <w:bottom w:val="nil"/>
              <w:right w:val="nil"/>
            </w:tcBorders>
            <w:shd w:val="clear" w:color="auto" w:fill="auto"/>
            <w:noWrap/>
            <w:vAlign w:val="bottom"/>
            <w:hideMark/>
          </w:tcPr>
          <w:p w14:paraId="67AEB4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HEY2</w:t>
            </w:r>
          </w:p>
        </w:tc>
        <w:tc>
          <w:tcPr>
            <w:tcW w:w="4924" w:type="dxa"/>
            <w:tcBorders>
              <w:top w:val="nil"/>
              <w:left w:val="nil"/>
              <w:bottom w:val="nil"/>
              <w:right w:val="nil"/>
            </w:tcBorders>
            <w:shd w:val="clear" w:color="auto" w:fill="auto"/>
            <w:noWrap/>
            <w:vAlign w:val="bottom"/>
            <w:hideMark/>
          </w:tcPr>
          <w:p w14:paraId="343DC2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hydroxymethylbilane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synthase</w:t>
            </w:r>
            <w:proofErr w:type="spellEnd"/>
          </w:p>
        </w:tc>
        <w:tc>
          <w:tcPr>
            <w:tcW w:w="3753" w:type="dxa"/>
            <w:tcBorders>
              <w:top w:val="nil"/>
              <w:left w:val="nil"/>
              <w:bottom w:val="nil"/>
              <w:right w:val="nil"/>
            </w:tcBorders>
            <w:shd w:val="clear" w:color="auto" w:fill="auto"/>
            <w:noWrap/>
            <w:vAlign w:val="bottom"/>
            <w:hideMark/>
          </w:tcPr>
          <w:p w14:paraId="4066B3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PBG-D, PBGD, PORC, UPS</w:t>
            </w:r>
          </w:p>
        </w:tc>
      </w:tr>
      <w:tr w:rsidR="00996DA7" w:rsidRPr="00146593" w14:paraId="6E6B2407" w14:textId="77777777" w:rsidTr="00D40915">
        <w:trPr>
          <w:trHeight w:val="264"/>
        </w:trPr>
        <w:tc>
          <w:tcPr>
            <w:tcW w:w="1296" w:type="dxa"/>
            <w:tcBorders>
              <w:top w:val="nil"/>
              <w:left w:val="nil"/>
              <w:bottom w:val="nil"/>
              <w:right w:val="nil"/>
            </w:tcBorders>
            <w:shd w:val="clear" w:color="auto" w:fill="auto"/>
            <w:noWrap/>
            <w:vAlign w:val="bottom"/>
            <w:hideMark/>
          </w:tcPr>
          <w:p w14:paraId="584DB5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HFE</w:t>
            </w:r>
          </w:p>
        </w:tc>
        <w:tc>
          <w:tcPr>
            <w:tcW w:w="4924" w:type="dxa"/>
            <w:tcBorders>
              <w:top w:val="nil"/>
              <w:left w:val="nil"/>
              <w:bottom w:val="nil"/>
              <w:right w:val="nil"/>
            </w:tcBorders>
            <w:shd w:val="clear" w:color="auto" w:fill="auto"/>
            <w:noWrap/>
            <w:vAlign w:val="bottom"/>
            <w:hideMark/>
          </w:tcPr>
          <w:p w14:paraId="383368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3-hydroxy-3-methylglutaryl-CoA </w:t>
            </w:r>
            <w:proofErr w:type="spellStart"/>
            <w:r w:rsidRPr="00146593">
              <w:rPr>
                <w:rFonts w:ascii="Times New Roman" w:eastAsia="Times New Roman" w:hAnsi="Times New Roman" w:cs="Times New Roman"/>
                <w:color w:val="000000"/>
                <w:sz w:val="24"/>
                <w:szCs w:val="24"/>
                <w:lang w:eastAsia="it-IT"/>
              </w:rPr>
              <w:t>lyase</w:t>
            </w:r>
            <w:proofErr w:type="spellEnd"/>
          </w:p>
        </w:tc>
        <w:tc>
          <w:tcPr>
            <w:tcW w:w="3753" w:type="dxa"/>
            <w:tcBorders>
              <w:top w:val="nil"/>
              <w:left w:val="nil"/>
              <w:bottom w:val="nil"/>
              <w:right w:val="nil"/>
            </w:tcBorders>
            <w:shd w:val="clear" w:color="auto" w:fill="auto"/>
            <w:noWrap/>
            <w:vAlign w:val="bottom"/>
            <w:hideMark/>
          </w:tcPr>
          <w:p w14:paraId="2743C8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HL</w:t>
            </w:r>
          </w:p>
        </w:tc>
      </w:tr>
      <w:tr w:rsidR="00996DA7" w:rsidRPr="00146593" w14:paraId="312BF5CB" w14:textId="77777777" w:rsidTr="00D40915">
        <w:trPr>
          <w:trHeight w:val="264"/>
        </w:trPr>
        <w:tc>
          <w:tcPr>
            <w:tcW w:w="1296" w:type="dxa"/>
            <w:tcBorders>
              <w:top w:val="nil"/>
              <w:left w:val="nil"/>
              <w:bottom w:val="nil"/>
              <w:right w:val="nil"/>
            </w:tcBorders>
            <w:shd w:val="clear" w:color="auto" w:fill="auto"/>
            <w:noWrap/>
            <w:vAlign w:val="bottom"/>
            <w:hideMark/>
          </w:tcPr>
          <w:p w14:paraId="1F5204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HGSNAT</w:t>
            </w:r>
          </w:p>
        </w:tc>
        <w:tc>
          <w:tcPr>
            <w:tcW w:w="4924" w:type="dxa"/>
            <w:tcBorders>
              <w:top w:val="nil"/>
              <w:left w:val="nil"/>
              <w:bottom w:val="nil"/>
              <w:right w:val="nil"/>
            </w:tcBorders>
            <w:shd w:val="clear" w:color="auto" w:fill="auto"/>
            <w:noWrap/>
            <w:vAlign w:val="bottom"/>
            <w:hideMark/>
          </w:tcPr>
          <w:p w14:paraId="2891C1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3-hydroxy-3-methylglutaryl-CoA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AAF46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25E1970A" w14:textId="77777777" w:rsidTr="00D40915">
        <w:trPr>
          <w:trHeight w:val="264"/>
        </w:trPr>
        <w:tc>
          <w:tcPr>
            <w:tcW w:w="1296" w:type="dxa"/>
            <w:tcBorders>
              <w:top w:val="nil"/>
              <w:left w:val="nil"/>
              <w:bottom w:val="nil"/>
              <w:right w:val="nil"/>
            </w:tcBorders>
            <w:shd w:val="clear" w:color="auto" w:fill="auto"/>
            <w:noWrap/>
            <w:vAlign w:val="bottom"/>
            <w:hideMark/>
          </w:tcPr>
          <w:p w14:paraId="7E813E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HHATL</w:t>
            </w:r>
          </w:p>
        </w:tc>
        <w:tc>
          <w:tcPr>
            <w:tcW w:w="4924" w:type="dxa"/>
            <w:tcBorders>
              <w:top w:val="nil"/>
              <w:left w:val="nil"/>
              <w:bottom w:val="nil"/>
              <w:right w:val="nil"/>
            </w:tcBorders>
            <w:shd w:val="clear" w:color="auto" w:fill="auto"/>
            <w:noWrap/>
            <w:vAlign w:val="bottom"/>
            <w:hideMark/>
          </w:tcPr>
          <w:p w14:paraId="3F4D07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HNF1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A</w:t>
            </w:r>
          </w:p>
        </w:tc>
        <w:tc>
          <w:tcPr>
            <w:tcW w:w="3753" w:type="dxa"/>
            <w:tcBorders>
              <w:top w:val="nil"/>
              <w:left w:val="nil"/>
              <w:bottom w:val="nil"/>
              <w:right w:val="nil"/>
            </w:tcBorders>
            <w:shd w:val="clear" w:color="auto" w:fill="auto"/>
            <w:noWrap/>
            <w:vAlign w:val="bottom"/>
            <w:hideMark/>
          </w:tcPr>
          <w:p w14:paraId="0933DE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HNF-1-alpha, HNF-1A, HNF1, HNF1alpha, HNF4A</w:t>
            </w:r>
          </w:p>
        </w:tc>
      </w:tr>
      <w:tr w:rsidR="00996DA7" w:rsidRPr="008F05AD" w14:paraId="5BD5A7DD" w14:textId="77777777" w:rsidTr="00D40915">
        <w:trPr>
          <w:trHeight w:val="264"/>
        </w:trPr>
        <w:tc>
          <w:tcPr>
            <w:tcW w:w="1296" w:type="dxa"/>
            <w:tcBorders>
              <w:top w:val="nil"/>
              <w:left w:val="nil"/>
              <w:bottom w:val="nil"/>
              <w:right w:val="nil"/>
            </w:tcBorders>
            <w:shd w:val="clear" w:color="auto" w:fill="auto"/>
            <w:noWrap/>
            <w:vAlign w:val="bottom"/>
            <w:hideMark/>
          </w:tcPr>
          <w:p w14:paraId="5A6C1C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HJV</w:t>
            </w:r>
          </w:p>
        </w:tc>
        <w:tc>
          <w:tcPr>
            <w:tcW w:w="4924" w:type="dxa"/>
            <w:tcBorders>
              <w:top w:val="nil"/>
              <w:left w:val="nil"/>
              <w:bottom w:val="nil"/>
              <w:right w:val="nil"/>
            </w:tcBorders>
            <w:shd w:val="clear" w:color="auto" w:fill="auto"/>
            <w:noWrap/>
            <w:vAlign w:val="bottom"/>
            <w:hideMark/>
          </w:tcPr>
          <w:p w14:paraId="007CC1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HNF1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A</w:t>
            </w:r>
          </w:p>
        </w:tc>
        <w:tc>
          <w:tcPr>
            <w:tcW w:w="3753" w:type="dxa"/>
            <w:tcBorders>
              <w:top w:val="nil"/>
              <w:left w:val="nil"/>
              <w:bottom w:val="nil"/>
              <w:right w:val="nil"/>
            </w:tcBorders>
            <w:shd w:val="clear" w:color="auto" w:fill="auto"/>
            <w:noWrap/>
            <w:vAlign w:val="bottom"/>
            <w:hideMark/>
          </w:tcPr>
          <w:p w14:paraId="4D233C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HNF-1-alpha, HNF-1A, HNF1, HNF1alpha, HNF4A</w:t>
            </w:r>
          </w:p>
        </w:tc>
      </w:tr>
      <w:tr w:rsidR="00996DA7" w:rsidRPr="008F05AD" w14:paraId="29278C6D" w14:textId="77777777" w:rsidTr="00D40915">
        <w:trPr>
          <w:trHeight w:val="264"/>
        </w:trPr>
        <w:tc>
          <w:tcPr>
            <w:tcW w:w="1296" w:type="dxa"/>
            <w:tcBorders>
              <w:top w:val="nil"/>
              <w:left w:val="nil"/>
              <w:bottom w:val="nil"/>
              <w:right w:val="nil"/>
            </w:tcBorders>
            <w:shd w:val="clear" w:color="auto" w:fill="auto"/>
            <w:noWrap/>
            <w:vAlign w:val="bottom"/>
            <w:hideMark/>
          </w:tcPr>
          <w:p w14:paraId="2E959D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HLA-B</w:t>
            </w:r>
          </w:p>
        </w:tc>
        <w:tc>
          <w:tcPr>
            <w:tcW w:w="4924" w:type="dxa"/>
            <w:tcBorders>
              <w:top w:val="nil"/>
              <w:left w:val="nil"/>
              <w:bottom w:val="nil"/>
              <w:right w:val="nil"/>
            </w:tcBorders>
            <w:shd w:val="clear" w:color="auto" w:fill="auto"/>
            <w:noWrap/>
            <w:vAlign w:val="bottom"/>
            <w:hideMark/>
          </w:tcPr>
          <w:p w14:paraId="3CCDFD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heterogeneous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nuclear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ribonucleoprotein</w:t>
            </w:r>
            <w:proofErr w:type="spellEnd"/>
            <w:r w:rsidRPr="00146593">
              <w:rPr>
                <w:rFonts w:ascii="Times New Roman" w:eastAsia="Times New Roman" w:hAnsi="Times New Roman" w:cs="Times New Roman"/>
                <w:color w:val="000000"/>
                <w:sz w:val="24"/>
                <w:szCs w:val="24"/>
                <w:lang w:eastAsia="it-IT"/>
              </w:rPr>
              <w:t xml:space="preserve"> A1</w:t>
            </w:r>
          </w:p>
        </w:tc>
        <w:tc>
          <w:tcPr>
            <w:tcW w:w="3753" w:type="dxa"/>
            <w:tcBorders>
              <w:top w:val="nil"/>
              <w:left w:val="nil"/>
              <w:bottom w:val="nil"/>
              <w:right w:val="nil"/>
            </w:tcBorders>
            <w:shd w:val="clear" w:color="auto" w:fill="auto"/>
            <w:noWrap/>
            <w:vAlign w:val="bottom"/>
            <w:hideMark/>
          </w:tcPr>
          <w:p w14:paraId="458C0E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ALS19, ALS20, HNRPA1, HNRPA1L3, IBMPFD3</w:t>
            </w:r>
          </w:p>
        </w:tc>
      </w:tr>
      <w:tr w:rsidR="00996DA7" w:rsidRPr="008F05AD" w14:paraId="2217FF84" w14:textId="77777777" w:rsidTr="00D40915">
        <w:trPr>
          <w:trHeight w:val="264"/>
        </w:trPr>
        <w:tc>
          <w:tcPr>
            <w:tcW w:w="1296" w:type="dxa"/>
            <w:tcBorders>
              <w:top w:val="nil"/>
              <w:left w:val="nil"/>
              <w:bottom w:val="nil"/>
              <w:right w:val="nil"/>
            </w:tcBorders>
            <w:shd w:val="clear" w:color="auto" w:fill="auto"/>
            <w:noWrap/>
            <w:vAlign w:val="bottom"/>
            <w:hideMark/>
          </w:tcPr>
          <w:p w14:paraId="6D42F1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HLA-DPA1</w:t>
            </w:r>
          </w:p>
        </w:tc>
        <w:tc>
          <w:tcPr>
            <w:tcW w:w="4924" w:type="dxa"/>
            <w:tcBorders>
              <w:top w:val="nil"/>
              <w:left w:val="nil"/>
              <w:bottom w:val="nil"/>
              <w:right w:val="nil"/>
            </w:tcBorders>
            <w:shd w:val="clear" w:color="auto" w:fill="auto"/>
            <w:noWrap/>
            <w:vAlign w:val="bottom"/>
            <w:hideMark/>
          </w:tcPr>
          <w:p w14:paraId="3C4665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heterogeneous nuclear ribonucleoprotein A2/B1</w:t>
            </w:r>
          </w:p>
        </w:tc>
        <w:tc>
          <w:tcPr>
            <w:tcW w:w="3753" w:type="dxa"/>
            <w:tcBorders>
              <w:top w:val="nil"/>
              <w:left w:val="nil"/>
              <w:bottom w:val="nil"/>
              <w:right w:val="nil"/>
            </w:tcBorders>
            <w:shd w:val="clear" w:color="auto" w:fill="auto"/>
            <w:noWrap/>
            <w:vAlign w:val="bottom"/>
            <w:hideMark/>
          </w:tcPr>
          <w:p w14:paraId="73AF2B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HNRNPA2, HNRNPB1, HNRPA2, HNRPA2B1, HNRPB1</w:t>
            </w:r>
          </w:p>
        </w:tc>
      </w:tr>
      <w:tr w:rsidR="00996DA7" w:rsidRPr="00146593" w14:paraId="757C99B8" w14:textId="77777777" w:rsidTr="00D40915">
        <w:trPr>
          <w:trHeight w:val="264"/>
        </w:trPr>
        <w:tc>
          <w:tcPr>
            <w:tcW w:w="1296" w:type="dxa"/>
            <w:tcBorders>
              <w:top w:val="nil"/>
              <w:left w:val="nil"/>
              <w:bottom w:val="nil"/>
              <w:right w:val="nil"/>
            </w:tcBorders>
            <w:shd w:val="clear" w:color="auto" w:fill="auto"/>
            <w:noWrap/>
            <w:vAlign w:val="bottom"/>
            <w:hideMark/>
          </w:tcPr>
          <w:p w14:paraId="0DB23E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HLA-DPB1</w:t>
            </w:r>
          </w:p>
        </w:tc>
        <w:tc>
          <w:tcPr>
            <w:tcW w:w="4924" w:type="dxa"/>
            <w:tcBorders>
              <w:top w:val="nil"/>
              <w:left w:val="nil"/>
              <w:bottom w:val="nil"/>
              <w:right w:val="nil"/>
            </w:tcBorders>
            <w:shd w:val="clear" w:color="auto" w:fill="auto"/>
            <w:noWrap/>
            <w:vAlign w:val="bottom"/>
            <w:hideMark/>
          </w:tcPr>
          <w:p w14:paraId="0A08FC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HPS1 biogenesis of lysosomal organelles complex 3 subunit 1</w:t>
            </w:r>
          </w:p>
        </w:tc>
        <w:tc>
          <w:tcPr>
            <w:tcW w:w="3753" w:type="dxa"/>
            <w:tcBorders>
              <w:top w:val="nil"/>
              <w:left w:val="nil"/>
              <w:bottom w:val="nil"/>
              <w:right w:val="nil"/>
            </w:tcBorders>
            <w:shd w:val="clear" w:color="auto" w:fill="auto"/>
            <w:noWrap/>
            <w:vAlign w:val="bottom"/>
            <w:hideMark/>
          </w:tcPr>
          <w:p w14:paraId="15D708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BLOC3S1, HPS</w:t>
            </w:r>
          </w:p>
        </w:tc>
      </w:tr>
      <w:tr w:rsidR="00996DA7" w:rsidRPr="008F05AD" w14:paraId="062D6FB8" w14:textId="77777777" w:rsidTr="00D40915">
        <w:trPr>
          <w:trHeight w:val="264"/>
        </w:trPr>
        <w:tc>
          <w:tcPr>
            <w:tcW w:w="1296" w:type="dxa"/>
            <w:tcBorders>
              <w:top w:val="nil"/>
              <w:left w:val="nil"/>
              <w:bottom w:val="nil"/>
              <w:right w:val="nil"/>
            </w:tcBorders>
            <w:shd w:val="clear" w:color="auto" w:fill="auto"/>
            <w:noWrap/>
            <w:vAlign w:val="bottom"/>
            <w:hideMark/>
          </w:tcPr>
          <w:p w14:paraId="48221C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HLA-DRB1</w:t>
            </w:r>
          </w:p>
        </w:tc>
        <w:tc>
          <w:tcPr>
            <w:tcW w:w="4924" w:type="dxa"/>
            <w:tcBorders>
              <w:top w:val="nil"/>
              <w:left w:val="nil"/>
              <w:bottom w:val="nil"/>
              <w:right w:val="nil"/>
            </w:tcBorders>
            <w:shd w:val="clear" w:color="auto" w:fill="auto"/>
            <w:noWrap/>
            <w:vAlign w:val="bottom"/>
            <w:hideMark/>
          </w:tcPr>
          <w:p w14:paraId="5FBDB9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HRas</w:t>
            </w:r>
            <w:proofErr w:type="spellEnd"/>
            <w:r w:rsidRPr="00146593">
              <w:rPr>
                <w:rFonts w:ascii="Times New Roman" w:eastAsia="Times New Roman" w:hAnsi="Times New Roman" w:cs="Times New Roman"/>
                <w:color w:val="000000"/>
                <w:sz w:val="24"/>
                <w:szCs w:val="24"/>
                <w:lang w:eastAsia="it-IT"/>
              </w:rPr>
              <w:t xml:space="preserve"> proto-oncogene, </w:t>
            </w:r>
            <w:proofErr w:type="spellStart"/>
            <w:r w:rsidRPr="00146593">
              <w:rPr>
                <w:rFonts w:ascii="Times New Roman" w:eastAsia="Times New Roman" w:hAnsi="Times New Roman" w:cs="Times New Roman"/>
                <w:color w:val="000000"/>
                <w:sz w:val="24"/>
                <w:szCs w:val="24"/>
                <w:lang w:eastAsia="it-IT"/>
              </w:rPr>
              <w:t>GTPase</w:t>
            </w:r>
            <w:proofErr w:type="spellEnd"/>
          </w:p>
        </w:tc>
        <w:tc>
          <w:tcPr>
            <w:tcW w:w="3753" w:type="dxa"/>
            <w:tcBorders>
              <w:top w:val="nil"/>
              <w:left w:val="nil"/>
              <w:bottom w:val="nil"/>
              <w:right w:val="nil"/>
            </w:tcBorders>
            <w:shd w:val="clear" w:color="auto" w:fill="auto"/>
            <w:noWrap/>
            <w:vAlign w:val="bottom"/>
            <w:hideMark/>
          </w:tcPr>
          <w:p w14:paraId="0C7882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C-BAS/HAS, C-H-RAS, C-HA-RAS1, CTLO, H-RASIDX</w:t>
            </w:r>
          </w:p>
        </w:tc>
      </w:tr>
      <w:tr w:rsidR="00996DA7" w:rsidRPr="008F05AD" w14:paraId="571DF1ED" w14:textId="77777777" w:rsidTr="00D40915">
        <w:trPr>
          <w:trHeight w:val="264"/>
        </w:trPr>
        <w:tc>
          <w:tcPr>
            <w:tcW w:w="1296" w:type="dxa"/>
            <w:tcBorders>
              <w:top w:val="nil"/>
              <w:left w:val="nil"/>
              <w:bottom w:val="nil"/>
              <w:right w:val="nil"/>
            </w:tcBorders>
            <w:shd w:val="clear" w:color="auto" w:fill="auto"/>
            <w:noWrap/>
            <w:vAlign w:val="bottom"/>
            <w:hideMark/>
          </w:tcPr>
          <w:p w14:paraId="1823A2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HMBS</w:t>
            </w:r>
          </w:p>
        </w:tc>
        <w:tc>
          <w:tcPr>
            <w:tcW w:w="4924" w:type="dxa"/>
            <w:tcBorders>
              <w:top w:val="nil"/>
              <w:left w:val="nil"/>
              <w:bottom w:val="nil"/>
              <w:right w:val="nil"/>
            </w:tcBorders>
            <w:shd w:val="clear" w:color="auto" w:fill="auto"/>
            <w:noWrap/>
            <w:vAlign w:val="bottom"/>
            <w:hideMark/>
          </w:tcPr>
          <w:p w14:paraId="2A0E01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histidine rich calcium binding protein</w:t>
            </w:r>
          </w:p>
        </w:tc>
        <w:tc>
          <w:tcPr>
            <w:tcW w:w="3753" w:type="dxa"/>
            <w:tcBorders>
              <w:top w:val="nil"/>
              <w:left w:val="nil"/>
              <w:bottom w:val="nil"/>
              <w:right w:val="nil"/>
            </w:tcBorders>
            <w:shd w:val="clear" w:color="auto" w:fill="auto"/>
            <w:noWrap/>
            <w:vAlign w:val="bottom"/>
            <w:hideMark/>
          </w:tcPr>
          <w:p w14:paraId="7655DD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6DA26769" w14:textId="77777777" w:rsidTr="00D40915">
        <w:trPr>
          <w:trHeight w:val="264"/>
        </w:trPr>
        <w:tc>
          <w:tcPr>
            <w:tcW w:w="1296" w:type="dxa"/>
            <w:tcBorders>
              <w:top w:val="nil"/>
              <w:left w:val="nil"/>
              <w:bottom w:val="nil"/>
              <w:right w:val="nil"/>
            </w:tcBorders>
            <w:shd w:val="clear" w:color="auto" w:fill="auto"/>
            <w:noWrap/>
            <w:vAlign w:val="bottom"/>
            <w:hideMark/>
          </w:tcPr>
          <w:p w14:paraId="32D6E6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HMGCL</w:t>
            </w:r>
          </w:p>
        </w:tc>
        <w:tc>
          <w:tcPr>
            <w:tcW w:w="4924" w:type="dxa"/>
            <w:tcBorders>
              <w:top w:val="nil"/>
              <w:left w:val="nil"/>
              <w:bottom w:val="nil"/>
              <w:right w:val="nil"/>
            </w:tcBorders>
            <w:shd w:val="clear" w:color="auto" w:fill="auto"/>
            <w:noWrap/>
            <w:vAlign w:val="bottom"/>
            <w:hideMark/>
          </w:tcPr>
          <w:p w14:paraId="796491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histamine</w:t>
            </w:r>
            <w:proofErr w:type="spellEnd"/>
            <w:r w:rsidRPr="00146593">
              <w:rPr>
                <w:rFonts w:ascii="Times New Roman" w:eastAsia="Times New Roman" w:hAnsi="Times New Roman" w:cs="Times New Roman"/>
                <w:color w:val="000000"/>
                <w:sz w:val="24"/>
                <w:szCs w:val="24"/>
                <w:lang w:eastAsia="it-IT"/>
              </w:rPr>
              <w:t xml:space="preserve"> receptor H2</w:t>
            </w:r>
          </w:p>
        </w:tc>
        <w:tc>
          <w:tcPr>
            <w:tcW w:w="3753" w:type="dxa"/>
            <w:tcBorders>
              <w:top w:val="nil"/>
              <w:left w:val="nil"/>
              <w:bottom w:val="nil"/>
              <w:right w:val="nil"/>
            </w:tcBorders>
            <w:shd w:val="clear" w:color="auto" w:fill="auto"/>
            <w:noWrap/>
            <w:vAlign w:val="bottom"/>
            <w:hideMark/>
          </w:tcPr>
          <w:p w14:paraId="223BDD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H2R, HH2R</w:t>
            </w:r>
          </w:p>
        </w:tc>
      </w:tr>
      <w:tr w:rsidR="00996DA7" w:rsidRPr="008F05AD" w14:paraId="4DF0B465" w14:textId="77777777" w:rsidTr="00D40915">
        <w:trPr>
          <w:trHeight w:val="264"/>
        </w:trPr>
        <w:tc>
          <w:tcPr>
            <w:tcW w:w="1296" w:type="dxa"/>
            <w:tcBorders>
              <w:top w:val="nil"/>
              <w:left w:val="nil"/>
              <w:bottom w:val="nil"/>
              <w:right w:val="nil"/>
            </w:tcBorders>
            <w:shd w:val="clear" w:color="auto" w:fill="auto"/>
            <w:noWrap/>
            <w:vAlign w:val="bottom"/>
            <w:hideMark/>
          </w:tcPr>
          <w:p w14:paraId="0A661E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HMGCS2</w:t>
            </w:r>
          </w:p>
        </w:tc>
        <w:tc>
          <w:tcPr>
            <w:tcW w:w="4924" w:type="dxa"/>
            <w:tcBorders>
              <w:top w:val="nil"/>
              <w:left w:val="nil"/>
              <w:bottom w:val="nil"/>
              <w:right w:val="nil"/>
            </w:tcBorders>
            <w:shd w:val="clear" w:color="auto" w:fill="auto"/>
            <w:noWrap/>
            <w:vAlign w:val="bottom"/>
            <w:hideMark/>
          </w:tcPr>
          <w:p w14:paraId="0AB002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hydroxysteroid</w:t>
            </w:r>
            <w:proofErr w:type="spellEnd"/>
            <w:r w:rsidRPr="00146593">
              <w:rPr>
                <w:rFonts w:ascii="Times New Roman" w:eastAsia="Times New Roman" w:hAnsi="Times New Roman" w:cs="Times New Roman"/>
                <w:color w:val="000000"/>
                <w:sz w:val="24"/>
                <w:szCs w:val="24"/>
                <w:lang w:eastAsia="it-IT"/>
              </w:rPr>
              <w:t xml:space="preserve"> 17-beta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1D5481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17b-HSD10, ABAD, CAMR, DUPXp11.22, ERAB</w:t>
            </w:r>
          </w:p>
        </w:tc>
      </w:tr>
      <w:tr w:rsidR="00996DA7" w:rsidRPr="00146593" w14:paraId="4FF55703" w14:textId="77777777" w:rsidTr="00D40915">
        <w:trPr>
          <w:trHeight w:val="264"/>
        </w:trPr>
        <w:tc>
          <w:tcPr>
            <w:tcW w:w="1296" w:type="dxa"/>
            <w:tcBorders>
              <w:top w:val="nil"/>
              <w:left w:val="nil"/>
              <w:bottom w:val="nil"/>
              <w:right w:val="nil"/>
            </w:tcBorders>
            <w:shd w:val="clear" w:color="auto" w:fill="auto"/>
            <w:noWrap/>
            <w:vAlign w:val="bottom"/>
            <w:hideMark/>
          </w:tcPr>
          <w:p w14:paraId="26456F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HNF1A</w:t>
            </w:r>
          </w:p>
        </w:tc>
        <w:tc>
          <w:tcPr>
            <w:tcW w:w="4924" w:type="dxa"/>
            <w:tcBorders>
              <w:top w:val="nil"/>
              <w:left w:val="nil"/>
              <w:bottom w:val="nil"/>
              <w:right w:val="nil"/>
            </w:tcBorders>
            <w:shd w:val="clear" w:color="auto" w:fill="auto"/>
            <w:noWrap/>
            <w:vAlign w:val="bottom"/>
            <w:hideMark/>
          </w:tcPr>
          <w:p w14:paraId="50D6D9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heat shock protein family B (small) member 2</w:t>
            </w:r>
          </w:p>
        </w:tc>
        <w:tc>
          <w:tcPr>
            <w:tcW w:w="3753" w:type="dxa"/>
            <w:tcBorders>
              <w:top w:val="nil"/>
              <w:left w:val="nil"/>
              <w:bottom w:val="nil"/>
              <w:right w:val="nil"/>
            </w:tcBorders>
            <w:shd w:val="clear" w:color="auto" w:fill="auto"/>
            <w:noWrap/>
            <w:vAlign w:val="bottom"/>
            <w:hideMark/>
          </w:tcPr>
          <w:p w14:paraId="5D52E3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HSP27, Hs.78846, LOH11CR1K, MKBP</w:t>
            </w:r>
          </w:p>
        </w:tc>
      </w:tr>
      <w:tr w:rsidR="00996DA7" w:rsidRPr="00146593" w14:paraId="61B9D61B" w14:textId="77777777" w:rsidTr="00D40915">
        <w:trPr>
          <w:trHeight w:val="264"/>
        </w:trPr>
        <w:tc>
          <w:tcPr>
            <w:tcW w:w="1296" w:type="dxa"/>
            <w:tcBorders>
              <w:top w:val="nil"/>
              <w:left w:val="nil"/>
              <w:bottom w:val="nil"/>
              <w:right w:val="nil"/>
            </w:tcBorders>
            <w:shd w:val="clear" w:color="auto" w:fill="auto"/>
            <w:noWrap/>
            <w:vAlign w:val="bottom"/>
            <w:hideMark/>
          </w:tcPr>
          <w:p w14:paraId="1217EE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HNF4A</w:t>
            </w:r>
          </w:p>
        </w:tc>
        <w:tc>
          <w:tcPr>
            <w:tcW w:w="4924" w:type="dxa"/>
            <w:tcBorders>
              <w:top w:val="nil"/>
              <w:left w:val="nil"/>
              <w:bottom w:val="nil"/>
              <w:right w:val="nil"/>
            </w:tcBorders>
            <w:shd w:val="clear" w:color="auto" w:fill="auto"/>
            <w:noWrap/>
            <w:vAlign w:val="bottom"/>
            <w:hideMark/>
          </w:tcPr>
          <w:p w14:paraId="3B34BB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heat shock protein family B (small) member 3</w:t>
            </w:r>
          </w:p>
        </w:tc>
        <w:tc>
          <w:tcPr>
            <w:tcW w:w="3753" w:type="dxa"/>
            <w:tcBorders>
              <w:top w:val="nil"/>
              <w:left w:val="nil"/>
              <w:bottom w:val="nil"/>
              <w:right w:val="nil"/>
            </w:tcBorders>
            <w:shd w:val="clear" w:color="auto" w:fill="auto"/>
            <w:noWrap/>
            <w:vAlign w:val="bottom"/>
            <w:hideMark/>
          </w:tcPr>
          <w:p w14:paraId="70FAD4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DHMN2C, HMN2C, HSPL27</w:t>
            </w:r>
          </w:p>
        </w:tc>
      </w:tr>
      <w:tr w:rsidR="00996DA7" w:rsidRPr="00146593" w14:paraId="1376C7FC" w14:textId="77777777" w:rsidTr="00D40915">
        <w:trPr>
          <w:trHeight w:val="264"/>
        </w:trPr>
        <w:tc>
          <w:tcPr>
            <w:tcW w:w="1296" w:type="dxa"/>
            <w:tcBorders>
              <w:top w:val="nil"/>
              <w:left w:val="nil"/>
              <w:bottom w:val="nil"/>
              <w:right w:val="nil"/>
            </w:tcBorders>
            <w:shd w:val="clear" w:color="auto" w:fill="auto"/>
            <w:noWrap/>
            <w:vAlign w:val="bottom"/>
            <w:hideMark/>
          </w:tcPr>
          <w:p w14:paraId="3157A7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HNRNPA1</w:t>
            </w:r>
          </w:p>
        </w:tc>
        <w:tc>
          <w:tcPr>
            <w:tcW w:w="4924" w:type="dxa"/>
            <w:tcBorders>
              <w:top w:val="nil"/>
              <w:left w:val="nil"/>
              <w:bottom w:val="nil"/>
              <w:right w:val="nil"/>
            </w:tcBorders>
            <w:shd w:val="clear" w:color="auto" w:fill="auto"/>
            <w:noWrap/>
            <w:vAlign w:val="bottom"/>
            <w:hideMark/>
          </w:tcPr>
          <w:p w14:paraId="0ABDA2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heat shock protein family B (small) member 7</w:t>
            </w:r>
          </w:p>
        </w:tc>
        <w:tc>
          <w:tcPr>
            <w:tcW w:w="3753" w:type="dxa"/>
            <w:tcBorders>
              <w:top w:val="nil"/>
              <w:left w:val="nil"/>
              <w:bottom w:val="nil"/>
              <w:right w:val="nil"/>
            </w:tcBorders>
            <w:shd w:val="clear" w:color="auto" w:fill="auto"/>
            <w:noWrap/>
            <w:vAlign w:val="bottom"/>
            <w:hideMark/>
          </w:tcPr>
          <w:p w14:paraId="281046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cvHSP</w:t>
            </w:r>
            <w:proofErr w:type="spellEnd"/>
          </w:p>
        </w:tc>
      </w:tr>
      <w:tr w:rsidR="00996DA7" w:rsidRPr="00146593" w14:paraId="03B09A42" w14:textId="77777777" w:rsidTr="00D40915">
        <w:trPr>
          <w:trHeight w:val="264"/>
        </w:trPr>
        <w:tc>
          <w:tcPr>
            <w:tcW w:w="1296" w:type="dxa"/>
            <w:tcBorders>
              <w:top w:val="nil"/>
              <w:left w:val="nil"/>
              <w:bottom w:val="nil"/>
              <w:right w:val="nil"/>
            </w:tcBorders>
            <w:shd w:val="clear" w:color="auto" w:fill="auto"/>
            <w:noWrap/>
            <w:vAlign w:val="bottom"/>
            <w:hideMark/>
          </w:tcPr>
          <w:p w14:paraId="4EE2C3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HNRNPA2B1</w:t>
            </w:r>
          </w:p>
        </w:tc>
        <w:tc>
          <w:tcPr>
            <w:tcW w:w="4924" w:type="dxa"/>
            <w:tcBorders>
              <w:top w:val="nil"/>
              <w:left w:val="nil"/>
              <w:bottom w:val="nil"/>
              <w:right w:val="nil"/>
            </w:tcBorders>
            <w:shd w:val="clear" w:color="auto" w:fill="auto"/>
            <w:noWrap/>
            <w:vAlign w:val="bottom"/>
            <w:hideMark/>
          </w:tcPr>
          <w:p w14:paraId="6C796F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heat shock protein family B (small) member 8</w:t>
            </w:r>
          </w:p>
        </w:tc>
        <w:tc>
          <w:tcPr>
            <w:tcW w:w="3753" w:type="dxa"/>
            <w:tcBorders>
              <w:top w:val="nil"/>
              <w:left w:val="nil"/>
              <w:bottom w:val="nil"/>
              <w:right w:val="nil"/>
            </w:tcBorders>
            <w:shd w:val="clear" w:color="auto" w:fill="auto"/>
            <w:noWrap/>
            <w:vAlign w:val="bottom"/>
            <w:hideMark/>
          </w:tcPr>
          <w:p w14:paraId="09A46B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CMT2L, DHMN2, E2IG1, H11, HMN2</w:t>
            </w:r>
          </w:p>
        </w:tc>
      </w:tr>
      <w:tr w:rsidR="00996DA7" w:rsidRPr="008F05AD" w14:paraId="3F63A593" w14:textId="77777777" w:rsidTr="00D40915">
        <w:trPr>
          <w:trHeight w:val="264"/>
        </w:trPr>
        <w:tc>
          <w:tcPr>
            <w:tcW w:w="1296" w:type="dxa"/>
            <w:tcBorders>
              <w:top w:val="nil"/>
              <w:left w:val="nil"/>
              <w:bottom w:val="nil"/>
              <w:right w:val="nil"/>
            </w:tcBorders>
            <w:shd w:val="clear" w:color="auto" w:fill="auto"/>
            <w:noWrap/>
            <w:vAlign w:val="bottom"/>
            <w:hideMark/>
          </w:tcPr>
          <w:p w14:paraId="291A81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HPS1</w:t>
            </w:r>
          </w:p>
        </w:tc>
        <w:tc>
          <w:tcPr>
            <w:tcW w:w="4924" w:type="dxa"/>
            <w:tcBorders>
              <w:top w:val="nil"/>
              <w:left w:val="nil"/>
              <w:bottom w:val="nil"/>
              <w:right w:val="nil"/>
            </w:tcBorders>
            <w:shd w:val="clear" w:color="auto" w:fill="auto"/>
            <w:noWrap/>
            <w:vAlign w:val="bottom"/>
            <w:hideMark/>
          </w:tcPr>
          <w:p w14:paraId="78EA26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heparan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sulfate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proteoglycan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9CFAE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HSPG, PLC, PRCAN, SJA, SJS</w:t>
            </w:r>
          </w:p>
        </w:tc>
      </w:tr>
      <w:tr w:rsidR="00996DA7" w:rsidRPr="00146593" w14:paraId="6E1D32DD" w14:textId="77777777" w:rsidTr="00D40915">
        <w:trPr>
          <w:trHeight w:val="264"/>
        </w:trPr>
        <w:tc>
          <w:tcPr>
            <w:tcW w:w="1296" w:type="dxa"/>
            <w:tcBorders>
              <w:top w:val="nil"/>
              <w:left w:val="nil"/>
              <w:bottom w:val="nil"/>
              <w:right w:val="nil"/>
            </w:tcBorders>
            <w:shd w:val="clear" w:color="auto" w:fill="auto"/>
            <w:noWrap/>
            <w:vAlign w:val="bottom"/>
            <w:hideMark/>
          </w:tcPr>
          <w:p w14:paraId="6CD3DC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HRAS</w:t>
            </w:r>
          </w:p>
        </w:tc>
        <w:tc>
          <w:tcPr>
            <w:tcW w:w="4924" w:type="dxa"/>
            <w:tcBorders>
              <w:top w:val="nil"/>
              <w:left w:val="nil"/>
              <w:bottom w:val="nil"/>
              <w:right w:val="nil"/>
            </w:tcBorders>
            <w:shd w:val="clear" w:color="auto" w:fill="auto"/>
            <w:noWrap/>
            <w:vAlign w:val="bottom"/>
            <w:hideMark/>
          </w:tcPr>
          <w:p w14:paraId="16C4F4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5-hydroxytryptamine receptor 4</w:t>
            </w:r>
          </w:p>
        </w:tc>
        <w:tc>
          <w:tcPr>
            <w:tcW w:w="3753" w:type="dxa"/>
            <w:tcBorders>
              <w:top w:val="nil"/>
              <w:left w:val="nil"/>
              <w:bottom w:val="nil"/>
              <w:right w:val="nil"/>
            </w:tcBorders>
            <w:shd w:val="clear" w:color="auto" w:fill="auto"/>
            <w:noWrap/>
            <w:vAlign w:val="bottom"/>
            <w:hideMark/>
          </w:tcPr>
          <w:p w14:paraId="1CD9E4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5-HT4, 5-HT4R</w:t>
            </w:r>
          </w:p>
        </w:tc>
      </w:tr>
      <w:tr w:rsidR="00996DA7" w:rsidRPr="00146593" w14:paraId="2A63FF79" w14:textId="77777777" w:rsidTr="00D40915">
        <w:trPr>
          <w:trHeight w:val="264"/>
        </w:trPr>
        <w:tc>
          <w:tcPr>
            <w:tcW w:w="1296" w:type="dxa"/>
            <w:tcBorders>
              <w:top w:val="nil"/>
              <w:left w:val="nil"/>
              <w:bottom w:val="nil"/>
              <w:right w:val="nil"/>
            </w:tcBorders>
            <w:shd w:val="clear" w:color="auto" w:fill="auto"/>
            <w:noWrap/>
            <w:vAlign w:val="bottom"/>
            <w:hideMark/>
          </w:tcPr>
          <w:p w14:paraId="71353F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HRC</w:t>
            </w:r>
          </w:p>
        </w:tc>
        <w:tc>
          <w:tcPr>
            <w:tcW w:w="4924" w:type="dxa"/>
            <w:tcBorders>
              <w:top w:val="nil"/>
              <w:left w:val="nil"/>
              <w:bottom w:val="nil"/>
              <w:right w:val="nil"/>
            </w:tcBorders>
            <w:shd w:val="clear" w:color="auto" w:fill="auto"/>
            <w:noWrap/>
            <w:vAlign w:val="bottom"/>
            <w:hideMark/>
          </w:tcPr>
          <w:p w14:paraId="22D1C4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HtrA</w:t>
            </w:r>
            <w:proofErr w:type="spellEnd"/>
            <w:r w:rsidRPr="00146593">
              <w:rPr>
                <w:rFonts w:ascii="Times New Roman" w:eastAsia="Times New Roman" w:hAnsi="Times New Roman" w:cs="Times New Roman"/>
                <w:color w:val="000000"/>
                <w:sz w:val="24"/>
                <w:szCs w:val="24"/>
                <w:lang w:eastAsia="it-IT"/>
              </w:rPr>
              <w:t xml:space="preserve"> serine </w:t>
            </w:r>
            <w:proofErr w:type="spellStart"/>
            <w:r w:rsidRPr="00146593">
              <w:rPr>
                <w:rFonts w:ascii="Times New Roman" w:eastAsia="Times New Roman" w:hAnsi="Times New Roman" w:cs="Times New Roman"/>
                <w:color w:val="000000"/>
                <w:sz w:val="24"/>
                <w:szCs w:val="24"/>
                <w:lang w:eastAsia="it-IT"/>
              </w:rPr>
              <w:t>peptidase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6472FD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MGCA8, OMI, PARK13, PRSS25</w:t>
            </w:r>
          </w:p>
        </w:tc>
      </w:tr>
      <w:tr w:rsidR="00996DA7" w:rsidRPr="00146593" w14:paraId="6C4FA6F2" w14:textId="77777777" w:rsidTr="00D40915">
        <w:trPr>
          <w:trHeight w:val="264"/>
        </w:trPr>
        <w:tc>
          <w:tcPr>
            <w:tcW w:w="1296" w:type="dxa"/>
            <w:tcBorders>
              <w:top w:val="nil"/>
              <w:left w:val="nil"/>
              <w:bottom w:val="nil"/>
              <w:right w:val="nil"/>
            </w:tcBorders>
            <w:shd w:val="clear" w:color="auto" w:fill="auto"/>
            <w:noWrap/>
            <w:vAlign w:val="bottom"/>
            <w:hideMark/>
          </w:tcPr>
          <w:p w14:paraId="594C8D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HRH2</w:t>
            </w:r>
          </w:p>
        </w:tc>
        <w:tc>
          <w:tcPr>
            <w:tcW w:w="4924" w:type="dxa"/>
            <w:tcBorders>
              <w:top w:val="nil"/>
              <w:left w:val="nil"/>
              <w:bottom w:val="nil"/>
              <w:right w:val="nil"/>
            </w:tcBorders>
            <w:shd w:val="clear" w:color="auto" w:fill="auto"/>
            <w:noWrap/>
            <w:vAlign w:val="bottom"/>
            <w:hideMark/>
          </w:tcPr>
          <w:p w14:paraId="68DFA7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isocitrate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gramStart"/>
            <w:r w:rsidRPr="00146593">
              <w:rPr>
                <w:rFonts w:ascii="Times New Roman" w:eastAsia="Times New Roman" w:hAnsi="Times New Roman" w:cs="Times New Roman"/>
                <w:color w:val="000000"/>
                <w:sz w:val="24"/>
                <w:szCs w:val="24"/>
                <w:lang w:eastAsia="it-IT"/>
              </w:rPr>
              <w:t>NADP(</w:t>
            </w:r>
            <w:proofErr w:type="gramEnd"/>
            <w:r w:rsidRPr="00146593">
              <w:rPr>
                <w:rFonts w:ascii="Times New Roman" w:eastAsia="Times New Roman" w:hAnsi="Times New Roman" w:cs="Times New Roman"/>
                <w:color w:val="000000"/>
                <w:sz w:val="24"/>
                <w:szCs w:val="24"/>
                <w:lang w:eastAsia="it-IT"/>
              </w:rPr>
              <w:t>+)) 2</w:t>
            </w:r>
          </w:p>
        </w:tc>
        <w:tc>
          <w:tcPr>
            <w:tcW w:w="3753" w:type="dxa"/>
            <w:tcBorders>
              <w:top w:val="nil"/>
              <w:left w:val="nil"/>
              <w:bottom w:val="nil"/>
              <w:right w:val="nil"/>
            </w:tcBorders>
            <w:shd w:val="clear" w:color="auto" w:fill="auto"/>
            <w:noWrap/>
            <w:vAlign w:val="bottom"/>
            <w:hideMark/>
          </w:tcPr>
          <w:p w14:paraId="672AB4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D2HGA2, ICD-M, IDH, IDH-2, IDHM</w:t>
            </w:r>
          </w:p>
        </w:tc>
      </w:tr>
      <w:tr w:rsidR="00996DA7" w:rsidRPr="00146593" w14:paraId="626B35B7" w14:textId="77777777" w:rsidTr="00D40915">
        <w:trPr>
          <w:trHeight w:val="264"/>
        </w:trPr>
        <w:tc>
          <w:tcPr>
            <w:tcW w:w="1296" w:type="dxa"/>
            <w:tcBorders>
              <w:top w:val="nil"/>
              <w:left w:val="nil"/>
              <w:bottom w:val="nil"/>
              <w:right w:val="nil"/>
            </w:tcBorders>
            <w:shd w:val="clear" w:color="auto" w:fill="auto"/>
            <w:noWrap/>
            <w:vAlign w:val="bottom"/>
            <w:hideMark/>
          </w:tcPr>
          <w:p w14:paraId="46C488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HSD17B10</w:t>
            </w:r>
          </w:p>
        </w:tc>
        <w:tc>
          <w:tcPr>
            <w:tcW w:w="4924" w:type="dxa"/>
            <w:tcBorders>
              <w:top w:val="nil"/>
              <w:left w:val="nil"/>
              <w:bottom w:val="nil"/>
              <w:right w:val="nil"/>
            </w:tcBorders>
            <w:shd w:val="clear" w:color="auto" w:fill="auto"/>
            <w:noWrap/>
            <w:vAlign w:val="bottom"/>
            <w:hideMark/>
          </w:tcPr>
          <w:p w14:paraId="7CB0AB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iduronate</w:t>
            </w:r>
            <w:proofErr w:type="spellEnd"/>
            <w:r w:rsidRPr="00146593">
              <w:rPr>
                <w:rFonts w:ascii="Times New Roman" w:eastAsia="Times New Roman" w:hAnsi="Times New Roman" w:cs="Times New Roman"/>
                <w:color w:val="000000"/>
                <w:sz w:val="24"/>
                <w:szCs w:val="24"/>
                <w:lang w:eastAsia="it-IT"/>
              </w:rPr>
              <w:t xml:space="preserve"> 2-sulfatase</w:t>
            </w:r>
          </w:p>
        </w:tc>
        <w:tc>
          <w:tcPr>
            <w:tcW w:w="3753" w:type="dxa"/>
            <w:tcBorders>
              <w:top w:val="nil"/>
              <w:left w:val="nil"/>
              <w:bottom w:val="nil"/>
              <w:right w:val="nil"/>
            </w:tcBorders>
            <w:shd w:val="clear" w:color="auto" w:fill="auto"/>
            <w:noWrap/>
            <w:vAlign w:val="bottom"/>
            <w:hideMark/>
          </w:tcPr>
          <w:p w14:paraId="20AE86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ID2S, MPS2, SIDS</w:t>
            </w:r>
          </w:p>
        </w:tc>
      </w:tr>
      <w:tr w:rsidR="00996DA7" w:rsidRPr="00146593" w14:paraId="0B465C05" w14:textId="77777777" w:rsidTr="00D40915">
        <w:trPr>
          <w:trHeight w:val="264"/>
        </w:trPr>
        <w:tc>
          <w:tcPr>
            <w:tcW w:w="1296" w:type="dxa"/>
            <w:tcBorders>
              <w:top w:val="nil"/>
              <w:left w:val="nil"/>
              <w:bottom w:val="nil"/>
              <w:right w:val="nil"/>
            </w:tcBorders>
            <w:shd w:val="clear" w:color="auto" w:fill="auto"/>
            <w:noWrap/>
            <w:vAlign w:val="bottom"/>
            <w:hideMark/>
          </w:tcPr>
          <w:p w14:paraId="45F89D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HSPB2</w:t>
            </w:r>
          </w:p>
        </w:tc>
        <w:tc>
          <w:tcPr>
            <w:tcW w:w="4924" w:type="dxa"/>
            <w:tcBorders>
              <w:top w:val="nil"/>
              <w:left w:val="nil"/>
              <w:bottom w:val="nil"/>
              <w:right w:val="nil"/>
            </w:tcBorders>
            <w:shd w:val="clear" w:color="auto" w:fill="auto"/>
            <w:noWrap/>
            <w:vAlign w:val="bottom"/>
            <w:hideMark/>
          </w:tcPr>
          <w:p w14:paraId="6DBC20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alpha-L-</w:t>
            </w:r>
            <w:proofErr w:type="spellStart"/>
            <w:r w:rsidRPr="00146593">
              <w:rPr>
                <w:rFonts w:ascii="Times New Roman" w:eastAsia="Times New Roman" w:hAnsi="Times New Roman" w:cs="Times New Roman"/>
                <w:color w:val="000000"/>
                <w:sz w:val="24"/>
                <w:szCs w:val="24"/>
                <w:lang w:eastAsia="it-IT"/>
              </w:rPr>
              <w:t>iduronidase</w:t>
            </w:r>
            <w:proofErr w:type="spellEnd"/>
          </w:p>
        </w:tc>
        <w:tc>
          <w:tcPr>
            <w:tcW w:w="3753" w:type="dxa"/>
            <w:tcBorders>
              <w:top w:val="nil"/>
              <w:left w:val="nil"/>
              <w:bottom w:val="nil"/>
              <w:right w:val="nil"/>
            </w:tcBorders>
            <w:shd w:val="clear" w:color="auto" w:fill="auto"/>
            <w:noWrap/>
            <w:vAlign w:val="bottom"/>
            <w:hideMark/>
          </w:tcPr>
          <w:p w14:paraId="65305C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IDA, MPS1, MPSI</w:t>
            </w:r>
          </w:p>
        </w:tc>
      </w:tr>
      <w:tr w:rsidR="00996DA7" w:rsidRPr="00146593" w14:paraId="1325D973" w14:textId="77777777" w:rsidTr="00D40915">
        <w:trPr>
          <w:trHeight w:val="264"/>
        </w:trPr>
        <w:tc>
          <w:tcPr>
            <w:tcW w:w="1296" w:type="dxa"/>
            <w:tcBorders>
              <w:top w:val="nil"/>
              <w:left w:val="nil"/>
              <w:bottom w:val="nil"/>
              <w:right w:val="nil"/>
            </w:tcBorders>
            <w:shd w:val="clear" w:color="auto" w:fill="auto"/>
            <w:noWrap/>
            <w:vAlign w:val="bottom"/>
            <w:hideMark/>
          </w:tcPr>
          <w:p w14:paraId="2544F4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HSPB3</w:t>
            </w:r>
          </w:p>
        </w:tc>
        <w:tc>
          <w:tcPr>
            <w:tcW w:w="4924" w:type="dxa"/>
            <w:tcBorders>
              <w:top w:val="nil"/>
              <w:left w:val="nil"/>
              <w:bottom w:val="nil"/>
              <w:right w:val="nil"/>
            </w:tcBorders>
            <w:shd w:val="clear" w:color="auto" w:fill="auto"/>
            <w:noWrap/>
            <w:vAlign w:val="bottom"/>
            <w:hideMark/>
          </w:tcPr>
          <w:p w14:paraId="61648D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immediate early response 3 interacting protein 1</w:t>
            </w:r>
          </w:p>
        </w:tc>
        <w:tc>
          <w:tcPr>
            <w:tcW w:w="3753" w:type="dxa"/>
            <w:tcBorders>
              <w:top w:val="nil"/>
              <w:left w:val="nil"/>
              <w:bottom w:val="nil"/>
              <w:right w:val="nil"/>
            </w:tcBorders>
            <w:shd w:val="clear" w:color="auto" w:fill="auto"/>
            <w:noWrap/>
            <w:vAlign w:val="bottom"/>
            <w:hideMark/>
          </w:tcPr>
          <w:p w14:paraId="698E4C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HSPC039, MEDS, PRO2309</w:t>
            </w:r>
          </w:p>
        </w:tc>
      </w:tr>
      <w:tr w:rsidR="00996DA7" w:rsidRPr="008F05AD" w14:paraId="4C52CCCC" w14:textId="77777777" w:rsidTr="00D40915">
        <w:trPr>
          <w:trHeight w:val="264"/>
        </w:trPr>
        <w:tc>
          <w:tcPr>
            <w:tcW w:w="1296" w:type="dxa"/>
            <w:tcBorders>
              <w:top w:val="nil"/>
              <w:left w:val="nil"/>
              <w:bottom w:val="nil"/>
              <w:right w:val="nil"/>
            </w:tcBorders>
            <w:shd w:val="clear" w:color="auto" w:fill="auto"/>
            <w:noWrap/>
            <w:vAlign w:val="bottom"/>
            <w:hideMark/>
          </w:tcPr>
          <w:p w14:paraId="2E13DD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HSPB7</w:t>
            </w:r>
          </w:p>
        </w:tc>
        <w:tc>
          <w:tcPr>
            <w:tcW w:w="4924" w:type="dxa"/>
            <w:tcBorders>
              <w:top w:val="nil"/>
              <w:left w:val="nil"/>
              <w:bottom w:val="nil"/>
              <w:right w:val="nil"/>
            </w:tcBorders>
            <w:shd w:val="clear" w:color="auto" w:fill="auto"/>
            <w:noWrap/>
            <w:vAlign w:val="bottom"/>
            <w:hideMark/>
          </w:tcPr>
          <w:p w14:paraId="4B1FB7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interferon induced with helicase C domain 1</w:t>
            </w:r>
          </w:p>
        </w:tc>
        <w:tc>
          <w:tcPr>
            <w:tcW w:w="3753" w:type="dxa"/>
            <w:tcBorders>
              <w:top w:val="nil"/>
              <w:left w:val="nil"/>
              <w:bottom w:val="nil"/>
              <w:right w:val="nil"/>
            </w:tcBorders>
            <w:shd w:val="clear" w:color="auto" w:fill="auto"/>
            <w:noWrap/>
            <w:vAlign w:val="bottom"/>
            <w:hideMark/>
          </w:tcPr>
          <w:p w14:paraId="1AE132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AGS7, </w:t>
            </w:r>
            <w:proofErr w:type="spellStart"/>
            <w:r w:rsidRPr="00146593">
              <w:rPr>
                <w:rFonts w:ascii="Times New Roman" w:eastAsia="Times New Roman" w:hAnsi="Times New Roman" w:cs="Times New Roman"/>
                <w:color w:val="000000"/>
                <w:sz w:val="24"/>
                <w:szCs w:val="24"/>
                <w:lang w:val="en-GB" w:eastAsia="it-IT"/>
              </w:rPr>
              <w:t>Hlcd</w:t>
            </w:r>
            <w:proofErr w:type="spellEnd"/>
            <w:r w:rsidRPr="00146593">
              <w:rPr>
                <w:rFonts w:ascii="Times New Roman" w:eastAsia="Times New Roman" w:hAnsi="Times New Roman" w:cs="Times New Roman"/>
                <w:color w:val="000000"/>
                <w:sz w:val="24"/>
                <w:szCs w:val="24"/>
                <w:lang w:val="en-GB" w:eastAsia="it-IT"/>
              </w:rPr>
              <w:t>, IDDM19, IMD95, MDA-5</w:t>
            </w:r>
          </w:p>
        </w:tc>
      </w:tr>
      <w:tr w:rsidR="00996DA7" w:rsidRPr="00146593" w14:paraId="7E229EF9" w14:textId="77777777" w:rsidTr="00D40915">
        <w:trPr>
          <w:trHeight w:val="264"/>
        </w:trPr>
        <w:tc>
          <w:tcPr>
            <w:tcW w:w="1296" w:type="dxa"/>
            <w:tcBorders>
              <w:top w:val="nil"/>
              <w:left w:val="nil"/>
              <w:bottom w:val="nil"/>
              <w:right w:val="nil"/>
            </w:tcBorders>
            <w:shd w:val="clear" w:color="auto" w:fill="auto"/>
            <w:noWrap/>
            <w:vAlign w:val="bottom"/>
            <w:hideMark/>
          </w:tcPr>
          <w:p w14:paraId="1F8783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HSPB8</w:t>
            </w:r>
          </w:p>
        </w:tc>
        <w:tc>
          <w:tcPr>
            <w:tcW w:w="4924" w:type="dxa"/>
            <w:tcBorders>
              <w:top w:val="nil"/>
              <w:left w:val="nil"/>
              <w:bottom w:val="nil"/>
              <w:right w:val="nil"/>
            </w:tcBorders>
            <w:shd w:val="clear" w:color="auto" w:fill="auto"/>
            <w:noWrap/>
            <w:vAlign w:val="bottom"/>
            <w:hideMark/>
          </w:tcPr>
          <w:p w14:paraId="2CC7EE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interferon gamma</w:t>
            </w:r>
          </w:p>
        </w:tc>
        <w:tc>
          <w:tcPr>
            <w:tcW w:w="3753" w:type="dxa"/>
            <w:tcBorders>
              <w:top w:val="nil"/>
              <w:left w:val="nil"/>
              <w:bottom w:val="nil"/>
              <w:right w:val="nil"/>
            </w:tcBorders>
            <w:shd w:val="clear" w:color="auto" w:fill="auto"/>
            <w:noWrap/>
            <w:vAlign w:val="bottom"/>
            <w:hideMark/>
          </w:tcPr>
          <w:p w14:paraId="0D2276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IFG, IFI, IMD69</w:t>
            </w:r>
          </w:p>
        </w:tc>
      </w:tr>
      <w:tr w:rsidR="00996DA7" w:rsidRPr="00146593" w14:paraId="2152F0F7" w14:textId="77777777" w:rsidTr="00D40915">
        <w:trPr>
          <w:trHeight w:val="264"/>
        </w:trPr>
        <w:tc>
          <w:tcPr>
            <w:tcW w:w="1296" w:type="dxa"/>
            <w:tcBorders>
              <w:top w:val="nil"/>
              <w:left w:val="nil"/>
              <w:bottom w:val="nil"/>
              <w:right w:val="nil"/>
            </w:tcBorders>
            <w:shd w:val="clear" w:color="auto" w:fill="auto"/>
            <w:noWrap/>
            <w:vAlign w:val="bottom"/>
            <w:hideMark/>
          </w:tcPr>
          <w:p w14:paraId="1139BF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HSPG2</w:t>
            </w:r>
          </w:p>
        </w:tc>
        <w:tc>
          <w:tcPr>
            <w:tcW w:w="4924" w:type="dxa"/>
            <w:tcBorders>
              <w:top w:val="nil"/>
              <w:left w:val="nil"/>
              <w:bottom w:val="nil"/>
              <w:right w:val="nil"/>
            </w:tcBorders>
            <w:shd w:val="clear" w:color="auto" w:fill="auto"/>
            <w:noWrap/>
            <w:vAlign w:val="bottom"/>
            <w:hideMark/>
          </w:tcPr>
          <w:p w14:paraId="6F7753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interferon gamma receptor 1</w:t>
            </w:r>
          </w:p>
        </w:tc>
        <w:tc>
          <w:tcPr>
            <w:tcW w:w="3753" w:type="dxa"/>
            <w:tcBorders>
              <w:top w:val="nil"/>
              <w:left w:val="nil"/>
              <w:bottom w:val="nil"/>
              <w:right w:val="nil"/>
            </w:tcBorders>
            <w:shd w:val="clear" w:color="auto" w:fill="auto"/>
            <w:noWrap/>
            <w:vAlign w:val="bottom"/>
            <w:hideMark/>
          </w:tcPr>
          <w:p w14:paraId="4FD7B5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CD119, IFNGR, IMD27A, IMD27B</w:t>
            </w:r>
          </w:p>
        </w:tc>
      </w:tr>
      <w:tr w:rsidR="00996DA7" w:rsidRPr="008F05AD" w14:paraId="603EE12A" w14:textId="77777777" w:rsidTr="00D40915">
        <w:trPr>
          <w:trHeight w:val="264"/>
        </w:trPr>
        <w:tc>
          <w:tcPr>
            <w:tcW w:w="1296" w:type="dxa"/>
            <w:tcBorders>
              <w:top w:val="nil"/>
              <w:left w:val="nil"/>
              <w:bottom w:val="nil"/>
              <w:right w:val="nil"/>
            </w:tcBorders>
            <w:shd w:val="clear" w:color="auto" w:fill="auto"/>
            <w:noWrap/>
            <w:vAlign w:val="bottom"/>
            <w:hideMark/>
          </w:tcPr>
          <w:p w14:paraId="05F2EA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HTR4</w:t>
            </w:r>
          </w:p>
        </w:tc>
        <w:tc>
          <w:tcPr>
            <w:tcW w:w="4924" w:type="dxa"/>
            <w:tcBorders>
              <w:top w:val="nil"/>
              <w:left w:val="nil"/>
              <w:bottom w:val="nil"/>
              <w:right w:val="nil"/>
            </w:tcBorders>
            <w:shd w:val="clear" w:color="auto" w:fill="auto"/>
            <w:noWrap/>
            <w:vAlign w:val="bottom"/>
            <w:hideMark/>
          </w:tcPr>
          <w:p w14:paraId="5323C7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insulin</w:t>
            </w:r>
            <w:proofErr w:type="spellEnd"/>
            <w:r w:rsidRPr="00146593">
              <w:rPr>
                <w:rFonts w:ascii="Times New Roman" w:eastAsia="Times New Roman" w:hAnsi="Times New Roman" w:cs="Times New Roman"/>
                <w:color w:val="000000"/>
                <w:sz w:val="24"/>
                <w:szCs w:val="24"/>
                <w:lang w:eastAsia="it-IT"/>
              </w:rPr>
              <w:t xml:space="preserve"> like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EB6A7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C11orf43, GRDF, IGF-II, PP9974, SRS3</w:t>
            </w:r>
          </w:p>
        </w:tc>
      </w:tr>
      <w:tr w:rsidR="00996DA7" w:rsidRPr="008F05AD" w14:paraId="2B973F24" w14:textId="77777777" w:rsidTr="00D40915">
        <w:trPr>
          <w:trHeight w:val="264"/>
        </w:trPr>
        <w:tc>
          <w:tcPr>
            <w:tcW w:w="1296" w:type="dxa"/>
            <w:tcBorders>
              <w:top w:val="nil"/>
              <w:left w:val="nil"/>
              <w:bottom w:val="nil"/>
              <w:right w:val="nil"/>
            </w:tcBorders>
            <w:shd w:val="clear" w:color="auto" w:fill="auto"/>
            <w:noWrap/>
            <w:vAlign w:val="bottom"/>
            <w:hideMark/>
          </w:tcPr>
          <w:p w14:paraId="6750EE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HTRA2</w:t>
            </w:r>
          </w:p>
        </w:tc>
        <w:tc>
          <w:tcPr>
            <w:tcW w:w="4924" w:type="dxa"/>
            <w:tcBorders>
              <w:top w:val="nil"/>
              <w:left w:val="nil"/>
              <w:bottom w:val="nil"/>
              <w:right w:val="nil"/>
            </w:tcBorders>
            <w:shd w:val="clear" w:color="auto" w:fill="auto"/>
            <w:noWrap/>
            <w:vAlign w:val="bottom"/>
            <w:hideMark/>
          </w:tcPr>
          <w:p w14:paraId="26D335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IKAROS family </w:t>
            </w: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finger 1</w:t>
            </w:r>
          </w:p>
        </w:tc>
        <w:tc>
          <w:tcPr>
            <w:tcW w:w="3753" w:type="dxa"/>
            <w:tcBorders>
              <w:top w:val="nil"/>
              <w:left w:val="nil"/>
              <w:bottom w:val="nil"/>
              <w:right w:val="nil"/>
            </w:tcBorders>
            <w:shd w:val="clear" w:color="auto" w:fill="auto"/>
            <w:noWrap/>
            <w:vAlign w:val="bottom"/>
            <w:hideMark/>
          </w:tcPr>
          <w:p w14:paraId="0FBEF3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CVID13, Hs.54452, IK1, IKAROS, LYF1</w:t>
            </w:r>
          </w:p>
        </w:tc>
      </w:tr>
      <w:tr w:rsidR="00996DA7" w:rsidRPr="00146593" w14:paraId="21D38AED" w14:textId="77777777" w:rsidTr="00D40915">
        <w:trPr>
          <w:trHeight w:val="264"/>
        </w:trPr>
        <w:tc>
          <w:tcPr>
            <w:tcW w:w="1296" w:type="dxa"/>
            <w:tcBorders>
              <w:top w:val="nil"/>
              <w:left w:val="nil"/>
              <w:bottom w:val="nil"/>
              <w:right w:val="nil"/>
            </w:tcBorders>
            <w:shd w:val="clear" w:color="auto" w:fill="auto"/>
            <w:noWrap/>
            <w:vAlign w:val="bottom"/>
            <w:hideMark/>
          </w:tcPr>
          <w:p w14:paraId="645E15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HTRA3</w:t>
            </w:r>
          </w:p>
        </w:tc>
        <w:tc>
          <w:tcPr>
            <w:tcW w:w="4924" w:type="dxa"/>
            <w:tcBorders>
              <w:top w:val="nil"/>
              <w:left w:val="nil"/>
              <w:bottom w:val="nil"/>
              <w:right w:val="nil"/>
            </w:tcBorders>
            <w:shd w:val="clear" w:color="auto" w:fill="auto"/>
            <w:noWrap/>
            <w:vAlign w:val="bottom"/>
            <w:hideMark/>
          </w:tcPr>
          <w:p w14:paraId="08623B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interleukin</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3BA0C5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CSIF, GVHDS, IL-10, IL10A, TGIF</w:t>
            </w:r>
          </w:p>
        </w:tc>
      </w:tr>
      <w:tr w:rsidR="00996DA7" w:rsidRPr="00146593" w14:paraId="2D4752AE" w14:textId="77777777" w:rsidTr="00D40915">
        <w:trPr>
          <w:trHeight w:val="264"/>
        </w:trPr>
        <w:tc>
          <w:tcPr>
            <w:tcW w:w="1296" w:type="dxa"/>
            <w:tcBorders>
              <w:top w:val="nil"/>
              <w:left w:val="nil"/>
              <w:bottom w:val="nil"/>
              <w:right w:val="nil"/>
            </w:tcBorders>
            <w:shd w:val="clear" w:color="auto" w:fill="auto"/>
            <w:noWrap/>
            <w:vAlign w:val="bottom"/>
            <w:hideMark/>
          </w:tcPr>
          <w:p w14:paraId="4B855F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IDH2</w:t>
            </w:r>
          </w:p>
        </w:tc>
        <w:tc>
          <w:tcPr>
            <w:tcW w:w="4924" w:type="dxa"/>
            <w:tcBorders>
              <w:top w:val="nil"/>
              <w:left w:val="nil"/>
              <w:bottom w:val="nil"/>
              <w:right w:val="nil"/>
            </w:tcBorders>
            <w:shd w:val="clear" w:color="auto" w:fill="auto"/>
            <w:noWrap/>
            <w:vAlign w:val="bottom"/>
            <w:hideMark/>
          </w:tcPr>
          <w:p w14:paraId="56A1C4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interleukin</w:t>
            </w:r>
            <w:proofErr w:type="spellEnd"/>
            <w:r w:rsidRPr="00146593">
              <w:rPr>
                <w:rFonts w:ascii="Times New Roman" w:eastAsia="Times New Roman" w:hAnsi="Times New Roman" w:cs="Times New Roman"/>
                <w:color w:val="000000"/>
                <w:sz w:val="24"/>
                <w:szCs w:val="24"/>
                <w:lang w:eastAsia="it-IT"/>
              </w:rPr>
              <w:t xml:space="preserve"> 12A</w:t>
            </w:r>
          </w:p>
        </w:tc>
        <w:tc>
          <w:tcPr>
            <w:tcW w:w="3753" w:type="dxa"/>
            <w:tcBorders>
              <w:top w:val="nil"/>
              <w:left w:val="nil"/>
              <w:bottom w:val="nil"/>
              <w:right w:val="nil"/>
            </w:tcBorders>
            <w:shd w:val="clear" w:color="auto" w:fill="auto"/>
            <w:noWrap/>
            <w:vAlign w:val="bottom"/>
            <w:hideMark/>
          </w:tcPr>
          <w:p w14:paraId="16F76E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CLMF, IL-12A, NFSK, NKSF1, P35</w:t>
            </w:r>
          </w:p>
        </w:tc>
      </w:tr>
      <w:tr w:rsidR="00996DA7" w:rsidRPr="00146593" w14:paraId="049C8CB3" w14:textId="77777777" w:rsidTr="00D40915">
        <w:trPr>
          <w:trHeight w:val="264"/>
        </w:trPr>
        <w:tc>
          <w:tcPr>
            <w:tcW w:w="1296" w:type="dxa"/>
            <w:tcBorders>
              <w:top w:val="nil"/>
              <w:left w:val="nil"/>
              <w:bottom w:val="nil"/>
              <w:right w:val="nil"/>
            </w:tcBorders>
            <w:shd w:val="clear" w:color="auto" w:fill="auto"/>
            <w:noWrap/>
            <w:vAlign w:val="bottom"/>
            <w:hideMark/>
          </w:tcPr>
          <w:p w14:paraId="243BAD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IDS</w:t>
            </w:r>
          </w:p>
        </w:tc>
        <w:tc>
          <w:tcPr>
            <w:tcW w:w="4924" w:type="dxa"/>
            <w:tcBorders>
              <w:top w:val="nil"/>
              <w:left w:val="nil"/>
              <w:bottom w:val="nil"/>
              <w:right w:val="nil"/>
            </w:tcBorders>
            <w:shd w:val="clear" w:color="auto" w:fill="auto"/>
            <w:noWrap/>
            <w:vAlign w:val="bottom"/>
            <w:hideMark/>
          </w:tcPr>
          <w:p w14:paraId="207770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IL12A </w:t>
            </w:r>
            <w:proofErr w:type="spellStart"/>
            <w:r w:rsidRPr="00146593">
              <w:rPr>
                <w:rFonts w:ascii="Times New Roman" w:eastAsia="Times New Roman" w:hAnsi="Times New Roman" w:cs="Times New Roman"/>
                <w:color w:val="000000"/>
                <w:sz w:val="24"/>
                <w:szCs w:val="24"/>
                <w:lang w:eastAsia="it-IT"/>
              </w:rPr>
              <w:t>antisense</w:t>
            </w:r>
            <w:proofErr w:type="spellEnd"/>
            <w:r w:rsidRPr="00146593">
              <w:rPr>
                <w:rFonts w:ascii="Times New Roman" w:eastAsia="Times New Roman" w:hAnsi="Times New Roman" w:cs="Times New Roman"/>
                <w:color w:val="000000"/>
                <w:sz w:val="24"/>
                <w:szCs w:val="24"/>
                <w:lang w:eastAsia="it-IT"/>
              </w:rPr>
              <w:t xml:space="preserve"> RNA 1</w:t>
            </w:r>
          </w:p>
        </w:tc>
        <w:tc>
          <w:tcPr>
            <w:tcW w:w="3753" w:type="dxa"/>
            <w:tcBorders>
              <w:top w:val="nil"/>
              <w:left w:val="nil"/>
              <w:bottom w:val="nil"/>
              <w:right w:val="nil"/>
            </w:tcBorders>
            <w:shd w:val="clear" w:color="auto" w:fill="auto"/>
            <w:noWrap/>
            <w:vAlign w:val="bottom"/>
            <w:hideMark/>
          </w:tcPr>
          <w:p w14:paraId="211383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ILAS1-AS1</w:t>
            </w:r>
          </w:p>
        </w:tc>
      </w:tr>
      <w:tr w:rsidR="00996DA7" w:rsidRPr="00146593" w14:paraId="08ED1165" w14:textId="77777777" w:rsidTr="00D40915">
        <w:trPr>
          <w:trHeight w:val="264"/>
        </w:trPr>
        <w:tc>
          <w:tcPr>
            <w:tcW w:w="1296" w:type="dxa"/>
            <w:tcBorders>
              <w:top w:val="nil"/>
              <w:left w:val="nil"/>
              <w:bottom w:val="nil"/>
              <w:right w:val="nil"/>
            </w:tcBorders>
            <w:shd w:val="clear" w:color="auto" w:fill="auto"/>
            <w:noWrap/>
            <w:vAlign w:val="bottom"/>
            <w:hideMark/>
          </w:tcPr>
          <w:p w14:paraId="04CE74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IDUA</w:t>
            </w:r>
          </w:p>
        </w:tc>
        <w:tc>
          <w:tcPr>
            <w:tcW w:w="4924" w:type="dxa"/>
            <w:tcBorders>
              <w:top w:val="nil"/>
              <w:left w:val="nil"/>
              <w:bottom w:val="nil"/>
              <w:right w:val="nil"/>
            </w:tcBorders>
            <w:shd w:val="clear" w:color="auto" w:fill="auto"/>
            <w:noWrap/>
            <w:vAlign w:val="bottom"/>
            <w:hideMark/>
          </w:tcPr>
          <w:p w14:paraId="7F6041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interleukin</w:t>
            </w:r>
            <w:proofErr w:type="spellEnd"/>
            <w:r w:rsidRPr="00146593">
              <w:rPr>
                <w:rFonts w:ascii="Times New Roman" w:eastAsia="Times New Roman" w:hAnsi="Times New Roman" w:cs="Times New Roman"/>
                <w:color w:val="000000"/>
                <w:sz w:val="24"/>
                <w:szCs w:val="24"/>
                <w:lang w:eastAsia="it-IT"/>
              </w:rPr>
              <w:t xml:space="preserve"> 12B</w:t>
            </w:r>
          </w:p>
        </w:tc>
        <w:tc>
          <w:tcPr>
            <w:tcW w:w="3753" w:type="dxa"/>
            <w:tcBorders>
              <w:top w:val="nil"/>
              <w:left w:val="nil"/>
              <w:bottom w:val="nil"/>
              <w:right w:val="nil"/>
            </w:tcBorders>
            <w:shd w:val="clear" w:color="auto" w:fill="auto"/>
            <w:noWrap/>
            <w:vAlign w:val="bottom"/>
            <w:hideMark/>
          </w:tcPr>
          <w:p w14:paraId="2AAEA49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CLMF, CLMF2, IL-12B, IMD28, IMD29</w:t>
            </w:r>
          </w:p>
        </w:tc>
      </w:tr>
      <w:tr w:rsidR="00996DA7" w:rsidRPr="00146593" w14:paraId="18A5354E" w14:textId="77777777" w:rsidTr="00D40915">
        <w:trPr>
          <w:trHeight w:val="264"/>
        </w:trPr>
        <w:tc>
          <w:tcPr>
            <w:tcW w:w="1296" w:type="dxa"/>
            <w:tcBorders>
              <w:top w:val="nil"/>
              <w:left w:val="nil"/>
              <w:bottom w:val="nil"/>
              <w:right w:val="nil"/>
            </w:tcBorders>
            <w:shd w:val="clear" w:color="auto" w:fill="auto"/>
            <w:noWrap/>
            <w:vAlign w:val="bottom"/>
            <w:hideMark/>
          </w:tcPr>
          <w:p w14:paraId="09C10F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IER3IP1</w:t>
            </w:r>
          </w:p>
        </w:tc>
        <w:tc>
          <w:tcPr>
            <w:tcW w:w="4924" w:type="dxa"/>
            <w:tcBorders>
              <w:top w:val="nil"/>
              <w:left w:val="nil"/>
              <w:bottom w:val="nil"/>
              <w:right w:val="nil"/>
            </w:tcBorders>
            <w:shd w:val="clear" w:color="auto" w:fill="auto"/>
            <w:noWrap/>
            <w:vAlign w:val="bottom"/>
            <w:hideMark/>
          </w:tcPr>
          <w:p w14:paraId="4E8364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interleukin</w:t>
            </w:r>
            <w:proofErr w:type="spellEnd"/>
            <w:r w:rsidRPr="00146593">
              <w:rPr>
                <w:rFonts w:ascii="Times New Roman" w:eastAsia="Times New Roman" w:hAnsi="Times New Roman" w:cs="Times New Roman"/>
                <w:color w:val="000000"/>
                <w:sz w:val="24"/>
                <w:szCs w:val="24"/>
                <w:lang w:eastAsia="it-IT"/>
              </w:rPr>
              <w:t xml:space="preserve"> 23 receptor</w:t>
            </w:r>
          </w:p>
        </w:tc>
        <w:tc>
          <w:tcPr>
            <w:tcW w:w="3753" w:type="dxa"/>
            <w:tcBorders>
              <w:top w:val="nil"/>
              <w:left w:val="nil"/>
              <w:bottom w:val="nil"/>
              <w:right w:val="nil"/>
            </w:tcBorders>
            <w:shd w:val="clear" w:color="auto" w:fill="auto"/>
            <w:noWrap/>
            <w:vAlign w:val="bottom"/>
            <w:hideMark/>
          </w:tcPr>
          <w:p w14:paraId="21BADC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26798318" w14:textId="77777777" w:rsidTr="00D40915">
        <w:trPr>
          <w:trHeight w:val="264"/>
        </w:trPr>
        <w:tc>
          <w:tcPr>
            <w:tcW w:w="1296" w:type="dxa"/>
            <w:tcBorders>
              <w:top w:val="nil"/>
              <w:left w:val="nil"/>
              <w:bottom w:val="nil"/>
              <w:right w:val="nil"/>
            </w:tcBorders>
            <w:shd w:val="clear" w:color="auto" w:fill="auto"/>
            <w:noWrap/>
            <w:vAlign w:val="bottom"/>
            <w:hideMark/>
          </w:tcPr>
          <w:p w14:paraId="14FAB0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IFIH1</w:t>
            </w:r>
          </w:p>
        </w:tc>
        <w:tc>
          <w:tcPr>
            <w:tcW w:w="4924" w:type="dxa"/>
            <w:tcBorders>
              <w:top w:val="nil"/>
              <w:left w:val="nil"/>
              <w:bottom w:val="nil"/>
              <w:right w:val="nil"/>
            </w:tcBorders>
            <w:shd w:val="clear" w:color="auto" w:fill="auto"/>
            <w:noWrap/>
            <w:vAlign w:val="bottom"/>
            <w:hideMark/>
          </w:tcPr>
          <w:p w14:paraId="704F1D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integrin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linked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261FA1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HEL-S-28, ILK-1, ILK-2, P59, p59ILK</w:t>
            </w:r>
          </w:p>
        </w:tc>
      </w:tr>
      <w:tr w:rsidR="00996DA7" w:rsidRPr="00146593" w14:paraId="15D9958D" w14:textId="77777777" w:rsidTr="00D40915">
        <w:trPr>
          <w:trHeight w:val="264"/>
        </w:trPr>
        <w:tc>
          <w:tcPr>
            <w:tcW w:w="1296" w:type="dxa"/>
            <w:tcBorders>
              <w:top w:val="nil"/>
              <w:left w:val="nil"/>
              <w:bottom w:val="nil"/>
              <w:right w:val="nil"/>
            </w:tcBorders>
            <w:shd w:val="clear" w:color="auto" w:fill="auto"/>
            <w:noWrap/>
            <w:vAlign w:val="bottom"/>
            <w:hideMark/>
          </w:tcPr>
          <w:p w14:paraId="1EA6F2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IFNG</w:t>
            </w:r>
          </w:p>
        </w:tc>
        <w:tc>
          <w:tcPr>
            <w:tcW w:w="4924" w:type="dxa"/>
            <w:tcBorders>
              <w:top w:val="nil"/>
              <w:left w:val="nil"/>
              <w:bottom w:val="nil"/>
              <w:right w:val="nil"/>
            </w:tcBorders>
            <w:shd w:val="clear" w:color="auto" w:fill="auto"/>
            <w:noWrap/>
            <w:vAlign w:val="bottom"/>
            <w:hideMark/>
          </w:tcPr>
          <w:p w14:paraId="05B9CC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insulin</w:t>
            </w:r>
            <w:proofErr w:type="spellEnd"/>
            <w:r w:rsidRPr="00146593">
              <w:rPr>
                <w:rFonts w:ascii="Times New Roman" w:eastAsia="Times New Roman" w:hAnsi="Times New Roman" w:cs="Times New Roman"/>
                <w:color w:val="000000"/>
                <w:sz w:val="24"/>
                <w:szCs w:val="24"/>
                <w:lang w:eastAsia="it-IT"/>
              </w:rPr>
              <w:t xml:space="preserve"> receptor</w:t>
            </w:r>
          </w:p>
        </w:tc>
        <w:tc>
          <w:tcPr>
            <w:tcW w:w="3753" w:type="dxa"/>
            <w:tcBorders>
              <w:top w:val="nil"/>
              <w:left w:val="nil"/>
              <w:bottom w:val="nil"/>
              <w:right w:val="nil"/>
            </w:tcBorders>
            <w:shd w:val="clear" w:color="auto" w:fill="auto"/>
            <w:noWrap/>
            <w:vAlign w:val="bottom"/>
            <w:hideMark/>
          </w:tcPr>
          <w:p w14:paraId="43D678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CD220, HHF5</w:t>
            </w:r>
          </w:p>
        </w:tc>
      </w:tr>
      <w:tr w:rsidR="00996DA7" w:rsidRPr="00146593" w14:paraId="2A6A1197" w14:textId="77777777" w:rsidTr="00D40915">
        <w:trPr>
          <w:trHeight w:val="264"/>
        </w:trPr>
        <w:tc>
          <w:tcPr>
            <w:tcW w:w="1296" w:type="dxa"/>
            <w:tcBorders>
              <w:top w:val="nil"/>
              <w:left w:val="nil"/>
              <w:bottom w:val="nil"/>
              <w:right w:val="nil"/>
            </w:tcBorders>
            <w:shd w:val="clear" w:color="auto" w:fill="auto"/>
            <w:noWrap/>
            <w:vAlign w:val="bottom"/>
            <w:hideMark/>
          </w:tcPr>
          <w:p w14:paraId="574B0D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IFNGR1</w:t>
            </w:r>
          </w:p>
        </w:tc>
        <w:tc>
          <w:tcPr>
            <w:tcW w:w="4924" w:type="dxa"/>
            <w:tcBorders>
              <w:top w:val="nil"/>
              <w:left w:val="nil"/>
              <w:bottom w:val="nil"/>
              <w:right w:val="nil"/>
            </w:tcBorders>
            <w:shd w:val="clear" w:color="auto" w:fill="auto"/>
            <w:noWrap/>
            <w:vAlign w:val="bottom"/>
            <w:hideMark/>
          </w:tcPr>
          <w:p w14:paraId="75611B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inhibitory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synaptic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97938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C15orf59</w:t>
            </w:r>
          </w:p>
        </w:tc>
      </w:tr>
      <w:tr w:rsidR="00996DA7" w:rsidRPr="00146593" w14:paraId="5E2FC040" w14:textId="77777777" w:rsidTr="00D40915">
        <w:trPr>
          <w:trHeight w:val="264"/>
        </w:trPr>
        <w:tc>
          <w:tcPr>
            <w:tcW w:w="1296" w:type="dxa"/>
            <w:tcBorders>
              <w:top w:val="nil"/>
              <w:left w:val="nil"/>
              <w:bottom w:val="nil"/>
              <w:right w:val="nil"/>
            </w:tcBorders>
            <w:shd w:val="clear" w:color="auto" w:fill="auto"/>
            <w:noWrap/>
            <w:vAlign w:val="bottom"/>
            <w:hideMark/>
          </w:tcPr>
          <w:p w14:paraId="4231A7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IGF2</w:t>
            </w:r>
          </w:p>
        </w:tc>
        <w:tc>
          <w:tcPr>
            <w:tcW w:w="4924" w:type="dxa"/>
            <w:tcBorders>
              <w:top w:val="nil"/>
              <w:left w:val="nil"/>
              <w:bottom w:val="nil"/>
              <w:right w:val="nil"/>
            </w:tcBorders>
            <w:shd w:val="clear" w:color="auto" w:fill="auto"/>
            <w:noWrap/>
            <w:vAlign w:val="bottom"/>
            <w:hideMark/>
          </w:tcPr>
          <w:p w14:paraId="05E14A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importin</w:t>
            </w:r>
            <w:proofErr w:type="spellEnd"/>
            <w:r w:rsidRPr="00146593">
              <w:rPr>
                <w:rFonts w:ascii="Times New Roman" w:eastAsia="Times New Roman" w:hAnsi="Times New Roman" w:cs="Times New Roman"/>
                <w:color w:val="000000"/>
                <w:sz w:val="24"/>
                <w:szCs w:val="24"/>
                <w:lang w:eastAsia="it-IT"/>
              </w:rPr>
              <w:t xml:space="preserve"> 8</w:t>
            </w:r>
          </w:p>
        </w:tc>
        <w:tc>
          <w:tcPr>
            <w:tcW w:w="3753" w:type="dxa"/>
            <w:tcBorders>
              <w:top w:val="nil"/>
              <w:left w:val="nil"/>
              <w:bottom w:val="nil"/>
              <w:right w:val="nil"/>
            </w:tcBorders>
            <w:shd w:val="clear" w:color="auto" w:fill="auto"/>
            <w:noWrap/>
            <w:vAlign w:val="bottom"/>
            <w:hideMark/>
          </w:tcPr>
          <w:p w14:paraId="2EF3E8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RANBP8, VISS</w:t>
            </w:r>
          </w:p>
        </w:tc>
      </w:tr>
      <w:tr w:rsidR="00996DA7" w:rsidRPr="008F05AD" w14:paraId="5235C8B3" w14:textId="77777777" w:rsidTr="00D40915">
        <w:trPr>
          <w:trHeight w:val="264"/>
        </w:trPr>
        <w:tc>
          <w:tcPr>
            <w:tcW w:w="1296" w:type="dxa"/>
            <w:tcBorders>
              <w:top w:val="nil"/>
              <w:left w:val="nil"/>
              <w:bottom w:val="nil"/>
              <w:right w:val="nil"/>
            </w:tcBorders>
            <w:shd w:val="clear" w:color="auto" w:fill="auto"/>
            <w:noWrap/>
            <w:vAlign w:val="bottom"/>
            <w:hideMark/>
          </w:tcPr>
          <w:p w14:paraId="68EF42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IKZF1</w:t>
            </w:r>
          </w:p>
        </w:tc>
        <w:tc>
          <w:tcPr>
            <w:tcW w:w="4924" w:type="dxa"/>
            <w:tcBorders>
              <w:top w:val="nil"/>
              <w:left w:val="nil"/>
              <w:bottom w:val="nil"/>
              <w:right w:val="nil"/>
            </w:tcBorders>
            <w:shd w:val="clear" w:color="auto" w:fill="auto"/>
            <w:noWrap/>
            <w:vAlign w:val="bottom"/>
            <w:hideMark/>
          </w:tcPr>
          <w:p w14:paraId="3DDE92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interferon </w:t>
            </w:r>
            <w:proofErr w:type="spellStart"/>
            <w:r w:rsidRPr="00146593">
              <w:rPr>
                <w:rFonts w:ascii="Times New Roman" w:eastAsia="Times New Roman" w:hAnsi="Times New Roman" w:cs="Times New Roman"/>
                <w:color w:val="000000"/>
                <w:sz w:val="24"/>
                <w:szCs w:val="24"/>
                <w:lang w:eastAsia="it-IT"/>
              </w:rPr>
              <w:t>regulatory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1EAC47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LSIRF, MUM1, NF-EM5, SHEP8</w:t>
            </w:r>
          </w:p>
        </w:tc>
      </w:tr>
      <w:tr w:rsidR="00996DA7" w:rsidRPr="00146593" w14:paraId="679BEA17" w14:textId="77777777" w:rsidTr="00D40915">
        <w:trPr>
          <w:trHeight w:val="264"/>
        </w:trPr>
        <w:tc>
          <w:tcPr>
            <w:tcW w:w="1296" w:type="dxa"/>
            <w:tcBorders>
              <w:top w:val="nil"/>
              <w:left w:val="nil"/>
              <w:bottom w:val="nil"/>
              <w:right w:val="nil"/>
            </w:tcBorders>
            <w:shd w:val="clear" w:color="auto" w:fill="auto"/>
            <w:noWrap/>
            <w:vAlign w:val="bottom"/>
            <w:hideMark/>
          </w:tcPr>
          <w:p w14:paraId="746157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IL10</w:t>
            </w:r>
          </w:p>
        </w:tc>
        <w:tc>
          <w:tcPr>
            <w:tcW w:w="4924" w:type="dxa"/>
            <w:tcBorders>
              <w:top w:val="nil"/>
              <w:left w:val="nil"/>
              <w:bottom w:val="nil"/>
              <w:right w:val="nil"/>
            </w:tcBorders>
            <w:shd w:val="clear" w:color="auto" w:fill="auto"/>
            <w:noWrap/>
            <w:vAlign w:val="bottom"/>
            <w:hideMark/>
          </w:tcPr>
          <w:p w14:paraId="555AB6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iroquois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1410E7D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IRXA3</w:t>
            </w:r>
          </w:p>
        </w:tc>
      </w:tr>
      <w:tr w:rsidR="00996DA7" w:rsidRPr="00146593" w14:paraId="4B68D924" w14:textId="77777777" w:rsidTr="00D40915">
        <w:trPr>
          <w:trHeight w:val="264"/>
        </w:trPr>
        <w:tc>
          <w:tcPr>
            <w:tcW w:w="1296" w:type="dxa"/>
            <w:tcBorders>
              <w:top w:val="nil"/>
              <w:left w:val="nil"/>
              <w:bottom w:val="nil"/>
              <w:right w:val="nil"/>
            </w:tcBorders>
            <w:shd w:val="clear" w:color="auto" w:fill="auto"/>
            <w:noWrap/>
            <w:vAlign w:val="bottom"/>
            <w:hideMark/>
          </w:tcPr>
          <w:p w14:paraId="637068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IL12A</w:t>
            </w:r>
          </w:p>
        </w:tc>
        <w:tc>
          <w:tcPr>
            <w:tcW w:w="4924" w:type="dxa"/>
            <w:tcBorders>
              <w:top w:val="nil"/>
              <w:left w:val="nil"/>
              <w:bottom w:val="nil"/>
              <w:right w:val="nil"/>
            </w:tcBorders>
            <w:shd w:val="clear" w:color="auto" w:fill="auto"/>
            <w:noWrap/>
            <w:vAlign w:val="bottom"/>
            <w:hideMark/>
          </w:tcPr>
          <w:p w14:paraId="6A5CF8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iroquois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0BC2CE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HMMS, IRX-2a, IRXB2</w:t>
            </w:r>
          </w:p>
        </w:tc>
      </w:tr>
      <w:tr w:rsidR="00996DA7" w:rsidRPr="00146593" w14:paraId="4E9716BF" w14:textId="77777777" w:rsidTr="00D40915">
        <w:trPr>
          <w:trHeight w:val="264"/>
        </w:trPr>
        <w:tc>
          <w:tcPr>
            <w:tcW w:w="1296" w:type="dxa"/>
            <w:tcBorders>
              <w:top w:val="nil"/>
              <w:left w:val="nil"/>
              <w:bottom w:val="nil"/>
              <w:right w:val="nil"/>
            </w:tcBorders>
            <w:shd w:val="clear" w:color="auto" w:fill="auto"/>
            <w:noWrap/>
            <w:vAlign w:val="bottom"/>
            <w:hideMark/>
          </w:tcPr>
          <w:p w14:paraId="105F07E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IL12A-AS1</w:t>
            </w:r>
          </w:p>
        </w:tc>
        <w:tc>
          <w:tcPr>
            <w:tcW w:w="4924" w:type="dxa"/>
            <w:tcBorders>
              <w:top w:val="nil"/>
              <w:left w:val="nil"/>
              <w:bottom w:val="nil"/>
              <w:right w:val="nil"/>
            </w:tcBorders>
            <w:shd w:val="clear" w:color="auto" w:fill="auto"/>
            <w:noWrap/>
            <w:vAlign w:val="bottom"/>
            <w:hideMark/>
          </w:tcPr>
          <w:p w14:paraId="28C004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iroquois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698280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IRX-3, IRX7, IRXB3</w:t>
            </w:r>
          </w:p>
        </w:tc>
      </w:tr>
      <w:tr w:rsidR="00996DA7" w:rsidRPr="008F05AD" w14:paraId="379640FD" w14:textId="77777777" w:rsidTr="00D40915">
        <w:trPr>
          <w:trHeight w:val="264"/>
        </w:trPr>
        <w:tc>
          <w:tcPr>
            <w:tcW w:w="1296" w:type="dxa"/>
            <w:tcBorders>
              <w:top w:val="nil"/>
              <w:left w:val="nil"/>
              <w:bottom w:val="nil"/>
              <w:right w:val="nil"/>
            </w:tcBorders>
            <w:shd w:val="clear" w:color="auto" w:fill="auto"/>
            <w:noWrap/>
            <w:vAlign w:val="bottom"/>
            <w:hideMark/>
          </w:tcPr>
          <w:p w14:paraId="155083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IL12B</w:t>
            </w:r>
          </w:p>
        </w:tc>
        <w:tc>
          <w:tcPr>
            <w:tcW w:w="4924" w:type="dxa"/>
            <w:tcBorders>
              <w:top w:val="nil"/>
              <w:left w:val="nil"/>
              <w:bottom w:val="nil"/>
              <w:right w:val="nil"/>
            </w:tcBorders>
            <w:shd w:val="clear" w:color="auto" w:fill="auto"/>
            <w:noWrap/>
            <w:vAlign w:val="bottom"/>
            <w:hideMark/>
          </w:tcPr>
          <w:p w14:paraId="4CD228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iron-</w:t>
            </w:r>
            <w:proofErr w:type="spellStart"/>
            <w:r w:rsidRPr="00146593">
              <w:rPr>
                <w:rFonts w:ascii="Times New Roman" w:eastAsia="Times New Roman" w:hAnsi="Times New Roman" w:cs="Times New Roman"/>
                <w:color w:val="000000"/>
                <w:sz w:val="24"/>
                <w:szCs w:val="24"/>
                <w:lang w:val="en-GB" w:eastAsia="it-IT"/>
              </w:rPr>
              <w:t>sulfur</w:t>
            </w:r>
            <w:proofErr w:type="spellEnd"/>
            <w:r w:rsidRPr="00146593">
              <w:rPr>
                <w:rFonts w:ascii="Times New Roman" w:eastAsia="Times New Roman" w:hAnsi="Times New Roman" w:cs="Times New Roman"/>
                <w:color w:val="000000"/>
                <w:sz w:val="24"/>
                <w:szCs w:val="24"/>
                <w:lang w:val="en-GB" w:eastAsia="it-IT"/>
              </w:rPr>
              <w:t xml:space="preserve"> cluster assembly enzyme</w:t>
            </w:r>
          </w:p>
        </w:tc>
        <w:tc>
          <w:tcPr>
            <w:tcW w:w="3753" w:type="dxa"/>
            <w:tcBorders>
              <w:top w:val="nil"/>
              <w:left w:val="nil"/>
              <w:bottom w:val="nil"/>
              <w:right w:val="nil"/>
            </w:tcBorders>
            <w:shd w:val="clear" w:color="auto" w:fill="auto"/>
            <w:noWrap/>
            <w:vAlign w:val="bottom"/>
            <w:hideMark/>
          </w:tcPr>
          <w:p w14:paraId="3569D1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2310020H20Rik, HML, ISU2, NIFU, NIFUN</w:t>
            </w:r>
          </w:p>
        </w:tc>
      </w:tr>
      <w:tr w:rsidR="00996DA7" w:rsidRPr="00146593" w14:paraId="6B5FA28D" w14:textId="77777777" w:rsidTr="00D40915">
        <w:trPr>
          <w:trHeight w:val="264"/>
        </w:trPr>
        <w:tc>
          <w:tcPr>
            <w:tcW w:w="1296" w:type="dxa"/>
            <w:tcBorders>
              <w:top w:val="nil"/>
              <w:left w:val="nil"/>
              <w:bottom w:val="nil"/>
              <w:right w:val="nil"/>
            </w:tcBorders>
            <w:shd w:val="clear" w:color="auto" w:fill="auto"/>
            <w:noWrap/>
            <w:vAlign w:val="bottom"/>
            <w:hideMark/>
          </w:tcPr>
          <w:p w14:paraId="1A47F3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IL23R</w:t>
            </w:r>
          </w:p>
        </w:tc>
        <w:tc>
          <w:tcPr>
            <w:tcW w:w="4924" w:type="dxa"/>
            <w:tcBorders>
              <w:top w:val="nil"/>
              <w:left w:val="nil"/>
              <w:bottom w:val="nil"/>
              <w:right w:val="nil"/>
            </w:tcBorders>
            <w:shd w:val="clear" w:color="auto" w:fill="auto"/>
            <w:noWrap/>
            <w:vAlign w:val="bottom"/>
            <w:hideMark/>
          </w:tcPr>
          <w:p w14:paraId="5557CA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integrin subunit beta 1 binding protein 2</w:t>
            </w:r>
          </w:p>
        </w:tc>
        <w:tc>
          <w:tcPr>
            <w:tcW w:w="3753" w:type="dxa"/>
            <w:tcBorders>
              <w:top w:val="nil"/>
              <w:left w:val="nil"/>
              <w:bottom w:val="nil"/>
              <w:right w:val="nil"/>
            </w:tcBorders>
            <w:shd w:val="clear" w:color="auto" w:fill="auto"/>
            <w:noWrap/>
            <w:vAlign w:val="bottom"/>
            <w:hideMark/>
          </w:tcPr>
          <w:p w14:paraId="23FAE6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CHORDC3, ITGB1BP, MELUSIN, MSTP015</w:t>
            </w:r>
          </w:p>
        </w:tc>
      </w:tr>
      <w:tr w:rsidR="00996DA7" w:rsidRPr="008F05AD" w14:paraId="740D3EA7" w14:textId="77777777" w:rsidTr="00D40915">
        <w:trPr>
          <w:trHeight w:val="264"/>
        </w:trPr>
        <w:tc>
          <w:tcPr>
            <w:tcW w:w="1296" w:type="dxa"/>
            <w:tcBorders>
              <w:top w:val="nil"/>
              <w:left w:val="nil"/>
              <w:bottom w:val="nil"/>
              <w:right w:val="nil"/>
            </w:tcBorders>
            <w:shd w:val="clear" w:color="auto" w:fill="auto"/>
            <w:noWrap/>
            <w:vAlign w:val="bottom"/>
            <w:hideMark/>
          </w:tcPr>
          <w:p w14:paraId="4EEBE6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ILK</w:t>
            </w:r>
          </w:p>
        </w:tc>
        <w:tc>
          <w:tcPr>
            <w:tcW w:w="4924" w:type="dxa"/>
            <w:tcBorders>
              <w:top w:val="nil"/>
              <w:left w:val="nil"/>
              <w:bottom w:val="nil"/>
              <w:right w:val="nil"/>
            </w:tcBorders>
            <w:shd w:val="clear" w:color="auto" w:fill="auto"/>
            <w:noWrap/>
            <w:vAlign w:val="bottom"/>
            <w:hideMark/>
          </w:tcPr>
          <w:p w14:paraId="4AFFFA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inosine </w:t>
            </w:r>
            <w:proofErr w:type="spellStart"/>
            <w:r w:rsidRPr="00146593">
              <w:rPr>
                <w:rFonts w:ascii="Times New Roman" w:eastAsia="Times New Roman" w:hAnsi="Times New Roman" w:cs="Times New Roman"/>
                <w:color w:val="000000"/>
                <w:sz w:val="24"/>
                <w:szCs w:val="24"/>
                <w:lang w:eastAsia="it-IT"/>
              </w:rPr>
              <w:t>triphosphatase</w:t>
            </w:r>
            <w:proofErr w:type="spellEnd"/>
          </w:p>
        </w:tc>
        <w:tc>
          <w:tcPr>
            <w:tcW w:w="3753" w:type="dxa"/>
            <w:tcBorders>
              <w:top w:val="nil"/>
              <w:left w:val="nil"/>
              <w:bottom w:val="nil"/>
              <w:right w:val="nil"/>
            </w:tcBorders>
            <w:shd w:val="clear" w:color="auto" w:fill="auto"/>
            <w:noWrap/>
            <w:vAlign w:val="bottom"/>
            <w:hideMark/>
          </w:tcPr>
          <w:p w14:paraId="592824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C20orf37, DEE35, HLC14-06-P, </w:t>
            </w:r>
            <w:proofErr w:type="spellStart"/>
            <w:r w:rsidRPr="00146593">
              <w:rPr>
                <w:rFonts w:ascii="Times New Roman" w:eastAsia="Times New Roman" w:hAnsi="Times New Roman" w:cs="Times New Roman"/>
                <w:color w:val="000000"/>
                <w:sz w:val="24"/>
                <w:szCs w:val="24"/>
                <w:lang w:val="en-GB" w:eastAsia="it-IT"/>
              </w:rPr>
              <w:t>ITPase</w:t>
            </w:r>
            <w:proofErr w:type="spellEnd"/>
            <w:r w:rsidRPr="00146593">
              <w:rPr>
                <w:rFonts w:ascii="Times New Roman" w:eastAsia="Times New Roman" w:hAnsi="Times New Roman" w:cs="Times New Roman"/>
                <w:color w:val="000000"/>
                <w:sz w:val="24"/>
                <w:szCs w:val="24"/>
                <w:lang w:val="en-GB" w:eastAsia="it-IT"/>
              </w:rPr>
              <w:t>, My049</w:t>
            </w:r>
          </w:p>
        </w:tc>
      </w:tr>
      <w:tr w:rsidR="00996DA7" w:rsidRPr="00146593" w14:paraId="5F90C1B9" w14:textId="77777777" w:rsidTr="00D40915">
        <w:trPr>
          <w:trHeight w:val="264"/>
        </w:trPr>
        <w:tc>
          <w:tcPr>
            <w:tcW w:w="1296" w:type="dxa"/>
            <w:tcBorders>
              <w:top w:val="nil"/>
              <w:left w:val="nil"/>
              <w:bottom w:val="nil"/>
              <w:right w:val="nil"/>
            </w:tcBorders>
            <w:shd w:val="clear" w:color="auto" w:fill="auto"/>
            <w:noWrap/>
            <w:vAlign w:val="bottom"/>
            <w:hideMark/>
          </w:tcPr>
          <w:p w14:paraId="3B298C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INSR</w:t>
            </w:r>
          </w:p>
        </w:tc>
        <w:tc>
          <w:tcPr>
            <w:tcW w:w="4924" w:type="dxa"/>
            <w:tcBorders>
              <w:top w:val="nil"/>
              <w:left w:val="nil"/>
              <w:bottom w:val="nil"/>
              <w:right w:val="nil"/>
            </w:tcBorders>
            <w:shd w:val="clear" w:color="auto" w:fill="auto"/>
            <w:noWrap/>
            <w:vAlign w:val="bottom"/>
            <w:hideMark/>
          </w:tcPr>
          <w:p w14:paraId="43EE7A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influenza virus NS1A binding protein</w:t>
            </w:r>
          </w:p>
        </w:tc>
        <w:tc>
          <w:tcPr>
            <w:tcW w:w="3753" w:type="dxa"/>
            <w:tcBorders>
              <w:top w:val="nil"/>
              <w:left w:val="nil"/>
              <w:bottom w:val="nil"/>
              <w:right w:val="nil"/>
            </w:tcBorders>
            <w:shd w:val="clear" w:color="auto" w:fill="auto"/>
            <w:noWrap/>
            <w:vAlign w:val="bottom"/>
            <w:hideMark/>
          </w:tcPr>
          <w:p w14:paraId="2ECF3E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ARA3, FLARA3, HSPC068, IMD70, KLHL39</w:t>
            </w:r>
          </w:p>
        </w:tc>
      </w:tr>
      <w:tr w:rsidR="00996DA7" w:rsidRPr="00146593" w14:paraId="73A51E8B" w14:textId="77777777" w:rsidTr="00D40915">
        <w:trPr>
          <w:trHeight w:val="264"/>
        </w:trPr>
        <w:tc>
          <w:tcPr>
            <w:tcW w:w="1296" w:type="dxa"/>
            <w:tcBorders>
              <w:top w:val="nil"/>
              <w:left w:val="nil"/>
              <w:bottom w:val="nil"/>
              <w:right w:val="nil"/>
            </w:tcBorders>
            <w:shd w:val="clear" w:color="auto" w:fill="auto"/>
            <w:noWrap/>
            <w:vAlign w:val="bottom"/>
            <w:hideMark/>
          </w:tcPr>
          <w:p w14:paraId="4F64C8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INSYN1</w:t>
            </w:r>
          </w:p>
        </w:tc>
        <w:tc>
          <w:tcPr>
            <w:tcW w:w="4924" w:type="dxa"/>
            <w:tcBorders>
              <w:top w:val="nil"/>
              <w:left w:val="nil"/>
              <w:bottom w:val="nil"/>
              <w:right w:val="nil"/>
            </w:tcBorders>
            <w:shd w:val="clear" w:color="auto" w:fill="auto"/>
            <w:noWrap/>
            <w:vAlign w:val="bottom"/>
            <w:hideMark/>
          </w:tcPr>
          <w:p w14:paraId="687443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iodotyrosine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deiodinase</w:t>
            </w:r>
            <w:proofErr w:type="spellEnd"/>
          </w:p>
        </w:tc>
        <w:tc>
          <w:tcPr>
            <w:tcW w:w="3753" w:type="dxa"/>
            <w:tcBorders>
              <w:top w:val="nil"/>
              <w:left w:val="nil"/>
              <w:bottom w:val="nil"/>
              <w:right w:val="nil"/>
            </w:tcBorders>
            <w:shd w:val="clear" w:color="auto" w:fill="auto"/>
            <w:noWrap/>
            <w:vAlign w:val="bottom"/>
            <w:hideMark/>
          </w:tcPr>
          <w:p w14:paraId="4F4DB8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C6orf71, DEHAL1, IYD-1, TDH4</w:t>
            </w:r>
          </w:p>
        </w:tc>
      </w:tr>
      <w:tr w:rsidR="00996DA7" w:rsidRPr="008F05AD" w14:paraId="58AB8E17" w14:textId="77777777" w:rsidTr="00D40915">
        <w:trPr>
          <w:trHeight w:val="264"/>
        </w:trPr>
        <w:tc>
          <w:tcPr>
            <w:tcW w:w="1296" w:type="dxa"/>
            <w:tcBorders>
              <w:top w:val="nil"/>
              <w:left w:val="nil"/>
              <w:bottom w:val="nil"/>
              <w:right w:val="nil"/>
            </w:tcBorders>
            <w:shd w:val="clear" w:color="auto" w:fill="auto"/>
            <w:noWrap/>
            <w:vAlign w:val="bottom"/>
            <w:hideMark/>
          </w:tcPr>
          <w:p w14:paraId="2091A4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IPO8</w:t>
            </w:r>
          </w:p>
        </w:tc>
        <w:tc>
          <w:tcPr>
            <w:tcW w:w="4924" w:type="dxa"/>
            <w:tcBorders>
              <w:top w:val="nil"/>
              <w:left w:val="nil"/>
              <w:bottom w:val="nil"/>
              <w:right w:val="nil"/>
            </w:tcBorders>
            <w:shd w:val="clear" w:color="auto" w:fill="auto"/>
            <w:noWrap/>
            <w:vAlign w:val="bottom"/>
            <w:hideMark/>
          </w:tcPr>
          <w:p w14:paraId="0E6FBC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jagged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canonical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Notch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ligand</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F98EC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AGS, AGS1, AHD, AWS, CD339</w:t>
            </w:r>
          </w:p>
        </w:tc>
      </w:tr>
      <w:tr w:rsidR="00996DA7" w:rsidRPr="00146593" w14:paraId="337C7AAC" w14:textId="77777777" w:rsidTr="00D40915">
        <w:trPr>
          <w:trHeight w:val="264"/>
        </w:trPr>
        <w:tc>
          <w:tcPr>
            <w:tcW w:w="1296" w:type="dxa"/>
            <w:tcBorders>
              <w:top w:val="nil"/>
              <w:left w:val="nil"/>
              <w:bottom w:val="nil"/>
              <w:right w:val="nil"/>
            </w:tcBorders>
            <w:shd w:val="clear" w:color="auto" w:fill="auto"/>
            <w:noWrap/>
            <w:vAlign w:val="bottom"/>
            <w:hideMark/>
          </w:tcPr>
          <w:p w14:paraId="4876EF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IRF4</w:t>
            </w:r>
          </w:p>
        </w:tc>
        <w:tc>
          <w:tcPr>
            <w:tcW w:w="4924" w:type="dxa"/>
            <w:tcBorders>
              <w:top w:val="nil"/>
              <w:left w:val="nil"/>
              <w:bottom w:val="nil"/>
              <w:right w:val="nil"/>
            </w:tcBorders>
            <w:shd w:val="clear" w:color="auto" w:fill="auto"/>
            <w:noWrap/>
            <w:vAlign w:val="bottom"/>
            <w:hideMark/>
          </w:tcPr>
          <w:p w14:paraId="15D012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jagged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canonical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Notch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ligand</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6A6EB0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HJ2, LGMDR27, SER2</w:t>
            </w:r>
          </w:p>
        </w:tc>
      </w:tr>
      <w:tr w:rsidR="00996DA7" w:rsidRPr="00146593" w14:paraId="476465D2" w14:textId="77777777" w:rsidTr="00D40915">
        <w:trPr>
          <w:trHeight w:val="264"/>
        </w:trPr>
        <w:tc>
          <w:tcPr>
            <w:tcW w:w="1296" w:type="dxa"/>
            <w:tcBorders>
              <w:top w:val="nil"/>
              <w:left w:val="nil"/>
              <w:bottom w:val="nil"/>
              <w:right w:val="nil"/>
            </w:tcBorders>
            <w:shd w:val="clear" w:color="auto" w:fill="auto"/>
            <w:noWrap/>
            <w:vAlign w:val="bottom"/>
            <w:hideMark/>
          </w:tcPr>
          <w:p w14:paraId="497AD7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IRX4</w:t>
            </w:r>
          </w:p>
        </w:tc>
        <w:tc>
          <w:tcPr>
            <w:tcW w:w="4924" w:type="dxa"/>
            <w:tcBorders>
              <w:top w:val="nil"/>
              <w:left w:val="nil"/>
              <w:bottom w:val="nil"/>
              <w:right w:val="nil"/>
            </w:tcBorders>
            <w:shd w:val="clear" w:color="auto" w:fill="auto"/>
            <w:noWrap/>
            <w:vAlign w:val="bottom"/>
            <w:hideMark/>
          </w:tcPr>
          <w:p w14:paraId="089E9A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junctophilin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79F5A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CMD2E, CMH17, JP-2, JP2</w:t>
            </w:r>
          </w:p>
        </w:tc>
      </w:tr>
      <w:tr w:rsidR="00996DA7" w:rsidRPr="00146593" w14:paraId="2223250E" w14:textId="77777777" w:rsidTr="00D40915">
        <w:trPr>
          <w:trHeight w:val="264"/>
        </w:trPr>
        <w:tc>
          <w:tcPr>
            <w:tcW w:w="1296" w:type="dxa"/>
            <w:tcBorders>
              <w:top w:val="nil"/>
              <w:left w:val="nil"/>
              <w:bottom w:val="nil"/>
              <w:right w:val="nil"/>
            </w:tcBorders>
            <w:shd w:val="clear" w:color="auto" w:fill="auto"/>
            <w:noWrap/>
            <w:vAlign w:val="bottom"/>
            <w:hideMark/>
          </w:tcPr>
          <w:p w14:paraId="71A2FD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IRX5</w:t>
            </w:r>
          </w:p>
        </w:tc>
        <w:tc>
          <w:tcPr>
            <w:tcW w:w="4924" w:type="dxa"/>
            <w:tcBorders>
              <w:top w:val="nil"/>
              <w:left w:val="nil"/>
              <w:bottom w:val="nil"/>
              <w:right w:val="nil"/>
            </w:tcBorders>
            <w:shd w:val="clear" w:color="auto" w:fill="auto"/>
            <w:noWrap/>
            <w:vAlign w:val="bottom"/>
            <w:hideMark/>
          </w:tcPr>
          <w:p w14:paraId="14F2A3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junction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plakoglobin</w:t>
            </w:r>
            <w:proofErr w:type="spellEnd"/>
          </w:p>
        </w:tc>
        <w:tc>
          <w:tcPr>
            <w:tcW w:w="3753" w:type="dxa"/>
            <w:tcBorders>
              <w:top w:val="nil"/>
              <w:left w:val="nil"/>
              <w:bottom w:val="nil"/>
              <w:right w:val="nil"/>
            </w:tcBorders>
            <w:shd w:val="clear" w:color="auto" w:fill="auto"/>
            <w:noWrap/>
            <w:vAlign w:val="bottom"/>
            <w:hideMark/>
          </w:tcPr>
          <w:p w14:paraId="3B7F6A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CTNNG, DP3, DPIII, PDGB, PG</w:t>
            </w:r>
          </w:p>
        </w:tc>
      </w:tr>
      <w:tr w:rsidR="00996DA7" w:rsidRPr="008F05AD" w14:paraId="4D7D5592" w14:textId="77777777" w:rsidTr="00D40915">
        <w:trPr>
          <w:trHeight w:val="264"/>
        </w:trPr>
        <w:tc>
          <w:tcPr>
            <w:tcW w:w="1296" w:type="dxa"/>
            <w:tcBorders>
              <w:top w:val="nil"/>
              <w:left w:val="nil"/>
              <w:bottom w:val="nil"/>
              <w:right w:val="nil"/>
            </w:tcBorders>
            <w:shd w:val="clear" w:color="auto" w:fill="auto"/>
            <w:noWrap/>
            <w:vAlign w:val="bottom"/>
            <w:hideMark/>
          </w:tcPr>
          <w:p w14:paraId="39513F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IRX6</w:t>
            </w:r>
          </w:p>
        </w:tc>
        <w:tc>
          <w:tcPr>
            <w:tcW w:w="4924" w:type="dxa"/>
            <w:tcBorders>
              <w:top w:val="nil"/>
              <w:left w:val="nil"/>
              <w:bottom w:val="nil"/>
              <w:right w:val="nil"/>
            </w:tcBorders>
            <w:shd w:val="clear" w:color="auto" w:fill="auto"/>
            <w:noWrap/>
            <w:vAlign w:val="bottom"/>
            <w:hideMark/>
          </w:tcPr>
          <w:p w14:paraId="7D09CB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KAT8 regulatory NSL complex subunit 1</w:t>
            </w:r>
          </w:p>
        </w:tc>
        <w:tc>
          <w:tcPr>
            <w:tcW w:w="3753" w:type="dxa"/>
            <w:tcBorders>
              <w:top w:val="nil"/>
              <w:left w:val="nil"/>
              <w:bottom w:val="nil"/>
              <w:right w:val="nil"/>
            </w:tcBorders>
            <w:shd w:val="clear" w:color="auto" w:fill="auto"/>
            <w:noWrap/>
            <w:vAlign w:val="bottom"/>
            <w:hideMark/>
          </w:tcPr>
          <w:p w14:paraId="7BC19B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CENP-36, KDVS, KIAA1267, MSL1v1, NSL1</w:t>
            </w:r>
          </w:p>
        </w:tc>
      </w:tr>
      <w:tr w:rsidR="00996DA7" w:rsidRPr="008F05AD" w14:paraId="4D5D157C" w14:textId="77777777" w:rsidTr="00D40915">
        <w:trPr>
          <w:trHeight w:val="264"/>
        </w:trPr>
        <w:tc>
          <w:tcPr>
            <w:tcW w:w="1296" w:type="dxa"/>
            <w:tcBorders>
              <w:top w:val="nil"/>
              <w:left w:val="nil"/>
              <w:bottom w:val="nil"/>
              <w:right w:val="nil"/>
            </w:tcBorders>
            <w:shd w:val="clear" w:color="auto" w:fill="auto"/>
            <w:noWrap/>
            <w:vAlign w:val="bottom"/>
            <w:hideMark/>
          </w:tcPr>
          <w:p w14:paraId="5C489E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ISCU</w:t>
            </w:r>
          </w:p>
        </w:tc>
        <w:tc>
          <w:tcPr>
            <w:tcW w:w="4924" w:type="dxa"/>
            <w:tcBorders>
              <w:top w:val="nil"/>
              <w:left w:val="nil"/>
              <w:bottom w:val="nil"/>
              <w:right w:val="nil"/>
            </w:tcBorders>
            <w:shd w:val="clear" w:color="auto" w:fill="auto"/>
            <w:noWrap/>
            <w:vAlign w:val="bottom"/>
            <w:hideMark/>
          </w:tcPr>
          <w:p w14:paraId="68ECD4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lysine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acetyltransferase</w:t>
            </w:r>
            <w:proofErr w:type="spellEnd"/>
            <w:r w:rsidRPr="00146593">
              <w:rPr>
                <w:rFonts w:ascii="Times New Roman" w:eastAsia="Times New Roman" w:hAnsi="Times New Roman" w:cs="Times New Roman"/>
                <w:color w:val="000000"/>
                <w:sz w:val="24"/>
                <w:szCs w:val="24"/>
                <w:lang w:eastAsia="it-IT"/>
              </w:rPr>
              <w:t xml:space="preserve"> 6B</w:t>
            </w:r>
          </w:p>
        </w:tc>
        <w:tc>
          <w:tcPr>
            <w:tcW w:w="3753" w:type="dxa"/>
            <w:tcBorders>
              <w:top w:val="nil"/>
              <w:left w:val="nil"/>
              <w:bottom w:val="nil"/>
              <w:right w:val="nil"/>
            </w:tcBorders>
            <w:shd w:val="clear" w:color="auto" w:fill="auto"/>
            <w:noWrap/>
            <w:vAlign w:val="bottom"/>
            <w:hideMark/>
          </w:tcPr>
          <w:p w14:paraId="60984A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GTPTS, MORF, MOZ2, MYST4, ZC2HC6B</w:t>
            </w:r>
          </w:p>
        </w:tc>
      </w:tr>
      <w:tr w:rsidR="00996DA7" w:rsidRPr="00146593" w14:paraId="2F750367" w14:textId="77777777" w:rsidTr="00D40915">
        <w:trPr>
          <w:trHeight w:val="264"/>
        </w:trPr>
        <w:tc>
          <w:tcPr>
            <w:tcW w:w="1296" w:type="dxa"/>
            <w:tcBorders>
              <w:top w:val="nil"/>
              <w:left w:val="nil"/>
              <w:bottom w:val="nil"/>
              <w:right w:val="nil"/>
            </w:tcBorders>
            <w:shd w:val="clear" w:color="auto" w:fill="auto"/>
            <w:noWrap/>
            <w:vAlign w:val="bottom"/>
            <w:hideMark/>
          </w:tcPr>
          <w:p w14:paraId="070E04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ITGB1BP2</w:t>
            </w:r>
          </w:p>
        </w:tc>
        <w:tc>
          <w:tcPr>
            <w:tcW w:w="4924" w:type="dxa"/>
            <w:tcBorders>
              <w:top w:val="nil"/>
              <w:left w:val="nil"/>
              <w:bottom w:val="nil"/>
              <w:right w:val="nil"/>
            </w:tcBorders>
            <w:shd w:val="clear" w:color="auto" w:fill="auto"/>
            <w:noWrap/>
            <w:vAlign w:val="bottom"/>
            <w:hideMark/>
          </w:tcPr>
          <w:p w14:paraId="3FC3DD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kelch</w:t>
            </w:r>
            <w:proofErr w:type="spellEnd"/>
            <w:r w:rsidRPr="00146593">
              <w:rPr>
                <w:rFonts w:ascii="Times New Roman" w:eastAsia="Times New Roman" w:hAnsi="Times New Roman" w:cs="Times New Roman"/>
                <w:color w:val="000000"/>
                <w:sz w:val="24"/>
                <w:szCs w:val="24"/>
                <w:lang w:val="en-GB" w:eastAsia="it-IT"/>
              </w:rPr>
              <w:t xml:space="preserve"> repeat and BTB domain containing 12</w:t>
            </w:r>
          </w:p>
        </w:tc>
        <w:tc>
          <w:tcPr>
            <w:tcW w:w="3753" w:type="dxa"/>
            <w:tcBorders>
              <w:top w:val="nil"/>
              <w:left w:val="nil"/>
              <w:bottom w:val="nil"/>
              <w:right w:val="nil"/>
            </w:tcBorders>
            <w:shd w:val="clear" w:color="auto" w:fill="auto"/>
            <w:noWrap/>
            <w:vAlign w:val="bottom"/>
            <w:hideMark/>
          </w:tcPr>
          <w:p w14:paraId="580E16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KLHDC6</w:t>
            </w:r>
          </w:p>
        </w:tc>
      </w:tr>
      <w:tr w:rsidR="00996DA7" w:rsidRPr="00146593" w14:paraId="53F12806" w14:textId="77777777" w:rsidTr="00D40915">
        <w:trPr>
          <w:trHeight w:val="264"/>
        </w:trPr>
        <w:tc>
          <w:tcPr>
            <w:tcW w:w="1296" w:type="dxa"/>
            <w:tcBorders>
              <w:top w:val="nil"/>
              <w:left w:val="nil"/>
              <w:bottom w:val="nil"/>
              <w:right w:val="nil"/>
            </w:tcBorders>
            <w:shd w:val="clear" w:color="auto" w:fill="auto"/>
            <w:noWrap/>
            <w:vAlign w:val="bottom"/>
            <w:hideMark/>
          </w:tcPr>
          <w:p w14:paraId="37105E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ITPA</w:t>
            </w:r>
          </w:p>
        </w:tc>
        <w:tc>
          <w:tcPr>
            <w:tcW w:w="4924" w:type="dxa"/>
            <w:tcBorders>
              <w:top w:val="nil"/>
              <w:left w:val="nil"/>
              <w:bottom w:val="nil"/>
              <w:right w:val="nil"/>
            </w:tcBorders>
            <w:shd w:val="clear" w:color="auto" w:fill="auto"/>
            <w:noWrap/>
            <w:vAlign w:val="bottom"/>
            <w:hideMark/>
          </w:tcPr>
          <w:p w14:paraId="0A0498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kelch</w:t>
            </w:r>
            <w:proofErr w:type="spellEnd"/>
            <w:r w:rsidRPr="00146593">
              <w:rPr>
                <w:rFonts w:ascii="Times New Roman" w:eastAsia="Times New Roman" w:hAnsi="Times New Roman" w:cs="Times New Roman"/>
                <w:color w:val="000000"/>
                <w:sz w:val="24"/>
                <w:szCs w:val="24"/>
                <w:lang w:val="en-GB" w:eastAsia="it-IT"/>
              </w:rPr>
              <w:t xml:space="preserve"> repeat and BTB domain containing 13</w:t>
            </w:r>
          </w:p>
        </w:tc>
        <w:tc>
          <w:tcPr>
            <w:tcW w:w="3753" w:type="dxa"/>
            <w:tcBorders>
              <w:top w:val="nil"/>
              <w:left w:val="nil"/>
              <w:bottom w:val="nil"/>
              <w:right w:val="nil"/>
            </w:tcBorders>
            <w:shd w:val="clear" w:color="auto" w:fill="auto"/>
            <w:noWrap/>
            <w:vAlign w:val="bottom"/>
            <w:hideMark/>
          </w:tcPr>
          <w:p w14:paraId="6D64ED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HCG1645727, NEM6</w:t>
            </w:r>
          </w:p>
        </w:tc>
      </w:tr>
      <w:tr w:rsidR="00996DA7" w:rsidRPr="008F05AD" w14:paraId="15843AAB" w14:textId="77777777" w:rsidTr="00D40915">
        <w:trPr>
          <w:trHeight w:val="264"/>
        </w:trPr>
        <w:tc>
          <w:tcPr>
            <w:tcW w:w="1296" w:type="dxa"/>
            <w:tcBorders>
              <w:top w:val="nil"/>
              <w:left w:val="nil"/>
              <w:bottom w:val="nil"/>
              <w:right w:val="nil"/>
            </w:tcBorders>
            <w:shd w:val="clear" w:color="auto" w:fill="auto"/>
            <w:noWrap/>
            <w:vAlign w:val="bottom"/>
            <w:hideMark/>
          </w:tcPr>
          <w:p w14:paraId="659941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IYD</w:t>
            </w:r>
          </w:p>
        </w:tc>
        <w:tc>
          <w:tcPr>
            <w:tcW w:w="4924" w:type="dxa"/>
            <w:tcBorders>
              <w:top w:val="nil"/>
              <w:left w:val="nil"/>
              <w:bottom w:val="nil"/>
              <w:right w:val="nil"/>
            </w:tcBorders>
            <w:shd w:val="clear" w:color="auto" w:fill="auto"/>
            <w:noWrap/>
            <w:vAlign w:val="bottom"/>
            <w:hideMark/>
          </w:tcPr>
          <w:p w14:paraId="437B44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A member 1</w:t>
            </w:r>
          </w:p>
        </w:tc>
        <w:tc>
          <w:tcPr>
            <w:tcW w:w="3753" w:type="dxa"/>
            <w:tcBorders>
              <w:top w:val="nil"/>
              <w:left w:val="nil"/>
              <w:bottom w:val="nil"/>
              <w:right w:val="nil"/>
            </w:tcBorders>
            <w:shd w:val="clear" w:color="auto" w:fill="auto"/>
            <w:noWrap/>
            <w:vAlign w:val="bottom"/>
            <w:hideMark/>
          </w:tcPr>
          <w:p w14:paraId="6AFA0A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AEMK, EA1, HBK1, HUK1, KV1.1</w:t>
            </w:r>
          </w:p>
        </w:tc>
      </w:tr>
      <w:tr w:rsidR="00996DA7" w:rsidRPr="008F05AD" w14:paraId="2B17E35A" w14:textId="77777777" w:rsidTr="00D40915">
        <w:trPr>
          <w:trHeight w:val="264"/>
        </w:trPr>
        <w:tc>
          <w:tcPr>
            <w:tcW w:w="1296" w:type="dxa"/>
            <w:tcBorders>
              <w:top w:val="nil"/>
              <w:left w:val="nil"/>
              <w:bottom w:val="nil"/>
              <w:right w:val="nil"/>
            </w:tcBorders>
            <w:shd w:val="clear" w:color="auto" w:fill="auto"/>
            <w:noWrap/>
            <w:vAlign w:val="bottom"/>
            <w:hideMark/>
          </w:tcPr>
          <w:p w14:paraId="0CCB72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JAG1</w:t>
            </w:r>
          </w:p>
        </w:tc>
        <w:tc>
          <w:tcPr>
            <w:tcW w:w="4924" w:type="dxa"/>
            <w:tcBorders>
              <w:top w:val="nil"/>
              <w:left w:val="nil"/>
              <w:bottom w:val="nil"/>
              <w:right w:val="nil"/>
            </w:tcBorders>
            <w:shd w:val="clear" w:color="auto" w:fill="auto"/>
            <w:noWrap/>
            <w:vAlign w:val="bottom"/>
            <w:hideMark/>
          </w:tcPr>
          <w:p w14:paraId="73FF59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A member 5</w:t>
            </w:r>
          </w:p>
        </w:tc>
        <w:tc>
          <w:tcPr>
            <w:tcW w:w="3753" w:type="dxa"/>
            <w:tcBorders>
              <w:top w:val="nil"/>
              <w:left w:val="nil"/>
              <w:bottom w:val="nil"/>
              <w:right w:val="nil"/>
            </w:tcBorders>
            <w:shd w:val="clear" w:color="auto" w:fill="auto"/>
            <w:noWrap/>
            <w:vAlign w:val="bottom"/>
            <w:hideMark/>
          </w:tcPr>
          <w:p w14:paraId="261913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ATFB7, HCK1, HK2, HPCN1, KV1.5</w:t>
            </w:r>
          </w:p>
        </w:tc>
      </w:tr>
      <w:tr w:rsidR="00996DA7" w:rsidRPr="008F05AD" w14:paraId="19E173CB" w14:textId="77777777" w:rsidTr="00D40915">
        <w:trPr>
          <w:trHeight w:val="264"/>
        </w:trPr>
        <w:tc>
          <w:tcPr>
            <w:tcW w:w="1296" w:type="dxa"/>
            <w:tcBorders>
              <w:top w:val="nil"/>
              <w:left w:val="nil"/>
              <w:bottom w:val="nil"/>
              <w:right w:val="nil"/>
            </w:tcBorders>
            <w:shd w:val="clear" w:color="auto" w:fill="auto"/>
            <w:noWrap/>
            <w:vAlign w:val="bottom"/>
            <w:hideMark/>
          </w:tcPr>
          <w:p w14:paraId="4E79C0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JAG2</w:t>
            </w:r>
          </w:p>
        </w:tc>
        <w:tc>
          <w:tcPr>
            <w:tcW w:w="4924" w:type="dxa"/>
            <w:tcBorders>
              <w:top w:val="nil"/>
              <w:left w:val="nil"/>
              <w:bottom w:val="nil"/>
              <w:right w:val="nil"/>
            </w:tcBorders>
            <w:shd w:val="clear" w:color="auto" w:fill="auto"/>
            <w:noWrap/>
            <w:vAlign w:val="bottom"/>
            <w:hideMark/>
          </w:tcPr>
          <w:p w14:paraId="2FD7C9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A regulatory beta subunit 2</w:t>
            </w:r>
          </w:p>
        </w:tc>
        <w:tc>
          <w:tcPr>
            <w:tcW w:w="3753" w:type="dxa"/>
            <w:tcBorders>
              <w:top w:val="nil"/>
              <w:left w:val="nil"/>
              <w:bottom w:val="nil"/>
              <w:right w:val="nil"/>
            </w:tcBorders>
            <w:shd w:val="clear" w:color="auto" w:fill="auto"/>
            <w:noWrap/>
            <w:vAlign w:val="bottom"/>
            <w:hideMark/>
          </w:tcPr>
          <w:p w14:paraId="0449AF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AKR6A5, HKvbeta2, HKvbeta2.1, HKvbeta2.2, KCNA2B</w:t>
            </w:r>
          </w:p>
        </w:tc>
      </w:tr>
      <w:tr w:rsidR="00996DA7" w:rsidRPr="00146593" w14:paraId="4626FB0C" w14:textId="77777777" w:rsidTr="00D40915">
        <w:trPr>
          <w:trHeight w:val="264"/>
        </w:trPr>
        <w:tc>
          <w:tcPr>
            <w:tcW w:w="1296" w:type="dxa"/>
            <w:tcBorders>
              <w:top w:val="nil"/>
              <w:left w:val="nil"/>
              <w:bottom w:val="nil"/>
              <w:right w:val="nil"/>
            </w:tcBorders>
            <w:shd w:val="clear" w:color="auto" w:fill="auto"/>
            <w:noWrap/>
            <w:vAlign w:val="bottom"/>
            <w:hideMark/>
          </w:tcPr>
          <w:p w14:paraId="792400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JPH2</w:t>
            </w:r>
          </w:p>
        </w:tc>
        <w:tc>
          <w:tcPr>
            <w:tcW w:w="4924" w:type="dxa"/>
            <w:tcBorders>
              <w:top w:val="nil"/>
              <w:left w:val="nil"/>
              <w:bottom w:val="nil"/>
              <w:right w:val="nil"/>
            </w:tcBorders>
            <w:shd w:val="clear" w:color="auto" w:fill="auto"/>
            <w:noWrap/>
            <w:vAlign w:val="bottom"/>
            <w:hideMark/>
          </w:tcPr>
          <w:p w14:paraId="75461C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B member 1</w:t>
            </w:r>
          </w:p>
        </w:tc>
        <w:tc>
          <w:tcPr>
            <w:tcW w:w="3753" w:type="dxa"/>
            <w:tcBorders>
              <w:top w:val="nil"/>
              <w:left w:val="nil"/>
              <w:bottom w:val="nil"/>
              <w:right w:val="nil"/>
            </w:tcBorders>
            <w:shd w:val="clear" w:color="auto" w:fill="auto"/>
            <w:noWrap/>
            <w:vAlign w:val="bottom"/>
            <w:hideMark/>
          </w:tcPr>
          <w:p w14:paraId="1DB50F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DEE26, DRK1, Kv2.1</w:t>
            </w:r>
          </w:p>
        </w:tc>
      </w:tr>
      <w:tr w:rsidR="00996DA7" w:rsidRPr="008F05AD" w14:paraId="1750E6E8" w14:textId="77777777" w:rsidTr="00D40915">
        <w:trPr>
          <w:trHeight w:val="264"/>
        </w:trPr>
        <w:tc>
          <w:tcPr>
            <w:tcW w:w="1296" w:type="dxa"/>
            <w:tcBorders>
              <w:top w:val="nil"/>
              <w:left w:val="nil"/>
              <w:bottom w:val="nil"/>
              <w:right w:val="nil"/>
            </w:tcBorders>
            <w:shd w:val="clear" w:color="auto" w:fill="auto"/>
            <w:noWrap/>
            <w:vAlign w:val="bottom"/>
            <w:hideMark/>
          </w:tcPr>
          <w:p w14:paraId="6079D2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JUP</w:t>
            </w:r>
          </w:p>
        </w:tc>
        <w:tc>
          <w:tcPr>
            <w:tcW w:w="4924" w:type="dxa"/>
            <w:tcBorders>
              <w:top w:val="nil"/>
              <w:left w:val="nil"/>
              <w:bottom w:val="nil"/>
              <w:right w:val="nil"/>
            </w:tcBorders>
            <w:shd w:val="clear" w:color="auto" w:fill="auto"/>
            <w:noWrap/>
            <w:vAlign w:val="bottom"/>
            <w:hideMark/>
          </w:tcPr>
          <w:p w14:paraId="3C95FB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D member 3</w:t>
            </w:r>
          </w:p>
        </w:tc>
        <w:tc>
          <w:tcPr>
            <w:tcW w:w="3753" w:type="dxa"/>
            <w:tcBorders>
              <w:top w:val="nil"/>
              <w:left w:val="nil"/>
              <w:bottom w:val="nil"/>
              <w:right w:val="nil"/>
            </w:tcBorders>
            <w:shd w:val="clear" w:color="auto" w:fill="auto"/>
            <w:noWrap/>
            <w:vAlign w:val="bottom"/>
            <w:hideMark/>
          </w:tcPr>
          <w:p w14:paraId="60DCF2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BRGDA9, KCND3L, KCND3S, KSHIVB, KV4.3</w:t>
            </w:r>
          </w:p>
        </w:tc>
      </w:tr>
      <w:tr w:rsidR="00996DA7" w:rsidRPr="008F05AD" w14:paraId="74341D20" w14:textId="77777777" w:rsidTr="00D40915">
        <w:trPr>
          <w:trHeight w:val="264"/>
        </w:trPr>
        <w:tc>
          <w:tcPr>
            <w:tcW w:w="1296" w:type="dxa"/>
            <w:tcBorders>
              <w:top w:val="nil"/>
              <w:left w:val="nil"/>
              <w:bottom w:val="nil"/>
              <w:right w:val="nil"/>
            </w:tcBorders>
            <w:shd w:val="clear" w:color="auto" w:fill="auto"/>
            <w:noWrap/>
            <w:vAlign w:val="bottom"/>
            <w:hideMark/>
          </w:tcPr>
          <w:p w14:paraId="15B71F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KANSL1</w:t>
            </w:r>
          </w:p>
        </w:tc>
        <w:tc>
          <w:tcPr>
            <w:tcW w:w="4924" w:type="dxa"/>
            <w:tcBorders>
              <w:top w:val="nil"/>
              <w:left w:val="nil"/>
              <w:bottom w:val="nil"/>
              <w:right w:val="nil"/>
            </w:tcBorders>
            <w:shd w:val="clear" w:color="auto" w:fill="auto"/>
            <w:noWrap/>
            <w:vAlign w:val="bottom"/>
            <w:hideMark/>
          </w:tcPr>
          <w:p w14:paraId="2D3329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E regulatory subunit 1</w:t>
            </w:r>
          </w:p>
        </w:tc>
        <w:tc>
          <w:tcPr>
            <w:tcW w:w="3753" w:type="dxa"/>
            <w:tcBorders>
              <w:top w:val="nil"/>
              <w:left w:val="nil"/>
              <w:bottom w:val="nil"/>
              <w:right w:val="nil"/>
            </w:tcBorders>
            <w:shd w:val="clear" w:color="auto" w:fill="auto"/>
            <w:noWrap/>
            <w:vAlign w:val="bottom"/>
            <w:hideMark/>
          </w:tcPr>
          <w:p w14:paraId="1EC485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ISK, JLNS, JLNS2, LQT2/5, LQT5</w:t>
            </w:r>
          </w:p>
        </w:tc>
      </w:tr>
      <w:tr w:rsidR="00996DA7" w:rsidRPr="00146593" w14:paraId="5209552F" w14:textId="77777777" w:rsidTr="00D40915">
        <w:trPr>
          <w:trHeight w:val="264"/>
        </w:trPr>
        <w:tc>
          <w:tcPr>
            <w:tcW w:w="1296" w:type="dxa"/>
            <w:tcBorders>
              <w:top w:val="nil"/>
              <w:left w:val="nil"/>
              <w:bottom w:val="nil"/>
              <w:right w:val="nil"/>
            </w:tcBorders>
            <w:shd w:val="clear" w:color="auto" w:fill="auto"/>
            <w:noWrap/>
            <w:vAlign w:val="bottom"/>
            <w:hideMark/>
          </w:tcPr>
          <w:p w14:paraId="0E4E42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KAT6B</w:t>
            </w:r>
          </w:p>
        </w:tc>
        <w:tc>
          <w:tcPr>
            <w:tcW w:w="4924" w:type="dxa"/>
            <w:tcBorders>
              <w:top w:val="nil"/>
              <w:left w:val="nil"/>
              <w:bottom w:val="nil"/>
              <w:right w:val="nil"/>
            </w:tcBorders>
            <w:shd w:val="clear" w:color="auto" w:fill="auto"/>
            <w:noWrap/>
            <w:vAlign w:val="bottom"/>
            <w:hideMark/>
          </w:tcPr>
          <w:p w14:paraId="6B4D5B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E regulatory subunit 2</w:t>
            </w:r>
          </w:p>
        </w:tc>
        <w:tc>
          <w:tcPr>
            <w:tcW w:w="3753" w:type="dxa"/>
            <w:tcBorders>
              <w:top w:val="nil"/>
              <w:left w:val="nil"/>
              <w:bottom w:val="nil"/>
              <w:right w:val="nil"/>
            </w:tcBorders>
            <w:shd w:val="clear" w:color="auto" w:fill="auto"/>
            <w:noWrap/>
            <w:vAlign w:val="bottom"/>
            <w:hideMark/>
          </w:tcPr>
          <w:p w14:paraId="11AA6C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ATFB4, LQT5, LQT6, MIRP1</w:t>
            </w:r>
          </w:p>
        </w:tc>
      </w:tr>
      <w:tr w:rsidR="00996DA7" w:rsidRPr="00146593" w14:paraId="11B68BFE" w14:textId="77777777" w:rsidTr="00D40915">
        <w:trPr>
          <w:trHeight w:val="264"/>
        </w:trPr>
        <w:tc>
          <w:tcPr>
            <w:tcW w:w="1296" w:type="dxa"/>
            <w:tcBorders>
              <w:top w:val="nil"/>
              <w:left w:val="nil"/>
              <w:bottom w:val="nil"/>
              <w:right w:val="nil"/>
            </w:tcBorders>
            <w:shd w:val="clear" w:color="auto" w:fill="auto"/>
            <w:noWrap/>
            <w:vAlign w:val="bottom"/>
            <w:hideMark/>
          </w:tcPr>
          <w:p w14:paraId="4B15C1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KBTBD12</w:t>
            </w:r>
          </w:p>
        </w:tc>
        <w:tc>
          <w:tcPr>
            <w:tcW w:w="4924" w:type="dxa"/>
            <w:tcBorders>
              <w:top w:val="nil"/>
              <w:left w:val="nil"/>
              <w:bottom w:val="nil"/>
              <w:right w:val="nil"/>
            </w:tcBorders>
            <w:shd w:val="clear" w:color="auto" w:fill="auto"/>
            <w:noWrap/>
            <w:vAlign w:val="bottom"/>
            <w:hideMark/>
          </w:tcPr>
          <w:p w14:paraId="1C9B9C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E regulatory subunit 3</w:t>
            </w:r>
          </w:p>
        </w:tc>
        <w:tc>
          <w:tcPr>
            <w:tcW w:w="3753" w:type="dxa"/>
            <w:tcBorders>
              <w:top w:val="nil"/>
              <w:left w:val="nil"/>
              <w:bottom w:val="nil"/>
              <w:right w:val="nil"/>
            </w:tcBorders>
            <w:shd w:val="clear" w:color="auto" w:fill="auto"/>
            <w:noWrap/>
            <w:vAlign w:val="bottom"/>
            <w:hideMark/>
          </w:tcPr>
          <w:p w14:paraId="18BFD0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BRGDA6, HOKPP, HYPP, MiRP2</w:t>
            </w:r>
          </w:p>
        </w:tc>
      </w:tr>
      <w:tr w:rsidR="00996DA7" w:rsidRPr="00146593" w14:paraId="1AD1B79A" w14:textId="77777777" w:rsidTr="00D40915">
        <w:trPr>
          <w:trHeight w:val="264"/>
        </w:trPr>
        <w:tc>
          <w:tcPr>
            <w:tcW w:w="1296" w:type="dxa"/>
            <w:tcBorders>
              <w:top w:val="nil"/>
              <w:left w:val="nil"/>
              <w:bottom w:val="nil"/>
              <w:right w:val="nil"/>
            </w:tcBorders>
            <w:shd w:val="clear" w:color="auto" w:fill="auto"/>
            <w:noWrap/>
            <w:vAlign w:val="bottom"/>
            <w:hideMark/>
          </w:tcPr>
          <w:p w14:paraId="232559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KBTBD13</w:t>
            </w:r>
          </w:p>
        </w:tc>
        <w:tc>
          <w:tcPr>
            <w:tcW w:w="4924" w:type="dxa"/>
            <w:tcBorders>
              <w:top w:val="nil"/>
              <w:left w:val="nil"/>
              <w:bottom w:val="nil"/>
              <w:right w:val="nil"/>
            </w:tcBorders>
            <w:shd w:val="clear" w:color="auto" w:fill="auto"/>
            <w:noWrap/>
            <w:vAlign w:val="bottom"/>
            <w:hideMark/>
          </w:tcPr>
          <w:p w14:paraId="6AF109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E regulatory subunit 4</w:t>
            </w:r>
          </w:p>
        </w:tc>
        <w:tc>
          <w:tcPr>
            <w:tcW w:w="3753" w:type="dxa"/>
            <w:tcBorders>
              <w:top w:val="nil"/>
              <w:left w:val="nil"/>
              <w:bottom w:val="nil"/>
              <w:right w:val="nil"/>
            </w:tcBorders>
            <w:shd w:val="clear" w:color="auto" w:fill="auto"/>
            <w:noWrap/>
            <w:vAlign w:val="bottom"/>
            <w:hideMark/>
          </w:tcPr>
          <w:p w14:paraId="3C0EB2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MIRP3</w:t>
            </w:r>
          </w:p>
        </w:tc>
      </w:tr>
      <w:tr w:rsidR="00996DA7" w:rsidRPr="00146593" w14:paraId="5F67266B" w14:textId="77777777" w:rsidTr="00D40915">
        <w:trPr>
          <w:trHeight w:val="264"/>
        </w:trPr>
        <w:tc>
          <w:tcPr>
            <w:tcW w:w="1296" w:type="dxa"/>
            <w:tcBorders>
              <w:top w:val="nil"/>
              <w:left w:val="nil"/>
              <w:bottom w:val="nil"/>
              <w:right w:val="nil"/>
            </w:tcBorders>
            <w:shd w:val="clear" w:color="auto" w:fill="auto"/>
            <w:noWrap/>
            <w:vAlign w:val="bottom"/>
            <w:hideMark/>
          </w:tcPr>
          <w:p w14:paraId="7A7D53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KCNA1</w:t>
            </w:r>
          </w:p>
        </w:tc>
        <w:tc>
          <w:tcPr>
            <w:tcW w:w="4924" w:type="dxa"/>
            <w:tcBorders>
              <w:top w:val="nil"/>
              <w:left w:val="nil"/>
              <w:bottom w:val="nil"/>
              <w:right w:val="nil"/>
            </w:tcBorders>
            <w:shd w:val="clear" w:color="auto" w:fill="auto"/>
            <w:noWrap/>
            <w:vAlign w:val="bottom"/>
            <w:hideMark/>
          </w:tcPr>
          <w:p w14:paraId="3501FD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E regulatory subunit 5</w:t>
            </w:r>
          </w:p>
        </w:tc>
        <w:tc>
          <w:tcPr>
            <w:tcW w:w="3753" w:type="dxa"/>
            <w:tcBorders>
              <w:top w:val="nil"/>
              <w:left w:val="nil"/>
              <w:bottom w:val="nil"/>
              <w:right w:val="nil"/>
            </w:tcBorders>
            <w:shd w:val="clear" w:color="auto" w:fill="auto"/>
            <w:noWrap/>
            <w:vAlign w:val="bottom"/>
            <w:hideMark/>
          </w:tcPr>
          <w:p w14:paraId="2854FC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KCNE1L</w:t>
            </w:r>
          </w:p>
        </w:tc>
      </w:tr>
      <w:tr w:rsidR="00996DA7" w:rsidRPr="008F05AD" w14:paraId="13414069" w14:textId="77777777" w:rsidTr="00D40915">
        <w:trPr>
          <w:trHeight w:val="264"/>
        </w:trPr>
        <w:tc>
          <w:tcPr>
            <w:tcW w:w="1296" w:type="dxa"/>
            <w:tcBorders>
              <w:top w:val="nil"/>
              <w:left w:val="nil"/>
              <w:bottom w:val="nil"/>
              <w:right w:val="nil"/>
            </w:tcBorders>
            <w:shd w:val="clear" w:color="auto" w:fill="auto"/>
            <w:noWrap/>
            <w:vAlign w:val="bottom"/>
            <w:hideMark/>
          </w:tcPr>
          <w:p w14:paraId="1339BD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KCNA5</w:t>
            </w:r>
          </w:p>
        </w:tc>
        <w:tc>
          <w:tcPr>
            <w:tcW w:w="4924" w:type="dxa"/>
            <w:tcBorders>
              <w:top w:val="nil"/>
              <w:left w:val="nil"/>
              <w:bottom w:val="nil"/>
              <w:right w:val="nil"/>
            </w:tcBorders>
            <w:shd w:val="clear" w:color="auto" w:fill="auto"/>
            <w:noWrap/>
            <w:vAlign w:val="bottom"/>
            <w:hideMark/>
          </w:tcPr>
          <w:p w14:paraId="291472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H member 1</w:t>
            </w:r>
          </w:p>
        </w:tc>
        <w:tc>
          <w:tcPr>
            <w:tcW w:w="3753" w:type="dxa"/>
            <w:tcBorders>
              <w:top w:val="nil"/>
              <w:left w:val="nil"/>
              <w:bottom w:val="nil"/>
              <w:right w:val="nil"/>
            </w:tcBorders>
            <w:shd w:val="clear" w:color="auto" w:fill="auto"/>
            <w:noWrap/>
            <w:vAlign w:val="bottom"/>
            <w:hideMark/>
          </w:tcPr>
          <w:p w14:paraId="107C7F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EAG, EAG1, Kv10.1, TMBTS, ZLS1</w:t>
            </w:r>
          </w:p>
        </w:tc>
      </w:tr>
      <w:tr w:rsidR="00996DA7" w:rsidRPr="008F05AD" w14:paraId="523E9DB9" w14:textId="77777777" w:rsidTr="00D40915">
        <w:trPr>
          <w:trHeight w:val="264"/>
        </w:trPr>
        <w:tc>
          <w:tcPr>
            <w:tcW w:w="1296" w:type="dxa"/>
            <w:tcBorders>
              <w:top w:val="nil"/>
              <w:left w:val="nil"/>
              <w:bottom w:val="nil"/>
              <w:right w:val="nil"/>
            </w:tcBorders>
            <w:shd w:val="clear" w:color="auto" w:fill="auto"/>
            <w:noWrap/>
            <w:vAlign w:val="bottom"/>
            <w:hideMark/>
          </w:tcPr>
          <w:p w14:paraId="4950C5C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KCNAB2</w:t>
            </w:r>
          </w:p>
        </w:tc>
        <w:tc>
          <w:tcPr>
            <w:tcW w:w="4924" w:type="dxa"/>
            <w:tcBorders>
              <w:top w:val="nil"/>
              <w:left w:val="nil"/>
              <w:bottom w:val="nil"/>
              <w:right w:val="nil"/>
            </w:tcBorders>
            <w:shd w:val="clear" w:color="auto" w:fill="auto"/>
            <w:noWrap/>
            <w:vAlign w:val="bottom"/>
            <w:hideMark/>
          </w:tcPr>
          <w:p w14:paraId="3AC112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H member 2</w:t>
            </w:r>
          </w:p>
        </w:tc>
        <w:tc>
          <w:tcPr>
            <w:tcW w:w="3753" w:type="dxa"/>
            <w:tcBorders>
              <w:top w:val="nil"/>
              <w:left w:val="nil"/>
              <w:bottom w:val="nil"/>
              <w:right w:val="nil"/>
            </w:tcBorders>
            <w:shd w:val="clear" w:color="auto" w:fill="auto"/>
            <w:noWrap/>
            <w:vAlign w:val="bottom"/>
            <w:hideMark/>
          </w:tcPr>
          <w:p w14:paraId="1BE243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ERG-1, ERG1, H-ERG, HERG, HERG1</w:t>
            </w:r>
          </w:p>
        </w:tc>
      </w:tr>
      <w:tr w:rsidR="00996DA7" w:rsidRPr="00146593" w14:paraId="546097C3" w14:textId="77777777" w:rsidTr="00D40915">
        <w:trPr>
          <w:trHeight w:val="264"/>
        </w:trPr>
        <w:tc>
          <w:tcPr>
            <w:tcW w:w="1296" w:type="dxa"/>
            <w:tcBorders>
              <w:top w:val="nil"/>
              <w:left w:val="nil"/>
              <w:bottom w:val="nil"/>
              <w:right w:val="nil"/>
            </w:tcBorders>
            <w:shd w:val="clear" w:color="auto" w:fill="auto"/>
            <w:noWrap/>
            <w:vAlign w:val="bottom"/>
            <w:hideMark/>
          </w:tcPr>
          <w:p w14:paraId="4735AD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KCNB1</w:t>
            </w:r>
          </w:p>
        </w:tc>
        <w:tc>
          <w:tcPr>
            <w:tcW w:w="4924" w:type="dxa"/>
            <w:tcBorders>
              <w:top w:val="nil"/>
              <w:left w:val="nil"/>
              <w:bottom w:val="nil"/>
              <w:right w:val="nil"/>
            </w:tcBorders>
            <w:shd w:val="clear" w:color="auto" w:fill="auto"/>
            <w:noWrap/>
            <w:vAlign w:val="bottom"/>
            <w:hideMark/>
          </w:tcPr>
          <w:p w14:paraId="7156AB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interacting protein 2</w:t>
            </w:r>
          </w:p>
        </w:tc>
        <w:tc>
          <w:tcPr>
            <w:tcW w:w="3753" w:type="dxa"/>
            <w:tcBorders>
              <w:top w:val="nil"/>
              <w:left w:val="nil"/>
              <w:bottom w:val="nil"/>
              <w:right w:val="nil"/>
            </w:tcBorders>
            <w:shd w:val="clear" w:color="auto" w:fill="auto"/>
            <w:noWrap/>
            <w:vAlign w:val="bottom"/>
            <w:hideMark/>
          </w:tcPr>
          <w:p w14:paraId="24FE8C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KCHIP2</w:t>
            </w:r>
          </w:p>
        </w:tc>
      </w:tr>
      <w:tr w:rsidR="00996DA7" w:rsidRPr="008F05AD" w14:paraId="6791EFC2" w14:textId="77777777" w:rsidTr="00D40915">
        <w:trPr>
          <w:trHeight w:val="264"/>
        </w:trPr>
        <w:tc>
          <w:tcPr>
            <w:tcW w:w="1296" w:type="dxa"/>
            <w:tcBorders>
              <w:top w:val="nil"/>
              <w:left w:val="nil"/>
              <w:bottom w:val="nil"/>
              <w:right w:val="nil"/>
            </w:tcBorders>
            <w:shd w:val="clear" w:color="auto" w:fill="auto"/>
            <w:noWrap/>
            <w:vAlign w:val="bottom"/>
            <w:hideMark/>
          </w:tcPr>
          <w:p w14:paraId="18AAF3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KCND3</w:t>
            </w:r>
          </w:p>
        </w:tc>
        <w:tc>
          <w:tcPr>
            <w:tcW w:w="4924" w:type="dxa"/>
            <w:tcBorders>
              <w:top w:val="nil"/>
              <w:left w:val="nil"/>
              <w:bottom w:val="nil"/>
              <w:right w:val="nil"/>
            </w:tcBorders>
            <w:shd w:val="clear" w:color="auto" w:fill="auto"/>
            <w:noWrap/>
            <w:vAlign w:val="bottom"/>
            <w:hideMark/>
          </w:tcPr>
          <w:p w14:paraId="714A53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11</w:t>
            </w:r>
          </w:p>
        </w:tc>
        <w:tc>
          <w:tcPr>
            <w:tcW w:w="3753" w:type="dxa"/>
            <w:tcBorders>
              <w:top w:val="nil"/>
              <w:left w:val="nil"/>
              <w:bottom w:val="nil"/>
              <w:right w:val="nil"/>
            </w:tcBorders>
            <w:shd w:val="clear" w:color="auto" w:fill="auto"/>
            <w:noWrap/>
            <w:vAlign w:val="bottom"/>
            <w:hideMark/>
          </w:tcPr>
          <w:p w14:paraId="4B827A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BIR, HHF2, IKATP, KIR6.2, MODY13</w:t>
            </w:r>
          </w:p>
        </w:tc>
      </w:tr>
      <w:tr w:rsidR="00996DA7" w:rsidRPr="008F05AD" w14:paraId="7547107E" w14:textId="77777777" w:rsidTr="00D40915">
        <w:trPr>
          <w:trHeight w:val="264"/>
        </w:trPr>
        <w:tc>
          <w:tcPr>
            <w:tcW w:w="1296" w:type="dxa"/>
            <w:tcBorders>
              <w:top w:val="nil"/>
              <w:left w:val="nil"/>
              <w:bottom w:val="nil"/>
              <w:right w:val="nil"/>
            </w:tcBorders>
            <w:shd w:val="clear" w:color="auto" w:fill="auto"/>
            <w:noWrap/>
            <w:vAlign w:val="bottom"/>
            <w:hideMark/>
          </w:tcPr>
          <w:p w14:paraId="64A7E2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KCNE1</w:t>
            </w:r>
          </w:p>
        </w:tc>
        <w:tc>
          <w:tcPr>
            <w:tcW w:w="4924" w:type="dxa"/>
            <w:tcBorders>
              <w:top w:val="nil"/>
              <w:left w:val="nil"/>
              <w:bottom w:val="nil"/>
              <w:right w:val="nil"/>
            </w:tcBorders>
            <w:shd w:val="clear" w:color="auto" w:fill="auto"/>
            <w:noWrap/>
            <w:vAlign w:val="bottom"/>
            <w:hideMark/>
          </w:tcPr>
          <w:p w14:paraId="17B8BA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12</w:t>
            </w:r>
          </w:p>
        </w:tc>
        <w:tc>
          <w:tcPr>
            <w:tcW w:w="3753" w:type="dxa"/>
            <w:tcBorders>
              <w:top w:val="nil"/>
              <w:left w:val="nil"/>
              <w:bottom w:val="nil"/>
              <w:right w:val="nil"/>
            </w:tcBorders>
            <w:shd w:val="clear" w:color="auto" w:fill="auto"/>
            <w:noWrap/>
            <w:vAlign w:val="bottom"/>
            <w:hideMark/>
          </w:tcPr>
          <w:p w14:paraId="24DE0A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IRK-2, IRK2, KCNJN1, Kir2.2, </w:t>
            </w:r>
            <w:proofErr w:type="spellStart"/>
            <w:r w:rsidRPr="00146593">
              <w:rPr>
                <w:rFonts w:ascii="Times New Roman" w:eastAsia="Times New Roman" w:hAnsi="Times New Roman" w:cs="Times New Roman"/>
                <w:color w:val="000000"/>
                <w:sz w:val="24"/>
                <w:szCs w:val="24"/>
                <w:lang w:val="en-GB" w:eastAsia="it-IT"/>
              </w:rPr>
              <w:t>hIRK</w:t>
            </w:r>
            <w:proofErr w:type="spellEnd"/>
          </w:p>
        </w:tc>
      </w:tr>
      <w:tr w:rsidR="00996DA7" w:rsidRPr="00146593" w14:paraId="23DF8C4F" w14:textId="77777777" w:rsidTr="00D40915">
        <w:trPr>
          <w:trHeight w:val="264"/>
        </w:trPr>
        <w:tc>
          <w:tcPr>
            <w:tcW w:w="1296" w:type="dxa"/>
            <w:tcBorders>
              <w:top w:val="nil"/>
              <w:left w:val="nil"/>
              <w:bottom w:val="nil"/>
              <w:right w:val="nil"/>
            </w:tcBorders>
            <w:shd w:val="clear" w:color="auto" w:fill="auto"/>
            <w:noWrap/>
            <w:vAlign w:val="bottom"/>
            <w:hideMark/>
          </w:tcPr>
          <w:p w14:paraId="4250B3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KCNE1B</w:t>
            </w:r>
          </w:p>
        </w:tc>
        <w:tc>
          <w:tcPr>
            <w:tcW w:w="4924" w:type="dxa"/>
            <w:tcBorders>
              <w:top w:val="nil"/>
              <w:left w:val="nil"/>
              <w:bottom w:val="nil"/>
              <w:right w:val="nil"/>
            </w:tcBorders>
            <w:shd w:val="clear" w:color="auto" w:fill="auto"/>
            <w:noWrap/>
            <w:vAlign w:val="bottom"/>
            <w:hideMark/>
          </w:tcPr>
          <w:p w14:paraId="2CF3B3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18</w:t>
            </w:r>
          </w:p>
        </w:tc>
        <w:tc>
          <w:tcPr>
            <w:tcW w:w="3753" w:type="dxa"/>
            <w:tcBorders>
              <w:top w:val="nil"/>
              <w:left w:val="nil"/>
              <w:bottom w:val="nil"/>
              <w:right w:val="nil"/>
            </w:tcBorders>
            <w:shd w:val="clear" w:color="auto" w:fill="auto"/>
            <w:noWrap/>
            <w:vAlign w:val="bottom"/>
            <w:hideMark/>
          </w:tcPr>
          <w:p w14:paraId="1C41D0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KIR2.6, TTPP2</w:t>
            </w:r>
          </w:p>
        </w:tc>
      </w:tr>
      <w:tr w:rsidR="00996DA7" w:rsidRPr="008F05AD" w14:paraId="148F8F12" w14:textId="77777777" w:rsidTr="00D40915">
        <w:trPr>
          <w:trHeight w:val="264"/>
        </w:trPr>
        <w:tc>
          <w:tcPr>
            <w:tcW w:w="1296" w:type="dxa"/>
            <w:tcBorders>
              <w:top w:val="nil"/>
              <w:left w:val="nil"/>
              <w:bottom w:val="nil"/>
              <w:right w:val="nil"/>
            </w:tcBorders>
            <w:shd w:val="clear" w:color="auto" w:fill="auto"/>
            <w:noWrap/>
            <w:vAlign w:val="bottom"/>
            <w:hideMark/>
          </w:tcPr>
          <w:p w14:paraId="521670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KCNE2</w:t>
            </w:r>
          </w:p>
        </w:tc>
        <w:tc>
          <w:tcPr>
            <w:tcW w:w="4924" w:type="dxa"/>
            <w:tcBorders>
              <w:top w:val="nil"/>
              <w:left w:val="nil"/>
              <w:bottom w:val="nil"/>
              <w:right w:val="nil"/>
            </w:tcBorders>
            <w:shd w:val="clear" w:color="auto" w:fill="auto"/>
            <w:noWrap/>
            <w:vAlign w:val="bottom"/>
            <w:hideMark/>
          </w:tcPr>
          <w:p w14:paraId="41EFEB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2</w:t>
            </w:r>
          </w:p>
        </w:tc>
        <w:tc>
          <w:tcPr>
            <w:tcW w:w="3753" w:type="dxa"/>
            <w:tcBorders>
              <w:top w:val="nil"/>
              <w:left w:val="nil"/>
              <w:bottom w:val="nil"/>
              <w:right w:val="nil"/>
            </w:tcBorders>
            <w:shd w:val="clear" w:color="auto" w:fill="auto"/>
            <w:noWrap/>
            <w:vAlign w:val="bottom"/>
            <w:hideMark/>
          </w:tcPr>
          <w:p w14:paraId="2C3551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ATFB9, HHBIRK1, HHIRK1, IRK1, KIR2.1</w:t>
            </w:r>
          </w:p>
        </w:tc>
      </w:tr>
      <w:tr w:rsidR="00996DA7" w:rsidRPr="00146593" w14:paraId="2270B042" w14:textId="77777777" w:rsidTr="00D40915">
        <w:trPr>
          <w:trHeight w:val="264"/>
        </w:trPr>
        <w:tc>
          <w:tcPr>
            <w:tcW w:w="1296" w:type="dxa"/>
            <w:tcBorders>
              <w:top w:val="nil"/>
              <w:left w:val="nil"/>
              <w:bottom w:val="nil"/>
              <w:right w:val="nil"/>
            </w:tcBorders>
            <w:shd w:val="clear" w:color="auto" w:fill="auto"/>
            <w:noWrap/>
            <w:vAlign w:val="bottom"/>
            <w:hideMark/>
          </w:tcPr>
          <w:p w14:paraId="627073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KCNE3</w:t>
            </w:r>
          </w:p>
        </w:tc>
        <w:tc>
          <w:tcPr>
            <w:tcW w:w="4924" w:type="dxa"/>
            <w:tcBorders>
              <w:top w:val="nil"/>
              <w:left w:val="nil"/>
              <w:bottom w:val="nil"/>
              <w:right w:val="nil"/>
            </w:tcBorders>
            <w:shd w:val="clear" w:color="auto" w:fill="auto"/>
            <w:noWrap/>
            <w:vAlign w:val="bottom"/>
            <w:hideMark/>
          </w:tcPr>
          <w:p w14:paraId="0F0A72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3</w:t>
            </w:r>
          </w:p>
        </w:tc>
        <w:tc>
          <w:tcPr>
            <w:tcW w:w="3753" w:type="dxa"/>
            <w:tcBorders>
              <w:top w:val="nil"/>
              <w:left w:val="nil"/>
              <w:bottom w:val="nil"/>
              <w:right w:val="nil"/>
            </w:tcBorders>
            <w:shd w:val="clear" w:color="auto" w:fill="auto"/>
            <w:noWrap/>
            <w:vAlign w:val="bottom"/>
            <w:hideMark/>
          </w:tcPr>
          <w:p w14:paraId="1ED668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GIRK1, KGA, KIR3.1</w:t>
            </w:r>
          </w:p>
        </w:tc>
      </w:tr>
      <w:tr w:rsidR="00996DA7" w:rsidRPr="008F05AD" w14:paraId="3F3D2897" w14:textId="77777777" w:rsidTr="00D40915">
        <w:trPr>
          <w:trHeight w:val="264"/>
        </w:trPr>
        <w:tc>
          <w:tcPr>
            <w:tcW w:w="1296" w:type="dxa"/>
            <w:tcBorders>
              <w:top w:val="nil"/>
              <w:left w:val="nil"/>
              <w:bottom w:val="nil"/>
              <w:right w:val="nil"/>
            </w:tcBorders>
            <w:shd w:val="clear" w:color="auto" w:fill="auto"/>
            <w:noWrap/>
            <w:vAlign w:val="bottom"/>
            <w:hideMark/>
          </w:tcPr>
          <w:p w14:paraId="582690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KCNE4</w:t>
            </w:r>
          </w:p>
        </w:tc>
        <w:tc>
          <w:tcPr>
            <w:tcW w:w="4924" w:type="dxa"/>
            <w:tcBorders>
              <w:top w:val="nil"/>
              <w:left w:val="nil"/>
              <w:bottom w:val="nil"/>
              <w:right w:val="nil"/>
            </w:tcBorders>
            <w:shd w:val="clear" w:color="auto" w:fill="auto"/>
            <w:noWrap/>
            <w:vAlign w:val="bottom"/>
            <w:hideMark/>
          </w:tcPr>
          <w:p w14:paraId="5A778F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4</w:t>
            </w:r>
          </w:p>
        </w:tc>
        <w:tc>
          <w:tcPr>
            <w:tcW w:w="3753" w:type="dxa"/>
            <w:tcBorders>
              <w:top w:val="nil"/>
              <w:left w:val="nil"/>
              <w:bottom w:val="nil"/>
              <w:right w:val="nil"/>
            </w:tcBorders>
            <w:shd w:val="clear" w:color="auto" w:fill="auto"/>
            <w:noWrap/>
            <w:vAlign w:val="bottom"/>
            <w:hideMark/>
          </w:tcPr>
          <w:p w14:paraId="37CFF0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HIR, HIRK2, HRK1, IRK-3, IRK3</w:t>
            </w:r>
          </w:p>
        </w:tc>
      </w:tr>
      <w:tr w:rsidR="00996DA7" w:rsidRPr="008F05AD" w14:paraId="15101DED" w14:textId="77777777" w:rsidTr="00D40915">
        <w:trPr>
          <w:trHeight w:val="264"/>
        </w:trPr>
        <w:tc>
          <w:tcPr>
            <w:tcW w:w="1296" w:type="dxa"/>
            <w:tcBorders>
              <w:top w:val="nil"/>
              <w:left w:val="nil"/>
              <w:bottom w:val="nil"/>
              <w:right w:val="nil"/>
            </w:tcBorders>
            <w:shd w:val="clear" w:color="auto" w:fill="auto"/>
            <w:noWrap/>
            <w:vAlign w:val="bottom"/>
            <w:hideMark/>
          </w:tcPr>
          <w:p w14:paraId="284AFE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KCNE5</w:t>
            </w:r>
          </w:p>
        </w:tc>
        <w:tc>
          <w:tcPr>
            <w:tcW w:w="4924" w:type="dxa"/>
            <w:tcBorders>
              <w:top w:val="nil"/>
              <w:left w:val="nil"/>
              <w:bottom w:val="nil"/>
              <w:right w:val="nil"/>
            </w:tcBorders>
            <w:shd w:val="clear" w:color="auto" w:fill="auto"/>
            <w:noWrap/>
            <w:vAlign w:val="bottom"/>
            <w:hideMark/>
          </w:tcPr>
          <w:p w14:paraId="60151F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5</w:t>
            </w:r>
          </w:p>
        </w:tc>
        <w:tc>
          <w:tcPr>
            <w:tcW w:w="3753" w:type="dxa"/>
            <w:tcBorders>
              <w:top w:val="nil"/>
              <w:left w:val="nil"/>
              <w:bottom w:val="nil"/>
              <w:right w:val="nil"/>
            </w:tcBorders>
            <w:shd w:val="clear" w:color="auto" w:fill="auto"/>
            <w:noWrap/>
            <w:vAlign w:val="bottom"/>
            <w:hideMark/>
          </w:tcPr>
          <w:p w14:paraId="256454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CIR, GIRK4, KATP1, KIR3.4, LQT13</w:t>
            </w:r>
          </w:p>
        </w:tc>
      </w:tr>
      <w:tr w:rsidR="00996DA7" w:rsidRPr="00146593" w14:paraId="088E2D3E" w14:textId="77777777" w:rsidTr="00D40915">
        <w:trPr>
          <w:trHeight w:val="264"/>
        </w:trPr>
        <w:tc>
          <w:tcPr>
            <w:tcW w:w="1296" w:type="dxa"/>
            <w:tcBorders>
              <w:top w:val="nil"/>
              <w:left w:val="nil"/>
              <w:bottom w:val="nil"/>
              <w:right w:val="nil"/>
            </w:tcBorders>
            <w:shd w:val="clear" w:color="auto" w:fill="auto"/>
            <w:noWrap/>
            <w:vAlign w:val="bottom"/>
            <w:hideMark/>
          </w:tcPr>
          <w:p w14:paraId="2658DA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KCNH1</w:t>
            </w:r>
          </w:p>
        </w:tc>
        <w:tc>
          <w:tcPr>
            <w:tcW w:w="4924" w:type="dxa"/>
            <w:tcBorders>
              <w:top w:val="nil"/>
              <w:left w:val="nil"/>
              <w:bottom w:val="nil"/>
              <w:right w:val="nil"/>
            </w:tcBorders>
            <w:shd w:val="clear" w:color="auto" w:fill="auto"/>
            <w:noWrap/>
            <w:vAlign w:val="bottom"/>
            <w:hideMark/>
          </w:tcPr>
          <w:p w14:paraId="39CBCB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inwardly rectifying channel subfamily J member 8</w:t>
            </w:r>
          </w:p>
        </w:tc>
        <w:tc>
          <w:tcPr>
            <w:tcW w:w="3753" w:type="dxa"/>
            <w:tcBorders>
              <w:top w:val="nil"/>
              <w:left w:val="nil"/>
              <w:bottom w:val="nil"/>
              <w:right w:val="nil"/>
            </w:tcBorders>
            <w:shd w:val="clear" w:color="auto" w:fill="auto"/>
            <w:noWrap/>
            <w:vAlign w:val="bottom"/>
            <w:hideMark/>
          </w:tcPr>
          <w:p w14:paraId="5A5BA3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KIR6.1, uKATP-1</w:t>
            </w:r>
          </w:p>
        </w:tc>
      </w:tr>
      <w:tr w:rsidR="00996DA7" w:rsidRPr="008F05AD" w14:paraId="0B8414C8" w14:textId="77777777" w:rsidTr="00D40915">
        <w:trPr>
          <w:trHeight w:val="264"/>
        </w:trPr>
        <w:tc>
          <w:tcPr>
            <w:tcW w:w="1296" w:type="dxa"/>
            <w:tcBorders>
              <w:top w:val="nil"/>
              <w:left w:val="nil"/>
              <w:bottom w:val="nil"/>
              <w:right w:val="nil"/>
            </w:tcBorders>
            <w:shd w:val="clear" w:color="auto" w:fill="auto"/>
            <w:noWrap/>
            <w:vAlign w:val="bottom"/>
            <w:hideMark/>
          </w:tcPr>
          <w:p w14:paraId="516A47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KCNH2</w:t>
            </w:r>
          </w:p>
        </w:tc>
        <w:tc>
          <w:tcPr>
            <w:tcW w:w="4924" w:type="dxa"/>
            <w:tcBorders>
              <w:top w:val="nil"/>
              <w:left w:val="nil"/>
              <w:bottom w:val="nil"/>
              <w:right w:val="nil"/>
            </w:tcBorders>
            <w:shd w:val="clear" w:color="auto" w:fill="auto"/>
            <w:noWrap/>
            <w:vAlign w:val="bottom"/>
            <w:hideMark/>
          </w:tcPr>
          <w:p w14:paraId="754567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two pore domain channel subfamily K member 3</w:t>
            </w:r>
          </w:p>
        </w:tc>
        <w:tc>
          <w:tcPr>
            <w:tcW w:w="3753" w:type="dxa"/>
            <w:tcBorders>
              <w:top w:val="nil"/>
              <w:left w:val="nil"/>
              <w:bottom w:val="nil"/>
              <w:right w:val="nil"/>
            </w:tcBorders>
            <w:shd w:val="clear" w:color="auto" w:fill="auto"/>
            <w:noWrap/>
            <w:vAlign w:val="bottom"/>
            <w:hideMark/>
          </w:tcPr>
          <w:p w14:paraId="029E3C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K2p3.1, OAT1, PPH4, TASK, TASK-1</w:t>
            </w:r>
          </w:p>
        </w:tc>
      </w:tr>
      <w:tr w:rsidR="00996DA7" w:rsidRPr="00146593" w14:paraId="64BE474E" w14:textId="77777777" w:rsidTr="00D40915">
        <w:trPr>
          <w:trHeight w:val="264"/>
        </w:trPr>
        <w:tc>
          <w:tcPr>
            <w:tcW w:w="1296" w:type="dxa"/>
            <w:tcBorders>
              <w:top w:val="nil"/>
              <w:left w:val="nil"/>
              <w:bottom w:val="nil"/>
              <w:right w:val="nil"/>
            </w:tcBorders>
            <w:shd w:val="clear" w:color="auto" w:fill="auto"/>
            <w:noWrap/>
            <w:vAlign w:val="bottom"/>
            <w:hideMark/>
          </w:tcPr>
          <w:p w14:paraId="651DF0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KCNIP2</w:t>
            </w:r>
          </w:p>
        </w:tc>
        <w:tc>
          <w:tcPr>
            <w:tcW w:w="4924" w:type="dxa"/>
            <w:tcBorders>
              <w:top w:val="nil"/>
              <w:left w:val="nil"/>
              <w:bottom w:val="nil"/>
              <w:right w:val="nil"/>
            </w:tcBorders>
            <w:shd w:val="clear" w:color="auto" w:fill="auto"/>
            <w:noWrap/>
            <w:vAlign w:val="bottom"/>
            <w:hideMark/>
          </w:tcPr>
          <w:p w14:paraId="488F51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calcium-activated channel subfamily M alpha 1</w:t>
            </w:r>
          </w:p>
        </w:tc>
        <w:tc>
          <w:tcPr>
            <w:tcW w:w="3753" w:type="dxa"/>
            <w:tcBorders>
              <w:top w:val="nil"/>
              <w:left w:val="nil"/>
              <w:bottom w:val="nil"/>
              <w:right w:val="nil"/>
            </w:tcBorders>
            <w:shd w:val="clear" w:color="auto" w:fill="auto"/>
            <w:noWrap/>
            <w:vAlign w:val="bottom"/>
            <w:hideMark/>
          </w:tcPr>
          <w:p w14:paraId="3D28E3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BKTM, CADEDS, IEG16, KCa1.1, LIWAS</w:t>
            </w:r>
          </w:p>
        </w:tc>
      </w:tr>
      <w:tr w:rsidR="00996DA7" w:rsidRPr="008F05AD" w14:paraId="69C92F94" w14:textId="77777777" w:rsidTr="00D40915">
        <w:trPr>
          <w:trHeight w:val="264"/>
        </w:trPr>
        <w:tc>
          <w:tcPr>
            <w:tcW w:w="1296" w:type="dxa"/>
            <w:tcBorders>
              <w:top w:val="nil"/>
              <w:left w:val="nil"/>
              <w:bottom w:val="nil"/>
              <w:right w:val="nil"/>
            </w:tcBorders>
            <w:shd w:val="clear" w:color="auto" w:fill="auto"/>
            <w:noWrap/>
            <w:vAlign w:val="bottom"/>
            <w:hideMark/>
          </w:tcPr>
          <w:p w14:paraId="72C26D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KCNJ11</w:t>
            </w:r>
          </w:p>
        </w:tc>
        <w:tc>
          <w:tcPr>
            <w:tcW w:w="4924" w:type="dxa"/>
            <w:tcBorders>
              <w:top w:val="nil"/>
              <w:left w:val="nil"/>
              <w:bottom w:val="nil"/>
              <w:right w:val="nil"/>
            </w:tcBorders>
            <w:shd w:val="clear" w:color="auto" w:fill="auto"/>
            <w:noWrap/>
            <w:vAlign w:val="bottom"/>
            <w:hideMark/>
          </w:tcPr>
          <w:p w14:paraId="27F386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Q member 1</w:t>
            </w:r>
          </w:p>
        </w:tc>
        <w:tc>
          <w:tcPr>
            <w:tcW w:w="3753" w:type="dxa"/>
            <w:tcBorders>
              <w:top w:val="nil"/>
              <w:left w:val="nil"/>
              <w:bottom w:val="nil"/>
              <w:right w:val="nil"/>
            </w:tcBorders>
            <w:shd w:val="clear" w:color="auto" w:fill="auto"/>
            <w:noWrap/>
            <w:vAlign w:val="bottom"/>
            <w:hideMark/>
          </w:tcPr>
          <w:p w14:paraId="44897E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ATFB1, ATFB3, JLNS1, KCNA8, KCNA9</w:t>
            </w:r>
          </w:p>
        </w:tc>
      </w:tr>
      <w:tr w:rsidR="00996DA7" w:rsidRPr="008F05AD" w14:paraId="1DA04208" w14:textId="77777777" w:rsidTr="00D40915">
        <w:trPr>
          <w:trHeight w:val="264"/>
        </w:trPr>
        <w:tc>
          <w:tcPr>
            <w:tcW w:w="1296" w:type="dxa"/>
            <w:tcBorders>
              <w:top w:val="nil"/>
              <w:left w:val="nil"/>
              <w:bottom w:val="nil"/>
              <w:right w:val="nil"/>
            </w:tcBorders>
            <w:shd w:val="clear" w:color="auto" w:fill="auto"/>
            <w:noWrap/>
            <w:vAlign w:val="bottom"/>
            <w:hideMark/>
          </w:tcPr>
          <w:p w14:paraId="663335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KCNJ12</w:t>
            </w:r>
          </w:p>
        </w:tc>
        <w:tc>
          <w:tcPr>
            <w:tcW w:w="4924" w:type="dxa"/>
            <w:tcBorders>
              <w:top w:val="nil"/>
              <w:left w:val="nil"/>
              <w:bottom w:val="nil"/>
              <w:right w:val="nil"/>
            </w:tcBorders>
            <w:shd w:val="clear" w:color="auto" w:fill="auto"/>
            <w:noWrap/>
            <w:vAlign w:val="bottom"/>
            <w:hideMark/>
          </w:tcPr>
          <w:p w14:paraId="55A10F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KCNQ1 opposite strand/antisense transcript 1</w:t>
            </w:r>
          </w:p>
        </w:tc>
        <w:tc>
          <w:tcPr>
            <w:tcW w:w="3753" w:type="dxa"/>
            <w:tcBorders>
              <w:top w:val="nil"/>
              <w:left w:val="nil"/>
              <w:bottom w:val="nil"/>
              <w:right w:val="nil"/>
            </w:tcBorders>
            <w:shd w:val="clear" w:color="auto" w:fill="auto"/>
            <w:noWrap/>
            <w:vAlign w:val="bottom"/>
            <w:hideMark/>
          </w:tcPr>
          <w:p w14:paraId="1ECF9B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KCNQ1-AS2, KCNQ10T1, Kncq1, KvDMR1, KvLQT1-AS</w:t>
            </w:r>
          </w:p>
        </w:tc>
      </w:tr>
      <w:tr w:rsidR="00996DA7" w:rsidRPr="008F05AD" w14:paraId="4601B749" w14:textId="77777777" w:rsidTr="00D40915">
        <w:trPr>
          <w:trHeight w:val="264"/>
        </w:trPr>
        <w:tc>
          <w:tcPr>
            <w:tcW w:w="1296" w:type="dxa"/>
            <w:tcBorders>
              <w:top w:val="nil"/>
              <w:left w:val="nil"/>
              <w:bottom w:val="nil"/>
              <w:right w:val="nil"/>
            </w:tcBorders>
            <w:shd w:val="clear" w:color="auto" w:fill="auto"/>
            <w:noWrap/>
            <w:vAlign w:val="bottom"/>
            <w:hideMark/>
          </w:tcPr>
          <w:p w14:paraId="2811EF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KCNJ18</w:t>
            </w:r>
          </w:p>
        </w:tc>
        <w:tc>
          <w:tcPr>
            <w:tcW w:w="4924" w:type="dxa"/>
            <w:tcBorders>
              <w:top w:val="nil"/>
              <w:left w:val="nil"/>
              <w:bottom w:val="nil"/>
              <w:right w:val="nil"/>
            </w:tcBorders>
            <w:shd w:val="clear" w:color="auto" w:fill="auto"/>
            <w:noWrap/>
            <w:vAlign w:val="bottom"/>
            <w:hideMark/>
          </w:tcPr>
          <w:p w14:paraId="532A06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Q member 2</w:t>
            </w:r>
          </w:p>
        </w:tc>
        <w:tc>
          <w:tcPr>
            <w:tcW w:w="3753" w:type="dxa"/>
            <w:tcBorders>
              <w:top w:val="nil"/>
              <w:left w:val="nil"/>
              <w:bottom w:val="nil"/>
              <w:right w:val="nil"/>
            </w:tcBorders>
            <w:shd w:val="clear" w:color="auto" w:fill="auto"/>
            <w:noWrap/>
            <w:vAlign w:val="bottom"/>
            <w:hideMark/>
          </w:tcPr>
          <w:p w14:paraId="0E4D49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BFNC, DEE7, EBN, EBN1, ENB1</w:t>
            </w:r>
          </w:p>
        </w:tc>
      </w:tr>
      <w:tr w:rsidR="00996DA7" w:rsidRPr="008F05AD" w14:paraId="7142F99A" w14:textId="77777777" w:rsidTr="00D40915">
        <w:trPr>
          <w:trHeight w:val="264"/>
        </w:trPr>
        <w:tc>
          <w:tcPr>
            <w:tcW w:w="1296" w:type="dxa"/>
            <w:tcBorders>
              <w:top w:val="nil"/>
              <w:left w:val="nil"/>
              <w:bottom w:val="nil"/>
              <w:right w:val="nil"/>
            </w:tcBorders>
            <w:shd w:val="clear" w:color="auto" w:fill="auto"/>
            <w:noWrap/>
            <w:vAlign w:val="bottom"/>
            <w:hideMark/>
          </w:tcPr>
          <w:p w14:paraId="4AE13A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KCNJ2</w:t>
            </w:r>
          </w:p>
        </w:tc>
        <w:tc>
          <w:tcPr>
            <w:tcW w:w="4924" w:type="dxa"/>
            <w:tcBorders>
              <w:top w:val="nil"/>
              <w:left w:val="nil"/>
              <w:bottom w:val="nil"/>
              <w:right w:val="nil"/>
            </w:tcBorders>
            <w:shd w:val="clear" w:color="auto" w:fill="auto"/>
            <w:noWrap/>
            <w:vAlign w:val="bottom"/>
            <w:hideMark/>
          </w:tcPr>
          <w:p w14:paraId="3D967E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sodium-activated channel subfamily T member 1</w:t>
            </w:r>
          </w:p>
        </w:tc>
        <w:tc>
          <w:tcPr>
            <w:tcW w:w="3753" w:type="dxa"/>
            <w:tcBorders>
              <w:top w:val="nil"/>
              <w:left w:val="nil"/>
              <w:bottom w:val="nil"/>
              <w:right w:val="nil"/>
            </w:tcBorders>
            <w:shd w:val="clear" w:color="auto" w:fill="auto"/>
            <w:noWrap/>
            <w:vAlign w:val="bottom"/>
            <w:hideMark/>
          </w:tcPr>
          <w:p w14:paraId="517E31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DEE14, EIEE14, ENFL5, KCa4.1, SLACK</w:t>
            </w:r>
          </w:p>
        </w:tc>
      </w:tr>
      <w:tr w:rsidR="00996DA7" w:rsidRPr="00146593" w14:paraId="3866C0C3" w14:textId="77777777" w:rsidTr="00D40915">
        <w:trPr>
          <w:trHeight w:val="264"/>
        </w:trPr>
        <w:tc>
          <w:tcPr>
            <w:tcW w:w="1296" w:type="dxa"/>
            <w:tcBorders>
              <w:top w:val="nil"/>
              <w:left w:val="nil"/>
              <w:bottom w:val="nil"/>
              <w:right w:val="nil"/>
            </w:tcBorders>
            <w:shd w:val="clear" w:color="auto" w:fill="auto"/>
            <w:noWrap/>
            <w:vAlign w:val="bottom"/>
            <w:hideMark/>
          </w:tcPr>
          <w:p w14:paraId="316E7C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KCNJ3</w:t>
            </w:r>
          </w:p>
        </w:tc>
        <w:tc>
          <w:tcPr>
            <w:tcW w:w="4924" w:type="dxa"/>
            <w:tcBorders>
              <w:top w:val="nil"/>
              <w:left w:val="nil"/>
              <w:bottom w:val="nil"/>
              <w:right w:val="nil"/>
            </w:tcBorders>
            <w:shd w:val="clear" w:color="auto" w:fill="auto"/>
            <w:noWrap/>
            <w:vAlign w:val="bottom"/>
            <w:hideMark/>
          </w:tcPr>
          <w:p w14:paraId="76A79E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channel tetramerization domain containing 7</w:t>
            </w:r>
          </w:p>
        </w:tc>
        <w:tc>
          <w:tcPr>
            <w:tcW w:w="3753" w:type="dxa"/>
            <w:tcBorders>
              <w:top w:val="nil"/>
              <w:left w:val="nil"/>
              <w:bottom w:val="nil"/>
              <w:right w:val="nil"/>
            </w:tcBorders>
            <w:shd w:val="clear" w:color="auto" w:fill="auto"/>
            <w:noWrap/>
            <w:vAlign w:val="bottom"/>
            <w:hideMark/>
          </w:tcPr>
          <w:p w14:paraId="1779D8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CLN14, EPM3</w:t>
            </w:r>
          </w:p>
        </w:tc>
      </w:tr>
      <w:tr w:rsidR="00996DA7" w:rsidRPr="00146593" w14:paraId="500012C0" w14:textId="77777777" w:rsidTr="00D40915">
        <w:trPr>
          <w:trHeight w:val="264"/>
        </w:trPr>
        <w:tc>
          <w:tcPr>
            <w:tcW w:w="1296" w:type="dxa"/>
            <w:tcBorders>
              <w:top w:val="nil"/>
              <w:left w:val="nil"/>
              <w:bottom w:val="nil"/>
              <w:right w:val="nil"/>
            </w:tcBorders>
            <w:shd w:val="clear" w:color="auto" w:fill="auto"/>
            <w:noWrap/>
            <w:vAlign w:val="bottom"/>
            <w:hideMark/>
          </w:tcPr>
          <w:p w14:paraId="58FDDC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KCNJ4</w:t>
            </w:r>
          </w:p>
        </w:tc>
        <w:tc>
          <w:tcPr>
            <w:tcW w:w="4924" w:type="dxa"/>
            <w:tcBorders>
              <w:top w:val="nil"/>
              <w:left w:val="nil"/>
              <w:bottom w:val="nil"/>
              <w:right w:val="nil"/>
            </w:tcBorders>
            <w:shd w:val="clear" w:color="auto" w:fill="auto"/>
            <w:noWrap/>
            <w:vAlign w:val="bottom"/>
            <w:hideMark/>
          </w:tcPr>
          <w:p w14:paraId="1DF53E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KDEL endoplasmic reticulum protein retention receptor 2</w:t>
            </w:r>
          </w:p>
        </w:tc>
        <w:tc>
          <w:tcPr>
            <w:tcW w:w="3753" w:type="dxa"/>
            <w:tcBorders>
              <w:top w:val="nil"/>
              <w:left w:val="nil"/>
              <w:bottom w:val="nil"/>
              <w:right w:val="nil"/>
            </w:tcBorders>
            <w:shd w:val="clear" w:color="auto" w:fill="auto"/>
            <w:noWrap/>
            <w:vAlign w:val="bottom"/>
            <w:hideMark/>
          </w:tcPr>
          <w:p w14:paraId="6469F5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ELP-1, ELP1, ERD2.2, OI21</w:t>
            </w:r>
          </w:p>
        </w:tc>
      </w:tr>
      <w:tr w:rsidR="00996DA7" w:rsidRPr="008F05AD" w14:paraId="6C8CF0E9" w14:textId="77777777" w:rsidTr="00D40915">
        <w:trPr>
          <w:trHeight w:val="264"/>
        </w:trPr>
        <w:tc>
          <w:tcPr>
            <w:tcW w:w="1296" w:type="dxa"/>
            <w:tcBorders>
              <w:top w:val="nil"/>
              <w:left w:val="nil"/>
              <w:bottom w:val="nil"/>
              <w:right w:val="nil"/>
            </w:tcBorders>
            <w:shd w:val="clear" w:color="auto" w:fill="auto"/>
            <w:noWrap/>
            <w:vAlign w:val="bottom"/>
            <w:hideMark/>
          </w:tcPr>
          <w:p w14:paraId="2DDC28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KCNJ5</w:t>
            </w:r>
          </w:p>
        </w:tc>
        <w:tc>
          <w:tcPr>
            <w:tcW w:w="4924" w:type="dxa"/>
            <w:tcBorders>
              <w:top w:val="nil"/>
              <w:left w:val="nil"/>
              <w:bottom w:val="nil"/>
              <w:right w:val="nil"/>
            </w:tcBorders>
            <w:shd w:val="clear" w:color="auto" w:fill="auto"/>
            <w:noWrap/>
            <w:vAlign w:val="bottom"/>
            <w:hideMark/>
          </w:tcPr>
          <w:p w14:paraId="720EF9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kinesin</w:t>
            </w:r>
            <w:proofErr w:type="spellEnd"/>
            <w:r w:rsidRPr="00146593">
              <w:rPr>
                <w:rFonts w:ascii="Times New Roman" w:eastAsia="Times New Roman" w:hAnsi="Times New Roman" w:cs="Times New Roman"/>
                <w:color w:val="000000"/>
                <w:sz w:val="24"/>
                <w:szCs w:val="24"/>
                <w:lang w:eastAsia="it-IT"/>
              </w:rPr>
              <w:t xml:space="preserv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1B</w:t>
            </w:r>
          </w:p>
        </w:tc>
        <w:tc>
          <w:tcPr>
            <w:tcW w:w="3753" w:type="dxa"/>
            <w:tcBorders>
              <w:top w:val="nil"/>
              <w:left w:val="nil"/>
              <w:bottom w:val="nil"/>
              <w:right w:val="nil"/>
            </w:tcBorders>
            <w:shd w:val="clear" w:color="auto" w:fill="auto"/>
            <w:noWrap/>
            <w:vAlign w:val="bottom"/>
            <w:hideMark/>
          </w:tcPr>
          <w:p w14:paraId="437B4E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CMT2, CMT2A, CMT2A1, HMSNII, KLP</w:t>
            </w:r>
          </w:p>
        </w:tc>
      </w:tr>
      <w:tr w:rsidR="00996DA7" w:rsidRPr="008F05AD" w14:paraId="15191B86" w14:textId="77777777" w:rsidTr="00D40915">
        <w:trPr>
          <w:trHeight w:val="264"/>
        </w:trPr>
        <w:tc>
          <w:tcPr>
            <w:tcW w:w="1296" w:type="dxa"/>
            <w:tcBorders>
              <w:top w:val="nil"/>
              <w:left w:val="nil"/>
              <w:bottom w:val="nil"/>
              <w:right w:val="nil"/>
            </w:tcBorders>
            <w:shd w:val="clear" w:color="auto" w:fill="auto"/>
            <w:noWrap/>
            <w:vAlign w:val="bottom"/>
            <w:hideMark/>
          </w:tcPr>
          <w:p w14:paraId="760314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KCNJ8</w:t>
            </w:r>
          </w:p>
        </w:tc>
        <w:tc>
          <w:tcPr>
            <w:tcW w:w="4924" w:type="dxa"/>
            <w:tcBorders>
              <w:top w:val="nil"/>
              <w:left w:val="nil"/>
              <w:bottom w:val="nil"/>
              <w:right w:val="nil"/>
            </w:tcBorders>
            <w:shd w:val="clear" w:color="auto" w:fill="auto"/>
            <w:noWrap/>
            <w:vAlign w:val="bottom"/>
            <w:hideMark/>
          </w:tcPr>
          <w:p w14:paraId="6F29F4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kinesin</w:t>
            </w:r>
            <w:proofErr w:type="spellEnd"/>
            <w:r w:rsidRPr="00146593">
              <w:rPr>
                <w:rFonts w:ascii="Times New Roman" w:eastAsia="Times New Roman" w:hAnsi="Times New Roman" w:cs="Times New Roman"/>
                <w:color w:val="000000"/>
                <w:sz w:val="24"/>
                <w:szCs w:val="24"/>
                <w:lang w:eastAsia="it-IT"/>
              </w:rPr>
              <w:t xml:space="preserv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1C</w:t>
            </w:r>
          </w:p>
        </w:tc>
        <w:tc>
          <w:tcPr>
            <w:tcW w:w="3753" w:type="dxa"/>
            <w:tcBorders>
              <w:top w:val="nil"/>
              <w:left w:val="nil"/>
              <w:bottom w:val="nil"/>
              <w:right w:val="nil"/>
            </w:tcBorders>
            <w:shd w:val="clear" w:color="auto" w:fill="auto"/>
            <w:noWrap/>
            <w:vAlign w:val="bottom"/>
            <w:hideMark/>
          </w:tcPr>
          <w:p w14:paraId="3788C5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LTXS1, SATX2, SAX2, SPAX2, SPG58</w:t>
            </w:r>
          </w:p>
        </w:tc>
      </w:tr>
      <w:tr w:rsidR="00996DA7" w:rsidRPr="00146593" w14:paraId="57BAB481" w14:textId="77777777" w:rsidTr="00D40915">
        <w:trPr>
          <w:trHeight w:val="264"/>
        </w:trPr>
        <w:tc>
          <w:tcPr>
            <w:tcW w:w="1296" w:type="dxa"/>
            <w:tcBorders>
              <w:top w:val="nil"/>
              <w:left w:val="nil"/>
              <w:bottom w:val="nil"/>
              <w:right w:val="nil"/>
            </w:tcBorders>
            <w:shd w:val="clear" w:color="auto" w:fill="auto"/>
            <w:noWrap/>
            <w:vAlign w:val="bottom"/>
            <w:hideMark/>
          </w:tcPr>
          <w:p w14:paraId="7F4193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KCNK3</w:t>
            </w:r>
          </w:p>
        </w:tc>
        <w:tc>
          <w:tcPr>
            <w:tcW w:w="4924" w:type="dxa"/>
            <w:tcBorders>
              <w:top w:val="nil"/>
              <w:left w:val="nil"/>
              <w:bottom w:val="nil"/>
              <w:right w:val="nil"/>
            </w:tcBorders>
            <w:shd w:val="clear" w:color="auto" w:fill="auto"/>
            <w:noWrap/>
            <w:vAlign w:val="bottom"/>
            <w:hideMark/>
          </w:tcPr>
          <w:p w14:paraId="11B852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kinesin</w:t>
            </w:r>
            <w:proofErr w:type="spellEnd"/>
            <w:r w:rsidRPr="00146593">
              <w:rPr>
                <w:rFonts w:ascii="Times New Roman" w:eastAsia="Times New Roman" w:hAnsi="Times New Roman" w:cs="Times New Roman"/>
                <w:color w:val="000000"/>
                <w:sz w:val="24"/>
                <w:szCs w:val="24"/>
                <w:lang w:eastAsia="it-IT"/>
              </w:rPr>
              <w:t xml:space="preserv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20A</w:t>
            </w:r>
          </w:p>
        </w:tc>
        <w:tc>
          <w:tcPr>
            <w:tcW w:w="3753" w:type="dxa"/>
            <w:tcBorders>
              <w:top w:val="nil"/>
              <w:left w:val="nil"/>
              <w:bottom w:val="nil"/>
              <w:right w:val="nil"/>
            </w:tcBorders>
            <w:shd w:val="clear" w:color="auto" w:fill="auto"/>
            <w:noWrap/>
            <w:vAlign w:val="bottom"/>
            <w:hideMark/>
          </w:tcPr>
          <w:p w14:paraId="6730D7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MKLP2, RAB6KIFL, RCM6</w:t>
            </w:r>
          </w:p>
        </w:tc>
      </w:tr>
      <w:tr w:rsidR="00996DA7" w:rsidRPr="008F05AD" w14:paraId="421E61AB" w14:textId="77777777" w:rsidTr="00D40915">
        <w:trPr>
          <w:trHeight w:val="264"/>
        </w:trPr>
        <w:tc>
          <w:tcPr>
            <w:tcW w:w="1296" w:type="dxa"/>
            <w:tcBorders>
              <w:top w:val="nil"/>
              <w:left w:val="nil"/>
              <w:bottom w:val="nil"/>
              <w:right w:val="nil"/>
            </w:tcBorders>
            <w:shd w:val="clear" w:color="auto" w:fill="auto"/>
            <w:noWrap/>
            <w:vAlign w:val="bottom"/>
            <w:hideMark/>
          </w:tcPr>
          <w:p w14:paraId="30ABA1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KCNMA1</w:t>
            </w:r>
          </w:p>
        </w:tc>
        <w:tc>
          <w:tcPr>
            <w:tcW w:w="4924" w:type="dxa"/>
            <w:tcBorders>
              <w:top w:val="nil"/>
              <w:left w:val="nil"/>
              <w:bottom w:val="nil"/>
              <w:right w:val="nil"/>
            </w:tcBorders>
            <w:shd w:val="clear" w:color="auto" w:fill="auto"/>
            <w:noWrap/>
            <w:vAlign w:val="bottom"/>
            <w:hideMark/>
          </w:tcPr>
          <w:p w14:paraId="4366BB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KIT proto-oncogene, receptor tyrosine kinase</w:t>
            </w:r>
          </w:p>
        </w:tc>
        <w:tc>
          <w:tcPr>
            <w:tcW w:w="3753" w:type="dxa"/>
            <w:tcBorders>
              <w:top w:val="nil"/>
              <w:left w:val="nil"/>
              <w:bottom w:val="nil"/>
              <w:right w:val="nil"/>
            </w:tcBorders>
            <w:shd w:val="clear" w:color="auto" w:fill="auto"/>
            <w:noWrap/>
            <w:vAlign w:val="bottom"/>
            <w:hideMark/>
          </w:tcPr>
          <w:p w14:paraId="57285A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C-Kit, CD117, MASTC, PBT, SCFR</w:t>
            </w:r>
          </w:p>
        </w:tc>
      </w:tr>
      <w:tr w:rsidR="00996DA7" w:rsidRPr="00146593" w14:paraId="1C87DACB" w14:textId="77777777" w:rsidTr="00D40915">
        <w:trPr>
          <w:trHeight w:val="264"/>
        </w:trPr>
        <w:tc>
          <w:tcPr>
            <w:tcW w:w="1296" w:type="dxa"/>
            <w:tcBorders>
              <w:top w:val="nil"/>
              <w:left w:val="nil"/>
              <w:bottom w:val="nil"/>
              <w:right w:val="nil"/>
            </w:tcBorders>
            <w:shd w:val="clear" w:color="auto" w:fill="auto"/>
            <w:noWrap/>
            <w:vAlign w:val="bottom"/>
            <w:hideMark/>
          </w:tcPr>
          <w:p w14:paraId="2295C1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KCNQ1</w:t>
            </w:r>
          </w:p>
        </w:tc>
        <w:tc>
          <w:tcPr>
            <w:tcW w:w="4924" w:type="dxa"/>
            <w:tcBorders>
              <w:top w:val="nil"/>
              <w:left w:val="nil"/>
              <w:bottom w:val="nil"/>
              <w:right w:val="nil"/>
            </w:tcBorders>
            <w:shd w:val="clear" w:color="auto" w:fill="auto"/>
            <w:noWrap/>
            <w:vAlign w:val="bottom"/>
            <w:hideMark/>
          </w:tcPr>
          <w:p w14:paraId="662B3A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KLF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380BA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EKLF, EKLF/KLF1</w:t>
            </w:r>
          </w:p>
        </w:tc>
      </w:tr>
      <w:tr w:rsidR="00996DA7" w:rsidRPr="00146593" w14:paraId="5140AAD2" w14:textId="77777777" w:rsidTr="00D40915">
        <w:trPr>
          <w:trHeight w:val="264"/>
        </w:trPr>
        <w:tc>
          <w:tcPr>
            <w:tcW w:w="1296" w:type="dxa"/>
            <w:tcBorders>
              <w:top w:val="nil"/>
              <w:left w:val="nil"/>
              <w:bottom w:val="nil"/>
              <w:right w:val="nil"/>
            </w:tcBorders>
            <w:shd w:val="clear" w:color="auto" w:fill="auto"/>
            <w:noWrap/>
            <w:vAlign w:val="bottom"/>
            <w:hideMark/>
          </w:tcPr>
          <w:p w14:paraId="22E16F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KCNQ1OT1</w:t>
            </w:r>
          </w:p>
        </w:tc>
        <w:tc>
          <w:tcPr>
            <w:tcW w:w="4924" w:type="dxa"/>
            <w:tcBorders>
              <w:top w:val="nil"/>
              <w:left w:val="nil"/>
              <w:bottom w:val="nil"/>
              <w:right w:val="nil"/>
            </w:tcBorders>
            <w:shd w:val="clear" w:color="auto" w:fill="auto"/>
            <w:noWrap/>
            <w:vAlign w:val="bottom"/>
            <w:hideMark/>
          </w:tcPr>
          <w:p w14:paraId="3D7395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KLF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1640DB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EGR-alpha, EGRA, TIEG, TIEG1</w:t>
            </w:r>
          </w:p>
        </w:tc>
      </w:tr>
      <w:tr w:rsidR="00996DA7" w:rsidRPr="00146593" w14:paraId="447A9F66" w14:textId="77777777" w:rsidTr="00D40915">
        <w:trPr>
          <w:trHeight w:val="264"/>
        </w:trPr>
        <w:tc>
          <w:tcPr>
            <w:tcW w:w="1296" w:type="dxa"/>
            <w:tcBorders>
              <w:top w:val="nil"/>
              <w:left w:val="nil"/>
              <w:bottom w:val="nil"/>
              <w:right w:val="nil"/>
            </w:tcBorders>
            <w:shd w:val="clear" w:color="auto" w:fill="auto"/>
            <w:noWrap/>
            <w:vAlign w:val="bottom"/>
            <w:hideMark/>
          </w:tcPr>
          <w:p w14:paraId="38E610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KCNQ2</w:t>
            </w:r>
          </w:p>
        </w:tc>
        <w:tc>
          <w:tcPr>
            <w:tcW w:w="4924" w:type="dxa"/>
            <w:tcBorders>
              <w:top w:val="nil"/>
              <w:left w:val="nil"/>
              <w:bottom w:val="nil"/>
              <w:right w:val="nil"/>
            </w:tcBorders>
            <w:shd w:val="clear" w:color="auto" w:fill="auto"/>
            <w:noWrap/>
            <w:vAlign w:val="bottom"/>
            <w:hideMark/>
          </w:tcPr>
          <w:p w14:paraId="6D208D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kelch</w:t>
            </w:r>
            <w:proofErr w:type="spellEnd"/>
            <w:r w:rsidRPr="00146593">
              <w:rPr>
                <w:rFonts w:ascii="Times New Roman" w:eastAsia="Times New Roman" w:hAnsi="Times New Roman" w:cs="Times New Roman"/>
                <w:color w:val="000000"/>
                <w:sz w:val="24"/>
                <w:szCs w:val="24"/>
                <w:lang w:eastAsia="it-IT"/>
              </w:rPr>
              <w:t xml:space="preserve"> like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31</w:t>
            </w:r>
          </w:p>
        </w:tc>
        <w:tc>
          <w:tcPr>
            <w:tcW w:w="3753" w:type="dxa"/>
            <w:tcBorders>
              <w:top w:val="nil"/>
              <w:left w:val="nil"/>
              <w:bottom w:val="nil"/>
              <w:right w:val="nil"/>
            </w:tcBorders>
            <w:shd w:val="clear" w:color="auto" w:fill="auto"/>
            <w:noWrap/>
            <w:vAlign w:val="bottom"/>
            <w:hideMark/>
          </w:tcPr>
          <w:p w14:paraId="14DB84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BKLHD6, KBTBD1, KLHL, bA345L23.2</w:t>
            </w:r>
          </w:p>
        </w:tc>
      </w:tr>
      <w:tr w:rsidR="00996DA7" w:rsidRPr="00146593" w14:paraId="7E7521DD" w14:textId="77777777" w:rsidTr="00D40915">
        <w:trPr>
          <w:trHeight w:val="264"/>
        </w:trPr>
        <w:tc>
          <w:tcPr>
            <w:tcW w:w="1296" w:type="dxa"/>
            <w:tcBorders>
              <w:top w:val="nil"/>
              <w:left w:val="nil"/>
              <w:bottom w:val="nil"/>
              <w:right w:val="nil"/>
            </w:tcBorders>
            <w:shd w:val="clear" w:color="auto" w:fill="auto"/>
            <w:noWrap/>
            <w:vAlign w:val="bottom"/>
            <w:hideMark/>
          </w:tcPr>
          <w:p w14:paraId="2F41E0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KCNT1</w:t>
            </w:r>
          </w:p>
        </w:tc>
        <w:tc>
          <w:tcPr>
            <w:tcW w:w="4924" w:type="dxa"/>
            <w:tcBorders>
              <w:top w:val="nil"/>
              <w:left w:val="nil"/>
              <w:bottom w:val="nil"/>
              <w:right w:val="nil"/>
            </w:tcBorders>
            <w:shd w:val="clear" w:color="auto" w:fill="auto"/>
            <w:noWrap/>
            <w:vAlign w:val="bottom"/>
            <w:hideMark/>
          </w:tcPr>
          <w:p w14:paraId="0D45BD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kelch</w:t>
            </w:r>
            <w:proofErr w:type="spellEnd"/>
            <w:r w:rsidRPr="00146593">
              <w:rPr>
                <w:rFonts w:ascii="Times New Roman" w:eastAsia="Times New Roman" w:hAnsi="Times New Roman" w:cs="Times New Roman"/>
                <w:color w:val="000000"/>
                <w:sz w:val="24"/>
                <w:szCs w:val="24"/>
                <w:lang w:eastAsia="it-IT"/>
              </w:rPr>
              <w:t xml:space="preserve"> like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38</w:t>
            </w:r>
          </w:p>
        </w:tc>
        <w:tc>
          <w:tcPr>
            <w:tcW w:w="3753" w:type="dxa"/>
            <w:tcBorders>
              <w:top w:val="nil"/>
              <w:left w:val="nil"/>
              <w:bottom w:val="nil"/>
              <w:right w:val="nil"/>
            </w:tcBorders>
            <w:shd w:val="clear" w:color="auto" w:fill="auto"/>
            <w:noWrap/>
            <w:vAlign w:val="bottom"/>
            <w:hideMark/>
          </w:tcPr>
          <w:p w14:paraId="478618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C8ORFK36</w:t>
            </w:r>
          </w:p>
        </w:tc>
      </w:tr>
      <w:tr w:rsidR="00996DA7" w:rsidRPr="00146593" w14:paraId="3234EAD5" w14:textId="77777777" w:rsidTr="00D40915">
        <w:trPr>
          <w:trHeight w:val="264"/>
        </w:trPr>
        <w:tc>
          <w:tcPr>
            <w:tcW w:w="1296" w:type="dxa"/>
            <w:tcBorders>
              <w:top w:val="nil"/>
              <w:left w:val="nil"/>
              <w:bottom w:val="nil"/>
              <w:right w:val="nil"/>
            </w:tcBorders>
            <w:shd w:val="clear" w:color="auto" w:fill="auto"/>
            <w:noWrap/>
            <w:vAlign w:val="bottom"/>
            <w:hideMark/>
          </w:tcPr>
          <w:p w14:paraId="6EA108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KCTD7</w:t>
            </w:r>
          </w:p>
        </w:tc>
        <w:tc>
          <w:tcPr>
            <w:tcW w:w="4924" w:type="dxa"/>
            <w:tcBorders>
              <w:top w:val="nil"/>
              <w:left w:val="nil"/>
              <w:bottom w:val="nil"/>
              <w:right w:val="nil"/>
            </w:tcBorders>
            <w:shd w:val="clear" w:color="auto" w:fill="auto"/>
            <w:noWrap/>
            <w:vAlign w:val="bottom"/>
            <w:hideMark/>
          </w:tcPr>
          <w:p w14:paraId="32E25C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kelch</w:t>
            </w:r>
            <w:proofErr w:type="spellEnd"/>
            <w:r w:rsidRPr="00146593">
              <w:rPr>
                <w:rFonts w:ascii="Times New Roman" w:eastAsia="Times New Roman" w:hAnsi="Times New Roman" w:cs="Times New Roman"/>
                <w:color w:val="000000"/>
                <w:sz w:val="24"/>
                <w:szCs w:val="24"/>
                <w:lang w:eastAsia="it-IT"/>
              </w:rPr>
              <w:t xml:space="preserve"> like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41</w:t>
            </w:r>
          </w:p>
        </w:tc>
        <w:tc>
          <w:tcPr>
            <w:tcW w:w="3753" w:type="dxa"/>
            <w:tcBorders>
              <w:top w:val="nil"/>
              <w:left w:val="nil"/>
              <w:bottom w:val="nil"/>
              <w:right w:val="nil"/>
            </w:tcBorders>
            <w:shd w:val="clear" w:color="auto" w:fill="auto"/>
            <w:noWrap/>
            <w:vAlign w:val="bottom"/>
            <w:hideMark/>
          </w:tcPr>
          <w:p w14:paraId="30F140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KBTBD10, Krp1, SARCOSIN</w:t>
            </w:r>
          </w:p>
        </w:tc>
      </w:tr>
      <w:tr w:rsidR="00996DA7" w:rsidRPr="00146593" w14:paraId="44696C8F" w14:textId="77777777" w:rsidTr="00D40915">
        <w:trPr>
          <w:trHeight w:val="264"/>
        </w:trPr>
        <w:tc>
          <w:tcPr>
            <w:tcW w:w="1296" w:type="dxa"/>
            <w:tcBorders>
              <w:top w:val="nil"/>
              <w:left w:val="nil"/>
              <w:bottom w:val="nil"/>
              <w:right w:val="nil"/>
            </w:tcBorders>
            <w:shd w:val="clear" w:color="auto" w:fill="auto"/>
            <w:noWrap/>
            <w:vAlign w:val="bottom"/>
            <w:hideMark/>
          </w:tcPr>
          <w:p w14:paraId="3321A8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KIAA0391</w:t>
            </w:r>
          </w:p>
        </w:tc>
        <w:tc>
          <w:tcPr>
            <w:tcW w:w="4924" w:type="dxa"/>
            <w:tcBorders>
              <w:top w:val="nil"/>
              <w:left w:val="nil"/>
              <w:bottom w:val="nil"/>
              <w:right w:val="nil"/>
            </w:tcBorders>
            <w:shd w:val="clear" w:color="auto" w:fill="auto"/>
            <w:noWrap/>
            <w:vAlign w:val="bottom"/>
            <w:hideMark/>
          </w:tcPr>
          <w:p w14:paraId="2D49F6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kelch</w:t>
            </w:r>
            <w:proofErr w:type="spellEnd"/>
            <w:r w:rsidRPr="00146593">
              <w:rPr>
                <w:rFonts w:ascii="Times New Roman" w:eastAsia="Times New Roman" w:hAnsi="Times New Roman" w:cs="Times New Roman"/>
                <w:color w:val="000000"/>
                <w:sz w:val="24"/>
                <w:szCs w:val="24"/>
                <w:lang w:eastAsia="it-IT"/>
              </w:rPr>
              <w:t xml:space="preserve"> like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0970B8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CISS3, KLHL6, PERCHING, SBBI26</w:t>
            </w:r>
          </w:p>
        </w:tc>
      </w:tr>
      <w:tr w:rsidR="00996DA7" w:rsidRPr="00146593" w14:paraId="5514DA87" w14:textId="77777777" w:rsidTr="00D40915">
        <w:trPr>
          <w:trHeight w:val="264"/>
        </w:trPr>
        <w:tc>
          <w:tcPr>
            <w:tcW w:w="1296" w:type="dxa"/>
            <w:tcBorders>
              <w:top w:val="nil"/>
              <w:left w:val="nil"/>
              <w:bottom w:val="nil"/>
              <w:right w:val="nil"/>
            </w:tcBorders>
            <w:shd w:val="clear" w:color="auto" w:fill="auto"/>
            <w:noWrap/>
            <w:vAlign w:val="bottom"/>
            <w:hideMark/>
          </w:tcPr>
          <w:p w14:paraId="1B768E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KIF1B</w:t>
            </w:r>
          </w:p>
        </w:tc>
        <w:tc>
          <w:tcPr>
            <w:tcW w:w="4924" w:type="dxa"/>
            <w:tcBorders>
              <w:top w:val="nil"/>
              <w:left w:val="nil"/>
              <w:bottom w:val="nil"/>
              <w:right w:val="nil"/>
            </w:tcBorders>
            <w:shd w:val="clear" w:color="auto" w:fill="auto"/>
            <w:noWrap/>
            <w:vAlign w:val="bottom"/>
            <w:hideMark/>
          </w:tcPr>
          <w:p w14:paraId="2E375C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killer cell lectin like receptor C4</w:t>
            </w:r>
          </w:p>
        </w:tc>
        <w:tc>
          <w:tcPr>
            <w:tcW w:w="3753" w:type="dxa"/>
            <w:tcBorders>
              <w:top w:val="nil"/>
              <w:left w:val="nil"/>
              <w:bottom w:val="nil"/>
              <w:right w:val="nil"/>
            </w:tcBorders>
            <w:shd w:val="clear" w:color="auto" w:fill="auto"/>
            <w:noWrap/>
            <w:vAlign w:val="bottom"/>
            <w:hideMark/>
          </w:tcPr>
          <w:p w14:paraId="1CD93D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NKG2-F, NKG2F</w:t>
            </w:r>
          </w:p>
        </w:tc>
      </w:tr>
      <w:tr w:rsidR="00996DA7" w:rsidRPr="00146593" w14:paraId="62C78A5D" w14:textId="77777777" w:rsidTr="00D40915">
        <w:trPr>
          <w:trHeight w:val="264"/>
        </w:trPr>
        <w:tc>
          <w:tcPr>
            <w:tcW w:w="1296" w:type="dxa"/>
            <w:tcBorders>
              <w:top w:val="nil"/>
              <w:left w:val="nil"/>
              <w:bottom w:val="nil"/>
              <w:right w:val="nil"/>
            </w:tcBorders>
            <w:shd w:val="clear" w:color="auto" w:fill="auto"/>
            <w:noWrap/>
            <w:vAlign w:val="bottom"/>
            <w:hideMark/>
          </w:tcPr>
          <w:p w14:paraId="1C1045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KIF1C</w:t>
            </w:r>
          </w:p>
        </w:tc>
        <w:tc>
          <w:tcPr>
            <w:tcW w:w="4924" w:type="dxa"/>
            <w:tcBorders>
              <w:top w:val="nil"/>
              <w:left w:val="nil"/>
              <w:bottom w:val="nil"/>
              <w:right w:val="nil"/>
            </w:tcBorders>
            <w:shd w:val="clear" w:color="auto" w:fill="auto"/>
            <w:noWrap/>
            <w:vAlign w:val="bottom"/>
            <w:hideMark/>
          </w:tcPr>
          <w:p w14:paraId="374860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KRAB-A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E9B9C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0FA433BD" w14:textId="77777777" w:rsidTr="00D40915">
        <w:trPr>
          <w:trHeight w:val="264"/>
        </w:trPr>
        <w:tc>
          <w:tcPr>
            <w:tcW w:w="1296" w:type="dxa"/>
            <w:tcBorders>
              <w:top w:val="nil"/>
              <w:left w:val="nil"/>
              <w:bottom w:val="nil"/>
              <w:right w:val="nil"/>
            </w:tcBorders>
            <w:shd w:val="clear" w:color="auto" w:fill="auto"/>
            <w:noWrap/>
            <w:vAlign w:val="bottom"/>
            <w:hideMark/>
          </w:tcPr>
          <w:p w14:paraId="1C13F6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KIF20A</w:t>
            </w:r>
          </w:p>
        </w:tc>
        <w:tc>
          <w:tcPr>
            <w:tcW w:w="4924" w:type="dxa"/>
            <w:tcBorders>
              <w:top w:val="nil"/>
              <w:left w:val="nil"/>
              <w:bottom w:val="nil"/>
              <w:right w:val="nil"/>
            </w:tcBorders>
            <w:shd w:val="clear" w:color="auto" w:fill="auto"/>
            <w:noWrap/>
            <w:vAlign w:val="bottom"/>
            <w:hideMark/>
          </w:tcPr>
          <w:p w14:paraId="44EC97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kynureninase</w:t>
            </w:r>
            <w:proofErr w:type="spellEnd"/>
          </w:p>
        </w:tc>
        <w:tc>
          <w:tcPr>
            <w:tcW w:w="3753" w:type="dxa"/>
            <w:tcBorders>
              <w:top w:val="nil"/>
              <w:left w:val="nil"/>
              <w:bottom w:val="nil"/>
              <w:right w:val="nil"/>
            </w:tcBorders>
            <w:shd w:val="clear" w:color="auto" w:fill="auto"/>
            <w:noWrap/>
            <w:vAlign w:val="bottom"/>
            <w:hideMark/>
          </w:tcPr>
          <w:p w14:paraId="4382E5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KYNUU, VCRL2</w:t>
            </w:r>
          </w:p>
        </w:tc>
      </w:tr>
      <w:tr w:rsidR="00996DA7" w:rsidRPr="00146593" w14:paraId="2258DA27" w14:textId="77777777" w:rsidTr="00D40915">
        <w:trPr>
          <w:trHeight w:val="264"/>
        </w:trPr>
        <w:tc>
          <w:tcPr>
            <w:tcW w:w="1296" w:type="dxa"/>
            <w:tcBorders>
              <w:top w:val="nil"/>
              <w:left w:val="nil"/>
              <w:bottom w:val="nil"/>
              <w:right w:val="nil"/>
            </w:tcBorders>
            <w:shd w:val="clear" w:color="auto" w:fill="auto"/>
            <w:noWrap/>
            <w:vAlign w:val="bottom"/>
            <w:hideMark/>
          </w:tcPr>
          <w:p w14:paraId="29618E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KIT</w:t>
            </w:r>
          </w:p>
        </w:tc>
        <w:tc>
          <w:tcPr>
            <w:tcW w:w="4924" w:type="dxa"/>
            <w:tcBorders>
              <w:top w:val="nil"/>
              <w:left w:val="nil"/>
              <w:bottom w:val="nil"/>
              <w:right w:val="nil"/>
            </w:tcBorders>
            <w:shd w:val="clear" w:color="auto" w:fill="auto"/>
            <w:noWrap/>
            <w:vAlign w:val="bottom"/>
            <w:hideMark/>
          </w:tcPr>
          <w:p w14:paraId="1EB546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laminin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 2</w:t>
            </w:r>
          </w:p>
        </w:tc>
        <w:tc>
          <w:tcPr>
            <w:tcW w:w="3753" w:type="dxa"/>
            <w:tcBorders>
              <w:top w:val="nil"/>
              <w:left w:val="nil"/>
              <w:bottom w:val="nil"/>
              <w:right w:val="nil"/>
            </w:tcBorders>
            <w:shd w:val="clear" w:color="auto" w:fill="auto"/>
            <w:noWrap/>
            <w:vAlign w:val="bottom"/>
            <w:hideMark/>
          </w:tcPr>
          <w:p w14:paraId="2B5621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LAMM, MDC1A</w:t>
            </w:r>
          </w:p>
        </w:tc>
      </w:tr>
      <w:tr w:rsidR="00996DA7" w:rsidRPr="00146593" w14:paraId="0F76C46F" w14:textId="77777777" w:rsidTr="00D40915">
        <w:trPr>
          <w:trHeight w:val="264"/>
        </w:trPr>
        <w:tc>
          <w:tcPr>
            <w:tcW w:w="1296" w:type="dxa"/>
            <w:tcBorders>
              <w:top w:val="nil"/>
              <w:left w:val="nil"/>
              <w:bottom w:val="nil"/>
              <w:right w:val="nil"/>
            </w:tcBorders>
            <w:shd w:val="clear" w:color="auto" w:fill="auto"/>
            <w:noWrap/>
            <w:vAlign w:val="bottom"/>
            <w:hideMark/>
          </w:tcPr>
          <w:p w14:paraId="45B5CE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KLF1</w:t>
            </w:r>
          </w:p>
        </w:tc>
        <w:tc>
          <w:tcPr>
            <w:tcW w:w="4924" w:type="dxa"/>
            <w:tcBorders>
              <w:top w:val="nil"/>
              <w:left w:val="nil"/>
              <w:bottom w:val="nil"/>
              <w:right w:val="nil"/>
            </w:tcBorders>
            <w:shd w:val="clear" w:color="auto" w:fill="auto"/>
            <w:noWrap/>
            <w:vAlign w:val="bottom"/>
            <w:hideMark/>
          </w:tcPr>
          <w:p w14:paraId="6AB198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laminin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 4</w:t>
            </w:r>
          </w:p>
        </w:tc>
        <w:tc>
          <w:tcPr>
            <w:tcW w:w="3753" w:type="dxa"/>
            <w:tcBorders>
              <w:top w:val="nil"/>
              <w:left w:val="nil"/>
              <w:bottom w:val="nil"/>
              <w:right w:val="nil"/>
            </w:tcBorders>
            <w:shd w:val="clear" w:color="auto" w:fill="auto"/>
            <w:noWrap/>
            <w:vAlign w:val="bottom"/>
            <w:hideMark/>
          </w:tcPr>
          <w:p w14:paraId="3A2744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CMD1JJ, LAMA3, LAMA4*-1</w:t>
            </w:r>
          </w:p>
        </w:tc>
      </w:tr>
      <w:tr w:rsidR="00996DA7" w:rsidRPr="00146593" w14:paraId="68574206" w14:textId="77777777" w:rsidTr="00D40915">
        <w:trPr>
          <w:trHeight w:val="264"/>
        </w:trPr>
        <w:tc>
          <w:tcPr>
            <w:tcW w:w="1296" w:type="dxa"/>
            <w:tcBorders>
              <w:top w:val="nil"/>
              <w:left w:val="nil"/>
              <w:bottom w:val="nil"/>
              <w:right w:val="nil"/>
            </w:tcBorders>
            <w:shd w:val="clear" w:color="auto" w:fill="auto"/>
            <w:noWrap/>
            <w:vAlign w:val="bottom"/>
            <w:hideMark/>
          </w:tcPr>
          <w:p w14:paraId="5A5A9A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KLF10</w:t>
            </w:r>
          </w:p>
        </w:tc>
        <w:tc>
          <w:tcPr>
            <w:tcW w:w="4924" w:type="dxa"/>
            <w:tcBorders>
              <w:top w:val="nil"/>
              <w:left w:val="nil"/>
              <w:bottom w:val="nil"/>
              <w:right w:val="nil"/>
            </w:tcBorders>
            <w:shd w:val="clear" w:color="auto" w:fill="auto"/>
            <w:noWrap/>
            <w:vAlign w:val="bottom"/>
            <w:hideMark/>
          </w:tcPr>
          <w:p w14:paraId="60E932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laminin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 4</w:t>
            </w:r>
          </w:p>
        </w:tc>
        <w:tc>
          <w:tcPr>
            <w:tcW w:w="3753" w:type="dxa"/>
            <w:tcBorders>
              <w:top w:val="nil"/>
              <w:left w:val="nil"/>
              <w:bottom w:val="nil"/>
              <w:right w:val="nil"/>
            </w:tcBorders>
            <w:shd w:val="clear" w:color="auto" w:fill="auto"/>
            <w:noWrap/>
            <w:vAlign w:val="bottom"/>
            <w:hideMark/>
          </w:tcPr>
          <w:p w14:paraId="6D36BF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CMD1JJ, LAMA3, LAMA4*-1</w:t>
            </w:r>
          </w:p>
        </w:tc>
      </w:tr>
      <w:tr w:rsidR="00996DA7" w:rsidRPr="00146593" w14:paraId="1D20CCBE" w14:textId="77777777" w:rsidTr="00D40915">
        <w:trPr>
          <w:trHeight w:val="264"/>
        </w:trPr>
        <w:tc>
          <w:tcPr>
            <w:tcW w:w="1296" w:type="dxa"/>
            <w:tcBorders>
              <w:top w:val="nil"/>
              <w:left w:val="nil"/>
              <w:bottom w:val="nil"/>
              <w:right w:val="nil"/>
            </w:tcBorders>
            <w:shd w:val="clear" w:color="auto" w:fill="auto"/>
            <w:noWrap/>
            <w:vAlign w:val="bottom"/>
            <w:hideMark/>
          </w:tcPr>
          <w:p w14:paraId="768CBC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KLHL31</w:t>
            </w:r>
          </w:p>
        </w:tc>
        <w:tc>
          <w:tcPr>
            <w:tcW w:w="4924" w:type="dxa"/>
            <w:tcBorders>
              <w:top w:val="nil"/>
              <w:left w:val="nil"/>
              <w:bottom w:val="nil"/>
              <w:right w:val="nil"/>
            </w:tcBorders>
            <w:shd w:val="clear" w:color="auto" w:fill="auto"/>
            <w:noWrap/>
            <w:vAlign w:val="bottom"/>
            <w:hideMark/>
          </w:tcPr>
          <w:p w14:paraId="10309E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laminin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beta 3</w:t>
            </w:r>
          </w:p>
        </w:tc>
        <w:tc>
          <w:tcPr>
            <w:tcW w:w="3753" w:type="dxa"/>
            <w:tcBorders>
              <w:top w:val="nil"/>
              <w:left w:val="nil"/>
              <w:bottom w:val="nil"/>
              <w:right w:val="nil"/>
            </w:tcBorders>
            <w:shd w:val="clear" w:color="auto" w:fill="auto"/>
            <w:noWrap/>
            <w:vAlign w:val="bottom"/>
            <w:hideMark/>
          </w:tcPr>
          <w:p w14:paraId="344A30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AI1A, BM600-125KDA, JEB1A, JEB1B, LAM5</w:t>
            </w:r>
          </w:p>
        </w:tc>
      </w:tr>
      <w:tr w:rsidR="00996DA7" w:rsidRPr="008F05AD" w14:paraId="6F63D1DC" w14:textId="77777777" w:rsidTr="00D40915">
        <w:trPr>
          <w:trHeight w:val="264"/>
        </w:trPr>
        <w:tc>
          <w:tcPr>
            <w:tcW w:w="1296" w:type="dxa"/>
            <w:tcBorders>
              <w:top w:val="nil"/>
              <w:left w:val="nil"/>
              <w:bottom w:val="nil"/>
              <w:right w:val="nil"/>
            </w:tcBorders>
            <w:shd w:val="clear" w:color="auto" w:fill="auto"/>
            <w:noWrap/>
            <w:vAlign w:val="bottom"/>
            <w:hideMark/>
          </w:tcPr>
          <w:p w14:paraId="0E5B4C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KLHL38</w:t>
            </w:r>
          </w:p>
        </w:tc>
        <w:tc>
          <w:tcPr>
            <w:tcW w:w="4924" w:type="dxa"/>
            <w:tcBorders>
              <w:top w:val="nil"/>
              <w:left w:val="nil"/>
              <w:bottom w:val="nil"/>
              <w:right w:val="nil"/>
            </w:tcBorders>
            <w:shd w:val="clear" w:color="auto" w:fill="auto"/>
            <w:noWrap/>
            <w:vAlign w:val="bottom"/>
            <w:hideMark/>
          </w:tcPr>
          <w:p w14:paraId="5F9FE0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laminin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gamma 2</w:t>
            </w:r>
          </w:p>
        </w:tc>
        <w:tc>
          <w:tcPr>
            <w:tcW w:w="3753" w:type="dxa"/>
            <w:tcBorders>
              <w:top w:val="nil"/>
              <w:left w:val="nil"/>
              <w:bottom w:val="nil"/>
              <w:right w:val="nil"/>
            </w:tcBorders>
            <w:shd w:val="clear" w:color="auto" w:fill="auto"/>
            <w:noWrap/>
            <w:vAlign w:val="bottom"/>
            <w:hideMark/>
          </w:tcPr>
          <w:p w14:paraId="137AF7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B2T, BM600, CSF, EBR2, EBR2A</w:t>
            </w:r>
          </w:p>
        </w:tc>
      </w:tr>
      <w:tr w:rsidR="00996DA7" w:rsidRPr="008F05AD" w14:paraId="62A03756" w14:textId="77777777" w:rsidTr="00D40915">
        <w:trPr>
          <w:trHeight w:val="264"/>
        </w:trPr>
        <w:tc>
          <w:tcPr>
            <w:tcW w:w="1296" w:type="dxa"/>
            <w:tcBorders>
              <w:top w:val="nil"/>
              <w:left w:val="nil"/>
              <w:bottom w:val="nil"/>
              <w:right w:val="nil"/>
            </w:tcBorders>
            <w:shd w:val="clear" w:color="auto" w:fill="auto"/>
            <w:noWrap/>
            <w:vAlign w:val="bottom"/>
            <w:hideMark/>
          </w:tcPr>
          <w:p w14:paraId="6376CA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KLHL41</w:t>
            </w:r>
          </w:p>
        </w:tc>
        <w:tc>
          <w:tcPr>
            <w:tcW w:w="4924" w:type="dxa"/>
            <w:tcBorders>
              <w:top w:val="nil"/>
              <w:left w:val="nil"/>
              <w:bottom w:val="nil"/>
              <w:right w:val="nil"/>
            </w:tcBorders>
            <w:shd w:val="clear" w:color="auto" w:fill="auto"/>
            <w:noWrap/>
            <w:vAlign w:val="bottom"/>
            <w:hideMark/>
          </w:tcPr>
          <w:p w14:paraId="5F473C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lysosomal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ADB85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CD107b, DND, LAMP-2, LAMPB, LGP-96</w:t>
            </w:r>
          </w:p>
        </w:tc>
      </w:tr>
      <w:tr w:rsidR="00996DA7" w:rsidRPr="00146593" w14:paraId="12CD7A69" w14:textId="77777777" w:rsidTr="00D40915">
        <w:trPr>
          <w:trHeight w:val="264"/>
        </w:trPr>
        <w:tc>
          <w:tcPr>
            <w:tcW w:w="1296" w:type="dxa"/>
            <w:tcBorders>
              <w:top w:val="nil"/>
              <w:left w:val="nil"/>
              <w:bottom w:val="nil"/>
              <w:right w:val="nil"/>
            </w:tcBorders>
            <w:shd w:val="clear" w:color="auto" w:fill="auto"/>
            <w:noWrap/>
            <w:vAlign w:val="bottom"/>
            <w:hideMark/>
          </w:tcPr>
          <w:p w14:paraId="3777BD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KLHL7</w:t>
            </w:r>
          </w:p>
        </w:tc>
        <w:tc>
          <w:tcPr>
            <w:tcW w:w="4924" w:type="dxa"/>
            <w:tcBorders>
              <w:top w:val="nil"/>
              <w:left w:val="nil"/>
              <w:bottom w:val="nil"/>
              <w:right w:val="nil"/>
            </w:tcBorders>
            <w:shd w:val="clear" w:color="auto" w:fill="auto"/>
            <w:noWrap/>
            <w:vAlign w:val="bottom"/>
            <w:hideMark/>
          </w:tcPr>
          <w:p w14:paraId="07A9E6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leucyl-tRNA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2, </w:t>
            </w:r>
            <w:proofErr w:type="spellStart"/>
            <w:r w:rsidRPr="00146593">
              <w:rPr>
                <w:rFonts w:ascii="Times New Roman" w:eastAsia="Times New Roman" w:hAnsi="Times New Roman" w:cs="Times New Roman"/>
                <w:color w:val="000000"/>
                <w:sz w:val="24"/>
                <w:szCs w:val="24"/>
                <w:lang w:eastAsia="it-IT"/>
              </w:rPr>
              <w:t>mitochondrial</w:t>
            </w:r>
            <w:proofErr w:type="spellEnd"/>
          </w:p>
        </w:tc>
        <w:tc>
          <w:tcPr>
            <w:tcW w:w="3753" w:type="dxa"/>
            <w:tcBorders>
              <w:top w:val="nil"/>
              <w:left w:val="nil"/>
              <w:bottom w:val="nil"/>
              <w:right w:val="nil"/>
            </w:tcBorders>
            <w:shd w:val="clear" w:color="auto" w:fill="auto"/>
            <w:noWrap/>
            <w:vAlign w:val="bottom"/>
            <w:hideMark/>
          </w:tcPr>
          <w:p w14:paraId="1BEDF4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HLASA, LEURS, PRLTS4, </w:t>
            </w:r>
            <w:proofErr w:type="spellStart"/>
            <w:r w:rsidRPr="00146593">
              <w:rPr>
                <w:rFonts w:ascii="Times New Roman" w:eastAsia="Times New Roman" w:hAnsi="Times New Roman" w:cs="Times New Roman"/>
                <w:color w:val="000000"/>
                <w:sz w:val="24"/>
                <w:szCs w:val="24"/>
                <w:lang w:eastAsia="it-IT"/>
              </w:rPr>
              <w:t>mtLeuRS</w:t>
            </w:r>
            <w:proofErr w:type="spellEnd"/>
          </w:p>
        </w:tc>
      </w:tr>
      <w:tr w:rsidR="00996DA7" w:rsidRPr="008F05AD" w14:paraId="116C978B" w14:textId="77777777" w:rsidTr="00D40915">
        <w:trPr>
          <w:trHeight w:val="264"/>
        </w:trPr>
        <w:tc>
          <w:tcPr>
            <w:tcW w:w="1296" w:type="dxa"/>
            <w:tcBorders>
              <w:top w:val="nil"/>
              <w:left w:val="nil"/>
              <w:bottom w:val="nil"/>
              <w:right w:val="nil"/>
            </w:tcBorders>
            <w:shd w:val="clear" w:color="auto" w:fill="auto"/>
            <w:noWrap/>
            <w:vAlign w:val="bottom"/>
            <w:hideMark/>
          </w:tcPr>
          <w:p w14:paraId="6FDDC6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KLRC4</w:t>
            </w:r>
          </w:p>
        </w:tc>
        <w:tc>
          <w:tcPr>
            <w:tcW w:w="4924" w:type="dxa"/>
            <w:tcBorders>
              <w:top w:val="nil"/>
              <w:left w:val="nil"/>
              <w:bottom w:val="nil"/>
              <w:right w:val="nil"/>
            </w:tcBorders>
            <w:shd w:val="clear" w:color="auto" w:fill="auto"/>
            <w:noWrap/>
            <w:vAlign w:val="bottom"/>
            <w:hideMark/>
          </w:tcPr>
          <w:p w14:paraId="2A035A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lymphocyte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cytosolic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DBF5D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CP64, HEL-S-37, L-PLASTIN, LC64P, LPL</w:t>
            </w:r>
          </w:p>
        </w:tc>
      </w:tr>
      <w:tr w:rsidR="00996DA7" w:rsidRPr="00146593" w14:paraId="51643DE4" w14:textId="77777777" w:rsidTr="00D40915">
        <w:trPr>
          <w:trHeight w:val="264"/>
        </w:trPr>
        <w:tc>
          <w:tcPr>
            <w:tcW w:w="1296" w:type="dxa"/>
            <w:tcBorders>
              <w:top w:val="nil"/>
              <w:left w:val="nil"/>
              <w:bottom w:val="nil"/>
              <w:right w:val="nil"/>
            </w:tcBorders>
            <w:shd w:val="clear" w:color="auto" w:fill="auto"/>
            <w:noWrap/>
            <w:vAlign w:val="bottom"/>
            <w:hideMark/>
          </w:tcPr>
          <w:p w14:paraId="0DFE67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KRAS</w:t>
            </w:r>
          </w:p>
        </w:tc>
        <w:tc>
          <w:tcPr>
            <w:tcW w:w="4924" w:type="dxa"/>
            <w:tcBorders>
              <w:top w:val="nil"/>
              <w:left w:val="nil"/>
              <w:bottom w:val="nil"/>
              <w:right w:val="nil"/>
            </w:tcBorders>
            <w:shd w:val="clear" w:color="auto" w:fill="auto"/>
            <w:noWrap/>
            <w:vAlign w:val="bottom"/>
            <w:hideMark/>
          </w:tcPr>
          <w:p w14:paraId="73C8B4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LIM domain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75D041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CMD1C, CMH24, CMPD3, CYPHER, LDB3Z1</w:t>
            </w:r>
          </w:p>
        </w:tc>
      </w:tr>
      <w:tr w:rsidR="00996DA7" w:rsidRPr="008F05AD" w14:paraId="53341E19" w14:textId="77777777" w:rsidTr="00D40915">
        <w:trPr>
          <w:trHeight w:val="264"/>
        </w:trPr>
        <w:tc>
          <w:tcPr>
            <w:tcW w:w="1296" w:type="dxa"/>
            <w:tcBorders>
              <w:top w:val="nil"/>
              <w:left w:val="nil"/>
              <w:bottom w:val="nil"/>
              <w:right w:val="nil"/>
            </w:tcBorders>
            <w:shd w:val="clear" w:color="auto" w:fill="auto"/>
            <w:noWrap/>
            <w:vAlign w:val="bottom"/>
            <w:hideMark/>
          </w:tcPr>
          <w:p w14:paraId="0DA747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KRBA1</w:t>
            </w:r>
          </w:p>
        </w:tc>
        <w:tc>
          <w:tcPr>
            <w:tcW w:w="4924" w:type="dxa"/>
            <w:tcBorders>
              <w:top w:val="nil"/>
              <w:left w:val="nil"/>
              <w:bottom w:val="nil"/>
              <w:right w:val="nil"/>
            </w:tcBorders>
            <w:shd w:val="clear" w:color="auto" w:fill="auto"/>
            <w:noWrap/>
            <w:vAlign w:val="bottom"/>
            <w:hideMark/>
          </w:tcPr>
          <w:p w14:paraId="65725E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lactate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6F8EC5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HEL-S-281, LDH-B, LDH-H, LDHBD, TRG-5</w:t>
            </w:r>
          </w:p>
        </w:tc>
      </w:tr>
      <w:tr w:rsidR="00996DA7" w:rsidRPr="00146593" w14:paraId="4207093C" w14:textId="77777777" w:rsidTr="00D40915">
        <w:trPr>
          <w:trHeight w:val="264"/>
        </w:trPr>
        <w:tc>
          <w:tcPr>
            <w:tcW w:w="1296" w:type="dxa"/>
            <w:tcBorders>
              <w:top w:val="nil"/>
              <w:left w:val="nil"/>
              <w:bottom w:val="nil"/>
              <w:right w:val="nil"/>
            </w:tcBorders>
            <w:shd w:val="clear" w:color="auto" w:fill="auto"/>
            <w:noWrap/>
            <w:vAlign w:val="bottom"/>
            <w:hideMark/>
          </w:tcPr>
          <w:p w14:paraId="11737A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KYNU</w:t>
            </w:r>
          </w:p>
        </w:tc>
        <w:tc>
          <w:tcPr>
            <w:tcW w:w="4924" w:type="dxa"/>
            <w:tcBorders>
              <w:top w:val="nil"/>
              <w:left w:val="nil"/>
              <w:bottom w:val="nil"/>
              <w:right w:val="nil"/>
            </w:tcBorders>
            <w:shd w:val="clear" w:color="auto" w:fill="auto"/>
            <w:noWrap/>
            <w:vAlign w:val="bottom"/>
            <w:hideMark/>
          </w:tcPr>
          <w:p w14:paraId="1620FD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lactate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D</w:t>
            </w:r>
          </w:p>
        </w:tc>
        <w:tc>
          <w:tcPr>
            <w:tcW w:w="3753" w:type="dxa"/>
            <w:tcBorders>
              <w:top w:val="nil"/>
              <w:left w:val="nil"/>
              <w:bottom w:val="nil"/>
              <w:right w:val="nil"/>
            </w:tcBorders>
            <w:shd w:val="clear" w:color="auto" w:fill="auto"/>
            <w:noWrap/>
            <w:vAlign w:val="bottom"/>
            <w:hideMark/>
          </w:tcPr>
          <w:p w14:paraId="0AB0F7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DLACD, DLD</w:t>
            </w:r>
          </w:p>
        </w:tc>
      </w:tr>
      <w:tr w:rsidR="00996DA7" w:rsidRPr="00146593" w14:paraId="6AA92FC2" w14:textId="77777777" w:rsidTr="00D40915">
        <w:trPr>
          <w:trHeight w:val="264"/>
        </w:trPr>
        <w:tc>
          <w:tcPr>
            <w:tcW w:w="1296" w:type="dxa"/>
            <w:tcBorders>
              <w:top w:val="nil"/>
              <w:left w:val="nil"/>
              <w:bottom w:val="nil"/>
              <w:right w:val="nil"/>
            </w:tcBorders>
            <w:shd w:val="clear" w:color="auto" w:fill="auto"/>
            <w:noWrap/>
            <w:vAlign w:val="bottom"/>
            <w:hideMark/>
          </w:tcPr>
          <w:p w14:paraId="22FA09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LAMA2</w:t>
            </w:r>
          </w:p>
        </w:tc>
        <w:tc>
          <w:tcPr>
            <w:tcW w:w="4924" w:type="dxa"/>
            <w:tcBorders>
              <w:top w:val="nil"/>
              <w:left w:val="nil"/>
              <w:bottom w:val="nil"/>
              <w:right w:val="nil"/>
            </w:tcBorders>
            <w:shd w:val="clear" w:color="auto" w:fill="auto"/>
            <w:noWrap/>
            <w:vAlign w:val="bottom"/>
            <w:hideMark/>
          </w:tcPr>
          <w:p w14:paraId="6D550B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lactate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D</w:t>
            </w:r>
          </w:p>
        </w:tc>
        <w:tc>
          <w:tcPr>
            <w:tcW w:w="3753" w:type="dxa"/>
            <w:tcBorders>
              <w:top w:val="nil"/>
              <w:left w:val="nil"/>
              <w:bottom w:val="nil"/>
              <w:right w:val="nil"/>
            </w:tcBorders>
            <w:shd w:val="clear" w:color="auto" w:fill="auto"/>
            <w:noWrap/>
            <w:vAlign w:val="bottom"/>
            <w:hideMark/>
          </w:tcPr>
          <w:p w14:paraId="72A623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DLACD, DLD</w:t>
            </w:r>
          </w:p>
        </w:tc>
      </w:tr>
      <w:tr w:rsidR="00996DA7" w:rsidRPr="00146593" w14:paraId="7A49C2CC" w14:textId="77777777" w:rsidTr="00D40915">
        <w:trPr>
          <w:trHeight w:val="264"/>
        </w:trPr>
        <w:tc>
          <w:tcPr>
            <w:tcW w:w="1296" w:type="dxa"/>
            <w:tcBorders>
              <w:top w:val="nil"/>
              <w:left w:val="nil"/>
              <w:bottom w:val="nil"/>
              <w:right w:val="nil"/>
            </w:tcBorders>
            <w:shd w:val="clear" w:color="auto" w:fill="auto"/>
            <w:noWrap/>
            <w:vAlign w:val="bottom"/>
            <w:hideMark/>
          </w:tcPr>
          <w:p w14:paraId="779A23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LAMA3</w:t>
            </w:r>
          </w:p>
        </w:tc>
        <w:tc>
          <w:tcPr>
            <w:tcW w:w="4924" w:type="dxa"/>
            <w:tcBorders>
              <w:top w:val="nil"/>
              <w:left w:val="nil"/>
              <w:bottom w:val="nil"/>
              <w:right w:val="nil"/>
            </w:tcBorders>
            <w:shd w:val="clear" w:color="auto" w:fill="auto"/>
            <w:noWrap/>
            <w:vAlign w:val="bottom"/>
            <w:hideMark/>
          </w:tcPr>
          <w:p w14:paraId="6F5999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low </w:t>
            </w:r>
            <w:proofErr w:type="spellStart"/>
            <w:r w:rsidRPr="00146593">
              <w:rPr>
                <w:rFonts w:ascii="Times New Roman" w:eastAsia="Times New Roman" w:hAnsi="Times New Roman" w:cs="Times New Roman"/>
                <w:color w:val="000000"/>
                <w:sz w:val="24"/>
                <w:szCs w:val="24"/>
                <w:lang w:eastAsia="it-IT"/>
              </w:rPr>
              <w:t>density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lipoprotein</w:t>
            </w:r>
            <w:proofErr w:type="spellEnd"/>
            <w:r w:rsidRPr="00146593">
              <w:rPr>
                <w:rFonts w:ascii="Times New Roman" w:eastAsia="Times New Roman" w:hAnsi="Times New Roman" w:cs="Times New Roman"/>
                <w:color w:val="000000"/>
                <w:sz w:val="24"/>
                <w:szCs w:val="24"/>
                <w:lang w:eastAsia="it-IT"/>
              </w:rPr>
              <w:t xml:space="preserve"> receptor</w:t>
            </w:r>
          </w:p>
        </w:tc>
        <w:tc>
          <w:tcPr>
            <w:tcW w:w="3753" w:type="dxa"/>
            <w:tcBorders>
              <w:top w:val="nil"/>
              <w:left w:val="nil"/>
              <w:bottom w:val="nil"/>
              <w:right w:val="nil"/>
            </w:tcBorders>
            <w:shd w:val="clear" w:color="auto" w:fill="auto"/>
            <w:noWrap/>
            <w:vAlign w:val="bottom"/>
            <w:hideMark/>
          </w:tcPr>
          <w:p w14:paraId="5B58D7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FH, FHC, FHCL1, LDLCQ2</w:t>
            </w:r>
          </w:p>
        </w:tc>
      </w:tr>
      <w:tr w:rsidR="00996DA7" w:rsidRPr="008F05AD" w14:paraId="33CEF1B3" w14:textId="77777777" w:rsidTr="00D40915">
        <w:trPr>
          <w:trHeight w:val="264"/>
        </w:trPr>
        <w:tc>
          <w:tcPr>
            <w:tcW w:w="1296" w:type="dxa"/>
            <w:tcBorders>
              <w:top w:val="nil"/>
              <w:left w:val="nil"/>
              <w:bottom w:val="nil"/>
              <w:right w:val="nil"/>
            </w:tcBorders>
            <w:shd w:val="clear" w:color="auto" w:fill="auto"/>
            <w:noWrap/>
            <w:vAlign w:val="bottom"/>
            <w:hideMark/>
          </w:tcPr>
          <w:p w14:paraId="7AC314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LAMA4</w:t>
            </w:r>
          </w:p>
        </w:tc>
        <w:tc>
          <w:tcPr>
            <w:tcW w:w="4924" w:type="dxa"/>
            <w:tcBorders>
              <w:top w:val="nil"/>
              <w:left w:val="nil"/>
              <w:bottom w:val="nil"/>
              <w:right w:val="nil"/>
            </w:tcBorders>
            <w:shd w:val="clear" w:color="auto" w:fill="auto"/>
            <w:noWrap/>
            <w:vAlign w:val="bottom"/>
            <w:hideMark/>
          </w:tcPr>
          <w:p w14:paraId="28E43D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low density lipoprotein receptor adaptor protein 1</w:t>
            </w:r>
          </w:p>
        </w:tc>
        <w:tc>
          <w:tcPr>
            <w:tcW w:w="3753" w:type="dxa"/>
            <w:tcBorders>
              <w:top w:val="nil"/>
              <w:left w:val="nil"/>
              <w:bottom w:val="nil"/>
              <w:right w:val="nil"/>
            </w:tcBorders>
            <w:shd w:val="clear" w:color="auto" w:fill="auto"/>
            <w:noWrap/>
            <w:vAlign w:val="bottom"/>
            <w:hideMark/>
          </w:tcPr>
          <w:p w14:paraId="571AA2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ARH, ARH1, ARH2, FHCB1, FHCB2</w:t>
            </w:r>
          </w:p>
        </w:tc>
      </w:tr>
      <w:tr w:rsidR="00996DA7" w:rsidRPr="008F05AD" w14:paraId="069B3644" w14:textId="77777777" w:rsidTr="00D40915">
        <w:trPr>
          <w:trHeight w:val="264"/>
        </w:trPr>
        <w:tc>
          <w:tcPr>
            <w:tcW w:w="1296" w:type="dxa"/>
            <w:tcBorders>
              <w:top w:val="nil"/>
              <w:left w:val="nil"/>
              <w:bottom w:val="nil"/>
              <w:right w:val="nil"/>
            </w:tcBorders>
            <w:shd w:val="clear" w:color="auto" w:fill="auto"/>
            <w:noWrap/>
            <w:vAlign w:val="bottom"/>
            <w:hideMark/>
          </w:tcPr>
          <w:p w14:paraId="251B3D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LAMB3</w:t>
            </w:r>
          </w:p>
        </w:tc>
        <w:tc>
          <w:tcPr>
            <w:tcW w:w="4924" w:type="dxa"/>
            <w:tcBorders>
              <w:top w:val="nil"/>
              <w:left w:val="nil"/>
              <w:bottom w:val="nil"/>
              <w:right w:val="nil"/>
            </w:tcBorders>
            <w:shd w:val="clear" w:color="auto" w:fill="auto"/>
            <w:noWrap/>
            <w:vAlign w:val="bottom"/>
            <w:hideMark/>
          </w:tcPr>
          <w:p w14:paraId="210C05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LEM domain nuclear envelope protein 2</w:t>
            </w:r>
          </w:p>
        </w:tc>
        <w:tc>
          <w:tcPr>
            <w:tcW w:w="3753" w:type="dxa"/>
            <w:tcBorders>
              <w:top w:val="nil"/>
              <w:left w:val="nil"/>
              <w:bottom w:val="nil"/>
              <w:right w:val="nil"/>
            </w:tcBorders>
            <w:shd w:val="clear" w:color="auto" w:fill="auto"/>
            <w:noWrap/>
            <w:vAlign w:val="bottom"/>
            <w:hideMark/>
          </w:tcPr>
          <w:p w14:paraId="6536E9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CTRCT42, LEM2, MARUPS, NET25, dJ482C21.1</w:t>
            </w:r>
          </w:p>
        </w:tc>
      </w:tr>
      <w:tr w:rsidR="00996DA7" w:rsidRPr="00146593" w14:paraId="45D88128" w14:textId="77777777" w:rsidTr="00D40915">
        <w:trPr>
          <w:trHeight w:val="264"/>
        </w:trPr>
        <w:tc>
          <w:tcPr>
            <w:tcW w:w="1296" w:type="dxa"/>
            <w:tcBorders>
              <w:top w:val="nil"/>
              <w:left w:val="nil"/>
              <w:bottom w:val="nil"/>
              <w:right w:val="nil"/>
            </w:tcBorders>
            <w:shd w:val="clear" w:color="auto" w:fill="auto"/>
            <w:noWrap/>
            <w:vAlign w:val="bottom"/>
            <w:hideMark/>
          </w:tcPr>
          <w:p w14:paraId="0B7D91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LAMC2</w:t>
            </w:r>
          </w:p>
        </w:tc>
        <w:tc>
          <w:tcPr>
            <w:tcW w:w="4924" w:type="dxa"/>
            <w:tcBorders>
              <w:top w:val="nil"/>
              <w:left w:val="nil"/>
              <w:bottom w:val="nil"/>
              <w:right w:val="nil"/>
            </w:tcBorders>
            <w:shd w:val="clear" w:color="auto" w:fill="auto"/>
            <w:noWrap/>
            <w:vAlign w:val="bottom"/>
            <w:hideMark/>
          </w:tcPr>
          <w:p w14:paraId="6B5395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leucine zipper and EF-hand containing transmembrane protein 1</w:t>
            </w:r>
          </w:p>
        </w:tc>
        <w:tc>
          <w:tcPr>
            <w:tcW w:w="3753" w:type="dxa"/>
            <w:tcBorders>
              <w:top w:val="nil"/>
              <w:left w:val="nil"/>
              <w:bottom w:val="nil"/>
              <w:right w:val="nil"/>
            </w:tcBorders>
            <w:shd w:val="clear" w:color="auto" w:fill="auto"/>
            <w:noWrap/>
            <w:vAlign w:val="bottom"/>
            <w:hideMark/>
          </w:tcPr>
          <w:p w14:paraId="009096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CONDMIM, Mdm38, SLC55A1</w:t>
            </w:r>
          </w:p>
        </w:tc>
      </w:tr>
      <w:tr w:rsidR="00996DA7" w:rsidRPr="00146593" w14:paraId="7CFA07AB" w14:textId="77777777" w:rsidTr="00D40915">
        <w:trPr>
          <w:trHeight w:val="264"/>
        </w:trPr>
        <w:tc>
          <w:tcPr>
            <w:tcW w:w="1296" w:type="dxa"/>
            <w:tcBorders>
              <w:top w:val="nil"/>
              <w:left w:val="nil"/>
              <w:bottom w:val="nil"/>
              <w:right w:val="nil"/>
            </w:tcBorders>
            <w:shd w:val="clear" w:color="auto" w:fill="auto"/>
            <w:noWrap/>
            <w:vAlign w:val="bottom"/>
            <w:hideMark/>
          </w:tcPr>
          <w:p w14:paraId="1DDFA3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LAMP2</w:t>
            </w:r>
          </w:p>
        </w:tc>
        <w:tc>
          <w:tcPr>
            <w:tcW w:w="4924" w:type="dxa"/>
            <w:tcBorders>
              <w:top w:val="nil"/>
              <w:left w:val="nil"/>
              <w:bottom w:val="nil"/>
              <w:right w:val="nil"/>
            </w:tcBorders>
            <w:shd w:val="clear" w:color="auto" w:fill="auto"/>
            <w:noWrap/>
            <w:vAlign w:val="bottom"/>
            <w:hideMark/>
          </w:tcPr>
          <w:p w14:paraId="279499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leucine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glioma </w:t>
            </w:r>
            <w:proofErr w:type="spellStart"/>
            <w:r w:rsidRPr="00146593">
              <w:rPr>
                <w:rFonts w:ascii="Times New Roman" w:eastAsia="Times New Roman" w:hAnsi="Times New Roman" w:cs="Times New Roman"/>
                <w:color w:val="000000"/>
                <w:sz w:val="24"/>
                <w:szCs w:val="24"/>
                <w:lang w:eastAsia="it-IT"/>
              </w:rPr>
              <w:t>inactivated</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AC9DB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ADLTE, ADPAEF, ADPEAF, EPITEMPIN, EPT</w:t>
            </w:r>
          </w:p>
        </w:tc>
      </w:tr>
      <w:tr w:rsidR="00996DA7" w:rsidRPr="00146593" w14:paraId="3CEC89F2" w14:textId="77777777" w:rsidTr="00D40915">
        <w:trPr>
          <w:trHeight w:val="264"/>
        </w:trPr>
        <w:tc>
          <w:tcPr>
            <w:tcW w:w="1296" w:type="dxa"/>
            <w:tcBorders>
              <w:top w:val="nil"/>
              <w:left w:val="nil"/>
              <w:bottom w:val="nil"/>
              <w:right w:val="nil"/>
            </w:tcBorders>
            <w:shd w:val="clear" w:color="auto" w:fill="auto"/>
            <w:noWrap/>
            <w:vAlign w:val="bottom"/>
            <w:hideMark/>
          </w:tcPr>
          <w:p w14:paraId="1F0526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LARS2</w:t>
            </w:r>
          </w:p>
        </w:tc>
        <w:tc>
          <w:tcPr>
            <w:tcW w:w="4924" w:type="dxa"/>
            <w:tcBorders>
              <w:top w:val="nil"/>
              <w:left w:val="nil"/>
              <w:bottom w:val="nil"/>
              <w:right w:val="nil"/>
            </w:tcBorders>
            <w:shd w:val="clear" w:color="auto" w:fill="auto"/>
            <w:noWrap/>
            <w:vAlign w:val="bottom"/>
            <w:hideMark/>
          </w:tcPr>
          <w:p w14:paraId="23AF68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LIM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B4EE6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CPHD3, LIM3, M2-LHX3</w:t>
            </w:r>
          </w:p>
        </w:tc>
      </w:tr>
      <w:tr w:rsidR="00996DA7" w:rsidRPr="00146593" w14:paraId="55A39122" w14:textId="77777777" w:rsidTr="00D40915">
        <w:trPr>
          <w:trHeight w:val="264"/>
        </w:trPr>
        <w:tc>
          <w:tcPr>
            <w:tcW w:w="1296" w:type="dxa"/>
            <w:tcBorders>
              <w:top w:val="nil"/>
              <w:left w:val="nil"/>
              <w:bottom w:val="nil"/>
              <w:right w:val="nil"/>
            </w:tcBorders>
            <w:shd w:val="clear" w:color="auto" w:fill="auto"/>
            <w:noWrap/>
            <w:vAlign w:val="bottom"/>
            <w:hideMark/>
          </w:tcPr>
          <w:p w14:paraId="5974E8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LDB3</w:t>
            </w:r>
          </w:p>
        </w:tc>
        <w:tc>
          <w:tcPr>
            <w:tcW w:w="4924" w:type="dxa"/>
            <w:tcBorders>
              <w:top w:val="nil"/>
              <w:left w:val="nil"/>
              <w:bottom w:val="nil"/>
              <w:right w:val="nil"/>
            </w:tcBorders>
            <w:shd w:val="clear" w:color="auto" w:fill="auto"/>
            <w:noWrap/>
            <w:vAlign w:val="bottom"/>
            <w:hideMark/>
          </w:tcPr>
          <w:p w14:paraId="75092D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LIM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7C2FEC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CPHD4</w:t>
            </w:r>
          </w:p>
        </w:tc>
      </w:tr>
      <w:tr w:rsidR="00996DA7" w:rsidRPr="008F05AD" w14:paraId="304B1800" w14:textId="77777777" w:rsidTr="00D40915">
        <w:trPr>
          <w:trHeight w:val="264"/>
        </w:trPr>
        <w:tc>
          <w:tcPr>
            <w:tcW w:w="1296" w:type="dxa"/>
            <w:tcBorders>
              <w:top w:val="nil"/>
              <w:left w:val="nil"/>
              <w:bottom w:val="nil"/>
              <w:right w:val="nil"/>
            </w:tcBorders>
            <w:shd w:val="clear" w:color="auto" w:fill="auto"/>
            <w:noWrap/>
            <w:vAlign w:val="bottom"/>
            <w:hideMark/>
          </w:tcPr>
          <w:p w14:paraId="7F039C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LDHB</w:t>
            </w:r>
          </w:p>
        </w:tc>
        <w:tc>
          <w:tcPr>
            <w:tcW w:w="4924" w:type="dxa"/>
            <w:tcBorders>
              <w:top w:val="nil"/>
              <w:left w:val="nil"/>
              <w:bottom w:val="nil"/>
              <w:right w:val="nil"/>
            </w:tcBorders>
            <w:shd w:val="clear" w:color="auto" w:fill="auto"/>
            <w:noWrap/>
            <w:vAlign w:val="bottom"/>
            <w:hideMark/>
          </w:tcPr>
          <w:p w14:paraId="489771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lipoic</w:t>
            </w:r>
            <w:proofErr w:type="spellEnd"/>
            <w:r w:rsidRPr="00146593">
              <w:rPr>
                <w:rFonts w:ascii="Times New Roman" w:eastAsia="Times New Roman" w:hAnsi="Times New Roman" w:cs="Times New Roman"/>
                <w:color w:val="000000"/>
                <w:sz w:val="24"/>
                <w:szCs w:val="24"/>
                <w:lang w:eastAsia="it-IT"/>
              </w:rPr>
              <w:t xml:space="preserve"> acid </w:t>
            </w:r>
            <w:proofErr w:type="spellStart"/>
            <w:r w:rsidRPr="00146593">
              <w:rPr>
                <w:rFonts w:ascii="Times New Roman" w:eastAsia="Times New Roman" w:hAnsi="Times New Roman" w:cs="Times New Roman"/>
                <w:color w:val="000000"/>
                <w:sz w:val="24"/>
                <w:szCs w:val="24"/>
                <w:lang w:eastAsia="it-IT"/>
              </w:rPr>
              <w:t>synthetase</w:t>
            </w:r>
            <w:proofErr w:type="spellEnd"/>
          </w:p>
        </w:tc>
        <w:tc>
          <w:tcPr>
            <w:tcW w:w="3753" w:type="dxa"/>
            <w:tcBorders>
              <w:top w:val="nil"/>
              <w:left w:val="nil"/>
              <w:bottom w:val="nil"/>
              <w:right w:val="nil"/>
            </w:tcBorders>
            <w:shd w:val="clear" w:color="auto" w:fill="auto"/>
            <w:noWrap/>
            <w:vAlign w:val="bottom"/>
            <w:hideMark/>
          </w:tcPr>
          <w:p w14:paraId="74DBD3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HGCLAS, HUSSY-01, LAS, LIP1, LS</w:t>
            </w:r>
          </w:p>
        </w:tc>
      </w:tr>
      <w:tr w:rsidR="00996DA7" w:rsidRPr="00146593" w14:paraId="5E0D3069" w14:textId="77777777" w:rsidTr="00D40915">
        <w:trPr>
          <w:trHeight w:val="264"/>
        </w:trPr>
        <w:tc>
          <w:tcPr>
            <w:tcW w:w="1296" w:type="dxa"/>
            <w:tcBorders>
              <w:top w:val="nil"/>
              <w:left w:val="nil"/>
              <w:bottom w:val="nil"/>
              <w:right w:val="nil"/>
            </w:tcBorders>
            <w:shd w:val="clear" w:color="auto" w:fill="auto"/>
            <w:noWrap/>
            <w:vAlign w:val="bottom"/>
            <w:hideMark/>
          </w:tcPr>
          <w:p w14:paraId="4BE487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LDHD</w:t>
            </w:r>
          </w:p>
        </w:tc>
        <w:tc>
          <w:tcPr>
            <w:tcW w:w="4924" w:type="dxa"/>
            <w:tcBorders>
              <w:top w:val="nil"/>
              <w:left w:val="nil"/>
              <w:bottom w:val="nil"/>
              <w:right w:val="nil"/>
            </w:tcBorders>
            <w:shd w:val="clear" w:color="auto" w:fill="auto"/>
            <w:noWrap/>
            <w:vAlign w:val="bottom"/>
            <w:hideMark/>
          </w:tcPr>
          <w:p w14:paraId="192948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LIM domain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FDDE0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LIMK, LIMK-1</w:t>
            </w:r>
          </w:p>
        </w:tc>
      </w:tr>
      <w:tr w:rsidR="00996DA7" w:rsidRPr="00146593" w14:paraId="6A9EEBCE" w14:textId="77777777" w:rsidTr="00D40915">
        <w:trPr>
          <w:trHeight w:val="264"/>
        </w:trPr>
        <w:tc>
          <w:tcPr>
            <w:tcW w:w="1296" w:type="dxa"/>
            <w:tcBorders>
              <w:top w:val="nil"/>
              <w:left w:val="nil"/>
              <w:bottom w:val="nil"/>
              <w:right w:val="nil"/>
            </w:tcBorders>
            <w:shd w:val="clear" w:color="auto" w:fill="auto"/>
            <w:noWrap/>
            <w:vAlign w:val="bottom"/>
            <w:hideMark/>
          </w:tcPr>
          <w:p w14:paraId="3B0718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LDLR</w:t>
            </w:r>
          </w:p>
        </w:tc>
        <w:tc>
          <w:tcPr>
            <w:tcW w:w="4924" w:type="dxa"/>
            <w:tcBorders>
              <w:top w:val="nil"/>
              <w:left w:val="nil"/>
              <w:bottom w:val="nil"/>
              <w:right w:val="nil"/>
            </w:tcBorders>
            <w:shd w:val="clear" w:color="auto" w:fill="auto"/>
            <w:noWrap/>
            <w:vAlign w:val="bottom"/>
            <w:hideMark/>
          </w:tcPr>
          <w:p w14:paraId="1A4646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LIM zinc finger domain containing 2</w:t>
            </w:r>
          </w:p>
        </w:tc>
        <w:tc>
          <w:tcPr>
            <w:tcW w:w="3753" w:type="dxa"/>
            <w:tcBorders>
              <w:top w:val="nil"/>
              <w:left w:val="nil"/>
              <w:bottom w:val="nil"/>
              <w:right w:val="nil"/>
            </w:tcBorders>
            <w:shd w:val="clear" w:color="auto" w:fill="auto"/>
            <w:noWrap/>
            <w:vAlign w:val="bottom"/>
            <w:hideMark/>
          </w:tcPr>
          <w:p w14:paraId="14FDE0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LGMD2W, MDRCMTT, PINCH-2, PINCH2</w:t>
            </w:r>
          </w:p>
        </w:tc>
      </w:tr>
      <w:tr w:rsidR="00996DA7" w:rsidRPr="00146593" w14:paraId="6D91B3BF" w14:textId="77777777" w:rsidTr="00D40915">
        <w:trPr>
          <w:trHeight w:val="264"/>
        </w:trPr>
        <w:tc>
          <w:tcPr>
            <w:tcW w:w="1296" w:type="dxa"/>
            <w:tcBorders>
              <w:top w:val="nil"/>
              <w:left w:val="nil"/>
              <w:bottom w:val="nil"/>
              <w:right w:val="nil"/>
            </w:tcBorders>
            <w:shd w:val="clear" w:color="auto" w:fill="auto"/>
            <w:noWrap/>
            <w:vAlign w:val="bottom"/>
            <w:hideMark/>
          </w:tcPr>
          <w:p w14:paraId="6DC938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LDLRAP1</w:t>
            </w:r>
          </w:p>
        </w:tc>
        <w:tc>
          <w:tcPr>
            <w:tcW w:w="4924" w:type="dxa"/>
            <w:tcBorders>
              <w:top w:val="nil"/>
              <w:left w:val="nil"/>
              <w:bottom w:val="nil"/>
              <w:right w:val="nil"/>
            </w:tcBorders>
            <w:shd w:val="clear" w:color="auto" w:fill="auto"/>
            <w:noWrap/>
            <w:vAlign w:val="bottom"/>
            <w:hideMark/>
          </w:tcPr>
          <w:p w14:paraId="5B9A60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lipoyltransferase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C6584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LIPT1D</w:t>
            </w:r>
          </w:p>
        </w:tc>
      </w:tr>
      <w:tr w:rsidR="00996DA7" w:rsidRPr="00146593" w14:paraId="23805B29" w14:textId="77777777" w:rsidTr="00D40915">
        <w:trPr>
          <w:trHeight w:val="264"/>
        </w:trPr>
        <w:tc>
          <w:tcPr>
            <w:tcW w:w="1296" w:type="dxa"/>
            <w:tcBorders>
              <w:top w:val="nil"/>
              <w:left w:val="nil"/>
              <w:bottom w:val="nil"/>
              <w:right w:val="nil"/>
            </w:tcBorders>
            <w:shd w:val="clear" w:color="auto" w:fill="auto"/>
            <w:noWrap/>
            <w:vAlign w:val="bottom"/>
            <w:hideMark/>
          </w:tcPr>
          <w:p w14:paraId="09A999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LEMD2</w:t>
            </w:r>
          </w:p>
        </w:tc>
        <w:tc>
          <w:tcPr>
            <w:tcW w:w="4924" w:type="dxa"/>
            <w:tcBorders>
              <w:top w:val="nil"/>
              <w:left w:val="nil"/>
              <w:bottom w:val="nil"/>
              <w:right w:val="nil"/>
            </w:tcBorders>
            <w:shd w:val="clear" w:color="auto" w:fill="auto"/>
            <w:noWrap/>
            <w:vAlign w:val="bottom"/>
            <w:hideMark/>
          </w:tcPr>
          <w:p w14:paraId="4A7497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lectin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mannose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1 like</w:t>
            </w:r>
          </w:p>
        </w:tc>
        <w:tc>
          <w:tcPr>
            <w:tcW w:w="3753" w:type="dxa"/>
            <w:tcBorders>
              <w:top w:val="nil"/>
              <w:left w:val="nil"/>
              <w:bottom w:val="nil"/>
              <w:right w:val="nil"/>
            </w:tcBorders>
            <w:shd w:val="clear" w:color="auto" w:fill="auto"/>
            <w:noWrap/>
            <w:vAlign w:val="bottom"/>
            <w:hideMark/>
          </w:tcPr>
          <w:p w14:paraId="75D5BB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ERGIC-53L, ERGL</w:t>
            </w:r>
          </w:p>
        </w:tc>
      </w:tr>
      <w:tr w:rsidR="00996DA7" w:rsidRPr="008F05AD" w14:paraId="737CF887" w14:textId="77777777" w:rsidTr="00D40915">
        <w:trPr>
          <w:trHeight w:val="264"/>
        </w:trPr>
        <w:tc>
          <w:tcPr>
            <w:tcW w:w="1296" w:type="dxa"/>
            <w:tcBorders>
              <w:top w:val="nil"/>
              <w:left w:val="nil"/>
              <w:bottom w:val="nil"/>
              <w:right w:val="nil"/>
            </w:tcBorders>
            <w:shd w:val="clear" w:color="auto" w:fill="auto"/>
            <w:noWrap/>
            <w:vAlign w:val="bottom"/>
            <w:hideMark/>
          </w:tcPr>
          <w:p w14:paraId="0E35FF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LETM1</w:t>
            </w:r>
          </w:p>
        </w:tc>
        <w:tc>
          <w:tcPr>
            <w:tcW w:w="4924" w:type="dxa"/>
            <w:tcBorders>
              <w:top w:val="nil"/>
              <w:left w:val="nil"/>
              <w:bottom w:val="nil"/>
              <w:right w:val="nil"/>
            </w:tcBorders>
            <w:shd w:val="clear" w:color="auto" w:fill="auto"/>
            <w:noWrap/>
            <w:vAlign w:val="bottom"/>
            <w:hideMark/>
          </w:tcPr>
          <w:p w14:paraId="488650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lipase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maturation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3C40E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C16orf26, HMFN1876, JFP11, TMEM112, TMEM112A</w:t>
            </w:r>
          </w:p>
        </w:tc>
      </w:tr>
      <w:tr w:rsidR="00996DA7" w:rsidRPr="00146593" w14:paraId="22E256CB" w14:textId="77777777" w:rsidTr="00D40915">
        <w:trPr>
          <w:trHeight w:val="264"/>
        </w:trPr>
        <w:tc>
          <w:tcPr>
            <w:tcW w:w="1296" w:type="dxa"/>
            <w:tcBorders>
              <w:top w:val="nil"/>
              <w:left w:val="nil"/>
              <w:bottom w:val="nil"/>
              <w:right w:val="nil"/>
            </w:tcBorders>
            <w:shd w:val="clear" w:color="auto" w:fill="auto"/>
            <w:noWrap/>
            <w:vAlign w:val="bottom"/>
            <w:hideMark/>
          </w:tcPr>
          <w:p w14:paraId="1C5744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LGI1</w:t>
            </w:r>
          </w:p>
        </w:tc>
        <w:tc>
          <w:tcPr>
            <w:tcW w:w="4924" w:type="dxa"/>
            <w:tcBorders>
              <w:top w:val="nil"/>
              <w:left w:val="nil"/>
              <w:bottom w:val="nil"/>
              <w:right w:val="nil"/>
            </w:tcBorders>
            <w:shd w:val="clear" w:color="auto" w:fill="auto"/>
            <w:noWrap/>
            <w:vAlign w:val="bottom"/>
            <w:hideMark/>
          </w:tcPr>
          <w:p w14:paraId="5AF982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lamin</w:t>
            </w:r>
            <w:proofErr w:type="spellEnd"/>
            <w:r w:rsidRPr="00146593">
              <w:rPr>
                <w:rFonts w:ascii="Times New Roman" w:eastAsia="Times New Roman" w:hAnsi="Times New Roman" w:cs="Times New Roman"/>
                <w:color w:val="000000"/>
                <w:sz w:val="24"/>
                <w:szCs w:val="24"/>
                <w:lang w:eastAsia="it-IT"/>
              </w:rPr>
              <w:t xml:space="preserve"> A/C</w:t>
            </w:r>
          </w:p>
        </w:tc>
        <w:tc>
          <w:tcPr>
            <w:tcW w:w="3753" w:type="dxa"/>
            <w:tcBorders>
              <w:top w:val="nil"/>
              <w:left w:val="nil"/>
              <w:bottom w:val="nil"/>
              <w:right w:val="nil"/>
            </w:tcBorders>
            <w:shd w:val="clear" w:color="auto" w:fill="auto"/>
            <w:noWrap/>
            <w:vAlign w:val="bottom"/>
            <w:hideMark/>
          </w:tcPr>
          <w:p w14:paraId="310EE1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CDCD1, CDDC, CMD1A, CMT2B1, EMD2</w:t>
            </w:r>
          </w:p>
        </w:tc>
      </w:tr>
      <w:tr w:rsidR="00996DA7" w:rsidRPr="00146593" w14:paraId="059D817F" w14:textId="77777777" w:rsidTr="00D40915">
        <w:trPr>
          <w:trHeight w:val="264"/>
        </w:trPr>
        <w:tc>
          <w:tcPr>
            <w:tcW w:w="1296" w:type="dxa"/>
            <w:tcBorders>
              <w:top w:val="nil"/>
              <w:left w:val="nil"/>
              <w:bottom w:val="nil"/>
              <w:right w:val="nil"/>
            </w:tcBorders>
            <w:shd w:val="clear" w:color="auto" w:fill="auto"/>
            <w:noWrap/>
            <w:vAlign w:val="bottom"/>
            <w:hideMark/>
          </w:tcPr>
          <w:p w14:paraId="602867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LHX3</w:t>
            </w:r>
          </w:p>
        </w:tc>
        <w:tc>
          <w:tcPr>
            <w:tcW w:w="4924" w:type="dxa"/>
            <w:tcBorders>
              <w:top w:val="nil"/>
              <w:left w:val="nil"/>
              <w:bottom w:val="nil"/>
              <w:right w:val="nil"/>
            </w:tcBorders>
            <w:shd w:val="clear" w:color="auto" w:fill="auto"/>
            <w:noWrap/>
            <w:vAlign w:val="bottom"/>
            <w:hideMark/>
          </w:tcPr>
          <w:p w14:paraId="0916F3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LIM domain 7</w:t>
            </w:r>
          </w:p>
        </w:tc>
        <w:tc>
          <w:tcPr>
            <w:tcW w:w="3753" w:type="dxa"/>
            <w:tcBorders>
              <w:top w:val="nil"/>
              <w:left w:val="nil"/>
              <w:bottom w:val="nil"/>
              <w:right w:val="nil"/>
            </w:tcBorders>
            <w:shd w:val="clear" w:color="auto" w:fill="auto"/>
            <w:noWrap/>
            <w:vAlign w:val="bottom"/>
            <w:hideMark/>
          </w:tcPr>
          <w:p w14:paraId="508E7E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FBX20, FBXO20, LMO7b, LOMP</w:t>
            </w:r>
          </w:p>
        </w:tc>
      </w:tr>
      <w:tr w:rsidR="00996DA7" w:rsidRPr="00146593" w14:paraId="1AE7F48D" w14:textId="77777777" w:rsidTr="00D40915">
        <w:trPr>
          <w:trHeight w:val="264"/>
        </w:trPr>
        <w:tc>
          <w:tcPr>
            <w:tcW w:w="1296" w:type="dxa"/>
            <w:tcBorders>
              <w:top w:val="nil"/>
              <w:left w:val="nil"/>
              <w:bottom w:val="nil"/>
              <w:right w:val="nil"/>
            </w:tcBorders>
            <w:shd w:val="clear" w:color="auto" w:fill="auto"/>
            <w:noWrap/>
            <w:vAlign w:val="bottom"/>
            <w:hideMark/>
          </w:tcPr>
          <w:p w14:paraId="067D9A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LHX4</w:t>
            </w:r>
          </w:p>
        </w:tc>
        <w:tc>
          <w:tcPr>
            <w:tcW w:w="4924" w:type="dxa"/>
            <w:tcBorders>
              <w:top w:val="nil"/>
              <w:left w:val="nil"/>
              <w:bottom w:val="nil"/>
              <w:right w:val="nil"/>
            </w:tcBorders>
            <w:shd w:val="clear" w:color="auto" w:fill="auto"/>
            <w:noWrap/>
            <w:vAlign w:val="bottom"/>
            <w:hideMark/>
          </w:tcPr>
          <w:p w14:paraId="1BA7EC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leiomodin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43A47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C-LMOD, CLMOD, CMD2G</w:t>
            </w:r>
          </w:p>
        </w:tc>
      </w:tr>
      <w:tr w:rsidR="00996DA7" w:rsidRPr="00146593" w14:paraId="189CBC0F" w14:textId="77777777" w:rsidTr="00D40915">
        <w:trPr>
          <w:trHeight w:val="264"/>
        </w:trPr>
        <w:tc>
          <w:tcPr>
            <w:tcW w:w="1296" w:type="dxa"/>
            <w:tcBorders>
              <w:top w:val="nil"/>
              <w:left w:val="nil"/>
              <w:bottom w:val="nil"/>
              <w:right w:val="nil"/>
            </w:tcBorders>
            <w:shd w:val="clear" w:color="auto" w:fill="auto"/>
            <w:noWrap/>
            <w:vAlign w:val="bottom"/>
            <w:hideMark/>
          </w:tcPr>
          <w:p w14:paraId="4F9D77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LIAS</w:t>
            </w:r>
          </w:p>
        </w:tc>
        <w:tc>
          <w:tcPr>
            <w:tcW w:w="4924" w:type="dxa"/>
            <w:tcBorders>
              <w:top w:val="nil"/>
              <w:left w:val="nil"/>
              <w:bottom w:val="nil"/>
              <w:right w:val="nil"/>
            </w:tcBorders>
            <w:shd w:val="clear" w:color="auto" w:fill="auto"/>
            <w:noWrap/>
            <w:vAlign w:val="bottom"/>
            <w:hideMark/>
          </w:tcPr>
          <w:p w14:paraId="67011E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leiomodin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310144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NEM10</w:t>
            </w:r>
          </w:p>
        </w:tc>
      </w:tr>
      <w:tr w:rsidR="00996DA7" w:rsidRPr="00146593" w14:paraId="18AF2F65" w14:textId="77777777" w:rsidTr="00D40915">
        <w:trPr>
          <w:trHeight w:val="264"/>
        </w:trPr>
        <w:tc>
          <w:tcPr>
            <w:tcW w:w="1296" w:type="dxa"/>
            <w:tcBorders>
              <w:top w:val="nil"/>
              <w:left w:val="nil"/>
              <w:bottom w:val="nil"/>
              <w:right w:val="nil"/>
            </w:tcBorders>
            <w:shd w:val="clear" w:color="auto" w:fill="auto"/>
            <w:noWrap/>
            <w:vAlign w:val="bottom"/>
            <w:hideMark/>
          </w:tcPr>
          <w:p w14:paraId="4FE73F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LIMK1</w:t>
            </w:r>
          </w:p>
        </w:tc>
        <w:tc>
          <w:tcPr>
            <w:tcW w:w="4924" w:type="dxa"/>
            <w:tcBorders>
              <w:top w:val="nil"/>
              <w:left w:val="nil"/>
              <w:bottom w:val="nil"/>
              <w:right w:val="nil"/>
            </w:tcBorders>
            <w:shd w:val="clear" w:color="auto" w:fill="auto"/>
            <w:noWrap/>
            <w:vAlign w:val="bottom"/>
            <w:hideMark/>
          </w:tcPr>
          <w:p w14:paraId="75743B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potassium voltage-gated channel subfamily E regulatory subunit 1B</w:t>
            </w:r>
          </w:p>
        </w:tc>
        <w:tc>
          <w:tcPr>
            <w:tcW w:w="3753" w:type="dxa"/>
            <w:tcBorders>
              <w:top w:val="nil"/>
              <w:left w:val="nil"/>
              <w:bottom w:val="nil"/>
              <w:right w:val="nil"/>
            </w:tcBorders>
            <w:shd w:val="clear" w:color="auto" w:fill="auto"/>
            <w:noWrap/>
            <w:vAlign w:val="bottom"/>
            <w:hideMark/>
          </w:tcPr>
          <w:p w14:paraId="070CFF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KCNE1B</w:t>
            </w:r>
          </w:p>
        </w:tc>
      </w:tr>
      <w:tr w:rsidR="00996DA7" w:rsidRPr="00146593" w14:paraId="34638934" w14:textId="77777777" w:rsidTr="00D40915">
        <w:trPr>
          <w:trHeight w:val="264"/>
        </w:trPr>
        <w:tc>
          <w:tcPr>
            <w:tcW w:w="1296" w:type="dxa"/>
            <w:tcBorders>
              <w:top w:val="nil"/>
              <w:left w:val="nil"/>
              <w:bottom w:val="nil"/>
              <w:right w:val="nil"/>
            </w:tcBorders>
            <w:shd w:val="clear" w:color="auto" w:fill="auto"/>
            <w:noWrap/>
            <w:vAlign w:val="bottom"/>
            <w:hideMark/>
          </w:tcPr>
          <w:p w14:paraId="13B9FD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LIMS2</w:t>
            </w:r>
          </w:p>
        </w:tc>
        <w:tc>
          <w:tcPr>
            <w:tcW w:w="4924" w:type="dxa"/>
            <w:tcBorders>
              <w:top w:val="nil"/>
              <w:left w:val="nil"/>
              <w:bottom w:val="nil"/>
              <w:right w:val="nil"/>
            </w:tcBorders>
            <w:shd w:val="clear" w:color="auto" w:fill="auto"/>
            <w:noWrap/>
            <w:vAlign w:val="bottom"/>
            <w:hideMark/>
          </w:tcPr>
          <w:p w14:paraId="614964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lysyl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oxidase</w:t>
            </w:r>
            <w:proofErr w:type="spellEnd"/>
          </w:p>
        </w:tc>
        <w:tc>
          <w:tcPr>
            <w:tcW w:w="3753" w:type="dxa"/>
            <w:tcBorders>
              <w:top w:val="nil"/>
              <w:left w:val="nil"/>
              <w:bottom w:val="nil"/>
              <w:right w:val="nil"/>
            </w:tcBorders>
            <w:shd w:val="clear" w:color="auto" w:fill="auto"/>
            <w:noWrap/>
            <w:vAlign w:val="bottom"/>
            <w:hideMark/>
          </w:tcPr>
          <w:p w14:paraId="57AA1E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AAT10</w:t>
            </w:r>
          </w:p>
        </w:tc>
      </w:tr>
      <w:tr w:rsidR="00996DA7" w:rsidRPr="00146593" w14:paraId="717B54C9" w14:textId="77777777" w:rsidTr="00D40915">
        <w:trPr>
          <w:trHeight w:val="264"/>
        </w:trPr>
        <w:tc>
          <w:tcPr>
            <w:tcW w:w="1296" w:type="dxa"/>
            <w:tcBorders>
              <w:top w:val="nil"/>
              <w:left w:val="nil"/>
              <w:bottom w:val="nil"/>
              <w:right w:val="nil"/>
            </w:tcBorders>
            <w:shd w:val="clear" w:color="auto" w:fill="auto"/>
            <w:noWrap/>
            <w:vAlign w:val="bottom"/>
            <w:hideMark/>
          </w:tcPr>
          <w:p w14:paraId="699352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LIPT1</w:t>
            </w:r>
          </w:p>
        </w:tc>
        <w:tc>
          <w:tcPr>
            <w:tcW w:w="4924" w:type="dxa"/>
            <w:tcBorders>
              <w:top w:val="nil"/>
              <w:left w:val="nil"/>
              <w:bottom w:val="nil"/>
              <w:right w:val="nil"/>
            </w:tcBorders>
            <w:shd w:val="clear" w:color="auto" w:fill="auto"/>
            <w:noWrap/>
            <w:vAlign w:val="bottom"/>
            <w:hideMark/>
          </w:tcPr>
          <w:p w14:paraId="53C845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lipin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50F27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PAP1</w:t>
            </w:r>
          </w:p>
        </w:tc>
      </w:tr>
      <w:tr w:rsidR="00996DA7" w:rsidRPr="00146593" w14:paraId="678AF598" w14:textId="77777777" w:rsidTr="00D40915">
        <w:trPr>
          <w:trHeight w:val="264"/>
        </w:trPr>
        <w:tc>
          <w:tcPr>
            <w:tcW w:w="1296" w:type="dxa"/>
            <w:tcBorders>
              <w:top w:val="nil"/>
              <w:left w:val="nil"/>
              <w:bottom w:val="nil"/>
              <w:right w:val="nil"/>
            </w:tcBorders>
            <w:shd w:val="clear" w:color="auto" w:fill="auto"/>
            <w:noWrap/>
            <w:vAlign w:val="bottom"/>
            <w:hideMark/>
          </w:tcPr>
          <w:p w14:paraId="23708A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LMAN1L</w:t>
            </w:r>
          </w:p>
        </w:tc>
        <w:tc>
          <w:tcPr>
            <w:tcW w:w="4924" w:type="dxa"/>
            <w:tcBorders>
              <w:top w:val="nil"/>
              <w:left w:val="nil"/>
              <w:bottom w:val="nil"/>
              <w:right w:val="nil"/>
            </w:tcBorders>
            <w:shd w:val="clear" w:color="auto" w:fill="auto"/>
            <w:noWrap/>
            <w:vAlign w:val="bottom"/>
            <w:hideMark/>
          </w:tcPr>
          <w:p w14:paraId="2F8C5D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LDL receptor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12</w:t>
            </w:r>
          </w:p>
        </w:tc>
        <w:tc>
          <w:tcPr>
            <w:tcW w:w="3753" w:type="dxa"/>
            <w:tcBorders>
              <w:top w:val="nil"/>
              <w:left w:val="nil"/>
              <w:bottom w:val="nil"/>
              <w:right w:val="nil"/>
            </w:tcBorders>
            <w:shd w:val="clear" w:color="auto" w:fill="auto"/>
            <w:noWrap/>
            <w:vAlign w:val="bottom"/>
            <w:hideMark/>
          </w:tcPr>
          <w:p w14:paraId="36EE1A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MIG13A, ST7</w:t>
            </w:r>
          </w:p>
        </w:tc>
      </w:tr>
      <w:tr w:rsidR="00996DA7" w:rsidRPr="00146593" w14:paraId="6D4F2088" w14:textId="77777777" w:rsidTr="00D40915">
        <w:trPr>
          <w:trHeight w:val="264"/>
        </w:trPr>
        <w:tc>
          <w:tcPr>
            <w:tcW w:w="1296" w:type="dxa"/>
            <w:tcBorders>
              <w:top w:val="nil"/>
              <w:left w:val="nil"/>
              <w:bottom w:val="nil"/>
              <w:right w:val="nil"/>
            </w:tcBorders>
            <w:shd w:val="clear" w:color="auto" w:fill="auto"/>
            <w:noWrap/>
            <w:vAlign w:val="bottom"/>
            <w:hideMark/>
          </w:tcPr>
          <w:p w14:paraId="58FCB4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LMF1</w:t>
            </w:r>
          </w:p>
        </w:tc>
        <w:tc>
          <w:tcPr>
            <w:tcW w:w="4924" w:type="dxa"/>
            <w:tcBorders>
              <w:top w:val="nil"/>
              <w:left w:val="nil"/>
              <w:bottom w:val="nil"/>
              <w:right w:val="nil"/>
            </w:tcBorders>
            <w:shd w:val="clear" w:color="auto" w:fill="auto"/>
            <w:noWrap/>
            <w:vAlign w:val="bottom"/>
            <w:hideMark/>
          </w:tcPr>
          <w:p w14:paraId="71ADAA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LDL receptor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2E82DC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ADCAD2, STHAG7</w:t>
            </w:r>
          </w:p>
        </w:tc>
      </w:tr>
      <w:tr w:rsidR="00996DA7" w:rsidRPr="008F05AD" w14:paraId="7739CE01" w14:textId="77777777" w:rsidTr="00D40915">
        <w:trPr>
          <w:trHeight w:val="264"/>
        </w:trPr>
        <w:tc>
          <w:tcPr>
            <w:tcW w:w="1296" w:type="dxa"/>
            <w:tcBorders>
              <w:top w:val="nil"/>
              <w:left w:val="nil"/>
              <w:bottom w:val="nil"/>
              <w:right w:val="nil"/>
            </w:tcBorders>
            <w:shd w:val="clear" w:color="auto" w:fill="auto"/>
            <w:noWrap/>
            <w:vAlign w:val="bottom"/>
            <w:hideMark/>
          </w:tcPr>
          <w:p w14:paraId="0F9FE0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LMNA</w:t>
            </w:r>
          </w:p>
        </w:tc>
        <w:tc>
          <w:tcPr>
            <w:tcW w:w="4924" w:type="dxa"/>
            <w:tcBorders>
              <w:top w:val="nil"/>
              <w:left w:val="nil"/>
              <w:bottom w:val="nil"/>
              <w:right w:val="nil"/>
            </w:tcBorders>
            <w:shd w:val="clear" w:color="auto" w:fill="auto"/>
            <w:noWrap/>
            <w:vAlign w:val="bottom"/>
            <w:hideMark/>
          </w:tcPr>
          <w:p w14:paraId="0376E8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LDL receptor related protein associated protein 1</w:t>
            </w:r>
          </w:p>
        </w:tc>
        <w:tc>
          <w:tcPr>
            <w:tcW w:w="3753" w:type="dxa"/>
            <w:tcBorders>
              <w:top w:val="nil"/>
              <w:left w:val="nil"/>
              <w:bottom w:val="nil"/>
              <w:right w:val="nil"/>
            </w:tcBorders>
            <w:shd w:val="clear" w:color="auto" w:fill="auto"/>
            <w:noWrap/>
            <w:vAlign w:val="bottom"/>
            <w:hideMark/>
          </w:tcPr>
          <w:p w14:paraId="03C352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A2MRAP, A2RAP, HBP44, MRAP, MYP23</w:t>
            </w:r>
          </w:p>
        </w:tc>
      </w:tr>
      <w:tr w:rsidR="00996DA7" w:rsidRPr="008F05AD" w14:paraId="74BAF04A" w14:textId="77777777" w:rsidTr="00D40915">
        <w:trPr>
          <w:trHeight w:val="264"/>
        </w:trPr>
        <w:tc>
          <w:tcPr>
            <w:tcW w:w="1296" w:type="dxa"/>
            <w:tcBorders>
              <w:top w:val="nil"/>
              <w:left w:val="nil"/>
              <w:bottom w:val="nil"/>
              <w:right w:val="nil"/>
            </w:tcBorders>
            <w:shd w:val="clear" w:color="auto" w:fill="auto"/>
            <w:noWrap/>
            <w:vAlign w:val="bottom"/>
            <w:hideMark/>
          </w:tcPr>
          <w:p w14:paraId="7FA101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LMO7</w:t>
            </w:r>
          </w:p>
        </w:tc>
        <w:tc>
          <w:tcPr>
            <w:tcW w:w="4924" w:type="dxa"/>
            <w:tcBorders>
              <w:top w:val="nil"/>
              <w:left w:val="nil"/>
              <w:bottom w:val="nil"/>
              <w:right w:val="nil"/>
            </w:tcBorders>
            <w:shd w:val="clear" w:color="auto" w:fill="auto"/>
            <w:noWrap/>
            <w:vAlign w:val="bottom"/>
            <w:hideMark/>
          </w:tcPr>
          <w:p w14:paraId="5ECC6F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leucine rich pentatricopeptide repeat containing</w:t>
            </w:r>
          </w:p>
        </w:tc>
        <w:tc>
          <w:tcPr>
            <w:tcW w:w="3753" w:type="dxa"/>
            <w:tcBorders>
              <w:top w:val="nil"/>
              <w:left w:val="nil"/>
              <w:bottom w:val="nil"/>
              <w:right w:val="nil"/>
            </w:tcBorders>
            <w:shd w:val="clear" w:color="auto" w:fill="auto"/>
            <w:noWrap/>
            <w:vAlign w:val="bottom"/>
            <w:hideMark/>
          </w:tcPr>
          <w:p w14:paraId="63DB72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CLONE-23970, GP130, LRP130, LSFC, MC4DN5</w:t>
            </w:r>
          </w:p>
        </w:tc>
      </w:tr>
      <w:tr w:rsidR="00996DA7" w:rsidRPr="00146593" w14:paraId="737BECCA" w14:textId="77777777" w:rsidTr="00D40915">
        <w:trPr>
          <w:trHeight w:val="264"/>
        </w:trPr>
        <w:tc>
          <w:tcPr>
            <w:tcW w:w="1296" w:type="dxa"/>
            <w:tcBorders>
              <w:top w:val="nil"/>
              <w:left w:val="nil"/>
              <w:bottom w:val="nil"/>
              <w:right w:val="nil"/>
            </w:tcBorders>
            <w:shd w:val="clear" w:color="auto" w:fill="auto"/>
            <w:noWrap/>
            <w:vAlign w:val="bottom"/>
            <w:hideMark/>
          </w:tcPr>
          <w:p w14:paraId="42A14E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LMOD2</w:t>
            </w:r>
          </w:p>
        </w:tc>
        <w:tc>
          <w:tcPr>
            <w:tcW w:w="4924" w:type="dxa"/>
            <w:tcBorders>
              <w:top w:val="nil"/>
              <w:left w:val="nil"/>
              <w:bottom w:val="nil"/>
              <w:right w:val="nil"/>
            </w:tcBorders>
            <w:shd w:val="clear" w:color="auto" w:fill="auto"/>
            <w:noWrap/>
            <w:vAlign w:val="bottom"/>
            <w:hideMark/>
          </w:tcPr>
          <w:p w14:paraId="414A9C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leucine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665204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HRLRRP, LRRC10A</w:t>
            </w:r>
          </w:p>
        </w:tc>
      </w:tr>
      <w:tr w:rsidR="00996DA7" w:rsidRPr="008F05AD" w14:paraId="3ABF727B" w14:textId="77777777" w:rsidTr="00D40915">
        <w:trPr>
          <w:trHeight w:val="264"/>
        </w:trPr>
        <w:tc>
          <w:tcPr>
            <w:tcW w:w="1296" w:type="dxa"/>
            <w:tcBorders>
              <w:top w:val="nil"/>
              <w:left w:val="nil"/>
              <w:bottom w:val="nil"/>
              <w:right w:val="nil"/>
            </w:tcBorders>
            <w:shd w:val="clear" w:color="auto" w:fill="auto"/>
            <w:noWrap/>
            <w:vAlign w:val="bottom"/>
            <w:hideMark/>
          </w:tcPr>
          <w:p w14:paraId="7437F4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LMOD3</w:t>
            </w:r>
          </w:p>
        </w:tc>
        <w:tc>
          <w:tcPr>
            <w:tcW w:w="4924" w:type="dxa"/>
            <w:tcBorders>
              <w:top w:val="nil"/>
              <w:left w:val="nil"/>
              <w:bottom w:val="nil"/>
              <w:right w:val="nil"/>
            </w:tcBorders>
            <w:shd w:val="clear" w:color="auto" w:fill="auto"/>
            <w:noWrap/>
            <w:vAlign w:val="bottom"/>
            <w:hideMark/>
          </w:tcPr>
          <w:p w14:paraId="219960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leucine rich repeat containing 14B</w:t>
            </w:r>
          </w:p>
        </w:tc>
        <w:tc>
          <w:tcPr>
            <w:tcW w:w="3753" w:type="dxa"/>
            <w:tcBorders>
              <w:top w:val="nil"/>
              <w:left w:val="nil"/>
              <w:bottom w:val="nil"/>
              <w:right w:val="nil"/>
            </w:tcBorders>
            <w:shd w:val="clear" w:color="auto" w:fill="auto"/>
            <w:noWrap/>
            <w:vAlign w:val="bottom"/>
            <w:hideMark/>
          </w:tcPr>
          <w:p w14:paraId="14206B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288018D9" w14:textId="77777777" w:rsidTr="00D40915">
        <w:trPr>
          <w:trHeight w:val="264"/>
        </w:trPr>
        <w:tc>
          <w:tcPr>
            <w:tcW w:w="1296" w:type="dxa"/>
            <w:tcBorders>
              <w:top w:val="nil"/>
              <w:left w:val="nil"/>
              <w:bottom w:val="nil"/>
              <w:right w:val="nil"/>
            </w:tcBorders>
            <w:shd w:val="clear" w:color="auto" w:fill="auto"/>
            <w:noWrap/>
            <w:vAlign w:val="bottom"/>
            <w:hideMark/>
          </w:tcPr>
          <w:p w14:paraId="5D97B8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LOX</w:t>
            </w:r>
          </w:p>
        </w:tc>
        <w:tc>
          <w:tcPr>
            <w:tcW w:w="4924" w:type="dxa"/>
            <w:tcBorders>
              <w:top w:val="nil"/>
              <w:left w:val="nil"/>
              <w:bottom w:val="nil"/>
              <w:right w:val="nil"/>
            </w:tcBorders>
            <w:shd w:val="clear" w:color="auto" w:fill="auto"/>
            <w:noWrap/>
            <w:vAlign w:val="bottom"/>
            <w:hideMark/>
          </w:tcPr>
          <w:p w14:paraId="209445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leucine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34491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22173093" w14:textId="77777777" w:rsidTr="00D40915">
        <w:trPr>
          <w:trHeight w:val="264"/>
        </w:trPr>
        <w:tc>
          <w:tcPr>
            <w:tcW w:w="1296" w:type="dxa"/>
            <w:tcBorders>
              <w:top w:val="nil"/>
              <w:left w:val="nil"/>
              <w:bottom w:val="nil"/>
              <w:right w:val="nil"/>
            </w:tcBorders>
            <w:shd w:val="clear" w:color="auto" w:fill="auto"/>
            <w:noWrap/>
            <w:vAlign w:val="bottom"/>
            <w:hideMark/>
          </w:tcPr>
          <w:p w14:paraId="5545F4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LPIN1</w:t>
            </w:r>
          </w:p>
        </w:tc>
        <w:tc>
          <w:tcPr>
            <w:tcW w:w="4924" w:type="dxa"/>
            <w:tcBorders>
              <w:top w:val="nil"/>
              <w:left w:val="nil"/>
              <w:bottom w:val="nil"/>
              <w:right w:val="nil"/>
            </w:tcBorders>
            <w:shd w:val="clear" w:color="auto" w:fill="auto"/>
            <w:noWrap/>
            <w:vAlign w:val="bottom"/>
            <w:hideMark/>
          </w:tcPr>
          <w:p w14:paraId="77C1D1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leucine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39</w:t>
            </w:r>
          </w:p>
        </w:tc>
        <w:tc>
          <w:tcPr>
            <w:tcW w:w="3753" w:type="dxa"/>
            <w:tcBorders>
              <w:top w:val="nil"/>
              <w:left w:val="nil"/>
              <w:bottom w:val="nil"/>
              <w:right w:val="nil"/>
            </w:tcBorders>
            <w:shd w:val="clear" w:color="auto" w:fill="auto"/>
            <w:noWrap/>
            <w:vAlign w:val="bottom"/>
            <w:hideMark/>
          </w:tcPr>
          <w:p w14:paraId="6180B7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2E66CFD2" w14:textId="77777777" w:rsidTr="00D40915">
        <w:trPr>
          <w:trHeight w:val="264"/>
        </w:trPr>
        <w:tc>
          <w:tcPr>
            <w:tcW w:w="1296" w:type="dxa"/>
            <w:tcBorders>
              <w:top w:val="nil"/>
              <w:left w:val="nil"/>
              <w:bottom w:val="nil"/>
              <w:right w:val="nil"/>
            </w:tcBorders>
            <w:shd w:val="clear" w:color="auto" w:fill="auto"/>
            <w:noWrap/>
            <w:vAlign w:val="bottom"/>
            <w:hideMark/>
          </w:tcPr>
          <w:p w14:paraId="6EAF44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LPL</w:t>
            </w:r>
          </w:p>
        </w:tc>
        <w:tc>
          <w:tcPr>
            <w:tcW w:w="4924" w:type="dxa"/>
            <w:tcBorders>
              <w:top w:val="nil"/>
              <w:left w:val="nil"/>
              <w:bottom w:val="nil"/>
              <w:right w:val="nil"/>
            </w:tcBorders>
            <w:shd w:val="clear" w:color="auto" w:fill="auto"/>
            <w:noWrap/>
            <w:vAlign w:val="bottom"/>
            <w:hideMark/>
          </w:tcPr>
          <w:p w14:paraId="54EC7E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leucine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49</w:t>
            </w:r>
          </w:p>
        </w:tc>
        <w:tc>
          <w:tcPr>
            <w:tcW w:w="3753" w:type="dxa"/>
            <w:tcBorders>
              <w:top w:val="nil"/>
              <w:left w:val="nil"/>
              <w:bottom w:val="nil"/>
              <w:right w:val="nil"/>
            </w:tcBorders>
            <w:shd w:val="clear" w:color="auto" w:fill="auto"/>
            <w:noWrap/>
            <w:vAlign w:val="bottom"/>
            <w:hideMark/>
          </w:tcPr>
          <w:p w14:paraId="0FC908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CSTPP2, PGs4</w:t>
            </w:r>
          </w:p>
        </w:tc>
      </w:tr>
      <w:tr w:rsidR="00996DA7" w:rsidRPr="00146593" w14:paraId="66906E3D" w14:textId="77777777" w:rsidTr="00D40915">
        <w:trPr>
          <w:trHeight w:val="264"/>
        </w:trPr>
        <w:tc>
          <w:tcPr>
            <w:tcW w:w="1296" w:type="dxa"/>
            <w:tcBorders>
              <w:top w:val="nil"/>
              <w:left w:val="nil"/>
              <w:bottom w:val="nil"/>
              <w:right w:val="nil"/>
            </w:tcBorders>
            <w:shd w:val="clear" w:color="auto" w:fill="auto"/>
            <w:noWrap/>
            <w:vAlign w:val="bottom"/>
            <w:hideMark/>
          </w:tcPr>
          <w:p w14:paraId="393F7F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LRP1</w:t>
            </w:r>
          </w:p>
        </w:tc>
        <w:tc>
          <w:tcPr>
            <w:tcW w:w="4924" w:type="dxa"/>
            <w:tcBorders>
              <w:top w:val="nil"/>
              <w:left w:val="nil"/>
              <w:bottom w:val="nil"/>
              <w:right w:val="nil"/>
            </w:tcBorders>
            <w:shd w:val="clear" w:color="auto" w:fill="auto"/>
            <w:noWrap/>
            <w:vAlign w:val="bottom"/>
            <w:hideMark/>
          </w:tcPr>
          <w:p w14:paraId="540E5E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LSM11, U7 small nuclear RNA associated</w:t>
            </w:r>
          </w:p>
        </w:tc>
        <w:tc>
          <w:tcPr>
            <w:tcW w:w="3753" w:type="dxa"/>
            <w:tcBorders>
              <w:top w:val="nil"/>
              <w:left w:val="nil"/>
              <w:bottom w:val="nil"/>
              <w:right w:val="nil"/>
            </w:tcBorders>
            <w:shd w:val="clear" w:color="auto" w:fill="auto"/>
            <w:noWrap/>
            <w:vAlign w:val="bottom"/>
            <w:hideMark/>
          </w:tcPr>
          <w:p w14:paraId="4641D4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AGS8</w:t>
            </w:r>
          </w:p>
        </w:tc>
      </w:tr>
      <w:tr w:rsidR="00996DA7" w:rsidRPr="00146593" w14:paraId="4D334BE1" w14:textId="77777777" w:rsidTr="00D40915">
        <w:trPr>
          <w:trHeight w:val="264"/>
        </w:trPr>
        <w:tc>
          <w:tcPr>
            <w:tcW w:w="1296" w:type="dxa"/>
            <w:tcBorders>
              <w:top w:val="nil"/>
              <w:left w:val="nil"/>
              <w:bottom w:val="nil"/>
              <w:right w:val="nil"/>
            </w:tcBorders>
            <w:shd w:val="clear" w:color="auto" w:fill="auto"/>
            <w:noWrap/>
            <w:vAlign w:val="bottom"/>
            <w:hideMark/>
          </w:tcPr>
          <w:p w14:paraId="4DE204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LRP12</w:t>
            </w:r>
          </w:p>
        </w:tc>
        <w:tc>
          <w:tcPr>
            <w:tcW w:w="4924" w:type="dxa"/>
            <w:tcBorders>
              <w:top w:val="nil"/>
              <w:left w:val="nil"/>
              <w:bottom w:val="nil"/>
              <w:right w:val="nil"/>
            </w:tcBorders>
            <w:shd w:val="clear" w:color="auto" w:fill="auto"/>
            <w:noWrap/>
            <w:vAlign w:val="bottom"/>
            <w:hideMark/>
          </w:tcPr>
          <w:p w14:paraId="72CD19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leucine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single-pass 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1574D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C3orf45</w:t>
            </w:r>
          </w:p>
        </w:tc>
      </w:tr>
      <w:tr w:rsidR="00996DA7" w:rsidRPr="008F05AD" w14:paraId="69BF4A02" w14:textId="77777777" w:rsidTr="00D40915">
        <w:trPr>
          <w:trHeight w:val="264"/>
        </w:trPr>
        <w:tc>
          <w:tcPr>
            <w:tcW w:w="1296" w:type="dxa"/>
            <w:tcBorders>
              <w:top w:val="nil"/>
              <w:left w:val="nil"/>
              <w:bottom w:val="nil"/>
              <w:right w:val="nil"/>
            </w:tcBorders>
            <w:shd w:val="clear" w:color="auto" w:fill="auto"/>
            <w:noWrap/>
            <w:vAlign w:val="bottom"/>
            <w:hideMark/>
          </w:tcPr>
          <w:p w14:paraId="43F2C9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LRP6</w:t>
            </w:r>
          </w:p>
        </w:tc>
        <w:tc>
          <w:tcPr>
            <w:tcW w:w="4924" w:type="dxa"/>
            <w:tcBorders>
              <w:top w:val="nil"/>
              <w:left w:val="nil"/>
              <w:bottom w:val="nil"/>
              <w:right w:val="nil"/>
            </w:tcBorders>
            <w:shd w:val="clear" w:color="auto" w:fill="auto"/>
            <w:noWrap/>
            <w:vAlign w:val="bottom"/>
            <w:hideMark/>
          </w:tcPr>
          <w:p w14:paraId="54163C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latent transforming growth factor beta binding protein 3</w:t>
            </w:r>
          </w:p>
        </w:tc>
        <w:tc>
          <w:tcPr>
            <w:tcW w:w="3753" w:type="dxa"/>
            <w:tcBorders>
              <w:top w:val="nil"/>
              <w:left w:val="nil"/>
              <w:bottom w:val="nil"/>
              <w:right w:val="nil"/>
            </w:tcBorders>
            <w:shd w:val="clear" w:color="auto" w:fill="auto"/>
            <w:noWrap/>
            <w:vAlign w:val="bottom"/>
            <w:hideMark/>
          </w:tcPr>
          <w:p w14:paraId="741BCE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DASS, GPHYSD3, LTBP-3, LTBP2, STHAG6</w:t>
            </w:r>
          </w:p>
        </w:tc>
      </w:tr>
      <w:tr w:rsidR="00996DA7" w:rsidRPr="00146593" w14:paraId="3F560C84" w14:textId="77777777" w:rsidTr="00D40915">
        <w:trPr>
          <w:trHeight w:val="264"/>
        </w:trPr>
        <w:tc>
          <w:tcPr>
            <w:tcW w:w="1296" w:type="dxa"/>
            <w:tcBorders>
              <w:top w:val="nil"/>
              <w:left w:val="nil"/>
              <w:bottom w:val="nil"/>
              <w:right w:val="nil"/>
            </w:tcBorders>
            <w:shd w:val="clear" w:color="auto" w:fill="auto"/>
            <w:noWrap/>
            <w:vAlign w:val="bottom"/>
            <w:hideMark/>
          </w:tcPr>
          <w:p w14:paraId="6A872B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LRPPRC</w:t>
            </w:r>
          </w:p>
        </w:tc>
        <w:tc>
          <w:tcPr>
            <w:tcW w:w="4924" w:type="dxa"/>
            <w:tcBorders>
              <w:top w:val="nil"/>
              <w:left w:val="nil"/>
              <w:bottom w:val="nil"/>
              <w:right w:val="nil"/>
            </w:tcBorders>
            <w:shd w:val="clear" w:color="auto" w:fill="auto"/>
            <w:noWrap/>
            <w:vAlign w:val="bottom"/>
            <w:hideMark/>
          </w:tcPr>
          <w:p w14:paraId="5E9638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latent transforming growth factor beta binding protein 4</w:t>
            </w:r>
          </w:p>
        </w:tc>
        <w:tc>
          <w:tcPr>
            <w:tcW w:w="3753" w:type="dxa"/>
            <w:tcBorders>
              <w:top w:val="nil"/>
              <w:left w:val="nil"/>
              <w:bottom w:val="nil"/>
              <w:right w:val="nil"/>
            </w:tcBorders>
            <w:shd w:val="clear" w:color="auto" w:fill="auto"/>
            <w:noWrap/>
            <w:vAlign w:val="bottom"/>
            <w:hideMark/>
          </w:tcPr>
          <w:p w14:paraId="43FC40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ARCL1C, LTBP-4, LTBP4L, LTBP4S</w:t>
            </w:r>
          </w:p>
        </w:tc>
      </w:tr>
      <w:tr w:rsidR="00996DA7" w:rsidRPr="00146593" w14:paraId="50920C9F" w14:textId="77777777" w:rsidTr="00D40915">
        <w:trPr>
          <w:trHeight w:val="264"/>
        </w:trPr>
        <w:tc>
          <w:tcPr>
            <w:tcW w:w="1296" w:type="dxa"/>
            <w:tcBorders>
              <w:top w:val="nil"/>
              <w:left w:val="nil"/>
              <w:bottom w:val="nil"/>
              <w:right w:val="nil"/>
            </w:tcBorders>
            <w:shd w:val="clear" w:color="auto" w:fill="auto"/>
            <w:noWrap/>
            <w:vAlign w:val="bottom"/>
            <w:hideMark/>
          </w:tcPr>
          <w:p w14:paraId="632AFF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LRRC10</w:t>
            </w:r>
          </w:p>
        </w:tc>
        <w:tc>
          <w:tcPr>
            <w:tcW w:w="4924" w:type="dxa"/>
            <w:tcBorders>
              <w:top w:val="nil"/>
              <w:left w:val="nil"/>
              <w:bottom w:val="nil"/>
              <w:right w:val="nil"/>
            </w:tcBorders>
            <w:shd w:val="clear" w:color="auto" w:fill="auto"/>
            <w:noWrap/>
            <w:vAlign w:val="bottom"/>
            <w:hideMark/>
          </w:tcPr>
          <w:p w14:paraId="0390A3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leucine </w:t>
            </w:r>
            <w:proofErr w:type="spellStart"/>
            <w:r w:rsidRPr="00146593">
              <w:rPr>
                <w:rFonts w:ascii="Times New Roman" w:eastAsia="Times New Roman" w:hAnsi="Times New Roman" w:cs="Times New Roman"/>
                <w:color w:val="000000"/>
                <w:sz w:val="24"/>
                <w:szCs w:val="24"/>
                <w:lang w:eastAsia="it-IT"/>
              </w:rPr>
              <w:t>zipper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EE9F6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LUZP</w:t>
            </w:r>
          </w:p>
        </w:tc>
      </w:tr>
      <w:tr w:rsidR="00996DA7" w:rsidRPr="00146593" w14:paraId="06822699" w14:textId="77777777" w:rsidTr="00D40915">
        <w:trPr>
          <w:trHeight w:val="264"/>
        </w:trPr>
        <w:tc>
          <w:tcPr>
            <w:tcW w:w="1296" w:type="dxa"/>
            <w:tcBorders>
              <w:top w:val="nil"/>
              <w:left w:val="nil"/>
              <w:bottom w:val="nil"/>
              <w:right w:val="nil"/>
            </w:tcBorders>
            <w:shd w:val="clear" w:color="auto" w:fill="auto"/>
            <w:noWrap/>
            <w:vAlign w:val="bottom"/>
            <w:hideMark/>
          </w:tcPr>
          <w:p w14:paraId="0DFB01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LRRC14B</w:t>
            </w:r>
          </w:p>
        </w:tc>
        <w:tc>
          <w:tcPr>
            <w:tcW w:w="4924" w:type="dxa"/>
            <w:tcBorders>
              <w:top w:val="nil"/>
              <w:left w:val="nil"/>
              <w:bottom w:val="nil"/>
              <w:right w:val="nil"/>
            </w:tcBorders>
            <w:shd w:val="clear" w:color="auto" w:fill="auto"/>
            <w:noWrap/>
            <w:vAlign w:val="bottom"/>
            <w:hideMark/>
          </w:tcPr>
          <w:p w14:paraId="718138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Ly6/</w:t>
            </w:r>
            <w:proofErr w:type="spellStart"/>
            <w:r w:rsidRPr="00146593">
              <w:rPr>
                <w:rFonts w:ascii="Times New Roman" w:eastAsia="Times New Roman" w:hAnsi="Times New Roman" w:cs="Times New Roman"/>
                <w:color w:val="000000"/>
                <w:sz w:val="24"/>
                <w:szCs w:val="24"/>
                <w:lang w:eastAsia="it-IT"/>
              </w:rPr>
              <w:t>neurotoxin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550C4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76C11467" w14:textId="77777777" w:rsidTr="00D40915">
        <w:trPr>
          <w:trHeight w:val="264"/>
        </w:trPr>
        <w:tc>
          <w:tcPr>
            <w:tcW w:w="1296" w:type="dxa"/>
            <w:tcBorders>
              <w:top w:val="nil"/>
              <w:left w:val="nil"/>
              <w:bottom w:val="nil"/>
              <w:right w:val="nil"/>
            </w:tcBorders>
            <w:shd w:val="clear" w:color="auto" w:fill="auto"/>
            <w:noWrap/>
            <w:vAlign w:val="bottom"/>
            <w:hideMark/>
          </w:tcPr>
          <w:p w14:paraId="4A0F7C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LRRC2</w:t>
            </w:r>
          </w:p>
        </w:tc>
        <w:tc>
          <w:tcPr>
            <w:tcW w:w="4924" w:type="dxa"/>
            <w:tcBorders>
              <w:top w:val="nil"/>
              <w:left w:val="nil"/>
              <w:bottom w:val="nil"/>
              <w:right w:val="nil"/>
            </w:tcBorders>
            <w:shd w:val="clear" w:color="auto" w:fill="auto"/>
            <w:noWrap/>
            <w:vAlign w:val="bottom"/>
            <w:hideMark/>
          </w:tcPr>
          <w:p w14:paraId="4F382C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leucine zipper like transcription regulator 1</w:t>
            </w:r>
          </w:p>
        </w:tc>
        <w:tc>
          <w:tcPr>
            <w:tcW w:w="3753" w:type="dxa"/>
            <w:tcBorders>
              <w:top w:val="nil"/>
              <w:left w:val="nil"/>
              <w:bottom w:val="nil"/>
              <w:right w:val="nil"/>
            </w:tcBorders>
            <w:shd w:val="clear" w:color="auto" w:fill="auto"/>
            <w:noWrap/>
            <w:vAlign w:val="bottom"/>
            <w:hideMark/>
          </w:tcPr>
          <w:p w14:paraId="390458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BTBD29, LZTR-1, NS10, NS2, SWNTS2</w:t>
            </w:r>
          </w:p>
        </w:tc>
      </w:tr>
      <w:tr w:rsidR="00996DA7" w:rsidRPr="00146593" w14:paraId="5D4DE169" w14:textId="77777777" w:rsidTr="00D40915">
        <w:trPr>
          <w:trHeight w:val="264"/>
        </w:trPr>
        <w:tc>
          <w:tcPr>
            <w:tcW w:w="1296" w:type="dxa"/>
            <w:tcBorders>
              <w:top w:val="nil"/>
              <w:left w:val="nil"/>
              <w:bottom w:val="nil"/>
              <w:right w:val="nil"/>
            </w:tcBorders>
            <w:shd w:val="clear" w:color="auto" w:fill="auto"/>
            <w:noWrap/>
            <w:vAlign w:val="bottom"/>
            <w:hideMark/>
          </w:tcPr>
          <w:p w14:paraId="6838A6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LRRC39</w:t>
            </w:r>
          </w:p>
        </w:tc>
        <w:tc>
          <w:tcPr>
            <w:tcW w:w="4924" w:type="dxa"/>
            <w:tcBorders>
              <w:top w:val="nil"/>
              <w:left w:val="nil"/>
              <w:bottom w:val="nil"/>
              <w:right w:val="nil"/>
            </w:tcBorders>
            <w:shd w:val="clear" w:color="auto" w:fill="auto"/>
            <w:noWrap/>
            <w:vAlign w:val="bottom"/>
            <w:hideMark/>
          </w:tcPr>
          <w:p w14:paraId="604D23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arrest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deficient</w:t>
            </w:r>
            <w:proofErr w:type="spellEnd"/>
            <w:r w:rsidRPr="00146593">
              <w:rPr>
                <w:rFonts w:ascii="Times New Roman" w:eastAsia="Times New Roman" w:hAnsi="Times New Roman" w:cs="Times New Roman"/>
                <w:color w:val="000000"/>
                <w:sz w:val="24"/>
                <w:szCs w:val="24"/>
                <w:lang w:eastAsia="it-IT"/>
              </w:rPr>
              <w:t xml:space="preserve"> 2 like 2</w:t>
            </w:r>
          </w:p>
        </w:tc>
        <w:tc>
          <w:tcPr>
            <w:tcW w:w="3753" w:type="dxa"/>
            <w:tcBorders>
              <w:top w:val="nil"/>
              <w:left w:val="nil"/>
              <w:bottom w:val="nil"/>
              <w:right w:val="nil"/>
            </w:tcBorders>
            <w:shd w:val="clear" w:color="auto" w:fill="auto"/>
            <w:noWrap/>
            <w:vAlign w:val="bottom"/>
            <w:hideMark/>
          </w:tcPr>
          <w:p w14:paraId="0A5AED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FANCV, MAD2B, POLZ2, REV7</w:t>
            </w:r>
          </w:p>
        </w:tc>
      </w:tr>
      <w:tr w:rsidR="00996DA7" w:rsidRPr="008F05AD" w14:paraId="308F1137" w14:textId="77777777" w:rsidTr="00D40915">
        <w:trPr>
          <w:trHeight w:val="264"/>
        </w:trPr>
        <w:tc>
          <w:tcPr>
            <w:tcW w:w="1296" w:type="dxa"/>
            <w:tcBorders>
              <w:top w:val="nil"/>
              <w:left w:val="nil"/>
              <w:bottom w:val="nil"/>
              <w:right w:val="nil"/>
            </w:tcBorders>
            <w:shd w:val="clear" w:color="auto" w:fill="auto"/>
            <w:noWrap/>
            <w:vAlign w:val="bottom"/>
            <w:hideMark/>
          </w:tcPr>
          <w:p w14:paraId="0FCD55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LRRC49</w:t>
            </w:r>
          </w:p>
        </w:tc>
        <w:tc>
          <w:tcPr>
            <w:tcW w:w="4924" w:type="dxa"/>
            <w:tcBorders>
              <w:top w:val="nil"/>
              <w:left w:val="nil"/>
              <w:bottom w:val="nil"/>
              <w:right w:val="nil"/>
            </w:tcBorders>
            <w:shd w:val="clear" w:color="auto" w:fill="auto"/>
            <w:noWrap/>
            <w:vAlign w:val="bottom"/>
            <w:hideMark/>
          </w:tcPr>
          <w:p w14:paraId="53543A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mitogen-activated protein kinase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1</w:t>
            </w:r>
          </w:p>
        </w:tc>
        <w:tc>
          <w:tcPr>
            <w:tcW w:w="3753" w:type="dxa"/>
            <w:tcBorders>
              <w:top w:val="nil"/>
              <w:left w:val="nil"/>
              <w:bottom w:val="nil"/>
              <w:right w:val="nil"/>
            </w:tcBorders>
            <w:shd w:val="clear" w:color="auto" w:fill="auto"/>
            <w:noWrap/>
            <w:vAlign w:val="bottom"/>
            <w:hideMark/>
          </w:tcPr>
          <w:p w14:paraId="616667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CFC3, MAPKK1, MEK1, MEL, MKK1</w:t>
            </w:r>
          </w:p>
        </w:tc>
      </w:tr>
      <w:tr w:rsidR="00996DA7" w:rsidRPr="008F05AD" w14:paraId="096BEA7D" w14:textId="77777777" w:rsidTr="00D40915">
        <w:trPr>
          <w:trHeight w:val="264"/>
        </w:trPr>
        <w:tc>
          <w:tcPr>
            <w:tcW w:w="1296" w:type="dxa"/>
            <w:tcBorders>
              <w:top w:val="nil"/>
              <w:left w:val="nil"/>
              <w:bottom w:val="nil"/>
              <w:right w:val="nil"/>
            </w:tcBorders>
            <w:shd w:val="clear" w:color="auto" w:fill="auto"/>
            <w:noWrap/>
            <w:vAlign w:val="bottom"/>
            <w:hideMark/>
          </w:tcPr>
          <w:p w14:paraId="7B9435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LSM11</w:t>
            </w:r>
          </w:p>
        </w:tc>
        <w:tc>
          <w:tcPr>
            <w:tcW w:w="4924" w:type="dxa"/>
            <w:tcBorders>
              <w:top w:val="nil"/>
              <w:left w:val="nil"/>
              <w:bottom w:val="nil"/>
              <w:right w:val="nil"/>
            </w:tcBorders>
            <w:shd w:val="clear" w:color="auto" w:fill="auto"/>
            <w:noWrap/>
            <w:vAlign w:val="bottom"/>
            <w:hideMark/>
          </w:tcPr>
          <w:p w14:paraId="7FD978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mitogen-activated protein kinase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2</w:t>
            </w:r>
          </w:p>
        </w:tc>
        <w:tc>
          <w:tcPr>
            <w:tcW w:w="3753" w:type="dxa"/>
            <w:tcBorders>
              <w:top w:val="nil"/>
              <w:left w:val="nil"/>
              <w:bottom w:val="nil"/>
              <w:right w:val="nil"/>
            </w:tcBorders>
            <w:shd w:val="clear" w:color="auto" w:fill="auto"/>
            <w:noWrap/>
            <w:vAlign w:val="bottom"/>
            <w:hideMark/>
          </w:tcPr>
          <w:p w14:paraId="54E5A8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CFC4, MAPKK2, MEK2, MKK2, PRKMK2</w:t>
            </w:r>
          </w:p>
        </w:tc>
      </w:tr>
      <w:tr w:rsidR="00996DA7" w:rsidRPr="00146593" w14:paraId="12EF9B85" w14:textId="77777777" w:rsidTr="00D40915">
        <w:trPr>
          <w:trHeight w:val="264"/>
        </w:trPr>
        <w:tc>
          <w:tcPr>
            <w:tcW w:w="1296" w:type="dxa"/>
            <w:tcBorders>
              <w:top w:val="nil"/>
              <w:left w:val="nil"/>
              <w:bottom w:val="nil"/>
              <w:right w:val="nil"/>
            </w:tcBorders>
            <w:shd w:val="clear" w:color="auto" w:fill="auto"/>
            <w:noWrap/>
            <w:vAlign w:val="bottom"/>
            <w:hideMark/>
          </w:tcPr>
          <w:p w14:paraId="0C0F7E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LSMEM2</w:t>
            </w:r>
          </w:p>
        </w:tc>
        <w:tc>
          <w:tcPr>
            <w:tcW w:w="4924" w:type="dxa"/>
            <w:tcBorders>
              <w:top w:val="nil"/>
              <w:left w:val="nil"/>
              <w:bottom w:val="nil"/>
              <w:right w:val="nil"/>
            </w:tcBorders>
            <w:shd w:val="clear" w:color="auto" w:fill="auto"/>
            <w:noWrap/>
            <w:vAlign w:val="bottom"/>
            <w:hideMark/>
          </w:tcPr>
          <w:p w14:paraId="49618F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mitogen-activated protein kinase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2</w:t>
            </w:r>
          </w:p>
        </w:tc>
        <w:tc>
          <w:tcPr>
            <w:tcW w:w="3753" w:type="dxa"/>
            <w:tcBorders>
              <w:top w:val="nil"/>
              <w:left w:val="nil"/>
              <w:bottom w:val="nil"/>
              <w:right w:val="nil"/>
            </w:tcBorders>
            <w:shd w:val="clear" w:color="auto" w:fill="auto"/>
            <w:noWrap/>
            <w:vAlign w:val="bottom"/>
            <w:hideMark/>
          </w:tcPr>
          <w:p w14:paraId="3ECB28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BL44, GCK, RAB8IP</w:t>
            </w:r>
          </w:p>
        </w:tc>
      </w:tr>
      <w:tr w:rsidR="00996DA7" w:rsidRPr="00146593" w14:paraId="3741B292" w14:textId="77777777" w:rsidTr="00D40915">
        <w:trPr>
          <w:trHeight w:val="264"/>
        </w:trPr>
        <w:tc>
          <w:tcPr>
            <w:tcW w:w="1296" w:type="dxa"/>
            <w:tcBorders>
              <w:top w:val="nil"/>
              <w:left w:val="nil"/>
              <w:bottom w:val="nil"/>
              <w:right w:val="nil"/>
            </w:tcBorders>
            <w:shd w:val="clear" w:color="auto" w:fill="auto"/>
            <w:noWrap/>
            <w:vAlign w:val="bottom"/>
            <w:hideMark/>
          </w:tcPr>
          <w:p w14:paraId="0D2E06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LTBP2</w:t>
            </w:r>
          </w:p>
        </w:tc>
        <w:tc>
          <w:tcPr>
            <w:tcW w:w="4924" w:type="dxa"/>
            <w:tcBorders>
              <w:top w:val="nil"/>
              <w:left w:val="nil"/>
              <w:bottom w:val="nil"/>
              <w:right w:val="nil"/>
            </w:tcBorders>
            <w:shd w:val="clear" w:color="auto" w:fill="auto"/>
            <w:noWrap/>
            <w:vAlign w:val="bottom"/>
            <w:hideMark/>
          </w:tcPr>
          <w:p w14:paraId="39BFE7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mitogen-activated protein kinase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w:t>
            </w:r>
            <w:proofErr w:type="spellStart"/>
            <w:r w:rsidRPr="00146593">
              <w:rPr>
                <w:rFonts w:ascii="Times New Roman" w:eastAsia="Times New Roman" w:hAnsi="Times New Roman" w:cs="Times New Roman"/>
                <w:color w:val="000000"/>
                <w:sz w:val="24"/>
                <w:szCs w:val="24"/>
                <w:lang w:val="en-GB" w:eastAsia="it-IT"/>
              </w:rPr>
              <w:t>kinase</w:t>
            </w:r>
            <w:proofErr w:type="spellEnd"/>
            <w:r w:rsidRPr="00146593">
              <w:rPr>
                <w:rFonts w:ascii="Times New Roman" w:eastAsia="Times New Roman" w:hAnsi="Times New Roman" w:cs="Times New Roman"/>
                <w:color w:val="000000"/>
                <w:sz w:val="24"/>
                <w:szCs w:val="24"/>
                <w:lang w:val="en-GB" w:eastAsia="it-IT"/>
              </w:rPr>
              <w:t xml:space="preserve"> 5</w:t>
            </w:r>
          </w:p>
        </w:tc>
        <w:tc>
          <w:tcPr>
            <w:tcW w:w="3753" w:type="dxa"/>
            <w:tcBorders>
              <w:top w:val="nil"/>
              <w:left w:val="nil"/>
              <w:bottom w:val="nil"/>
              <w:right w:val="nil"/>
            </w:tcBorders>
            <w:shd w:val="clear" w:color="auto" w:fill="auto"/>
            <w:noWrap/>
            <w:vAlign w:val="bottom"/>
            <w:hideMark/>
          </w:tcPr>
          <w:p w14:paraId="122BD9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GCKR, KHS, KHS1, MAPKKKK5</w:t>
            </w:r>
          </w:p>
        </w:tc>
      </w:tr>
      <w:tr w:rsidR="00996DA7" w:rsidRPr="008F05AD" w14:paraId="5758038D" w14:textId="77777777" w:rsidTr="00D40915">
        <w:trPr>
          <w:trHeight w:val="264"/>
        </w:trPr>
        <w:tc>
          <w:tcPr>
            <w:tcW w:w="1296" w:type="dxa"/>
            <w:tcBorders>
              <w:top w:val="nil"/>
              <w:left w:val="nil"/>
              <w:bottom w:val="nil"/>
              <w:right w:val="nil"/>
            </w:tcBorders>
            <w:shd w:val="clear" w:color="auto" w:fill="auto"/>
            <w:noWrap/>
            <w:vAlign w:val="bottom"/>
            <w:hideMark/>
          </w:tcPr>
          <w:p w14:paraId="6E6C61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LTBP4</w:t>
            </w:r>
          </w:p>
        </w:tc>
        <w:tc>
          <w:tcPr>
            <w:tcW w:w="4924" w:type="dxa"/>
            <w:tcBorders>
              <w:top w:val="nil"/>
              <w:left w:val="nil"/>
              <w:bottom w:val="nil"/>
              <w:right w:val="nil"/>
            </w:tcBorders>
            <w:shd w:val="clear" w:color="auto" w:fill="auto"/>
            <w:noWrap/>
            <w:vAlign w:val="bottom"/>
            <w:hideMark/>
          </w:tcPr>
          <w:p w14:paraId="4EF102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MAPK </w:t>
            </w:r>
            <w:proofErr w:type="spellStart"/>
            <w:r w:rsidRPr="00146593">
              <w:rPr>
                <w:rFonts w:ascii="Times New Roman" w:eastAsia="Times New Roman" w:hAnsi="Times New Roman" w:cs="Times New Roman"/>
                <w:color w:val="000000"/>
                <w:sz w:val="24"/>
                <w:szCs w:val="24"/>
                <w:lang w:eastAsia="it-IT"/>
              </w:rPr>
              <w:t>activated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0F01E9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3PK, MAPKAP-K3, MAPKAP3, MAPKAPK-3, MDPT3</w:t>
            </w:r>
          </w:p>
        </w:tc>
      </w:tr>
      <w:tr w:rsidR="00996DA7" w:rsidRPr="008F05AD" w14:paraId="185973ED" w14:textId="77777777" w:rsidTr="00D40915">
        <w:trPr>
          <w:trHeight w:val="264"/>
        </w:trPr>
        <w:tc>
          <w:tcPr>
            <w:tcW w:w="1296" w:type="dxa"/>
            <w:tcBorders>
              <w:top w:val="nil"/>
              <w:left w:val="nil"/>
              <w:bottom w:val="nil"/>
              <w:right w:val="nil"/>
            </w:tcBorders>
            <w:shd w:val="clear" w:color="auto" w:fill="auto"/>
            <w:noWrap/>
            <w:vAlign w:val="bottom"/>
            <w:hideMark/>
          </w:tcPr>
          <w:p w14:paraId="668D1D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LUZP1</w:t>
            </w:r>
          </w:p>
        </w:tc>
        <w:tc>
          <w:tcPr>
            <w:tcW w:w="4924" w:type="dxa"/>
            <w:tcBorders>
              <w:top w:val="nil"/>
              <w:left w:val="nil"/>
              <w:bottom w:val="nil"/>
              <w:right w:val="nil"/>
            </w:tcBorders>
            <w:shd w:val="clear" w:color="auto" w:fill="auto"/>
            <w:noWrap/>
            <w:vAlign w:val="bottom"/>
            <w:hideMark/>
          </w:tcPr>
          <w:p w14:paraId="4EA42E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MBL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serine </w:t>
            </w:r>
            <w:proofErr w:type="spellStart"/>
            <w:r w:rsidRPr="00146593">
              <w:rPr>
                <w:rFonts w:ascii="Times New Roman" w:eastAsia="Times New Roman" w:hAnsi="Times New Roman" w:cs="Times New Roman"/>
                <w:color w:val="000000"/>
                <w:sz w:val="24"/>
                <w:szCs w:val="24"/>
                <w:lang w:eastAsia="it-IT"/>
              </w:rPr>
              <w:t>protease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B92C3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3MC1, CRARF, CRARF1, MAP-1, MAP1</w:t>
            </w:r>
          </w:p>
        </w:tc>
      </w:tr>
      <w:tr w:rsidR="00996DA7" w:rsidRPr="00146593" w14:paraId="49259156" w14:textId="77777777" w:rsidTr="00D40915">
        <w:trPr>
          <w:trHeight w:val="264"/>
        </w:trPr>
        <w:tc>
          <w:tcPr>
            <w:tcW w:w="1296" w:type="dxa"/>
            <w:tcBorders>
              <w:top w:val="nil"/>
              <w:left w:val="nil"/>
              <w:bottom w:val="nil"/>
              <w:right w:val="nil"/>
            </w:tcBorders>
            <w:shd w:val="clear" w:color="auto" w:fill="auto"/>
            <w:noWrap/>
            <w:vAlign w:val="bottom"/>
            <w:hideMark/>
          </w:tcPr>
          <w:p w14:paraId="3AC100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LYNX1</w:t>
            </w:r>
          </w:p>
        </w:tc>
        <w:tc>
          <w:tcPr>
            <w:tcW w:w="4924" w:type="dxa"/>
            <w:tcBorders>
              <w:top w:val="nil"/>
              <w:left w:val="nil"/>
              <w:bottom w:val="nil"/>
              <w:right w:val="nil"/>
            </w:tcBorders>
            <w:shd w:val="clear" w:color="auto" w:fill="auto"/>
            <w:noWrap/>
            <w:vAlign w:val="bottom"/>
            <w:hideMark/>
          </w:tcPr>
          <w:p w14:paraId="19381B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MYC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X</w:t>
            </w:r>
          </w:p>
        </w:tc>
        <w:tc>
          <w:tcPr>
            <w:tcW w:w="3753" w:type="dxa"/>
            <w:tcBorders>
              <w:top w:val="nil"/>
              <w:left w:val="nil"/>
              <w:bottom w:val="nil"/>
              <w:right w:val="nil"/>
            </w:tcBorders>
            <w:shd w:val="clear" w:color="auto" w:fill="auto"/>
            <w:noWrap/>
            <w:vAlign w:val="bottom"/>
            <w:hideMark/>
          </w:tcPr>
          <w:p w14:paraId="1895E2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bHLHd4</w:t>
            </w:r>
          </w:p>
        </w:tc>
      </w:tr>
      <w:tr w:rsidR="00996DA7" w:rsidRPr="00146593" w14:paraId="184CA29F" w14:textId="77777777" w:rsidTr="00D40915">
        <w:trPr>
          <w:trHeight w:val="264"/>
        </w:trPr>
        <w:tc>
          <w:tcPr>
            <w:tcW w:w="1296" w:type="dxa"/>
            <w:tcBorders>
              <w:top w:val="nil"/>
              <w:left w:val="nil"/>
              <w:bottom w:val="nil"/>
              <w:right w:val="nil"/>
            </w:tcBorders>
            <w:shd w:val="clear" w:color="auto" w:fill="auto"/>
            <w:noWrap/>
            <w:vAlign w:val="bottom"/>
            <w:hideMark/>
          </w:tcPr>
          <w:p w14:paraId="41457A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LZTR1</w:t>
            </w:r>
          </w:p>
        </w:tc>
        <w:tc>
          <w:tcPr>
            <w:tcW w:w="4924" w:type="dxa"/>
            <w:tcBorders>
              <w:top w:val="nil"/>
              <w:left w:val="nil"/>
              <w:bottom w:val="nil"/>
              <w:right w:val="nil"/>
            </w:tcBorders>
            <w:shd w:val="clear" w:color="auto" w:fill="auto"/>
            <w:noWrap/>
            <w:vAlign w:val="bottom"/>
            <w:hideMark/>
          </w:tcPr>
          <w:p w14:paraId="217BDCD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myoglobin</w:t>
            </w:r>
            <w:proofErr w:type="spellEnd"/>
          </w:p>
        </w:tc>
        <w:tc>
          <w:tcPr>
            <w:tcW w:w="3753" w:type="dxa"/>
            <w:tcBorders>
              <w:top w:val="nil"/>
              <w:left w:val="nil"/>
              <w:bottom w:val="nil"/>
              <w:right w:val="nil"/>
            </w:tcBorders>
            <w:shd w:val="clear" w:color="auto" w:fill="auto"/>
            <w:noWrap/>
            <w:vAlign w:val="bottom"/>
            <w:hideMark/>
          </w:tcPr>
          <w:p w14:paraId="27D458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PVALB</w:t>
            </w:r>
          </w:p>
        </w:tc>
      </w:tr>
      <w:tr w:rsidR="00996DA7" w:rsidRPr="00146593" w14:paraId="0956F74A" w14:textId="77777777" w:rsidTr="00D40915">
        <w:trPr>
          <w:trHeight w:val="264"/>
        </w:trPr>
        <w:tc>
          <w:tcPr>
            <w:tcW w:w="1296" w:type="dxa"/>
            <w:tcBorders>
              <w:top w:val="nil"/>
              <w:left w:val="nil"/>
              <w:bottom w:val="nil"/>
              <w:right w:val="nil"/>
            </w:tcBorders>
            <w:shd w:val="clear" w:color="auto" w:fill="auto"/>
            <w:noWrap/>
            <w:vAlign w:val="bottom"/>
            <w:hideMark/>
          </w:tcPr>
          <w:p w14:paraId="4F0772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MAD2L2</w:t>
            </w:r>
          </w:p>
        </w:tc>
        <w:tc>
          <w:tcPr>
            <w:tcW w:w="4924" w:type="dxa"/>
            <w:tcBorders>
              <w:top w:val="nil"/>
              <w:left w:val="nil"/>
              <w:bottom w:val="nil"/>
              <w:right w:val="nil"/>
            </w:tcBorders>
            <w:shd w:val="clear" w:color="auto" w:fill="auto"/>
            <w:noWrap/>
            <w:vAlign w:val="bottom"/>
            <w:hideMark/>
          </w:tcPr>
          <w:p w14:paraId="6BAE15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melanocortin</w:t>
            </w:r>
            <w:proofErr w:type="spellEnd"/>
            <w:r w:rsidRPr="00146593">
              <w:rPr>
                <w:rFonts w:ascii="Times New Roman" w:eastAsia="Times New Roman" w:hAnsi="Times New Roman" w:cs="Times New Roman"/>
                <w:color w:val="000000"/>
                <w:sz w:val="24"/>
                <w:szCs w:val="24"/>
                <w:lang w:eastAsia="it-IT"/>
              </w:rPr>
              <w:t xml:space="preserve"> 2 receptor</w:t>
            </w:r>
          </w:p>
        </w:tc>
        <w:tc>
          <w:tcPr>
            <w:tcW w:w="3753" w:type="dxa"/>
            <w:tcBorders>
              <w:top w:val="nil"/>
              <w:left w:val="nil"/>
              <w:bottom w:val="nil"/>
              <w:right w:val="nil"/>
            </w:tcBorders>
            <w:shd w:val="clear" w:color="auto" w:fill="auto"/>
            <w:noWrap/>
            <w:vAlign w:val="bottom"/>
            <w:hideMark/>
          </w:tcPr>
          <w:p w14:paraId="108996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ACTHR</w:t>
            </w:r>
          </w:p>
        </w:tc>
      </w:tr>
      <w:tr w:rsidR="00996DA7" w:rsidRPr="00146593" w14:paraId="3465208E" w14:textId="77777777" w:rsidTr="00D40915">
        <w:trPr>
          <w:trHeight w:val="264"/>
        </w:trPr>
        <w:tc>
          <w:tcPr>
            <w:tcW w:w="1296" w:type="dxa"/>
            <w:tcBorders>
              <w:top w:val="nil"/>
              <w:left w:val="nil"/>
              <w:bottom w:val="nil"/>
              <w:right w:val="nil"/>
            </w:tcBorders>
            <w:shd w:val="clear" w:color="auto" w:fill="auto"/>
            <w:noWrap/>
            <w:vAlign w:val="bottom"/>
            <w:hideMark/>
          </w:tcPr>
          <w:p w14:paraId="68598F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MADD</w:t>
            </w:r>
          </w:p>
        </w:tc>
        <w:tc>
          <w:tcPr>
            <w:tcW w:w="4924" w:type="dxa"/>
            <w:tcBorders>
              <w:top w:val="nil"/>
              <w:left w:val="nil"/>
              <w:bottom w:val="nil"/>
              <w:right w:val="nil"/>
            </w:tcBorders>
            <w:shd w:val="clear" w:color="auto" w:fill="auto"/>
            <w:noWrap/>
            <w:vAlign w:val="bottom"/>
            <w:hideMark/>
          </w:tcPr>
          <w:p w14:paraId="4ED0BB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minichromosome</w:t>
            </w:r>
            <w:proofErr w:type="spellEnd"/>
            <w:r w:rsidRPr="00146593">
              <w:rPr>
                <w:rFonts w:ascii="Times New Roman" w:eastAsia="Times New Roman" w:hAnsi="Times New Roman" w:cs="Times New Roman"/>
                <w:color w:val="000000"/>
                <w:sz w:val="24"/>
                <w:szCs w:val="24"/>
                <w:lang w:val="en-GB" w:eastAsia="it-IT"/>
              </w:rPr>
              <w:t xml:space="preserve"> maintenance 10 replication initiation </w:t>
            </w:r>
            <w:proofErr w:type="gramStart"/>
            <w:r w:rsidRPr="00146593">
              <w:rPr>
                <w:rFonts w:ascii="Times New Roman" w:eastAsia="Times New Roman" w:hAnsi="Times New Roman" w:cs="Times New Roman"/>
                <w:color w:val="000000"/>
                <w:sz w:val="24"/>
                <w:szCs w:val="24"/>
                <w:lang w:val="en-GB" w:eastAsia="it-IT"/>
              </w:rPr>
              <w:t>factor</w:t>
            </w:r>
            <w:proofErr w:type="gramEnd"/>
          </w:p>
        </w:tc>
        <w:tc>
          <w:tcPr>
            <w:tcW w:w="3753" w:type="dxa"/>
            <w:tcBorders>
              <w:top w:val="nil"/>
              <w:left w:val="nil"/>
              <w:bottom w:val="nil"/>
              <w:right w:val="nil"/>
            </w:tcBorders>
            <w:shd w:val="clear" w:color="auto" w:fill="auto"/>
            <w:noWrap/>
            <w:vAlign w:val="bottom"/>
            <w:hideMark/>
          </w:tcPr>
          <w:p w14:paraId="38B28A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CNA43, DNA43, IMD80, PRO2249</w:t>
            </w:r>
          </w:p>
        </w:tc>
      </w:tr>
      <w:tr w:rsidR="00996DA7" w:rsidRPr="00146593" w14:paraId="4655A508" w14:textId="77777777" w:rsidTr="00D40915">
        <w:trPr>
          <w:trHeight w:val="264"/>
        </w:trPr>
        <w:tc>
          <w:tcPr>
            <w:tcW w:w="1296" w:type="dxa"/>
            <w:tcBorders>
              <w:top w:val="nil"/>
              <w:left w:val="nil"/>
              <w:bottom w:val="nil"/>
              <w:right w:val="nil"/>
            </w:tcBorders>
            <w:shd w:val="clear" w:color="auto" w:fill="auto"/>
            <w:noWrap/>
            <w:vAlign w:val="bottom"/>
            <w:hideMark/>
          </w:tcPr>
          <w:p w14:paraId="269EB9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MAP2K1</w:t>
            </w:r>
          </w:p>
        </w:tc>
        <w:tc>
          <w:tcPr>
            <w:tcW w:w="4924" w:type="dxa"/>
            <w:tcBorders>
              <w:top w:val="nil"/>
              <w:left w:val="nil"/>
              <w:bottom w:val="nil"/>
              <w:right w:val="nil"/>
            </w:tcBorders>
            <w:shd w:val="clear" w:color="auto" w:fill="auto"/>
            <w:noWrap/>
            <w:vAlign w:val="bottom"/>
            <w:hideMark/>
          </w:tcPr>
          <w:p w14:paraId="323BB2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MAPK regulated corepressor interacting protein 2</w:t>
            </w:r>
          </w:p>
        </w:tc>
        <w:tc>
          <w:tcPr>
            <w:tcW w:w="3753" w:type="dxa"/>
            <w:tcBorders>
              <w:top w:val="nil"/>
              <w:left w:val="nil"/>
              <w:bottom w:val="nil"/>
              <w:right w:val="nil"/>
            </w:tcBorders>
            <w:shd w:val="clear" w:color="auto" w:fill="auto"/>
            <w:noWrap/>
            <w:vAlign w:val="bottom"/>
            <w:hideMark/>
          </w:tcPr>
          <w:p w14:paraId="372CA2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C16orf14, FAM195A, c349E10.1</w:t>
            </w:r>
          </w:p>
        </w:tc>
      </w:tr>
      <w:tr w:rsidR="00996DA7" w:rsidRPr="008F05AD" w14:paraId="4E996793" w14:textId="77777777" w:rsidTr="00D40915">
        <w:trPr>
          <w:trHeight w:val="264"/>
        </w:trPr>
        <w:tc>
          <w:tcPr>
            <w:tcW w:w="1296" w:type="dxa"/>
            <w:tcBorders>
              <w:top w:val="nil"/>
              <w:left w:val="nil"/>
              <w:bottom w:val="nil"/>
              <w:right w:val="nil"/>
            </w:tcBorders>
            <w:shd w:val="clear" w:color="auto" w:fill="auto"/>
            <w:noWrap/>
            <w:vAlign w:val="bottom"/>
            <w:hideMark/>
          </w:tcPr>
          <w:p w14:paraId="5EA90F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MAP2K2</w:t>
            </w:r>
          </w:p>
        </w:tc>
        <w:tc>
          <w:tcPr>
            <w:tcW w:w="4924" w:type="dxa"/>
            <w:tcBorders>
              <w:top w:val="nil"/>
              <w:left w:val="nil"/>
              <w:bottom w:val="nil"/>
              <w:right w:val="nil"/>
            </w:tcBorders>
            <w:shd w:val="clear" w:color="auto" w:fill="auto"/>
            <w:noWrap/>
            <w:vAlign w:val="bottom"/>
            <w:hideMark/>
          </w:tcPr>
          <w:p w14:paraId="16B91B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malate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6712B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DEE88, EIEE88, HEL-S-32, KAR, MDH-s</w:t>
            </w:r>
          </w:p>
        </w:tc>
      </w:tr>
      <w:tr w:rsidR="00996DA7" w:rsidRPr="008F05AD" w14:paraId="0BE2321B" w14:textId="77777777" w:rsidTr="00D40915">
        <w:trPr>
          <w:trHeight w:val="264"/>
        </w:trPr>
        <w:tc>
          <w:tcPr>
            <w:tcW w:w="1296" w:type="dxa"/>
            <w:tcBorders>
              <w:top w:val="nil"/>
              <w:left w:val="nil"/>
              <w:bottom w:val="nil"/>
              <w:right w:val="nil"/>
            </w:tcBorders>
            <w:shd w:val="clear" w:color="auto" w:fill="auto"/>
            <w:noWrap/>
            <w:vAlign w:val="bottom"/>
            <w:hideMark/>
          </w:tcPr>
          <w:p w14:paraId="6E2755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MAPKAPK3</w:t>
            </w:r>
          </w:p>
        </w:tc>
        <w:tc>
          <w:tcPr>
            <w:tcW w:w="4924" w:type="dxa"/>
            <w:tcBorders>
              <w:top w:val="nil"/>
              <w:left w:val="nil"/>
              <w:bottom w:val="nil"/>
              <w:right w:val="nil"/>
            </w:tcBorders>
            <w:shd w:val="clear" w:color="auto" w:fill="auto"/>
            <w:noWrap/>
            <w:vAlign w:val="bottom"/>
            <w:hideMark/>
          </w:tcPr>
          <w:p w14:paraId="760C08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malate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69CE3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DEE51, EIEE51, M-MDH, MDH, MGC:3559</w:t>
            </w:r>
          </w:p>
        </w:tc>
      </w:tr>
      <w:tr w:rsidR="00996DA7" w:rsidRPr="00146593" w14:paraId="0661FA08" w14:textId="77777777" w:rsidTr="00D40915">
        <w:trPr>
          <w:trHeight w:val="264"/>
        </w:trPr>
        <w:tc>
          <w:tcPr>
            <w:tcW w:w="1296" w:type="dxa"/>
            <w:tcBorders>
              <w:top w:val="nil"/>
              <w:left w:val="nil"/>
              <w:bottom w:val="nil"/>
              <w:right w:val="nil"/>
            </w:tcBorders>
            <w:shd w:val="clear" w:color="auto" w:fill="auto"/>
            <w:noWrap/>
            <w:vAlign w:val="bottom"/>
            <w:hideMark/>
          </w:tcPr>
          <w:p w14:paraId="7FA8F2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MASP1</w:t>
            </w:r>
          </w:p>
        </w:tc>
        <w:tc>
          <w:tcPr>
            <w:tcW w:w="4924" w:type="dxa"/>
            <w:tcBorders>
              <w:top w:val="nil"/>
              <w:left w:val="nil"/>
              <w:bottom w:val="nil"/>
              <w:right w:val="nil"/>
            </w:tcBorders>
            <w:shd w:val="clear" w:color="auto" w:fill="auto"/>
            <w:noWrap/>
            <w:vAlign w:val="bottom"/>
            <w:hideMark/>
          </w:tcPr>
          <w:p w14:paraId="0F6077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methyl</w:t>
            </w:r>
            <w:proofErr w:type="spellEnd"/>
            <w:r w:rsidRPr="00146593">
              <w:rPr>
                <w:rFonts w:ascii="Times New Roman" w:eastAsia="Times New Roman" w:hAnsi="Times New Roman" w:cs="Times New Roman"/>
                <w:color w:val="000000"/>
                <w:sz w:val="24"/>
                <w:szCs w:val="24"/>
                <w:lang w:eastAsia="it-IT"/>
              </w:rPr>
              <w:t xml:space="preserve">-CpG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2E0D5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AUTSX3, MRX16, MRX79, MRXS13, MRXSL</w:t>
            </w:r>
          </w:p>
        </w:tc>
      </w:tr>
      <w:tr w:rsidR="00996DA7" w:rsidRPr="008F05AD" w14:paraId="25A27745" w14:textId="77777777" w:rsidTr="00D40915">
        <w:trPr>
          <w:trHeight w:val="264"/>
        </w:trPr>
        <w:tc>
          <w:tcPr>
            <w:tcW w:w="1296" w:type="dxa"/>
            <w:tcBorders>
              <w:top w:val="nil"/>
              <w:left w:val="nil"/>
              <w:bottom w:val="nil"/>
              <w:right w:val="nil"/>
            </w:tcBorders>
            <w:shd w:val="clear" w:color="auto" w:fill="auto"/>
            <w:noWrap/>
            <w:vAlign w:val="bottom"/>
            <w:hideMark/>
          </w:tcPr>
          <w:p w14:paraId="77C1A9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MAX</w:t>
            </w:r>
          </w:p>
        </w:tc>
        <w:tc>
          <w:tcPr>
            <w:tcW w:w="4924" w:type="dxa"/>
            <w:tcBorders>
              <w:top w:val="nil"/>
              <w:left w:val="nil"/>
              <w:bottom w:val="nil"/>
              <w:right w:val="nil"/>
            </w:tcBorders>
            <w:shd w:val="clear" w:color="auto" w:fill="auto"/>
            <w:noWrap/>
            <w:vAlign w:val="bottom"/>
            <w:hideMark/>
          </w:tcPr>
          <w:p w14:paraId="5B810A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mediator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12</w:t>
            </w:r>
          </w:p>
        </w:tc>
        <w:tc>
          <w:tcPr>
            <w:tcW w:w="3753" w:type="dxa"/>
            <w:tcBorders>
              <w:top w:val="nil"/>
              <w:left w:val="nil"/>
              <w:bottom w:val="nil"/>
              <w:right w:val="nil"/>
            </w:tcBorders>
            <w:shd w:val="clear" w:color="auto" w:fill="auto"/>
            <w:noWrap/>
            <w:vAlign w:val="bottom"/>
            <w:hideMark/>
          </w:tcPr>
          <w:p w14:paraId="008266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ARC240, CAGH45, FGS1, HDKR, HOPA</w:t>
            </w:r>
          </w:p>
        </w:tc>
      </w:tr>
      <w:tr w:rsidR="00996DA7" w:rsidRPr="008F05AD" w14:paraId="3E338EA1" w14:textId="77777777" w:rsidTr="00D40915">
        <w:trPr>
          <w:trHeight w:val="264"/>
        </w:trPr>
        <w:tc>
          <w:tcPr>
            <w:tcW w:w="1296" w:type="dxa"/>
            <w:tcBorders>
              <w:top w:val="nil"/>
              <w:left w:val="nil"/>
              <w:bottom w:val="nil"/>
              <w:right w:val="nil"/>
            </w:tcBorders>
            <w:shd w:val="clear" w:color="auto" w:fill="auto"/>
            <w:noWrap/>
            <w:vAlign w:val="bottom"/>
            <w:hideMark/>
          </w:tcPr>
          <w:p w14:paraId="64C64B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MB</w:t>
            </w:r>
          </w:p>
        </w:tc>
        <w:tc>
          <w:tcPr>
            <w:tcW w:w="4924" w:type="dxa"/>
            <w:tcBorders>
              <w:top w:val="nil"/>
              <w:left w:val="nil"/>
              <w:bottom w:val="nil"/>
              <w:right w:val="nil"/>
            </w:tcBorders>
            <w:shd w:val="clear" w:color="auto" w:fill="auto"/>
            <w:noWrap/>
            <w:vAlign w:val="bottom"/>
            <w:hideMark/>
          </w:tcPr>
          <w:p w14:paraId="265837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mediator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12</w:t>
            </w:r>
          </w:p>
        </w:tc>
        <w:tc>
          <w:tcPr>
            <w:tcW w:w="3753" w:type="dxa"/>
            <w:tcBorders>
              <w:top w:val="nil"/>
              <w:left w:val="nil"/>
              <w:bottom w:val="nil"/>
              <w:right w:val="nil"/>
            </w:tcBorders>
            <w:shd w:val="clear" w:color="auto" w:fill="auto"/>
            <w:noWrap/>
            <w:vAlign w:val="bottom"/>
            <w:hideMark/>
          </w:tcPr>
          <w:p w14:paraId="2161C0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ARC240, CAGH45, FGS1, HDKR, HOPA</w:t>
            </w:r>
          </w:p>
        </w:tc>
      </w:tr>
      <w:tr w:rsidR="00996DA7" w:rsidRPr="00146593" w14:paraId="200C9A9B" w14:textId="77777777" w:rsidTr="00D40915">
        <w:trPr>
          <w:trHeight w:val="264"/>
        </w:trPr>
        <w:tc>
          <w:tcPr>
            <w:tcW w:w="1296" w:type="dxa"/>
            <w:tcBorders>
              <w:top w:val="nil"/>
              <w:left w:val="nil"/>
              <w:bottom w:val="nil"/>
              <w:right w:val="nil"/>
            </w:tcBorders>
            <w:shd w:val="clear" w:color="auto" w:fill="auto"/>
            <w:noWrap/>
            <w:vAlign w:val="bottom"/>
            <w:hideMark/>
          </w:tcPr>
          <w:p w14:paraId="5AF38F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MC2R</w:t>
            </w:r>
          </w:p>
        </w:tc>
        <w:tc>
          <w:tcPr>
            <w:tcW w:w="4924" w:type="dxa"/>
            <w:tcBorders>
              <w:top w:val="nil"/>
              <w:left w:val="nil"/>
              <w:bottom w:val="nil"/>
              <w:right w:val="nil"/>
            </w:tcBorders>
            <w:shd w:val="clear" w:color="auto" w:fill="auto"/>
            <w:noWrap/>
            <w:vAlign w:val="bottom"/>
            <w:hideMark/>
          </w:tcPr>
          <w:p w14:paraId="4CCF59D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myocyte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enhancer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2C</w:t>
            </w:r>
          </w:p>
        </w:tc>
        <w:tc>
          <w:tcPr>
            <w:tcW w:w="3753" w:type="dxa"/>
            <w:tcBorders>
              <w:top w:val="nil"/>
              <w:left w:val="nil"/>
              <w:bottom w:val="nil"/>
              <w:right w:val="nil"/>
            </w:tcBorders>
            <w:shd w:val="clear" w:color="auto" w:fill="auto"/>
            <w:noWrap/>
            <w:vAlign w:val="bottom"/>
            <w:hideMark/>
          </w:tcPr>
          <w:p w14:paraId="49B782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C5DELq14.3, DEL5q14.3, NEDHSIL</w:t>
            </w:r>
          </w:p>
        </w:tc>
      </w:tr>
      <w:tr w:rsidR="00996DA7" w:rsidRPr="00146593" w14:paraId="47A9284C" w14:textId="77777777" w:rsidTr="00D40915">
        <w:trPr>
          <w:trHeight w:val="264"/>
        </w:trPr>
        <w:tc>
          <w:tcPr>
            <w:tcW w:w="1296" w:type="dxa"/>
            <w:tcBorders>
              <w:top w:val="nil"/>
              <w:left w:val="nil"/>
              <w:bottom w:val="nil"/>
              <w:right w:val="nil"/>
            </w:tcBorders>
            <w:shd w:val="clear" w:color="auto" w:fill="auto"/>
            <w:noWrap/>
            <w:vAlign w:val="bottom"/>
            <w:hideMark/>
          </w:tcPr>
          <w:p w14:paraId="1E93FF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MCM10</w:t>
            </w:r>
          </w:p>
        </w:tc>
        <w:tc>
          <w:tcPr>
            <w:tcW w:w="4924" w:type="dxa"/>
            <w:tcBorders>
              <w:top w:val="nil"/>
              <w:left w:val="nil"/>
              <w:bottom w:val="nil"/>
              <w:right w:val="nil"/>
            </w:tcBorders>
            <w:shd w:val="clear" w:color="auto" w:fill="auto"/>
            <w:noWrap/>
            <w:vAlign w:val="bottom"/>
            <w:hideMark/>
          </w:tcPr>
          <w:p w14:paraId="2EBCDC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MEFV innate immunity regulator, pyrin</w:t>
            </w:r>
          </w:p>
        </w:tc>
        <w:tc>
          <w:tcPr>
            <w:tcW w:w="3753" w:type="dxa"/>
            <w:tcBorders>
              <w:top w:val="nil"/>
              <w:left w:val="nil"/>
              <w:bottom w:val="nil"/>
              <w:right w:val="nil"/>
            </w:tcBorders>
            <w:shd w:val="clear" w:color="auto" w:fill="auto"/>
            <w:noWrap/>
            <w:vAlign w:val="bottom"/>
            <w:hideMark/>
          </w:tcPr>
          <w:p w14:paraId="1E769E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FMF, MEF, PAAND, TRIM20</w:t>
            </w:r>
          </w:p>
        </w:tc>
      </w:tr>
      <w:tr w:rsidR="00996DA7" w:rsidRPr="00146593" w14:paraId="1A874A5F" w14:textId="77777777" w:rsidTr="00D40915">
        <w:trPr>
          <w:trHeight w:val="264"/>
        </w:trPr>
        <w:tc>
          <w:tcPr>
            <w:tcW w:w="1296" w:type="dxa"/>
            <w:tcBorders>
              <w:top w:val="nil"/>
              <w:left w:val="nil"/>
              <w:bottom w:val="nil"/>
              <w:right w:val="nil"/>
            </w:tcBorders>
            <w:shd w:val="clear" w:color="auto" w:fill="auto"/>
            <w:noWrap/>
            <w:vAlign w:val="bottom"/>
            <w:hideMark/>
          </w:tcPr>
          <w:p w14:paraId="3F7BBD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MCRIP2</w:t>
            </w:r>
          </w:p>
        </w:tc>
        <w:tc>
          <w:tcPr>
            <w:tcW w:w="4924" w:type="dxa"/>
            <w:tcBorders>
              <w:top w:val="nil"/>
              <w:left w:val="nil"/>
              <w:bottom w:val="nil"/>
              <w:right w:val="nil"/>
            </w:tcBorders>
            <w:shd w:val="clear" w:color="auto" w:fill="auto"/>
            <w:noWrap/>
            <w:vAlign w:val="bottom"/>
            <w:hideMark/>
          </w:tcPr>
          <w:p w14:paraId="09304B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maternally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expressed</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CCDB4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FP504, GTL2, LINC00023, NCRNA00023, PRO0518</w:t>
            </w:r>
          </w:p>
        </w:tc>
      </w:tr>
      <w:tr w:rsidR="00996DA7" w:rsidRPr="00146593" w14:paraId="4856A39B" w14:textId="77777777" w:rsidTr="00D40915">
        <w:trPr>
          <w:trHeight w:val="264"/>
        </w:trPr>
        <w:tc>
          <w:tcPr>
            <w:tcW w:w="1296" w:type="dxa"/>
            <w:tcBorders>
              <w:top w:val="nil"/>
              <w:left w:val="nil"/>
              <w:bottom w:val="nil"/>
              <w:right w:val="nil"/>
            </w:tcBorders>
            <w:shd w:val="clear" w:color="auto" w:fill="auto"/>
            <w:noWrap/>
            <w:vAlign w:val="bottom"/>
            <w:hideMark/>
          </w:tcPr>
          <w:p w14:paraId="533CCE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MDH1</w:t>
            </w:r>
          </w:p>
        </w:tc>
        <w:tc>
          <w:tcPr>
            <w:tcW w:w="4924" w:type="dxa"/>
            <w:tcBorders>
              <w:top w:val="nil"/>
              <w:left w:val="nil"/>
              <w:bottom w:val="nil"/>
              <w:right w:val="nil"/>
            </w:tcBorders>
            <w:shd w:val="clear" w:color="auto" w:fill="auto"/>
            <w:noWrap/>
            <w:vAlign w:val="bottom"/>
            <w:hideMark/>
          </w:tcPr>
          <w:p w14:paraId="5EC3CE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menin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8E5F0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MEAI, SCG2</w:t>
            </w:r>
          </w:p>
        </w:tc>
      </w:tr>
      <w:tr w:rsidR="00996DA7" w:rsidRPr="00146593" w14:paraId="183A60EE" w14:textId="77777777" w:rsidTr="00D40915">
        <w:trPr>
          <w:trHeight w:val="264"/>
        </w:trPr>
        <w:tc>
          <w:tcPr>
            <w:tcW w:w="1296" w:type="dxa"/>
            <w:tcBorders>
              <w:top w:val="nil"/>
              <w:left w:val="nil"/>
              <w:bottom w:val="nil"/>
              <w:right w:val="nil"/>
            </w:tcBorders>
            <w:shd w:val="clear" w:color="auto" w:fill="auto"/>
            <w:noWrap/>
            <w:vAlign w:val="bottom"/>
            <w:hideMark/>
          </w:tcPr>
          <w:p w14:paraId="3ECF50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MDH2</w:t>
            </w:r>
          </w:p>
        </w:tc>
        <w:tc>
          <w:tcPr>
            <w:tcW w:w="4924" w:type="dxa"/>
            <w:tcBorders>
              <w:top w:val="nil"/>
              <w:left w:val="nil"/>
              <w:bottom w:val="nil"/>
              <w:right w:val="nil"/>
            </w:tcBorders>
            <w:shd w:val="clear" w:color="auto" w:fill="auto"/>
            <w:noWrap/>
            <w:vAlign w:val="bottom"/>
            <w:hideMark/>
          </w:tcPr>
          <w:p w14:paraId="324359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mesenchyme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CD952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KFS2, MOX1</w:t>
            </w:r>
          </w:p>
        </w:tc>
      </w:tr>
      <w:tr w:rsidR="00996DA7" w:rsidRPr="00146593" w14:paraId="473C535F" w14:textId="77777777" w:rsidTr="00D40915">
        <w:trPr>
          <w:trHeight w:val="264"/>
        </w:trPr>
        <w:tc>
          <w:tcPr>
            <w:tcW w:w="1296" w:type="dxa"/>
            <w:tcBorders>
              <w:top w:val="nil"/>
              <w:left w:val="nil"/>
              <w:bottom w:val="nil"/>
              <w:right w:val="nil"/>
            </w:tcBorders>
            <w:shd w:val="clear" w:color="auto" w:fill="auto"/>
            <w:noWrap/>
            <w:vAlign w:val="bottom"/>
            <w:hideMark/>
          </w:tcPr>
          <w:p w14:paraId="12A550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ME2</w:t>
            </w:r>
          </w:p>
        </w:tc>
        <w:tc>
          <w:tcPr>
            <w:tcW w:w="4924" w:type="dxa"/>
            <w:tcBorders>
              <w:top w:val="nil"/>
              <w:left w:val="nil"/>
              <w:bottom w:val="nil"/>
              <w:right w:val="nil"/>
            </w:tcBorders>
            <w:shd w:val="clear" w:color="auto" w:fill="auto"/>
            <w:noWrap/>
            <w:vAlign w:val="bottom"/>
            <w:hideMark/>
          </w:tcPr>
          <w:p w14:paraId="6B0BF1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methyltransferase</w:t>
            </w:r>
            <w:proofErr w:type="spellEnd"/>
            <w:r w:rsidRPr="00146593">
              <w:rPr>
                <w:rFonts w:ascii="Times New Roman" w:eastAsia="Times New Roman" w:hAnsi="Times New Roman" w:cs="Times New Roman"/>
                <w:color w:val="000000"/>
                <w:sz w:val="24"/>
                <w:szCs w:val="24"/>
                <w:lang w:eastAsia="it-IT"/>
              </w:rPr>
              <w:t xml:space="preserve"> like 27</w:t>
            </w:r>
          </w:p>
        </w:tc>
        <w:tc>
          <w:tcPr>
            <w:tcW w:w="3753" w:type="dxa"/>
            <w:tcBorders>
              <w:top w:val="nil"/>
              <w:left w:val="nil"/>
              <w:bottom w:val="nil"/>
              <w:right w:val="nil"/>
            </w:tcBorders>
            <w:shd w:val="clear" w:color="auto" w:fill="auto"/>
            <w:noWrap/>
            <w:vAlign w:val="bottom"/>
            <w:hideMark/>
          </w:tcPr>
          <w:p w14:paraId="444C89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WBSCR27</w:t>
            </w:r>
          </w:p>
        </w:tc>
      </w:tr>
      <w:tr w:rsidR="00996DA7" w:rsidRPr="008F05AD" w14:paraId="33BE09F9" w14:textId="77777777" w:rsidTr="00D40915">
        <w:trPr>
          <w:trHeight w:val="264"/>
        </w:trPr>
        <w:tc>
          <w:tcPr>
            <w:tcW w:w="1296" w:type="dxa"/>
            <w:tcBorders>
              <w:top w:val="nil"/>
              <w:left w:val="nil"/>
              <w:bottom w:val="nil"/>
              <w:right w:val="nil"/>
            </w:tcBorders>
            <w:shd w:val="clear" w:color="auto" w:fill="auto"/>
            <w:noWrap/>
            <w:vAlign w:val="bottom"/>
            <w:hideMark/>
          </w:tcPr>
          <w:p w14:paraId="70573B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MECP2</w:t>
            </w:r>
          </w:p>
        </w:tc>
        <w:tc>
          <w:tcPr>
            <w:tcW w:w="4924" w:type="dxa"/>
            <w:tcBorders>
              <w:top w:val="nil"/>
              <w:left w:val="nil"/>
              <w:bottom w:val="nil"/>
              <w:right w:val="nil"/>
            </w:tcBorders>
            <w:shd w:val="clear" w:color="auto" w:fill="auto"/>
            <w:noWrap/>
            <w:vAlign w:val="bottom"/>
            <w:hideMark/>
          </w:tcPr>
          <w:p w14:paraId="5D9D1A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microfibril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6EFE7A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AAT9, MAGP-2, MAGP2, MFAP-5, MP25</w:t>
            </w:r>
          </w:p>
        </w:tc>
      </w:tr>
      <w:tr w:rsidR="00996DA7" w:rsidRPr="00146593" w14:paraId="34240F50" w14:textId="77777777" w:rsidTr="00D40915">
        <w:trPr>
          <w:trHeight w:val="264"/>
        </w:trPr>
        <w:tc>
          <w:tcPr>
            <w:tcW w:w="1296" w:type="dxa"/>
            <w:tcBorders>
              <w:top w:val="nil"/>
              <w:left w:val="nil"/>
              <w:bottom w:val="nil"/>
              <w:right w:val="nil"/>
            </w:tcBorders>
            <w:shd w:val="clear" w:color="auto" w:fill="auto"/>
            <w:noWrap/>
            <w:vAlign w:val="bottom"/>
            <w:hideMark/>
          </w:tcPr>
          <w:p w14:paraId="1C915A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MED12</w:t>
            </w:r>
          </w:p>
        </w:tc>
        <w:tc>
          <w:tcPr>
            <w:tcW w:w="4924" w:type="dxa"/>
            <w:tcBorders>
              <w:top w:val="nil"/>
              <w:left w:val="nil"/>
              <w:bottom w:val="nil"/>
              <w:right w:val="nil"/>
            </w:tcBorders>
            <w:shd w:val="clear" w:color="auto" w:fill="auto"/>
            <w:noWrap/>
            <w:vAlign w:val="bottom"/>
            <w:hideMark/>
          </w:tcPr>
          <w:p w14:paraId="0F42AC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mitofusin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BE03A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CMT2A, CMT2A2, CMT2A2A, CMT2A2B, CPRP1</w:t>
            </w:r>
          </w:p>
        </w:tc>
      </w:tr>
      <w:tr w:rsidR="00996DA7" w:rsidRPr="00146593" w14:paraId="4C11A02C" w14:textId="77777777" w:rsidTr="00D40915">
        <w:trPr>
          <w:trHeight w:val="264"/>
        </w:trPr>
        <w:tc>
          <w:tcPr>
            <w:tcW w:w="1296" w:type="dxa"/>
            <w:tcBorders>
              <w:top w:val="nil"/>
              <w:left w:val="nil"/>
              <w:bottom w:val="nil"/>
              <w:right w:val="nil"/>
            </w:tcBorders>
            <w:shd w:val="clear" w:color="auto" w:fill="auto"/>
            <w:noWrap/>
            <w:vAlign w:val="bottom"/>
            <w:hideMark/>
          </w:tcPr>
          <w:p w14:paraId="666C30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MEF2C</w:t>
            </w:r>
          </w:p>
        </w:tc>
        <w:tc>
          <w:tcPr>
            <w:tcW w:w="4924" w:type="dxa"/>
            <w:tcBorders>
              <w:top w:val="nil"/>
              <w:left w:val="nil"/>
              <w:bottom w:val="nil"/>
              <w:right w:val="nil"/>
            </w:tcBorders>
            <w:shd w:val="clear" w:color="auto" w:fill="auto"/>
            <w:noWrap/>
            <w:vAlign w:val="bottom"/>
            <w:hideMark/>
          </w:tcPr>
          <w:p w14:paraId="5F8AA0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genome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maintenance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exonuclease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43E7B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C20orf72, DDK1, MTDPS11, bA504H3.4</w:t>
            </w:r>
          </w:p>
        </w:tc>
      </w:tr>
      <w:tr w:rsidR="00996DA7" w:rsidRPr="008F05AD" w14:paraId="6D4EDC93" w14:textId="77777777" w:rsidTr="00D40915">
        <w:trPr>
          <w:trHeight w:val="264"/>
        </w:trPr>
        <w:tc>
          <w:tcPr>
            <w:tcW w:w="1296" w:type="dxa"/>
            <w:tcBorders>
              <w:top w:val="nil"/>
              <w:left w:val="nil"/>
              <w:bottom w:val="nil"/>
              <w:right w:val="nil"/>
            </w:tcBorders>
            <w:shd w:val="clear" w:color="auto" w:fill="auto"/>
            <w:noWrap/>
            <w:vAlign w:val="bottom"/>
            <w:hideMark/>
          </w:tcPr>
          <w:p w14:paraId="5B3A8B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MEFV</w:t>
            </w:r>
          </w:p>
        </w:tc>
        <w:tc>
          <w:tcPr>
            <w:tcW w:w="4924" w:type="dxa"/>
            <w:tcBorders>
              <w:top w:val="nil"/>
              <w:left w:val="nil"/>
              <w:bottom w:val="nil"/>
              <w:right w:val="nil"/>
            </w:tcBorders>
            <w:shd w:val="clear" w:color="auto" w:fill="auto"/>
            <w:noWrap/>
            <w:vAlign w:val="bottom"/>
            <w:hideMark/>
          </w:tcPr>
          <w:p w14:paraId="701327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MIB E3 </w:t>
            </w:r>
            <w:proofErr w:type="spellStart"/>
            <w:r w:rsidRPr="00146593">
              <w:rPr>
                <w:rFonts w:ascii="Times New Roman" w:eastAsia="Times New Roman" w:hAnsi="Times New Roman" w:cs="Times New Roman"/>
                <w:color w:val="000000"/>
                <w:sz w:val="24"/>
                <w:szCs w:val="24"/>
                <w:lang w:eastAsia="it-IT"/>
              </w:rPr>
              <w:t>ubiquitin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ligase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9E5BB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DIP-1, DIP1, LVNC7, MIB, ZZANK2</w:t>
            </w:r>
          </w:p>
        </w:tc>
      </w:tr>
      <w:tr w:rsidR="00996DA7" w:rsidRPr="008F05AD" w14:paraId="2EF90E3D" w14:textId="77777777" w:rsidTr="00D40915">
        <w:trPr>
          <w:trHeight w:val="264"/>
        </w:trPr>
        <w:tc>
          <w:tcPr>
            <w:tcW w:w="1296" w:type="dxa"/>
            <w:tcBorders>
              <w:top w:val="nil"/>
              <w:left w:val="nil"/>
              <w:bottom w:val="nil"/>
              <w:right w:val="nil"/>
            </w:tcBorders>
            <w:shd w:val="clear" w:color="auto" w:fill="auto"/>
            <w:noWrap/>
            <w:vAlign w:val="bottom"/>
            <w:hideMark/>
          </w:tcPr>
          <w:p w14:paraId="0570D3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MEG3</w:t>
            </w:r>
          </w:p>
        </w:tc>
        <w:tc>
          <w:tcPr>
            <w:tcW w:w="4924" w:type="dxa"/>
            <w:tcBorders>
              <w:top w:val="nil"/>
              <w:left w:val="nil"/>
              <w:bottom w:val="nil"/>
              <w:right w:val="nil"/>
            </w:tcBorders>
            <w:shd w:val="clear" w:color="auto" w:fill="auto"/>
            <w:noWrap/>
            <w:vAlign w:val="bottom"/>
            <w:hideMark/>
          </w:tcPr>
          <w:p w14:paraId="54676A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mitochondrial contact site and cristae organizing system subunit 13</w:t>
            </w:r>
          </w:p>
        </w:tc>
        <w:tc>
          <w:tcPr>
            <w:tcW w:w="3753" w:type="dxa"/>
            <w:tcBorders>
              <w:top w:val="nil"/>
              <w:left w:val="nil"/>
              <w:bottom w:val="nil"/>
              <w:right w:val="nil"/>
            </w:tcBorders>
            <w:shd w:val="clear" w:color="auto" w:fill="auto"/>
            <w:noWrap/>
            <w:vAlign w:val="bottom"/>
            <w:hideMark/>
          </w:tcPr>
          <w:p w14:paraId="1E75F9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C19orf70, MIC12, MIC13, P117, QIL1</w:t>
            </w:r>
          </w:p>
        </w:tc>
      </w:tr>
      <w:tr w:rsidR="00996DA7" w:rsidRPr="00146593" w14:paraId="687CDC43" w14:textId="77777777" w:rsidTr="00D40915">
        <w:trPr>
          <w:trHeight w:val="264"/>
        </w:trPr>
        <w:tc>
          <w:tcPr>
            <w:tcW w:w="1296" w:type="dxa"/>
            <w:tcBorders>
              <w:top w:val="nil"/>
              <w:left w:val="nil"/>
              <w:bottom w:val="nil"/>
              <w:right w:val="nil"/>
            </w:tcBorders>
            <w:shd w:val="clear" w:color="auto" w:fill="auto"/>
            <w:noWrap/>
            <w:vAlign w:val="bottom"/>
            <w:hideMark/>
          </w:tcPr>
          <w:p w14:paraId="23A3F5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MEN1</w:t>
            </w:r>
          </w:p>
        </w:tc>
        <w:tc>
          <w:tcPr>
            <w:tcW w:w="4924" w:type="dxa"/>
            <w:tcBorders>
              <w:top w:val="nil"/>
              <w:left w:val="nil"/>
              <w:bottom w:val="nil"/>
              <w:right w:val="nil"/>
            </w:tcBorders>
            <w:shd w:val="clear" w:color="auto" w:fill="auto"/>
            <w:noWrap/>
            <w:vAlign w:val="bottom"/>
            <w:hideMark/>
          </w:tcPr>
          <w:p w14:paraId="6402AA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calcium</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uptake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5603F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CALC, CBARA1, EFHA3, MPXPS, ara CALC</w:t>
            </w:r>
          </w:p>
        </w:tc>
      </w:tr>
      <w:tr w:rsidR="00996DA7" w:rsidRPr="00146593" w14:paraId="66673202" w14:textId="77777777" w:rsidTr="00D40915">
        <w:trPr>
          <w:trHeight w:val="264"/>
        </w:trPr>
        <w:tc>
          <w:tcPr>
            <w:tcW w:w="1296" w:type="dxa"/>
            <w:tcBorders>
              <w:top w:val="nil"/>
              <w:left w:val="nil"/>
              <w:bottom w:val="nil"/>
              <w:right w:val="nil"/>
            </w:tcBorders>
            <w:shd w:val="clear" w:color="auto" w:fill="auto"/>
            <w:noWrap/>
            <w:vAlign w:val="bottom"/>
            <w:hideMark/>
          </w:tcPr>
          <w:p w14:paraId="191ADE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MEOX1</w:t>
            </w:r>
          </w:p>
        </w:tc>
        <w:tc>
          <w:tcPr>
            <w:tcW w:w="4924" w:type="dxa"/>
            <w:tcBorders>
              <w:top w:val="nil"/>
              <w:left w:val="nil"/>
              <w:bottom w:val="nil"/>
              <w:right w:val="nil"/>
            </w:tcBorders>
            <w:shd w:val="clear" w:color="auto" w:fill="auto"/>
            <w:noWrap/>
            <w:vAlign w:val="bottom"/>
            <w:hideMark/>
          </w:tcPr>
          <w:p w14:paraId="36C50E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intermediate </w:t>
            </w:r>
            <w:proofErr w:type="spellStart"/>
            <w:r w:rsidRPr="00146593">
              <w:rPr>
                <w:rFonts w:ascii="Times New Roman" w:eastAsia="Times New Roman" w:hAnsi="Times New Roman" w:cs="Times New Roman"/>
                <w:color w:val="000000"/>
                <w:sz w:val="24"/>
                <w:szCs w:val="24"/>
                <w:lang w:eastAsia="it-IT"/>
              </w:rPr>
              <w:t>peptidase</w:t>
            </w:r>
            <w:proofErr w:type="spellEnd"/>
          </w:p>
        </w:tc>
        <w:tc>
          <w:tcPr>
            <w:tcW w:w="3753" w:type="dxa"/>
            <w:tcBorders>
              <w:top w:val="nil"/>
              <w:left w:val="nil"/>
              <w:bottom w:val="nil"/>
              <w:right w:val="nil"/>
            </w:tcBorders>
            <w:shd w:val="clear" w:color="auto" w:fill="auto"/>
            <w:noWrap/>
            <w:vAlign w:val="bottom"/>
            <w:hideMark/>
          </w:tcPr>
          <w:p w14:paraId="40C87C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COXPD31, HMIP, MIP</w:t>
            </w:r>
          </w:p>
        </w:tc>
      </w:tr>
      <w:tr w:rsidR="00996DA7" w:rsidRPr="00146593" w14:paraId="62B569F4" w14:textId="77777777" w:rsidTr="00D40915">
        <w:trPr>
          <w:trHeight w:val="264"/>
        </w:trPr>
        <w:tc>
          <w:tcPr>
            <w:tcW w:w="1296" w:type="dxa"/>
            <w:tcBorders>
              <w:top w:val="nil"/>
              <w:left w:val="nil"/>
              <w:bottom w:val="nil"/>
              <w:right w:val="nil"/>
            </w:tcBorders>
            <w:shd w:val="clear" w:color="auto" w:fill="auto"/>
            <w:noWrap/>
            <w:vAlign w:val="bottom"/>
            <w:hideMark/>
          </w:tcPr>
          <w:p w14:paraId="1FF669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METTL11B</w:t>
            </w:r>
          </w:p>
        </w:tc>
        <w:tc>
          <w:tcPr>
            <w:tcW w:w="4924" w:type="dxa"/>
            <w:tcBorders>
              <w:top w:val="nil"/>
              <w:left w:val="nil"/>
              <w:bottom w:val="nil"/>
              <w:right w:val="nil"/>
            </w:tcBorders>
            <w:shd w:val="clear" w:color="auto" w:fill="auto"/>
            <w:noWrap/>
            <w:vAlign w:val="bottom"/>
            <w:hideMark/>
          </w:tcPr>
          <w:p w14:paraId="4B3AD1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muscular</w:t>
            </w:r>
            <w:proofErr w:type="spellEnd"/>
            <w:r w:rsidRPr="00146593">
              <w:rPr>
                <w:rFonts w:ascii="Times New Roman" w:eastAsia="Times New Roman" w:hAnsi="Times New Roman" w:cs="Times New Roman"/>
                <w:color w:val="000000"/>
                <w:sz w:val="24"/>
                <w:szCs w:val="24"/>
                <w:lang w:eastAsia="it-IT"/>
              </w:rPr>
              <w:t xml:space="preserve"> LMNA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2A7B99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C6orf142, CIP, MMCKR</w:t>
            </w:r>
          </w:p>
        </w:tc>
      </w:tr>
      <w:tr w:rsidR="00996DA7" w:rsidRPr="00146593" w14:paraId="20E577B2" w14:textId="77777777" w:rsidTr="00D40915">
        <w:trPr>
          <w:trHeight w:val="264"/>
        </w:trPr>
        <w:tc>
          <w:tcPr>
            <w:tcW w:w="1296" w:type="dxa"/>
            <w:tcBorders>
              <w:top w:val="nil"/>
              <w:left w:val="nil"/>
              <w:bottom w:val="nil"/>
              <w:right w:val="nil"/>
            </w:tcBorders>
            <w:shd w:val="clear" w:color="auto" w:fill="auto"/>
            <w:noWrap/>
            <w:vAlign w:val="bottom"/>
            <w:hideMark/>
          </w:tcPr>
          <w:p w14:paraId="64AE91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METTL27</w:t>
            </w:r>
          </w:p>
        </w:tc>
        <w:tc>
          <w:tcPr>
            <w:tcW w:w="4924" w:type="dxa"/>
            <w:tcBorders>
              <w:top w:val="nil"/>
              <w:left w:val="nil"/>
              <w:bottom w:val="nil"/>
              <w:right w:val="nil"/>
            </w:tcBorders>
            <w:shd w:val="clear" w:color="auto" w:fill="auto"/>
            <w:noWrap/>
            <w:vAlign w:val="bottom"/>
            <w:hideMark/>
          </w:tcPr>
          <w:p w14:paraId="18220F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MLX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like</w:t>
            </w:r>
          </w:p>
        </w:tc>
        <w:tc>
          <w:tcPr>
            <w:tcW w:w="3753" w:type="dxa"/>
            <w:tcBorders>
              <w:top w:val="nil"/>
              <w:left w:val="nil"/>
              <w:bottom w:val="nil"/>
              <w:right w:val="nil"/>
            </w:tcBorders>
            <w:shd w:val="clear" w:color="auto" w:fill="auto"/>
            <w:noWrap/>
            <w:vAlign w:val="bottom"/>
            <w:hideMark/>
          </w:tcPr>
          <w:p w14:paraId="6DA9A9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CHREBP, MIO, MLX, MONDOB, WBSCR14</w:t>
            </w:r>
          </w:p>
        </w:tc>
      </w:tr>
      <w:tr w:rsidR="00996DA7" w:rsidRPr="00146593" w14:paraId="1B5A822A" w14:textId="77777777" w:rsidTr="00D40915">
        <w:trPr>
          <w:trHeight w:val="264"/>
        </w:trPr>
        <w:tc>
          <w:tcPr>
            <w:tcW w:w="1296" w:type="dxa"/>
            <w:tcBorders>
              <w:top w:val="nil"/>
              <w:left w:val="nil"/>
              <w:bottom w:val="nil"/>
              <w:right w:val="nil"/>
            </w:tcBorders>
            <w:shd w:val="clear" w:color="auto" w:fill="auto"/>
            <w:noWrap/>
            <w:vAlign w:val="bottom"/>
            <w:hideMark/>
          </w:tcPr>
          <w:p w14:paraId="1E2DB2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METTL7B</w:t>
            </w:r>
          </w:p>
        </w:tc>
        <w:tc>
          <w:tcPr>
            <w:tcW w:w="4924" w:type="dxa"/>
            <w:tcBorders>
              <w:top w:val="nil"/>
              <w:left w:val="nil"/>
              <w:bottom w:val="nil"/>
              <w:right w:val="nil"/>
            </w:tcBorders>
            <w:shd w:val="clear" w:color="auto" w:fill="auto"/>
            <w:noWrap/>
            <w:vAlign w:val="bottom"/>
            <w:hideMark/>
          </w:tcPr>
          <w:p w14:paraId="5A209D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MLX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like</w:t>
            </w:r>
          </w:p>
        </w:tc>
        <w:tc>
          <w:tcPr>
            <w:tcW w:w="3753" w:type="dxa"/>
            <w:tcBorders>
              <w:top w:val="nil"/>
              <w:left w:val="nil"/>
              <w:bottom w:val="nil"/>
              <w:right w:val="nil"/>
            </w:tcBorders>
            <w:shd w:val="clear" w:color="auto" w:fill="auto"/>
            <w:noWrap/>
            <w:vAlign w:val="bottom"/>
            <w:hideMark/>
          </w:tcPr>
          <w:p w14:paraId="304D2A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CHREBP, MIO, MLX, MONDOB, WBSCR14</w:t>
            </w:r>
          </w:p>
        </w:tc>
      </w:tr>
      <w:tr w:rsidR="00996DA7" w:rsidRPr="00146593" w14:paraId="21896986" w14:textId="77777777" w:rsidTr="00D40915">
        <w:trPr>
          <w:trHeight w:val="264"/>
        </w:trPr>
        <w:tc>
          <w:tcPr>
            <w:tcW w:w="1296" w:type="dxa"/>
            <w:tcBorders>
              <w:top w:val="nil"/>
              <w:left w:val="nil"/>
              <w:bottom w:val="nil"/>
              <w:right w:val="nil"/>
            </w:tcBorders>
            <w:shd w:val="clear" w:color="auto" w:fill="auto"/>
            <w:noWrap/>
            <w:vAlign w:val="bottom"/>
            <w:hideMark/>
          </w:tcPr>
          <w:p w14:paraId="7A403F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MFAP5</w:t>
            </w:r>
          </w:p>
        </w:tc>
        <w:tc>
          <w:tcPr>
            <w:tcW w:w="4924" w:type="dxa"/>
            <w:tcBorders>
              <w:top w:val="nil"/>
              <w:left w:val="nil"/>
              <w:bottom w:val="nil"/>
              <w:right w:val="nil"/>
            </w:tcBorders>
            <w:shd w:val="clear" w:color="auto" w:fill="auto"/>
            <w:noWrap/>
            <w:vAlign w:val="bottom"/>
            <w:hideMark/>
          </w:tcPr>
          <w:p w14:paraId="0DD00A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malonyl</w:t>
            </w:r>
            <w:proofErr w:type="spellEnd"/>
            <w:r w:rsidRPr="00146593">
              <w:rPr>
                <w:rFonts w:ascii="Times New Roman" w:eastAsia="Times New Roman" w:hAnsi="Times New Roman" w:cs="Times New Roman"/>
                <w:color w:val="000000"/>
                <w:sz w:val="24"/>
                <w:szCs w:val="24"/>
                <w:lang w:eastAsia="it-IT"/>
              </w:rPr>
              <w:t xml:space="preserve">-CoA </w:t>
            </w:r>
            <w:proofErr w:type="spellStart"/>
            <w:r w:rsidRPr="00146593">
              <w:rPr>
                <w:rFonts w:ascii="Times New Roman" w:eastAsia="Times New Roman" w:hAnsi="Times New Roman" w:cs="Times New Roman"/>
                <w:color w:val="000000"/>
                <w:sz w:val="24"/>
                <w:szCs w:val="24"/>
                <w:lang w:eastAsia="it-IT"/>
              </w:rPr>
              <w:t>decarboxylase</w:t>
            </w:r>
            <w:proofErr w:type="spellEnd"/>
          </w:p>
        </w:tc>
        <w:tc>
          <w:tcPr>
            <w:tcW w:w="3753" w:type="dxa"/>
            <w:tcBorders>
              <w:top w:val="nil"/>
              <w:left w:val="nil"/>
              <w:bottom w:val="nil"/>
              <w:right w:val="nil"/>
            </w:tcBorders>
            <w:shd w:val="clear" w:color="auto" w:fill="auto"/>
            <w:noWrap/>
            <w:vAlign w:val="bottom"/>
            <w:hideMark/>
          </w:tcPr>
          <w:p w14:paraId="01291E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MCD</w:t>
            </w:r>
          </w:p>
        </w:tc>
      </w:tr>
      <w:tr w:rsidR="00996DA7" w:rsidRPr="00146593" w14:paraId="2F72223D" w14:textId="77777777" w:rsidTr="00D40915">
        <w:trPr>
          <w:trHeight w:val="264"/>
        </w:trPr>
        <w:tc>
          <w:tcPr>
            <w:tcW w:w="1296" w:type="dxa"/>
            <w:tcBorders>
              <w:top w:val="nil"/>
              <w:left w:val="nil"/>
              <w:bottom w:val="nil"/>
              <w:right w:val="nil"/>
            </w:tcBorders>
            <w:shd w:val="clear" w:color="auto" w:fill="auto"/>
            <w:noWrap/>
            <w:vAlign w:val="bottom"/>
            <w:hideMark/>
          </w:tcPr>
          <w:p w14:paraId="2FA1FB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MFN2</w:t>
            </w:r>
          </w:p>
        </w:tc>
        <w:tc>
          <w:tcPr>
            <w:tcW w:w="4924" w:type="dxa"/>
            <w:tcBorders>
              <w:top w:val="nil"/>
              <w:left w:val="nil"/>
              <w:bottom w:val="nil"/>
              <w:right w:val="nil"/>
            </w:tcBorders>
            <w:shd w:val="clear" w:color="auto" w:fill="auto"/>
            <w:noWrap/>
            <w:vAlign w:val="bottom"/>
            <w:hideMark/>
          </w:tcPr>
          <w:p w14:paraId="74361C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metabolism of cobalamin associated C</w:t>
            </w:r>
          </w:p>
        </w:tc>
        <w:tc>
          <w:tcPr>
            <w:tcW w:w="3753" w:type="dxa"/>
            <w:tcBorders>
              <w:top w:val="nil"/>
              <w:left w:val="nil"/>
              <w:bottom w:val="nil"/>
              <w:right w:val="nil"/>
            </w:tcBorders>
            <w:shd w:val="clear" w:color="auto" w:fill="auto"/>
            <w:noWrap/>
            <w:vAlign w:val="bottom"/>
            <w:hideMark/>
          </w:tcPr>
          <w:p w14:paraId="5AE21C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cblC</w:t>
            </w:r>
            <w:proofErr w:type="spellEnd"/>
          </w:p>
        </w:tc>
      </w:tr>
      <w:tr w:rsidR="00996DA7" w:rsidRPr="00146593" w14:paraId="42ECCBD7" w14:textId="77777777" w:rsidTr="00D40915">
        <w:trPr>
          <w:trHeight w:val="264"/>
        </w:trPr>
        <w:tc>
          <w:tcPr>
            <w:tcW w:w="1296" w:type="dxa"/>
            <w:tcBorders>
              <w:top w:val="nil"/>
              <w:left w:val="nil"/>
              <w:bottom w:val="nil"/>
              <w:right w:val="nil"/>
            </w:tcBorders>
            <w:shd w:val="clear" w:color="auto" w:fill="auto"/>
            <w:noWrap/>
            <w:vAlign w:val="bottom"/>
            <w:hideMark/>
          </w:tcPr>
          <w:p w14:paraId="489843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MGAT2</w:t>
            </w:r>
          </w:p>
        </w:tc>
        <w:tc>
          <w:tcPr>
            <w:tcW w:w="4924" w:type="dxa"/>
            <w:tcBorders>
              <w:top w:val="nil"/>
              <w:left w:val="nil"/>
              <w:bottom w:val="nil"/>
              <w:right w:val="nil"/>
            </w:tcBorders>
            <w:shd w:val="clear" w:color="auto" w:fill="auto"/>
            <w:noWrap/>
            <w:vAlign w:val="bottom"/>
            <w:hideMark/>
          </w:tcPr>
          <w:p w14:paraId="145E4D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matrix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metallopeptidase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0C5E4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CLG, CLGN</w:t>
            </w:r>
          </w:p>
        </w:tc>
      </w:tr>
      <w:tr w:rsidR="00996DA7" w:rsidRPr="00146593" w14:paraId="17D5ECE7" w14:textId="77777777" w:rsidTr="00D40915">
        <w:trPr>
          <w:trHeight w:val="264"/>
        </w:trPr>
        <w:tc>
          <w:tcPr>
            <w:tcW w:w="1296" w:type="dxa"/>
            <w:tcBorders>
              <w:top w:val="nil"/>
              <w:left w:val="nil"/>
              <w:bottom w:val="nil"/>
              <w:right w:val="nil"/>
            </w:tcBorders>
            <w:shd w:val="clear" w:color="auto" w:fill="auto"/>
            <w:noWrap/>
            <w:vAlign w:val="bottom"/>
            <w:hideMark/>
          </w:tcPr>
          <w:p w14:paraId="1154CC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MGME1</w:t>
            </w:r>
          </w:p>
        </w:tc>
        <w:tc>
          <w:tcPr>
            <w:tcW w:w="4924" w:type="dxa"/>
            <w:tcBorders>
              <w:top w:val="nil"/>
              <w:left w:val="nil"/>
              <w:bottom w:val="nil"/>
              <w:right w:val="nil"/>
            </w:tcBorders>
            <w:shd w:val="clear" w:color="auto" w:fill="auto"/>
            <w:noWrap/>
            <w:vAlign w:val="bottom"/>
            <w:hideMark/>
          </w:tcPr>
          <w:p w14:paraId="7D2B99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matrix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metallopeptidase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CA101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CLG, CLGN</w:t>
            </w:r>
          </w:p>
        </w:tc>
      </w:tr>
      <w:tr w:rsidR="00996DA7" w:rsidRPr="008F05AD" w14:paraId="4A8C201A" w14:textId="77777777" w:rsidTr="00D40915">
        <w:trPr>
          <w:trHeight w:val="264"/>
        </w:trPr>
        <w:tc>
          <w:tcPr>
            <w:tcW w:w="1296" w:type="dxa"/>
            <w:tcBorders>
              <w:top w:val="nil"/>
              <w:left w:val="nil"/>
              <w:bottom w:val="nil"/>
              <w:right w:val="nil"/>
            </w:tcBorders>
            <w:shd w:val="clear" w:color="auto" w:fill="auto"/>
            <w:noWrap/>
            <w:vAlign w:val="bottom"/>
            <w:hideMark/>
          </w:tcPr>
          <w:p w14:paraId="04EE10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MIB1</w:t>
            </w:r>
          </w:p>
        </w:tc>
        <w:tc>
          <w:tcPr>
            <w:tcW w:w="4924" w:type="dxa"/>
            <w:tcBorders>
              <w:top w:val="nil"/>
              <w:left w:val="nil"/>
              <w:bottom w:val="nil"/>
              <w:right w:val="nil"/>
            </w:tcBorders>
            <w:shd w:val="clear" w:color="auto" w:fill="auto"/>
            <w:noWrap/>
            <w:vAlign w:val="bottom"/>
            <w:hideMark/>
          </w:tcPr>
          <w:p w14:paraId="3C0BC7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matrix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metallopeptidase</w:t>
            </w:r>
            <w:proofErr w:type="spellEnd"/>
            <w:r w:rsidRPr="00146593">
              <w:rPr>
                <w:rFonts w:ascii="Times New Roman" w:eastAsia="Times New Roman" w:hAnsi="Times New Roman" w:cs="Times New Roman"/>
                <w:color w:val="000000"/>
                <w:sz w:val="24"/>
                <w:szCs w:val="24"/>
                <w:lang w:eastAsia="it-IT"/>
              </w:rPr>
              <w:t xml:space="preserve"> 14</w:t>
            </w:r>
          </w:p>
        </w:tc>
        <w:tc>
          <w:tcPr>
            <w:tcW w:w="3753" w:type="dxa"/>
            <w:tcBorders>
              <w:top w:val="nil"/>
              <w:left w:val="nil"/>
              <w:bottom w:val="nil"/>
              <w:right w:val="nil"/>
            </w:tcBorders>
            <w:shd w:val="clear" w:color="auto" w:fill="auto"/>
            <w:noWrap/>
            <w:vAlign w:val="bottom"/>
            <w:hideMark/>
          </w:tcPr>
          <w:p w14:paraId="2AE913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MMP-14, MMP-X1, MT-MMP, MT-MMP 1, MT1-MMP</w:t>
            </w:r>
          </w:p>
        </w:tc>
      </w:tr>
      <w:tr w:rsidR="00996DA7" w:rsidRPr="00146593" w14:paraId="5EFD10F2" w14:textId="77777777" w:rsidTr="00D40915">
        <w:trPr>
          <w:trHeight w:val="264"/>
        </w:trPr>
        <w:tc>
          <w:tcPr>
            <w:tcW w:w="1296" w:type="dxa"/>
            <w:tcBorders>
              <w:top w:val="nil"/>
              <w:left w:val="nil"/>
              <w:bottom w:val="nil"/>
              <w:right w:val="nil"/>
            </w:tcBorders>
            <w:shd w:val="clear" w:color="auto" w:fill="auto"/>
            <w:noWrap/>
            <w:vAlign w:val="bottom"/>
            <w:hideMark/>
          </w:tcPr>
          <w:p w14:paraId="7CB86B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MICOS13</w:t>
            </w:r>
          </w:p>
        </w:tc>
        <w:tc>
          <w:tcPr>
            <w:tcW w:w="4924" w:type="dxa"/>
            <w:tcBorders>
              <w:top w:val="nil"/>
              <w:left w:val="nil"/>
              <w:bottom w:val="nil"/>
              <w:right w:val="nil"/>
            </w:tcBorders>
            <w:shd w:val="clear" w:color="auto" w:fill="auto"/>
            <w:noWrap/>
            <w:vAlign w:val="bottom"/>
            <w:hideMark/>
          </w:tcPr>
          <w:p w14:paraId="4A00D0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matrix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metallopeptidase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C3CAE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CLG4, CLG4A, MMP-2, MMP-II, MONA</w:t>
            </w:r>
          </w:p>
        </w:tc>
      </w:tr>
      <w:tr w:rsidR="00996DA7" w:rsidRPr="00146593" w14:paraId="6358E2C4" w14:textId="77777777" w:rsidTr="00D40915">
        <w:trPr>
          <w:trHeight w:val="264"/>
        </w:trPr>
        <w:tc>
          <w:tcPr>
            <w:tcW w:w="1296" w:type="dxa"/>
            <w:tcBorders>
              <w:top w:val="nil"/>
              <w:left w:val="nil"/>
              <w:bottom w:val="nil"/>
              <w:right w:val="nil"/>
            </w:tcBorders>
            <w:shd w:val="clear" w:color="auto" w:fill="auto"/>
            <w:noWrap/>
            <w:vAlign w:val="bottom"/>
            <w:hideMark/>
          </w:tcPr>
          <w:p w14:paraId="2D8003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MICU1</w:t>
            </w:r>
          </w:p>
        </w:tc>
        <w:tc>
          <w:tcPr>
            <w:tcW w:w="4924" w:type="dxa"/>
            <w:tcBorders>
              <w:top w:val="nil"/>
              <w:left w:val="nil"/>
              <w:bottom w:val="nil"/>
              <w:right w:val="nil"/>
            </w:tcBorders>
            <w:shd w:val="clear" w:color="auto" w:fill="auto"/>
            <w:noWrap/>
            <w:vAlign w:val="bottom"/>
            <w:hideMark/>
          </w:tcPr>
          <w:p w14:paraId="230CB1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matrix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metallopeptidase</w:t>
            </w:r>
            <w:proofErr w:type="spellEnd"/>
            <w:r w:rsidRPr="00146593">
              <w:rPr>
                <w:rFonts w:ascii="Times New Roman" w:eastAsia="Times New Roman" w:hAnsi="Times New Roman" w:cs="Times New Roman"/>
                <w:color w:val="000000"/>
                <w:sz w:val="24"/>
                <w:szCs w:val="24"/>
                <w:lang w:eastAsia="it-IT"/>
              </w:rPr>
              <w:t xml:space="preserve"> 23B</w:t>
            </w:r>
          </w:p>
        </w:tc>
        <w:tc>
          <w:tcPr>
            <w:tcW w:w="3753" w:type="dxa"/>
            <w:tcBorders>
              <w:top w:val="nil"/>
              <w:left w:val="nil"/>
              <w:bottom w:val="nil"/>
              <w:right w:val="nil"/>
            </w:tcBorders>
            <w:shd w:val="clear" w:color="auto" w:fill="auto"/>
            <w:noWrap/>
            <w:vAlign w:val="bottom"/>
            <w:hideMark/>
          </w:tcPr>
          <w:p w14:paraId="3903D6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MIFR, MIFR-1, MMP22, MMP23A</w:t>
            </w:r>
          </w:p>
        </w:tc>
      </w:tr>
      <w:tr w:rsidR="00996DA7" w:rsidRPr="00146593" w14:paraId="4AEFC72B" w14:textId="77777777" w:rsidTr="00D40915">
        <w:trPr>
          <w:trHeight w:val="264"/>
        </w:trPr>
        <w:tc>
          <w:tcPr>
            <w:tcW w:w="1296" w:type="dxa"/>
            <w:tcBorders>
              <w:top w:val="nil"/>
              <w:left w:val="nil"/>
              <w:bottom w:val="nil"/>
              <w:right w:val="nil"/>
            </w:tcBorders>
            <w:shd w:val="clear" w:color="auto" w:fill="auto"/>
            <w:noWrap/>
            <w:vAlign w:val="bottom"/>
            <w:hideMark/>
          </w:tcPr>
          <w:p w14:paraId="64005A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MIPEP</w:t>
            </w:r>
          </w:p>
        </w:tc>
        <w:tc>
          <w:tcPr>
            <w:tcW w:w="4924" w:type="dxa"/>
            <w:tcBorders>
              <w:top w:val="nil"/>
              <w:left w:val="nil"/>
              <w:bottom w:val="nil"/>
              <w:right w:val="nil"/>
            </w:tcBorders>
            <w:shd w:val="clear" w:color="auto" w:fill="auto"/>
            <w:noWrap/>
            <w:vAlign w:val="bottom"/>
            <w:hideMark/>
          </w:tcPr>
          <w:p w14:paraId="7C9E11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methylmalonyl</w:t>
            </w:r>
            <w:proofErr w:type="spellEnd"/>
            <w:r w:rsidRPr="00146593">
              <w:rPr>
                <w:rFonts w:ascii="Times New Roman" w:eastAsia="Times New Roman" w:hAnsi="Times New Roman" w:cs="Times New Roman"/>
                <w:color w:val="000000"/>
                <w:sz w:val="24"/>
                <w:szCs w:val="24"/>
                <w:lang w:eastAsia="it-IT"/>
              </w:rPr>
              <w:t xml:space="preserve">-CoA </w:t>
            </w:r>
            <w:proofErr w:type="spellStart"/>
            <w:r w:rsidRPr="00146593">
              <w:rPr>
                <w:rFonts w:ascii="Times New Roman" w:eastAsia="Times New Roman" w:hAnsi="Times New Roman" w:cs="Times New Roman"/>
                <w:color w:val="000000"/>
                <w:sz w:val="24"/>
                <w:szCs w:val="24"/>
                <w:lang w:eastAsia="it-IT"/>
              </w:rPr>
              <w:t>mutase</w:t>
            </w:r>
            <w:proofErr w:type="spellEnd"/>
          </w:p>
        </w:tc>
        <w:tc>
          <w:tcPr>
            <w:tcW w:w="3753" w:type="dxa"/>
            <w:tcBorders>
              <w:top w:val="nil"/>
              <w:left w:val="nil"/>
              <w:bottom w:val="nil"/>
              <w:right w:val="nil"/>
            </w:tcBorders>
            <w:shd w:val="clear" w:color="auto" w:fill="auto"/>
            <w:noWrap/>
            <w:vAlign w:val="bottom"/>
            <w:hideMark/>
          </w:tcPr>
          <w:p w14:paraId="571B3C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MCM, MUT</w:t>
            </w:r>
          </w:p>
        </w:tc>
      </w:tr>
      <w:tr w:rsidR="00996DA7" w:rsidRPr="00146593" w14:paraId="48DAA5DC" w14:textId="77777777" w:rsidTr="00D40915">
        <w:trPr>
          <w:trHeight w:val="264"/>
        </w:trPr>
        <w:tc>
          <w:tcPr>
            <w:tcW w:w="1296" w:type="dxa"/>
            <w:tcBorders>
              <w:top w:val="nil"/>
              <w:left w:val="nil"/>
              <w:bottom w:val="nil"/>
              <w:right w:val="nil"/>
            </w:tcBorders>
            <w:shd w:val="clear" w:color="auto" w:fill="auto"/>
            <w:noWrap/>
            <w:vAlign w:val="bottom"/>
            <w:hideMark/>
          </w:tcPr>
          <w:p w14:paraId="6BB888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MLIP</w:t>
            </w:r>
          </w:p>
        </w:tc>
        <w:tc>
          <w:tcPr>
            <w:tcW w:w="4924" w:type="dxa"/>
            <w:tcBorders>
              <w:top w:val="nil"/>
              <w:left w:val="nil"/>
              <w:bottom w:val="nil"/>
              <w:right w:val="nil"/>
            </w:tcBorders>
            <w:shd w:val="clear" w:color="auto" w:fill="auto"/>
            <w:noWrap/>
            <w:vAlign w:val="bottom"/>
            <w:hideMark/>
          </w:tcPr>
          <w:p w14:paraId="215776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monoacylglycerol</w:t>
            </w:r>
            <w:proofErr w:type="spellEnd"/>
            <w:r w:rsidRPr="00146593">
              <w:rPr>
                <w:rFonts w:ascii="Times New Roman" w:eastAsia="Times New Roman" w:hAnsi="Times New Roman" w:cs="Times New Roman"/>
                <w:color w:val="000000"/>
                <w:sz w:val="24"/>
                <w:szCs w:val="24"/>
                <w:lang w:eastAsia="it-IT"/>
              </w:rPr>
              <w:t xml:space="preserve"> O-</w:t>
            </w:r>
            <w:proofErr w:type="spellStart"/>
            <w:r w:rsidRPr="00146593">
              <w:rPr>
                <w:rFonts w:ascii="Times New Roman" w:eastAsia="Times New Roman" w:hAnsi="Times New Roman" w:cs="Times New Roman"/>
                <w:color w:val="000000"/>
                <w:sz w:val="24"/>
                <w:szCs w:val="24"/>
                <w:lang w:eastAsia="it-IT"/>
              </w:rPr>
              <w:t>acyltransferase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37274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DGAT2L5, DGAT2L5., MGAT2, hDC5</w:t>
            </w:r>
          </w:p>
        </w:tc>
      </w:tr>
      <w:tr w:rsidR="00996DA7" w:rsidRPr="00146593" w14:paraId="3B75E160" w14:textId="77777777" w:rsidTr="00D40915">
        <w:trPr>
          <w:trHeight w:val="264"/>
        </w:trPr>
        <w:tc>
          <w:tcPr>
            <w:tcW w:w="1296" w:type="dxa"/>
            <w:tcBorders>
              <w:top w:val="nil"/>
              <w:left w:val="nil"/>
              <w:bottom w:val="nil"/>
              <w:right w:val="nil"/>
            </w:tcBorders>
            <w:shd w:val="clear" w:color="auto" w:fill="auto"/>
            <w:noWrap/>
            <w:vAlign w:val="bottom"/>
            <w:hideMark/>
          </w:tcPr>
          <w:p w14:paraId="0719B6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MLX</w:t>
            </w:r>
          </w:p>
        </w:tc>
        <w:tc>
          <w:tcPr>
            <w:tcW w:w="4924" w:type="dxa"/>
            <w:tcBorders>
              <w:top w:val="nil"/>
              <w:left w:val="nil"/>
              <w:bottom w:val="nil"/>
              <w:right w:val="nil"/>
            </w:tcBorders>
            <w:shd w:val="clear" w:color="auto" w:fill="auto"/>
            <w:noWrap/>
            <w:vAlign w:val="bottom"/>
            <w:hideMark/>
          </w:tcPr>
          <w:p w14:paraId="008B58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pyruvate</w:t>
            </w:r>
            <w:proofErr w:type="spellEnd"/>
            <w:r w:rsidRPr="00146593">
              <w:rPr>
                <w:rFonts w:ascii="Times New Roman" w:eastAsia="Times New Roman" w:hAnsi="Times New Roman" w:cs="Times New Roman"/>
                <w:color w:val="000000"/>
                <w:sz w:val="24"/>
                <w:szCs w:val="24"/>
                <w:lang w:eastAsia="it-IT"/>
              </w:rPr>
              <w:t xml:space="preserve"> carrier 1</w:t>
            </w:r>
          </w:p>
        </w:tc>
        <w:tc>
          <w:tcPr>
            <w:tcW w:w="3753" w:type="dxa"/>
            <w:tcBorders>
              <w:top w:val="nil"/>
              <w:left w:val="nil"/>
              <w:bottom w:val="nil"/>
              <w:right w:val="nil"/>
            </w:tcBorders>
            <w:shd w:val="clear" w:color="auto" w:fill="auto"/>
            <w:noWrap/>
            <w:vAlign w:val="bottom"/>
            <w:hideMark/>
          </w:tcPr>
          <w:p w14:paraId="7CE014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BRP44L, CGI-129, MPYCD, SLC54A1</w:t>
            </w:r>
          </w:p>
        </w:tc>
      </w:tr>
      <w:tr w:rsidR="00996DA7" w:rsidRPr="00146593" w14:paraId="26E2D9C8" w14:textId="77777777" w:rsidTr="00D40915">
        <w:trPr>
          <w:trHeight w:val="264"/>
        </w:trPr>
        <w:tc>
          <w:tcPr>
            <w:tcW w:w="1296" w:type="dxa"/>
            <w:tcBorders>
              <w:top w:val="nil"/>
              <w:left w:val="nil"/>
              <w:bottom w:val="nil"/>
              <w:right w:val="nil"/>
            </w:tcBorders>
            <w:shd w:val="clear" w:color="auto" w:fill="auto"/>
            <w:noWrap/>
            <w:vAlign w:val="bottom"/>
            <w:hideMark/>
          </w:tcPr>
          <w:p w14:paraId="3453E4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MLXIPL</w:t>
            </w:r>
          </w:p>
        </w:tc>
        <w:tc>
          <w:tcPr>
            <w:tcW w:w="4924" w:type="dxa"/>
            <w:tcBorders>
              <w:top w:val="nil"/>
              <w:left w:val="nil"/>
              <w:bottom w:val="nil"/>
              <w:right w:val="nil"/>
            </w:tcBorders>
            <w:shd w:val="clear" w:color="auto" w:fill="auto"/>
            <w:noWrap/>
            <w:vAlign w:val="bottom"/>
            <w:hideMark/>
          </w:tcPr>
          <w:p w14:paraId="1163D8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M-phase specific PLK1 interacting protein</w:t>
            </w:r>
          </w:p>
        </w:tc>
        <w:tc>
          <w:tcPr>
            <w:tcW w:w="3753" w:type="dxa"/>
            <w:tcBorders>
              <w:top w:val="nil"/>
              <w:left w:val="nil"/>
              <w:bottom w:val="nil"/>
              <w:right w:val="nil"/>
            </w:tcBorders>
            <w:shd w:val="clear" w:color="auto" w:fill="auto"/>
            <w:noWrap/>
            <w:vAlign w:val="bottom"/>
            <w:hideMark/>
          </w:tcPr>
          <w:p w14:paraId="3E7198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ABHS, C7orf11, ORF20, TTD4</w:t>
            </w:r>
          </w:p>
        </w:tc>
      </w:tr>
      <w:tr w:rsidR="00996DA7" w:rsidRPr="00146593" w14:paraId="47C09890" w14:textId="77777777" w:rsidTr="00D40915">
        <w:trPr>
          <w:trHeight w:val="264"/>
        </w:trPr>
        <w:tc>
          <w:tcPr>
            <w:tcW w:w="1296" w:type="dxa"/>
            <w:tcBorders>
              <w:top w:val="nil"/>
              <w:left w:val="nil"/>
              <w:bottom w:val="nil"/>
              <w:right w:val="nil"/>
            </w:tcBorders>
            <w:shd w:val="clear" w:color="auto" w:fill="auto"/>
            <w:noWrap/>
            <w:vAlign w:val="bottom"/>
            <w:hideMark/>
          </w:tcPr>
          <w:p w14:paraId="67C983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MLYCD</w:t>
            </w:r>
          </w:p>
        </w:tc>
        <w:tc>
          <w:tcPr>
            <w:tcW w:w="4924" w:type="dxa"/>
            <w:tcBorders>
              <w:top w:val="nil"/>
              <w:left w:val="nil"/>
              <w:bottom w:val="nil"/>
              <w:right w:val="nil"/>
            </w:tcBorders>
            <w:shd w:val="clear" w:color="auto" w:fill="auto"/>
            <w:noWrap/>
            <w:vAlign w:val="bottom"/>
            <w:hideMark/>
          </w:tcPr>
          <w:p w14:paraId="38D342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MAGUK p55 scaffold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BA5EE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DLG3</w:t>
            </w:r>
          </w:p>
        </w:tc>
      </w:tr>
      <w:tr w:rsidR="00996DA7" w:rsidRPr="008F05AD" w14:paraId="1D85946E" w14:textId="77777777" w:rsidTr="00D40915">
        <w:trPr>
          <w:trHeight w:val="264"/>
        </w:trPr>
        <w:tc>
          <w:tcPr>
            <w:tcW w:w="1296" w:type="dxa"/>
            <w:tcBorders>
              <w:top w:val="nil"/>
              <w:left w:val="nil"/>
              <w:bottom w:val="nil"/>
              <w:right w:val="nil"/>
            </w:tcBorders>
            <w:shd w:val="clear" w:color="auto" w:fill="auto"/>
            <w:noWrap/>
            <w:vAlign w:val="bottom"/>
            <w:hideMark/>
          </w:tcPr>
          <w:p w14:paraId="42A9B2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MMACHC</w:t>
            </w:r>
          </w:p>
        </w:tc>
        <w:tc>
          <w:tcPr>
            <w:tcW w:w="4924" w:type="dxa"/>
            <w:tcBorders>
              <w:top w:val="nil"/>
              <w:left w:val="nil"/>
              <w:bottom w:val="nil"/>
              <w:right w:val="nil"/>
            </w:tcBorders>
            <w:shd w:val="clear" w:color="auto" w:fill="auto"/>
            <w:noWrap/>
            <w:vAlign w:val="bottom"/>
            <w:hideMark/>
          </w:tcPr>
          <w:p w14:paraId="033AE2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muscle RAS oncogene </w:t>
            </w:r>
            <w:proofErr w:type="spellStart"/>
            <w:r w:rsidRPr="00146593">
              <w:rPr>
                <w:rFonts w:ascii="Times New Roman" w:eastAsia="Times New Roman" w:hAnsi="Times New Roman" w:cs="Times New Roman"/>
                <w:color w:val="000000"/>
                <w:sz w:val="24"/>
                <w:szCs w:val="24"/>
                <w:lang w:eastAsia="it-IT"/>
              </w:rPr>
              <w:t>homolog</w:t>
            </w:r>
            <w:proofErr w:type="spellEnd"/>
          </w:p>
        </w:tc>
        <w:tc>
          <w:tcPr>
            <w:tcW w:w="3753" w:type="dxa"/>
            <w:tcBorders>
              <w:top w:val="nil"/>
              <w:left w:val="nil"/>
              <w:bottom w:val="nil"/>
              <w:right w:val="nil"/>
            </w:tcBorders>
            <w:shd w:val="clear" w:color="auto" w:fill="auto"/>
            <w:noWrap/>
            <w:vAlign w:val="bottom"/>
            <w:hideMark/>
          </w:tcPr>
          <w:p w14:paraId="05014A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M-RAs, NS11, R-RAS3, RRAS3</w:t>
            </w:r>
          </w:p>
        </w:tc>
      </w:tr>
      <w:tr w:rsidR="00996DA7" w:rsidRPr="008F05AD" w14:paraId="72CDC425" w14:textId="77777777" w:rsidTr="00D40915">
        <w:trPr>
          <w:trHeight w:val="264"/>
        </w:trPr>
        <w:tc>
          <w:tcPr>
            <w:tcW w:w="1296" w:type="dxa"/>
            <w:tcBorders>
              <w:top w:val="nil"/>
              <w:left w:val="nil"/>
              <w:bottom w:val="nil"/>
              <w:right w:val="nil"/>
            </w:tcBorders>
            <w:shd w:val="clear" w:color="auto" w:fill="auto"/>
            <w:noWrap/>
            <w:vAlign w:val="bottom"/>
            <w:hideMark/>
          </w:tcPr>
          <w:p w14:paraId="289C12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MMP1</w:t>
            </w:r>
          </w:p>
        </w:tc>
        <w:tc>
          <w:tcPr>
            <w:tcW w:w="4924" w:type="dxa"/>
            <w:tcBorders>
              <w:top w:val="nil"/>
              <w:left w:val="nil"/>
              <w:bottom w:val="nil"/>
              <w:right w:val="nil"/>
            </w:tcBorders>
            <w:shd w:val="clear" w:color="auto" w:fill="auto"/>
            <w:noWrap/>
            <w:vAlign w:val="bottom"/>
            <w:hideMark/>
          </w:tcPr>
          <w:p w14:paraId="067F6F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L12</w:t>
            </w:r>
          </w:p>
        </w:tc>
        <w:tc>
          <w:tcPr>
            <w:tcW w:w="3753" w:type="dxa"/>
            <w:tcBorders>
              <w:top w:val="nil"/>
              <w:left w:val="nil"/>
              <w:bottom w:val="nil"/>
              <w:right w:val="nil"/>
            </w:tcBorders>
            <w:shd w:val="clear" w:color="auto" w:fill="auto"/>
            <w:noWrap/>
            <w:vAlign w:val="bottom"/>
            <w:hideMark/>
          </w:tcPr>
          <w:p w14:paraId="61ED97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5c5-2, L12mt, MRP-L31/34, MRPL7, MRPL7/L12</w:t>
            </w:r>
          </w:p>
        </w:tc>
      </w:tr>
      <w:tr w:rsidR="00996DA7" w:rsidRPr="00146593" w14:paraId="399E8322" w14:textId="77777777" w:rsidTr="00D40915">
        <w:trPr>
          <w:trHeight w:val="264"/>
        </w:trPr>
        <w:tc>
          <w:tcPr>
            <w:tcW w:w="1296" w:type="dxa"/>
            <w:tcBorders>
              <w:top w:val="nil"/>
              <w:left w:val="nil"/>
              <w:bottom w:val="nil"/>
              <w:right w:val="nil"/>
            </w:tcBorders>
            <w:shd w:val="clear" w:color="auto" w:fill="auto"/>
            <w:noWrap/>
            <w:vAlign w:val="bottom"/>
            <w:hideMark/>
          </w:tcPr>
          <w:p w14:paraId="5AEAAE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MMP14</w:t>
            </w:r>
          </w:p>
        </w:tc>
        <w:tc>
          <w:tcPr>
            <w:tcW w:w="4924" w:type="dxa"/>
            <w:tcBorders>
              <w:top w:val="nil"/>
              <w:left w:val="nil"/>
              <w:bottom w:val="nil"/>
              <w:right w:val="nil"/>
            </w:tcBorders>
            <w:shd w:val="clear" w:color="auto" w:fill="auto"/>
            <w:noWrap/>
            <w:vAlign w:val="bottom"/>
            <w:hideMark/>
          </w:tcPr>
          <w:p w14:paraId="782EEC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L3</w:t>
            </w:r>
          </w:p>
        </w:tc>
        <w:tc>
          <w:tcPr>
            <w:tcW w:w="3753" w:type="dxa"/>
            <w:tcBorders>
              <w:top w:val="nil"/>
              <w:left w:val="nil"/>
              <w:bottom w:val="nil"/>
              <w:right w:val="nil"/>
            </w:tcBorders>
            <w:shd w:val="clear" w:color="auto" w:fill="auto"/>
            <w:noWrap/>
            <w:vAlign w:val="bottom"/>
            <w:hideMark/>
          </w:tcPr>
          <w:p w14:paraId="3B3349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COXPD9, MRL3, RPML3</w:t>
            </w:r>
          </w:p>
        </w:tc>
      </w:tr>
      <w:tr w:rsidR="00996DA7" w:rsidRPr="008F05AD" w14:paraId="51F27671" w14:textId="77777777" w:rsidTr="00D40915">
        <w:trPr>
          <w:trHeight w:val="264"/>
        </w:trPr>
        <w:tc>
          <w:tcPr>
            <w:tcW w:w="1296" w:type="dxa"/>
            <w:tcBorders>
              <w:top w:val="nil"/>
              <w:left w:val="nil"/>
              <w:bottom w:val="nil"/>
              <w:right w:val="nil"/>
            </w:tcBorders>
            <w:shd w:val="clear" w:color="auto" w:fill="auto"/>
            <w:noWrap/>
            <w:vAlign w:val="bottom"/>
            <w:hideMark/>
          </w:tcPr>
          <w:p w14:paraId="111990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MMP2</w:t>
            </w:r>
          </w:p>
        </w:tc>
        <w:tc>
          <w:tcPr>
            <w:tcW w:w="4924" w:type="dxa"/>
            <w:tcBorders>
              <w:top w:val="nil"/>
              <w:left w:val="nil"/>
              <w:bottom w:val="nil"/>
              <w:right w:val="nil"/>
            </w:tcBorders>
            <w:shd w:val="clear" w:color="auto" w:fill="auto"/>
            <w:noWrap/>
            <w:vAlign w:val="bottom"/>
            <w:hideMark/>
          </w:tcPr>
          <w:p w14:paraId="1CD901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L36</w:t>
            </w:r>
          </w:p>
        </w:tc>
        <w:tc>
          <w:tcPr>
            <w:tcW w:w="3753" w:type="dxa"/>
            <w:tcBorders>
              <w:top w:val="nil"/>
              <w:left w:val="nil"/>
              <w:bottom w:val="nil"/>
              <w:right w:val="nil"/>
            </w:tcBorders>
            <w:shd w:val="clear" w:color="auto" w:fill="auto"/>
            <w:noWrap/>
            <w:vAlign w:val="bottom"/>
            <w:hideMark/>
          </w:tcPr>
          <w:p w14:paraId="4C0E0C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BRIP1, L36mt, MRP-L36, PRPL36, RPMJ</w:t>
            </w:r>
          </w:p>
        </w:tc>
      </w:tr>
      <w:tr w:rsidR="00996DA7" w:rsidRPr="00146593" w14:paraId="472D2081" w14:textId="77777777" w:rsidTr="00D40915">
        <w:trPr>
          <w:trHeight w:val="264"/>
        </w:trPr>
        <w:tc>
          <w:tcPr>
            <w:tcW w:w="1296" w:type="dxa"/>
            <w:tcBorders>
              <w:top w:val="nil"/>
              <w:left w:val="nil"/>
              <w:bottom w:val="nil"/>
              <w:right w:val="nil"/>
            </w:tcBorders>
            <w:shd w:val="clear" w:color="auto" w:fill="auto"/>
            <w:noWrap/>
            <w:vAlign w:val="bottom"/>
            <w:hideMark/>
          </w:tcPr>
          <w:p w14:paraId="5DB6AD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MMP23B</w:t>
            </w:r>
          </w:p>
        </w:tc>
        <w:tc>
          <w:tcPr>
            <w:tcW w:w="4924" w:type="dxa"/>
            <w:tcBorders>
              <w:top w:val="nil"/>
              <w:left w:val="nil"/>
              <w:bottom w:val="nil"/>
              <w:right w:val="nil"/>
            </w:tcBorders>
            <w:shd w:val="clear" w:color="auto" w:fill="auto"/>
            <w:noWrap/>
            <w:vAlign w:val="bottom"/>
            <w:hideMark/>
          </w:tcPr>
          <w:p w14:paraId="4432DE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L44</w:t>
            </w:r>
          </w:p>
        </w:tc>
        <w:tc>
          <w:tcPr>
            <w:tcW w:w="3753" w:type="dxa"/>
            <w:tcBorders>
              <w:top w:val="nil"/>
              <w:left w:val="nil"/>
              <w:bottom w:val="nil"/>
              <w:right w:val="nil"/>
            </w:tcBorders>
            <w:shd w:val="clear" w:color="auto" w:fill="auto"/>
            <w:noWrap/>
            <w:vAlign w:val="bottom"/>
            <w:hideMark/>
          </w:tcPr>
          <w:p w14:paraId="6E978D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COXPD16, L44MT, MRP-L44</w:t>
            </w:r>
          </w:p>
        </w:tc>
      </w:tr>
      <w:tr w:rsidR="00996DA7" w:rsidRPr="008F05AD" w14:paraId="0F4B0251" w14:textId="77777777" w:rsidTr="00D40915">
        <w:trPr>
          <w:trHeight w:val="264"/>
        </w:trPr>
        <w:tc>
          <w:tcPr>
            <w:tcW w:w="1296" w:type="dxa"/>
            <w:tcBorders>
              <w:top w:val="nil"/>
              <w:left w:val="nil"/>
              <w:bottom w:val="nil"/>
              <w:right w:val="nil"/>
            </w:tcBorders>
            <w:shd w:val="clear" w:color="auto" w:fill="auto"/>
            <w:noWrap/>
            <w:vAlign w:val="bottom"/>
            <w:hideMark/>
          </w:tcPr>
          <w:p w14:paraId="2944D9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MMUT</w:t>
            </w:r>
          </w:p>
        </w:tc>
        <w:tc>
          <w:tcPr>
            <w:tcW w:w="4924" w:type="dxa"/>
            <w:tcBorders>
              <w:top w:val="nil"/>
              <w:left w:val="nil"/>
              <w:bottom w:val="nil"/>
              <w:right w:val="nil"/>
            </w:tcBorders>
            <w:shd w:val="clear" w:color="auto" w:fill="auto"/>
            <w:noWrap/>
            <w:vAlign w:val="bottom"/>
            <w:hideMark/>
          </w:tcPr>
          <w:p w14:paraId="51588E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S14</w:t>
            </w:r>
          </w:p>
        </w:tc>
        <w:tc>
          <w:tcPr>
            <w:tcW w:w="3753" w:type="dxa"/>
            <w:tcBorders>
              <w:top w:val="nil"/>
              <w:left w:val="nil"/>
              <w:bottom w:val="nil"/>
              <w:right w:val="nil"/>
            </w:tcBorders>
            <w:shd w:val="clear" w:color="auto" w:fill="auto"/>
            <w:noWrap/>
            <w:vAlign w:val="bottom"/>
            <w:hideMark/>
          </w:tcPr>
          <w:p w14:paraId="4D5D4C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COXPD38, DJ262D12.2, HSMRPS14, MRP-S14, S14mt</w:t>
            </w:r>
          </w:p>
        </w:tc>
      </w:tr>
      <w:tr w:rsidR="00996DA7" w:rsidRPr="008F05AD" w14:paraId="5F2FF319" w14:textId="77777777" w:rsidTr="00D40915">
        <w:trPr>
          <w:trHeight w:val="264"/>
        </w:trPr>
        <w:tc>
          <w:tcPr>
            <w:tcW w:w="1296" w:type="dxa"/>
            <w:tcBorders>
              <w:top w:val="nil"/>
              <w:left w:val="nil"/>
              <w:bottom w:val="nil"/>
              <w:right w:val="nil"/>
            </w:tcBorders>
            <w:shd w:val="clear" w:color="auto" w:fill="auto"/>
            <w:noWrap/>
            <w:vAlign w:val="bottom"/>
            <w:hideMark/>
          </w:tcPr>
          <w:p w14:paraId="4BA4A0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MPC1</w:t>
            </w:r>
          </w:p>
        </w:tc>
        <w:tc>
          <w:tcPr>
            <w:tcW w:w="4924" w:type="dxa"/>
            <w:tcBorders>
              <w:top w:val="nil"/>
              <w:left w:val="nil"/>
              <w:bottom w:val="nil"/>
              <w:right w:val="nil"/>
            </w:tcBorders>
            <w:shd w:val="clear" w:color="auto" w:fill="auto"/>
            <w:noWrap/>
            <w:vAlign w:val="bottom"/>
            <w:hideMark/>
          </w:tcPr>
          <w:p w14:paraId="05B924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S22</w:t>
            </w:r>
          </w:p>
        </w:tc>
        <w:tc>
          <w:tcPr>
            <w:tcW w:w="3753" w:type="dxa"/>
            <w:tcBorders>
              <w:top w:val="nil"/>
              <w:left w:val="nil"/>
              <w:bottom w:val="nil"/>
              <w:right w:val="nil"/>
            </w:tcBorders>
            <w:shd w:val="clear" w:color="auto" w:fill="auto"/>
            <w:noWrap/>
            <w:vAlign w:val="bottom"/>
            <w:hideMark/>
          </w:tcPr>
          <w:p w14:paraId="2AAD8E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C3orf5, COXPD5, GIBT, GK002, MRP-S22</w:t>
            </w:r>
          </w:p>
        </w:tc>
      </w:tr>
      <w:tr w:rsidR="00996DA7" w:rsidRPr="00146593" w14:paraId="72A28D0D" w14:textId="77777777" w:rsidTr="00D40915">
        <w:trPr>
          <w:trHeight w:val="264"/>
        </w:trPr>
        <w:tc>
          <w:tcPr>
            <w:tcW w:w="1296" w:type="dxa"/>
            <w:tcBorders>
              <w:top w:val="nil"/>
              <w:left w:val="nil"/>
              <w:bottom w:val="nil"/>
              <w:right w:val="nil"/>
            </w:tcBorders>
            <w:shd w:val="clear" w:color="auto" w:fill="auto"/>
            <w:noWrap/>
            <w:vAlign w:val="bottom"/>
            <w:hideMark/>
          </w:tcPr>
          <w:p w14:paraId="4D8DE6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MPLKIP</w:t>
            </w:r>
          </w:p>
        </w:tc>
        <w:tc>
          <w:tcPr>
            <w:tcW w:w="4924" w:type="dxa"/>
            <w:tcBorders>
              <w:top w:val="nil"/>
              <w:left w:val="nil"/>
              <w:bottom w:val="nil"/>
              <w:right w:val="nil"/>
            </w:tcBorders>
            <w:shd w:val="clear" w:color="auto" w:fill="auto"/>
            <w:noWrap/>
            <w:vAlign w:val="bottom"/>
            <w:hideMark/>
          </w:tcPr>
          <w:p w14:paraId="57D127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metallothionein</w:t>
            </w:r>
            <w:proofErr w:type="spellEnd"/>
            <w:r w:rsidRPr="00146593">
              <w:rPr>
                <w:rFonts w:ascii="Times New Roman" w:eastAsia="Times New Roman" w:hAnsi="Times New Roman" w:cs="Times New Roman"/>
                <w:color w:val="000000"/>
                <w:sz w:val="24"/>
                <w:szCs w:val="24"/>
                <w:lang w:eastAsia="it-IT"/>
              </w:rPr>
              <w:t xml:space="preserve"> 1H like 1</w:t>
            </w:r>
          </w:p>
        </w:tc>
        <w:tc>
          <w:tcPr>
            <w:tcW w:w="3753" w:type="dxa"/>
            <w:tcBorders>
              <w:top w:val="nil"/>
              <w:left w:val="nil"/>
              <w:bottom w:val="nil"/>
              <w:right w:val="nil"/>
            </w:tcBorders>
            <w:shd w:val="clear" w:color="auto" w:fill="auto"/>
            <w:noWrap/>
            <w:vAlign w:val="bottom"/>
            <w:hideMark/>
          </w:tcPr>
          <w:p w14:paraId="0DD2FF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MT1P2</w:t>
            </w:r>
          </w:p>
        </w:tc>
      </w:tr>
      <w:tr w:rsidR="00996DA7" w:rsidRPr="00146593" w14:paraId="7C573AE3" w14:textId="77777777" w:rsidTr="00D40915">
        <w:trPr>
          <w:trHeight w:val="264"/>
        </w:trPr>
        <w:tc>
          <w:tcPr>
            <w:tcW w:w="1296" w:type="dxa"/>
            <w:tcBorders>
              <w:top w:val="nil"/>
              <w:left w:val="nil"/>
              <w:bottom w:val="nil"/>
              <w:right w:val="nil"/>
            </w:tcBorders>
            <w:shd w:val="clear" w:color="auto" w:fill="auto"/>
            <w:noWrap/>
            <w:vAlign w:val="bottom"/>
            <w:hideMark/>
          </w:tcPr>
          <w:p w14:paraId="610A1A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MPP3</w:t>
            </w:r>
          </w:p>
        </w:tc>
        <w:tc>
          <w:tcPr>
            <w:tcW w:w="4924" w:type="dxa"/>
            <w:tcBorders>
              <w:top w:val="nil"/>
              <w:left w:val="nil"/>
              <w:bottom w:val="nil"/>
              <w:right w:val="nil"/>
            </w:tcBorders>
            <w:shd w:val="clear" w:color="auto" w:fill="auto"/>
            <w:noWrap/>
            <w:vAlign w:val="bottom"/>
            <w:hideMark/>
          </w:tcPr>
          <w:p w14:paraId="5BB492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methionyl-tRNA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formyltransferase</w:t>
            </w:r>
            <w:proofErr w:type="spellEnd"/>
          </w:p>
        </w:tc>
        <w:tc>
          <w:tcPr>
            <w:tcW w:w="3753" w:type="dxa"/>
            <w:tcBorders>
              <w:top w:val="nil"/>
              <w:left w:val="nil"/>
              <w:bottom w:val="nil"/>
              <w:right w:val="nil"/>
            </w:tcBorders>
            <w:shd w:val="clear" w:color="auto" w:fill="auto"/>
            <w:noWrap/>
            <w:vAlign w:val="bottom"/>
            <w:hideMark/>
          </w:tcPr>
          <w:p w14:paraId="395E93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COXPD15, FMT1, MC1DN27</w:t>
            </w:r>
          </w:p>
        </w:tc>
      </w:tr>
      <w:tr w:rsidR="00996DA7" w:rsidRPr="008F05AD" w14:paraId="7FF2A888" w14:textId="77777777" w:rsidTr="00D40915">
        <w:trPr>
          <w:trHeight w:val="264"/>
        </w:trPr>
        <w:tc>
          <w:tcPr>
            <w:tcW w:w="1296" w:type="dxa"/>
            <w:tcBorders>
              <w:top w:val="nil"/>
              <w:left w:val="nil"/>
              <w:bottom w:val="nil"/>
              <w:right w:val="nil"/>
            </w:tcBorders>
            <w:shd w:val="clear" w:color="auto" w:fill="auto"/>
            <w:noWrap/>
            <w:vAlign w:val="bottom"/>
            <w:hideMark/>
          </w:tcPr>
          <w:p w14:paraId="397B06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MRAP</w:t>
            </w:r>
          </w:p>
        </w:tc>
        <w:tc>
          <w:tcPr>
            <w:tcW w:w="4924" w:type="dxa"/>
            <w:tcBorders>
              <w:top w:val="nil"/>
              <w:left w:val="nil"/>
              <w:bottom w:val="nil"/>
              <w:right w:val="nil"/>
            </w:tcBorders>
            <w:shd w:val="clear" w:color="auto" w:fill="auto"/>
            <w:noWrap/>
            <w:vAlign w:val="bottom"/>
            <w:hideMark/>
          </w:tcPr>
          <w:p w14:paraId="3FABEC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mitoregulin</w:t>
            </w:r>
            <w:proofErr w:type="spellEnd"/>
          </w:p>
        </w:tc>
        <w:tc>
          <w:tcPr>
            <w:tcW w:w="3753" w:type="dxa"/>
            <w:tcBorders>
              <w:top w:val="nil"/>
              <w:left w:val="nil"/>
              <w:bottom w:val="nil"/>
              <w:right w:val="nil"/>
            </w:tcBorders>
            <w:shd w:val="clear" w:color="auto" w:fill="auto"/>
            <w:noWrap/>
            <w:vAlign w:val="bottom"/>
            <w:hideMark/>
          </w:tcPr>
          <w:p w14:paraId="418E02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LEMP, LINC00116, MOXI, MPM, NCRNA00116</w:t>
            </w:r>
          </w:p>
        </w:tc>
      </w:tr>
      <w:tr w:rsidR="00996DA7" w:rsidRPr="00146593" w14:paraId="0F1EE047" w14:textId="77777777" w:rsidTr="00D40915">
        <w:trPr>
          <w:trHeight w:val="264"/>
        </w:trPr>
        <w:tc>
          <w:tcPr>
            <w:tcW w:w="1296" w:type="dxa"/>
            <w:tcBorders>
              <w:top w:val="nil"/>
              <w:left w:val="nil"/>
              <w:bottom w:val="nil"/>
              <w:right w:val="nil"/>
            </w:tcBorders>
            <w:shd w:val="clear" w:color="auto" w:fill="auto"/>
            <w:noWrap/>
            <w:vAlign w:val="bottom"/>
            <w:hideMark/>
          </w:tcPr>
          <w:p w14:paraId="1B385F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MRAS</w:t>
            </w:r>
          </w:p>
        </w:tc>
        <w:tc>
          <w:tcPr>
            <w:tcW w:w="4924" w:type="dxa"/>
            <w:tcBorders>
              <w:top w:val="nil"/>
              <w:left w:val="nil"/>
              <w:bottom w:val="nil"/>
              <w:right w:val="nil"/>
            </w:tcBorders>
            <w:shd w:val="clear" w:color="auto" w:fill="auto"/>
            <w:noWrap/>
            <w:vAlign w:val="bottom"/>
            <w:hideMark/>
          </w:tcPr>
          <w:p w14:paraId="5CB448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translation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optimization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B59CD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CGI-02, COXPD10</w:t>
            </w:r>
          </w:p>
        </w:tc>
      </w:tr>
      <w:tr w:rsidR="00996DA7" w:rsidRPr="00146593" w14:paraId="32E3CA96" w14:textId="77777777" w:rsidTr="00D40915">
        <w:trPr>
          <w:trHeight w:val="264"/>
        </w:trPr>
        <w:tc>
          <w:tcPr>
            <w:tcW w:w="1296" w:type="dxa"/>
            <w:tcBorders>
              <w:top w:val="nil"/>
              <w:left w:val="nil"/>
              <w:bottom w:val="nil"/>
              <w:right w:val="nil"/>
            </w:tcBorders>
            <w:shd w:val="clear" w:color="auto" w:fill="auto"/>
            <w:noWrap/>
            <w:vAlign w:val="bottom"/>
            <w:hideMark/>
          </w:tcPr>
          <w:p w14:paraId="2E8EB8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MRPL12</w:t>
            </w:r>
          </w:p>
        </w:tc>
        <w:tc>
          <w:tcPr>
            <w:tcW w:w="4924" w:type="dxa"/>
            <w:tcBorders>
              <w:top w:val="nil"/>
              <w:left w:val="nil"/>
              <w:bottom w:val="nil"/>
              <w:right w:val="nil"/>
            </w:tcBorders>
            <w:shd w:val="clear" w:color="auto" w:fill="auto"/>
            <w:noWrap/>
            <w:vAlign w:val="bottom"/>
            <w:hideMark/>
          </w:tcPr>
          <w:p w14:paraId="343F02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microtubule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scaffold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03EC3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CAZIP, ICIS, KIAA0774, TIP150</w:t>
            </w:r>
          </w:p>
        </w:tc>
      </w:tr>
      <w:tr w:rsidR="00996DA7" w:rsidRPr="00146593" w14:paraId="38CB9945" w14:textId="77777777" w:rsidTr="00D40915">
        <w:trPr>
          <w:trHeight w:val="264"/>
        </w:trPr>
        <w:tc>
          <w:tcPr>
            <w:tcW w:w="1296" w:type="dxa"/>
            <w:tcBorders>
              <w:top w:val="nil"/>
              <w:left w:val="nil"/>
              <w:bottom w:val="nil"/>
              <w:right w:val="nil"/>
            </w:tcBorders>
            <w:shd w:val="clear" w:color="auto" w:fill="auto"/>
            <w:noWrap/>
            <w:vAlign w:val="bottom"/>
            <w:hideMark/>
          </w:tcPr>
          <w:p w14:paraId="67DFA0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MRPL3</w:t>
            </w:r>
          </w:p>
        </w:tc>
        <w:tc>
          <w:tcPr>
            <w:tcW w:w="4924" w:type="dxa"/>
            <w:tcBorders>
              <w:top w:val="nil"/>
              <w:left w:val="nil"/>
              <w:bottom w:val="nil"/>
              <w:right w:val="nil"/>
            </w:tcBorders>
            <w:shd w:val="clear" w:color="auto" w:fill="auto"/>
            <w:noWrap/>
            <w:vAlign w:val="bottom"/>
            <w:hideMark/>
          </w:tcPr>
          <w:p w14:paraId="092C91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C3</w:t>
            </w:r>
          </w:p>
        </w:tc>
        <w:tc>
          <w:tcPr>
            <w:tcW w:w="3753" w:type="dxa"/>
            <w:tcBorders>
              <w:top w:val="nil"/>
              <w:left w:val="nil"/>
              <w:bottom w:val="nil"/>
              <w:right w:val="nil"/>
            </w:tcBorders>
            <w:shd w:val="clear" w:color="auto" w:fill="auto"/>
            <w:noWrap/>
            <w:vAlign w:val="bottom"/>
            <w:hideMark/>
          </w:tcPr>
          <w:p w14:paraId="0DD829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CMD1MM, CMH4, FHC, LVNC10, MYBP-C</w:t>
            </w:r>
          </w:p>
        </w:tc>
      </w:tr>
      <w:tr w:rsidR="00996DA7" w:rsidRPr="008F05AD" w14:paraId="548B2D72" w14:textId="77777777" w:rsidTr="00D40915">
        <w:trPr>
          <w:trHeight w:val="264"/>
        </w:trPr>
        <w:tc>
          <w:tcPr>
            <w:tcW w:w="1296" w:type="dxa"/>
            <w:tcBorders>
              <w:top w:val="nil"/>
              <w:left w:val="nil"/>
              <w:bottom w:val="nil"/>
              <w:right w:val="nil"/>
            </w:tcBorders>
            <w:shd w:val="clear" w:color="auto" w:fill="auto"/>
            <w:noWrap/>
            <w:vAlign w:val="bottom"/>
            <w:hideMark/>
          </w:tcPr>
          <w:p w14:paraId="75C3C1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MRPL44</w:t>
            </w:r>
          </w:p>
        </w:tc>
        <w:tc>
          <w:tcPr>
            <w:tcW w:w="4924" w:type="dxa"/>
            <w:tcBorders>
              <w:top w:val="nil"/>
              <w:left w:val="nil"/>
              <w:bottom w:val="nil"/>
              <w:right w:val="nil"/>
            </w:tcBorders>
            <w:shd w:val="clear" w:color="auto" w:fill="auto"/>
            <w:noWrap/>
            <w:vAlign w:val="bottom"/>
            <w:hideMark/>
          </w:tcPr>
          <w:p w14:paraId="71E56E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myosin binding protein H like</w:t>
            </w:r>
          </w:p>
        </w:tc>
        <w:tc>
          <w:tcPr>
            <w:tcW w:w="3753" w:type="dxa"/>
            <w:tcBorders>
              <w:top w:val="nil"/>
              <w:left w:val="nil"/>
              <w:bottom w:val="nil"/>
              <w:right w:val="nil"/>
            </w:tcBorders>
            <w:shd w:val="clear" w:color="auto" w:fill="auto"/>
            <w:noWrap/>
            <w:vAlign w:val="bottom"/>
            <w:hideMark/>
          </w:tcPr>
          <w:p w14:paraId="09CB3A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8F05AD" w14:paraId="0E288B24" w14:textId="77777777" w:rsidTr="00D40915">
        <w:trPr>
          <w:trHeight w:val="264"/>
        </w:trPr>
        <w:tc>
          <w:tcPr>
            <w:tcW w:w="1296" w:type="dxa"/>
            <w:tcBorders>
              <w:top w:val="nil"/>
              <w:left w:val="nil"/>
              <w:bottom w:val="nil"/>
              <w:right w:val="nil"/>
            </w:tcBorders>
            <w:shd w:val="clear" w:color="auto" w:fill="auto"/>
            <w:noWrap/>
            <w:vAlign w:val="bottom"/>
            <w:hideMark/>
          </w:tcPr>
          <w:p w14:paraId="7A5B4D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MRPS14</w:t>
            </w:r>
          </w:p>
        </w:tc>
        <w:tc>
          <w:tcPr>
            <w:tcW w:w="4924" w:type="dxa"/>
            <w:tcBorders>
              <w:top w:val="nil"/>
              <w:left w:val="nil"/>
              <w:bottom w:val="nil"/>
              <w:right w:val="nil"/>
            </w:tcBorders>
            <w:shd w:val="clear" w:color="auto" w:fill="auto"/>
            <w:noWrap/>
            <w:vAlign w:val="bottom"/>
            <w:hideMark/>
          </w:tcPr>
          <w:p w14:paraId="1BBBCE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MYC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EDEA3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Myc-bp2, PAM, PHR1, </w:t>
            </w:r>
            <w:proofErr w:type="spellStart"/>
            <w:r w:rsidRPr="00146593">
              <w:rPr>
                <w:rFonts w:ascii="Times New Roman" w:eastAsia="Times New Roman" w:hAnsi="Times New Roman" w:cs="Times New Roman"/>
                <w:color w:val="000000"/>
                <w:sz w:val="24"/>
                <w:szCs w:val="24"/>
                <w:lang w:val="en-GB" w:eastAsia="it-IT"/>
              </w:rPr>
              <w:t>Phr</w:t>
            </w:r>
            <w:proofErr w:type="spellEnd"/>
          </w:p>
        </w:tc>
      </w:tr>
      <w:tr w:rsidR="00996DA7" w:rsidRPr="008F05AD" w14:paraId="31F86230" w14:textId="77777777" w:rsidTr="00D40915">
        <w:trPr>
          <w:trHeight w:val="264"/>
        </w:trPr>
        <w:tc>
          <w:tcPr>
            <w:tcW w:w="1296" w:type="dxa"/>
            <w:tcBorders>
              <w:top w:val="nil"/>
              <w:left w:val="nil"/>
              <w:bottom w:val="nil"/>
              <w:right w:val="nil"/>
            </w:tcBorders>
            <w:shd w:val="clear" w:color="auto" w:fill="auto"/>
            <w:noWrap/>
            <w:vAlign w:val="bottom"/>
            <w:hideMark/>
          </w:tcPr>
          <w:p w14:paraId="446E97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MRPS22</w:t>
            </w:r>
          </w:p>
        </w:tc>
        <w:tc>
          <w:tcPr>
            <w:tcW w:w="4924" w:type="dxa"/>
            <w:tcBorders>
              <w:top w:val="nil"/>
              <w:left w:val="nil"/>
              <w:bottom w:val="nil"/>
              <w:right w:val="nil"/>
            </w:tcBorders>
            <w:shd w:val="clear" w:color="auto" w:fill="auto"/>
            <w:noWrap/>
            <w:vAlign w:val="bottom"/>
            <w:hideMark/>
          </w:tcPr>
          <w:p w14:paraId="61C473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heavy chain 11</w:t>
            </w:r>
          </w:p>
        </w:tc>
        <w:tc>
          <w:tcPr>
            <w:tcW w:w="3753" w:type="dxa"/>
            <w:tcBorders>
              <w:top w:val="nil"/>
              <w:left w:val="nil"/>
              <w:bottom w:val="nil"/>
              <w:right w:val="nil"/>
            </w:tcBorders>
            <w:shd w:val="clear" w:color="auto" w:fill="auto"/>
            <w:noWrap/>
            <w:vAlign w:val="bottom"/>
            <w:hideMark/>
          </w:tcPr>
          <w:p w14:paraId="489908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AAT4, FAA4, SMHC, SMMHC, SMMS-1</w:t>
            </w:r>
          </w:p>
        </w:tc>
      </w:tr>
      <w:tr w:rsidR="00996DA7" w:rsidRPr="00146593" w14:paraId="490621BF" w14:textId="77777777" w:rsidTr="00D40915">
        <w:trPr>
          <w:trHeight w:val="264"/>
        </w:trPr>
        <w:tc>
          <w:tcPr>
            <w:tcW w:w="1296" w:type="dxa"/>
            <w:tcBorders>
              <w:top w:val="nil"/>
              <w:left w:val="nil"/>
              <w:bottom w:val="nil"/>
              <w:right w:val="nil"/>
            </w:tcBorders>
            <w:shd w:val="clear" w:color="auto" w:fill="auto"/>
            <w:noWrap/>
            <w:vAlign w:val="bottom"/>
            <w:hideMark/>
          </w:tcPr>
          <w:p w14:paraId="20DB89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MT1HL1</w:t>
            </w:r>
          </w:p>
        </w:tc>
        <w:tc>
          <w:tcPr>
            <w:tcW w:w="4924" w:type="dxa"/>
            <w:tcBorders>
              <w:top w:val="nil"/>
              <w:left w:val="nil"/>
              <w:bottom w:val="nil"/>
              <w:right w:val="nil"/>
            </w:tcBorders>
            <w:shd w:val="clear" w:color="auto" w:fill="auto"/>
            <w:noWrap/>
            <w:vAlign w:val="bottom"/>
            <w:hideMark/>
          </w:tcPr>
          <w:p w14:paraId="212797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heavy chain 6</w:t>
            </w:r>
          </w:p>
        </w:tc>
        <w:tc>
          <w:tcPr>
            <w:tcW w:w="3753" w:type="dxa"/>
            <w:tcBorders>
              <w:top w:val="nil"/>
              <w:left w:val="nil"/>
              <w:bottom w:val="nil"/>
              <w:right w:val="nil"/>
            </w:tcBorders>
            <w:shd w:val="clear" w:color="auto" w:fill="auto"/>
            <w:noWrap/>
            <w:vAlign w:val="bottom"/>
            <w:hideMark/>
          </w:tcPr>
          <w:p w14:paraId="06DC35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ASD3, CMD1EE, CMH14, MYHC, MYHCA</w:t>
            </w:r>
          </w:p>
        </w:tc>
      </w:tr>
      <w:tr w:rsidR="00996DA7" w:rsidRPr="008F05AD" w14:paraId="176FAA25" w14:textId="77777777" w:rsidTr="00D40915">
        <w:trPr>
          <w:trHeight w:val="264"/>
        </w:trPr>
        <w:tc>
          <w:tcPr>
            <w:tcW w:w="1296" w:type="dxa"/>
            <w:tcBorders>
              <w:top w:val="nil"/>
              <w:left w:val="nil"/>
              <w:bottom w:val="nil"/>
              <w:right w:val="nil"/>
            </w:tcBorders>
            <w:shd w:val="clear" w:color="auto" w:fill="auto"/>
            <w:noWrap/>
            <w:vAlign w:val="bottom"/>
            <w:hideMark/>
          </w:tcPr>
          <w:p w14:paraId="0B497B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MTFMT</w:t>
            </w:r>
          </w:p>
        </w:tc>
        <w:tc>
          <w:tcPr>
            <w:tcW w:w="4924" w:type="dxa"/>
            <w:tcBorders>
              <w:top w:val="nil"/>
              <w:left w:val="nil"/>
              <w:bottom w:val="nil"/>
              <w:right w:val="nil"/>
            </w:tcBorders>
            <w:shd w:val="clear" w:color="auto" w:fill="auto"/>
            <w:noWrap/>
            <w:vAlign w:val="bottom"/>
            <w:hideMark/>
          </w:tcPr>
          <w:p w14:paraId="1D23D6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heavy chain 7</w:t>
            </w:r>
          </w:p>
        </w:tc>
        <w:tc>
          <w:tcPr>
            <w:tcW w:w="3753" w:type="dxa"/>
            <w:tcBorders>
              <w:top w:val="nil"/>
              <w:left w:val="nil"/>
              <w:bottom w:val="nil"/>
              <w:right w:val="nil"/>
            </w:tcBorders>
            <w:shd w:val="clear" w:color="auto" w:fill="auto"/>
            <w:noWrap/>
            <w:vAlign w:val="bottom"/>
            <w:hideMark/>
          </w:tcPr>
          <w:p w14:paraId="02F8A2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CMD1S, CMH1, MPD1, MYHCB, SPMD</w:t>
            </w:r>
          </w:p>
        </w:tc>
      </w:tr>
      <w:tr w:rsidR="00996DA7" w:rsidRPr="00146593" w14:paraId="608B18C0" w14:textId="77777777" w:rsidTr="00D40915">
        <w:trPr>
          <w:trHeight w:val="264"/>
        </w:trPr>
        <w:tc>
          <w:tcPr>
            <w:tcW w:w="1296" w:type="dxa"/>
            <w:tcBorders>
              <w:top w:val="nil"/>
              <w:left w:val="nil"/>
              <w:bottom w:val="nil"/>
              <w:right w:val="nil"/>
            </w:tcBorders>
            <w:shd w:val="clear" w:color="auto" w:fill="auto"/>
            <w:noWrap/>
            <w:vAlign w:val="bottom"/>
            <w:hideMark/>
          </w:tcPr>
          <w:p w14:paraId="31DF1A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MTLN</w:t>
            </w:r>
          </w:p>
        </w:tc>
        <w:tc>
          <w:tcPr>
            <w:tcW w:w="4924" w:type="dxa"/>
            <w:tcBorders>
              <w:top w:val="nil"/>
              <w:left w:val="nil"/>
              <w:bottom w:val="nil"/>
              <w:right w:val="nil"/>
            </w:tcBorders>
            <w:shd w:val="clear" w:color="auto" w:fill="auto"/>
            <w:noWrap/>
            <w:vAlign w:val="bottom"/>
            <w:hideMark/>
          </w:tcPr>
          <w:p w14:paraId="56F8F49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heavy chain 7B</w:t>
            </w:r>
          </w:p>
        </w:tc>
        <w:tc>
          <w:tcPr>
            <w:tcW w:w="3753" w:type="dxa"/>
            <w:tcBorders>
              <w:top w:val="nil"/>
              <w:left w:val="nil"/>
              <w:bottom w:val="nil"/>
              <w:right w:val="nil"/>
            </w:tcBorders>
            <w:shd w:val="clear" w:color="auto" w:fill="auto"/>
            <w:noWrap/>
            <w:vAlign w:val="bottom"/>
            <w:hideMark/>
          </w:tcPr>
          <w:p w14:paraId="27CC37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MHC14, MYH14</w:t>
            </w:r>
          </w:p>
        </w:tc>
      </w:tr>
      <w:tr w:rsidR="00996DA7" w:rsidRPr="008F05AD" w14:paraId="79792B43" w14:textId="77777777" w:rsidTr="00D40915">
        <w:trPr>
          <w:trHeight w:val="264"/>
        </w:trPr>
        <w:tc>
          <w:tcPr>
            <w:tcW w:w="1296" w:type="dxa"/>
            <w:tcBorders>
              <w:top w:val="nil"/>
              <w:left w:val="nil"/>
              <w:bottom w:val="nil"/>
              <w:right w:val="nil"/>
            </w:tcBorders>
            <w:shd w:val="clear" w:color="auto" w:fill="auto"/>
            <w:noWrap/>
            <w:vAlign w:val="bottom"/>
            <w:hideMark/>
          </w:tcPr>
          <w:p w14:paraId="534175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MTO1</w:t>
            </w:r>
          </w:p>
        </w:tc>
        <w:tc>
          <w:tcPr>
            <w:tcW w:w="4924" w:type="dxa"/>
            <w:tcBorders>
              <w:top w:val="nil"/>
              <w:left w:val="nil"/>
              <w:bottom w:val="nil"/>
              <w:right w:val="nil"/>
            </w:tcBorders>
            <w:shd w:val="clear" w:color="auto" w:fill="auto"/>
            <w:noWrap/>
            <w:vAlign w:val="bottom"/>
            <w:hideMark/>
          </w:tcPr>
          <w:p w14:paraId="115079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12A</w:t>
            </w:r>
          </w:p>
        </w:tc>
        <w:tc>
          <w:tcPr>
            <w:tcW w:w="3753" w:type="dxa"/>
            <w:tcBorders>
              <w:top w:val="nil"/>
              <w:left w:val="nil"/>
              <w:bottom w:val="nil"/>
              <w:right w:val="nil"/>
            </w:tcBorders>
            <w:shd w:val="clear" w:color="auto" w:fill="auto"/>
            <w:noWrap/>
            <w:vAlign w:val="bottom"/>
            <w:hideMark/>
          </w:tcPr>
          <w:p w14:paraId="574E7F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HEL-S-24, MLC-2B, MLCB, MRCL3, MRLC3</w:t>
            </w:r>
          </w:p>
        </w:tc>
      </w:tr>
      <w:tr w:rsidR="00996DA7" w:rsidRPr="008F05AD" w14:paraId="590E0195" w14:textId="77777777" w:rsidTr="00D40915">
        <w:trPr>
          <w:trHeight w:val="264"/>
        </w:trPr>
        <w:tc>
          <w:tcPr>
            <w:tcW w:w="1296" w:type="dxa"/>
            <w:tcBorders>
              <w:top w:val="nil"/>
              <w:left w:val="nil"/>
              <w:bottom w:val="nil"/>
              <w:right w:val="nil"/>
            </w:tcBorders>
            <w:shd w:val="clear" w:color="auto" w:fill="auto"/>
            <w:noWrap/>
            <w:vAlign w:val="bottom"/>
            <w:hideMark/>
          </w:tcPr>
          <w:p w14:paraId="387D9B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MTUS2</w:t>
            </w:r>
          </w:p>
        </w:tc>
        <w:tc>
          <w:tcPr>
            <w:tcW w:w="4924" w:type="dxa"/>
            <w:tcBorders>
              <w:top w:val="nil"/>
              <w:left w:val="nil"/>
              <w:bottom w:val="nil"/>
              <w:right w:val="nil"/>
            </w:tcBorders>
            <w:shd w:val="clear" w:color="auto" w:fill="auto"/>
            <w:noWrap/>
            <w:vAlign w:val="bottom"/>
            <w:hideMark/>
          </w:tcPr>
          <w:p w14:paraId="45CA43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2</w:t>
            </w:r>
          </w:p>
        </w:tc>
        <w:tc>
          <w:tcPr>
            <w:tcW w:w="3753" w:type="dxa"/>
            <w:tcBorders>
              <w:top w:val="nil"/>
              <w:left w:val="nil"/>
              <w:bottom w:val="nil"/>
              <w:right w:val="nil"/>
            </w:tcBorders>
            <w:shd w:val="clear" w:color="auto" w:fill="auto"/>
            <w:noWrap/>
            <w:vAlign w:val="bottom"/>
            <w:hideMark/>
          </w:tcPr>
          <w:p w14:paraId="7B8283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CMH10, MFM12, MLC-2, MLC-2s/v, MLC-2v</w:t>
            </w:r>
          </w:p>
        </w:tc>
      </w:tr>
      <w:tr w:rsidR="00996DA7" w:rsidRPr="00146593" w14:paraId="0732D48D" w14:textId="77777777" w:rsidTr="00D40915">
        <w:trPr>
          <w:trHeight w:val="264"/>
        </w:trPr>
        <w:tc>
          <w:tcPr>
            <w:tcW w:w="1296" w:type="dxa"/>
            <w:tcBorders>
              <w:top w:val="nil"/>
              <w:left w:val="nil"/>
              <w:bottom w:val="nil"/>
              <w:right w:val="nil"/>
            </w:tcBorders>
            <w:shd w:val="clear" w:color="auto" w:fill="auto"/>
            <w:noWrap/>
            <w:vAlign w:val="bottom"/>
            <w:hideMark/>
          </w:tcPr>
          <w:p w14:paraId="095FA3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MYBPC3</w:t>
            </w:r>
          </w:p>
        </w:tc>
        <w:tc>
          <w:tcPr>
            <w:tcW w:w="4924" w:type="dxa"/>
            <w:tcBorders>
              <w:top w:val="nil"/>
              <w:left w:val="nil"/>
              <w:bottom w:val="nil"/>
              <w:right w:val="nil"/>
            </w:tcBorders>
            <w:shd w:val="clear" w:color="auto" w:fill="auto"/>
            <w:noWrap/>
            <w:vAlign w:val="bottom"/>
            <w:hideMark/>
          </w:tcPr>
          <w:p w14:paraId="350C33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3</w:t>
            </w:r>
          </w:p>
        </w:tc>
        <w:tc>
          <w:tcPr>
            <w:tcW w:w="3753" w:type="dxa"/>
            <w:tcBorders>
              <w:top w:val="nil"/>
              <w:left w:val="nil"/>
              <w:bottom w:val="nil"/>
              <w:right w:val="nil"/>
            </w:tcBorders>
            <w:shd w:val="clear" w:color="auto" w:fill="auto"/>
            <w:noWrap/>
            <w:vAlign w:val="bottom"/>
            <w:hideMark/>
          </w:tcPr>
          <w:p w14:paraId="302499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CMH8, MLC-</w:t>
            </w:r>
            <w:proofErr w:type="spellStart"/>
            <w:r w:rsidRPr="00146593">
              <w:rPr>
                <w:rFonts w:ascii="Times New Roman" w:eastAsia="Times New Roman" w:hAnsi="Times New Roman" w:cs="Times New Roman"/>
                <w:color w:val="000000"/>
                <w:sz w:val="24"/>
                <w:szCs w:val="24"/>
                <w:lang w:eastAsia="it-IT"/>
              </w:rPr>
              <w:t>lV</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sb</w:t>
            </w:r>
            <w:proofErr w:type="spellEnd"/>
            <w:r w:rsidRPr="00146593">
              <w:rPr>
                <w:rFonts w:ascii="Times New Roman" w:eastAsia="Times New Roman" w:hAnsi="Times New Roman" w:cs="Times New Roman"/>
                <w:color w:val="000000"/>
                <w:sz w:val="24"/>
                <w:szCs w:val="24"/>
                <w:lang w:eastAsia="it-IT"/>
              </w:rPr>
              <w:t>, MLC1SB, MLC1V, VLC1</w:t>
            </w:r>
          </w:p>
        </w:tc>
      </w:tr>
      <w:tr w:rsidR="00996DA7" w:rsidRPr="00146593" w14:paraId="649F50AE" w14:textId="77777777" w:rsidTr="00D40915">
        <w:trPr>
          <w:trHeight w:val="264"/>
        </w:trPr>
        <w:tc>
          <w:tcPr>
            <w:tcW w:w="1296" w:type="dxa"/>
            <w:tcBorders>
              <w:top w:val="nil"/>
              <w:left w:val="nil"/>
              <w:bottom w:val="nil"/>
              <w:right w:val="nil"/>
            </w:tcBorders>
            <w:shd w:val="clear" w:color="auto" w:fill="auto"/>
            <w:noWrap/>
            <w:vAlign w:val="bottom"/>
            <w:hideMark/>
          </w:tcPr>
          <w:p w14:paraId="4410CD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MYBPHL</w:t>
            </w:r>
          </w:p>
        </w:tc>
        <w:tc>
          <w:tcPr>
            <w:tcW w:w="4924" w:type="dxa"/>
            <w:tcBorders>
              <w:top w:val="nil"/>
              <w:left w:val="nil"/>
              <w:bottom w:val="nil"/>
              <w:right w:val="nil"/>
            </w:tcBorders>
            <w:shd w:val="clear" w:color="auto" w:fill="auto"/>
            <w:noWrap/>
            <w:vAlign w:val="bottom"/>
            <w:hideMark/>
          </w:tcPr>
          <w:p w14:paraId="53A6F0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4</w:t>
            </w:r>
          </w:p>
        </w:tc>
        <w:tc>
          <w:tcPr>
            <w:tcW w:w="3753" w:type="dxa"/>
            <w:tcBorders>
              <w:top w:val="nil"/>
              <w:left w:val="nil"/>
              <w:bottom w:val="nil"/>
              <w:right w:val="nil"/>
            </w:tcBorders>
            <w:shd w:val="clear" w:color="auto" w:fill="auto"/>
            <w:noWrap/>
            <w:vAlign w:val="bottom"/>
            <w:hideMark/>
          </w:tcPr>
          <w:p w14:paraId="4655CC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ALC1, AMLC, GT1, PRO1957</w:t>
            </w:r>
          </w:p>
        </w:tc>
      </w:tr>
      <w:tr w:rsidR="00996DA7" w:rsidRPr="00146593" w14:paraId="2B81DEA0" w14:textId="77777777" w:rsidTr="00D40915">
        <w:trPr>
          <w:trHeight w:val="264"/>
        </w:trPr>
        <w:tc>
          <w:tcPr>
            <w:tcW w:w="1296" w:type="dxa"/>
            <w:tcBorders>
              <w:top w:val="nil"/>
              <w:left w:val="nil"/>
              <w:bottom w:val="nil"/>
              <w:right w:val="nil"/>
            </w:tcBorders>
            <w:shd w:val="clear" w:color="auto" w:fill="auto"/>
            <w:noWrap/>
            <w:vAlign w:val="bottom"/>
            <w:hideMark/>
          </w:tcPr>
          <w:p w14:paraId="4EE70C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MYH11</w:t>
            </w:r>
          </w:p>
        </w:tc>
        <w:tc>
          <w:tcPr>
            <w:tcW w:w="4924" w:type="dxa"/>
            <w:tcBorders>
              <w:top w:val="nil"/>
              <w:left w:val="nil"/>
              <w:bottom w:val="nil"/>
              <w:right w:val="nil"/>
            </w:tcBorders>
            <w:shd w:val="clear" w:color="auto" w:fill="auto"/>
            <w:noWrap/>
            <w:vAlign w:val="bottom"/>
            <w:hideMark/>
          </w:tcPr>
          <w:p w14:paraId="10D6D2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7</w:t>
            </w:r>
          </w:p>
        </w:tc>
        <w:tc>
          <w:tcPr>
            <w:tcW w:w="3753" w:type="dxa"/>
            <w:tcBorders>
              <w:top w:val="nil"/>
              <w:left w:val="nil"/>
              <w:bottom w:val="nil"/>
              <w:right w:val="nil"/>
            </w:tcBorders>
            <w:shd w:val="clear" w:color="auto" w:fill="auto"/>
            <w:noWrap/>
            <w:vAlign w:val="bottom"/>
            <w:hideMark/>
          </w:tcPr>
          <w:p w14:paraId="1C600A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MYL2A, MYLC2A</w:t>
            </w:r>
          </w:p>
        </w:tc>
      </w:tr>
      <w:tr w:rsidR="00996DA7" w:rsidRPr="008F05AD" w14:paraId="1D1718A2" w14:textId="77777777" w:rsidTr="00D40915">
        <w:trPr>
          <w:trHeight w:val="264"/>
        </w:trPr>
        <w:tc>
          <w:tcPr>
            <w:tcW w:w="1296" w:type="dxa"/>
            <w:tcBorders>
              <w:top w:val="nil"/>
              <w:left w:val="nil"/>
              <w:bottom w:val="nil"/>
              <w:right w:val="nil"/>
            </w:tcBorders>
            <w:shd w:val="clear" w:color="auto" w:fill="auto"/>
            <w:noWrap/>
            <w:vAlign w:val="bottom"/>
            <w:hideMark/>
          </w:tcPr>
          <w:p w14:paraId="30466F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MYH6</w:t>
            </w:r>
          </w:p>
        </w:tc>
        <w:tc>
          <w:tcPr>
            <w:tcW w:w="4924" w:type="dxa"/>
            <w:tcBorders>
              <w:top w:val="nil"/>
              <w:left w:val="nil"/>
              <w:bottom w:val="nil"/>
              <w:right w:val="nil"/>
            </w:tcBorders>
            <w:shd w:val="clear" w:color="auto" w:fill="auto"/>
            <w:noWrap/>
            <w:vAlign w:val="bottom"/>
            <w:hideMark/>
          </w:tcPr>
          <w:p w14:paraId="19299C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6C6FEE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AAT7, KRP, MLCK, MLCK1, MLCK108</w:t>
            </w:r>
          </w:p>
        </w:tc>
      </w:tr>
      <w:tr w:rsidR="00996DA7" w:rsidRPr="00146593" w14:paraId="7DC21CFD" w14:textId="77777777" w:rsidTr="00D40915">
        <w:trPr>
          <w:trHeight w:val="264"/>
        </w:trPr>
        <w:tc>
          <w:tcPr>
            <w:tcW w:w="1296" w:type="dxa"/>
            <w:tcBorders>
              <w:top w:val="nil"/>
              <w:left w:val="nil"/>
              <w:bottom w:val="nil"/>
              <w:right w:val="nil"/>
            </w:tcBorders>
            <w:shd w:val="clear" w:color="auto" w:fill="auto"/>
            <w:noWrap/>
            <w:vAlign w:val="bottom"/>
            <w:hideMark/>
          </w:tcPr>
          <w:p w14:paraId="1A18CC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MYH7</w:t>
            </w:r>
          </w:p>
        </w:tc>
        <w:tc>
          <w:tcPr>
            <w:tcW w:w="4924" w:type="dxa"/>
            <w:tcBorders>
              <w:top w:val="nil"/>
              <w:left w:val="nil"/>
              <w:bottom w:val="nil"/>
              <w:right w:val="nil"/>
            </w:tcBorders>
            <w:shd w:val="clear" w:color="auto" w:fill="auto"/>
            <w:noWrap/>
            <w:vAlign w:val="bottom"/>
            <w:hideMark/>
          </w:tcPr>
          <w:p w14:paraId="445AE5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6E2ADF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KMLC, MLCK, MLCK2, </w:t>
            </w:r>
            <w:proofErr w:type="spellStart"/>
            <w:r w:rsidRPr="00146593">
              <w:rPr>
                <w:rFonts w:ascii="Times New Roman" w:eastAsia="Times New Roman" w:hAnsi="Times New Roman" w:cs="Times New Roman"/>
                <w:color w:val="000000"/>
                <w:sz w:val="24"/>
                <w:szCs w:val="24"/>
                <w:lang w:eastAsia="it-IT"/>
              </w:rPr>
              <w:t>skMLCK</w:t>
            </w:r>
            <w:proofErr w:type="spellEnd"/>
          </w:p>
        </w:tc>
      </w:tr>
      <w:tr w:rsidR="00996DA7" w:rsidRPr="00146593" w14:paraId="065581E3" w14:textId="77777777" w:rsidTr="00D40915">
        <w:trPr>
          <w:trHeight w:val="264"/>
        </w:trPr>
        <w:tc>
          <w:tcPr>
            <w:tcW w:w="1296" w:type="dxa"/>
            <w:tcBorders>
              <w:top w:val="nil"/>
              <w:left w:val="nil"/>
              <w:bottom w:val="nil"/>
              <w:right w:val="nil"/>
            </w:tcBorders>
            <w:shd w:val="clear" w:color="auto" w:fill="auto"/>
            <w:noWrap/>
            <w:vAlign w:val="bottom"/>
            <w:hideMark/>
          </w:tcPr>
          <w:p w14:paraId="1ADF18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MYH7B</w:t>
            </w:r>
          </w:p>
        </w:tc>
        <w:tc>
          <w:tcPr>
            <w:tcW w:w="4924" w:type="dxa"/>
            <w:tcBorders>
              <w:top w:val="nil"/>
              <w:left w:val="nil"/>
              <w:bottom w:val="nil"/>
              <w:right w:val="nil"/>
            </w:tcBorders>
            <w:shd w:val="clear" w:color="auto" w:fill="auto"/>
            <w:noWrap/>
            <w:vAlign w:val="bottom"/>
            <w:hideMark/>
          </w:tcPr>
          <w:p w14:paraId="7BB0A4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light chain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42A9C7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MLCK, MLCK2, </w:t>
            </w:r>
            <w:proofErr w:type="spellStart"/>
            <w:r w:rsidRPr="00146593">
              <w:rPr>
                <w:rFonts w:ascii="Times New Roman" w:eastAsia="Times New Roman" w:hAnsi="Times New Roman" w:cs="Times New Roman"/>
                <w:color w:val="000000"/>
                <w:sz w:val="24"/>
                <w:szCs w:val="24"/>
                <w:lang w:eastAsia="it-IT"/>
              </w:rPr>
              <w:t>caMLCK</w:t>
            </w:r>
            <w:proofErr w:type="spellEnd"/>
          </w:p>
        </w:tc>
      </w:tr>
      <w:tr w:rsidR="00996DA7" w:rsidRPr="00146593" w14:paraId="579D4986" w14:textId="77777777" w:rsidTr="00D40915">
        <w:trPr>
          <w:trHeight w:val="264"/>
        </w:trPr>
        <w:tc>
          <w:tcPr>
            <w:tcW w:w="1296" w:type="dxa"/>
            <w:tcBorders>
              <w:top w:val="nil"/>
              <w:left w:val="nil"/>
              <w:bottom w:val="nil"/>
              <w:right w:val="nil"/>
            </w:tcBorders>
            <w:shd w:val="clear" w:color="auto" w:fill="auto"/>
            <w:noWrap/>
            <w:vAlign w:val="bottom"/>
            <w:hideMark/>
          </w:tcPr>
          <w:p w14:paraId="1964A5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MYL12A</w:t>
            </w:r>
          </w:p>
        </w:tc>
        <w:tc>
          <w:tcPr>
            <w:tcW w:w="4924" w:type="dxa"/>
            <w:tcBorders>
              <w:top w:val="nil"/>
              <w:left w:val="nil"/>
              <w:bottom w:val="nil"/>
              <w:right w:val="nil"/>
            </w:tcBorders>
            <w:shd w:val="clear" w:color="auto" w:fill="auto"/>
            <w:noWrap/>
            <w:vAlign w:val="bottom"/>
            <w:hideMark/>
          </w:tcPr>
          <w:p w14:paraId="4533B6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XVIIIB</w:t>
            </w:r>
          </w:p>
        </w:tc>
        <w:tc>
          <w:tcPr>
            <w:tcW w:w="3753" w:type="dxa"/>
            <w:tcBorders>
              <w:top w:val="nil"/>
              <w:left w:val="nil"/>
              <w:bottom w:val="nil"/>
              <w:right w:val="nil"/>
            </w:tcBorders>
            <w:shd w:val="clear" w:color="auto" w:fill="auto"/>
            <w:noWrap/>
            <w:vAlign w:val="bottom"/>
            <w:hideMark/>
          </w:tcPr>
          <w:p w14:paraId="6BE8A8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KFS4</w:t>
            </w:r>
          </w:p>
        </w:tc>
      </w:tr>
      <w:tr w:rsidR="00996DA7" w:rsidRPr="00146593" w14:paraId="709AB63A" w14:textId="77777777" w:rsidTr="00D40915">
        <w:trPr>
          <w:trHeight w:val="264"/>
        </w:trPr>
        <w:tc>
          <w:tcPr>
            <w:tcW w:w="1296" w:type="dxa"/>
            <w:tcBorders>
              <w:top w:val="nil"/>
              <w:left w:val="nil"/>
              <w:bottom w:val="nil"/>
              <w:right w:val="nil"/>
            </w:tcBorders>
            <w:shd w:val="clear" w:color="auto" w:fill="auto"/>
            <w:noWrap/>
            <w:vAlign w:val="bottom"/>
            <w:hideMark/>
          </w:tcPr>
          <w:p w14:paraId="481A79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MYL2</w:t>
            </w:r>
          </w:p>
        </w:tc>
        <w:tc>
          <w:tcPr>
            <w:tcW w:w="4924" w:type="dxa"/>
            <w:tcBorders>
              <w:top w:val="nil"/>
              <w:left w:val="nil"/>
              <w:bottom w:val="nil"/>
              <w:right w:val="nil"/>
            </w:tcBorders>
            <w:shd w:val="clear" w:color="auto" w:fill="auto"/>
            <w:noWrap/>
            <w:vAlign w:val="bottom"/>
            <w:hideMark/>
          </w:tcPr>
          <w:p w14:paraId="3ABFFC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IH</w:t>
            </w:r>
          </w:p>
        </w:tc>
        <w:tc>
          <w:tcPr>
            <w:tcW w:w="3753" w:type="dxa"/>
            <w:tcBorders>
              <w:top w:val="nil"/>
              <w:left w:val="nil"/>
              <w:bottom w:val="nil"/>
              <w:right w:val="nil"/>
            </w:tcBorders>
            <w:shd w:val="clear" w:color="auto" w:fill="auto"/>
            <w:noWrap/>
            <w:vAlign w:val="bottom"/>
            <w:hideMark/>
          </w:tcPr>
          <w:p w14:paraId="723830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CCHS2</w:t>
            </w:r>
          </w:p>
        </w:tc>
      </w:tr>
      <w:tr w:rsidR="00996DA7" w:rsidRPr="00146593" w14:paraId="0CAFB99F" w14:textId="77777777" w:rsidTr="00D40915">
        <w:trPr>
          <w:trHeight w:val="264"/>
        </w:trPr>
        <w:tc>
          <w:tcPr>
            <w:tcW w:w="1296" w:type="dxa"/>
            <w:tcBorders>
              <w:top w:val="nil"/>
              <w:left w:val="nil"/>
              <w:bottom w:val="nil"/>
              <w:right w:val="nil"/>
            </w:tcBorders>
            <w:shd w:val="clear" w:color="auto" w:fill="auto"/>
            <w:noWrap/>
            <w:vAlign w:val="bottom"/>
            <w:hideMark/>
          </w:tcPr>
          <w:p w14:paraId="7A4DCC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MYL3</w:t>
            </w:r>
          </w:p>
        </w:tc>
        <w:tc>
          <w:tcPr>
            <w:tcW w:w="4924" w:type="dxa"/>
            <w:tcBorders>
              <w:top w:val="nil"/>
              <w:left w:val="nil"/>
              <w:bottom w:val="nil"/>
              <w:right w:val="nil"/>
            </w:tcBorders>
            <w:shd w:val="clear" w:color="auto" w:fill="auto"/>
            <w:noWrap/>
            <w:vAlign w:val="bottom"/>
            <w:hideMark/>
          </w:tcPr>
          <w:p w14:paraId="15A287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VI</w:t>
            </w:r>
          </w:p>
        </w:tc>
        <w:tc>
          <w:tcPr>
            <w:tcW w:w="3753" w:type="dxa"/>
            <w:tcBorders>
              <w:top w:val="nil"/>
              <w:left w:val="nil"/>
              <w:bottom w:val="nil"/>
              <w:right w:val="nil"/>
            </w:tcBorders>
            <w:shd w:val="clear" w:color="auto" w:fill="auto"/>
            <w:noWrap/>
            <w:vAlign w:val="bottom"/>
            <w:hideMark/>
          </w:tcPr>
          <w:p w14:paraId="172F4D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DFNA22, DFNB37</w:t>
            </w:r>
          </w:p>
        </w:tc>
      </w:tr>
      <w:tr w:rsidR="00996DA7" w:rsidRPr="00146593" w14:paraId="4750C649" w14:textId="77777777" w:rsidTr="00D40915">
        <w:trPr>
          <w:trHeight w:val="264"/>
        </w:trPr>
        <w:tc>
          <w:tcPr>
            <w:tcW w:w="1296" w:type="dxa"/>
            <w:tcBorders>
              <w:top w:val="nil"/>
              <w:left w:val="nil"/>
              <w:bottom w:val="nil"/>
              <w:right w:val="nil"/>
            </w:tcBorders>
            <w:shd w:val="clear" w:color="auto" w:fill="auto"/>
            <w:noWrap/>
            <w:vAlign w:val="bottom"/>
            <w:hideMark/>
          </w:tcPr>
          <w:p w14:paraId="4C70C4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MYL4</w:t>
            </w:r>
          </w:p>
        </w:tc>
        <w:tc>
          <w:tcPr>
            <w:tcW w:w="4924" w:type="dxa"/>
            <w:tcBorders>
              <w:top w:val="nil"/>
              <w:left w:val="nil"/>
              <w:bottom w:val="nil"/>
              <w:right w:val="nil"/>
            </w:tcBorders>
            <w:shd w:val="clear" w:color="auto" w:fill="auto"/>
            <w:noWrap/>
            <w:vAlign w:val="bottom"/>
            <w:hideMark/>
          </w:tcPr>
          <w:p w14:paraId="1D22F4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myocardin</w:t>
            </w:r>
            <w:proofErr w:type="spellEnd"/>
          </w:p>
        </w:tc>
        <w:tc>
          <w:tcPr>
            <w:tcW w:w="3753" w:type="dxa"/>
            <w:tcBorders>
              <w:top w:val="nil"/>
              <w:left w:val="nil"/>
              <w:bottom w:val="nil"/>
              <w:right w:val="nil"/>
            </w:tcBorders>
            <w:shd w:val="clear" w:color="auto" w:fill="auto"/>
            <w:noWrap/>
            <w:vAlign w:val="bottom"/>
            <w:hideMark/>
          </w:tcPr>
          <w:p w14:paraId="60FC3A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MGBL, MYCD</w:t>
            </w:r>
          </w:p>
        </w:tc>
      </w:tr>
      <w:tr w:rsidR="00996DA7" w:rsidRPr="00146593" w14:paraId="614416B9" w14:textId="77777777" w:rsidTr="00D40915">
        <w:trPr>
          <w:trHeight w:val="264"/>
        </w:trPr>
        <w:tc>
          <w:tcPr>
            <w:tcW w:w="1296" w:type="dxa"/>
            <w:tcBorders>
              <w:top w:val="nil"/>
              <w:left w:val="nil"/>
              <w:bottom w:val="nil"/>
              <w:right w:val="nil"/>
            </w:tcBorders>
            <w:shd w:val="clear" w:color="auto" w:fill="auto"/>
            <w:noWrap/>
            <w:vAlign w:val="bottom"/>
            <w:hideMark/>
          </w:tcPr>
          <w:p w14:paraId="00D3B4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MYL7</w:t>
            </w:r>
          </w:p>
        </w:tc>
        <w:tc>
          <w:tcPr>
            <w:tcW w:w="4924" w:type="dxa"/>
            <w:tcBorders>
              <w:top w:val="nil"/>
              <w:left w:val="nil"/>
              <w:bottom w:val="nil"/>
              <w:right w:val="nil"/>
            </w:tcBorders>
            <w:shd w:val="clear" w:color="auto" w:fill="auto"/>
            <w:noWrap/>
            <w:vAlign w:val="bottom"/>
            <w:hideMark/>
          </w:tcPr>
          <w:p w14:paraId="54C4B9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myomesin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A0F8A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SKELEMIN</w:t>
            </w:r>
          </w:p>
        </w:tc>
      </w:tr>
      <w:tr w:rsidR="00996DA7" w:rsidRPr="00146593" w14:paraId="7843A240" w14:textId="77777777" w:rsidTr="00D40915">
        <w:trPr>
          <w:trHeight w:val="264"/>
        </w:trPr>
        <w:tc>
          <w:tcPr>
            <w:tcW w:w="1296" w:type="dxa"/>
            <w:tcBorders>
              <w:top w:val="nil"/>
              <w:left w:val="nil"/>
              <w:bottom w:val="nil"/>
              <w:right w:val="nil"/>
            </w:tcBorders>
            <w:shd w:val="clear" w:color="auto" w:fill="auto"/>
            <w:noWrap/>
            <w:vAlign w:val="bottom"/>
            <w:hideMark/>
          </w:tcPr>
          <w:p w14:paraId="0C2891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MYLK</w:t>
            </w:r>
          </w:p>
        </w:tc>
        <w:tc>
          <w:tcPr>
            <w:tcW w:w="4924" w:type="dxa"/>
            <w:tcBorders>
              <w:top w:val="nil"/>
              <w:left w:val="nil"/>
              <w:bottom w:val="nil"/>
              <w:right w:val="nil"/>
            </w:tcBorders>
            <w:shd w:val="clear" w:color="auto" w:fill="auto"/>
            <w:noWrap/>
            <w:vAlign w:val="bottom"/>
            <w:hideMark/>
          </w:tcPr>
          <w:p w14:paraId="0B656A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myomesin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CA530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TTNAP</w:t>
            </w:r>
          </w:p>
        </w:tc>
      </w:tr>
      <w:tr w:rsidR="00996DA7" w:rsidRPr="00146593" w14:paraId="3A0155A2" w14:textId="77777777" w:rsidTr="00D40915">
        <w:trPr>
          <w:trHeight w:val="264"/>
        </w:trPr>
        <w:tc>
          <w:tcPr>
            <w:tcW w:w="1296" w:type="dxa"/>
            <w:tcBorders>
              <w:top w:val="nil"/>
              <w:left w:val="nil"/>
              <w:bottom w:val="nil"/>
              <w:right w:val="nil"/>
            </w:tcBorders>
            <w:shd w:val="clear" w:color="auto" w:fill="auto"/>
            <w:noWrap/>
            <w:vAlign w:val="bottom"/>
            <w:hideMark/>
          </w:tcPr>
          <w:p w14:paraId="55B471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MYLK2</w:t>
            </w:r>
          </w:p>
        </w:tc>
        <w:tc>
          <w:tcPr>
            <w:tcW w:w="4924" w:type="dxa"/>
            <w:tcBorders>
              <w:top w:val="nil"/>
              <w:left w:val="nil"/>
              <w:bottom w:val="nil"/>
              <w:right w:val="nil"/>
            </w:tcBorders>
            <w:shd w:val="clear" w:color="auto" w:fill="auto"/>
            <w:noWrap/>
            <w:vAlign w:val="bottom"/>
            <w:hideMark/>
          </w:tcPr>
          <w:p w14:paraId="0662E1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myomesin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A75F3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5D9B67C3" w14:textId="77777777" w:rsidTr="00D40915">
        <w:trPr>
          <w:trHeight w:val="264"/>
        </w:trPr>
        <w:tc>
          <w:tcPr>
            <w:tcW w:w="1296" w:type="dxa"/>
            <w:tcBorders>
              <w:top w:val="nil"/>
              <w:left w:val="nil"/>
              <w:bottom w:val="nil"/>
              <w:right w:val="nil"/>
            </w:tcBorders>
            <w:shd w:val="clear" w:color="auto" w:fill="auto"/>
            <w:noWrap/>
            <w:vAlign w:val="bottom"/>
            <w:hideMark/>
          </w:tcPr>
          <w:p w14:paraId="603F05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MYLK3</w:t>
            </w:r>
          </w:p>
        </w:tc>
        <w:tc>
          <w:tcPr>
            <w:tcW w:w="4924" w:type="dxa"/>
            <w:tcBorders>
              <w:top w:val="nil"/>
              <w:left w:val="nil"/>
              <w:bottom w:val="nil"/>
              <w:right w:val="nil"/>
            </w:tcBorders>
            <w:shd w:val="clear" w:color="auto" w:fill="auto"/>
            <w:noWrap/>
            <w:vAlign w:val="bottom"/>
            <w:hideMark/>
          </w:tcPr>
          <w:p w14:paraId="6CD48D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myotilin</w:t>
            </w:r>
            <w:proofErr w:type="spellEnd"/>
          </w:p>
        </w:tc>
        <w:tc>
          <w:tcPr>
            <w:tcW w:w="3753" w:type="dxa"/>
            <w:tcBorders>
              <w:top w:val="nil"/>
              <w:left w:val="nil"/>
              <w:bottom w:val="nil"/>
              <w:right w:val="nil"/>
            </w:tcBorders>
            <w:shd w:val="clear" w:color="auto" w:fill="auto"/>
            <w:noWrap/>
            <w:vAlign w:val="bottom"/>
            <w:hideMark/>
          </w:tcPr>
          <w:p w14:paraId="314921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LGMD1, LGMD1A, MFM3, TTID, TTOD</w:t>
            </w:r>
          </w:p>
        </w:tc>
      </w:tr>
      <w:tr w:rsidR="00996DA7" w:rsidRPr="00146593" w14:paraId="25E01F48" w14:textId="77777777" w:rsidTr="00D40915">
        <w:trPr>
          <w:trHeight w:val="264"/>
        </w:trPr>
        <w:tc>
          <w:tcPr>
            <w:tcW w:w="1296" w:type="dxa"/>
            <w:tcBorders>
              <w:top w:val="nil"/>
              <w:left w:val="nil"/>
              <w:bottom w:val="nil"/>
              <w:right w:val="nil"/>
            </w:tcBorders>
            <w:shd w:val="clear" w:color="auto" w:fill="auto"/>
            <w:noWrap/>
            <w:vAlign w:val="bottom"/>
            <w:hideMark/>
          </w:tcPr>
          <w:p w14:paraId="2DE89A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MYO18B</w:t>
            </w:r>
          </w:p>
        </w:tc>
        <w:tc>
          <w:tcPr>
            <w:tcW w:w="4924" w:type="dxa"/>
            <w:tcBorders>
              <w:top w:val="nil"/>
              <w:left w:val="nil"/>
              <w:bottom w:val="nil"/>
              <w:right w:val="nil"/>
            </w:tcBorders>
            <w:shd w:val="clear" w:color="auto" w:fill="auto"/>
            <w:noWrap/>
            <w:vAlign w:val="bottom"/>
            <w:hideMark/>
          </w:tcPr>
          <w:p w14:paraId="4F8E3B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myozenin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E866B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C4orf5, CMH16, CS-1, FATZ-2</w:t>
            </w:r>
          </w:p>
        </w:tc>
      </w:tr>
      <w:tr w:rsidR="00996DA7" w:rsidRPr="00146593" w14:paraId="36BC4B9D" w14:textId="77777777" w:rsidTr="00D40915">
        <w:trPr>
          <w:trHeight w:val="264"/>
        </w:trPr>
        <w:tc>
          <w:tcPr>
            <w:tcW w:w="1296" w:type="dxa"/>
            <w:tcBorders>
              <w:top w:val="nil"/>
              <w:left w:val="nil"/>
              <w:bottom w:val="nil"/>
              <w:right w:val="nil"/>
            </w:tcBorders>
            <w:shd w:val="clear" w:color="auto" w:fill="auto"/>
            <w:noWrap/>
            <w:vAlign w:val="bottom"/>
            <w:hideMark/>
          </w:tcPr>
          <w:p w14:paraId="221CDD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MYO1H</w:t>
            </w:r>
          </w:p>
        </w:tc>
        <w:tc>
          <w:tcPr>
            <w:tcW w:w="4924" w:type="dxa"/>
            <w:tcBorders>
              <w:top w:val="nil"/>
              <w:left w:val="nil"/>
              <w:bottom w:val="nil"/>
              <w:right w:val="nil"/>
            </w:tcBorders>
            <w:shd w:val="clear" w:color="auto" w:fill="auto"/>
            <w:noWrap/>
            <w:vAlign w:val="bottom"/>
            <w:hideMark/>
          </w:tcPr>
          <w:p w14:paraId="485847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myopalladin</w:t>
            </w:r>
            <w:proofErr w:type="spellEnd"/>
          </w:p>
        </w:tc>
        <w:tc>
          <w:tcPr>
            <w:tcW w:w="3753" w:type="dxa"/>
            <w:tcBorders>
              <w:top w:val="nil"/>
              <w:left w:val="nil"/>
              <w:bottom w:val="nil"/>
              <w:right w:val="nil"/>
            </w:tcBorders>
            <w:shd w:val="clear" w:color="auto" w:fill="auto"/>
            <w:noWrap/>
            <w:vAlign w:val="bottom"/>
            <w:hideMark/>
          </w:tcPr>
          <w:p w14:paraId="7DBC2A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CMD1DD, CMH22, MYOP, NEM11, RCM4</w:t>
            </w:r>
          </w:p>
        </w:tc>
      </w:tr>
      <w:tr w:rsidR="00996DA7" w:rsidRPr="008F05AD" w14:paraId="6C450A7E" w14:textId="77777777" w:rsidTr="00D40915">
        <w:trPr>
          <w:trHeight w:val="264"/>
        </w:trPr>
        <w:tc>
          <w:tcPr>
            <w:tcW w:w="1296" w:type="dxa"/>
            <w:tcBorders>
              <w:top w:val="nil"/>
              <w:left w:val="nil"/>
              <w:bottom w:val="nil"/>
              <w:right w:val="nil"/>
            </w:tcBorders>
            <w:shd w:val="clear" w:color="auto" w:fill="auto"/>
            <w:noWrap/>
            <w:vAlign w:val="bottom"/>
            <w:hideMark/>
          </w:tcPr>
          <w:p w14:paraId="70AD99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MYO6</w:t>
            </w:r>
          </w:p>
        </w:tc>
        <w:tc>
          <w:tcPr>
            <w:tcW w:w="4924" w:type="dxa"/>
            <w:tcBorders>
              <w:top w:val="nil"/>
              <w:left w:val="nil"/>
              <w:bottom w:val="nil"/>
              <w:right w:val="nil"/>
            </w:tcBorders>
            <w:shd w:val="clear" w:color="auto" w:fill="auto"/>
            <w:noWrap/>
            <w:vAlign w:val="bottom"/>
            <w:hideMark/>
          </w:tcPr>
          <w:p w14:paraId="4EF530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myelin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regulatory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p>
        </w:tc>
        <w:tc>
          <w:tcPr>
            <w:tcW w:w="3753" w:type="dxa"/>
            <w:tcBorders>
              <w:top w:val="nil"/>
              <w:left w:val="nil"/>
              <w:bottom w:val="nil"/>
              <w:right w:val="nil"/>
            </w:tcBorders>
            <w:shd w:val="clear" w:color="auto" w:fill="auto"/>
            <w:noWrap/>
            <w:vAlign w:val="bottom"/>
            <w:hideMark/>
          </w:tcPr>
          <w:p w14:paraId="2F4E5C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11orf9, C11orf9, CUGS, MMERV, MRF</w:t>
            </w:r>
          </w:p>
        </w:tc>
      </w:tr>
      <w:tr w:rsidR="00996DA7" w:rsidRPr="00146593" w14:paraId="06B150A4" w14:textId="77777777" w:rsidTr="00D40915">
        <w:trPr>
          <w:trHeight w:val="264"/>
        </w:trPr>
        <w:tc>
          <w:tcPr>
            <w:tcW w:w="1296" w:type="dxa"/>
            <w:tcBorders>
              <w:top w:val="nil"/>
              <w:left w:val="nil"/>
              <w:bottom w:val="nil"/>
              <w:right w:val="nil"/>
            </w:tcBorders>
            <w:shd w:val="clear" w:color="auto" w:fill="auto"/>
            <w:noWrap/>
            <w:vAlign w:val="bottom"/>
            <w:hideMark/>
          </w:tcPr>
          <w:p w14:paraId="2FB07A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MYOCD</w:t>
            </w:r>
          </w:p>
        </w:tc>
        <w:tc>
          <w:tcPr>
            <w:tcW w:w="4924" w:type="dxa"/>
            <w:tcBorders>
              <w:top w:val="nil"/>
              <w:left w:val="nil"/>
              <w:bottom w:val="nil"/>
              <w:right w:val="nil"/>
            </w:tcBorders>
            <w:shd w:val="clear" w:color="auto" w:fill="auto"/>
            <w:noWrap/>
            <w:vAlign w:val="bottom"/>
            <w:hideMark/>
          </w:tcPr>
          <w:p w14:paraId="20652F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Myb</w:t>
            </w:r>
            <w:proofErr w:type="spellEnd"/>
            <w:r w:rsidRPr="00146593">
              <w:rPr>
                <w:rFonts w:ascii="Times New Roman" w:eastAsia="Times New Roman" w:hAnsi="Times New Roman" w:cs="Times New Roman"/>
                <w:color w:val="000000"/>
                <w:sz w:val="24"/>
                <w:szCs w:val="24"/>
                <w:lang w:val="en-GB" w:eastAsia="it-IT"/>
              </w:rPr>
              <w:t xml:space="preserve"> like, SWIRM and MPN domains 1</w:t>
            </w:r>
          </w:p>
        </w:tc>
        <w:tc>
          <w:tcPr>
            <w:tcW w:w="3753" w:type="dxa"/>
            <w:tcBorders>
              <w:top w:val="nil"/>
              <w:left w:val="nil"/>
              <w:bottom w:val="nil"/>
              <w:right w:val="nil"/>
            </w:tcBorders>
            <w:shd w:val="clear" w:color="auto" w:fill="auto"/>
            <w:noWrap/>
            <w:vAlign w:val="bottom"/>
            <w:hideMark/>
          </w:tcPr>
          <w:p w14:paraId="64D627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2A-DUB, 2ADUB, BMFS4</w:t>
            </w:r>
          </w:p>
        </w:tc>
      </w:tr>
      <w:tr w:rsidR="00996DA7" w:rsidRPr="00146593" w14:paraId="78C17E72" w14:textId="77777777" w:rsidTr="00D40915">
        <w:trPr>
          <w:trHeight w:val="264"/>
        </w:trPr>
        <w:tc>
          <w:tcPr>
            <w:tcW w:w="1296" w:type="dxa"/>
            <w:tcBorders>
              <w:top w:val="nil"/>
              <w:left w:val="nil"/>
              <w:bottom w:val="nil"/>
              <w:right w:val="nil"/>
            </w:tcBorders>
            <w:shd w:val="clear" w:color="auto" w:fill="auto"/>
            <w:noWrap/>
            <w:vAlign w:val="bottom"/>
            <w:hideMark/>
          </w:tcPr>
          <w:p w14:paraId="5B6F50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MYOM1</w:t>
            </w:r>
          </w:p>
        </w:tc>
        <w:tc>
          <w:tcPr>
            <w:tcW w:w="4924" w:type="dxa"/>
            <w:tcBorders>
              <w:top w:val="nil"/>
              <w:left w:val="nil"/>
              <w:bottom w:val="nil"/>
              <w:right w:val="nil"/>
            </w:tcBorders>
            <w:shd w:val="clear" w:color="auto" w:fill="auto"/>
            <w:noWrap/>
            <w:vAlign w:val="bottom"/>
            <w:hideMark/>
          </w:tcPr>
          <w:p w14:paraId="5882B0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mitotic spindle organizing protein 2A</w:t>
            </w:r>
          </w:p>
        </w:tc>
        <w:tc>
          <w:tcPr>
            <w:tcW w:w="3753" w:type="dxa"/>
            <w:tcBorders>
              <w:top w:val="nil"/>
              <w:left w:val="nil"/>
              <w:bottom w:val="nil"/>
              <w:right w:val="nil"/>
            </w:tcBorders>
            <w:shd w:val="clear" w:color="auto" w:fill="auto"/>
            <w:noWrap/>
            <w:vAlign w:val="bottom"/>
            <w:hideMark/>
          </w:tcPr>
          <w:p w14:paraId="28AFBB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FAM128A, MOZART2A</w:t>
            </w:r>
          </w:p>
        </w:tc>
      </w:tr>
      <w:tr w:rsidR="00996DA7" w:rsidRPr="008F05AD" w14:paraId="1786C091" w14:textId="77777777" w:rsidTr="00D40915">
        <w:trPr>
          <w:trHeight w:val="264"/>
        </w:trPr>
        <w:tc>
          <w:tcPr>
            <w:tcW w:w="1296" w:type="dxa"/>
            <w:tcBorders>
              <w:top w:val="nil"/>
              <w:left w:val="nil"/>
              <w:bottom w:val="nil"/>
              <w:right w:val="nil"/>
            </w:tcBorders>
            <w:shd w:val="clear" w:color="auto" w:fill="auto"/>
            <w:noWrap/>
            <w:vAlign w:val="bottom"/>
            <w:hideMark/>
          </w:tcPr>
          <w:p w14:paraId="321CDE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MYOM2</w:t>
            </w:r>
          </w:p>
        </w:tc>
        <w:tc>
          <w:tcPr>
            <w:tcW w:w="4924" w:type="dxa"/>
            <w:tcBorders>
              <w:top w:val="nil"/>
              <w:left w:val="nil"/>
              <w:bottom w:val="nil"/>
              <w:right w:val="nil"/>
            </w:tcBorders>
            <w:shd w:val="clear" w:color="auto" w:fill="auto"/>
            <w:noWrap/>
            <w:vAlign w:val="bottom"/>
            <w:hideMark/>
          </w:tcPr>
          <w:p w14:paraId="1886A9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N-alpha-</w:t>
            </w:r>
            <w:proofErr w:type="spellStart"/>
            <w:r w:rsidRPr="00146593">
              <w:rPr>
                <w:rFonts w:ascii="Times New Roman" w:eastAsia="Times New Roman" w:hAnsi="Times New Roman" w:cs="Times New Roman"/>
                <w:color w:val="000000"/>
                <w:sz w:val="24"/>
                <w:szCs w:val="24"/>
                <w:lang w:eastAsia="it-IT"/>
              </w:rPr>
              <w:t>acetyltransferase</w:t>
            </w:r>
            <w:proofErr w:type="spellEnd"/>
            <w:r w:rsidRPr="00146593">
              <w:rPr>
                <w:rFonts w:ascii="Times New Roman" w:eastAsia="Times New Roman" w:hAnsi="Times New Roman" w:cs="Times New Roman"/>
                <w:color w:val="000000"/>
                <w:sz w:val="24"/>
                <w:szCs w:val="24"/>
                <w:lang w:eastAsia="it-IT"/>
              </w:rPr>
              <w:t xml:space="preserve"> 10, </w:t>
            </w:r>
            <w:proofErr w:type="spellStart"/>
            <w:r w:rsidRPr="00146593">
              <w:rPr>
                <w:rFonts w:ascii="Times New Roman" w:eastAsia="Times New Roman" w:hAnsi="Times New Roman" w:cs="Times New Roman"/>
                <w:color w:val="000000"/>
                <w:sz w:val="24"/>
                <w:szCs w:val="24"/>
                <w:lang w:eastAsia="it-IT"/>
              </w:rPr>
              <w:t>NatA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catalytic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p>
        </w:tc>
        <w:tc>
          <w:tcPr>
            <w:tcW w:w="3753" w:type="dxa"/>
            <w:tcBorders>
              <w:top w:val="nil"/>
              <w:left w:val="nil"/>
              <w:bottom w:val="nil"/>
              <w:right w:val="nil"/>
            </w:tcBorders>
            <w:shd w:val="clear" w:color="auto" w:fill="auto"/>
            <w:noWrap/>
            <w:vAlign w:val="bottom"/>
            <w:hideMark/>
          </w:tcPr>
          <w:p w14:paraId="0128DB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ARD1, ARD1A, ARD1P, DXS707, MCOPS1</w:t>
            </w:r>
          </w:p>
        </w:tc>
      </w:tr>
      <w:tr w:rsidR="00996DA7" w:rsidRPr="00146593" w14:paraId="539A962A" w14:textId="77777777" w:rsidTr="00D40915">
        <w:trPr>
          <w:trHeight w:val="264"/>
        </w:trPr>
        <w:tc>
          <w:tcPr>
            <w:tcW w:w="1296" w:type="dxa"/>
            <w:tcBorders>
              <w:top w:val="nil"/>
              <w:left w:val="nil"/>
              <w:bottom w:val="nil"/>
              <w:right w:val="nil"/>
            </w:tcBorders>
            <w:shd w:val="clear" w:color="auto" w:fill="auto"/>
            <w:noWrap/>
            <w:vAlign w:val="bottom"/>
            <w:hideMark/>
          </w:tcPr>
          <w:p w14:paraId="27963F0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MYOM3</w:t>
            </w:r>
          </w:p>
        </w:tc>
        <w:tc>
          <w:tcPr>
            <w:tcW w:w="4924" w:type="dxa"/>
            <w:tcBorders>
              <w:top w:val="nil"/>
              <w:left w:val="nil"/>
              <w:bottom w:val="nil"/>
              <w:right w:val="nil"/>
            </w:tcBorders>
            <w:shd w:val="clear" w:color="auto" w:fill="auto"/>
            <w:noWrap/>
            <w:vAlign w:val="bottom"/>
            <w:hideMark/>
          </w:tcPr>
          <w:p w14:paraId="49FC2E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alpha-N-</w:t>
            </w:r>
            <w:proofErr w:type="spellStart"/>
            <w:r w:rsidRPr="00146593">
              <w:rPr>
                <w:rFonts w:ascii="Times New Roman" w:eastAsia="Times New Roman" w:hAnsi="Times New Roman" w:cs="Times New Roman"/>
                <w:color w:val="000000"/>
                <w:sz w:val="24"/>
                <w:szCs w:val="24"/>
                <w:lang w:eastAsia="it-IT"/>
              </w:rPr>
              <w:t>acetylgalactosaminidase</w:t>
            </w:r>
            <w:proofErr w:type="spellEnd"/>
          </w:p>
        </w:tc>
        <w:tc>
          <w:tcPr>
            <w:tcW w:w="3753" w:type="dxa"/>
            <w:tcBorders>
              <w:top w:val="nil"/>
              <w:left w:val="nil"/>
              <w:bottom w:val="nil"/>
              <w:right w:val="nil"/>
            </w:tcBorders>
            <w:shd w:val="clear" w:color="auto" w:fill="auto"/>
            <w:noWrap/>
            <w:vAlign w:val="bottom"/>
            <w:hideMark/>
          </w:tcPr>
          <w:p w14:paraId="6A86E20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D22S674, GALB</w:t>
            </w:r>
          </w:p>
        </w:tc>
      </w:tr>
      <w:tr w:rsidR="00996DA7" w:rsidRPr="00146593" w14:paraId="0667C768" w14:textId="77777777" w:rsidTr="00D40915">
        <w:trPr>
          <w:trHeight w:val="264"/>
        </w:trPr>
        <w:tc>
          <w:tcPr>
            <w:tcW w:w="1296" w:type="dxa"/>
            <w:tcBorders>
              <w:top w:val="nil"/>
              <w:left w:val="nil"/>
              <w:bottom w:val="nil"/>
              <w:right w:val="nil"/>
            </w:tcBorders>
            <w:shd w:val="clear" w:color="auto" w:fill="auto"/>
            <w:noWrap/>
            <w:vAlign w:val="bottom"/>
            <w:hideMark/>
          </w:tcPr>
          <w:p w14:paraId="6C7F9E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MYOT</w:t>
            </w:r>
          </w:p>
        </w:tc>
        <w:tc>
          <w:tcPr>
            <w:tcW w:w="4924" w:type="dxa"/>
            <w:tcBorders>
              <w:top w:val="nil"/>
              <w:left w:val="nil"/>
              <w:bottom w:val="nil"/>
              <w:right w:val="nil"/>
            </w:tcBorders>
            <w:shd w:val="clear" w:color="auto" w:fill="auto"/>
            <w:noWrap/>
            <w:vAlign w:val="bottom"/>
            <w:hideMark/>
          </w:tcPr>
          <w:p w14:paraId="76FA0F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w:t>
            </w:r>
            <w:proofErr w:type="spellStart"/>
            <w:r w:rsidRPr="00146593">
              <w:rPr>
                <w:rFonts w:ascii="Times New Roman" w:eastAsia="Times New Roman" w:hAnsi="Times New Roman" w:cs="Times New Roman"/>
                <w:color w:val="000000"/>
                <w:sz w:val="24"/>
                <w:szCs w:val="24"/>
                <w:lang w:eastAsia="it-IT"/>
              </w:rPr>
              <w:t>acetyl</w:t>
            </w:r>
            <w:proofErr w:type="spellEnd"/>
            <w:r w:rsidRPr="00146593">
              <w:rPr>
                <w:rFonts w:ascii="Times New Roman" w:eastAsia="Times New Roman" w:hAnsi="Times New Roman" w:cs="Times New Roman"/>
                <w:color w:val="000000"/>
                <w:sz w:val="24"/>
                <w:szCs w:val="24"/>
                <w:lang w:eastAsia="it-IT"/>
              </w:rPr>
              <w:t>-alpha-</w:t>
            </w:r>
            <w:proofErr w:type="spellStart"/>
            <w:r w:rsidRPr="00146593">
              <w:rPr>
                <w:rFonts w:ascii="Times New Roman" w:eastAsia="Times New Roman" w:hAnsi="Times New Roman" w:cs="Times New Roman"/>
                <w:color w:val="000000"/>
                <w:sz w:val="24"/>
                <w:szCs w:val="24"/>
                <w:lang w:eastAsia="it-IT"/>
              </w:rPr>
              <w:t>glucosaminidase</w:t>
            </w:r>
            <w:proofErr w:type="spellEnd"/>
          </w:p>
        </w:tc>
        <w:tc>
          <w:tcPr>
            <w:tcW w:w="3753" w:type="dxa"/>
            <w:tcBorders>
              <w:top w:val="nil"/>
              <w:left w:val="nil"/>
              <w:bottom w:val="nil"/>
              <w:right w:val="nil"/>
            </w:tcBorders>
            <w:shd w:val="clear" w:color="auto" w:fill="auto"/>
            <w:noWrap/>
            <w:vAlign w:val="bottom"/>
            <w:hideMark/>
          </w:tcPr>
          <w:p w14:paraId="722812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CMT2V, MPS-IIIB, MPS3B, NAG, UFHSD</w:t>
            </w:r>
          </w:p>
        </w:tc>
      </w:tr>
      <w:tr w:rsidR="00996DA7" w:rsidRPr="008F05AD" w14:paraId="399D3F7D" w14:textId="77777777" w:rsidTr="00D40915">
        <w:trPr>
          <w:trHeight w:val="264"/>
        </w:trPr>
        <w:tc>
          <w:tcPr>
            <w:tcW w:w="1296" w:type="dxa"/>
            <w:tcBorders>
              <w:top w:val="nil"/>
              <w:left w:val="nil"/>
              <w:bottom w:val="nil"/>
              <w:right w:val="nil"/>
            </w:tcBorders>
            <w:shd w:val="clear" w:color="auto" w:fill="auto"/>
            <w:noWrap/>
            <w:vAlign w:val="bottom"/>
            <w:hideMark/>
          </w:tcPr>
          <w:p w14:paraId="565999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MYOZ2</w:t>
            </w:r>
          </w:p>
        </w:tc>
        <w:tc>
          <w:tcPr>
            <w:tcW w:w="4924" w:type="dxa"/>
            <w:tcBorders>
              <w:top w:val="nil"/>
              <w:left w:val="nil"/>
              <w:bottom w:val="nil"/>
              <w:right w:val="nil"/>
            </w:tcBorders>
            <w:shd w:val="clear" w:color="auto" w:fill="auto"/>
            <w:noWrap/>
            <w:vAlign w:val="bottom"/>
            <w:hideMark/>
          </w:tcPr>
          <w:p w14:paraId="466870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NALCN </w:t>
            </w:r>
            <w:proofErr w:type="spellStart"/>
            <w:r w:rsidRPr="00146593">
              <w:rPr>
                <w:rFonts w:ascii="Times New Roman" w:eastAsia="Times New Roman" w:hAnsi="Times New Roman" w:cs="Times New Roman"/>
                <w:color w:val="000000"/>
                <w:sz w:val="24"/>
                <w:szCs w:val="24"/>
                <w:lang w:eastAsia="it-IT"/>
              </w:rPr>
              <w:t>channel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auxiliary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FAA76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CXorf63, FAM155B, TED, TMEM28, bB57D9.1</w:t>
            </w:r>
          </w:p>
        </w:tc>
      </w:tr>
      <w:tr w:rsidR="00996DA7" w:rsidRPr="00146593" w14:paraId="6372575B" w14:textId="77777777" w:rsidTr="00D40915">
        <w:trPr>
          <w:trHeight w:val="264"/>
        </w:trPr>
        <w:tc>
          <w:tcPr>
            <w:tcW w:w="1296" w:type="dxa"/>
            <w:tcBorders>
              <w:top w:val="nil"/>
              <w:left w:val="nil"/>
              <w:bottom w:val="nil"/>
              <w:right w:val="nil"/>
            </w:tcBorders>
            <w:shd w:val="clear" w:color="auto" w:fill="auto"/>
            <w:noWrap/>
            <w:vAlign w:val="bottom"/>
            <w:hideMark/>
          </w:tcPr>
          <w:p w14:paraId="609979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MYPN</w:t>
            </w:r>
          </w:p>
        </w:tc>
        <w:tc>
          <w:tcPr>
            <w:tcW w:w="4924" w:type="dxa"/>
            <w:tcBorders>
              <w:top w:val="nil"/>
              <w:left w:val="nil"/>
              <w:bottom w:val="nil"/>
              <w:right w:val="nil"/>
            </w:tcBorders>
            <w:shd w:val="clear" w:color="auto" w:fill="auto"/>
            <w:noWrap/>
            <w:vAlign w:val="bottom"/>
            <w:hideMark/>
          </w:tcPr>
          <w:p w14:paraId="7AC97F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nanos C2HC-type zinc finger 3</w:t>
            </w:r>
          </w:p>
        </w:tc>
        <w:tc>
          <w:tcPr>
            <w:tcW w:w="3753" w:type="dxa"/>
            <w:tcBorders>
              <w:top w:val="nil"/>
              <w:left w:val="nil"/>
              <w:bottom w:val="nil"/>
              <w:right w:val="nil"/>
            </w:tcBorders>
            <w:shd w:val="clear" w:color="auto" w:fill="auto"/>
            <w:noWrap/>
            <w:vAlign w:val="bottom"/>
            <w:hideMark/>
          </w:tcPr>
          <w:p w14:paraId="1F282D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NANOS1L, NOS3, ZC2HC12C</w:t>
            </w:r>
          </w:p>
        </w:tc>
      </w:tr>
      <w:tr w:rsidR="00996DA7" w:rsidRPr="00146593" w14:paraId="0DFFBD1B" w14:textId="77777777" w:rsidTr="00D40915">
        <w:trPr>
          <w:trHeight w:val="264"/>
        </w:trPr>
        <w:tc>
          <w:tcPr>
            <w:tcW w:w="1296" w:type="dxa"/>
            <w:tcBorders>
              <w:top w:val="nil"/>
              <w:left w:val="nil"/>
              <w:bottom w:val="nil"/>
              <w:right w:val="nil"/>
            </w:tcBorders>
            <w:shd w:val="clear" w:color="auto" w:fill="auto"/>
            <w:noWrap/>
            <w:vAlign w:val="bottom"/>
            <w:hideMark/>
          </w:tcPr>
          <w:p w14:paraId="348E33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MYRF</w:t>
            </w:r>
          </w:p>
        </w:tc>
        <w:tc>
          <w:tcPr>
            <w:tcW w:w="4924" w:type="dxa"/>
            <w:tcBorders>
              <w:top w:val="nil"/>
              <w:left w:val="nil"/>
              <w:bottom w:val="nil"/>
              <w:right w:val="nil"/>
            </w:tcBorders>
            <w:shd w:val="clear" w:color="auto" w:fill="auto"/>
            <w:noWrap/>
            <w:vAlign w:val="bottom"/>
            <w:hideMark/>
          </w:tcPr>
          <w:p w14:paraId="4E50D5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w:t>
            </w:r>
            <w:proofErr w:type="spellStart"/>
            <w:r w:rsidRPr="00146593">
              <w:rPr>
                <w:rFonts w:ascii="Times New Roman" w:eastAsia="Times New Roman" w:hAnsi="Times New Roman" w:cs="Times New Roman"/>
                <w:color w:val="000000"/>
                <w:sz w:val="24"/>
                <w:szCs w:val="24"/>
                <w:lang w:eastAsia="it-IT"/>
              </w:rPr>
              <w:t>acetyltransferase</w:t>
            </w:r>
            <w:proofErr w:type="spellEnd"/>
            <w:r w:rsidRPr="00146593">
              <w:rPr>
                <w:rFonts w:ascii="Times New Roman" w:eastAsia="Times New Roman" w:hAnsi="Times New Roman" w:cs="Times New Roman"/>
                <w:color w:val="000000"/>
                <w:sz w:val="24"/>
                <w:szCs w:val="24"/>
                <w:lang w:eastAsia="it-IT"/>
              </w:rPr>
              <w:t xml:space="preserve"> 8 (putative)</w:t>
            </w:r>
          </w:p>
        </w:tc>
        <w:tc>
          <w:tcPr>
            <w:tcW w:w="3753" w:type="dxa"/>
            <w:tcBorders>
              <w:top w:val="nil"/>
              <w:left w:val="nil"/>
              <w:bottom w:val="nil"/>
              <w:right w:val="nil"/>
            </w:tcBorders>
            <w:shd w:val="clear" w:color="auto" w:fill="auto"/>
            <w:noWrap/>
            <w:vAlign w:val="bottom"/>
            <w:hideMark/>
          </w:tcPr>
          <w:p w14:paraId="0E0918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ATase2, CCNAT, CML1, GLA, Hcml1</w:t>
            </w:r>
          </w:p>
        </w:tc>
      </w:tr>
      <w:tr w:rsidR="00996DA7" w:rsidRPr="008F05AD" w14:paraId="5151AA34" w14:textId="77777777" w:rsidTr="00D40915">
        <w:trPr>
          <w:trHeight w:val="264"/>
        </w:trPr>
        <w:tc>
          <w:tcPr>
            <w:tcW w:w="1296" w:type="dxa"/>
            <w:tcBorders>
              <w:top w:val="nil"/>
              <w:left w:val="nil"/>
              <w:bottom w:val="nil"/>
              <w:right w:val="nil"/>
            </w:tcBorders>
            <w:shd w:val="clear" w:color="auto" w:fill="auto"/>
            <w:noWrap/>
            <w:vAlign w:val="bottom"/>
            <w:hideMark/>
          </w:tcPr>
          <w:p w14:paraId="27066D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MYSM1</w:t>
            </w:r>
          </w:p>
        </w:tc>
        <w:tc>
          <w:tcPr>
            <w:tcW w:w="4924" w:type="dxa"/>
            <w:tcBorders>
              <w:top w:val="nil"/>
              <w:left w:val="nil"/>
              <w:bottom w:val="nil"/>
              <w:right w:val="nil"/>
            </w:tcBorders>
            <w:shd w:val="clear" w:color="auto" w:fill="auto"/>
            <w:noWrap/>
            <w:vAlign w:val="bottom"/>
            <w:hideMark/>
          </w:tcPr>
          <w:p w14:paraId="3C9661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neuron</w:t>
            </w:r>
            <w:proofErr w:type="spellEnd"/>
            <w:r w:rsidRPr="00146593">
              <w:rPr>
                <w:rFonts w:ascii="Times New Roman" w:eastAsia="Times New Roman" w:hAnsi="Times New Roman" w:cs="Times New Roman"/>
                <w:color w:val="000000"/>
                <w:sz w:val="24"/>
                <w:szCs w:val="24"/>
                <w:lang w:eastAsia="it-IT"/>
              </w:rPr>
              <w:t xml:space="preserve"> navigator 2</w:t>
            </w:r>
          </w:p>
        </w:tc>
        <w:tc>
          <w:tcPr>
            <w:tcW w:w="3753" w:type="dxa"/>
            <w:tcBorders>
              <w:top w:val="nil"/>
              <w:left w:val="nil"/>
              <w:bottom w:val="nil"/>
              <w:right w:val="nil"/>
            </w:tcBorders>
            <w:shd w:val="clear" w:color="auto" w:fill="auto"/>
            <w:noWrap/>
            <w:vAlign w:val="bottom"/>
            <w:hideMark/>
          </w:tcPr>
          <w:p w14:paraId="703236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HELAD1, POMFIL2, RAINB1, STEERIN2, UNC53H2</w:t>
            </w:r>
          </w:p>
        </w:tc>
      </w:tr>
      <w:tr w:rsidR="00996DA7" w:rsidRPr="00146593" w14:paraId="6F6C7AAC" w14:textId="77777777" w:rsidTr="00D40915">
        <w:trPr>
          <w:trHeight w:val="264"/>
        </w:trPr>
        <w:tc>
          <w:tcPr>
            <w:tcW w:w="1296" w:type="dxa"/>
            <w:tcBorders>
              <w:top w:val="nil"/>
              <w:left w:val="nil"/>
              <w:bottom w:val="nil"/>
              <w:right w:val="nil"/>
            </w:tcBorders>
            <w:shd w:val="clear" w:color="auto" w:fill="auto"/>
            <w:noWrap/>
            <w:vAlign w:val="bottom"/>
            <w:hideMark/>
          </w:tcPr>
          <w:p w14:paraId="44FB80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MYZAP</w:t>
            </w:r>
          </w:p>
        </w:tc>
        <w:tc>
          <w:tcPr>
            <w:tcW w:w="4924" w:type="dxa"/>
            <w:tcBorders>
              <w:top w:val="nil"/>
              <w:left w:val="nil"/>
              <w:bottom w:val="nil"/>
              <w:right w:val="nil"/>
            </w:tcBorders>
            <w:shd w:val="clear" w:color="auto" w:fill="auto"/>
            <w:noWrap/>
            <w:vAlign w:val="bottom"/>
            <w:hideMark/>
          </w:tcPr>
          <w:p w14:paraId="7F77F9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NAD(P)HX </w:t>
            </w:r>
            <w:proofErr w:type="spellStart"/>
            <w:r w:rsidRPr="00146593">
              <w:rPr>
                <w:rFonts w:ascii="Times New Roman" w:eastAsia="Times New Roman" w:hAnsi="Times New Roman" w:cs="Times New Roman"/>
                <w:color w:val="000000"/>
                <w:sz w:val="24"/>
                <w:szCs w:val="24"/>
                <w:lang w:eastAsia="it-IT"/>
              </w:rPr>
              <w:t>dehydratase</w:t>
            </w:r>
            <w:proofErr w:type="spellEnd"/>
          </w:p>
        </w:tc>
        <w:tc>
          <w:tcPr>
            <w:tcW w:w="3753" w:type="dxa"/>
            <w:tcBorders>
              <w:top w:val="nil"/>
              <w:left w:val="nil"/>
              <w:bottom w:val="nil"/>
              <w:right w:val="nil"/>
            </w:tcBorders>
            <w:shd w:val="clear" w:color="auto" w:fill="auto"/>
            <w:noWrap/>
            <w:vAlign w:val="bottom"/>
            <w:hideMark/>
          </w:tcPr>
          <w:p w14:paraId="38A6BB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CARKD, LP3298, PEBEL2</w:t>
            </w:r>
          </w:p>
        </w:tc>
      </w:tr>
      <w:tr w:rsidR="00996DA7" w:rsidRPr="00146593" w14:paraId="11E1FE9A" w14:textId="77777777" w:rsidTr="00D40915">
        <w:trPr>
          <w:trHeight w:val="264"/>
        </w:trPr>
        <w:tc>
          <w:tcPr>
            <w:tcW w:w="1296" w:type="dxa"/>
            <w:tcBorders>
              <w:top w:val="nil"/>
              <w:left w:val="nil"/>
              <w:bottom w:val="nil"/>
              <w:right w:val="nil"/>
            </w:tcBorders>
            <w:shd w:val="clear" w:color="auto" w:fill="auto"/>
            <w:noWrap/>
            <w:vAlign w:val="bottom"/>
            <w:hideMark/>
          </w:tcPr>
          <w:p w14:paraId="2FAB02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MZT2A</w:t>
            </w:r>
          </w:p>
        </w:tc>
        <w:tc>
          <w:tcPr>
            <w:tcW w:w="4924" w:type="dxa"/>
            <w:tcBorders>
              <w:top w:val="nil"/>
              <w:left w:val="nil"/>
              <w:bottom w:val="nil"/>
              <w:right w:val="nil"/>
            </w:tcBorders>
            <w:shd w:val="clear" w:color="auto" w:fill="auto"/>
            <w:noWrap/>
            <w:vAlign w:val="bottom"/>
            <w:hideMark/>
          </w:tcPr>
          <w:p w14:paraId="4E8930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NBAS subunit of NRZ tethering complex</w:t>
            </w:r>
          </w:p>
        </w:tc>
        <w:tc>
          <w:tcPr>
            <w:tcW w:w="3753" w:type="dxa"/>
            <w:tcBorders>
              <w:top w:val="nil"/>
              <w:left w:val="nil"/>
              <w:bottom w:val="nil"/>
              <w:right w:val="nil"/>
            </w:tcBorders>
            <w:shd w:val="clear" w:color="auto" w:fill="auto"/>
            <w:noWrap/>
            <w:vAlign w:val="bottom"/>
            <w:hideMark/>
          </w:tcPr>
          <w:p w14:paraId="0009C5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ILFS2, NAG, SOPH</w:t>
            </w:r>
          </w:p>
        </w:tc>
      </w:tr>
      <w:tr w:rsidR="00996DA7" w:rsidRPr="00146593" w14:paraId="7A319098" w14:textId="77777777" w:rsidTr="00D40915">
        <w:trPr>
          <w:trHeight w:val="264"/>
        </w:trPr>
        <w:tc>
          <w:tcPr>
            <w:tcW w:w="1296" w:type="dxa"/>
            <w:tcBorders>
              <w:top w:val="nil"/>
              <w:left w:val="nil"/>
              <w:bottom w:val="nil"/>
              <w:right w:val="nil"/>
            </w:tcBorders>
            <w:shd w:val="clear" w:color="auto" w:fill="auto"/>
            <w:noWrap/>
            <w:vAlign w:val="bottom"/>
            <w:hideMark/>
          </w:tcPr>
          <w:p w14:paraId="25F10A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NAA10</w:t>
            </w:r>
          </w:p>
        </w:tc>
        <w:tc>
          <w:tcPr>
            <w:tcW w:w="4924" w:type="dxa"/>
            <w:tcBorders>
              <w:top w:val="nil"/>
              <w:left w:val="nil"/>
              <w:bottom w:val="nil"/>
              <w:right w:val="nil"/>
            </w:tcBorders>
            <w:shd w:val="clear" w:color="auto" w:fill="auto"/>
            <w:noWrap/>
            <w:vAlign w:val="bottom"/>
            <w:hideMark/>
          </w:tcPr>
          <w:p w14:paraId="2B212D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neural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cell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adhesion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molecule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2CCE9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CD56, MSK39, NCAM</w:t>
            </w:r>
          </w:p>
        </w:tc>
      </w:tr>
      <w:tr w:rsidR="00996DA7" w:rsidRPr="008F05AD" w14:paraId="7BEB34E2" w14:textId="77777777" w:rsidTr="00D40915">
        <w:trPr>
          <w:trHeight w:val="264"/>
        </w:trPr>
        <w:tc>
          <w:tcPr>
            <w:tcW w:w="1296" w:type="dxa"/>
            <w:tcBorders>
              <w:top w:val="nil"/>
              <w:left w:val="nil"/>
              <w:bottom w:val="nil"/>
              <w:right w:val="nil"/>
            </w:tcBorders>
            <w:shd w:val="clear" w:color="auto" w:fill="auto"/>
            <w:noWrap/>
            <w:vAlign w:val="bottom"/>
            <w:hideMark/>
          </w:tcPr>
          <w:p w14:paraId="5A8509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NAGA</w:t>
            </w:r>
          </w:p>
        </w:tc>
        <w:tc>
          <w:tcPr>
            <w:tcW w:w="4924" w:type="dxa"/>
            <w:tcBorders>
              <w:top w:val="nil"/>
              <w:left w:val="nil"/>
              <w:bottom w:val="nil"/>
              <w:right w:val="nil"/>
            </w:tcBorders>
            <w:shd w:val="clear" w:color="auto" w:fill="auto"/>
            <w:noWrap/>
            <w:vAlign w:val="bottom"/>
            <w:hideMark/>
          </w:tcPr>
          <w:p w14:paraId="3CC9B4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neutrophil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cytosolic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10C9C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CGD1, NCF1A, NOXO2, SH3PXD1A, p47phox</w:t>
            </w:r>
          </w:p>
        </w:tc>
      </w:tr>
      <w:tr w:rsidR="00996DA7" w:rsidRPr="00146593" w14:paraId="29535D81" w14:textId="77777777" w:rsidTr="00D40915">
        <w:trPr>
          <w:trHeight w:val="264"/>
        </w:trPr>
        <w:tc>
          <w:tcPr>
            <w:tcW w:w="1296" w:type="dxa"/>
            <w:tcBorders>
              <w:top w:val="nil"/>
              <w:left w:val="nil"/>
              <w:bottom w:val="nil"/>
              <w:right w:val="nil"/>
            </w:tcBorders>
            <w:shd w:val="clear" w:color="auto" w:fill="auto"/>
            <w:noWrap/>
            <w:vAlign w:val="bottom"/>
            <w:hideMark/>
          </w:tcPr>
          <w:p w14:paraId="0958B7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NAGLU</w:t>
            </w:r>
          </w:p>
        </w:tc>
        <w:tc>
          <w:tcPr>
            <w:tcW w:w="4924" w:type="dxa"/>
            <w:tcBorders>
              <w:top w:val="nil"/>
              <w:left w:val="nil"/>
              <w:bottom w:val="nil"/>
              <w:right w:val="nil"/>
            </w:tcBorders>
            <w:shd w:val="clear" w:color="auto" w:fill="auto"/>
            <w:noWrap/>
            <w:vAlign w:val="bottom"/>
            <w:hideMark/>
          </w:tcPr>
          <w:p w14:paraId="2B822E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NADH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C4E77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MTND2</w:t>
            </w:r>
          </w:p>
        </w:tc>
      </w:tr>
      <w:tr w:rsidR="00996DA7" w:rsidRPr="00146593" w14:paraId="19799E23" w14:textId="77777777" w:rsidTr="00D40915">
        <w:trPr>
          <w:trHeight w:val="264"/>
        </w:trPr>
        <w:tc>
          <w:tcPr>
            <w:tcW w:w="1296" w:type="dxa"/>
            <w:tcBorders>
              <w:top w:val="nil"/>
              <w:left w:val="nil"/>
              <w:bottom w:val="nil"/>
              <w:right w:val="nil"/>
            </w:tcBorders>
            <w:shd w:val="clear" w:color="auto" w:fill="auto"/>
            <w:noWrap/>
            <w:vAlign w:val="bottom"/>
            <w:hideMark/>
          </w:tcPr>
          <w:p w14:paraId="7E36F6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NAV2</w:t>
            </w:r>
          </w:p>
        </w:tc>
        <w:tc>
          <w:tcPr>
            <w:tcW w:w="4924" w:type="dxa"/>
            <w:tcBorders>
              <w:top w:val="nil"/>
              <w:left w:val="nil"/>
              <w:bottom w:val="nil"/>
              <w:right w:val="nil"/>
            </w:tcBorders>
            <w:shd w:val="clear" w:color="auto" w:fill="auto"/>
            <w:noWrap/>
            <w:vAlign w:val="bottom"/>
            <w:hideMark/>
          </w:tcPr>
          <w:p w14:paraId="1D92E8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NADH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27EF11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MTND3</w:t>
            </w:r>
          </w:p>
        </w:tc>
      </w:tr>
      <w:tr w:rsidR="00996DA7" w:rsidRPr="00146593" w14:paraId="0F1F788B" w14:textId="77777777" w:rsidTr="00D40915">
        <w:trPr>
          <w:trHeight w:val="264"/>
        </w:trPr>
        <w:tc>
          <w:tcPr>
            <w:tcW w:w="1296" w:type="dxa"/>
            <w:tcBorders>
              <w:top w:val="nil"/>
              <w:left w:val="nil"/>
              <w:bottom w:val="nil"/>
              <w:right w:val="nil"/>
            </w:tcBorders>
            <w:shd w:val="clear" w:color="auto" w:fill="auto"/>
            <w:noWrap/>
            <w:vAlign w:val="bottom"/>
            <w:hideMark/>
          </w:tcPr>
          <w:p w14:paraId="69B462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NAXD</w:t>
            </w:r>
          </w:p>
        </w:tc>
        <w:tc>
          <w:tcPr>
            <w:tcW w:w="4924" w:type="dxa"/>
            <w:tcBorders>
              <w:top w:val="nil"/>
              <w:left w:val="nil"/>
              <w:bottom w:val="nil"/>
              <w:right w:val="nil"/>
            </w:tcBorders>
            <w:shd w:val="clear" w:color="auto" w:fill="auto"/>
            <w:noWrap/>
            <w:vAlign w:val="bottom"/>
            <w:hideMark/>
          </w:tcPr>
          <w:p w14:paraId="4834CF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NADH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2D0E0D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MTND4</w:t>
            </w:r>
          </w:p>
        </w:tc>
      </w:tr>
      <w:tr w:rsidR="00996DA7" w:rsidRPr="00146593" w14:paraId="14E5BFD1" w14:textId="77777777" w:rsidTr="00D40915">
        <w:trPr>
          <w:trHeight w:val="264"/>
        </w:trPr>
        <w:tc>
          <w:tcPr>
            <w:tcW w:w="1296" w:type="dxa"/>
            <w:tcBorders>
              <w:top w:val="nil"/>
              <w:left w:val="nil"/>
              <w:bottom w:val="nil"/>
              <w:right w:val="nil"/>
            </w:tcBorders>
            <w:shd w:val="clear" w:color="auto" w:fill="auto"/>
            <w:noWrap/>
            <w:vAlign w:val="bottom"/>
            <w:hideMark/>
          </w:tcPr>
          <w:p w14:paraId="45601E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NBAS</w:t>
            </w:r>
          </w:p>
        </w:tc>
        <w:tc>
          <w:tcPr>
            <w:tcW w:w="4924" w:type="dxa"/>
            <w:tcBorders>
              <w:top w:val="nil"/>
              <w:left w:val="nil"/>
              <w:bottom w:val="nil"/>
              <w:right w:val="nil"/>
            </w:tcBorders>
            <w:shd w:val="clear" w:color="auto" w:fill="auto"/>
            <w:noWrap/>
            <w:vAlign w:val="bottom"/>
            <w:hideMark/>
          </w:tcPr>
          <w:p w14:paraId="1383A7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NADH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4L</w:t>
            </w:r>
          </w:p>
        </w:tc>
        <w:tc>
          <w:tcPr>
            <w:tcW w:w="3753" w:type="dxa"/>
            <w:tcBorders>
              <w:top w:val="nil"/>
              <w:left w:val="nil"/>
              <w:bottom w:val="nil"/>
              <w:right w:val="nil"/>
            </w:tcBorders>
            <w:shd w:val="clear" w:color="auto" w:fill="auto"/>
            <w:noWrap/>
            <w:vAlign w:val="bottom"/>
            <w:hideMark/>
          </w:tcPr>
          <w:p w14:paraId="3CBC0A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MTND4L</w:t>
            </w:r>
          </w:p>
        </w:tc>
      </w:tr>
      <w:tr w:rsidR="00996DA7" w:rsidRPr="00146593" w14:paraId="4B167B37" w14:textId="77777777" w:rsidTr="00D40915">
        <w:trPr>
          <w:trHeight w:val="264"/>
        </w:trPr>
        <w:tc>
          <w:tcPr>
            <w:tcW w:w="1296" w:type="dxa"/>
            <w:tcBorders>
              <w:top w:val="nil"/>
              <w:left w:val="nil"/>
              <w:bottom w:val="nil"/>
              <w:right w:val="nil"/>
            </w:tcBorders>
            <w:shd w:val="clear" w:color="auto" w:fill="auto"/>
            <w:noWrap/>
            <w:vAlign w:val="bottom"/>
            <w:hideMark/>
          </w:tcPr>
          <w:p w14:paraId="4CFC73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NCAM1</w:t>
            </w:r>
          </w:p>
        </w:tc>
        <w:tc>
          <w:tcPr>
            <w:tcW w:w="4924" w:type="dxa"/>
            <w:tcBorders>
              <w:top w:val="nil"/>
              <w:left w:val="nil"/>
              <w:bottom w:val="nil"/>
              <w:right w:val="nil"/>
            </w:tcBorders>
            <w:shd w:val="clear" w:color="auto" w:fill="auto"/>
            <w:noWrap/>
            <w:vAlign w:val="bottom"/>
            <w:hideMark/>
          </w:tcPr>
          <w:p w14:paraId="0BE1B6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NADH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6D17F4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MTND5</w:t>
            </w:r>
          </w:p>
        </w:tc>
      </w:tr>
      <w:tr w:rsidR="00996DA7" w:rsidRPr="00146593" w14:paraId="16E5C609" w14:textId="77777777" w:rsidTr="00D40915">
        <w:trPr>
          <w:trHeight w:val="264"/>
        </w:trPr>
        <w:tc>
          <w:tcPr>
            <w:tcW w:w="1296" w:type="dxa"/>
            <w:tcBorders>
              <w:top w:val="nil"/>
              <w:left w:val="nil"/>
              <w:bottom w:val="nil"/>
              <w:right w:val="nil"/>
            </w:tcBorders>
            <w:shd w:val="clear" w:color="auto" w:fill="auto"/>
            <w:noWrap/>
            <w:vAlign w:val="bottom"/>
            <w:hideMark/>
          </w:tcPr>
          <w:p w14:paraId="3881CF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NCF1</w:t>
            </w:r>
          </w:p>
        </w:tc>
        <w:tc>
          <w:tcPr>
            <w:tcW w:w="4924" w:type="dxa"/>
            <w:tcBorders>
              <w:top w:val="nil"/>
              <w:left w:val="nil"/>
              <w:bottom w:val="nil"/>
              <w:right w:val="nil"/>
            </w:tcBorders>
            <w:shd w:val="clear" w:color="auto" w:fill="auto"/>
            <w:noWrap/>
            <w:vAlign w:val="bottom"/>
            <w:hideMark/>
          </w:tcPr>
          <w:p w14:paraId="670E28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NADH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253254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MTND6</w:t>
            </w:r>
          </w:p>
        </w:tc>
      </w:tr>
      <w:tr w:rsidR="00996DA7" w:rsidRPr="00146593" w14:paraId="43495968" w14:textId="77777777" w:rsidTr="00D40915">
        <w:trPr>
          <w:trHeight w:val="264"/>
        </w:trPr>
        <w:tc>
          <w:tcPr>
            <w:tcW w:w="1296" w:type="dxa"/>
            <w:tcBorders>
              <w:top w:val="nil"/>
              <w:left w:val="nil"/>
              <w:bottom w:val="nil"/>
              <w:right w:val="nil"/>
            </w:tcBorders>
            <w:shd w:val="clear" w:color="auto" w:fill="auto"/>
            <w:noWrap/>
            <w:vAlign w:val="bottom"/>
            <w:hideMark/>
          </w:tcPr>
          <w:p w14:paraId="07EB12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ND1</w:t>
            </w:r>
          </w:p>
        </w:tc>
        <w:tc>
          <w:tcPr>
            <w:tcW w:w="4924" w:type="dxa"/>
            <w:tcBorders>
              <w:top w:val="nil"/>
              <w:left w:val="nil"/>
              <w:bottom w:val="nil"/>
              <w:right w:val="nil"/>
            </w:tcBorders>
            <w:shd w:val="clear" w:color="auto" w:fill="auto"/>
            <w:noWrap/>
            <w:vAlign w:val="bottom"/>
            <w:hideMark/>
          </w:tcPr>
          <w:p w14:paraId="602E9A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NDRG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76DE25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BDM1, SMAP-8, SMAP8</w:t>
            </w:r>
          </w:p>
        </w:tc>
      </w:tr>
      <w:tr w:rsidR="00996DA7" w:rsidRPr="00146593" w14:paraId="2176E385" w14:textId="77777777" w:rsidTr="00D40915">
        <w:trPr>
          <w:trHeight w:val="264"/>
        </w:trPr>
        <w:tc>
          <w:tcPr>
            <w:tcW w:w="1296" w:type="dxa"/>
            <w:tcBorders>
              <w:top w:val="nil"/>
              <w:left w:val="nil"/>
              <w:bottom w:val="nil"/>
              <w:right w:val="nil"/>
            </w:tcBorders>
            <w:shd w:val="clear" w:color="auto" w:fill="auto"/>
            <w:noWrap/>
            <w:vAlign w:val="bottom"/>
            <w:hideMark/>
          </w:tcPr>
          <w:p w14:paraId="6FF7B6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ND2</w:t>
            </w:r>
          </w:p>
        </w:tc>
        <w:tc>
          <w:tcPr>
            <w:tcW w:w="4924" w:type="dxa"/>
            <w:tcBorders>
              <w:top w:val="nil"/>
              <w:left w:val="nil"/>
              <w:bottom w:val="nil"/>
              <w:right w:val="nil"/>
            </w:tcBorders>
            <w:shd w:val="clear" w:color="auto" w:fill="auto"/>
            <w:noWrap/>
            <w:vAlign w:val="bottom"/>
            <w:hideMark/>
          </w:tcPr>
          <w:p w14:paraId="0D16F2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A1</w:t>
            </w:r>
          </w:p>
        </w:tc>
        <w:tc>
          <w:tcPr>
            <w:tcW w:w="3753" w:type="dxa"/>
            <w:tcBorders>
              <w:top w:val="nil"/>
              <w:left w:val="nil"/>
              <w:bottom w:val="nil"/>
              <w:right w:val="nil"/>
            </w:tcBorders>
            <w:shd w:val="clear" w:color="auto" w:fill="auto"/>
            <w:noWrap/>
            <w:vAlign w:val="bottom"/>
            <w:hideMark/>
          </w:tcPr>
          <w:p w14:paraId="4458E5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CI-MWFE, MC1DN12, MWFE, ZNF183</w:t>
            </w:r>
          </w:p>
        </w:tc>
      </w:tr>
      <w:tr w:rsidR="00996DA7" w:rsidRPr="00146593" w14:paraId="0A7B3408" w14:textId="77777777" w:rsidTr="00D40915">
        <w:trPr>
          <w:trHeight w:val="264"/>
        </w:trPr>
        <w:tc>
          <w:tcPr>
            <w:tcW w:w="1296" w:type="dxa"/>
            <w:tcBorders>
              <w:top w:val="nil"/>
              <w:left w:val="nil"/>
              <w:bottom w:val="nil"/>
              <w:right w:val="nil"/>
            </w:tcBorders>
            <w:shd w:val="clear" w:color="auto" w:fill="auto"/>
            <w:noWrap/>
            <w:vAlign w:val="bottom"/>
            <w:hideMark/>
          </w:tcPr>
          <w:p w14:paraId="69031A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ND3</w:t>
            </w:r>
          </w:p>
        </w:tc>
        <w:tc>
          <w:tcPr>
            <w:tcW w:w="4924" w:type="dxa"/>
            <w:tcBorders>
              <w:top w:val="nil"/>
              <w:left w:val="nil"/>
              <w:bottom w:val="nil"/>
              <w:right w:val="nil"/>
            </w:tcBorders>
            <w:shd w:val="clear" w:color="auto" w:fill="auto"/>
            <w:noWrap/>
            <w:vAlign w:val="bottom"/>
            <w:hideMark/>
          </w:tcPr>
          <w:p w14:paraId="371A32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A10</w:t>
            </w:r>
          </w:p>
        </w:tc>
        <w:tc>
          <w:tcPr>
            <w:tcW w:w="3753" w:type="dxa"/>
            <w:tcBorders>
              <w:top w:val="nil"/>
              <w:left w:val="nil"/>
              <w:bottom w:val="nil"/>
              <w:right w:val="nil"/>
            </w:tcBorders>
            <w:shd w:val="clear" w:color="auto" w:fill="auto"/>
            <w:noWrap/>
            <w:vAlign w:val="bottom"/>
            <w:hideMark/>
          </w:tcPr>
          <w:p w14:paraId="0312FC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CI-42KD, CI-42k, MC1DN22</w:t>
            </w:r>
          </w:p>
        </w:tc>
      </w:tr>
      <w:tr w:rsidR="00996DA7" w:rsidRPr="00146593" w14:paraId="785942A8" w14:textId="77777777" w:rsidTr="00D40915">
        <w:trPr>
          <w:trHeight w:val="264"/>
        </w:trPr>
        <w:tc>
          <w:tcPr>
            <w:tcW w:w="1296" w:type="dxa"/>
            <w:tcBorders>
              <w:top w:val="nil"/>
              <w:left w:val="nil"/>
              <w:bottom w:val="nil"/>
              <w:right w:val="nil"/>
            </w:tcBorders>
            <w:shd w:val="clear" w:color="auto" w:fill="auto"/>
            <w:noWrap/>
            <w:vAlign w:val="bottom"/>
            <w:hideMark/>
          </w:tcPr>
          <w:p w14:paraId="3387BB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ND4</w:t>
            </w:r>
          </w:p>
        </w:tc>
        <w:tc>
          <w:tcPr>
            <w:tcW w:w="4924" w:type="dxa"/>
            <w:tcBorders>
              <w:top w:val="nil"/>
              <w:left w:val="nil"/>
              <w:bottom w:val="nil"/>
              <w:right w:val="nil"/>
            </w:tcBorders>
            <w:shd w:val="clear" w:color="auto" w:fill="auto"/>
            <w:noWrap/>
            <w:vAlign w:val="bottom"/>
            <w:hideMark/>
          </w:tcPr>
          <w:p w14:paraId="7932D3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A11</w:t>
            </w:r>
          </w:p>
        </w:tc>
        <w:tc>
          <w:tcPr>
            <w:tcW w:w="3753" w:type="dxa"/>
            <w:tcBorders>
              <w:top w:val="nil"/>
              <w:left w:val="nil"/>
              <w:bottom w:val="nil"/>
              <w:right w:val="nil"/>
            </w:tcBorders>
            <w:shd w:val="clear" w:color="auto" w:fill="auto"/>
            <w:noWrap/>
            <w:vAlign w:val="bottom"/>
            <w:hideMark/>
          </w:tcPr>
          <w:p w14:paraId="2DF703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B14.7, CI-B14.7, MC1DN14</w:t>
            </w:r>
          </w:p>
        </w:tc>
      </w:tr>
      <w:tr w:rsidR="00996DA7" w:rsidRPr="00146593" w14:paraId="4DE6297C" w14:textId="77777777" w:rsidTr="00D40915">
        <w:trPr>
          <w:trHeight w:val="264"/>
        </w:trPr>
        <w:tc>
          <w:tcPr>
            <w:tcW w:w="1296" w:type="dxa"/>
            <w:tcBorders>
              <w:top w:val="nil"/>
              <w:left w:val="nil"/>
              <w:bottom w:val="nil"/>
              <w:right w:val="nil"/>
            </w:tcBorders>
            <w:shd w:val="clear" w:color="auto" w:fill="auto"/>
            <w:noWrap/>
            <w:vAlign w:val="bottom"/>
            <w:hideMark/>
          </w:tcPr>
          <w:p w14:paraId="135F24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ND4L</w:t>
            </w:r>
          </w:p>
        </w:tc>
        <w:tc>
          <w:tcPr>
            <w:tcW w:w="4924" w:type="dxa"/>
            <w:tcBorders>
              <w:top w:val="nil"/>
              <w:left w:val="nil"/>
              <w:bottom w:val="nil"/>
              <w:right w:val="nil"/>
            </w:tcBorders>
            <w:shd w:val="clear" w:color="auto" w:fill="auto"/>
            <w:noWrap/>
            <w:vAlign w:val="bottom"/>
            <w:hideMark/>
          </w:tcPr>
          <w:p w14:paraId="4417DE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A12</w:t>
            </w:r>
          </w:p>
        </w:tc>
        <w:tc>
          <w:tcPr>
            <w:tcW w:w="3753" w:type="dxa"/>
            <w:tcBorders>
              <w:top w:val="nil"/>
              <w:left w:val="nil"/>
              <w:bottom w:val="nil"/>
              <w:right w:val="nil"/>
            </w:tcBorders>
            <w:shd w:val="clear" w:color="auto" w:fill="auto"/>
            <w:noWrap/>
            <w:vAlign w:val="bottom"/>
            <w:hideMark/>
          </w:tcPr>
          <w:p w14:paraId="62BED4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B17.2, DAP13, MC1DN23</w:t>
            </w:r>
          </w:p>
        </w:tc>
      </w:tr>
      <w:tr w:rsidR="00996DA7" w:rsidRPr="00146593" w14:paraId="70F3F8B5" w14:textId="77777777" w:rsidTr="00D40915">
        <w:trPr>
          <w:trHeight w:val="264"/>
        </w:trPr>
        <w:tc>
          <w:tcPr>
            <w:tcW w:w="1296" w:type="dxa"/>
            <w:tcBorders>
              <w:top w:val="nil"/>
              <w:left w:val="nil"/>
              <w:bottom w:val="nil"/>
              <w:right w:val="nil"/>
            </w:tcBorders>
            <w:shd w:val="clear" w:color="auto" w:fill="auto"/>
            <w:noWrap/>
            <w:vAlign w:val="bottom"/>
            <w:hideMark/>
          </w:tcPr>
          <w:p w14:paraId="11D266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ND5</w:t>
            </w:r>
          </w:p>
        </w:tc>
        <w:tc>
          <w:tcPr>
            <w:tcW w:w="4924" w:type="dxa"/>
            <w:tcBorders>
              <w:top w:val="nil"/>
              <w:left w:val="nil"/>
              <w:bottom w:val="nil"/>
              <w:right w:val="nil"/>
            </w:tcBorders>
            <w:shd w:val="clear" w:color="auto" w:fill="auto"/>
            <w:noWrap/>
            <w:vAlign w:val="bottom"/>
            <w:hideMark/>
          </w:tcPr>
          <w:p w14:paraId="4FA93D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A13</w:t>
            </w:r>
          </w:p>
        </w:tc>
        <w:tc>
          <w:tcPr>
            <w:tcW w:w="3753" w:type="dxa"/>
            <w:tcBorders>
              <w:top w:val="nil"/>
              <w:left w:val="nil"/>
              <w:bottom w:val="nil"/>
              <w:right w:val="nil"/>
            </w:tcBorders>
            <w:shd w:val="clear" w:color="auto" w:fill="auto"/>
            <w:noWrap/>
            <w:vAlign w:val="bottom"/>
            <w:hideMark/>
          </w:tcPr>
          <w:p w14:paraId="2AA758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B16.6, CDA016, CGI-39, GRIM-19, GRIM19</w:t>
            </w:r>
          </w:p>
        </w:tc>
      </w:tr>
      <w:tr w:rsidR="00996DA7" w:rsidRPr="00146593" w14:paraId="5A949A30" w14:textId="77777777" w:rsidTr="00D40915">
        <w:trPr>
          <w:trHeight w:val="264"/>
        </w:trPr>
        <w:tc>
          <w:tcPr>
            <w:tcW w:w="1296" w:type="dxa"/>
            <w:tcBorders>
              <w:top w:val="nil"/>
              <w:left w:val="nil"/>
              <w:bottom w:val="nil"/>
              <w:right w:val="nil"/>
            </w:tcBorders>
            <w:shd w:val="clear" w:color="auto" w:fill="auto"/>
            <w:noWrap/>
            <w:vAlign w:val="bottom"/>
            <w:hideMark/>
          </w:tcPr>
          <w:p w14:paraId="5A993D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ND6</w:t>
            </w:r>
          </w:p>
        </w:tc>
        <w:tc>
          <w:tcPr>
            <w:tcW w:w="4924" w:type="dxa"/>
            <w:tcBorders>
              <w:top w:val="nil"/>
              <w:left w:val="nil"/>
              <w:bottom w:val="nil"/>
              <w:right w:val="nil"/>
            </w:tcBorders>
            <w:shd w:val="clear" w:color="auto" w:fill="auto"/>
            <w:noWrap/>
            <w:vAlign w:val="bottom"/>
            <w:hideMark/>
          </w:tcPr>
          <w:p w14:paraId="43D65A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A2</w:t>
            </w:r>
          </w:p>
        </w:tc>
        <w:tc>
          <w:tcPr>
            <w:tcW w:w="3753" w:type="dxa"/>
            <w:tcBorders>
              <w:top w:val="nil"/>
              <w:left w:val="nil"/>
              <w:bottom w:val="nil"/>
              <w:right w:val="nil"/>
            </w:tcBorders>
            <w:shd w:val="clear" w:color="auto" w:fill="auto"/>
            <w:noWrap/>
            <w:vAlign w:val="bottom"/>
            <w:hideMark/>
          </w:tcPr>
          <w:p w14:paraId="11508F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B8, CD14, CIB8, MC1DN13</w:t>
            </w:r>
          </w:p>
        </w:tc>
      </w:tr>
      <w:tr w:rsidR="00996DA7" w:rsidRPr="00146593" w14:paraId="2FBEAEE4" w14:textId="77777777" w:rsidTr="00D40915">
        <w:trPr>
          <w:trHeight w:val="264"/>
        </w:trPr>
        <w:tc>
          <w:tcPr>
            <w:tcW w:w="1296" w:type="dxa"/>
            <w:tcBorders>
              <w:top w:val="nil"/>
              <w:left w:val="nil"/>
              <w:bottom w:val="nil"/>
              <w:right w:val="nil"/>
            </w:tcBorders>
            <w:shd w:val="clear" w:color="auto" w:fill="auto"/>
            <w:noWrap/>
            <w:vAlign w:val="bottom"/>
            <w:hideMark/>
          </w:tcPr>
          <w:p w14:paraId="11EBFA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NDRG4</w:t>
            </w:r>
          </w:p>
        </w:tc>
        <w:tc>
          <w:tcPr>
            <w:tcW w:w="4924" w:type="dxa"/>
            <w:tcBorders>
              <w:top w:val="nil"/>
              <w:left w:val="nil"/>
              <w:bottom w:val="nil"/>
              <w:right w:val="nil"/>
            </w:tcBorders>
            <w:shd w:val="clear" w:color="auto" w:fill="auto"/>
            <w:noWrap/>
            <w:vAlign w:val="bottom"/>
            <w:hideMark/>
          </w:tcPr>
          <w:p w14:paraId="24FBC2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A3</w:t>
            </w:r>
          </w:p>
        </w:tc>
        <w:tc>
          <w:tcPr>
            <w:tcW w:w="3753" w:type="dxa"/>
            <w:tcBorders>
              <w:top w:val="nil"/>
              <w:left w:val="nil"/>
              <w:bottom w:val="nil"/>
              <w:right w:val="nil"/>
            </w:tcBorders>
            <w:shd w:val="clear" w:color="auto" w:fill="auto"/>
            <w:noWrap/>
            <w:vAlign w:val="bottom"/>
            <w:hideMark/>
          </w:tcPr>
          <w:p w14:paraId="69745A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B9, CI-B9</w:t>
            </w:r>
          </w:p>
        </w:tc>
      </w:tr>
      <w:tr w:rsidR="00996DA7" w:rsidRPr="00146593" w14:paraId="64D038EB" w14:textId="77777777" w:rsidTr="00D40915">
        <w:trPr>
          <w:trHeight w:val="264"/>
        </w:trPr>
        <w:tc>
          <w:tcPr>
            <w:tcW w:w="1296" w:type="dxa"/>
            <w:tcBorders>
              <w:top w:val="nil"/>
              <w:left w:val="nil"/>
              <w:bottom w:val="nil"/>
              <w:right w:val="nil"/>
            </w:tcBorders>
            <w:shd w:val="clear" w:color="auto" w:fill="auto"/>
            <w:noWrap/>
            <w:vAlign w:val="bottom"/>
            <w:hideMark/>
          </w:tcPr>
          <w:p w14:paraId="414834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NDUFA1</w:t>
            </w:r>
          </w:p>
        </w:tc>
        <w:tc>
          <w:tcPr>
            <w:tcW w:w="4924" w:type="dxa"/>
            <w:tcBorders>
              <w:top w:val="nil"/>
              <w:left w:val="nil"/>
              <w:bottom w:val="nil"/>
              <w:right w:val="nil"/>
            </w:tcBorders>
            <w:shd w:val="clear" w:color="auto" w:fill="auto"/>
            <w:noWrap/>
            <w:vAlign w:val="bottom"/>
            <w:hideMark/>
          </w:tcPr>
          <w:p w14:paraId="0A1C6E0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NDUFA4 </w:t>
            </w:r>
            <w:proofErr w:type="spellStart"/>
            <w:r w:rsidRPr="00146593">
              <w:rPr>
                <w:rFonts w:ascii="Times New Roman" w:eastAsia="Times New Roman" w:hAnsi="Times New Roman" w:cs="Times New Roman"/>
                <w:color w:val="000000"/>
                <w:sz w:val="24"/>
                <w:szCs w:val="24"/>
                <w:lang w:eastAsia="it-IT"/>
              </w:rPr>
              <w:t>mitochondrial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p>
        </w:tc>
        <w:tc>
          <w:tcPr>
            <w:tcW w:w="3753" w:type="dxa"/>
            <w:tcBorders>
              <w:top w:val="nil"/>
              <w:left w:val="nil"/>
              <w:bottom w:val="nil"/>
              <w:right w:val="nil"/>
            </w:tcBorders>
            <w:shd w:val="clear" w:color="auto" w:fill="auto"/>
            <w:noWrap/>
            <w:vAlign w:val="bottom"/>
            <w:hideMark/>
          </w:tcPr>
          <w:p w14:paraId="7FB52E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CI-9k, CI-MLRQ, COXFA4, MC4DN21, MISTR1</w:t>
            </w:r>
          </w:p>
        </w:tc>
      </w:tr>
      <w:tr w:rsidR="00996DA7" w:rsidRPr="008F05AD" w14:paraId="10EDB5B7" w14:textId="77777777" w:rsidTr="00D40915">
        <w:trPr>
          <w:trHeight w:val="264"/>
        </w:trPr>
        <w:tc>
          <w:tcPr>
            <w:tcW w:w="1296" w:type="dxa"/>
            <w:tcBorders>
              <w:top w:val="nil"/>
              <w:left w:val="nil"/>
              <w:bottom w:val="nil"/>
              <w:right w:val="nil"/>
            </w:tcBorders>
            <w:shd w:val="clear" w:color="auto" w:fill="auto"/>
            <w:noWrap/>
            <w:vAlign w:val="bottom"/>
            <w:hideMark/>
          </w:tcPr>
          <w:p w14:paraId="23248B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NDUFA10</w:t>
            </w:r>
          </w:p>
        </w:tc>
        <w:tc>
          <w:tcPr>
            <w:tcW w:w="4924" w:type="dxa"/>
            <w:tcBorders>
              <w:top w:val="nil"/>
              <w:left w:val="nil"/>
              <w:bottom w:val="nil"/>
              <w:right w:val="nil"/>
            </w:tcBorders>
            <w:shd w:val="clear" w:color="auto" w:fill="auto"/>
            <w:noWrap/>
            <w:vAlign w:val="bottom"/>
            <w:hideMark/>
          </w:tcPr>
          <w:p w14:paraId="4BFE13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A6</w:t>
            </w:r>
          </w:p>
        </w:tc>
        <w:tc>
          <w:tcPr>
            <w:tcW w:w="3753" w:type="dxa"/>
            <w:tcBorders>
              <w:top w:val="nil"/>
              <w:left w:val="nil"/>
              <w:bottom w:val="nil"/>
              <w:right w:val="nil"/>
            </w:tcBorders>
            <w:shd w:val="clear" w:color="auto" w:fill="auto"/>
            <w:noWrap/>
            <w:vAlign w:val="bottom"/>
            <w:hideMark/>
          </w:tcPr>
          <w:p w14:paraId="6D41D0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B14, CI-B14, LYRM6, MC1DN33, NADHB14</w:t>
            </w:r>
          </w:p>
        </w:tc>
      </w:tr>
      <w:tr w:rsidR="00996DA7" w:rsidRPr="00146593" w14:paraId="5DC9C454" w14:textId="77777777" w:rsidTr="00D40915">
        <w:trPr>
          <w:trHeight w:val="264"/>
        </w:trPr>
        <w:tc>
          <w:tcPr>
            <w:tcW w:w="1296" w:type="dxa"/>
            <w:tcBorders>
              <w:top w:val="nil"/>
              <w:left w:val="nil"/>
              <w:bottom w:val="nil"/>
              <w:right w:val="nil"/>
            </w:tcBorders>
            <w:shd w:val="clear" w:color="auto" w:fill="auto"/>
            <w:noWrap/>
            <w:vAlign w:val="bottom"/>
            <w:hideMark/>
          </w:tcPr>
          <w:p w14:paraId="0A60DF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NDUFA11</w:t>
            </w:r>
          </w:p>
        </w:tc>
        <w:tc>
          <w:tcPr>
            <w:tcW w:w="4924" w:type="dxa"/>
            <w:tcBorders>
              <w:top w:val="nil"/>
              <w:left w:val="nil"/>
              <w:bottom w:val="nil"/>
              <w:right w:val="nil"/>
            </w:tcBorders>
            <w:shd w:val="clear" w:color="auto" w:fill="auto"/>
            <w:noWrap/>
            <w:vAlign w:val="bottom"/>
            <w:hideMark/>
          </w:tcPr>
          <w:p w14:paraId="41696B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A8</w:t>
            </w:r>
          </w:p>
        </w:tc>
        <w:tc>
          <w:tcPr>
            <w:tcW w:w="3753" w:type="dxa"/>
            <w:tcBorders>
              <w:top w:val="nil"/>
              <w:left w:val="nil"/>
              <w:bottom w:val="nil"/>
              <w:right w:val="nil"/>
            </w:tcBorders>
            <w:shd w:val="clear" w:color="auto" w:fill="auto"/>
            <w:noWrap/>
            <w:vAlign w:val="bottom"/>
            <w:hideMark/>
          </w:tcPr>
          <w:p w14:paraId="0444C8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CI-19KD, CI-PGIV, MC1DN37, PGIV</w:t>
            </w:r>
          </w:p>
        </w:tc>
      </w:tr>
      <w:tr w:rsidR="00996DA7" w:rsidRPr="00146593" w14:paraId="7394BA0A" w14:textId="77777777" w:rsidTr="00D40915">
        <w:trPr>
          <w:trHeight w:val="264"/>
        </w:trPr>
        <w:tc>
          <w:tcPr>
            <w:tcW w:w="1296" w:type="dxa"/>
            <w:tcBorders>
              <w:top w:val="nil"/>
              <w:left w:val="nil"/>
              <w:bottom w:val="nil"/>
              <w:right w:val="nil"/>
            </w:tcBorders>
            <w:shd w:val="clear" w:color="auto" w:fill="auto"/>
            <w:noWrap/>
            <w:vAlign w:val="bottom"/>
            <w:hideMark/>
          </w:tcPr>
          <w:p w14:paraId="207DB6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NDUFA12</w:t>
            </w:r>
          </w:p>
        </w:tc>
        <w:tc>
          <w:tcPr>
            <w:tcW w:w="4924" w:type="dxa"/>
            <w:tcBorders>
              <w:top w:val="nil"/>
              <w:left w:val="nil"/>
              <w:bottom w:val="nil"/>
              <w:right w:val="nil"/>
            </w:tcBorders>
            <w:shd w:val="clear" w:color="auto" w:fill="auto"/>
            <w:noWrap/>
            <w:vAlign w:val="bottom"/>
            <w:hideMark/>
          </w:tcPr>
          <w:p w14:paraId="11C8E9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A9</w:t>
            </w:r>
          </w:p>
        </w:tc>
        <w:tc>
          <w:tcPr>
            <w:tcW w:w="3753" w:type="dxa"/>
            <w:tcBorders>
              <w:top w:val="nil"/>
              <w:left w:val="nil"/>
              <w:bottom w:val="nil"/>
              <w:right w:val="nil"/>
            </w:tcBorders>
            <w:shd w:val="clear" w:color="auto" w:fill="auto"/>
            <w:noWrap/>
            <w:vAlign w:val="bottom"/>
            <w:hideMark/>
          </w:tcPr>
          <w:p w14:paraId="63BA0D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CC6, CI-39k, CI39k, COQ11, MC1DN26</w:t>
            </w:r>
          </w:p>
        </w:tc>
      </w:tr>
      <w:tr w:rsidR="00996DA7" w:rsidRPr="00146593" w14:paraId="576F454E" w14:textId="77777777" w:rsidTr="00D40915">
        <w:trPr>
          <w:trHeight w:val="264"/>
        </w:trPr>
        <w:tc>
          <w:tcPr>
            <w:tcW w:w="1296" w:type="dxa"/>
            <w:tcBorders>
              <w:top w:val="nil"/>
              <w:left w:val="nil"/>
              <w:bottom w:val="nil"/>
              <w:right w:val="nil"/>
            </w:tcBorders>
            <w:shd w:val="clear" w:color="auto" w:fill="auto"/>
            <w:noWrap/>
            <w:vAlign w:val="bottom"/>
            <w:hideMark/>
          </w:tcPr>
          <w:p w14:paraId="2BB202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NDUFA13</w:t>
            </w:r>
          </w:p>
        </w:tc>
        <w:tc>
          <w:tcPr>
            <w:tcW w:w="4924" w:type="dxa"/>
            <w:tcBorders>
              <w:top w:val="nil"/>
              <w:left w:val="nil"/>
              <w:bottom w:val="nil"/>
              <w:right w:val="nil"/>
            </w:tcBorders>
            <w:shd w:val="clear" w:color="auto" w:fill="auto"/>
            <w:noWrap/>
            <w:vAlign w:val="bottom"/>
            <w:hideMark/>
          </w:tcPr>
          <w:p w14:paraId="6718AA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AB1</w:t>
            </w:r>
          </w:p>
        </w:tc>
        <w:tc>
          <w:tcPr>
            <w:tcW w:w="3753" w:type="dxa"/>
            <w:tcBorders>
              <w:top w:val="nil"/>
              <w:left w:val="nil"/>
              <w:bottom w:val="nil"/>
              <w:right w:val="nil"/>
            </w:tcBorders>
            <w:shd w:val="clear" w:color="auto" w:fill="auto"/>
            <w:noWrap/>
            <w:vAlign w:val="bottom"/>
            <w:hideMark/>
          </w:tcPr>
          <w:p w14:paraId="38600A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ACP, ACP1, FASN2A, SDAP</w:t>
            </w:r>
          </w:p>
        </w:tc>
      </w:tr>
      <w:tr w:rsidR="00996DA7" w:rsidRPr="00146593" w14:paraId="3EA3A1CD" w14:textId="77777777" w:rsidTr="00D40915">
        <w:trPr>
          <w:trHeight w:val="264"/>
        </w:trPr>
        <w:tc>
          <w:tcPr>
            <w:tcW w:w="1296" w:type="dxa"/>
            <w:tcBorders>
              <w:top w:val="nil"/>
              <w:left w:val="nil"/>
              <w:bottom w:val="nil"/>
              <w:right w:val="nil"/>
            </w:tcBorders>
            <w:shd w:val="clear" w:color="auto" w:fill="auto"/>
            <w:noWrap/>
            <w:vAlign w:val="bottom"/>
            <w:hideMark/>
          </w:tcPr>
          <w:p w14:paraId="62C2A9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NDUFA2</w:t>
            </w:r>
          </w:p>
        </w:tc>
        <w:tc>
          <w:tcPr>
            <w:tcW w:w="4924" w:type="dxa"/>
            <w:tcBorders>
              <w:top w:val="nil"/>
              <w:left w:val="nil"/>
              <w:bottom w:val="nil"/>
              <w:right w:val="nil"/>
            </w:tcBorders>
            <w:shd w:val="clear" w:color="auto" w:fill="auto"/>
            <w:noWrap/>
            <w:vAlign w:val="bottom"/>
            <w:hideMark/>
          </w:tcPr>
          <w:p w14:paraId="60E726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complex assembly factor 1</w:t>
            </w:r>
          </w:p>
        </w:tc>
        <w:tc>
          <w:tcPr>
            <w:tcW w:w="3753" w:type="dxa"/>
            <w:tcBorders>
              <w:top w:val="nil"/>
              <w:left w:val="nil"/>
              <w:bottom w:val="nil"/>
              <w:right w:val="nil"/>
            </w:tcBorders>
            <w:shd w:val="clear" w:color="auto" w:fill="auto"/>
            <w:noWrap/>
            <w:vAlign w:val="bottom"/>
            <w:hideMark/>
          </w:tcPr>
          <w:p w14:paraId="1EBFC9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CGI-65, CGI65, CIA30, MC1DN11</w:t>
            </w:r>
          </w:p>
        </w:tc>
      </w:tr>
      <w:tr w:rsidR="00996DA7" w:rsidRPr="008F05AD" w14:paraId="37DC7591" w14:textId="77777777" w:rsidTr="00D40915">
        <w:trPr>
          <w:trHeight w:val="264"/>
        </w:trPr>
        <w:tc>
          <w:tcPr>
            <w:tcW w:w="1296" w:type="dxa"/>
            <w:tcBorders>
              <w:top w:val="nil"/>
              <w:left w:val="nil"/>
              <w:bottom w:val="nil"/>
              <w:right w:val="nil"/>
            </w:tcBorders>
            <w:shd w:val="clear" w:color="auto" w:fill="auto"/>
            <w:noWrap/>
            <w:vAlign w:val="bottom"/>
            <w:hideMark/>
          </w:tcPr>
          <w:p w14:paraId="26831A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NDUFA3</w:t>
            </w:r>
          </w:p>
        </w:tc>
        <w:tc>
          <w:tcPr>
            <w:tcW w:w="4924" w:type="dxa"/>
            <w:tcBorders>
              <w:top w:val="nil"/>
              <w:left w:val="nil"/>
              <w:bottom w:val="nil"/>
              <w:right w:val="nil"/>
            </w:tcBorders>
            <w:shd w:val="clear" w:color="auto" w:fill="auto"/>
            <w:noWrap/>
            <w:vAlign w:val="bottom"/>
            <w:hideMark/>
          </w:tcPr>
          <w:p w14:paraId="0E900E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complex assembly factor 2</w:t>
            </w:r>
          </w:p>
        </w:tc>
        <w:tc>
          <w:tcPr>
            <w:tcW w:w="3753" w:type="dxa"/>
            <w:tcBorders>
              <w:top w:val="nil"/>
              <w:left w:val="nil"/>
              <w:bottom w:val="nil"/>
              <w:right w:val="nil"/>
            </w:tcBorders>
            <w:shd w:val="clear" w:color="auto" w:fill="auto"/>
            <w:noWrap/>
            <w:vAlign w:val="bottom"/>
            <w:hideMark/>
          </w:tcPr>
          <w:p w14:paraId="479B9C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B17.2L, MC1DN10, MMTN, NDUFA12L, </w:t>
            </w:r>
            <w:proofErr w:type="spellStart"/>
            <w:r w:rsidRPr="00146593">
              <w:rPr>
                <w:rFonts w:ascii="Times New Roman" w:eastAsia="Times New Roman" w:hAnsi="Times New Roman" w:cs="Times New Roman"/>
                <w:color w:val="000000"/>
                <w:sz w:val="24"/>
                <w:szCs w:val="24"/>
                <w:lang w:val="en-GB" w:eastAsia="it-IT"/>
              </w:rPr>
              <w:t>mimitin</w:t>
            </w:r>
            <w:proofErr w:type="spellEnd"/>
          </w:p>
        </w:tc>
      </w:tr>
      <w:tr w:rsidR="00996DA7" w:rsidRPr="00146593" w14:paraId="704B10F7" w14:textId="77777777" w:rsidTr="00D40915">
        <w:trPr>
          <w:trHeight w:val="264"/>
        </w:trPr>
        <w:tc>
          <w:tcPr>
            <w:tcW w:w="1296" w:type="dxa"/>
            <w:tcBorders>
              <w:top w:val="nil"/>
              <w:left w:val="nil"/>
              <w:bottom w:val="nil"/>
              <w:right w:val="nil"/>
            </w:tcBorders>
            <w:shd w:val="clear" w:color="auto" w:fill="auto"/>
            <w:noWrap/>
            <w:vAlign w:val="bottom"/>
            <w:hideMark/>
          </w:tcPr>
          <w:p w14:paraId="1F96FB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NDUFA4</w:t>
            </w:r>
          </w:p>
        </w:tc>
        <w:tc>
          <w:tcPr>
            <w:tcW w:w="4924" w:type="dxa"/>
            <w:tcBorders>
              <w:top w:val="nil"/>
              <w:left w:val="nil"/>
              <w:bottom w:val="nil"/>
              <w:right w:val="nil"/>
            </w:tcBorders>
            <w:shd w:val="clear" w:color="auto" w:fill="auto"/>
            <w:noWrap/>
            <w:vAlign w:val="bottom"/>
            <w:hideMark/>
          </w:tcPr>
          <w:p w14:paraId="7E3BC7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complex assembly factor 3</w:t>
            </w:r>
          </w:p>
        </w:tc>
        <w:tc>
          <w:tcPr>
            <w:tcW w:w="3753" w:type="dxa"/>
            <w:tcBorders>
              <w:top w:val="nil"/>
              <w:left w:val="nil"/>
              <w:bottom w:val="nil"/>
              <w:right w:val="nil"/>
            </w:tcBorders>
            <w:shd w:val="clear" w:color="auto" w:fill="auto"/>
            <w:noWrap/>
            <w:vAlign w:val="bottom"/>
            <w:hideMark/>
          </w:tcPr>
          <w:p w14:paraId="56615D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2P1, C3orf60, E3-3, MC1DN18</w:t>
            </w:r>
          </w:p>
        </w:tc>
      </w:tr>
      <w:tr w:rsidR="00996DA7" w:rsidRPr="008F05AD" w14:paraId="2287CB97" w14:textId="77777777" w:rsidTr="00D40915">
        <w:trPr>
          <w:trHeight w:val="264"/>
        </w:trPr>
        <w:tc>
          <w:tcPr>
            <w:tcW w:w="1296" w:type="dxa"/>
            <w:tcBorders>
              <w:top w:val="nil"/>
              <w:left w:val="nil"/>
              <w:bottom w:val="nil"/>
              <w:right w:val="nil"/>
            </w:tcBorders>
            <w:shd w:val="clear" w:color="auto" w:fill="auto"/>
            <w:noWrap/>
            <w:vAlign w:val="bottom"/>
            <w:hideMark/>
          </w:tcPr>
          <w:p w14:paraId="0AD6CE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NDUFA6</w:t>
            </w:r>
          </w:p>
        </w:tc>
        <w:tc>
          <w:tcPr>
            <w:tcW w:w="4924" w:type="dxa"/>
            <w:tcBorders>
              <w:top w:val="nil"/>
              <w:left w:val="nil"/>
              <w:bottom w:val="nil"/>
              <w:right w:val="nil"/>
            </w:tcBorders>
            <w:shd w:val="clear" w:color="auto" w:fill="auto"/>
            <w:noWrap/>
            <w:vAlign w:val="bottom"/>
            <w:hideMark/>
          </w:tcPr>
          <w:p w14:paraId="6DAFF3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complex assembly factor 4</w:t>
            </w:r>
          </w:p>
        </w:tc>
        <w:tc>
          <w:tcPr>
            <w:tcW w:w="3753" w:type="dxa"/>
            <w:tcBorders>
              <w:top w:val="nil"/>
              <w:left w:val="nil"/>
              <w:bottom w:val="nil"/>
              <w:right w:val="nil"/>
            </w:tcBorders>
            <w:shd w:val="clear" w:color="auto" w:fill="auto"/>
            <w:noWrap/>
            <w:vAlign w:val="bottom"/>
            <w:hideMark/>
          </w:tcPr>
          <w:p w14:paraId="12214C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C6orf66, HRPAP20, HSPC125, MC1DN15, My013</w:t>
            </w:r>
          </w:p>
        </w:tc>
      </w:tr>
      <w:tr w:rsidR="00996DA7" w:rsidRPr="00146593" w14:paraId="372A7CFB" w14:textId="77777777" w:rsidTr="00D40915">
        <w:trPr>
          <w:trHeight w:val="264"/>
        </w:trPr>
        <w:tc>
          <w:tcPr>
            <w:tcW w:w="1296" w:type="dxa"/>
            <w:tcBorders>
              <w:top w:val="nil"/>
              <w:left w:val="nil"/>
              <w:bottom w:val="nil"/>
              <w:right w:val="nil"/>
            </w:tcBorders>
            <w:shd w:val="clear" w:color="auto" w:fill="auto"/>
            <w:noWrap/>
            <w:vAlign w:val="bottom"/>
            <w:hideMark/>
          </w:tcPr>
          <w:p w14:paraId="4E9A16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NDUFA8</w:t>
            </w:r>
          </w:p>
        </w:tc>
        <w:tc>
          <w:tcPr>
            <w:tcW w:w="4924" w:type="dxa"/>
            <w:tcBorders>
              <w:top w:val="nil"/>
              <w:left w:val="nil"/>
              <w:bottom w:val="nil"/>
              <w:right w:val="nil"/>
            </w:tcBorders>
            <w:shd w:val="clear" w:color="auto" w:fill="auto"/>
            <w:noWrap/>
            <w:vAlign w:val="bottom"/>
            <w:hideMark/>
          </w:tcPr>
          <w:p w14:paraId="08600F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complex assembly factor 5</w:t>
            </w:r>
          </w:p>
        </w:tc>
        <w:tc>
          <w:tcPr>
            <w:tcW w:w="3753" w:type="dxa"/>
            <w:tcBorders>
              <w:top w:val="nil"/>
              <w:left w:val="nil"/>
              <w:bottom w:val="nil"/>
              <w:right w:val="nil"/>
            </w:tcBorders>
            <w:shd w:val="clear" w:color="auto" w:fill="auto"/>
            <w:noWrap/>
            <w:vAlign w:val="bottom"/>
            <w:hideMark/>
          </w:tcPr>
          <w:p w14:paraId="685244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C20orf7, MC1DN16, bA526K24.2, dJ842G6.1</w:t>
            </w:r>
          </w:p>
        </w:tc>
      </w:tr>
      <w:tr w:rsidR="00996DA7" w:rsidRPr="00146593" w14:paraId="3BAFE9F1" w14:textId="77777777" w:rsidTr="00D40915">
        <w:trPr>
          <w:trHeight w:val="264"/>
        </w:trPr>
        <w:tc>
          <w:tcPr>
            <w:tcW w:w="1296" w:type="dxa"/>
            <w:tcBorders>
              <w:top w:val="nil"/>
              <w:left w:val="nil"/>
              <w:bottom w:val="nil"/>
              <w:right w:val="nil"/>
            </w:tcBorders>
            <w:shd w:val="clear" w:color="auto" w:fill="auto"/>
            <w:noWrap/>
            <w:vAlign w:val="bottom"/>
            <w:hideMark/>
          </w:tcPr>
          <w:p w14:paraId="740976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NDUFA9</w:t>
            </w:r>
          </w:p>
        </w:tc>
        <w:tc>
          <w:tcPr>
            <w:tcW w:w="4924" w:type="dxa"/>
            <w:tcBorders>
              <w:top w:val="nil"/>
              <w:left w:val="nil"/>
              <w:bottom w:val="nil"/>
              <w:right w:val="nil"/>
            </w:tcBorders>
            <w:shd w:val="clear" w:color="auto" w:fill="auto"/>
            <w:noWrap/>
            <w:vAlign w:val="bottom"/>
            <w:hideMark/>
          </w:tcPr>
          <w:p w14:paraId="2A2583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complex assembly factor 6</w:t>
            </w:r>
          </w:p>
        </w:tc>
        <w:tc>
          <w:tcPr>
            <w:tcW w:w="3753" w:type="dxa"/>
            <w:tcBorders>
              <w:top w:val="nil"/>
              <w:left w:val="nil"/>
              <w:bottom w:val="nil"/>
              <w:right w:val="nil"/>
            </w:tcBorders>
            <w:shd w:val="clear" w:color="auto" w:fill="auto"/>
            <w:noWrap/>
            <w:vAlign w:val="bottom"/>
            <w:hideMark/>
          </w:tcPr>
          <w:p w14:paraId="7C3942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C8orf38, FRTS5, MC1DN17</w:t>
            </w:r>
          </w:p>
        </w:tc>
      </w:tr>
      <w:tr w:rsidR="00996DA7" w:rsidRPr="00146593" w14:paraId="5AB1492F" w14:textId="77777777" w:rsidTr="00D40915">
        <w:trPr>
          <w:trHeight w:val="264"/>
        </w:trPr>
        <w:tc>
          <w:tcPr>
            <w:tcW w:w="1296" w:type="dxa"/>
            <w:tcBorders>
              <w:top w:val="nil"/>
              <w:left w:val="nil"/>
              <w:bottom w:val="nil"/>
              <w:right w:val="nil"/>
            </w:tcBorders>
            <w:shd w:val="clear" w:color="auto" w:fill="auto"/>
            <w:noWrap/>
            <w:vAlign w:val="bottom"/>
            <w:hideMark/>
          </w:tcPr>
          <w:p w14:paraId="66AEA8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NDUFAB1</w:t>
            </w:r>
          </w:p>
        </w:tc>
        <w:tc>
          <w:tcPr>
            <w:tcW w:w="4924" w:type="dxa"/>
            <w:tcBorders>
              <w:top w:val="nil"/>
              <w:left w:val="nil"/>
              <w:bottom w:val="nil"/>
              <w:right w:val="nil"/>
            </w:tcBorders>
            <w:shd w:val="clear" w:color="auto" w:fill="auto"/>
            <w:noWrap/>
            <w:vAlign w:val="bottom"/>
            <w:hideMark/>
          </w:tcPr>
          <w:p w14:paraId="5572E5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complex assembly factor 8</w:t>
            </w:r>
          </w:p>
        </w:tc>
        <w:tc>
          <w:tcPr>
            <w:tcW w:w="3753" w:type="dxa"/>
            <w:tcBorders>
              <w:top w:val="nil"/>
              <w:left w:val="nil"/>
              <w:bottom w:val="nil"/>
              <w:right w:val="nil"/>
            </w:tcBorders>
            <w:shd w:val="clear" w:color="auto" w:fill="auto"/>
            <w:noWrap/>
            <w:vAlign w:val="bottom"/>
            <w:hideMark/>
          </w:tcPr>
          <w:p w14:paraId="33E7B2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C17orf89, MC1DN34</w:t>
            </w:r>
          </w:p>
        </w:tc>
      </w:tr>
      <w:tr w:rsidR="00996DA7" w:rsidRPr="00146593" w14:paraId="1C133DB1" w14:textId="77777777" w:rsidTr="00D40915">
        <w:trPr>
          <w:trHeight w:val="264"/>
        </w:trPr>
        <w:tc>
          <w:tcPr>
            <w:tcW w:w="1296" w:type="dxa"/>
            <w:tcBorders>
              <w:top w:val="nil"/>
              <w:left w:val="nil"/>
              <w:bottom w:val="nil"/>
              <w:right w:val="nil"/>
            </w:tcBorders>
            <w:shd w:val="clear" w:color="auto" w:fill="auto"/>
            <w:noWrap/>
            <w:vAlign w:val="bottom"/>
            <w:hideMark/>
          </w:tcPr>
          <w:p w14:paraId="5E5175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NDUFAF1</w:t>
            </w:r>
          </w:p>
        </w:tc>
        <w:tc>
          <w:tcPr>
            <w:tcW w:w="4924" w:type="dxa"/>
            <w:tcBorders>
              <w:top w:val="nil"/>
              <w:left w:val="nil"/>
              <w:bottom w:val="nil"/>
              <w:right w:val="nil"/>
            </w:tcBorders>
            <w:shd w:val="clear" w:color="auto" w:fill="auto"/>
            <w:noWrap/>
            <w:vAlign w:val="bottom"/>
            <w:hideMark/>
          </w:tcPr>
          <w:p w14:paraId="7624F2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B10</w:t>
            </w:r>
          </w:p>
        </w:tc>
        <w:tc>
          <w:tcPr>
            <w:tcW w:w="3753" w:type="dxa"/>
            <w:tcBorders>
              <w:top w:val="nil"/>
              <w:left w:val="nil"/>
              <w:bottom w:val="nil"/>
              <w:right w:val="nil"/>
            </w:tcBorders>
            <w:shd w:val="clear" w:color="auto" w:fill="auto"/>
            <w:noWrap/>
            <w:vAlign w:val="bottom"/>
            <w:hideMark/>
          </w:tcPr>
          <w:p w14:paraId="028AA6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MC1DN35, PDSW</w:t>
            </w:r>
          </w:p>
        </w:tc>
      </w:tr>
      <w:tr w:rsidR="00996DA7" w:rsidRPr="00146593" w14:paraId="542AFB19" w14:textId="77777777" w:rsidTr="00D40915">
        <w:trPr>
          <w:trHeight w:val="264"/>
        </w:trPr>
        <w:tc>
          <w:tcPr>
            <w:tcW w:w="1296" w:type="dxa"/>
            <w:tcBorders>
              <w:top w:val="nil"/>
              <w:left w:val="nil"/>
              <w:bottom w:val="nil"/>
              <w:right w:val="nil"/>
            </w:tcBorders>
            <w:shd w:val="clear" w:color="auto" w:fill="auto"/>
            <w:noWrap/>
            <w:vAlign w:val="bottom"/>
            <w:hideMark/>
          </w:tcPr>
          <w:p w14:paraId="293267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NDUFAF2</w:t>
            </w:r>
          </w:p>
        </w:tc>
        <w:tc>
          <w:tcPr>
            <w:tcW w:w="4924" w:type="dxa"/>
            <w:tcBorders>
              <w:top w:val="nil"/>
              <w:left w:val="nil"/>
              <w:bottom w:val="nil"/>
              <w:right w:val="nil"/>
            </w:tcBorders>
            <w:shd w:val="clear" w:color="auto" w:fill="auto"/>
            <w:noWrap/>
            <w:vAlign w:val="bottom"/>
            <w:hideMark/>
          </w:tcPr>
          <w:p w14:paraId="0DBF2C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B11</w:t>
            </w:r>
          </w:p>
        </w:tc>
        <w:tc>
          <w:tcPr>
            <w:tcW w:w="3753" w:type="dxa"/>
            <w:tcBorders>
              <w:top w:val="nil"/>
              <w:left w:val="nil"/>
              <w:bottom w:val="nil"/>
              <w:right w:val="nil"/>
            </w:tcBorders>
            <w:shd w:val="clear" w:color="auto" w:fill="auto"/>
            <w:noWrap/>
            <w:vAlign w:val="bottom"/>
            <w:hideMark/>
          </w:tcPr>
          <w:p w14:paraId="7A1D61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CI-ESSS, ESSS, MC1DN30, NP17.3, Np15</w:t>
            </w:r>
          </w:p>
        </w:tc>
      </w:tr>
      <w:tr w:rsidR="00996DA7" w:rsidRPr="00146593" w14:paraId="32EB0827" w14:textId="77777777" w:rsidTr="00D40915">
        <w:trPr>
          <w:trHeight w:val="264"/>
        </w:trPr>
        <w:tc>
          <w:tcPr>
            <w:tcW w:w="1296" w:type="dxa"/>
            <w:tcBorders>
              <w:top w:val="nil"/>
              <w:left w:val="nil"/>
              <w:bottom w:val="nil"/>
              <w:right w:val="nil"/>
            </w:tcBorders>
            <w:shd w:val="clear" w:color="auto" w:fill="auto"/>
            <w:noWrap/>
            <w:vAlign w:val="bottom"/>
            <w:hideMark/>
          </w:tcPr>
          <w:p w14:paraId="0FEFE1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NDUFAF3</w:t>
            </w:r>
          </w:p>
        </w:tc>
        <w:tc>
          <w:tcPr>
            <w:tcW w:w="4924" w:type="dxa"/>
            <w:tcBorders>
              <w:top w:val="nil"/>
              <w:left w:val="nil"/>
              <w:bottom w:val="nil"/>
              <w:right w:val="nil"/>
            </w:tcBorders>
            <w:shd w:val="clear" w:color="auto" w:fill="auto"/>
            <w:noWrap/>
            <w:vAlign w:val="bottom"/>
            <w:hideMark/>
          </w:tcPr>
          <w:p w14:paraId="00A6CE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B3</w:t>
            </w:r>
          </w:p>
        </w:tc>
        <w:tc>
          <w:tcPr>
            <w:tcW w:w="3753" w:type="dxa"/>
            <w:tcBorders>
              <w:top w:val="nil"/>
              <w:left w:val="nil"/>
              <w:bottom w:val="nil"/>
              <w:right w:val="nil"/>
            </w:tcBorders>
            <w:shd w:val="clear" w:color="auto" w:fill="auto"/>
            <w:noWrap/>
            <w:vAlign w:val="bottom"/>
            <w:hideMark/>
          </w:tcPr>
          <w:p w14:paraId="1A4A64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B12, CI-B12, MC1DN25</w:t>
            </w:r>
          </w:p>
        </w:tc>
      </w:tr>
      <w:tr w:rsidR="00996DA7" w:rsidRPr="00146593" w14:paraId="546298AE" w14:textId="77777777" w:rsidTr="00D40915">
        <w:trPr>
          <w:trHeight w:val="264"/>
        </w:trPr>
        <w:tc>
          <w:tcPr>
            <w:tcW w:w="1296" w:type="dxa"/>
            <w:tcBorders>
              <w:top w:val="nil"/>
              <w:left w:val="nil"/>
              <w:bottom w:val="nil"/>
              <w:right w:val="nil"/>
            </w:tcBorders>
            <w:shd w:val="clear" w:color="auto" w:fill="auto"/>
            <w:noWrap/>
            <w:vAlign w:val="bottom"/>
            <w:hideMark/>
          </w:tcPr>
          <w:p w14:paraId="7DA48F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NDUFAF4</w:t>
            </w:r>
          </w:p>
        </w:tc>
        <w:tc>
          <w:tcPr>
            <w:tcW w:w="4924" w:type="dxa"/>
            <w:tcBorders>
              <w:top w:val="nil"/>
              <w:left w:val="nil"/>
              <w:bottom w:val="nil"/>
              <w:right w:val="nil"/>
            </w:tcBorders>
            <w:shd w:val="clear" w:color="auto" w:fill="auto"/>
            <w:noWrap/>
            <w:vAlign w:val="bottom"/>
            <w:hideMark/>
          </w:tcPr>
          <w:p w14:paraId="2D1B72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B7</w:t>
            </w:r>
          </w:p>
        </w:tc>
        <w:tc>
          <w:tcPr>
            <w:tcW w:w="3753" w:type="dxa"/>
            <w:tcBorders>
              <w:top w:val="nil"/>
              <w:left w:val="nil"/>
              <w:bottom w:val="nil"/>
              <w:right w:val="nil"/>
            </w:tcBorders>
            <w:shd w:val="clear" w:color="auto" w:fill="auto"/>
            <w:noWrap/>
            <w:vAlign w:val="bottom"/>
            <w:hideMark/>
          </w:tcPr>
          <w:p w14:paraId="111101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B18, CI-B18, MC1DN39</w:t>
            </w:r>
          </w:p>
        </w:tc>
      </w:tr>
      <w:tr w:rsidR="00996DA7" w:rsidRPr="00146593" w14:paraId="62F0CD7B" w14:textId="77777777" w:rsidTr="00D40915">
        <w:trPr>
          <w:trHeight w:val="264"/>
        </w:trPr>
        <w:tc>
          <w:tcPr>
            <w:tcW w:w="1296" w:type="dxa"/>
            <w:tcBorders>
              <w:top w:val="nil"/>
              <w:left w:val="nil"/>
              <w:bottom w:val="nil"/>
              <w:right w:val="nil"/>
            </w:tcBorders>
            <w:shd w:val="clear" w:color="auto" w:fill="auto"/>
            <w:noWrap/>
            <w:vAlign w:val="bottom"/>
            <w:hideMark/>
          </w:tcPr>
          <w:p w14:paraId="65882B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NDUFAF5</w:t>
            </w:r>
          </w:p>
        </w:tc>
        <w:tc>
          <w:tcPr>
            <w:tcW w:w="4924" w:type="dxa"/>
            <w:tcBorders>
              <w:top w:val="nil"/>
              <w:left w:val="nil"/>
              <w:bottom w:val="nil"/>
              <w:right w:val="nil"/>
            </w:tcBorders>
            <w:shd w:val="clear" w:color="auto" w:fill="auto"/>
            <w:noWrap/>
            <w:vAlign w:val="bottom"/>
            <w:hideMark/>
          </w:tcPr>
          <w:p w14:paraId="33EDEA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B8</w:t>
            </w:r>
          </w:p>
        </w:tc>
        <w:tc>
          <w:tcPr>
            <w:tcW w:w="3753" w:type="dxa"/>
            <w:tcBorders>
              <w:top w:val="nil"/>
              <w:left w:val="nil"/>
              <w:bottom w:val="nil"/>
              <w:right w:val="nil"/>
            </w:tcBorders>
            <w:shd w:val="clear" w:color="auto" w:fill="auto"/>
            <w:noWrap/>
            <w:vAlign w:val="bottom"/>
            <w:hideMark/>
          </w:tcPr>
          <w:p w14:paraId="495528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ASHI, CI-ASHI, MC1DN32</w:t>
            </w:r>
          </w:p>
        </w:tc>
      </w:tr>
      <w:tr w:rsidR="00996DA7" w:rsidRPr="00146593" w14:paraId="580F9E2A" w14:textId="77777777" w:rsidTr="00D40915">
        <w:trPr>
          <w:trHeight w:val="264"/>
        </w:trPr>
        <w:tc>
          <w:tcPr>
            <w:tcW w:w="1296" w:type="dxa"/>
            <w:tcBorders>
              <w:top w:val="nil"/>
              <w:left w:val="nil"/>
              <w:bottom w:val="nil"/>
              <w:right w:val="nil"/>
            </w:tcBorders>
            <w:shd w:val="clear" w:color="auto" w:fill="auto"/>
            <w:noWrap/>
            <w:vAlign w:val="bottom"/>
            <w:hideMark/>
          </w:tcPr>
          <w:p w14:paraId="4B07C5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NDUFAF6</w:t>
            </w:r>
          </w:p>
        </w:tc>
        <w:tc>
          <w:tcPr>
            <w:tcW w:w="4924" w:type="dxa"/>
            <w:tcBorders>
              <w:top w:val="nil"/>
              <w:left w:val="nil"/>
              <w:bottom w:val="nil"/>
              <w:right w:val="nil"/>
            </w:tcBorders>
            <w:shd w:val="clear" w:color="auto" w:fill="auto"/>
            <w:noWrap/>
            <w:vAlign w:val="bottom"/>
            <w:hideMark/>
          </w:tcPr>
          <w:p w14:paraId="04333C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B9</w:t>
            </w:r>
          </w:p>
        </w:tc>
        <w:tc>
          <w:tcPr>
            <w:tcW w:w="3753" w:type="dxa"/>
            <w:tcBorders>
              <w:top w:val="nil"/>
              <w:left w:val="nil"/>
              <w:bottom w:val="nil"/>
              <w:right w:val="nil"/>
            </w:tcBorders>
            <w:shd w:val="clear" w:color="auto" w:fill="auto"/>
            <w:noWrap/>
            <w:vAlign w:val="bottom"/>
            <w:hideMark/>
          </w:tcPr>
          <w:p w14:paraId="3C9FC3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B22, CI-B22, LYRM3, MC1DN24, UQOR22</w:t>
            </w:r>
          </w:p>
        </w:tc>
      </w:tr>
      <w:tr w:rsidR="00996DA7" w:rsidRPr="00146593" w14:paraId="7499E13E" w14:textId="77777777" w:rsidTr="00D40915">
        <w:trPr>
          <w:trHeight w:val="264"/>
        </w:trPr>
        <w:tc>
          <w:tcPr>
            <w:tcW w:w="1296" w:type="dxa"/>
            <w:tcBorders>
              <w:top w:val="nil"/>
              <w:left w:val="nil"/>
              <w:bottom w:val="nil"/>
              <w:right w:val="nil"/>
            </w:tcBorders>
            <w:shd w:val="clear" w:color="auto" w:fill="auto"/>
            <w:noWrap/>
            <w:vAlign w:val="bottom"/>
            <w:hideMark/>
          </w:tcPr>
          <w:p w14:paraId="6A33A5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NDUFAF8</w:t>
            </w:r>
          </w:p>
        </w:tc>
        <w:tc>
          <w:tcPr>
            <w:tcW w:w="4924" w:type="dxa"/>
            <w:tcBorders>
              <w:top w:val="nil"/>
              <w:left w:val="nil"/>
              <w:bottom w:val="nil"/>
              <w:right w:val="nil"/>
            </w:tcBorders>
            <w:shd w:val="clear" w:color="auto" w:fill="auto"/>
            <w:noWrap/>
            <w:vAlign w:val="bottom"/>
            <w:hideMark/>
          </w:tcPr>
          <w:p w14:paraId="5A4EA3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C1</w:t>
            </w:r>
          </w:p>
        </w:tc>
        <w:tc>
          <w:tcPr>
            <w:tcW w:w="3753" w:type="dxa"/>
            <w:tcBorders>
              <w:top w:val="nil"/>
              <w:left w:val="nil"/>
              <w:bottom w:val="nil"/>
              <w:right w:val="nil"/>
            </w:tcBorders>
            <w:shd w:val="clear" w:color="auto" w:fill="auto"/>
            <w:noWrap/>
            <w:vAlign w:val="bottom"/>
            <w:hideMark/>
          </w:tcPr>
          <w:p w14:paraId="15D056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KFYI</w:t>
            </w:r>
          </w:p>
        </w:tc>
      </w:tr>
      <w:tr w:rsidR="00996DA7" w:rsidRPr="00146593" w14:paraId="670D6EBD" w14:textId="77777777" w:rsidTr="00D40915">
        <w:trPr>
          <w:trHeight w:val="264"/>
        </w:trPr>
        <w:tc>
          <w:tcPr>
            <w:tcW w:w="1296" w:type="dxa"/>
            <w:tcBorders>
              <w:top w:val="nil"/>
              <w:left w:val="nil"/>
              <w:bottom w:val="nil"/>
              <w:right w:val="nil"/>
            </w:tcBorders>
            <w:shd w:val="clear" w:color="auto" w:fill="auto"/>
            <w:noWrap/>
            <w:vAlign w:val="bottom"/>
            <w:hideMark/>
          </w:tcPr>
          <w:p w14:paraId="4E6302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NDUFB10</w:t>
            </w:r>
          </w:p>
        </w:tc>
        <w:tc>
          <w:tcPr>
            <w:tcW w:w="4924" w:type="dxa"/>
            <w:tcBorders>
              <w:top w:val="nil"/>
              <w:left w:val="nil"/>
              <w:bottom w:val="nil"/>
              <w:right w:val="nil"/>
            </w:tcBorders>
            <w:shd w:val="clear" w:color="auto" w:fill="auto"/>
            <w:noWrap/>
            <w:vAlign w:val="bottom"/>
            <w:hideMark/>
          </w:tcPr>
          <w:p w14:paraId="476E84D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core subunit S1</w:t>
            </w:r>
          </w:p>
        </w:tc>
        <w:tc>
          <w:tcPr>
            <w:tcW w:w="3753" w:type="dxa"/>
            <w:tcBorders>
              <w:top w:val="nil"/>
              <w:left w:val="nil"/>
              <w:bottom w:val="nil"/>
              <w:right w:val="nil"/>
            </w:tcBorders>
            <w:shd w:val="clear" w:color="auto" w:fill="auto"/>
            <w:noWrap/>
            <w:vAlign w:val="bottom"/>
            <w:hideMark/>
          </w:tcPr>
          <w:p w14:paraId="75EB82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CI-75Kd, CI-75k, MC1DN5, PRO1304</w:t>
            </w:r>
          </w:p>
        </w:tc>
      </w:tr>
      <w:tr w:rsidR="00996DA7" w:rsidRPr="00146593" w14:paraId="22C8B12C" w14:textId="77777777" w:rsidTr="00D40915">
        <w:trPr>
          <w:trHeight w:val="264"/>
        </w:trPr>
        <w:tc>
          <w:tcPr>
            <w:tcW w:w="1296" w:type="dxa"/>
            <w:tcBorders>
              <w:top w:val="nil"/>
              <w:left w:val="nil"/>
              <w:bottom w:val="nil"/>
              <w:right w:val="nil"/>
            </w:tcBorders>
            <w:shd w:val="clear" w:color="auto" w:fill="auto"/>
            <w:noWrap/>
            <w:vAlign w:val="bottom"/>
            <w:hideMark/>
          </w:tcPr>
          <w:p w14:paraId="095E3D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NDUFB11</w:t>
            </w:r>
          </w:p>
        </w:tc>
        <w:tc>
          <w:tcPr>
            <w:tcW w:w="4924" w:type="dxa"/>
            <w:tcBorders>
              <w:top w:val="nil"/>
              <w:left w:val="nil"/>
              <w:bottom w:val="nil"/>
              <w:right w:val="nil"/>
            </w:tcBorders>
            <w:shd w:val="clear" w:color="auto" w:fill="auto"/>
            <w:noWrap/>
            <w:vAlign w:val="bottom"/>
            <w:hideMark/>
          </w:tcPr>
          <w:p w14:paraId="7F692B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core subunit S2</w:t>
            </w:r>
          </w:p>
        </w:tc>
        <w:tc>
          <w:tcPr>
            <w:tcW w:w="3753" w:type="dxa"/>
            <w:tcBorders>
              <w:top w:val="nil"/>
              <w:left w:val="nil"/>
              <w:bottom w:val="nil"/>
              <w:right w:val="nil"/>
            </w:tcBorders>
            <w:shd w:val="clear" w:color="auto" w:fill="auto"/>
            <w:noWrap/>
            <w:vAlign w:val="bottom"/>
            <w:hideMark/>
          </w:tcPr>
          <w:p w14:paraId="00BB0C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CI-49, MC1DN6</w:t>
            </w:r>
          </w:p>
        </w:tc>
      </w:tr>
      <w:tr w:rsidR="00996DA7" w:rsidRPr="00146593" w14:paraId="1F3303C6" w14:textId="77777777" w:rsidTr="00D40915">
        <w:trPr>
          <w:trHeight w:val="264"/>
        </w:trPr>
        <w:tc>
          <w:tcPr>
            <w:tcW w:w="1296" w:type="dxa"/>
            <w:tcBorders>
              <w:top w:val="nil"/>
              <w:left w:val="nil"/>
              <w:bottom w:val="nil"/>
              <w:right w:val="nil"/>
            </w:tcBorders>
            <w:shd w:val="clear" w:color="auto" w:fill="auto"/>
            <w:noWrap/>
            <w:vAlign w:val="bottom"/>
            <w:hideMark/>
          </w:tcPr>
          <w:p w14:paraId="0841B5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NDUFB3</w:t>
            </w:r>
          </w:p>
        </w:tc>
        <w:tc>
          <w:tcPr>
            <w:tcW w:w="4924" w:type="dxa"/>
            <w:tcBorders>
              <w:top w:val="nil"/>
              <w:left w:val="nil"/>
              <w:bottom w:val="nil"/>
              <w:right w:val="nil"/>
            </w:tcBorders>
            <w:shd w:val="clear" w:color="auto" w:fill="auto"/>
            <w:noWrap/>
            <w:vAlign w:val="bottom"/>
            <w:hideMark/>
          </w:tcPr>
          <w:p w14:paraId="5BEC71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core subunit S3</w:t>
            </w:r>
          </w:p>
        </w:tc>
        <w:tc>
          <w:tcPr>
            <w:tcW w:w="3753" w:type="dxa"/>
            <w:tcBorders>
              <w:top w:val="nil"/>
              <w:left w:val="nil"/>
              <w:bottom w:val="nil"/>
              <w:right w:val="nil"/>
            </w:tcBorders>
            <w:shd w:val="clear" w:color="auto" w:fill="auto"/>
            <w:noWrap/>
            <w:vAlign w:val="bottom"/>
            <w:hideMark/>
          </w:tcPr>
          <w:p w14:paraId="18C02A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CI-30, MC1DN8</w:t>
            </w:r>
          </w:p>
        </w:tc>
      </w:tr>
      <w:tr w:rsidR="00996DA7" w:rsidRPr="00146593" w14:paraId="6B0F72E4" w14:textId="77777777" w:rsidTr="00D40915">
        <w:trPr>
          <w:trHeight w:val="264"/>
        </w:trPr>
        <w:tc>
          <w:tcPr>
            <w:tcW w:w="1296" w:type="dxa"/>
            <w:tcBorders>
              <w:top w:val="nil"/>
              <w:left w:val="nil"/>
              <w:bottom w:val="nil"/>
              <w:right w:val="nil"/>
            </w:tcBorders>
            <w:shd w:val="clear" w:color="auto" w:fill="auto"/>
            <w:noWrap/>
            <w:vAlign w:val="bottom"/>
            <w:hideMark/>
          </w:tcPr>
          <w:p w14:paraId="032488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NDUFB7</w:t>
            </w:r>
          </w:p>
        </w:tc>
        <w:tc>
          <w:tcPr>
            <w:tcW w:w="4924" w:type="dxa"/>
            <w:tcBorders>
              <w:top w:val="nil"/>
              <w:left w:val="nil"/>
              <w:bottom w:val="nil"/>
              <w:right w:val="nil"/>
            </w:tcBorders>
            <w:shd w:val="clear" w:color="auto" w:fill="auto"/>
            <w:noWrap/>
            <w:vAlign w:val="bottom"/>
            <w:hideMark/>
          </w:tcPr>
          <w:p w14:paraId="2B8B66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S4</w:t>
            </w:r>
          </w:p>
        </w:tc>
        <w:tc>
          <w:tcPr>
            <w:tcW w:w="3753" w:type="dxa"/>
            <w:tcBorders>
              <w:top w:val="nil"/>
              <w:left w:val="nil"/>
              <w:bottom w:val="nil"/>
              <w:right w:val="nil"/>
            </w:tcBorders>
            <w:shd w:val="clear" w:color="auto" w:fill="auto"/>
            <w:noWrap/>
            <w:vAlign w:val="bottom"/>
            <w:hideMark/>
          </w:tcPr>
          <w:p w14:paraId="1DEEBE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AQDQ, CI-18, CI-18 </w:t>
            </w:r>
            <w:proofErr w:type="spellStart"/>
            <w:r w:rsidRPr="00146593">
              <w:rPr>
                <w:rFonts w:ascii="Times New Roman" w:eastAsia="Times New Roman" w:hAnsi="Times New Roman" w:cs="Times New Roman"/>
                <w:color w:val="000000"/>
                <w:sz w:val="24"/>
                <w:szCs w:val="24"/>
                <w:lang w:eastAsia="it-IT"/>
              </w:rPr>
              <w:t>kDa</w:t>
            </w:r>
            <w:proofErr w:type="spellEnd"/>
            <w:r w:rsidRPr="00146593">
              <w:rPr>
                <w:rFonts w:ascii="Times New Roman" w:eastAsia="Times New Roman" w:hAnsi="Times New Roman" w:cs="Times New Roman"/>
                <w:color w:val="000000"/>
                <w:sz w:val="24"/>
                <w:szCs w:val="24"/>
                <w:lang w:eastAsia="it-IT"/>
              </w:rPr>
              <w:t>, CI-AQDQ, MC1DN1</w:t>
            </w:r>
          </w:p>
        </w:tc>
      </w:tr>
      <w:tr w:rsidR="00996DA7" w:rsidRPr="00146593" w14:paraId="73ED0610" w14:textId="77777777" w:rsidTr="00D40915">
        <w:trPr>
          <w:trHeight w:val="264"/>
        </w:trPr>
        <w:tc>
          <w:tcPr>
            <w:tcW w:w="1296" w:type="dxa"/>
            <w:tcBorders>
              <w:top w:val="nil"/>
              <w:left w:val="nil"/>
              <w:bottom w:val="nil"/>
              <w:right w:val="nil"/>
            </w:tcBorders>
            <w:shd w:val="clear" w:color="auto" w:fill="auto"/>
            <w:noWrap/>
            <w:vAlign w:val="bottom"/>
            <w:hideMark/>
          </w:tcPr>
          <w:p w14:paraId="4AB783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NDUFB8</w:t>
            </w:r>
          </w:p>
        </w:tc>
        <w:tc>
          <w:tcPr>
            <w:tcW w:w="4924" w:type="dxa"/>
            <w:tcBorders>
              <w:top w:val="nil"/>
              <w:left w:val="nil"/>
              <w:bottom w:val="nil"/>
              <w:right w:val="nil"/>
            </w:tcBorders>
            <w:shd w:val="clear" w:color="auto" w:fill="auto"/>
            <w:noWrap/>
            <w:vAlign w:val="bottom"/>
            <w:hideMark/>
          </w:tcPr>
          <w:p w14:paraId="7D4523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subunit S6</w:t>
            </w:r>
          </w:p>
        </w:tc>
        <w:tc>
          <w:tcPr>
            <w:tcW w:w="3753" w:type="dxa"/>
            <w:tcBorders>
              <w:top w:val="nil"/>
              <w:left w:val="nil"/>
              <w:bottom w:val="nil"/>
              <w:right w:val="nil"/>
            </w:tcBorders>
            <w:shd w:val="clear" w:color="auto" w:fill="auto"/>
            <w:noWrap/>
            <w:vAlign w:val="bottom"/>
            <w:hideMark/>
          </w:tcPr>
          <w:p w14:paraId="606DEB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CI-13kA, CI-13kD-A, CI13KDA, MC1DN9</w:t>
            </w:r>
          </w:p>
        </w:tc>
      </w:tr>
      <w:tr w:rsidR="00996DA7" w:rsidRPr="00146593" w14:paraId="1CA65859" w14:textId="77777777" w:rsidTr="00D40915">
        <w:trPr>
          <w:trHeight w:val="264"/>
        </w:trPr>
        <w:tc>
          <w:tcPr>
            <w:tcW w:w="1296" w:type="dxa"/>
            <w:tcBorders>
              <w:top w:val="nil"/>
              <w:left w:val="nil"/>
              <w:bottom w:val="nil"/>
              <w:right w:val="nil"/>
            </w:tcBorders>
            <w:shd w:val="clear" w:color="auto" w:fill="auto"/>
            <w:noWrap/>
            <w:vAlign w:val="bottom"/>
            <w:hideMark/>
          </w:tcPr>
          <w:p w14:paraId="670E9B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NDUFB9</w:t>
            </w:r>
          </w:p>
        </w:tc>
        <w:tc>
          <w:tcPr>
            <w:tcW w:w="4924" w:type="dxa"/>
            <w:tcBorders>
              <w:top w:val="nil"/>
              <w:left w:val="nil"/>
              <w:bottom w:val="nil"/>
              <w:right w:val="nil"/>
            </w:tcBorders>
            <w:shd w:val="clear" w:color="auto" w:fill="auto"/>
            <w:noWrap/>
            <w:vAlign w:val="bottom"/>
            <w:hideMark/>
          </w:tcPr>
          <w:p w14:paraId="367941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core subunit S7</w:t>
            </w:r>
          </w:p>
        </w:tc>
        <w:tc>
          <w:tcPr>
            <w:tcW w:w="3753" w:type="dxa"/>
            <w:tcBorders>
              <w:top w:val="nil"/>
              <w:left w:val="nil"/>
              <w:bottom w:val="nil"/>
              <w:right w:val="nil"/>
            </w:tcBorders>
            <w:shd w:val="clear" w:color="auto" w:fill="auto"/>
            <w:noWrap/>
            <w:vAlign w:val="bottom"/>
            <w:hideMark/>
          </w:tcPr>
          <w:p w14:paraId="64E412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CI-20, CI-20KD, MC1DN3, MY017, PSST</w:t>
            </w:r>
          </w:p>
        </w:tc>
      </w:tr>
      <w:tr w:rsidR="00996DA7" w:rsidRPr="00146593" w14:paraId="1D47A120" w14:textId="77777777" w:rsidTr="00D40915">
        <w:trPr>
          <w:trHeight w:val="264"/>
        </w:trPr>
        <w:tc>
          <w:tcPr>
            <w:tcW w:w="1296" w:type="dxa"/>
            <w:tcBorders>
              <w:top w:val="nil"/>
              <w:left w:val="nil"/>
              <w:bottom w:val="nil"/>
              <w:right w:val="nil"/>
            </w:tcBorders>
            <w:shd w:val="clear" w:color="auto" w:fill="auto"/>
            <w:noWrap/>
            <w:vAlign w:val="bottom"/>
            <w:hideMark/>
          </w:tcPr>
          <w:p w14:paraId="349809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NDUFC1</w:t>
            </w:r>
          </w:p>
        </w:tc>
        <w:tc>
          <w:tcPr>
            <w:tcW w:w="4924" w:type="dxa"/>
            <w:tcBorders>
              <w:top w:val="nil"/>
              <w:left w:val="nil"/>
              <w:bottom w:val="nil"/>
              <w:right w:val="nil"/>
            </w:tcBorders>
            <w:shd w:val="clear" w:color="auto" w:fill="auto"/>
            <w:noWrap/>
            <w:vAlign w:val="bottom"/>
            <w:hideMark/>
          </w:tcPr>
          <w:p w14:paraId="47AC86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NADH:ubiquinone</w:t>
            </w:r>
            <w:proofErr w:type="spellEnd"/>
            <w:r w:rsidRPr="00146593">
              <w:rPr>
                <w:rFonts w:ascii="Times New Roman" w:eastAsia="Times New Roman" w:hAnsi="Times New Roman" w:cs="Times New Roman"/>
                <w:color w:val="000000"/>
                <w:sz w:val="24"/>
                <w:szCs w:val="24"/>
                <w:lang w:val="en-GB" w:eastAsia="it-IT"/>
              </w:rPr>
              <w:t xml:space="preserve"> oxidoreductase core subunit S8</w:t>
            </w:r>
          </w:p>
        </w:tc>
        <w:tc>
          <w:tcPr>
            <w:tcW w:w="3753" w:type="dxa"/>
            <w:tcBorders>
              <w:top w:val="nil"/>
              <w:left w:val="nil"/>
              <w:bottom w:val="nil"/>
              <w:right w:val="nil"/>
            </w:tcBorders>
            <w:shd w:val="clear" w:color="auto" w:fill="auto"/>
            <w:noWrap/>
            <w:vAlign w:val="bottom"/>
            <w:hideMark/>
          </w:tcPr>
          <w:p w14:paraId="40BC92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CI-23k, CI23KD, MC1DN2, TYKY</w:t>
            </w:r>
          </w:p>
        </w:tc>
      </w:tr>
      <w:tr w:rsidR="00996DA7" w:rsidRPr="00146593" w14:paraId="3EA66D9F" w14:textId="77777777" w:rsidTr="00D40915">
        <w:trPr>
          <w:trHeight w:val="264"/>
        </w:trPr>
        <w:tc>
          <w:tcPr>
            <w:tcW w:w="1296" w:type="dxa"/>
            <w:tcBorders>
              <w:top w:val="nil"/>
              <w:left w:val="nil"/>
              <w:bottom w:val="nil"/>
              <w:right w:val="nil"/>
            </w:tcBorders>
            <w:shd w:val="clear" w:color="auto" w:fill="auto"/>
            <w:noWrap/>
            <w:vAlign w:val="bottom"/>
            <w:hideMark/>
          </w:tcPr>
          <w:p w14:paraId="5FFD09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NDUFS1</w:t>
            </w:r>
          </w:p>
        </w:tc>
        <w:tc>
          <w:tcPr>
            <w:tcW w:w="4924" w:type="dxa"/>
            <w:tcBorders>
              <w:top w:val="nil"/>
              <w:left w:val="nil"/>
              <w:bottom w:val="nil"/>
              <w:right w:val="nil"/>
            </w:tcBorders>
            <w:shd w:val="clear" w:color="auto" w:fill="auto"/>
            <w:noWrap/>
            <w:vAlign w:val="bottom"/>
            <w:hideMark/>
          </w:tcPr>
          <w:p w14:paraId="09740B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proofErr w:type="gramStart"/>
            <w:r w:rsidRPr="00146593">
              <w:rPr>
                <w:rFonts w:ascii="Times New Roman" w:eastAsia="Times New Roman" w:hAnsi="Times New Roman" w:cs="Times New Roman"/>
                <w:color w:val="000000"/>
                <w:sz w:val="24"/>
                <w:szCs w:val="24"/>
                <w:lang w:eastAsia="it-IT"/>
              </w:rPr>
              <w:t>NADH:ubiquinone</w:t>
            </w:r>
            <w:proofErr w:type="spellEnd"/>
            <w:proofErr w:type="gram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oxidoreductase</w:t>
            </w:r>
            <w:proofErr w:type="spellEnd"/>
            <w:r w:rsidRPr="00146593">
              <w:rPr>
                <w:rFonts w:ascii="Times New Roman" w:eastAsia="Times New Roman" w:hAnsi="Times New Roman" w:cs="Times New Roman"/>
                <w:color w:val="000000"/>
                <w:sz w:val="24"/>
                <w:szCs w:val="24"/>
                <w:lang w:eastAsia="it-IT"/>
              </w:rPr>
              <w:t xml:space="preserve"> core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V1</w:t>
            </w:r>
          </w:p>
        </w:tc>
        <w:tc>
          <w:tcPr>
            <w:tcW w:w="3753" w:type="dxa"/>
            <w:tcBorders>
              <w:top w:val="nil"/>
              <w:left w:val="nil"/>
              <w:bottom w:val="nil"/>
              <w:right w:val="nil"/>
            </w:tcBorders>
            <w:shd w:val="clear" w:color="auto" w:fill="auto"/>
            <w:noWrap/>
            <w:vAlign w:val="bottom"/>
            <w:hideMark/>
          </w:tcPr>
          <w:p w14:paraId="43DE35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CI-51K, CI51KD, MC1DN4, UQOR1</w:t>
            </w:r>
          </w:p>
        </w:tc>
      </w:tr>
      <w:tr w:rsidR="00996DA7" w:rsidRPr="00146593" w14:paraId="40D0D850" w14:textId="77777777" w:rsidTr="00D40915">
        <w:trPr>
          <w:trHeight w:val="264"/>
        </w:trPr>
        <w:tc>
          <w:tcPr>
            <w:tcW w:w="1296" w:type="dxa"/>
            <w:tcBorders>
              <w:top w:val="nil"/>
              <w:left w:val="nil"/>
              <w:bottom w:val="nil"/>
              <w:right w:val="nil"/>
            </w:tcBorders>
            <w:shd w:val="clear" w:color="auto" w:fill="auto"/>
            <w:noWrap/>
            <w:vAlign w:val="bottom"/>
            <w:hideMark/>
          </w:tcPr>
          <w:p w14:paraId="11C839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NDUFS2</w:t>
            </w:r>
          </w:p>
        </w:tc>
        <w:tc>
          <w:tcPr>
            <w:tcW w:w="4924" w:type="dxa"/>
            <w:tcBorders>
              <w:top w:val="nil"/>
              <w:left w:val="nil"/>
              <w:bottom w:val="nil"/>
              <w:right w:val="nil"/>
            </w:tcBorders>
            <w:shd w:val="clear" w:color="auto" w:fill="auto"/>
            <w:noWrap/>
            <w:vAlign w:val="bottom"/>
            <w:hideMark/>
          </w:tcPr>
          <w:p w14:paraId="4946CA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proofErr w:type="gramStart"/>
            <w:r w:rsidRPr="00146593">
              <w:rPr>
                <w:rFonts w:ascii="Times New Roman" w:eastAsia="Times New Roman" w:hAnsi="Times New Roman" w:cs="Times New Roman"/>
                <w:color w:val="000000"/>
                <w:sz w:val="24"/>
                <w:szCs w:val="24"/>
                <w:lang w:eastAsia="it-IT"/>
              </w:rPr>
              <w:t>NADH:ubiquinone</w:t>
            </w:r>
            <w:proofErr w:type="spellEnd"/>
            <w:proofErr w:type="gram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oxidoreductase</w:t>
            </w:r>
            <w:proofErr w:type="spellEnd"/>
            <w:r w:rsidRPr="00146593">
              <w:rPr>
                <w:rFonts w:ascii="Times New Roman" w:eastAsia="Times New Roman" w:hAnsi="Times New Roman" w:cs="Times New Roman"/>
                <w:color w:val="000000"/>
                <w:sz w:val="24"/>
                <w:szCs w:val="24"/>
                <w:lang w:eastAsia="it-IT"/>
              </w:rPr>
              <w:t xml:space="preserve"> core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V2</w:t>
            </w:r>
          </w:p>
        </w:tc>
        <w:tc>
          <w:tcPr>
            <w:tcW w:w="3753" w:type="dxa"/>
            <w:tcBorders>
              <w:top w:val="nil"/>
              <w:left w:val="nil"/>
              <w:bottom w:val="nil"/>
              <w:right w:val="nil"/>
            </w:tcBorders>
            <w:shd w:val="clear" w:color="auto" w:fill="auto"/>
            <w:noWrap/>
            <w:vAlign w:val="bottom"/>
            <w:hideMark/>
          </w:tcPr>
          <w:p w14:paraId="3BDDA3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CI-24k, MC1DN7</w:t>
            </w:r>
          </w:p>
        </w:tc>
      </w:tr>
      <w:tr w:rsidR="00996DA7" w:rsidRPr="00146593" w14:paraId="183194CE" w14:textId="77777777" w:rsidTr="00D40915">
        <w:trPr>
          <w:trHeight w:val="264"/>
        </w:trPr>
        <w:tc>
          <w:tcPr>
            <w:tcW w:w="1296" w:type="dxa"/>
            <w:tcBorders>
              <w:top w:val="nil"/>
              <w:left w:val="nil"/>
              <w:bottom w:val="nil"/>
              <w:right w:val="nil"/>
            </w:tcBorders>
            <w:shd w:val="clear" w:color="auto" w:fill="auto"/>
            <w:noWrap/>
            <w:vAlign w:val="bottom"/>
            <w:hideMark/>
          </w:tcPr>
          <w:p w14:paraId="270751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NDUFS3</w:t>
            </w:r>
          </w:p>
        </w:tc>
        <w:tc>
          <w:tcPr>
            <w:tcW w:w="4924" w:type="dxa"/>
            <w:tcBorders>
              <w:top w:val="nil"/>
              <w:left w:val="nil"/>
              <w:bottom w:val="nil"/>
              <w:right w:val="nil"/>
            </w:tcBorders>
            <w:shd w:val="clear" w:color="auto" w:fill="auto"/>
            <w:noWrap/>
            <w:vAlign w:val="bottom"/>
            <w:hideMark/>
          </w:tcPr>
          <w:p w14:paraId="5EC9A1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nebulin</w:t>
            </w:r>
            <w:proofErr w:type="spellEnd"/>
          </w:p>
        </w:tc>
        <w:tc>
          <w:tcPr>
            <w:tcW w:w="3753" w:type="dxa"/>
            <w:tcBorders>
              <w:top w:val="nil"/>
              <w:left w:val="nil"/>
              <w:bottom w:val="nil"/>
              <w:right w:val="nil"/>
            </w:tcBorders>
            <w:shd w:val="clear" w:color="auto" w:fill="auto"/>
            <w:noWrap/>
            <w:vAlign w:val="bottom"/>
            <w:hideMark/>
          </w:tcPr>
          <w:p w14:paraId="783EB1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AMC6, NEB177D, NEM2</w:t>
            </w:r>
          </w:p>
        </w:tc>
      </w:tr>
      <w:tr w:rsidR="00996DA7" w:rsidRPr="00146593" w14:paraId="71B48A18" w14:textId="77777777" w:rsidTr="00D40915">
        <w:trPr>
          <w:trHeight w:val="264"/>
        </w:trPr>
        <w:tc>
          <w:tcPr>
            <w:tcW w:w="1296" w:type="dxa"/>
            <w:tcBorders>
              <w:top w:val="nil"/>
              <w:left w:val="nil"/>
              <w:bottom w:val="nil"/>
              <w:right w:val="nil"/>
            </w:tcBorders>
            <w:shd w:val="clear" w:color="auto" w:fill="auto"/>
            <w:noWrap/>
            <w:vAlign w:val="bottom"/>
            <w:hideMark/>
          </w:tcPr>
          <w:p w14:paraId="41266D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NDUFS4</w:t>
            </w:r>
          </w:p>
        </w:tc>
        <w:tc>
          <w:tcPr>
            <w:tcW w:w="4924" w:type="dxa"/>
            <w:tcBorders>
              <w:top w:val="nil"/>
              <w:left w:val="nil"/>
              <w:bottom w:val="nil"/>
              <w:right w:val="nil"/>
            </w:tcBorders>
            <w:shd w:val="clear" w:color="auto" w:fill="auto"/>
            <w:noWrap/>
            <w:vAlign w:val="bottom"/>
            <w:hideMark/>
          </w:tcPr>
          <w:p w14:paraId="7A4524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nebulette</w:t>
            </w:r>
            <w:proofErr w:type="spellEnd"/>
          </w:p>
        </w:tc>
        <w:tc>
          <w:tcPr>
            <w:tcW w:w="3753" w:type="dxa"/>
            <w:tcBorders>
              <w:top w:val="nil"/>
              <w:left w:val="nil"/>
              <w:bottom w:val="nil"/>
              <w:right w:val="nil"/>
            </w:tcBorders>
            <w:shd w:val="clear" w:color="auto" w:fill="auto"/>
            <w:noWrap/>
            <w:vAlign w:val="bottom"/>
            <w:hideMark/>
          </w:tcPr>
          <w:p w14:paraId="499B9B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C10orf113, LASP2, LNEBL, bA165O3.1</w:t>
            </w:r>
          </w:p>
        </w:tc>
      </w:tr>
      <w:tr w:rsidR="00996DA7" w:rsidRPr="00146593" w14:paraId="46E10348" w14:textId="77777777" w:rsidTr="00D40915">
        <w:trPr>
          <w:trHeight w:val="264"/>
        </w:trPr>
        <w:tc>
          <w:tcPr>
            <w:tcW w:w="1296" w:type="dxa"/>
            <w:tcBorders>
              <w:top w:val="nil"/>
              <w:left w:val="nil"/>
              <w:bottom w:val="nil"/>
              <w:right w:val="nil"/>
            </w:tcBorders>
            <w:shd w:val="clear" w:color="auto" w:fill="auto"/>
            <w:noWrap/>
            <w:vAlign w:val="bottom"/>
            <w:hideMark/>
          </w:tcPr>
          <w:p w14:paraId="3622A2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NDUFS6</w:t>
            </w:r>
          </w:p>
        </w:tc>
        <w:tc>
          <w:tcPr>
            <w:tcW w:w="4924" w:type="dxa"/>
            <w:tcBorders>
              <w:top w:val="nil"/>
              <w:left w:val="nil"/>
              <w:bottom w:val="nil"/>
              <w:right w:val="nil"/>
            </w:tcBorders>
            <w:shd w:val="clear" w:color="auto" w:fill="auto"/>
            <w:noWrap/>
            <w:vAlign w:val="bottom"/>
            <w:hideMark/>
          </w:tcPr>
          <w:p w14:paraId="69B80C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NECAP </w:t>
            </w:r>
            <w:proofErr w:type="spellStart"/>
            <w:r w:rsidRPr="00146593">
              <w:rPr>
                <w:rFonts w:ascii="Times New Roman" w:eastAsia="Times New Roman" w:hAnsi="Times New Roman" w:cs="Times New Roman"/>
                <w:color w:val="000000"/>
                <w:sz w:val="24"/>
                <w:szCs w:val="24"/>
                <w:lang w:eastAsia="it-IT"/>
              </w:rPr>
              <w:t>endocytosis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4B535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DEE21, EIEE21</w:t>
            </w:r>
          </w:p>
        </w:tc>
      </w:tr>
      <w:tr w:rsidR="00996DA7" w:rsidRPr="00146593" w14:paraId="437C9B86" w14:textId="77777777" w:rsidTr="00D40915">
        <w:trPr>
          <w:trHeight w:val="264"/>
        </w:trPr>
        <w:tc>
          <w:tcPr>
            <w:tcW w:w="1296" w:type="dxa"/>
            <w:tcBorders>
              <w:top w:val="nil"/>
              <w:left w:val="nil"/>
              <w:bottom w:val="nil"/>
              <w:right w:val="nil"/>
            </w:tcBorders>
            <w:shd w:val="clear" w:color="auto" w:fill="auto"/>
            <w:noWrap/>
            <w:vAlign w:val="bottom"/>
            <w:hideMark/>
          </w:tcPr>
          <w:p w14:paraId="4147B5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NDUFS7</w:t>
            </w:r>
          </w:p>
        </w:tc>
        <w:tc>
          <w:tcPr>
            <w:tcW w:w="4924" w:type="dxa"/>
            <w:tcBorders>
              <w:top w:val="nil"/>
              <w:left w:val="nil"/>
              <w:bottom w:val="nil"/>
              <w:right w:val="nil"/>
            </w:tcBorders>
            <w:shd w:val="clear" w:color="auto" w:fill="auto"/>
            <w:noWrap/>
            <w:vAlign w:val="bottom"/>
            <w:hideMark/>
          </w:tcPr>
          <w:p w14:paraId="770604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NIMA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3CD49C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3DB13AD4" w14:textId="77777777" w:rsidTr="00D40915">
        <w:trPr>
          <w:trHeight w:val="264"/>
        </w:trPr>
        <w:tc>
          <w:tcPr>
            <w:tcW w:w="1296" w:type="dxa"/>
            <w:tcBorders>
              <w:top w:val="nil"/>
              <w:left w:val="nil"/>
              <w:bottom w:val="nil"/>
              <w:right w:val="nil"/>
            </w:tcBorders>
            <w:shd w:val="clear" w:color="auto" w:fill="auto"/>
            <w:noWrap/>
            <w:vAlign w:val="bottom"/>
            <w:hideMark/>
          </w:tcPr>
          <w:p w14:paraId="1E6738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NDUFS8</w:t>
            </w:r>
          </w:p>
        </w:tc>
        <w:tc>
          <w:tcPr>
            <w:tcW w:w="4924" w:type="dxa"/>
            <w:tcBorders>
              <w:top w:val="nil"/>
              <w:left w:val="nil"/>
              <w:bottom w:val="nil"/>
              <w:right w:val="nil"/>
            </w:tcBorders>
            <w:shd w:val="clear" w:color="auto" w:fill="auto"/>
            <w:noWrap/>
            <w:vAlign w:val="bottom"/>
            <w:hideMark/>
          </w:tcPr>
          <w:p w14:paraId="790090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NIMA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8</w:t>
            </w:r>
          </w:p>
        </w:tc>
        <w:tc>
          <w:tcPr>
            <w:tcW w:w="3753" w:type="dxa"/>
            <w:tcBorders>
              <w:top w:val="nil"/>
              <w:left w:val="nil"/>
              <w:bottom w:val="nil"/>
              <w:right w:val="nil"/>
            </w:tcBorders>
            <w:shd w:val="clear" w:color="auto" w:fill="auto"/>
            <w:noWrap/>
            <w:vAlign w:val="bottom"/>
            <w:hideMark/>
          </w:tcPr>
          <w:p w14:paraId="25C2CF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JCK, NEK12A, NPHP9, RHPD2</w:t>
            </w:r>
          </w:p>
        </w:tc>
      </w:tr>
      <w:tr w:rsidR="00996DA7" w:rsidRPr="00146593" w14:paraId="61281001" w14:textId="77777777" w:rsidTr="00D40915">
        <w:trPr>
          <w:trHeight w:val="264"/>
        </w:trPr>
        <w:tc>
          <w:tcPr>
            <w:tcW w:w="1296" w:type="dxa"/>
            <w:tcBorders>
              <w:top w:val="nil"/>
              <w:left w:val="nil"/>
              <w:bottom w:val="nil"/>
              <w:right w:val="nil"/>
            </w:tcBorders>
            <w:shd w:val="clear" w:color="auto" w:fill="auto"/>
            <w:noWrap/>
            <w:vAlign w:val="bottom"/>
            <w:hideMark/>
          </w:tcPr>
          <w:p w14:paraId="532AB9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NDUFV1</w:t>
            </w:r>
          </w:p>
        </w:tc>
        <w:tc>
          <w:tcPr>
            <w:tcW w:w="4924" w:type="dxa"/>
            <w:tcBorders>
              <w:top w:val="nil"/>
              <w:left w:val="nil"/>
              <w:bottom w:val="nil"/>
              <w:right w:val="nil"/>
            </w:tcBorders>
            <w:shd w:val="clear" w:color="auto" w:fill="auto"/>
            <w:noWrap/>
            <w:vAlign w:val="bottom"/>
            <w:hideMark/>
          </w:tcPr>
          <w:p w14:paraId="2925A3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nestin</w:t>
            </w:r>
            <w:proofErr w:type="spellEnd"/>
          </w:p>
        </w:tc>
        <w:tc>
          <w:tcPr>
            <w:tcW w:w="3753" w:type="dxa"/>
            <w:tcBorders>
              <w:top w:val="nil"/>
              <w:left w:val="nil"/>
              <w:bottom w:val="nil"/>
              <w:right w:val="nil"/>
            </w:tcBorders>
            <w:shd w:val="clear" w:color="auto" w:fill="auto"/>
            <w:noWrap/>
            <w:vAlign w:val="bottom"/>
            <w:hideMark/>
          </w:tcPr>
          <w:p w14:paraId="240B50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Nbla00170</w:t>
            </w:r>
          </w:p>
        </w:tc>
      </w:tr>
      <w:tr w:rsidR="00996DA7" w:rsidRPr="00146593" w14:paraId="3DCDA638" w14:textId="77777777" w:rsidTr="00D40915">
        <w:trPr>
          <w:trHeight w:val="264"/>
        </w:trPr>
        <w:tc>
          <w:tcPr>
            <w:tcW w:w="1296" w:type="dxa"/>
            <w:tcBorders>
              <w:top w:val="nil"/>
              <w:left w:val="nil"/>
              <w:bottom w:val="nil"/>
              <w:right w:val="nil"/>
            </w:tcBorders>
            <w:shd w:val="clear" w:color="auto" w:fill="auto"/>
            <w:noWrap/>
            <w:vAlign w:val="bottom"/>
            <w:hideMark/>
          </w:tcPr>
          <w:p w14:paraId="58FAEB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NDUFV2</w:t>
            </w:r>
          </w:p>
        </w:tc>
        <w:tc>
          <w:tcPr>
            <w:tcW w:w="4924" w:type="dxa"/>
            <w:tcBorders>
              <w:top w:val="nil"/>
              <w:left w:val="nil"/>
              <w:bottom w:val="nil"/>
              <w:right w:val="nil"/>
            </w:tcBorders>
            <w:shd w:val="clear" w:color="auto" w:fill="auto"/>
            <w:noWrap/>
            <w:vAlign w:val="bottom"/>
            <w:hideMark/>
          </w:tcPr>
          <w:p w14:paraId="2D259D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nexilin F-actin binding protein</w:t>
            </w:r>
          </w:p>
        </w:tc>
        <w:tc>
          <w:tcPr>
            <w:tcW w:w="3753" w:type="dxa"/>
            <w:tcBorders>
              <w:top w:val="nil"/>
              <w:left w:val="nil"/>
              <w:bottom w:val="nil"/>
              <w:right w:val="nil"/>
            </w:tcBorders>
            <w:shd w:val="clear" w:color="auto" w:fill="auto"/>
            <w:noWrap/>
            <w:vAlign w:val="bottom"/>
            <w:hideMark/>
          </w:tcPr>
          <w:p w14:paraId="171C90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CMH20, NELIN</w:t>
            </w:r>
          </w:p>
        </w:tc>
      </w:tr>
      <w:tr w:rsidR="00996DA7" w:rsidRPr="00146593" w14:paraId="69FD80C1" w14:textId="77777777" w:rsidTr="00D40915">
        <w:trPr>
          <w:trHeight w:val="264"/>
        </w:trPr>
        <w:tc>
          <w:tcPr>
            <w:tcW w:w="1296" w:type="dxa"/>
            <w:tcBorders>
              <w:top w:val="nil"/>
              <w:left w:val="nil"/>
              <w:bottom w:val="nil"/>
              <w:right w:val="nil"/>
            </w:tcBorders>
            <w:shd w:val="clear" w:color="auto" w:fill="auto"/>
            <w:noWrap/>
            <w:vAlign w:val="bottom"/>
            <w:hideMark/>
          </w:tcPr>
          <w:p w14:paraId="156E98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NEB</w:t>
            </w:r>
          </w:p>
        </w:tc>
        <w:tc>
          <w:tcPr>
            <w:tcW w:w="4924" w:type="dxa"/>
            <w:tcBorders>
              <w:top w:val="nil"/>
              <w:left w:val="nil"/>
              <w:bottom w:val="nil"/>
              <w:right w:val="nil"/>
            </w:tcBorders>
            <w:shd w:val="clear" w:color="auto" w:fill="auto"/>
            <w:noWrap/>
            <w:vAlign w:val="bottom"/>
            <w:hideMark/>
          </w:tcPr>
          <w:p w14:paraId="4ECDC4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neurofibromin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6EC15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NFNS, VRNF, WSS</w:t>
            </w:r>
          </w:p>
        </w:tc>
      </w:tr>
      <w:tr w:rsidR="00996DA7" w:rsidRPr="008F05AD" w14:paraId="76809508" w14:textId="77777777" w:rsidTr="00D40915">
        <w:trPr>
          <w:trHeight w:val="264"/>
        </w:trPr>
        <w:tc>
          <w:tcPr>
            <w:tcW w:w="1296" w:type="dxa"/>
            <w:tcBorders>
              <w:top w:val="nil"/>
              <w:left w:val="nil"/>
              <w:bottom w:val="nil"/>
              <w:right w:val="nil"/>
            </w:tcBorders>
            <w:shd w:val="clear" w:color="auto" w:fill="auto"/>
            <w:noWrap/>
            <w:vAlign w:val="bottom"/>
            <w:hideMark/>
          </w:tcPr>
          <w:p w14:paraId="3D416D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NEBL</w:t>
            </w:r>
          </w:p>
        </w:tc>
        <w:tc>
          <w:tcPr>
            <w:tcW w:w="4924" w:type="dxa"/>
            <w:tcBorders>
              <w:top w:val="nil"/>
              <w:left w:val="nil"/>
              <w:bottom w:val="nil"/>
              <w:right w:val="nil"/>
            </w:tcBorders>
            <w:shd w:val="clear" w:color="auto" w:fill="auto"/>
            <w:noWrap/>
            <w:vAlign w:val="bottom"/>
            <w:hideMark/>
          </w:tcPr>
          <w:p w14:paraId="121BCE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nuclear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I X</w:t>
            </w:r>
          </w:p>
        </w:tc>
        <w:tc>
          <w:tcPr>
            <w:tcW w:w="3753" w:type="dxa"/>
            <w:tcBorders>
              <w:top w:val="nil"/>
              <w:left w:val="nil"/>
              <w:bottom w:val="nil"/>
              <w:right w:val="nil"/>
            </w:tcBorders>
            <w:shd w:val="clear" w:color="auto" w:fill="auto"/>
            <w:noWrap/>
            <w:vAlign w:val="bottom"/>
            <w:hideMark/>
          </w:tcPr>
          <w:p w14:paraId="4FD341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CTF, MALNS, MRSHSS, NF-I/X, NF1-X</w:t>
            </w:r>
          </w:p>
        </w:tc>
      </w:tr>
      <w:tr w:rsidR="00996DA7" w:rsidRPr="00146593" w14:paraId="20F1B85F" w14:textId="77777777" w:rsidTr="00D40915">
        <w:trPr>
          <w:trHeight w:val="264"/>
        </w:trPr>
        <w:tc>
          <w:tcPr>
            <w:tcW w:w="1296" w:type="dxa"/>
            <w:tcBorders>
              <w:top w:val="nil"/>
              <w:left w:val="nil"/>
              <w:bottom w:val="nil"/>
              <w:right w:val="nil"/>
            </w:tcBorders>
            <w:shd w:val="clear" w:color="auto" w:fill="auto"/>
            <w:noWrap/>
            <w:vAlign w:val="bottom"/>
            <w:hideMark/>
          </w:tcPr>
          <w:p w14:paraId="3DE24F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NECAP1</w:t>
            </w:r>
          </w:p>
        </w:tc>
        <w:tc>
          <w:tcPr>
            <w:tcW w:w="4924" w:type="dxa"/>
            <w:tcBorders>
              <w:top w:val="nil"/>
              <w:left w:val="nil"/>
              <w:bottom w:val="nil"/>
              <w:right w:val="nil"/>
            </w:tcBorders>
            <w:shd w:val="clear" w:color="auto" w:fill="auto"/>
            <w:noWrap/>
            <w:vAlign w:val="bottom"/>
            <w:hideMark/>
          </w:tcPr>
          <w:p w14:paraId="2E1DAF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NFS1 </w:t>
            </w:r>
            <w:proofErr w:type="spellStart"/>
            <w:r w:rsidRPr="00146593">
              <w:rPr>
                <w:rFonts w:ascii="Times New Roman" w:eastAsia="Times New Roman" w:hAnsi="Times New Roman" w:cs="Times New Roman"/>
                <w:color w:val="000000"/>
                <w:sz w:val="24"/>
                <w:szCs w:val="24"/>
                <w:lang w:eastAsia="it-IT"/>
              </w:rPr>
              <w:t>cysteine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desulfurase</w:t>
            </w:r>
            <w:proofErr w:type="spellEnd"/>
          </w:p>
        </w:tc>
        <w:tc>
          <w:tcPr>
            <w:tcW w:w="3753" w:type="dxa"/>
            <w:tcBorders>
              <w:top w:val="nil"/>
              <w:left w:val="nil"/>
              <w:bottom w:val="nil"/>
              <w:right w:val="nil"/>
            </w:tcBorders>
            <w:shd w:val="clear" w:color="auto" w:fill="auto"/>
            <w:noWrap/>
            <w:vAlign w:val="bottom"/>
            <w:hideMark/>
          </w:tcPr>
          <w:p w14:paraId="43DD6E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COXPD52, HUSSY-08, </w:t>
            </w:r>
            <w:proofErr w:type="spellStart"/>
            <w:r w:rsidRPr="00146593">
              <w:rPr>
                <w:rFonts w:ascii="Times New Roman" w:eastAsia="Times New Roman" w:hAnsi="Times New Roman" w:cs="Times New Roman"/>
                <w:color w:val="000000"/>
                <w:sz w:val="24"/>
                <w:szCs w:val="24"/>
                <w:lang w:eastAsia="it-IT"/>
              </w:rPr>
              <w:t>IscS</w:t>
            </w:r>
            <w:proofErr w:type="spellEnd"/>
            <w:r w:rsidRPr="00146593">
              <w:rPr>
                <w:rFonts w:ascii="Times New Roman" w:eastAsia="Times New Roman" w:hAnsi="Times New Roman" w:cs="Times New Roman"/>
                <w:color w:val="000000"/>
                <w:sz w:val="24"/>
                <w:szCs w:val="24"/>
                <w:lang w:eastAsia="it-IT"/>
              </w:rPr>
              <w:t>, NIFS</w:t>
            </w:r>
          </w:p>
        </w:tc>
      </w:tr>
      <w:tr w:rsidR="00996DA7" w:rsidRPr="00146593" w14:paraId="0F249745" w14:textId="77777777" w:rsidTr="00D40915">
        <w:trPr>
          <w:trHeight w:val="264"/>
        </w:trPr>
        <w:tc>
          <w:tcPr>
            <w:tcW w:w="1296" w:type="dxa"/>
            <w:tcBorders>
              <w:top w:val="nil"/>
              <w:left w:val="nil"/>
              <w:bottom w:val="nil"/>
              <w:right w:val="nil"/>
            </w:tcBorders>
            <w:shd w:val="clear" w:color="auto" w:fill="auto"/>
            <w:noWrap/>
            <w:vAlign w:val="bottom"/>
            <w:hideMark/>
          </w:tcPr>
          <w:p w14:paraId="743AE9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NEK7</w:t>
            </w:r>
          </w:p>
        </w:tc>
        <w:tc>
          <w:tcPr>
            <w:tcW w:w="4924" w:type="dxa"/>
            <w:tcBorders>
              <w:top w:val="nil"/>
              <w:left w:val="nil"/>
              <w:bottom w:val="nil"/>
              <w:right w:val="nil"/>
            </w:tcBorders>
            <w:shd w:val="clear" w:color="auto" w:fill="auto"/>
            <w:noWrap/>
            <w:vAlign w:val="bottom"/>
            <w:hideMark/>
          </w:tcPr>
          <w:p w14:paraId="132D2C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nerve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p>
        </w:tc>
        <w:tc>
          <w:tcPr>
            <w:tcW w:w="3753" w:type="dxa"/>
            <w:tcBorders>
              <w:top w:val="nil"/>
              <w:left w:val="nil"/>
              <w:bottom w:val="nil"/>
              <w:right w:val="nil"/>
            </w:tcBorders>
            <w:shd w:val="clear" w:color="auto" w:fill="auto"/>
            <w:noWrap/>
            <w:vAlign w:val="bottom"/>
            <w:hideMark/>
          </w:tcPr>
          <w:p w14:paraId="46FDBC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Beta-NGF, HSAN5, NGFB</w:t>
            </w:r>
          </w:p>
        </w:tc>
      </w:tr>
      <w:tr w:rsidR="00996DA7" w:rsidRPr="008F05AD" w14:paraId="251CE94F" w14:textId="77777777" w:rsidTr="00D40915">
        <w:trPr>
          <w:trHeight w:val="264"/>
        </w:trPr>
        <w:tc>
          <w:tcPr>
            <w:tcW w:w="1296" w:type="dxa"/>
            <w:tcBorders>
              <w:top w:val="nil"/>
              <w:left w:val="nil"/>
              <w:bottom w:val="nil"/>
              <w:right w:val="nil"/>
            </w:tcBorders>
            <w:shd w:val="clear" w:color="auto" w:fill="auto"/>
            <w:noWrap/>
            <w:vAlign w:val="bottom"/>
            <w:hideMark/>
          </w:tcPr>
          <w:p w14:paraId="09CBE3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NEK8</w:t>
            </w:r>
          </w:p>
        </w:tc>
        <w:tc>
          <w:tcPr>
            <w:tcW w:w="4924" w:type="dxa"/>
            <w:tcBorders>
              <w:top w:val="nil"/>
              <w:left w:val="nil"/>
              <w:bottom w:val="nil"/>
              <w:right w:val="nil"/>
            </w:tcBorders>
            <w:shd w:val="clear" w:color="auto" w:fill="auto"/>
            <w:noWrap/>
            <w:vAlign w:val="bottom"/>
            <w:hideMark/>
          </w:tcPr>
          <w:p w14:paraId="6DDB9B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NHERF family PDZ scaffold protein 2</w:t>
            </w:r>
          </w:p>
        </w:tc>
        <w:tc>
          <w:tcPr>
            <w:tcW w:w="3753" w:type="dxa"/>
            <w:tcBorders>
              <w:top w:val="nil"/>
              <w:left w:val="nil"/>
              <w:bottom w:val="nil"/>
              <w:right w:val="nil"/>
            </w:tcBorders>
            <w:shd w:val="clear" w:color="auto" w:fill="auto"/>
            <w:noWrap/>
            <w:vAlign w:val="bottom"/>
            <w:hideMark/>
          </w:tcPr>
          <w:p w14:paraId="1CD7FD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E3KARP, NHE3RF2, NHERF-2, OCTS2, SIP-1</w:t>
            </w:r>
          </w:p>
        </w:tc>
      </w:tr>
      <w:tr w:rsidR="00996DA7" w:rsidRPr="00146593" w14:paraId="56CA7A7C" w14:textId="77777777" w:rsidTr="00D40915">
        <w:trPr>
          <w:trHeight w:val="264"/>
        </w:trPr>
        <w:tc>
          <w:tcPr>
            <w:tcW w:w="1296" w:type="dxa"/>
            <w:tcBorders>
              <w:top w:val="nil"/>
              <w:left w:val="nil"/>
              <w:bottom w:val="nil"/>
              <w:right w:val="nil"/>
            </w:tcBorders>
            <w:shd w:val="clear" w:color="auto" w:fill="auto"/>
            <w:noWrap/>
            <w:vAlign w:val="bottom"/>
            <w:hideMark/>
          </w:tcPr>
          <w:p w14:paraId="612F44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NES</w:t>
            </w:r>
          </w:p>
        </w:tc>
        <w:tc>
          <w:tcPr>
            <w:tcW w:w="4924" w:type="dxa"/>
            <w:tcBorders>
              <w:top w:val="nil"/>
              <w:left w:val="nil"/>
              <w:bottom w:val="nil"/>
              <w:right w:val="nil"/>
            </w:tcBorders>
            <w:shd w:val="clear" w:color="auto" w:fill="auto"/>
            <w:noWrap/>
            <w:vAlign w:val="bottom"/>
            <w:hideMark/>
          </w:tcPr>
          <w:p w14:paraId="6D761D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NHL repeat containing E3 ubiquitin protein ligase 1</w:t>
            </w:r>
          </w:p>
        </w:tc>
        <w:tc>
          <w:tcPr>
            <w:tcW w:w="3753" w:type="dxa"/>
            <w:tcBorders>
              <w:top w:val="nil"/>
              <w:left w:val="nil"/>
              <w:bottom w:val="nil"/>
              <w:right w:val="nil"/>
            </w:tcBorders>
            <w:shd w:val="clear" w:color="auto" w:fill="auto"/>
            <w:noWrap/>
            <w:vAlign w:val="bottom"/>
            <w:hideMark/>
          </w:tcPr>
          <w:p w14:paraId="67522E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EPM2A, EPM2B, MALIN, bA204B7.2</w:t>
            </w:r>
          </w:p>
        </w:tc>
      </w:tr>
      <w:tr w:rsidR="00996DA7" w:rsidRPr="00146593" w14:paraId="00AF7FB9" w14:textId="77777777" w:rsidTr="00D40915">
        <w:trPr>
          <w:trHeight w:val="264"/>
        </w:trPr>
        <w:tc>
          <w:tcPr>
            <w:tcW w:w="1296" w:type="dxa"/>
            <w:tcBorders>
              <w:top w:val="nil"/>
              <w:left w:val="nil"/>
              <w:bottom w:val="nil"/>
              <w:right w:val="nil"/>
            </w:tcBorders>
            <w:shd w:val="clear" w:color="auto" w:fill="auto"/>
            <w:noWrap/>
            <w:vAlign w:val="bottom"/>
            <w:hideMark/>
          </w:tcPr>
          <w:p w14:paraId="30C9BD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NEU1</w:t>
            </w:r>
          </w:p>
        </w:tc>
        <w:tc>
          <w:tcPr>
            <w:tcW w:w="4924" w:type="dxa"/>
            <w:tcBorders>
              <w:top w:val="nil"/>
              <w:left w:val="nil"/>
              <w:bottom w:val="nil"/>
              <w:right w:val="nil"/>
            </w:tcBorders>
            <w:shd w:val="clear" w:color="auto" w:fill="auto"/>
            <w:noWrap/>
            <w:vAlign w:val="bottom"/>
            <w:hideMark/>
          </w:tcPr>
          <w:p w14:paraId="4683BB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NHL repeat containing E3 ubiquitin protein ligase 1</w:t>
            </w:r>
          </w:p>
        </w:tc>
        <w:tc>
          <w:tcPr>
            <w:tcW w:w="3753" w:type="dxa"/>
            <w:tcBorders>
              <w:top w:val="nil"/>
              <w:left w:val="nil"/>
              <w:bottom w:val="nil"/>
              <w:right w:val="nil"/>
            </w:tcBorders>
            <w:shd w:val="clear" w:color="auto" w:fill="auto"/>
            <w:noWrap/>
            <w:vAlign w:val="bottom"/>
            <w:hideMark/>
          </w:tcPr>
          <w:p w14:paraId="46BAA0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EPM2A, EPM2B, MALIN, bA204B7.2</w:t>
            </w:r>
          </w:p>
        </w:tc>
      </w:tr>
      <w:tr w:rsidR="00996DA7" w:rsidRPr="00146593" w14:paraId="65B82764" w14:textId="77777777" w:rsidTr="00D40915">
        <w:trPr>
          <w:trHeight w:val="264"/>
        </w:trPr>
        <w:tc>
          <w:tcPr>
            <w:tcW w:w="1296" w:type="dxa"/>
            <w:tcBorders>
              <w:top w:val="nil"/>
              <w:left w:val="nil"/>
              <w:bottom w:val="nil"/>
              <w:right w:val="nil"/>
            </w:tcBorders>
            <w:shd w:val="clear" w:color="auto" w:fill="auto"/>
            <w:noWrap/>
            <w:vAlign w:val="bottom"/>
            <w:hideMark/>
          </w:tcPr>
          <w:p w14:paraId="67C39E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NEXN</w:t>
            </w:r>
          </w:p>
        </w:tc>
        <w:tc>
          <w:tcPr>
            <w:tcW w:w="4924" w:type="dxa"/>
            <w:tcBorders>
              <w:top w:val="nil"/>
              <w:left w:val="nil"/>
              <w:bottom w:val="nil"/>
              <w:right w:val="nil"/>
            </w:tcBorders>
            <w:shd w:val="clear" w:color="auto" w:fill="auto"/>
            <w:noWrap/>
            <w:vAlign w:val="bottom"/>
            <w:hideMark/>
          </w:tcPr>
          <w:p w14:paraId="56B383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niban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apoptosis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regulator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FDB93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C1orf24, FAM129A, GIG39, NIBAN</w:t>
            </w:r>
          </w:p>
        </w:tc>
      </w:tr>
      <w:tr w:rsidR="00996DA7" w:rsidRPr="00146593" w14:paraId="5F5E13D6" w14:textId="77777777" w:rsidTr="00D40915">
        <w:trPr>
          <w:trHeight w:val="264"/>
        </w:trPr>
        <w:tc>
          <w:tcPr>
            <w:tcW w:w="1296" w:type="dxa"/>
            <w:tcBorders>
              <w:top w:val="nil"/>
              <w:left w:val="nil"/>
              <w:bottom w:val="nil"/>
              <w:right w:val="nil"/>
            </w:tcBorders>
            <w:shd w:val="clear" w:color="auto" w:fill="auto"/>
            <w:noWrap/>
            <w:vAlign w:val="bottom"/>
            <w:hideMark/>
          </w:tcPr>
          <w:p w14:paraId="64CC16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NF1</w:t>
            </w:r>
          </w:p>
        </w:tc>
        <w:tc>
          <w:tcPr>
            <w:tcW w:w="4924" w:type="dxa"/>
            <w:tcBorders>
              <w:top w:val="nil"/>
              <w:left w:val="nil"/>
              <w:bottom w:val="nil"/>
              <w:right w:val="nil"/>
            </w:tcBorders>
            <w:shd w:val="clear" w:color="auto" w:fill="auto"/>
            <w:noWrap/>
            <w:vAlign w:val="bottom"/>
            <w:hideMark/>
          </w:tcPr>
          <w:p w14:paraId="04917B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nipsnap</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homolog</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C2A57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GBAS</w:t>
            </w:r>
          </w:p>
        </w:tc>
      </w:tr>
      <w:tr w:rsidR="00996DA7" w:rsidRPr="008F05AD" w14:paraId="7D2B14C9" w14:textId="77777777" w:rsidTr="00D40915">
        <w:trPr>
          <w:trHeight w:val="264"/>
        </w:trPr>
        <w:tc>
          <w:tcPr>
            <w:tcW w:w="1296" w:type="dxa"/>
            <w:tcBorders>
              <w:top w:val="nil"/>
              <w:left w:val="nil"/>
              <w:bottom w:val="nil"/>
              <w:right w:val="nil"/>
            </w:tcBorders>
            <w:shd w:val="clear" w:color="auto" w:fill="auto"/>
            <w:noWrap/>
            <w:vAlign w:val="bottom"/>
            <w:hideMark/>
          </w:tcPr>
          <w:p w14:paraId="372BDA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NFIX</w:t>
            </w:r>
          </w:p>
        </w:tc>
        <w:tc>
          <w:tcPr>
            <w:tcW w:w="4924" w:type="dxa"/>
            <w:tcBorders>
              <w:top w:val="nil"/>
              <w:left w:val="nil"/>
              <w:bottom w:val="nil"/>
              <w:right w:val="nil"/>
            </w:tcBorders>
            <w:shd w:val="clear" w:color="auto" w:fill="auto"/>
            <w:noWrap/>
            <w:vAlign w:val="bottom"/>
            <w:hideMark/>
          </w:tcPr>
          <w:p w14:paraId="2859E2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NK2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1B6141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CHNG5, CSX, CSX1, HLHS2, NKX2.5</w:t>
            </w:r>
          </w:p>
        </w:tc>
      </w:tr>
      <w:tr w:rsidR="00996DA7" w:rsidRPr="00146593" w14:paraId="4E6D44B3" w14:textId="77777777" w:rsidTr="00D40915">
        <w:trPr>
          <w:trHeight w:val="264"/>
        </w:trPr>
        <w:tc>
          <w:tcPr>
            <w:tcW w:w="1296" w:type="dxa"/>
            <w:tcBorders>
              <w:top w:val="nil"/>
              <w:left w:val="nil"/>
              <w:bottom w:val="nil"/>
              <w:right w:val="nil"/>
            </w:tcBorders>
            <w:shd w:val="clear" w:color="auto" w:fill="auto"/>
            <w:noWrap/>
            <w:vAlign w:val="bottom"/>
            <w:hideMark/>
          </w:tcPr>
          <w:p w14:paraId="78C94E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NFS1</w:t>
            </w:r>
          </w:p>
        </w:tc>
        <w:tc>
          <w:tcPr>
            <w:tcW w:w="4924" w:type="dxa"/>
            <w:tcBorders>
              <w:top w:val="nil"/>
              <w:left w:val="nil"/>
              <w:bottom w:val="nil"/>
              <w:right w:val="nil"/>
            </w:tcBorders>
            <w:shd w:val="clear" w:color="auto" w:fill="auto"/>
            <w:noWrap/>
            <w:vAlign w:val="bottom"/>
            <w:hideMark/>
          </w:tcPr>
          <w:p w14:paraId="5DCB77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NK2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61BA98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CSX2, CTHM, NKX2F, NKX4-2</w:t>
            </w:r>
          </w:p>
        </w:tc>
      </w:tr>
      <w:tr w:rsidR="00996DA7" w:rsidRPr="00146593" w14:paraId="4FE9C8AC" w14:textId="77777777" w:rsidTr="00D40915">
        <w:trPr>
          <w:trHeight w:val="264"/>
        </w:trPr>
        <w:tc>
          <w:tcPr>
            <w:tcW w:w="1296" w:type="dxa"/>
            <w:tcBorders>
              <w:top w:val="nil"/>
              <w:left w:val="nil"/>
              <w:bottom w:val="nil"/>
              <w:right w:val="nil"/>
            </w:tcBorders>
            <w:shd w:val="clear" w:color="auto" w:fill="auto"/>
            <w:noWrap/>
            <w:vAlign w:val="bottom"/>
            <w:hideMark/>
          </w:tcPr>
          <w:p w14:paraId="50F16A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NGF</w:t>
            </w:r>
          </w:p>
        </w:tc>
        <w:tc>
          <w:tcPr>
            <w:tcW w:w="4924" w:type="dxa"/>
            <w:tcBorders>
              <w:top w:val="nil"/>
              <w:left w:val="nil"/>
              <w:bottom w:val="nil"/>
              <w:right w:val="nil"/>
            </w:tcBorders>
            <w:shd w:val="clear" w:color="auto" w:fill="auto"/>
            <w:noWrap/>
            <w:vAlign w:val="bottom"/>
            <w:hideMark/>
          </w:tcPr>
          <w:p w14:paraId="587CA6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nicotinamide</w:t>
            </w:r>
            <w:proofErr w:type="spellEnd"/>
            <w:r w:rsidRPr="00146593">
              <w:rPr>
                <w:rFonts w:ascii="Times New Roman" w:eastAsia="Times New Roman" w:hAnsi="Times New Roman" w:cs="Times New Roman"/>
                <w:color w:val="000000"/>
                <w:sz w:val="24"/>
                <w:szCs w:val="24"/>
                <w:lang w:eastAsia="it-IT"/>
              </w:rPr>
              <w:t xml:space="preserve"> nucleotide </w:t>
            </w:r>
            <w:proofErr w:type="spellStart"/>
            <w:r w:rsidRPr="00146593">
              <w:rPr>
                <w:rFonts w:ascii="Times New Roman" w:eastAsia="Times New Roman" w:hAnsi="Times New Roman" w:cs="Times New Roman"/>
                <w:color w:val="000000"/>
                <w:sz w:val="24"/>
                <w:szCs w:val="24"/>
                <w:lang w:eastAsia="it-IT"/>
              </w:rPr>
              <w:t>adenylyltransferase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10DF7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C1orf15, PNAT2</w:t>
            </w:r>
          </w:p>
        </w:tc>
      </w:tr>
      <w:tr w:rsidR="00996DA7" w:rsidRPr="00146593" w14:paraId="3D1A0A3C" w14:textId="77777777" w:rsidTr="00D40915">
        <w:trPr>
          <w:trHeight w:val="264"/>
        </w:trPr>
        <w:tc>
          <w:tcPr>
            <w:tcW w:w="1296" w:type="dxa"/>
            <w:tcBorders>
              <w:top w:val="nil"/>
              <w:left w:val="nil"/>
              <w:bottom w:val="nil"/>
              <w:right w:val="nil"/>
            </w:tcBorders>
            <w:shd w:val="clear" w:color="auto" w:fill="auto"/>
            <w:noWrap/>
            <w:vAlign w:val="bottom"/>
            <w:hideMark/>
          </w:tcPr>
          <w:p w14:paraId="56C458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NHLRC1</w:t>
            </w:r>
          </w:p>
        </w:tc>
        <w:tc>
          <w:tcPr>
            <w:tcW w:w="4924" w:type="dxa"/>
            <w:tcBorders>
              <w:top w:val="nil"/>
              <w:left w:val="nil"/>
              <w:bottom w:val="nil"/>
              <w:right w:val="nil"/>
            </w:tcBorders>
            <w:shd w:val="clear" w:color="auto" w:fill="auto"/>
            <w:noWrap/>
            <w:vAlign w:val="bottom"/>
            <w:hideMark/>
          </w:tcPr>
          <w:p w14:paraId="45958D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nicotinamide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riboside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55370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ITGB1BP3, MIBP, NRK2</w:t>
            </w:r>
          </w:p>
        </w:tc>
      </w:tr>
      <w:tr w:rsidR="00996DA7" w:rsidRPr="00146593" w14:paraId="1673AE25" w14:textId="77777777" w:rsidTr="00D40915">
        <w:trPr>
          <w:trHeight w:val="264"/>
        </w:trPr>
        <w:tc>
          <w:tcPr>
            <w:tcW w:w="1296" w:type="dxa"/>
            <w:tcBorders>
              <w:top w:val="nil"/>
              <w:left w:val="nil"/>
              <w:bottom w:val="nil"/>
              <w:right w:val="nil"/>
            </w:tcBorders>
            <w:shd w:val="clear" w:color="auto" w:fill="auto"/>
            <w:noWrap/>
            <w:vAlign w:val="bottom"/>
            <w:hideMark/>
          </w:tcPr>
          <w:p w14:paraId="2B0783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NIPSNAP2</w:t>
            </w:r>
          </w:p>
        </w:tc>
        <w:tc>
          <w:tcPr>
            <w:tcW w:w="4924" w:type="dxa"/>
            <w:tcBorders>
              <w:top w:val="nil"/>
              <w:left w:val="nil"/>
              <w:bottom w:val="nil"/>
              <w:right w:val="nil"/>
            </w:tcBorders>
            <w:shd w:val="clear" w:color="auto" w:fill="auto"/>
            <w:noWrap/>
            <w:vAlign w:val="bottom"/>
            <w:hideMark/>
          </w:tcPr>
          <w:p w14:paraId="5A47E3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nicotinamide</w:t>
            </w:r>
            <w:proofErr w:type="spellEnd"/>
            <w:r w:rsidRPr="00146593">
              <w:rPr>
                <w:rFonts w:ascii="Times New Roman" w:eastAsia="Times New Roman" w:hAnsi="Times New Roman" w:cs="Times New Roman"/>
                <w:color w:val="000000"/>
                <w:sz w:val="24"/>
                <w:szCs w:val="24"/>
                <w:lang w:eastAsia="it-IT"/>
              </w:rPr>
              <w:t xml:space="preserve"> nucleotide </w:t>
            </w:r>
            <w:proofErr w:type="spellStart"/>
            <w:r w:rsidRPr="00146593">
              <w:rPr>
                <w:rFonts w:ascii="Times New Roman" w:eastAsia="Times New Roman" w:hAnsi="Times New Roman" w:cs="Times New Roman"/>
                <w:color w:val="000000"/>
                <w:sz w:val="24"/>
                <w:szCs w:val="24"/>
                <w:lang w:eastAsia="it-IT"/>
              </w:rPr>
              <w:t>transhydrogenase</w:t>
            </w:r>
            <w:proofErr w:type="spellEnd"/>
          </w:p>
        </w:tc>
        <w:tc>
          <w:tcPr>
            <w:tcW w:w="3753" w:type="dxa"/>
            <w:tcBorders>
              <w:top w:val="nil"/>
              <w:left w:val="nil"/>
              <w:bottom w:val="nil"/>
              <w:right w:val="nil"/>
            </w:tcBorders>
            <w:shd w:val="clear" w:color="auto" w:fill="auto"/>
            <w:noWrap/>
            <w:vAlign w:val="bottom"/>
            <w:hideMark/>
          </w:tcPr>
          <w:p w14:paraId="12DF2A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GCCD4</w:t>
            </w:r>
          </w:p>
        </w:tc>
      </w:tr>
      <w:tr w:rsidR="00996DA7" w:rsidRPr="00146593" w14:paraId="3A8C44C8" w14:textId="77777777" w:rsidTr="00D40915">
        <w:trPr>
          <w:trHeight w:val="264"/>
        </w:trPr>
        <w:tc>
          <w:tcPr>
            <w:tcW w:w="1296" w:type="dxa"/>
            <w:tcBorders>
              <w:top w:val="nil"/>
              <w:left w:val="nil"/>
              <w:bottom w:val="nil"/>
              <w:right w:val="nil"/>
            </w:tcBorders>
            <w:shd w:val="clear" w:color="auto" w:fill="auto"/>
            <w:noWrap/>
            <w:vAlign w:val="bottom"/>
            <w:hideMark/>
          </w:tcPr>
          <w:p w14:paraId="6EEC8F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NKX2-5</w:t>
            </w:r>
          </w:p>
        </w:tc>
        <w:tc>
          <w:tcPr>
            <w:tcW w:w="4924" w:type="dxa"/>
            <w:tcBorders>
              <w:top w:val="nil"/>
              <w:left w:val="nil"/>
              <w:bottom w:val="nil"/>
              <w:right w:val="nil"/>
            </w:tcBorders>
            <w:shd w:val="clear" w:color="auto" w:fill="auto"/>
            <w:noWrap/>
            <w:vAlign w:val="bottom"/>
            <w:hideMark/>
          </w:tcPr>
          <w:p w14:paraId="04533E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nodal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differentiation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p>
        </w:tc>
        <w:tc>
          <w:tcPr>
            <w:tcW w:w="3753" w:type="dxa"/>
            <w:tcBorders>
              <w:top w:val="nil"/>
              <w:left w:val="nil"/>
              <w:bottom w:val="nil"/>
              <w:right w:val="nil"/>
            </w:tcBorders>
            <w:shd w:val="clear" w:color="auto" w:fill="auto"/>
            <w:noWrap/>
            <w:vAlign w:val="bottom"/>
            <w:hideMark/>
          </w:tcPr>
          <w:p w14:paraId="089AED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HTX5</w:t>
            </w:r>
          </w:p>
        </w:tc>
      </w:tr>
      <w:tr w:rsidR="00996DA7" w:rsidRPr="008F05AD" w14:paraId="7BD61C27" w14:textId="77777777" w:rsidTr="00D40915">
        <w:trPr>
          <w:trHeight w:val="264"/>
        </w:trPr>
        <w:tc>
          <w:tcPr>
            <w:tcW w:w="1296" w:type="dxa"/>
            <w:tcBorders>
              <w:top w:val="nil"/>
              <w:left w:val="nil"/>
              <w:bottom w:val="nil"/>
              <w:right w:val="nil"/>
            </w:tcBorders>
            <w:shd w:val="clear" w:color="auto" w:fill="auto"/>
            <w:noWrap/>
            <w:vAlign w:val="bottom"/>
            <w:hideMark/>
          </w:tcPr>
          <w:p w14:paraId="32377D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NKX2-6</w:t>
            </w:r>
          </w:p>
        </w:tc>
        <w:tc>
          <w:tcPr>
            <w:tcW w:w="4924" w:type="dxa"/>
            <w:tcBorders>
              <w:top w:val="nil"/>
              <w:left w:val="nil"/>
              <w:bottom w:val="nil"/>
              <w:right w:val="nil"/>
            </w:tcBorders>
            <w:shd w:val="clear" w:color="auto" w:fill="auto"/>
            <w:noWrap/>
            <w:vAlign w:val="bottom"/>
            <w:hideMark/>
          </w:tcPr>
          <w:p w14:paraId="15DC57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non-POU domain containing octamer binding</w:t>
            </w:r>
          </w:p>
        </w:tc>
        <w:tc>
          <w:tcPr>
            <w:tcW w:w="3753" w:type="dxa"/>
            <w:tcBorders>
              <w:top w:val="nil"/>
              <w:left w:val="nil"/>
              <w:bottom w:val="nil"/>
              <w:right w:val="nil"/>
            </w:tcBorders>
            <w:shd w:val="clear" w:color="auto" w:fill="auto"/>
            <w:noWrap/>
            <w:vAlign w:val="bottom"/>
            <w:hideMark/>
          </w:tcPr>
          <w:p w14:paraId="41051A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MRXS34, NMT55, NRB54, P54, P54NRB</w:t>
            </w:r>
          </w:p>
        </w:tc>
      </w:tr>
      <w:tr w:rsidR="00996DA7" w:rsidRPr="00146593" w14:paraId="068C1BCB" w14:textId="77777777" w:rsidTr="00D40915">
        <w:trPr>
          <w:trHeight w:val="264"/>
        </w:trPr>
        <w:tc>
          <w:tcPr>
            <w:tcW w:w="1296" w:type="dxa"/>
            <w:tcBorders>
              <w:top w:val="nil"/>
              <w:left w:val="nil"/>
              <w:bottom w:val="nil"/>
              <w:right w:val="nil"/>
            </w:tcBorders>
            <w:shd w:val="clear" w:color="auto" w:fill="auto"/>
            <w:noWrap/>
            <w:vAlign w:val="bottom"/>
            <w:hideMark/>
          </w:tcPr>
          <w:p w14:paraId="6002EF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NMNAT2</w:t>
            </w:r>
          </w:p>
        </w:tc>
        <w:tc>
          <w:tcPr>
            <w:tcW w:w="4924" w:type="dxa"/>
            <w:tcBorders>
              <w:top w:val="nil"/>
              <w:left w:val="nil"/>
              <w:bottom w:val="nil"/>
              <w:right w:val="nil"/>
            </w:tcBorders>
            <w:shd w:val="clear" w:color="auto" w:fill="auto"/>
            <w:noWrap/>
            <w:vAlign w:val="bottom"/>
            <w:hideMark/>
          </w:tcPr>
          <w:p w14:paraId="6BB7E5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nitric oxide synthase 1 adaptor protein</w:t>
            </w:r>
          </w:p>
        </w:tc>
        <w:tc>
          <w:tcPr>
            <w:tcW w:w="3753" w:type="dxa"/>
            <w:tcBorders>
              <w:top w:val="nil"/>
              <w:left w:val="nil"/>
              <w:bottom w:val="nil"/>
              <w:right w:val="nil"/>
            </w:tcBorders>
            <w:shd w:val="clear" w:color="auto" w:fill="auto"/>
            <w:noWrap/>
            <w:vAlign w:val="bottom"/>
            <w:hideMark/>
          </w:tcPr>
          <w:p w14:paraId="08F3A8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6330408P19Rik, CAPON, NPHS22</w:t>
            </w:r>
          </w:p>
        </w:tc>
      </w:tr>
      <w:tr w:rsidR="00996DA7" w:rsidRPr="00146593" w14:paraId="3356856D" w14:textId="77777777" w:rsidTr="00D40915">
        <w:trPr>
          <w:trHeight w:val="264"/>
        </w:trPr>
        <w:tc>
          <w:tcPr>
            <w:tcW w:w="1296" w:type="dxa"/>
            <w:tcBorders>
              <w:top w:val="nil"/>
              <w:left w:val="nil"/>
              <w:bottom w:val="nil"/>
              <w:right w:val="nil"/>
            </w:tcBorders>
            <w:shd w:val="clear" w:color="auto" w:fill="auto"/>
            <w:noWrap/>
            <w:vAlign w:val="bottom"/>
            <w:hideMark/>
          </w:tcPr>
          <w:p w14:paraId="4812E6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NMRK2</w:t>
            </w:r>
          </w:p>
        </w:tc>
        <w:tc>
          <w:tcPr>
            <w:tcW w:w="4924" w:type="dxa"/>
            <w:tcBorders>
              <w:top w:val="nil"/>
              <w:left w:val="nil"/>
              <w:bottom w:val="nil"/>
              <w:right w:val="nil"/>
            </w:tcBorders>
            <w:shd w:val="clear" w:color="auto" w:fill="auto"/>
            <w:noWrap/>
            <w:vAlign w:val="bottom"/>
            <w:hideMark/>
          </w:tcPr>
          <w:p w14:paraId="181BFF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notch</w:t>
            </w:r>
            <w:proofErr w:type="spellEnd"/>
            <w:r w:rsidRPr="00146593">
              <w:rPr>
                <w:rFonts w:ascii="Times New Roman" w:eastAsia="Times New Roman" w:hAnsi="Times New Roman" w:cs="Times New Roman"/>
                <w:color w:val="000000"/>
                <w:sz w:val="24"/>
                <w:szCs w:val="24"/>
                <w:lang w:eastAsia="it-IT"/>
              </w:rPr>
              <w:t xml:space="preserve"> receptor 1</w:t>
            </w:r>
          </w:p>
        </w:tc>
        <w:tc>
          <w:tcPr>
            <w:tcW w:w="3753" w:type="dxa"/>
            <w:tcBorders>
              <w:top w:val="nil"/>
              <w:left w:val="nil"/>
              <w:bottom w:val="nil"/>
              <w:right w:val="nil"/>
            </w:tcBorders>
            <w:shd w:val="clear" w:color="auto" w:fill="auto"/>
            <w:noWrap/>
            <w:vAlign w:val="bottom"/>
            <w:hideMark/>
          </w:tcPr>
          <w:p w14:paraId="05373E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AOS5, AOVD1, TAN1, hN1</w:t>
            </w:r>
          </w:p>
        </w:tc>
      </w:tr>
      <w:tr w:rsidR="00996DA7" w:rsidRPr="008F05AD" w14:paraId="0F136229" w14:textId="77777777" w:rsidTr="00D40915">
        <w:trPr>
          <w:trHeight w:val="264"/>
        </w:trPr>
        <w:tc>
          <w:tcPr>
            <w:tcW w:w="1296" w:type="dxa"/>
            <w:tcBorders>
              <w:top w:val="nil"/>
              <w:left w:val="nil"/>
              <w:bottom w:val="nil"/>
              <w:right w:val="nil"/>
            </w:tcBorders>
            <w:shd w:val="clear" w:color="auto" w:fill="auto"/>
            <w:noWrap/>
            <w:vAlign w:val="bottom"/>
            <w:hideMark/>
          </w:tcPr>
          <w:p w14:paraId="194964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NNT</w:t>
            </w:r>
          </w:p>
        </w:tc>
        <w:tc>
          <w:tcPr>
            <w:tcW w:w="4924" w:type="dxa"/>
            <w:tcBorders>
              <w:top w:val="nil"/>
              <w:left w:val="nil"/>
              <w:bottom w:val="nil"/>
              <w:right w:val="nil"/>
            </w:tcBorders>
            <w:shd w:val="clear" w:color="auto" w:fill="auto"/>
            <w:noWrap/>
            <w:vAlign w:val="bottom"/>
            <w:hideMark/>
          </w:tcPr>
          <w:p w14:paraId="2FA0EA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natriuretic</w:t>
            </w:r>
            <w:proofErr w:type="spellEnd"/>
            <w:r w:rsidRPr="00146593">
              <w:rPr>
                <w:rFonts w:ascii="Times New Roman" w:eastAsia="Times New Roman" w:hAnsi="Times New Roman" w:cs="Times New Roman"/>
                <w:color w:val="000000"/>
                <w:sz w:val="24"/>
                <w:szCs w:val="24"/>
                <w:lang w:eastAsia="it-IT"/>
              </w:rPr>
              <w:t xml:space="preserve"> peptide A</w:t>
            </w:r>
          </w:p>
        </w:tc>
        <w:tc>
          <w:tcPr>
            <w:tcW w:w="3753" w:type="dxa"/>
            <w:tcBorders>
              <w:top w:val="nil"/>
              <w:left w:val="nil"/>
              <w:bottom w:val="nil"/>
              <w:right w:val="nil"/>
            </w:tcBorders>
            <w:shd w:val="clear" w:color="auto" w:fill="auto"/>
            <w:noWrap/>
            <w:vAlign w:val="bottom"/>
            <w:hideMark/>
          </w:tcPr>
          <w:p w14:paraId="4B54CB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ANF, ANP, ATFB6, ATRST2, CDD</w:t>
            </w:r>
          </w:p>
        </w:tc>
      </w:tr>
      <w:tr w:rsidR="00996DA7" w:rsidRPr="00146593" w14:paraId="65C63238" w14:textId="77777777" w:rsidTr="00D40915">
        <w:trPr>
          <w:trHeight w:val="264"/>
        </w:trPr>
        <w:tc>
          <w:tcPr>
            <w:tcW w:w="1296" w:type="dxa"/>
            <w:tcBorders>
              <w:top w:val="nil"/>
              <w:left w:val="nil"/>
              <w:bottom w:val="nil"/>
              <w:right w:val="nil"/>
            </w:tcBorders>
            <w:shd w:val="clear" w:color="auto" w:fill="auto"/>
            <w:noWrap/>
            <w:vAlign w:val="bottom"/>
            <w:hideMark/>
          </w:tcPr>
          <w:p w14:paraId="75A96D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NODAL</w:t>
            </w:r>
          </w:p>
        </w:tc>
        <w:tc>
          <w:tcPr>
            <w:tcW w:w="4924" w:type="dxa"/>
            <w:tcBorders>
              <w:top w:val="nil"/>
              <w:left w:val="nil"/>
              <w:bottom w:val="nil"/>
              <w:right w:val="nil"/>
            </w:tcBorders>
            <w:shd w:val="clear" w:color="auto" w:fill="auto"/>
            <w:noWrap/>
            <w:vAlign w:val="bottom"/>
            <w:hideMark/>
          </w:tcPr>
          <w:p w14:paraId="7FDAA0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natriuretic</w:t>
            </w:r>
            <w:proofErr w:type="spellEnd"/>
            <w:r w:rsidRPr="00146593">
              <w:rPr>
                <w:rFonts w:ascii="Times New Roman" w:eastAsia="Times New Roman" w:hAnsi="Times New Roman" w:cs="Times New Roman"/>
                <w:color w:val="000000"/>
                <w:sz w:val="24"/>
                <w:szCs w:val="24"/>
                <w:lang w:eastAsia="it-IT"/>
              </w:rPr>
              <w:t xml:space="preserve"> peptide B</w:t>
            </w:r>
          </w:p>
        </w:tc>
        <w:tc>
          <w:tcPr>
            <w:tcW w:w="3753" w:type="dxa"/>
            <w:tcBorders>
              <w:top w:val="nil"/>
              <w:left w:val="nil"/>
              <w:bottom w:val="nil"/>
              <w:right w:val="nil"/>
            </w:tcBorders>
            <w:shd w:val="clear" w:color="auto" w:fill="auto"/>
            <w:noWrap/>
            <w:vAlign w:val="bottom"/>
            <w:hideMark/>
          </w:tcPr>
          <w:p w14:paraId="014F99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BNP, </w:t>
            </w:r>
            <w:proofErr w:type="spellStart"/>
            <w:r w:rsidRPr="00146593">
              <w:rPr>
                <w:rFonts w:ascii="Times New Roman" w:eastAsia="Times New Roman" w:hAnsi="Times New Roman" w:cs="Times New Roman"/>
                <w:color w:val="000000"/>
                <w:sz w:val="24"/>
                <w:szCs w:val="24"/>
                <w:lang w:eastAsia="it-IT"/>
              </w:rPr>
              <w:t>Iso</w:t>
            </w:r>
            <w:proofErr w:type="spellEnd"/>
            <w:r w:rsidRPr="00146593">
              <w:rPr>
                <w:rFonts w:ascii="Times New Roman" w:eastAsia="Times New Roman" w:hAnsi="Times New Roman" w:cs="Times New Roman"/>
                <w:color w:val="000000"/>
                <w:sz w:val="24"/>
                <w:szCs w:val="24"/>
                <w:lang w:eastAsia="it-IT"/>
              </w:rPr>
              <w:t>-ANP</w:t>
            </w:r>
          </w:p>
        </w:tc>
      </w:tr>
      <w:tr w:rsidR="00996DA7" w:rsidRPr="008F05AD" w14:paraId="59C35BBE" w14:textId="77777777" w:rsidTr="00D40915">
        <w:trPr>
          <w:trHeight w:val="264"/>
        </w:trPr>
        <w:tc>
          <w:tcPr>
            <w:tcW w:w="1296" w:type="dxa"/>
            <w:tcBorders>
              <w:top w:val="nil"/>
              <w:left w:val="nil"/>
              <w:bottom w:val="nil"/>
              <w:right w:val="nil"/>
            </w:tcBorders>
            <w:shd w:val="clear" w:color="auto" w:fill="auto"/>
            <w:noWrap/>
            <w:vAlign w:val="bottom"/>
            <w:hideMark/>
          </w:tcPr>
          <w:p w14:paraId="7F8182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NONO</w:t>
            </w:r>
          </w:p>
        </w:tc>
        <w:tc>
          <w:tcPr>
            <w:tcW w:w="4924" w:type="dxa"/>
            <w:tcBorders>
              <w:top w:val="nil"/>
              <w:left w:val="nil"/>
              <w:bottom w:val="nil"/>
              <w:right w:val="nil"/>
            </w:tcBorders>
            <w:shd w:val="clear" w:color="auto" w:fill="auto"/>
            <w:noWrap/>
            <w:vAlign w:val="bottom"/>
            <w:hideMark/>
          </w:tcPr>
          <w:p w14:paraId="266663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NRAS proto-oncogene, </w:t>
            </w:r>
            <w:proofErr w:type="spellStart"/>
            <w:r w:rsidRPr="00146593">
              <w:rPr>
                <w:rFonts w:ascii="Times New Roman" w:eastAsia="Times New Roman" w:hAnsi="Times New Roman" w:cs="Times New Roman"/>
                <w:color w:val="000000"/>
                <w:sz w:val="24"/>
                <w:szCs w:val="24"/>
                <w:lang w:eastAsia="it-IT"/>
              </w:rPr>
              <w:t>GTPase</w:t>
            </w:r>
            <w:proofErr w:type="spellEnd"/>
          </w:p>
        </w:tc>
        <w:tc>
          <w:tcPr>
            <w:tcW w:w="3753" w:type="dxa"/>
            <w:tcBorders>
              <w:top w:val="nil"/>
              <w:left w:val="nil"/>
              <w:bottom w:val="nil"/>
              <w:right w:val="nil"/>
            </w:tcBorders>
            <w:shd w:val="clear" w:color="auto" w:fill="auto"/>
            <w:noWrap/>
            <w:vAlign w:val="bottom"/>
            <w:hideMark/>
          </w:tcPr>
          <w:p w14:paraId="41078D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ALPS4, CMNS, KRAS, N-</w:t>
            </w:r>
            <w:proofErr w:type="spellStart"/>
            <w:r w:rsidRPr="00146593">
              <w:rPr>
                <w:rFonts w:ascii="Times New Roman" w:eastAsia="Times New Roman" w:hAnsi="Times New Roman" w:cs="Times New Roman"/>
                <w:color w:val="000000"/>
                <w:sz w:val="24"/>
                <w:szCs w:val="24"/>
                <w:lang w:val="en-GB" w:eastAsia="it-IT"/>
              </w:rPr>
              <w:t>ras</w:t>
            </w:r>
            <w:proofErr w:type="spellEnd"/>
            <w:r w:rsidRPr="00146593">
              <w:rPr>
                <w:rFonts w:ascii="Times New Roman" w:eastAsia="Times New Roman" w:hAnsi="Times New Roman" w:cs="Times New Roman"/>
                <w:color w:val="000000"/>
                <w:sz w:val="24"/>
                <w:szCs w:val="24"/>
                <w:lang w:val="en-GB" w:eastAsia="it-IT"/>
              </w:rPr>
              <w:t>, NCMS</w:t>
            </w:r>
          </w:p>
        </w:tc>
      </w:tr>
      <w:tr w:rsidR="00996DA7" w:rsidRPr="008F05AD" w14:paraId="14BB1C5E" w14:textId="77777777" w:rsidTr="00D40915">
        <w:trPr>
          <w:trHeight w:val="264"/>
        </w:trPr>
        <w:tc>
          <w:tcPr>
            <w:tcW w:w="1296" w:type="dxa"/>
            <w:tcBorders>
              <w:top w:val="nil"/>
              <w:left w:val="nil"/>
              <w:bottom w:val="nil"/>
              <w:right w:val="nil"/>
            </w:tcBorders>
            <w:shd w:val="clear" w:color="auto" w:fill="auto"/>
            <w:noWrap/>
            <w:vAlign w:val="bottom"/>
            <w:hideMark/>
          </w:tcPr>
          <w:p w14:paraId="36A373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NOS1AP</w:t>
            </w:r>
          </w:p>
        </w:tc>
        <w:tc>
          <w:tcPr>
            <w:tcW w:w="4924" w:type="dxa"/>
            <w:tcBorders>
              <w:top w:val="nil"/>
              <w:left w:val="nil"/>
              <w:bottom w:val="nil"/>
              <w:right w:val="nil"/>
            </w:tcBorders>
            <w:shd w:val="clear" w:color="auto" w:fill="auto"/>
            <w:noWrap/>
            <w:vAlign w:val="bottom"/>
            <w:hideMark/>
          </w:tcPr>
          <w:p w14:paraId="378ECE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NRAS proto-oncogene, </w:t>
            </w:r>
            <w:proofErr w:type="spellStart"/>
            <w:r w:rsidRPr="00146593">
              <w:rPr>
                <w:rFonts w:ascii="Times New Roman" w:eastAsia="Times New Roman" w:hAnsi="Times New Roman" w:cs="Times New Roman"/>
                <w:color w:val="000000"/>
                <w:sz w:val="24"/>
                <w:szCs w:val="24"/>
                <w:lang w:eastAsia="it-IT"/>
              </w:rPr>
              <w:t>GTPase</w:t>
            </w:r>
            <w:proofErr w:type="spellEnd"/>
          </w:p>
        </w:tc>
        <w:tc>
          <w:tcPr>
            <w:tcW w:w="3753" w:type="dxa"/>
            <w:tcBorders>
              <w:top w:val="nil"/>
              <w:left w:val="nil"/>
              <w:bottom w:val="nil"/>
              <w:right w:val="nil"/>
            </w:tcBorders>
            <w:shd w:val="clear" w:color="auto" w:fill="auto"/>
            <w:noWrap/>
            <w:vAlign w:val="bottom"/>
            <w:hideMark/>
          </w:tcPr>
          <w:p w14:paraId="7C9C56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ALPS4, CMNS, KRAS, N-</w:t>
            </w:r>
            <w:proofErr w:type="spellStart"/>
            <w:r w:rsidRPr="00146593">
              <w:rPr>
                <w:rFonts w:ascii="Times New Roman" w:eastAsia="Times New Roman" w:hAnsi="Times New Roman" w:cs="Times New Roman"/>
                <w:color w:val="000000"/>
                <w:sz w:val="24"/>
                <w:szCs w:val="24"/>
                <w:lang w:val="en-GB" w:eastAsia="it-IT"/>
              </w:rPr>
              <w:t>ras</w:t>
            </w:r>
            <w:proofErr w:type="spellEnd"/>
            <w:r w:rsidRPr="00146593">
              <w:rPr>
                <w:rFonts w:ascii="Times New Roman" w:eastAsia="Times New Roman" w:hAnsi="Times New Roman" w:cs="Times New Roman"/>
                <w:color w:val="000000"/>
                <w:sz w:val="24"/>
                <w:szCs w:val="24"/>
                <w:lang w:val="en-GB" w:eastAsia="it-IT"/>
              </w:rPr>
              <w:t>, NCMS</w:t>
            </w:r>
          </w:p>
        </w:tc>
      </w:tr>
      <w:tr w:rsidR="00996DA7" w:rsidRPr="00146593" w14:paraId="36F717F3" w14:textId="77777777" w:rsidTr="00D40915">
        <w:trPr>
          <w:trHeight w:val="264"/>
        </w:trPr>
        <w:tc>
          <w:tcPr>
            <w:tcW w:w="1296" w:type="dxa"/>
            <w:tcBorders>
              <w:top w:val="nil"/>
              <w:left w:val="nil"/>
              <w:bottom w:val="nil"/>
              <w:right w:val="nil"/>
            </w:tcBorders>
            <w:shd w:val="clear" w:color="auto" w:fill="auto"/>
            <w:noWrap/>
            <w:vAlign w:val="bottom"/>
            <w:hideMark/>
          </w:tcPr>
          <w:p w14:paraId="693BFB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NOS3</w:t>
            </w:r>
          </w:p>
        </w:tc>
        <w:tc>
          <w:tcPr>
            <w:tcW w:w="4924" w:type="dxa"/>
            <w:tcBorders>
              <w:top w:val="nil"/>
              <w:left w:val="nil"/>
              <w:bottom w:val="nil"/>
              <w:right w:val="nil"/>
            </w:tcBorders>
            <w:shd w:val="clear" w:color="auto" w:fill="auto"/>
            <w:noWrap/>
            <w:vAlign w:val="bottom"/>
            <w:hideMark/>
          </w:tcPr>
          <w:p w14:paraId="3D30C2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neurturin</w:t>
            </w:r>
            <w:proofErr w:type="spellEnd"/>
          </w:p>
        </w:tc>
        <w:tc>
          <w:tcPr>
            <w:tcW w:w="3753" w:type="dxa"/>
            <w:tcBorders>
              <w:top w:val="nil"/>
              <w:left w:val="nil"/>
              <w:bottom w:val="nil"/>
              <w:right w:val="nil"/>
            </w:tcBorders>
            <w:shd w:val="clear" w:color="auto" w:fill="auto"/>
            <w:noWrap/>
            <w:vAlign w:val="bottom"/>
            <w:hideMark/>
          </w:tcPr>
          <w:p w14:paraId="12A09E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NTN</w:t>
            </w:r>
          </w:p>
        </w:tc>
      </w:tr>
      <w:tr w:rsidR="00996DA7" w:rsidRPr="00146593" w14:paraId="618DBD61" w14:textId="77777777" w:rsidTr="00D40915">
        <w:trPr>
          <w:trHeight w:val="264"/>
        </w:trPr>
        <w:tc>
          <w:tcPr>
            <w:tcW w:w="1296" w:type="dxa"/>
            <w:tcBorders>
              <w:top w:val="nil"/>
              <w:left w:val="nil"/>
              <w:bottom w:val="nil"/>
              <w:right w:val="nil"/>
            </w:tcBorders>
            <w:shd w:val="clear" w:color="auto" w:fill="auto"/>
            <w:noWrap/>
            <w:vAlign w:val="bottom"/>
            <w:hideMark/>
          </w:tcPr>
          <w:p w14:paraId="405E83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NOTCH1</w:t>
            </w:r>
          </w:p>
        </w:tc>
        <w:tc>
          <w:tcPr>
            <w:tcW w:w="4924" w:type="dxa"/>
            <w:tcBorders>
              <w:top w:val="nil"/>
              <w:left w:val="nil"/>
              <w:bottom w:val="nil"/>
              <w:right w:val="nil"/>
            </w:tcBorders>
            <w:shd w:val="clear" w:color="auto" w:fill="auto"/>
            <w:noWrap/>
            <w:vAlign w:val="bottom"/>
            <w:hideMark/>
          </w:tcPr>
          <w:p w14:paraId="04F4C2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N-terminal </w:t>
            </w:r>
            <w:proofErr w:type="spellStart"/>
            <w:r w:rsidRPr="00146593">
              <w:rPr>
                <w:rFonts w:ascii="Times New Roman" w:eastAsia="Times New Roman" w:hAnsi="Times New Roman" w:cs="Times New Roman"/>
                <w:color w:val="000000"/>
                <w:sz w:val="24"/>
                <w:szCs w:val="24"/>
                <w:lang w:eastAsia="it-IT"/>
              </w:rPr>
              <w:t>Xaa</w:t>
            </w:r>
            <w:proofErr w:type="spellEnd"/>
            <w:r w:rsidRPr="00146593">
              <w:rPr>
                <w:rFonts w:ascii="Times New Roman" w:eastAsia="Times New Roman" w:hAnsi="Times New Roman" w:cs="Times New Roman"/>
                <w:color w:val="000000"/>
                <w:sz w:val="24"/>
                <w:szCs w:val="24"/>
                <w:lang w:eastAsia="it-IT"/>
              </w:rPr>
              <w:t>-Pro-Lys N-</w:t>
            </w:r>
            <w:proofErr w:type="spellStart"/>
            <w:r w:rsidRPr="00146593">
              <w:rPr>
                <w:rFonts w:ascii="Times New Roman" w:eastAsia="Times New Roman" w:hAnsi="Times New Roman" w:cs="Times New Roman"/>
                <w:color w:val="000000"/>
                <w:sz w:val="24"/>
                <w:szCs w:val="24"/>
                <w:lang w:eastAsia="it-IT"/>
              </w:rPr>
              <w:t>methyltransferase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CDC11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C1orf184, HOMT1B, METTL11B, NTM1B</w:t>
            </w:r>
          </w:p>
        </w:tc>
      </w:tr>
      <w:tr w:rsidR="00996DA7" w:rsidRPr="00146593" w14:paraId="77839CDB" w14:textId="77777777" w:rsidTr="00D40915">
        <w:trPr>
          <w:trHeight w:val="264"/>
        </w:trPr>
        <w:tc>
          <w:tcPr>
            <w:tcW w:w="1296" w:type="dxa"/>
            <w:tcBorders>
              <w:top w:val="nil"/>
              <w:left w:val="nil"/>
              <w:bottom w:val="nil"/>
              <w:right w:val="nil"/>
            </w:tcBorders>
            <w:shd w:val="clear" w:color="auto" w:fill="auto"/>
            <w:noWrap/>
            <w:vAlign w:val="bottom"/>
            <w:hideMark/>
          </w:tcPr>
          <w:p w14:paraId="15A70D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NPPA</w:t>
            </w:r>
          </w:p>
        </w:tc>
        <w:tc>
          <w:tcPr>
            <w:tcW w:w="4924" w:type="dxa"/>
            <w:tcBorders>
              <w:top w:val="nil"/>
              <w:left w:val="nil"/>
              <w:bottom w:val="nil"/>
              <w:right w:val="nil"/>
            </w:tcBorders>
            <w:shd w:val="clear" w:color="auto" w:fill="auto"/>
            <w:noWrap/>
            <w:vAlign w:val="bottom"/>
            <w:hideMark/>
          </w:tcPr>
          <w:p w14:paraId="44CC29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netrin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76DB9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MRMV4, NET1, NTN1L</w:t>
            </w:r>
          </w:p>
        </w:tc>
      </w:tr>
      <w:tr w:rsidR="00996DA7" w:rsidRPr="00146593" w14:paraId="631CF717" w14:textId="77777777" w:rsidTr="00D40915">
        <w:trPr>
          <w:trHeight w:val="264"/>
        </w:trPr>
        <w:tc>
          <w:tcPr>
            <w:tcW w:w="1296" w:type="dxa"/>
            <w:tcBorders>
              <w:top w:val="nil"/>
              <w:left w:val="nil"/>
              <w:bottom w:val="nil"/>
              <w:right w:val="nil"/>
            </w:tcBorders>
            <w:shd w:val="clear" w:color="auto" w:fill="auto"/>
            <w:noWrap/>
            <w:vAlign w:val="bottom"/>
            <w:hideMark/>
          </w:tcPr>
          <w:p w14:paraId="0F2567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NPPB</w:t>
            </w:r>
          </w:p>
        </w:tc>
        <w:tc>
          <w:tcPr>
            <w:tcW w:w="4924" w:type="dxa"/>
            <w:tcBorders>
              <w:top w:val="nil"/>
              <w:left w:val="nil"/>
              <w:bottom w:val="nil"/>
              <w:right w:val="nil"/>
            </w:tcBorders>
            <w:shd w:val="clear" w:color="auto" w:fill="auto"/>
            <w:noWrap/>
            <w:vAlign w:val="bottom"/>
            <w:hideMark/>
          </w:tcPr>
          <w:p w14:paraId="290F19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NUBP iron-</w:t>
            </w:r>
            <w:proofErr w:type="spellStart"/>
            <w:r w:rsidRPr="00146593">
              <w:rPr>
                <w:rFonts w:ascii="Times New Roman" w:eastAsia="Times New Roman" w:hAnsi="Times New Roman" w:cs="Times New Roman"/>
                <w:color w:val="000000"/>
                <w:sz w:val="24"/>
                <w:szCs w:val="24"/>
                <w:lang w:val="en-GB" w:eastAsia="it-IT"/>
              </w:rPr>
              <w:t>sulfur</w:t>
            </w:r>
            <w:proofErr w:type="spellEnd"/>
            <w:r w:rsidRPr="00146593">
              <w:rPr>
                <w:rFonts w:ascii="Times New Roman" w:eastAsia="Times New Roman" w:hAnsi="Times New Roman" w:cs="Times New Roman"/>
                <w:color w:val="000000"/>
                <w:sz w:val="24"/>
                <w:szCs w:val="24"/>
                <w:lang w:val="en-GB" w:eastAsia="it-IT"/>
              </w:rPr>
              <w:t xml:space="preserve"> cluster assembly factor, mitochondrial</w:t>
            </w:r>
          </w:p>
        </w:tc>
        <w:tc>
          <w:tcPr>
            <w:tcW w:w="3753" w:type="dxa"/>
            <w:tcBorders>
              <w:top w:val="nil"/>
              <w:left w:val="nil"/>
              <w:bottom w:val="nil"/>
              <w:right w:val="nil"/>
            </w:tcBorders>
            <w:shd w:val="clear" w:color="auto" w:fill="auto"/>
            <w:noWrap/>
            <w:vAlign w:val="bottom"/>
            <w:hideMark/>
          </w:tcPr>
          <w:p w14:paraId="434C59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C14orf127, IND1, MC1DN21, huInd1</w:t>
            </w:r>
          </w:p>
        </w:tc>
      </w:tr>
      <w:tr w:rsidR="00996DA7" w:rsidRPr="00146593" w14:paraId="23862E03" w14:textId="77777777" w:rsidTr="00D40915">
        <w:trPr>
          <w:trHeight w:val="264"/>
        </w:trPr>
        <w:tc>
          <w:tcPr>
            <w:tcW w:w="1296" w:type="dxa"/>
            <w:tcBorders>
              <w:top w:val="nil"/>
              <w:left w:val="nil"/>
              <w:bottom w:val="nil"/>
              <w:right w:val="nil"/>
            </w:tcBorders>
            <w:shd w:val="clear" w:color="auto" w:fill="auto"/>
            <w:noWrap/>
            <w:vAlign w:val="bottom"/>
            <w:hideMark/>
          </w:tcPr>
          <w:p w14:paraId="694018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NRAS</w:t>
            </w:r>
          </w:p>
        </w:tc>
        <w:tc>
          <w:tcPr>
            <w:tcW w:w="4924" w:type="dxa"/>
            <w:tcBorders>
              <w:top w:val="nil"/>
              <w:left w:val="nil"/>
              <w:bottom w:val="nil"/>
              <w:right w:val="nil"/>
            </w:tcBorders>
            <w:shd w:val="clear" w:color="auto" w:fill="auto"/>
            <w:noWrap/>
            <w:vAlign w:val="bottom"/>
            <w:hideMark/>
          </w:tcPr>
          <w:p w14:paraId="5AF31D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nudix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hydrolase</w:t>
            </w:r>
            <w:proofErr w:type="spellEnd"/>
            <w:r w:rsidRPr="00146593">
              <w:rPr>
                <w:rFonts w:ascii="Times New Roman" w:eastAsia="Times New Roman" w:hAnsi="Times New Roman" w:cs="Times New Roman"/>
                <w:color w:val="000000"/>
                <w:sz w:val="24"/>
                <w:szCs w:val="24"/>
                <w:lang w:eastAsia="it-IT"/>
              </w:rPr>
              <w:t xml:space="preserve"> 8</w:t>
            </w:r>
          </w:p>
        </w:tc>
        <w:tc>
          <w:tcPr>
            <w:tcW w:w="3753" w:type="dxa"/>
            <w:tcBorders>
              <w:top w:val="nil"/>
              <w:left w:val="nil"/>
              <w:bottom w:val="nil"/>
              <w:right w:val="nil"/>
            </w:tcBorders>
            <w:shd w:val="clear" w:color="auto" w:fill="auto"/>
            <w:noWrap/>
            <w:vAlign w:val="bottom"/>
            <w:hideMark/>
          </w:tcPr>
          <w:p w14:paraId="3BB4D6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7E71C1C4" w14:textId="77777777" w:rsidTr="00D40915">
        <w:trPr>
          <w:trHeight w:val="264"/>
        </w:trPr>
        <w:tc>
          <w:tcPr>
            <w:tcW w:w="1296" w:type="dxa"/>
            <w:tcBorders>
              <w:top w:val="nil"/>
              <w:left w:val="nil"/>
              <w:bottom w:val="nil"/>
              <w:right w:val="nil"/>
            </w:tcBorders>
            <w:shd w:val="clear" w:color="auto" w:fill="auto"/>
            <w:noWrap/>
            <w:vAlign w:val="bottom"/>
            <w:hideMark/>
          </w:tcPr>
          <w:p w14:paraId="6D9FF4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NRTN</w:t>
            </w:r>
          </w:p>
        </w:tc>
        <w:tc>
          <w:tcPr>
            <w:tcW w:w="4924" w:type="dxa"/>
            <w:tcBorders>
              <w:top w:val="nil"/>
              <w:left w:val="nil"/>
              <w:bottom w:val="nil"/>
              <w:right w:val="nil"/>
            </w:tcBorders>
            <w:shd w:val="clear" w:color="auto" w:fill="auto"/>
            <w:noWrap/>
            <w:vAlign w:val="bottom"/>
            <w:hideMark/>
          </w:tcPr>
          <w:p w14:paraId="2C612F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nucleoporin</w:t>
            </w:r>
            <w:proofErr w:type="spellEnd"/>
            <w:r w:rsidRPr="00146593">
              <w:rPr>
                <w:rFonts w:ascii="Times New Roman" w:eastAsia="Times New Roman" w:hAnsi="Times New Roman" w:cs="Times New Roman"/>
                <w:color w:val="000000"/>
                <w:sz w:val="24"/>
                <w:szCs w:val="24"/>
                <w:lang w:eastAsia="it-IT"/>
              </w:rPr>
              <w:t xml:space="preserve"> 107</w:t>
            </w:r>
          </w:p>
        </w:tc>
        <w:tc>
          <w:tcPr>
            <w:tcW w:w="3753" w:type="dxa"/>
            <w:tcBorders>
              <w:top w:val="nil"/>
              <w:left w:val="nil"/>
              <w:bottom w:val="nil"/>
              <w:right w:val="nil"/>
            </w:tcBorders>
            <w:shd w:val="clear" w:color="auto" w:fill="auto"/>
            <w:noWrap/>
            <w:vAlign w:val="bottom"/>
            <w:hideMark/>
          </w:tcPr>
          <w:p w14:paraId="27763F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NPHS11, NUP84, ODG6, ODG6; GAMOS7</w:t>
            </w:r>
          </w:p>
        </w:tc>
      </w:tr>
      <w:tr w:rsidR="00996DA7" w:rsidRPr="00146593" w14:paraId="2B77FDE7" w14:textId="77777777" w:rsidTr="00D40915">
        <w:trPr>
          <w:trHeight w:val="264"/>
        </w:trPr>
        <w:tc>
          <w:tcPr>
            <w:tcW w:w="1296" w:type="dxa"/>
            <w:tcBorders>
              <w:top w:val="nil"/>
              <w:left w:val="nil"/>
              <w:bottom w:val="nil"/>
              <w:right w:val="nil"/>
            </w:tcBorders>
            <w:shd w:val="clear" w:color="auto" w:fill="auto"/>
            <w:noWrap/>
            <w:vAlign w:val="bottom"/>
            <w:hideMark/>
          </w:tcPr>
          <w:p w14:paraId="6D2374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NTN1</w:t>
            </w:r>
          </w:p>
        </w:tc>
        <w:tc>
          <w:tcPr>
            <w:tcW w:w="4924" w:type="dxa"/>
            <w:tcBorders>
              <w:top w:val="nil"/>
              <w:left w:val="nil"/>
              <w:bottom w:val="nil"/>
              <w:right w:val="nil"/>
            </w:tcBorders>
            <w:shd w:val="clear" w:color="auto" w:fill="auto"/>
            <w:noWrap/>
            <w:vAlign w:val="bottom"/>
            <w:hideMark/>
          </w:tcPr>
          <w:p w14:paraId="0437C1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nucleoporin</w:t>
            </w:r>
            <w:proofErr w:type="spellEnd"/>
            <w:r w:rsidRPr="00146593">
              <w:rPr>
                <w:rFonts w:ascii="Times New Roman" w:eastAsia="Times New Roman" w:hAnsi="Times New Roman" w:cs="Times New Roman"/>
                <w:color w:val="000000"/>
                <w:sz w:val="24"/>
                <w:szCs w:val="24"/>
                <w:lang w:eastAsia="it-IT"/>
              </w:rPr>
              <w:t xml:space="preserve"> 155</w:t>
            </w:r>
          </w:p>
        </w:tc>
        <w:tc>
          <w:tcPr>
            <w:tcW w:w="3753" w:type="dxa"/>
            <w:tcBorders>
              <w:top w:val="nil"/>
              <w:left w:val="nil"/>
              <w:bottom w:val="nil"/>
              <w:right w:val="nil"/>
            </w:tcBorders>
            <w:shd w:val="clear" w:color="auto" w:fill="auto"/>
            <w:noWrap/>
            <w:vAlign w:val="bottom"/>
            <w:hideMark/>
          </w:tcPr>
          <w:p w14:paraId="69FD0A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ATFB15, N155</w:t>
            </w:r>
          </w:p>
        </w:tc>
      </w:tr>
      <w:tr w:rsidR="00996DA7" w:rsidRPr="00146593" w14:paraId="4C3AE339" w14:textId="77777777" w:rsidTr="00D40915">
        <w:trPr>
          <w:trHeight w:val="264"/>
        </w:trPr>
        <w:tc>
          <w:tcPr>
            <w:tcW w:w="1296" w:type="dxa"/>
            <w:tcBorders>
              <w:top w:val="nil"/>
              <w:left w:val="nil"/>
              <w:bottom w:val="nil"/>
              <w:right w:val="nil"/>
            </w:tcBorders>
            <w:shd w:val="clear" w:color="auto" w:fill="auto"/>
            <w:noWrap/>
            <w:vAlign w:val="bottom"/>
            <w:hideMark/>
          </w:tcPr>
          <w:p w14:paraId="355444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NUBPL</w:t>
            </w:r>
          </w:p>
        </w:tc>
        <w:tc>
          <w:tcPr>
            <w:tcW w:w="4924" w:type="dxa"/>
            <w:tcBorders>
              <w:top w:val="nil"/>
              <w:left w:val="nil"/>
              <w:bottom w:val="nil"/>
              <w:right w:val="nil"/>
            </w:tcBorders>
            <w:shd w:val="clear" w:color="auto" w:fill="auto"/>
            <w:noWrap/>
            <w:vAlign w:val="bottom"/>
            <w:hideMark/>
          </w:tcPr>
          <w:p w14:paraId="7CD7F4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oxoglutarate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p>
        </w:tc>
        <w:tc>
          <w:tcPr>
            <w:tcW w:w="3753" w:type="dxa"/>
            <w:tcBorders>
              <w:top w:val="nil"/>
              <w:left w:val="nil"/>
              <w:bottom w:val="nil"/>
              <w:right w:val="nil"/>
            </w:tcBorders>
            <w:shd w:val="clear" w:color="auto" w:fill="auto"/>
            <w:noWrap/>
            <w:vAlign w:val="bottom"/>
            <w:hideMark/>
          </w:tcPr>
          <w:p w14:paraId="03D638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AKGDH, E1k, E1o, KGD1, OGDC</w:t>
            </w:r>
          </w:p>
        </w:tc>
      </w:tr>
      <w:tr w:rsidR="00996DA7" w:rsidRPr="00146593" w14:paraId="7E52D799" w14:textId="77777777" w:rsidTr="00D40915">
        <w:trPr>
          <w:trHeight w:val="264"/>
        </w:trPr>
        <w:tc>
          <w:tcPr>
            <w:tcW w:w="1296" w:type="dxa"/>
            <w:tcBorders>
              <w:top w:val="nil"/>
              <w:left w:val="nil"/>
              <w:bottom w:val="nil"/>
              <w:right w:val="nil"/>
            </w:tcBorders>
            <w:shd w:val="clear" w:color="auto" w:fill="auto"/>
            <w:noWrap/>
            <w:vAlign w:val="bottom"/>
            <w:hideMark/>
          </w:tcPr>
          <w:p w14:paraId="0A2BE8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NUDT8</w:t>
            </w:r>
          </w:p>
        </w:tc>
        <w:tc>
          <w:tcPr>
            <w:tcW w:w="4924" w:type="dxa"/>
            <w:tcBorders>
              <w:top w:val="nil"/>
              <w:left w:val="nil"/>
              <w:bottom w:val="nil"/>
              <w:right w:val="nil"/>
            </w:tcBorders>
            <w:shd w:val="clear" w:color="auto" w:fill="auto"/>
            <w:noWrap/>
            <w:vAlign w:val="bottom"/>
            <w:hideMark/>
          </w:tcPr>
          <w:p w14:paraId="517825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otogelin</w:t>
            </w:r>
            <w:proofErr w:type="spellEnd"/>
            <w:r w:rsidRPr="00146593">
              <w:rPr>
                <w:rFonts w:ascii="Times New Roman" w:eastAsia="Times New Roman" w:hAnsi="Times New Roman" w:cs="Times New Roman"/>
                <w:color w:val="000000"/>
                <w:sz w:val="24"/>
                <w:szCs w:val="24"/>
                <w:lang w:eastAsia="it-IT"/>
              </w:rPr>
              <w:t xml:space="preserve"> like</w:t>
            </w:r>
          </w:p>
        </w:tc>
        <w:tc>
          <w:tcPr>
            <w:tcW w:w="3753" w:type="dxa"/>
            <w:tcBorders>
              <w:top w:val="nil"/>
              <w:left w:val="nil"/>
              <w:bottom w:val="nil"/>
              <w:right w:val="nil"/>
            </w:tcBorders>
            <w:shd w:val="clear" w:color="auto" w:fill="auto"/>
            <w:noWrap/>
            <w:vAlign w:val="bottom"/>
            <w:hideMark/>
          </w:tcPr>
          <w:p w14:paraId="094A31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C12orf64, DFNB84B</w:t>
            </w:r>
          </w:p>
        </w:tc>
      </w:tr>
      <w:tr w:rsidR="00996DA7" w:rsidRPr="00146593" w14:paraId="77A28BE4" w14:textId="77777777" w:rsidTr="00D40915">
        <w:trPr>
          <w:trHeight w:val="264"/>
        </w:trPr>
        <w:tc>
          <w:tcPr>
            <w:tcW w:w="1296" w:type="dxa"/>
            <w:tcBorders>
              <w:top w:val="nil"/>
              <w:left w:val="nil"/>
              <w:bottom w:val="nil"/>
              <w:right w:val="nil"/>
            </w:tcBorders>
            <w:shd w:val="clear" w:color="auto" w:fill="auto"/>
            <w:noWrap/>
            <w:vAlign w:val="bottom"/>
            <w:hideMark/>
          </w:tcPr>
          <w:p w14:paraId="4B260D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NUP107</w:t>
            </w:r>
          </w:p>
        </w:tc>
        <w:tc>
          <w:tcPr>
            <w:tcW w:w="4924" w:type="dxa"/>
            <w:tcBorders>
              <w:top w:val="nil"/>
              <w:left w:val="nil"/>
              <w:bottom w:val="nil"/>
              <w:right w:val="nil"/>
            </w:tcBorders>
            <w:shd w:val="clear" w:color="auto" w:fill="auto"/>
            <w:noWrap/>
            <w:vAlign w:val="bottom"/>
            <w:hideMark/>
          </w:tcPr>
          <w:p w14:paraId="0DDB30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3-oxoacid CoA-</w:t>
            </w:r>
            <w:proofErr w:type="spellStart"/>
            <w:r w:rsidRPr="00146593">
              <w:rPr>
                <w:rFonts w:ascii="Times New Roman" w:eastAsia="Times New Roman" w:hAnsi="Times New Roman" w:cs="Times New Roman"/>
                <w:color w:val="000000"/>
                <w:sz w:val="24"/>
                <w:szCs w:val="24"/>
                <w:lang w:eastAsia="it-IT"/>
              </w:rPr>
              <w:t>transferase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CEC13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OXCT, SCOT</w:t>
            </w:r>
          </w:p>
        </w:tc>
      </w:tr>
      <w:tr w:rsidR="00996DA7" w:rsidRPr="00146593" w14:paraId="39012134" w14:textId="77777777" w:rsidTr="00D40915">
        <w:trPr>
          <w:trHeight w:val="264"/>
        </w:trPr>
        <w:tc>
          <w:tcPr>
            <w:tcW w:w="1296" w:type="dxa"/>
            <w:tcBorders>
              <w:top w:val="nil"/>
              <w:left w:val="nil"/>
              <w:bottom w:val="nil"/>
              <w:right w:val="nil"/>
            </w:tcBorders>
            <w:shd w:val="clear" w:color="auto" w:fill="auto"/>
            <w:noWrap/>
            <w:vAlign w:val="bottom"/>
            <w:hideMark/>
          </w:tcPr>
          <w:p w14:paraId="31DDAB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NUP155</w:t>
            </w:r>
          </w:p>
        </w:tc>
        <w:tc>
          <w:tcPr>
            <w:tcW w:w="4924" w:type="dxa"/>
            <w:tcBorders>
              <w:top w:val="nil"/>
              <w:left w:val="nil"/>
              <w:bottom w:val="nil"/>
              <w:right w:val="nil"/>
            </w:tcBorders>
            <w:shd w:val="clear" w:color="auto" w:fill="auto"/>
            <w:noWrap/>
            <w:vAlign w:val="bottom"/>
            <w:hideMark/>
          </w:tcPr>
          <w:p w14:paraId="2001A4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purinergic</w:t>
            </w:r>
            <w:proofErr w:type="spellEnd"/>
            <w:r w:rsidRPr="00146593">
              <w:rPr>
                <w:rFonts w:ascii="Times New Roman" w:eastAsia="Times New Roman" w:hAnsi="Times New Roman" w:cs="Times New Roman"/>
                <w:color w:val="000000"/>
                <w:sz w:val="24"/>
                <w:szCs w:val="24"/>
                <w:lang w:eastAsia="it-IT"/>
              </w:rPr>
              <w:t xml:space="preserve"> receptor P2X 3</w:t>
            </w:r>
          </w:p>
        </w:tc>
        <w:tc>
          <w:tcPr>
            <w:tcW w:w="3753" w:type="dxa"/>
            <w:tcBorders>
              <w:top w:val="nil"/>
              <w:left w:val="nil"/>
              <w:bottom w:val="nil"/>
              <w:right w:val="nil"/>
            </w:tcBorders>
            <w:shd w:val="clear" w:color="auto" w:fill="auto"/>
            <w:noWrap/>
            <w:vAlign w:val="bottom"/>
            <w:hideMark/>
          </w:tcPr>
          <w:p w14:paraId="7A0BFD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P2X3</w:t>
            </w:r>
          </w:p>
        </w:tc>
      </w:tr>
      <w:tr w:rsidR="00996DA7" w:rsidRPr="00146593" w14:paraId="23EE63F6" w14:textId="77777777" w:rsidTr="00D40915">
        <w:trPr>
          <w:trHeight w:val="264"/>
        </w:trPr>
        <w:tc>
          <w:tcPr>
            <w:tcW w:w="1296" w:type="dxa"/>
            <w:tcBorders>
              <w:top w:val="nil"/>
              <w:left w:val="nil"/>
              <w:bottom w:val="nil"/>
              <w:right w:val="nil"/>
            </w:tcBorders>
            <w:shd w:val="clear" w:color="auto" w:fill="auto"/>
            <w:noWrap/>
            <w:vAlign w:val="bottom"/>
            <w:hideMark/>
          </w:tcPr>
          <w:p w14:paraId="7B63A4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OGDH</w:t>
            </w:r>
          </w:p>
        </w:tc>
        <w:tc>
          <w:tcPr>
            <w:tcW w:w="4924" w:type="dxa"/>
            <w:tcBorders>
              <w:top w:val="nil"/>
              <w:left w:val="nil"/>
              <w:bottom w:val="nil"/>
              <w:right w:val="nil"/>
            </w:tcBorders>
            <w:shd w:val="clear" w:color="auto" w:fill="auto"/>
            <w:noWrap/>
            <w:vAlign w:val="bottom"/>
            <w:hideMark/>
          </w:tcPr>
          <w:p w14:paraId="38AD8F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prolyl</w:t>
            </w:r>
            <w:proofErr w:type="spellEnd"/>
            <w:r w:rsidRPr="00146593">
              <w:rPr>
                <w:rFonts w:ascii="Times New Roman" w:eastAsia="Times New Roman" w:hAnsi="Times New Roman" w:cs="Times New Roman"/>
                <w:color w:val="000000"/>
                <w:sz w:val="24"/>
                <w:szCs w:val="24"/>
                <w:lang w:eastAsia="it-IT"/>
              </w:rPr>
              <w:t xml:space="preserve"> 4-hydroxylase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 2</w:t>
            </w:r>
          </w:p>
        </w:tc>
        <w:tc>
          <w:tcPr>
            <w:tcW w:w="3753" w:type="dxa"/>
            <w:tcBorders>
              <w:top w:val="nil"/>
              <w:left w:val="nil"/>
              <w:bottom w:val="nil"/>
              <w:right w:val="nil"/>
            </w:tcBorders>
            <w:shd w:val="clear" w:color="auto" w:fill="auto"/>
            <w:noWrap/>
            <w:vAlign w:val="bottom"/>
            <w:hideMark/>
          </w:tcPr>
          <w:p w14:paraId="756E4F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MYP25, </w:t>
            </w:r>
            <w:proofErr w:type="spellStart"/>
            <w:r w:rsidRPr="00146593">
              <w:rPr>
                <w:rFonts w:ascii="Times New Roman" w:eastAsia="Times New Roman" w:hAnsi="Times New Roman" w:cs="Times New Roman"/>
                <w:color w:val="000000"/>
                <w:sz w:val="24"/>
                <w:szCs w:val="24"/>
                <w:lang w:eastAsia="it-IT"/>
              </w:rPr>
              <w:t>lncRNA</w:t>
            </w:r>
            <w:proofErr w:type="spellEnd"/>
            <w:r w:rsidRPr="00146593">
              <w:rPr>
                <w:rFonts w:ascii="Times New Roman" w:eastAsia="Times New Roman" w:hAnsi="Times New Roman" w:cs="Times New Roman"/>
                <w:color w:val="000000"/>
                <w:sz w:val="24"/>
                <w:szCs w:val="24"/>
                <w:lang w:eastAsia="it-IT"/>
              </w:rPr>
              <w:t>-PE</w:t>
            </w:r>
          </w:p>
        </w:tc>
      </w:tr>
      <w:tr w:rsidR="00996DA7" w:rsidRPr="00146593" w14:paraId="3371723B" w14:textId="77777777" w:rsidTr="00D40915">
        <w:trPr>
          <w:trHeight w:val="264"/>
        </w:trPr>
        <w:tc>
          <w:tcPr>
            <w:tcW w:w="1296" w:type="dxa"/>
            <w:tcBorders>
              <w:top w:val="nil"/>
              <w:left w:val="nil"/>
              <w:bottom w:val="nil"/>
              <w:right w:val="nil"/>
            </w:tcBorders>
            <w:shd w:val="clear" w:color="auto" w:fill="auto"/>
            <w:noWrap/>
            <w:vAlign w:val="bottom"/>
            <w:hideMark/>
          </w:tcPr>
          <w:p w14:paraId="0B7D8D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OPA1</w:t>
            </w:r>
          </w:p>
        </w:tc>
        <w:tc>
          <w:tcPr>
            <w:tcW w:w="4924" w:type="dxa"/>
            <w:tcBorders>
              <w:top w:val="nil"/>
              <w:left w:val="nil"/>
              <w:bottom w:val="nil"/>
              <w:right w:val="nil"/>
            </w:tcBorders>
            <w:shd w:val="clear" w:color="auto" w:fill="auto"/>
            <w:noWrap/>
            <w:vAlign w:val="bottom"/>
            <w:hideMark/>
          </w:tcPr>
          <w:p w14:paraId="6AABB1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kinase C and casein kinase substrate in neurons 3</w:t>
            </w:r>
          </w:p>
        </w:tc>
        <w:tc>
          <w:tcPr>
            <w:tcW w:w="3753" w:type="dxa"/>
            <w:tcBorders>
              <w:top w:val="nil"/>
              <w:left w:val="nil"/>
              <w:bottom w:val="nil"/>
              <w:right w:val="nil"/>
            </w:tcBorders>
            <w:shd w:val="clear" w:color="auto" w:fill="auto"/>
            <w:noWrap/>
            <w:vAlign w:val="bottom"/>
            <w:hideMark/>
          </w:tcPr>
          <w:p w14:paraId="57BE1D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SDPIII</w:t>
            </w:r>
          </w:p>
        </w:tc>
      </w:tr>
      <w:tr w:rsidR="00996DA7" w:rsidRPr="008F05AD" w14:paraId="54CF5048" w14:textId="77777777" w:rsidTr="00D40915">
        <w:trPr>
          <w:trHeight w:val="264"/>
        </w:trPr>
        <w:tc>
          <w:tcPr>
            <w:tcW w:w="1296" w:type="dxa"/>
            <w:tcBorders>
              <w:top w:val="nil"/>
              <w:left w:val="nil"/>
              <w:bottom w:val="nil"/>
              <w:right w:val="nil"/>
            </w:tcBorders>
            <w:shd w:val="clear" w:color="auto" w:fill="auto"/>
            <w:noWrap/>
            <w:vAlign w:val="bottom"/>
            <w:hideMark/>
          </w:tcPr>
          <w:p w14:paraId="22380E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OTOGL</w:t>
            </w:r>
          </w:p>
        </w:tc>
        <w:tc>
          <w:tcPr>
            <w:tcW w:w="4924" w:type="dxa"/>
            <w:tcBorders>
              <w:top w:val="nil"/>
              <w:left w:val="nil"/>
              <w:bottom w:val="nil"/>
              <w:right w:val="nil"/>
            </w:tcBorders>
            <w:shd w:val="clear" w:color="auto" w:fill="auto"/>
            <w:noWrap/>
            <w:vAlign w:val="bottom"/>
            <w:hideMark/>
          </w:tcPr>
          <w:p w14:paraId="5B8134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platelet activating factor </w:t>
            </w:r>
            <w:proofErr w:type="spellStart"/>
            <w:r w:rsidRPr="00146593">
              <w:rPr>
                <w:rFonts w:ascii="Times New Roman" w:eastAsia="Times New Roman" w:hAnsi="Times New Roman" w:cs="Times New Roman"/>
                <w:color w:val="000000"/>
                <w:sz w:val="24"/>
                <w:szCs w:val="24"/>
                <w:lang w:val="en-GB" w:eastAsia="it-IT"/>
              </w:rPr>
              <w:t>acetylhydrolase</w:t>
            </w:r>
            <w:proofErr w:type="spellEnd"/>
            <w:r w:rsidRPr="00146593">
              <w:rPr>
                <w:rFonts w:ascii="Times New Roman" w:eastAsia="Times New Roman" w:hAnsi="Times New Roman" w:cs="Times New Roman"/>
                <w:color w:val="000000"/>
                <w:sz w:val="24"/>
                <w:szCs w:val="24"/>
                <w:lang w:val="en-GB" w:eastAsia="it-IT"/>
              </w:rPr>
              <w:t xml:space="preserve"> 1b regulatory subunit 1</w:t>
            </w:r>
          </w:p>
        </w:tc>
        <w:tc>
          <w:tcPr>
            <w:tcW w:w="3753" w:type="dxa"/>
            <w:tcBorders>
              <w:top w:val="nil"/>
              <w:left w:val="nil"/>
              <w:bottom w:val="nil"/>
              <w:right w:val="nil"/>
            </w:tcBorders>
            <w:shd w:val="clear" w:color="auto" w:fill="auto"/>
            <w:noWrap/>
            <w:vAlign w:val="bottom"/>
            <w:hideMark/>
          </w:tcPr>
          <w:p w14:paraId="06D5D8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LIS1, LIS2, MDCR, MDS, </w:t>
            </w:r>
            <w:proofErr w:type="spellStart"/>
            <w:r w:rsidRPr="00146593">
              <w:rPr>
                <w:rFonts w:ascii="Times New Roman" w:eastAsia="Times New Roman" w:hAnsi="Times New Roman" w:cs="Times New Roman"/>
                <w:color w:val="000000"/>
                <w:sz w:val="24"/>
                <w:szCs w:val="24"/>
                <w:lang w:val="en-GB" w:eastAsia="it-IT"/>
              </w:rPr>
              <w:t>NudF</w:t>
            </w:r>
            <w:proofErr w:type="spellEnd"/>
          </w:p>
        </w:tc>
      </w:tr>
      <w:tr w:rsidR="00996DA7" w:rsidRPr="00146593" w14:paraId="372E21AF" w14:textId="77777777" w:rsidTr="00D40915">
        <w:trPr>
          <w:trHeight w:val="264"/>
        </w:trPr>
        <w:tc>
          <w:tcPr>
            <w:tcW w:w="1296" w:type="dxa"/>
            <w:tcBorders>
              <w:top w:val="nil"/>
              <w:left w:val="nil"/>
              <w:bottom w:val="nil"/>
              <w:right w:val="nil"/>
            </w:tcBorders>
            <w:shd w:val="clear" w:color="auto" w:fill="auto"/>
            <w:noWrap/>
            <w:vAlign w:val="bottom"/>
            <w:hideMark/>
          </w:tcPr>
          <w:p w14:paraId="3047AB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OXCT1</w:t>
            </w:r>
          </w:p>
        </w:tc>
        <w:tc>
          <w:tcPr>
            <w:tcW w:w="4924" w:type="dxa"/>
            <w:tcBorders>
              <w:top w:val="nil"/>
              <w:left w:val="nil"/>
              <w:bottom w:val="nil"/>
              <w:right w:val="nil"/>
            </w:tcBorders>
            <w:shd w:val="clear" w:color="auto" w:fill="auto"/>
            <w:noWrap/>
            <w:vAlign w:val="bottom"/>
            <w:hideMark/>
          </w:tcPr>
          <w:p w14:paraId="489A9D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partner and localizer of BRCA2</w:t>
            </w:r>
          </w:p>
        </w:tc>
        <w:tc>
          <w:tcPr>
            <w:tcW w:w="3753" w:type="dxa"/>
            <w:tcBorders>
              <w:top w:val="nil"/>
              <w:left w:val="nil"/>
              <w:bottom w:val="nil"/>
              <w:right w:val="nil"/>
            </w:tcBorders>
            <w:shd w:val="clear" w:color="auto" w:fill="auto"/>
            <w:noWrap/>
            <w:vAlign w:val="bottom"/>
            <w:hideMark/>
          </w:tcPr>
          <w:p w14:paraId="6E9076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FANCN, PNCA3</w:t>
            </w:r>
          </w:p>
        </w:tc>
      </w:tr>
      <w:tr w:rsidR="00996DA7" w:rsidRPr="008F05AD" w14:paraId="1C466E5F" w14:textId="77777777" w:rsidTr="00D40915">
        <w:trPr>
          <w:trHeight w:val="264"/>
        </w:trPr>
        <w:tc>
          <w:tcPr>
            <w:tcW w:w="1296" w:type="dxa"/>
            <w:tcBorders>
              <w:top w:val="nil"/>
              <w:left w:val="nil"/>
              <w:bottom w:val="nil"/>
              <w:right w:val="nil"/>
            </w:tcBorders>
            <w:shd w:val="clear" w:color="auto" w:fill="auto"/>
            <w:noWrap/>
            <w:vAlign w:val="bottom"/>
            <w:hideMark/>
          </w:tcPr>
          <w:p w14:paraId="7FCEFF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P2RX3</w:t>
            </w:r>
          </w:p>
        </w:tc>
        <w:tc>
          <w:tcPr>
            <w:tcW w:w="4924" w:type="dxa"/>
            <w:tcBorders>
              <w:top w:val="nil"/>
              <w:left w:val="nil"/>
              <w:bottom w:val="nil"/>
              <w:right w:val="nil"/>
            </w:tcBorders>
            <w:shd w:val="clear" w:color="auto" w:fill="auto"/>
            <w:noWrap/>
            <w:vAlign w:val="bottom"/>
            <w:hideMark/>
          </w:tcPr>
          <w:p w14:paraId="431AA2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par-3 family cell polarity regulator</w:t>
            </w:r>
          </w:p>
        </w:tc>
        <w:tc>
          <w:tcPr>
            <w:tcW w:w="3753" w:type="dxa"/>
            <w:tcBorders>
              <w:top w:val="nil"/>
              <w:left w:val="nil"/>
              <w:bottom w:val="nil"/>
              <w:right w:val="nil"/>
            </w:tcBorders>
            <w:shd w:val="clear" w:color="auto" w:fill="auto"/>
            <w:noWrap/>
            <w:vAlign w:val="bottom"/>
            <w:hideMark/>
          </w:tcPr>
          <w:p w14:paraId="6FCCBB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ASIP, Baz, PAR3, PAR3alpha, PARD-3</w:t>
            </w:r>
          </w:p>
        </w:tc>
      </w:tr>
      <w:tr w:rsidR="00996DA7" w:rsidRPr="008F05AD" w14:paraId="7C2DAC28" w14:textId="77777777" w:rsidTr="00D40915">
        <w:trPr>
          <w:trHeight w:val="264"/>
        </w:trPr>
        <w:tc>
          <w:tcPr>
            <w:tcW w:w="1296" w:type="dxa"/>
            <w:tcBorders>
              <w:top w:val="nil"/>
              <w:left w:val="nil"/>
              <w:bottom w:val="nil"/>
              <w:right w:val="nil"/>
            </w:tcBorders>
            <w:shd w:val="clear" w:color="auto" w:fill="auto"/>
            <w:noWrap/>
            <w:vAlign w:val="bottom"/>
            <w:hideMark/>
          </w:tcPr>
          <w:p w14:paraId="550501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P4HA2</w:t>
            </w:r>
          </w:p>
        </w:tc>
        <w:tc>
          <w:tcPr>
            <w:tcW w:w="4924" w:type="dxa"/>
            <w:tcBorders>
              <w:top w:val="nil"/>
              <w:left w:val="nil"/>
              <w:bottom w:val="nil"/>
              <w:right w:val="nil"/>
            </w:tcBorders>
            <w:shd w:val="clear" w:color="auto" w:fill="auto"/>
            <w:noWrap/>
            <w:vAlign w:val="bottom"/>
            <w:hideMark/>
          </w:tcPr>
          <w:p w14:paraId="3C19BC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prolyl-tRNA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2, </w:t>
            </w:r>
            <w:proofErr w:type="spellStart"/>
            <w:r w:rsidRPr="00146593">
              <w:rPr>
                <w:rFonts w:ascii="Times New Roman" w:eastAsia="Times New Roman" w:hAnsi="Times New Roman" w:cs="Times New Roman"/>
                <w:color w:val="000000"/>
                <w:sz w:val="24"/>
                <w:szCs w:val="24"/>
                <w:lang w:eastAsia="it-IT"/>
              </w:rPr>
              <w:t>mitochondrial</w:t>
            </w:r>
            <w:proofErr w:type="spellEnd"/>
          </w:p>
        </w:tc>
        <w:tc>
          <w:tcPr>
            <w:tcW w:w="3753" w:type="dxa"/>
            <w:tcBorders>
              <w:top w:val="nil"/>
              <w:left w:val="nil"/>
              <w:bottom w:val="nil"/>
              <w:right w:val="nil"/>
            </w:tcBorders>
            <w:shd w:val="clear" w:color="auto" w:fill="auto"/>
            <w:noWrap/>
            <w:vAlign w:val="bottom"/>
            <w:hideMark/>
          </w:tcPr>
          <w:p w14:paraId="427421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DEE75, EIEE75, MT-PRORS, </w:t>
            </w:r>
            <w:proofErr w:type="spellStart"/>
            <w:r w:rsidRPr="00146593">
              <w:rPr>
                <w:rFonts w:ascii="Times New Roman" w:eastAsia="Times New Roman" w:hAnsi="Times New Roman" w:cs="Times New Roman"/>
                <w:color w:val="000000"/>
                <w:sz w:val="24"/>
                <w:szCs w:val="24"/>
                <w:lang w:val="en-GB" w:eastAsia="it-IT"/>
              </w:rPr>
              <w:t>proRS</w:t>
            </w:r>
            <w:proofErr w:type="spellEnd"/>
          </w:p>
        </w:tc>
      </w:tr>
      <w:tr w:rsidR="00996DA7" w:rsidRPr="00146593" w14:paraId="2EA1FBA0" w14:textId="77777777" w:rsidTr="00D40915">
        <w:trPr>
          <w:trHeight w:val="264"/>
        </w:trPr>
        <w:tc>
          <w:tcPr>
            <w:tcW w:w="1296" w:type="dxa"/>
            <w:tcBorders>
              <w:top w:val="nil"/>
              <w:left w:val="nil"/>
              <w:bottom w:val="nil"/>
              <w:right w:val="nil"/>
            </w:tcBorders>
            <w:shd w:val="clear" w:color="auto" w:fill="auto"/>
            <w:noWrap/>
            <w:vAlign w:val="bottom"/>
            <w:hideMark/>
          </w:tcPr>
          <w:p w14:paraId="7F3275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PACSIN3</w:t>
            </w:r>
          </w:p>
        </w:tc>
        <w:tc>
          <w:tcPr>
            <w:tcW w:w="4924" w:type="dxa"/>
            <w:tcBorders>
              <w:top w:val="nil"/>
              <w:left w:val="nil"/>
              <w:bottom w:val="nil"/>
              <w:right w:val="nil"/>
            </w:tcBorders>
            <w:shd w:val="clear" w:color="auto" w:fill="auto"/>
            <w:noWrap/>
            <w:vAlign w:val="bottom"/>
            <w:hideMark/>
          </w:tcPr>
          <w:p w14:paraId="4DC0D9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paired</w:t>
            </w:r>
            <w:proofErr w:type="spellEnd"/>
            <w:r w:rsidRPr="00146593">
              <w:rPr>
                <w:rFonts w:ascii="Times New Roman" w:eastAsia="Times New Roman" w:hAnsi="Times New Roman" w:cs="Times New Roman"/>
                <w:color w:val="000000"/>
                <w:sz w:val="24"/>
                <w:szCs w:val="24"/>
                <w:lang w:eastAsia="it-IT"/>
              </w:rPr>
              <w:t xml:space="preserve"> box 8</w:t>
            </w:r>
          </w:p>
        </w:tc>
        <w:tc>
          <w:tcPr>
            <w:tcW w:w="3753" w:type="dxa"/>
            <w:tcBorders>
              <w:top w:val="nil"/>
              <w:left w:val="nil"/>
              <w:bottom w:val="nil"/>
              <w:right w:val="nil"/>
            </w:tcBorders>
            <w:shd w:val="clear" w:color="auto" w:fill="auto"/>
            <w:noWrap/>
            <w:vAlign w:val="bottom"/>
            <w:hideMark/>
          </w:tcPr>
          <w:p w14:paraId="7A7326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PAX-8</w:t>
            </w:r>
          </w:p>
        </w:tc>
      </w:tr>
      <w:tr w:rsidR="00996DA7" w:rsidRPr="00146593" w14:paraId="58609023" w14:textId="77777777" w:rsidTr="00D40915">
        <w:trPr>
          <w:trHeight w:val="264"/>
        </w:trPr>
        <w:tc>
          <w:tcPr>
            <w:tcW w:w="1296" w:type="dxa"/>
            <w:tcBorders>
              <w:top w:val="nil"/>
              <w:left w:val="nil"/>
              <w:bottom w:val="nil"/>
              <w:right w:val="nil"/>
            </w:tcBorders>
            <w:shd w:val="clear" w:color="auto" w:fill="auto"/>
            <w:noWrap/>
            <w:vAlign w:val="bottom"/>
            <w:hideMark/>
          </w:tcPr>
          <w:p w14:paraId="173EF0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PAFAH1B1</w:t>
            </w:r>
          </w:p>
        </w:tc>
        <w:tc>
          <w:tcPr>
            <w:tcW w:w="4924" w:type="dxa"/>
            <w:tcBorders>
              <w:top w:val="nil"/>
              <w:left w:val="nil"/>
              <w:bottom w:val="nil"/>
              <w:right w:val="nil"/>
            </w:tcBorders>
            <w:shd w:val="clear" w:color="auto" w:fill="auto"/>
            <w:noWrap/>
            <w:vAlign w:val="bottom"/>
            <w:hideMark/>
          </w:tcPr>
          <w:p w14:paraId="6498AF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propionyl</w:t>
            </w:r>
            <w:proofErr w:type="spellEnd"/>
            <w:r w:rsidRPr="00146593">
              <w:rPr>
                <w:rFonts w:ascii="Times New Roman" w:eastAsia="Times New Roman" w:hAnsi="Times New Roman" w:cs="Times New Roman"/>
                <w:color w:val="000000"/>
                <w:sz w:val="24"/>
                <w:szCs w:val="24"/>
                <w:lang w:eastAsia="it-IT"/>
              </w:rPr>
              <w:t xml:space="preserve">-CoA </w:t>
            </w:r>
            <w:proofErr w:type="spellStart"/>
            <w:r w:rsidRPr="00146593">
              <w:rPr>
                <w:rFonts w:ascii="Times New Roman" w:eastAsia="Times New Roman" w:hAnsi="Times New Roman" w:cs="Times New Roman"/>
                <w:color w:val="000000"/>
                <w:sz w:val="24"/>
                <w:szCs w:val="24"/>
                <w:lang w:eastAsia="it-IT"/>
              </w:rPr>
              <w:t>carboxylase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w:t>
            </w:r>
          </w:p>
        </w:tc>
        <w:tc>
          <w:tcPr>
            <w:tcW w:w="3753" w:type="dxa"/>
            <w:tcBorders>
              <w:top w:val="nil"/>
              <w:left w:val="nil"/>
              <w:bottom w:val="nil"/>
              <w:right w:val="nil"/>
            </w:tcBorders>
            <w:shd w:val="clear" w:color="auto" w:fill="auto"/>
            <w:noWrap/>
            <w:vAlign w:val="bottom"/>
            <w:hideMark/>
          </w:tcPr>
          <w:p w14:paraId="5090A6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07561FBE" w14:textId="77777777" w:rsidTr="00D40915">
        <w:trPr>
          <w:trHeight w:val="264"/>
        </w:trPr>
        <w:tc>
          <w:tcPr>
            <w:tcW w:w="1296" w:type="dxa"/>
            <w:tcBorders>
              <w:top w:val="nil"/>
              <w:left w:val="nil"/>
              <w:bottom w:val="nil"/>
              <w:right w:val="nil"/>
            </w:tcBorders>
            <w:shd w:val="clear" w:color="auto" w:fill="auto"/>
            <w:noWrap/>
            <w:vAlign w:val="bottom"/>
            <w:hideMark/>
          </w:tcPr>
          <w:p w14:paraId="0B8677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PALB2</w:t>
            </w:r>
          </w:p>
        </w:tc>
        <w:tc>
          <w:tcPr>
            <w:tcW w:w="4924" w:type="dxa"/>
            <w:tcBorders>
              <w:top w:val="nil"/>
              <w:left w:val="nil"/>
              <w:bottom w:val="nil"/>
              <w:right w:val="nil"/>
            </w:tcBorders>
            <w:shd w:val="clear" w:color="auto" w:fill="auto"/>
            <w:noWrap/>
            <w:vAlign w:val="bottom"/>
            <w:hideMark/>
          </w:tcPr>
          <w:p w14:paraId="40B046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propionyl</w:t>
            </w:r>
            <w:proofErr w:type="spellEnd"/>
            <w:r w:rsidRPr="00146593">
              <w:rPr>
                <w:rFonts w:ascii="Times New Roman" w:eastAsia="Times New Roman" w:hAnsi="Times New Roman" w:cs="Times New Roman"/>
                <w:color w:val="000000"/>
                <w:sz w:val="24"/>
                <w:szCs w:val="24"/>
                <w:lang w:eastAsia="it-IT"/>
              </w:rPr>
              <w:t xml:space="preserve">-CoA </w:t>
            </w:r>
            <w:proofErr w:type="spellStart"/>
            <w:r w:rsidRPr="00146593">
              <w:rPr>
                <w:rFonts w:ascii="Times New Roman" w:eastAsia="Times New Roman" w:hAnsi="Times New Roman" w:cs="Times New Roman"/>
                <w:color w:val="000000"/>
                <w:sz w:val="24"/>
                <w:szCs w:val="24"/>
                <w:lang w:eastAsia="it-IT"/>
              </w:rPr>
              <w:t>carboxylase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beta</w:t>
            </w:r>
          </w:p>
        </w:tc>
        <w:tc>
          <w:tcPr>
            <w:tcW w:w="3753" w:type="dxa"/>
            <w:tcBorders>
              <w:top w:val="nil"/>
              <w:left w:val="nil"/>
              <w:bottom w:val="nil"/>
              <w:right w:val="nil"/>
            </w:tcBorders>
            <w:shd w:val="clear" w:color="auto" w:fill="auto"/>
            <w:noWrap/>
            <w:vAlign w:val="bottom"/>
            <w:hideMark/>
          </w:tcPr>
          <w:p w14:paraId="459BDC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1BB85F5F" w14:textId="77777777" w:rsidTr="00D40915">
        <w:trPr>
          <w:trHeight w:val="264"/>
        </w:trPr>
        <w:tc>
          <w:tcPr>
            <w:tcW w:w="1296" w:type="dxa"/>
            <w:tcBorders>
              <w:top w:val="nil"/>
              <w:left w:val="nil"/>
              <w:bottom w:val="nil"/>
              <w:right w:val="nil"/>
            </w:tcBorders>
            <w:shd w:val="clear" w:color="auto" w:fill="auto"/>
            <w:noWrap/>
            <w:vAlign w:val="bottom"/>
            <w:hideMark/>
          </w:tcPr>
          <w:p w14:paraId="0E0C6B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PAM</w:t>
            </w:r>
          </w:p>
        </w:tc>
        <w:tc>
          <w:tcPr>
            <w:tcW w:w="4924" w:type="dxa"/>
            <w:tcBorders>
              <w:top w:val="nil"/>
              <w:left w:val="nil"/>
              <w:bottom w:val="nil"/>
              <w:right w:val="nil"/>
            </w:tcBorders>
            <w:shd w:val="clear" w:color="auto" w:fill="auto"/>
            <w:noWrap/>
            <w:vAlign w:val="bottom"/>
            <w:hideMark/>
          </w:tcPr>
          <w:p w14:paraId="0D9459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protocadherin</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0F35BD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OL-PCDH, PCDH19</w:t>
            </w:r>
          </w:p>
        </w:tc>
      </w:tr>
      <w:tr w:rsidR="00996DA7" w:rsidRPr="00146593" w14:paraId="046D669A" w14:textId="77777777" w:rsidTr="00D40915">
        <w:trPr>
          <w:trHeight w:val="264"/>
        </w:trPr>
        <w:tc>
          <w:tcPr>
            <w:tcW w:w="1296" w:type="dxa"/>
            <w:tcBorders>
              <w:top w:val="nil"/>
              <w:left w:val="nil"/>
              <w:bottom w:val="nil"/>
              <w:right w:val="nil"/>
            </w:tcBorders>
            <w:shd w:val="clear" w:color="auto" w:fill="auto"/>
            <w:noWrap/>
            <w:vAlign w:val="bottom"/>
            <w:hideMark/>
          </w:tcPr>
          <w:p w14:paraId="0B2F74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PARS2</w:t>
            </w:r>
          </w:p>
        </w:tc>
        <w:tc>
          <w:tcPr>
            <w:tcW w:w="4924" w:type="dxa"/>
            <w:tcBorders>
              <w:top w:val="nil"/>
              <w:left w:val="nil"/>
              <w:bottom w:val="nil"/>
              <w:right w:val="nil"/>
            </w:tcBorders>
            <w:shd w:val="clear" w:color="auto" w:fill="auto"/>
            <w:noWrap/>
            <w:vAlign w:val="bottom"/>
            <w:hideMark/>
          </w:tcPr>
          <w:p w14:paraId="3694A2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protocadherin</w:t>
            </w:r>
            <w:proofErr w:type="spellEnd"/>
            <w:r w:rsidRPr="00146593">
              <w:rPr>
                <w:rFonts w:ascii="Times New Roman" w:eastAsia="Times New Roman" w:hAnsi="Times New Roman" w:cs="Times New Roman"/>
                <w:color w:val="000000"/>
                <w:sz w:val="24"/>
                <w:szCs w:val="24"/>
                <w:lang w:eastAsia="it-IT"/>
              </w:rPr>
              <w:t xml:space="preserve"> beta 11</w:t>
            </w:r>
          </w:p>
        </w:tc>
        <w:tc>
          <w:tcPr>
            <w:tcW w:w="3753" w:type="dxa"/>
            <w:tcBorders>
              <w:top w:val="nil"/>
              <w:left w:val="nil"/>
              <w:bottom w:val="nil"/>
              <w:right w:val="nil"/>
            </w:tcBorders>
            <w:shd w:val="clear" w:color="auto" w:fill="auto"/>
            <w:noWrap/>
            <w:vAlign w:val="bottom"/>
            <w:hideMark/>
          </w:tcPr>
          <w:p w14:paraId="7F3DE4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ME2, PCDH-BETA11</w:t>
            </w:r>
          </w:p>
        </w:tc>
      </w:tr>
      <w:tr w:rsidR="00996DA7" w:rsidRPr="00146593" w14:paraId="4A0FF15D" w14:textId="77777777" w:rsidTr="00D40915">
        <w:trPr>
          <w:trHeight w:val="264"/>
        </w:trPr>
        <w:tc>
          <w:tcPr>
            <w:tcW w:w="1296" w:type="dxa"/>
            <w:tcBorders>
              <w:top w:val="nil"/>
              <w:left w:val="nil"/>
              <w:bottom w:val="nil"/>
              <w:right w:val="nil"/>
            </w:tcBorders>
            <w:shd w:val="clear" w:color="auto" w:fill="auto"/>
            <w:noWrap/>
            <w:vAlign w:val="bottom"/>
            <w:hideMark/>
          </w:tcPr>
          <w:p w14:paraId="7405CD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PAX8</w:t>
            </w:r>
          </w:p>
        </w:tc>
        <w:tc>
          <w:tcPr>
            <w:tcW w:w="4924" w:type="dxa"/>
            <w:tcBorders>
              <w:top w:val="nil"/>
              <w:left w:val="nil"/>
              <w:bottom w:val="nil"/>
              <w:right w:val="nil"/>
            </w:tcBorders>
            <w:shd w:val="clear" w:color="auto" w:fill="auto"/>
            <w:noWrap/>
            <w:vAlign w:val="bottom"/>
            <w:hideMark/>
          </w:tcPr>
          <w:p w14:paraId="1DAE6F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procollagen</w:t>
            </w:r>
            <w:proofErr w:type="spellEnd"/>
            <w:r w:rsidRPr="00146593">
              <w:rPr>
                <w:rFonts w:ascii="Times New Roman" w:eastAsia="Times New Roman" w:hAnsi="Times New Roman" w:cs="Times New Roman"/>
                <w:color w:val="000000"/>
                <w:sz w:val="24"/>
                <w:szCs w:val="24"/>
                <w:lang w:eastAsia="it-IT"/>
              </w:rPr>
              <w:t xml:space="preserve"> C-</w:t>
            </w:r>
            <w:proofErr w:type="spellStart"/>
            <w:r w:rsidRPr="00146593">
              <w:rPr>
                <w:rFonts w:ascii="Times New Roman" w:eastAsia="Times New Roman" w:hAnsi="Times New Roman" w:cs="Times New Roman"/>
                <w:color w:val="000000"/>
                <w:sz w:val="24"/>
                <w:szCs w:val="24"/>
                <w:lang w:eastAsia="it-IT"/>
              </w:rPr>
              <w:t>endopeptidase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enhancer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7F2D6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PCPE2</w:t>
            </w:r>
          </w:p>
        </w:tc>
      </w:tr>
      <w:tr w:rsidR="00996DA7" w:rsidRPr="008F05AD" w14:paraId="3FB54913" w14:textId="77777777" w:rsidTr="00D40915">
        <w:trPr>
          <w:trHeight w:val="264"/>
        </w:trPr>
        <w:tc>
          <w:tcPr>
            <w:tcW w:w="1296" w:type="dxa"/>
            <w:tcBorders>
              <w:top w:val="nil"/>
              <w:left w:val="nil"/>
              <w:bottom w:val="nil"/>
              <w:right w:val="nil"/>
            </w:tcBorders>
            <w:shd w:val="clear" w:color="auto" w:fill="auto"/>
            <w:noWrap/>
            <w:vAlign w:val="bottom"/>
            <w:hideMark/>
          </w:tcPr>
          <w:p w14:paraId="60AB55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PCCA</w:t>
            </w:r>
          </w:p>
        </w:tc>
        <w:tc>
          <w:tcPr>
            <w:tcW w:w="4924" w:type="dxa"/>
            <w:tcBorders>
              <w:top w:val="nil"/>
              <w:left w:val="nil"/>
              <w:bottom w:val="nil"/>
              <w:right w:val="nil"/>
            </w:tcBorders>
            <w:shd w:val="clear" w:color="auto" w:fill="auto"/>
            <w:noWrap/>
            <w:vAlign w:val="bottom"/>
            <w:hideMark/>
          </w:tcPr>
          <w:p w14:paraId="27F34C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convertase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subtilisin</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kexin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type</w:t>
            </w:r>
            <w:proofErr w:type="spellEnd"/>
            <w:r w:rsidRPr="00146593">
              <w:rPr>
                <w:rFonts w:ascii="Times New Roman" w:eastAsia="Times New Roman" w:hAnsi="Times New Roman" w:cs="Times New Roman"/>
                <w:color w:val="000000"/>
                <w:sz w:val="24"/>
                <w:szCs w:val="24"/>
                <w:lang w:eastAsia="it-IT"/>
              </w:rPr>
              <w:t xml:space="preserve"> 9</w:t>
            </w:r>
          </w:p>
        </w:tc>
        <w:tc>
          <w:tcPr>
            <w:tcW w:w="3753" w:type="dxa"/>
            <w:tcBorders>
              <w:top w:val="nil"/>
              <w:left w:val="nil"/>
              <w:bottom w:val="nil"/>
              <w:right w:val="nil"/>
            </w:tcBorders>
            <w:shd w:val="clear" w:color="auto" w:fill="auto"/>
            <w:noWrap/>
            <w:vAlign w:val="bottom"/>
            <w:hideMark/>
          </w:tcPr>
          <w:p w14:paraId="3BBC3E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FH3, FHCL3, HCHOLA3, LDLCQ1, NARC-1</w:t>
            </w:r>
          </w:p>
        </w:tc>
      </w:tr>
      <w:tr w:rsidR="00996DA7" w:rsidRPr="008F05AD" w14:paraId="509F7FEA" w14:textId="77777777" w:rsidTr="00D40915">
        <w:trPr>
          <w:trHeight w:val="264"/>
        </w:trPr>
        <w:tc>
          <w:tcPr>
            <w:tcW w:w="1296" w:type="dxa"/>
            <w:tcBorders>
              <w:top w:val="nil"/>
              <w:left w:val="nil"/>
              <w:bottom w:val="nil"/>
              <w:right w:val="nil"/>
            </w:tcBorders>
            <w:shd w:val="clear" w:color="auto" w:fill="auto"/>
            <w:noWrap/>
            <w:vAlign w:val="bottom"/>
            <w:hideMark/>
          </w:tcPr>
          <w:p w14:paraId="28C142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PCCB</w:t>
            </w:r>
          </w:p>
        </w:tc>
        <w:tc>
          <w:tcPr>
            <w:tcW w:w="4924" w:type="dxa"/>
            <w:tcBorders>
              <w:top w:val="nil"/>
              <w:left w:val="nil"/>
              <w:bottom w:val="nil"/>
              <w:right w:val="nil"/>
            </w:tcBorders>
            <w:shd w:val="clear" w:color="auto" w:fill="auto"/>
            <w:noWrap/>
            <w:vAlign w:val="bottom"/>
            <w:hideMark/>
          </w:tcPr>
          <w:p w14:paraId="1927F2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programmed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cell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death</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C9AFB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CD279, PD-1, PD1, SLEB2, hPD-1</w:t>
            </w:r>
          </w:p>
        </w:tc>
      </w:tr>
      <w:tr w:rsidR="00996DA7" w:rsidRPr="008F05AD" w14:paraId="6DEE00C3" w14:textId="77777777" w:rsidTr="00D40915">
        <w:trPr>
          <w:trHeight w:val="264"/>
        </w:trPr>
        <w:tc>
          <w:tcPr>
            <w:tcW w:w="1296" w:type="dxa"/>
            <w:tcBorders>
              <w:top w:val="nil"/>
              <w:left w:val="nil"/>
              <w:bottom w:val="nil"/>
              <w:right w:val="nil"/>
            </w:tcBorders>
            <w:shd w:val="clear" w:color="auto" w:fill="auto"/>
            <w:noWrap/>
            <w:vAlign w:val="bottom"/>
            <w:hideMark/>
          </w:tcPr>
          <w:p w14:paraId="11FB16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PCDH19</w:t>
            </w:r>
          </w:p>
        </w:tc>
        <w:tc>
          <w:tcPr>
            <w:tcW w:w="4924" w:type="dxa"/>
            <w:tcBorders>
              <w:top w:val="nil"/>
              <w:left w:val="nil"/>
              <w:bottom w:val="nil"/>
              <w:right w:val="nil"/>
            </w:tcBorders>
            <w:shd w:val="clear" w:color="auto" w:fill="auto"/>
            <w:noWrap/>
            <w:vAlign w:val="bottom"/>
            <w:hideMark/>
          </w:tcPr>
          <w:p w14:paraId="68A240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phosphodiesterase</w:t>
            </w:r>
            <w:proofErr w:type="spellEnd"/>
            <w:r w:rsidRPr="00146593">
              <w:rPr>
                <w:rFonts w:ascii="Times New Roman" w:eastAsia="Times New Roman" w:hAnsi="Times New Roman" w:cs="Times New Roman"/>
                <w:color w:val="000000"/>
                <w:sz w:val="24"/>
                <w:szCs w:val="24"/>
                <w:lang w:eastAsia="it-IT"/>
              </w:rPr>
              <w:t xml:space="preserve"> 1C</w:t>
            </w:r>
          </w:p>
        </w:tc>
        <w:tc>
          <w:tcPr>
            <w:tcW w:w="3753" w:type="dxa"/>
            <w:tcBorders>
              <w:top w:val="nil"/>
              <w:left w:val="nil"/>
              <w:bottom w:val="nil"/>
              <w:right w:val="nil"/>
            </w:tcBorders>
            <w:shd w:val="clear" w:color="auto" w:fill="auto"/>
            <w:noWrap/>
            <w:vAlign w:val="bottom"/>
            <w:hideMark/>
          </w:tcPr>
          <w:p w14:paraId="338770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DFNA74, Hcam3, cam-PDE 1C, hCam-3</w:t>
            </w:r>
          </w:p>
        </w:tc>
      </w:tr>
      <w:tr w:rsidR="00996DA7" w:rsidRPr="00146593" w14:paraId="01CE6607" w14:textId="77777777" w:rsidTr="00D40915">
        <w:trPr>
          <w:trHeight w:val="264"/>
        </w:trPr>
        <w:tc>
          <w:tcPr>
            <w:tcW w:w="1296" w:type="dxa"/>
            <w:tcBorders>
              <w:top w:val="nil"/>
              <w:left w:val="nil"/>
              <w:bottom w:val="nil"/>
              <w:right w:val="nil"/>
            </w:tcBorders>
            <w:shd w:val="clear" w:color="auto" w:fill="auto"/>
            <w:noWrap/>
            <w:vAlign w:val="bottom"/>
            <w:hideMark/>
          </w:tcPr>
          <w:p w14:paraId="5EA031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PCOLCE2</w:t>
            </w:r>
          </w:p>
        </w:tc>
        <w:tc>
          <w:tcPr>
            <w:tcW w:w="4924" w:type="dxa"/>
            <w:tcBorders>
              <w:top w:val="nil"/>
              <w:left w:val="nil"/>
              <w:bottom w:val="nil"/>
              <w:right w:val="nil"/>
            </w:tcBorders>
            <w:shd w:val="clear" w:color="auto" w:fill="auto"/>
            <w:noWrap/>
            <w:vAlign w:val="bottom"/>
            <w:hideMark/>
          </w:tcPr>
          <w:p w14:paraId="4293F9E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phosphodiesterase</w:t>
            </w:r>
            <w:proofErr w:type="spellEnd"/>
            <w:r w:rsidRPr="00146593">
              <w:rPr>
                <w:rFonts w:ascii="Times New Roman" w:eastAsia="Times New Roman" w:hAnsi="Times New Roman" w:cs="Times New Roman"/>
                <w:color w:val="000000"/>
                <w:sz w:val="24"/>
                <w:szCs w:val="24"/>
                <w:lang w:eastAsia="it-IT"/>
              </w:rPr>
              <w:t xml:space="preserve"> 3A</w:t>
            </w:r>
          </w:p>
        </w:tc>
        <w:tc>
          <w:tcPr>
            <w:tcW w:w="3753" w:type="dxa"/>
            <w:tcBorders>
              <w:top w:val="nil"/>
              <w:left w:val="nil"/>
              <w:bottom w:val="nil"/>
              <w:right w:val="nil"/>
            </w:tcBorders>
            <w:shd w:val="clear" w:color="auto" w:fill="auto"/>
            <w:noWrap/>
            <w:vAlign w:val="bottom"/>
            <w:hideMark/>
          </w:tcPr>
          <w:p w14:paraId="41E824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CGI-PDE, CGI-PDE A, CGI-PDE-A, HTNB</w:t>
            </w:r>
          </w:p>
        </w:tc>
      </w:tr>
      <w:tr w:rsidR="00996DA7" w:rsidRPr="00146593" w14:paraId="6D77929A" w14:textId="77777777" w:rsidTr="00D40915">
        <w:trPr>
          <w:trHeight w:val="264"/>
        </w:trPr>
        <w:tc>
          <w:tcPr>
            <w:tcW w:w="1296" w:type="dxa"/>
            <w:tcBorders>
              <w:top w:val="nil"/>
              <w:left w:val="nil"/>
              <w:bottom w:val="nil"/>
              <w:right w:val="nil"/>
            </w:tcBorders>
            <w:shd w:val="clear" w:color="auto" w:fill="auto"/>
            <w:noWrap/>
            <w:vAlign w:val="bottom"/>
            <w:hideMark/>
          </w:tcPr>
          <w:p w14:paraId="662CCE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PCSK9</w:t>
            </w:r>
          </w:p>
        </w:tc>
        <w:tc>
          <w:tcPr>
            <w:tcW w:w="4924" w:type="dxa"/>
            <w:tcBorders>
              <w:top w:val="nil"/>
              <w:left w:val="nil"/>
              <w:bottom w:val="nil"/>
              <w:right w:val="nil"/>
            </w:tcBorders>
            <w:shd w:val="clear" w:color="auto" w:fill="auto"/>
            <w:noWrap/>
            <w:vAlign w:val="bottom"/>
            <w:hideMark/>
          </w:tcPr>
          <w:p w14:paraId="5FF107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phosphodiesterase</w:t>
            </w:r>
            <w:proofErr w:type="spellEnd"/>
            <w:r w:rsidRPr="00146593">
              <w:rPr>
                <w:rFonts w:ascii="Times New Roman" w:eastAsia="Times New Roman" w:hAnsi="Times New Roman" w:cs="Times New Roman"/>
                <w:color w:val="000000"/>
                <w:sz w:val="24"/>
                <w:szCs w:val="24"/>
                <w:lang w:eastAsia="it-IT"/>
              </w:rPr>
              <w:t xml:space="preserve"> 4D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3CAA54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CMYA2, MMGL</w:t>
            </w:r>
          </w:p>
        </w:tc>
      </w:tr>
      <w:tr w:rsidR="00996DA7" w:rsidRPr="00146593" w14:paraId="00C84BC2" w14:textId="77777777" w:rsidTr="00D40915">
        <w:trPr>
          <w:trHeight w:val="264"/>
        </w:trPr>
        <w:tc>
          <w:tcPr>
            <w:tcW w:w="1296" w:type="dxa"/>
            <w:tcBorders>
              <w:top w:val="nil"/>
              <w:left w:val="nil"/>
              <w:bottom w:val="nil"/>
              <w:right w:val="nil"/>
            </w:tcBorders>
            <w:shd w:val="clear" w:color="auto" w:fill="auto"/>
            <w:noWrap/>
            <w:vAlign w:val="bottom"/>
            <w:hideMark/>
          </w:tcPr>
          <w:p w14:paraId="1F4006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PDCD1</w:t>
            </w:r>
          </w:p>
        </w:tc>
        <w:tc>
          <w:tcPr>
            <w:tcW w:w="4924" w:type="dxa"/>
            <w:tcBorders>
              <w:top w:val="nil"/>
              <w:left w:val="nil"/>
              <w:bottom w:val="nil"/>
              <w:right w:val="nil"/>
            </w:tcBorders>
            <w:shd w:val="clear" w:color="auto" w:fill="auto"/>
            <w:noWrap/>
            <w:vAlign w:val="bottom"/>
            <w:hideMark/>
          </w:tcPr>
          <w:p w14:paraId="763F52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platelet derived growth factor receptor alpha</w:t>
            </w:r>
          </w:p>
        </w:tc>
        <w:tc>
          <w:tcPr>
            <w:tcW w:w="3753" w:type="dxa"/>
            <w:tcBorders>
              <w:top w:val="nil"/>
              <w:left w:val="nil"/>
              <w:bottom w:val="nil"/>
              <w:right w:val="nil"/>
            </w:tcBorders>
            <w:shd w:val="clear" w:color="auto" w:fill="auto"/>
            <w:noWrap/>
            <w:vAlign w:val="bottom"/>
            <w:hideMark/>
          </w:tcPr>
          <w:p w14:paraId="76539D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CD140A, PDGFR-2, PDGFR2</w:t>
            </w:r>
          </w:p>
        </w:tc>
      </w:tr>
      <w:tr w:rsidR="00996DA7" w:rsidRPr="00146593" w14:paraId="1F21DF7C" w14:textId="77777777" w:rsidTr="00D40915">
        <w:trPr>
          <w:trHeight w:val="264"/>
        </w:trPr>
        <w:tc>
          <w:tcPr>
            <w:tcW w:w="1296" w:type="dxa"/>
            <w:tcBorders>
              <w:top w:val="nil"/>
              <w:left w:val="nil"/>
              <w:bottom w:val="nil"/>
              <w:right w:val="nil"/>
            </w:tcBorders>
            <w:shd w:val="clear" w:color="auto" w:fill="auto"/>
            <w:noWrap/>
            <w:vAlign w:val="bottom"/>
            <w:hideMark/>
          </w:tcPr>
          <w:p w14:paraId="1F0EFE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PDE1C</w:t>
            </w:r>
          </w:p>
        </w:tc>
        <w:tc>
          <w:tcPr>
            <w:tcW w:w="4924" w:type="dxa"/>
            <w:tcBorders>
              <w:top w:val="nil"/>
              <w:left w:val="nil"/>
              <w:bottom w:val="nil"/>
              <w:right w:val="nil"/>
            </w:tcBorders>
            <w:shd w:val="clear" w:color="auto" w:fill="auto"/>
            <w:noWrap/>
            <w:vAlign w:val="bottom"/>
            <w:hideMark/>
          </w:tcPr>
          <w:p w14:paraId="1D4C61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pyruvate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E1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alpha 1</w:t>
            </w:r>
          </w:p>
        </w:tc>
        <w:tc>
          <w:tcPr>
            <w:tcW w:w="3753" w:type="dxa"/>
            <w:tcBorders>
              <w:top w:val="nil"/>
              <w:left w:val="nil"/>
              <w:bottom w:val="nil"/>
              <w:right w:val="nil"/>
            </w:tcBorders>
            <w:shd w:val="clear" w:color="auto" w:fill="auto"/>
            <w:noWrap/>
            <w:vAlign w:val="bottom"/>
            <w:hideMark/>
          </w:tcPr>
          <w:p w14:paraId="1638E1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E1alpha, PDHA, PDHAD, PDHCE1A, PHE1A</w:t>
            </w:r>
          </w:p>
        </w:tc>
      </w:tr>
      <w:tr w:rsidR="00996DA7" w:rsidRPr="00146593" w14:paraId="5EE0B207" w14:textId="77777777" w:rsidTr="00D40915">
        <w:trPr>
          <w:trHeight w:val="264"/>
        </w:trPr>
        <w:tc>
          <w:tcPr>
            <w:tcW w:w="1296" w:type="dxa"/>
            <w:tcBorders>
              <w:top w:val="nil"/>
              <w:left w:val="nil"/>
              <w:bottom w:val="nil"/>
              <w:right w:val="nil"/>
            </w:tcBorders>
            <w:shd w:val="clear" w:color="auto" w:fill="auto"/>
            <w:noWrap/>
            <w:vAlign w:val="bottom"/>
            <w:hideMark/>
          </w:tcPr>
          <w:p w14:paraId="718759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PDE3A</w:t>
            </w:r>
          </w:p>
        </w:tc>
        <w:tc>
          <w:tcPr>
            <w:tcW w:w="4924" w:type="dxa"/>
            <w:tcBorders>
              <w:top w:val="nil"/>
              <w:left w:val="nil"/>
              <w:bottom w:val="nil"/>
              <w:right w:val="nil"/>
            </w:tcBorders>
            <w:shd w:val="clear" w:color="auto" w:fill="auto"/>
            <w:noWrap/>
            <w:vAlign w:val="bottom"/>
            <w:hideMark/>
          </w:tcPr>
          <w:p w14:paraId="7072DD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PDZ and LIM domain 3</w:t>
            </w:r>
          </w:p>
        </w:tc>
        <w:tc>
          <w:tcPr>
            <w:tcW w:w="3753" w:type="dxa"/>
            <w:tcBorders>
              <w:top w:val="nil"/>
              <w:left w:val="nil"/>
              <w:bottom w:val="nil"/>
              <w:right w:val="nil"/>
            </w:tcBorders>
            <w:shd w:val="clear" w:color="auto" w:fill="auto"/>
            <w:noWrap/>
            <w:vAlign w:val="bottom"/>
            <w:hideMark/>
          </w:tcPr>
          <w:p w14:paraId="01B6DA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ALP</w:t>
            </w:r>
          </w:p>
        </w:tc>
      </w:tr>
      <w:tr w:rsidR="00996DA7" w:rsidRPr="00146593" w14:paraId="0439C833" w14:textId="77777777" w:rsidTr="00D40915">
        <w:trPr>
          <w:trHeight w:val="264"/>
        </w:trPr>
        <w:tc>
          <w:tcPr>
            <w:tcW w:w="1296" w:type="dxa"/>
            <w:tcBorders>
              <w:top w:val="nil"/>
              <w:left w:val="nil"/>
              <w:bottom w:val="nil"/>
              <w:right w:val="nil"/>
            </w:tcBorders>
            <w:shd w:val="clear" w:color="auto" w:fill="auto"/>
            <w:noWrap/>
            <w:vAlign w:val="bottom"/>
            <w:hideMark/>
          </w:tcPr>
          <w:p w14:paraId="6D1AA7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PDE4DIP</w:t>
            </w:r>
          </w:p>
        </w:tc>
        <w:tc>
          <w:tcPr>
            <w:tcW w:w="4924" w:type="dxa"/>
            <w:tcBorders>
              <w:top w:val="nil"/>
              <w:left w:val="nil"/>
              <w:bottom w:val="nil"/>
              <w:right w:val="nil"/>
            </w:tcBorders>
            <w:shd w:val="clear" w:color="auto" w:fill="auto"/>
            <w:noWrap/>
            <w:vAlign w:val="bottom"/>
            <w:hideMark/>
          </w:tcPr>
          <w:p w14:paraId="329460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PDZ and LIM domain 5</w:t>
            </w:r>
          </w:p>
        </w:tc>
        <w:tc>
          <w:tcPr>
            <w:tcW w:w="3753" w:type="dxa"/>
            <w:tcBorders>
              <w:top w:val="nil"/>
              <w:left w:val="nil"/>
              <w:bottom w:val="nil"/>
              <w:right w:val="nil"/>
            </w:tcBorders>
            <w:shd w:val="clear" w:color="auto" w:fill="auto"/>
            <w:noWrap/>
            <w:vAlign w:val="bottom"/>
            <w:hideMark/>
          </w:tcPr>
          <w:p w14:paraId="0149B8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ENH, ENH1, L9, LIM</w:t>
            </w:r>
          </w:p>
        </w:tc>
      </w:tr>
      <w:tr w:rsidR="00996DA7" w:rsidRPr="00146593" w14:paraId="18B00FD1" w14:textId="77777777" w:rsidTr="00D40915">
        <w:trPr>
          <w:trHeight w:val="264"/>
        </w:trPr>
        <w:tc>
          <w:tcPr>
            <w:tcW w:w="1296" w:type="dxa"/>
            <w:tcBorders>
              <w:top w:val="nil"/>
              <w:left w:val="nil"/>
              <w:bottom w:val="nil"/>
              <w:right w:val="nil"/>
            </w:tcBorders>
            <w:shd w:val="clear" w:color="auto" w:fill="auto"/>
            <w:noWrap/>
            <w:vAlign w:val="bottom"/>
            <w:hideMark/>
          </w:tcPr>
          <w:p w14:paraId="37C211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PDGFRA</w:t>
            </w:r>
          </w:p>
        </w:tc>
        <w:tc>
          <w:tcPr>
            <w:tcW w:w="4924" w:type="dxa"/>
            <w:tcBorders>
              <w:top w:val="nil"/>
              <w:left w:val="nil"/>
              <w:bottom w:val="nil"/>
              <w:right w:val="nil"/>
            </w:tcBorders>
            <w:shd w:val="clear" w:color="auto" w:fill="auto"/>
            <w:noWrap/>
            <w:vAlign w:val="bottom"/>
            <w:hideMark/>
          </w:tcPr>
          <w:p w14:paraId="2B1C25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podoplanin</w:t>
            </w:r>
            <w:proofErr w:type="spellEnd"/>
          </w:p>
        </w:tc>
        <w:tc>
          <w:tcPr>
            <w:tcW w:w="3753" w:type="dxa"/>
            <w:tcBorders>
              <w:top w:val="nil"/>
              <w:left w:val="nil"/>
              <w:bottom w:val="nil"/>
              <w:right w:val="nil"/>
            </w:tcBorders>
            <w:shd w:val="clear" w:color="auto" w:fill="auto"/>
            <w:noWrap/>
            <w:vAlign w:val="bottom"/>
            <w:hideMark/>
          </w:tcPr>
          <w:p w14:paraId="71E27B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AGGRUS, D2-40, GP36, GP40, Gp38</w:t>
            </w:r>
          </w:p>
        </w:tc>
      </w:tr>
      <w:tr w:rsidR="00996DA7" w:rsidRPr="00146593" w14:paraId="304FB969" w14:textId="77777777" w:rsidTr="00D40915">
        <w:trPr>
          <w:trHeight w:val="264"/>
        </w:trPr>
        <w:tc>
          <w:tcPr>
            <w:tcW w:w="1296" w:type="dxa"/>
            <w:tcBorders>
              <w:top w:val="nil"/>
              <w:left w:val="nil"/>
              <w:bottom w:val="nil"/>
              <w:right w:val="nil"/>
            </w:tcBorders>
            <w:shd w:val="clear" w:color="auto" w:fill="auto"/>
            <w:noWrap/>
            <w:vAlign w:val="bottom"/>
            <w:hideMark/>
          </w:tcPr>
          <w:p w14:paraId="355B88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PDHA1</w:t>
            </w:r>
          </w:p>
        </w:tc>
        <w:tc>
          <w:tcPr>
            <w:tcW w:w="4924" w:type="dxa"/>
            <w:tcBorders>
              <w:top w:val="nil"/>
              <w:left w:val="nil"/>
              <w:bottom w:val="nil"/>
              <w:right w:val="nil"/>
            </w:tcBorders>
            <w:shd w:val="clear" w:color="auto" w:fill="auto"/>
            <w:noWrap/>
            <w:vAlign w:val="bottom"/>
            <w:hideMark/>
          </w:tcPr>
          <w:p w14:paraId="1393BD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PPARGC1 and ESRR induced regulator, muscle 1</w:t>
            </w:r>
          </w:p>
        </w:tc>
        <w:tc>
          <w:tcPr>
            <w:tcW w:w="3753" w:type="dxa"/>
            <w:tcBorders>
              <w:top w:val="nil"/>
              <w:left w:val="nil"/>
              <w:bottom w:val="nil"/>
              <w:right w:val="nil"/>
            </w:tcBorders>
            <w:shd w:val="clear" w:color="auto" w:fill="auto"/>
            <w:noWrap/>
            <w:vAlign w:val="bottom"/>
            <w:hideMark/>
          </w:tcPr>
          <w:p w14:paraId="25CC79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C1orf170</w:t>
            </w:r>
          </w:p>
        </w:tc>
      </w:tr>
      <w:tr w:rsidR="00996DA7" w:rsidRPr="00146593" w14:paraId="7C587DFC" w14:textId="77777777" w:rsidTr="00D40915">
        <w:trPr>
          <w:trHeight w:val="264"/>
        </w:trPr>
        <w:tc>
          <w:tcPr>
            <w:tcW w:w="1296" w:type="dxa"/>
            <w:tcBorders>
              <w:top w:val="nil"/>
              <w:left w:val="nil"/>
              <w:bottom w:val="nil"/>
              <w:right w:val="nil"/>
            </w:tcBorders>
            <w:shd w:val="clear" w:color="auto" w:fill="auto"/>
            <w:noWrap/>
            <w:vAlign w:val="bottom"/>
            <w:hideMark/>
          </w:tcPr>
          <w:p w14:paraId="7D88C3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PDLIM3</w:t>
            </w:r>
          </w:p>
        </w:tc>
        <w:tc>
          <w:tcPr>
            <w:tcW w:w="4924" w:type="dxa"/>
            <w:tcBorders>
              <w:top w:val="nil"/>
              <w:left w:val="nil"/>
              <w:bottom w:val="nil"/>
              <w:right w:val="nil"/>
            </w:tcBorders>
            <w:shd w:val="clear" w:color="auto" w:fill="auto"/>
            <w:noWrap/>
            <w:vAlign w:val="bottom"/>
            <w:hideMark/>
          </w:tcPr>
          <w:p w14:paraId="02C084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PET100 </w:t>
            </w:r>
            <w:proofErr w:type="spellStart"/>
            <w:r w:rsidRPr="00146593">
              <w:rPr>
                <w:rFonts w:ascii="Times New Roman" w:eastAsia="Times New Roman" w:hAnsi="Times New Roman" w:cs="Times New Roman"/>
                <w:color w:val="000000"/>
                <w:sz w:val="24"/>
                <w:szCs w:val="24"/>
                <w:lang w:eastAsia="it-IT"/>
              </w:rPr>
              <w:t>cytochrome</w:t>
            </w:r>
            <w:proofErr w:type="spellEnd"/>
            <w:r w:rsidRPr="00146593">
              <w:rPr>
                <w:rFonts w:ascii="Times New Roman" w:eastAsia="Times New Roman" w:hAnsi="Times New Roman" w:cs="Times New Roman"/>
                <w:color w:val="000000"/>
                <w:sz w:val="24"/>
                <w:szCs w:val="24"/>
                <w:lang w:eastAsia="it-IT"/>
              </w:rPr>
              <w:t xml:space="preserve"> c </w:t>
            </w:r>
            <w:proofErr w:type="spellStart"/>
            <w:r w:rsidRPr="00146593">
              <w:rPr>
                <w:rFonts w:ascii="Times New Roman" w:eastAsia="Times New Roman" w:hAnsi="Times New Roman" w:cs="Times New Roman"/>
                <w:color w:val="000000"/>
                <w:sz w:val="24"/>
                <w:szCs w:val="24"/>
                <w:lang w:eastAsia="it-IT"/>
              </w:rPr>
              <w:t>oxidase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chaperone</w:t>
            </w:r>
            <w:proofErr w:type="spellEnd"/>
          </w:p>
        </w:tc>
        <w:tc>
          <w:tcPr>
            <w:tcW w:w="3753" w:type="dxa"/>
            <w:tcBorders>
              <w:top w:val="nil"/>
              <w:left w:val="nil"/>
              <w:bottom w:val="nil"/>
              <w:right w:val="nil"/>
            </w:tcBorders>
            <w:shd w:val="clear" w:color="auto" w:fill="auto"/>
            <w:noWrap/>
            <w:vAlign w:val="bottom"/>
            <w:hideMark/>
          </w:tcPr>
          <w:p w14:paraId="2E9A9B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C19orf79, MC4DN12</w:t>
            </w:r>
          </w:p>
        </w:tc>
      </w:tr>
      <w:tr w:rsidR="00996DA7" w:rsidRPr="00146593" w14:paraId="69FDBFD4" w14:textId="77777777" w:rsidTr="00D40915">
        <w:trPr>
          <w:trHeight w:val="264"/>
        </w:trPr>
        <w:tc>
          <w:tcPr>
            <w:tcW w:w="1296" w:type="dxa"/>
            <w:tcBorders>
              <w:top w:val="nil"/>
              <w:left w:val="nil"/>
              <w:bottom w:val="nil"/>
              <w:right w:val="nil"/>
            </w:tcBorders>
            <w:shd w:val="clear" w:color="auto" w:fill="auto"/>
            <w:noWrap/>
            <w:vAlign w:val="bottom"/>
            <w:hideMark/>
          </w:tcPr>
          <w:p w14:paraId="69E634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PDLIM5</w:t>
            </w:r>
          </w:p>
        </w:tc>
        <w:tc>
          <w:tcPr>
            <w:tcW w:w="4924" w:type="dxa"/>
            <w:tcBorders>
              <w:top w:val="nil"/>
              <w:left w:val="nil"/>
              <w:bottom w:val="nil"/>
              <w:right w:val="nil"/>
            </w:tcBorders>
            <w:shd w:val="clear" w:color="auto" w:fill="auto"/>
            <w:noWrap/>
            <w:vAlign w:val="bottom"/>
            <w:hideMark/>
          </w:tcPr>
          <w:p w14:paraId="3F71E6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0F9F36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NALD, PBD6A, PBD6B, RNF69</w:t>
            </w:r>
          </w:p>
        </w:tc>
      </w:tr>
      <w:tr w:rsidR="00996DA7" w:rsidRPr="00146593" w14:paraId="4ED05264" w14:textId="77777777" w:rsidTr="00D40915">
        <w:trPr>
          <w:trHeight w:val="264"/>
        </w:trPr>
        <w:tc>
          <w:tcPr>
            <w:tcW w:w="1296" w:type="dxa"/>
            <w:tcBorders>
              <w:top w:val="nil"/>
              <w:left w:val="nil"/>
              <w:bottom w:val="nil"/>
              <w:right w:val="nil"/>
            </w:tcBorders>
            <w:shd w:val="clear" w:color="auto" w:fill="auto"/>
            <w:noWrap/>
            <w:vAlign w:val="bottom"/>
            <w:hideMark/>
          </w:tcPr>
          <w:p w14:paraId="46B50F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PDPN</w:t>
            </w:r>
          </w:p>
        </w:tc>
        <w:tc>
          <w:tcPr>
            <w:tcW w:w="4924" w:type="dxa"/>
            <w:tcBorders>
              <w:top w:val="nil"/>
              <w:left w:val="nil"/>
              <w:bottom w:val="nil"/>
              <w:right w:val="nil"/>
            </w:tcBorders>
            <w:shd w:val="clear" w:color="auto" w:fill="auto"/>
            <w:noWrap/>
            <w:vAlign w:val="bottom"/>
            <w:hideMark/>
          </w:tcPr>
          <w:p w14:paraId="2B28C8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11 beta</w:t>
            </w:r>
          </w:p>
        </w:tc>
        <w:tc>
          <w:tcPr>
            <w:tcW w:w="3753" w:type="dxa"/>
            <w:tcBorders>
              <w:top w:val="nil"/>
              <w:left w:val="nil"/>
              <w:bottom w:val="nil"/>
              <w:right w:val="nil"/>
            </w:tcBorders>
            <w:shd w:val="clear" w:color="auto" w:fill="auto"/>
            <w:noWrap/>
            <w:vAlign w:val="bottom"/>
            <w:hideMark/>
          </w:tcPr>
          <w:p w14:paraId="569936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PEX11-BETA, PEX11beta, PEX14B</w:t>
            </w:r>
          </w:p>
        </w:tc>
      </w:tr>
      <w:tr w:rsidR="00996DA7" w:rsidRPr="00146593" w14:paraId="412FE04B" w14:textId="77777777" w:rsidTr="00D40915">
        <w:trPr>
          <w:trHeight w:val="264"/>
        </w:trPr>
        <w:tc>
          <w:tcPr>
            <w:tcW w:w="1296" w:type="dxa"/>
            <w:tcBorders>
              <w:top w:val="nil"/>
              <w:left w:val="nil"/>
              <w:bottom w:val="nil"/>
              <w:right w:val="nil"/>
            </w:tcBorders>
            <w:shd w:val="clear" w:color="auto" w:fill="auto"/>
            <w:noWrap/>
            <w:vAlign w:val="bottom"/>
            <w:hideMark/>
          </w:tcPr>
          <w:p w14:paraId="28F592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PERM1</w:t>
            </w:r>
          </w:p>
        </w:tc>
        <w:tc>
          <w:tcPr>
            <w:tcW w:w="4924" w:type="dxa"/>
            <w:tcBorders>
              <w:top w:val="nil"/>
              <w:left w:val="nil"/>
              <w:bottom w:val="nil"/>
              <w:right w:val="nil"/>
            </w:tcBorders>
            <w:shd w:val="clear" w:color="auto" w:fill="auto"/>
            <w:noWrap/>
            <w:vAlign w:val="bottom"/>
            <w:hideMark/>
          </w:tcPr>
          <w:p w14:paraId="700BDA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12</w:t>
            </w:r>
          </w:p>
        </w:tc>
        <w:tc>
          <w:tcPr>
            <w:tcW w:w="3753" w:type="dxa"/>
            <w:tcBorders>
              <w:top w:val="nil"/>
              <w:left w:val="nil"/>
              <w:bottom w:val="nil"/>
              <w:right w:val="nil"/>
            </w:tcBorders>
            <w:shd w:val="clear" w:color="auto" w:fill="auto"/>
            <w:noWrap/>
            <w:vAlign w:val="bottom"/>
            <w:hideMark/>
          </w:tcPr>
          <w:p w14:paraId="11C803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PAF-3, PBD3A</w:t>
            </w:r>
          </w:p>
        </w:tc>
      </w:tr>
      <w:tr w:rsidR="00996DA7" w:rsidRPr="00146593" w14:paraId="0C4F5B70" w14:textId="77777777" w:rsidTr="00D40915">
        <w:trPr>
          <w:trHeight w:val="264"/>
        </w:trPr>
        <w:tc>
          <w:tcPr>
            <w:tcW w:w="1296" w:type="dxa"/>
            <w:tcBorders>
              <w:top w:val="nil"/>
              <w:left w:val="nil"/>
              <w:bottom w:val="nil"/>
              <w:right w:val="nil"/>
            </w:tcBorders>
            <w:shd w:val="clear" w:color="auto" w:fill="auto"/>
            <w:noWrap/>
            <w:vAlign w:val="bottom"/>
            <w:hideMark/>
          </w:tcPr>
          <w:p w14:paraId="64BC87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PET100</w:t>
            </w:r>
          </w:p>
        </w:tc>
        <w:tc>
          <w:tcPr>
            <w:tcW w:w="4924" w:type="dxa"/>
            <w:tcBorders>
              <w:top w:val="nil"/>
              <w:left w:val="nil"/>
              <w:bottom w:val="nil"/>
              <w:right w:val="nil"/>
            </w:tcBorders>
            <w:shd w:val="clear" w:color="auto" w:fill="auto"/>
            <w:noWrap/>
            <w:vAlign w:val="bottom"/>
            <w:hideMark/>
          </w:tcPr>
          <w:p w14:paraId="2FA6DC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13</w:t>
            </w:r>
          </w:p>
        </w:tc>
        <w:tc>
          <w:tcPr>
            <w:tcW w:w="3753" w:type="dxa"/>
            <w:tcBorders>
              <w:top w:val="nil"/>
              <w:left w:val="nil"/>
              <w:bottom w:val="nil"/>
              <w:right w:val="nil"/>
            </w:tcBorders>
            <w:shd w:val="clear" w:color="auto" w:fill="auto"/>
            <w:noWrap/>
            <w:vAlign w:val="bottom"/>
            <w:hideMark/>
          </w:tcPr>
          <w:p w14:paraId="2F5FE1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NALD, PBD11A, PBD11B, ZWS</w:t>
            </w:r>
          </w:p>
        </w:tc>
      </w:tr>
      <w:tr w:rsidR="00996DA7" w:rsidRPr="00146593" w14:paraId="0D8EAA60" w14:textId="77777777" w:rsidTr="00D40915">
        <w:trPr>
          <w:trHeight w:val="264"/>
        </w:trPr>
        <w:tc>
          <w:tcPr>
            <w:tcW w:w="1296" w:type="dxa"/>
            <w:tcBorders>
              <w:top w:val="nil"/>
              <w:left w:val="nil"/>
              <w:bottom w:val="nil"/>
              <w:right w:val="nil"/>
            </w:tcBorders>
            <w:shd w:val="clear" w:color="auto" w:fill="auto"/>
            <w:noWrap/>
            <w:vAlign w:val="bottom"/>
            <w:hideMark/>
          </w:tcPr>
          <w:p w14:paraId="5B739F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w:t>
            </w:r>
          </w:p>
        </w:tc>
        <w:tc>
          <w:tcPr>
            <w:tcW w:w="4924" w:type="dxa"/>
            <w:tcBorders>
              <w:top w:val="nil"/>
              <w:left w:val="nil"/>
              <w:bottom w:val="nil"/>
              <w:right w:val="nil"/>
            </w:tcBorders>
            <w:shd w:val="clear" w:color="auto" w:fill="auto"/>
            <w:noWrap/>
            <w:vAlign w:val="bottom"/>
            <w:hideMark/>
          </w:tcPr>
          <w:p w14:paraId="7DB998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14</w:t>
            </w:r>
          </w:p>
        </w:tc>
        <w:tc>
          <w:tcPr>
            <w:tcW w:w="3753" w:type="dxa"/>
            <w:tcBorders>
              <w:top w:val="nil"/>
              <w:left w:val="nil"/>
              <w:bottom w:val="nil"/>
              <w:right w:val="nil"/>
            </w:tcBorders>
            <w:shd w:val="clear" w:color="auto" w:fill="auto"/>
            <w:noWrap/>
            <w:vAlign w:val="bottom"/>
            <w:hideMark/>
          </w:tcPr>
          <w:p w14:paraId="542AEB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NAPP2, PBD13A, Pex14p, dJ734G22.2</w:t>
            </w:r>
          </w:p>
        </w:tc>
      </w:tr>
      <w:tr w:rsidR="00996DA7" w:rsidRPr="00146593" w14:paraId="46F49C03" w14:textId="77777777" w:rsidTr="00D40915">
        <w:trPr>
          <w:trHeight w:val="264"/>
        </w:trPr>
        <w:tc>
          <w:tcPr>
            <w:tcW w:w="1296" w:type="dxa"/>
            <w:tcBorders>
              <w:top w:val="nil"/>
              <w:left w:val="nil"/>
              <w:bottom w:val="nil"/>
              <w:right w:val="nil"/>
            </w:tcBorders>
            <w:shd w:val="clear" w:color="auto" w:fill="auto"/>
            <w:noWrap/>
            <w:vAlign w:val="bottom"/>
            <w:hideMark/>
          </w:tcPr>
          <w:p w14:paraId="352ACE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PEX10</w:t>
            </w:r>
          </w:p>
        </w:tc>
        <w:tc>
          <w:tcPr>
            <w:tcW w:w="4924" w:type="dxa"/>
            <w:tcBorders>
              <w:top w:val="nil"/>
              <w:left w:val="nil"/>
              <w:bottom w:val="nil"/>
              <w:right w:val="nil"/>
            </w:tcBorders>
            <w:shd w:val="clear" w:color="auto" w:fill="auto"/>
            <w:noWrap/>
            <w:vAlign w:val="bottom"/>
            <w:hideMark/>
          </w:tcPr>
          <w:p w14:paraId="465376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16</w:t>
            </w:r>
          </w:p>
        </w:tc>
        <w:tc>
          <w:tcPr>
            <w:tcW w:w="3753" w:type="dxa"/>
            <w:tcBorders>
              <w:top w:val="nil"/>
              <w:left w:val="nil"/>
              <w:bottom w:val="nil"/>
              <w:right w:val="nil"/>
            </w:tcBorders>
            <w:shd w:val="clear" w:color="auto" w:fill="auto"/>
            <w:noWrap/>
            <w:vAlign w:val="bottom"/>
            <w:hideMark/>
          </w:tcPr>
          <w:p w14:paraId="0AF729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PBD8A, PBD8B</w:t>
            </w:r>
          </w:p>
        </w:tc>
      </w:tr>
      <w:tr w:rsidR="00996DA7" w:rsidRPr="008F05AD" w14:paraId="5F904366" w14:textId="77777777" w:rsidTr="00D40915">
        <w:trPr>
          <w:trHeight w:val="264"/>
        </w:trPr>
        <w:tc>
          <w:tcPr>
            <w:tcW w:w="1296" w:type="dxa"/>
            <w:tcBorders>
              <w:top w:val="nil"/>
              <w:left w:val="nil"/>
              <w:bottom w:val="nil"/>
              <w:right w:val="nil"/>
            </w:tcBorders>
            <w:shd w:val="clear" w:color="auto" w:fill="auto"/>
            <w:noWrap/>
            <w:vAlign w:val="bottom"/>
            <w:hideMark/>
          </w:tcPr>
          <w:p w14:paraId="3111FD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PEX11B</w:t>
            </w:r>
          </w:p>
        </w:tc>
        <w:tc>
          <w:tcPr>
            <w:tcW w:w="4924" w:type="dxa"/>
            <w:tcBorders>
              <w:top w:val="nil"/>
              <w:left w:val="nil"/>
              <w:bottom w:val="nil"/>
              <w:right w:val="nil"/>
            </w:tcBorders>
            <w:shd w:val="clear" w:color="auto" w:fill="auto"/>
            <w:noWrap/>
            <w:vAlign w:val="bottom"/>
            <w:hideMark/>
          </w:tcPr>
          <w:p w14:paraId="1A25AD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19</w:t>
            </w:r>
          </w:p>
        </w:tc>
        <w:tc>
          <w:tcPr>
            <w:tcW w:w="3753" w:type="dxa"/>
            <w:tcBorders>
              <w:top w:val="nil"/>
              <w:left w:val="nil"/>
              <w:bottom w:val="nil"/>
              <w:right w:val="nil"/>
            </w:tcBorders>
            <w:shd w:val="clear" w:color="auto" w:fill="auto"/>
            <w:noWrap/>
            <w:vAlign w:val="bottom"/>
            <w:hideMark/>
          </w:tcPr>
          <w:p w14:paraId="326B75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D1S2223E, HK33, PBD12A, PMP1, PMPI</w:t>
            </w:r>
          </w:p>
        </w:tc>
      </w:tr>
      <w:tr w:rsidR="00996DA7" w:rsidRPr="008F05AD" w14:paraId="219931B4" w14:textId="77777777" w:rsidTr="00D40915">
        <w:trPr>
          <w:trHeight w:val="264"/>
        </w:trPr>
        <w:tc>
          <w:tcPr>
            <w:tcW w:w="1296" w:type="dxa"/>
            <w:tcBorders>
              <w:top w:val="nil"/>
              <w:left w:val="nil"/>
              <w:bottom w:val="nil"/>
              <w:right w:val="nil"/>
            </w:tcBorders>
            <w:shd w:val="clear" w:color="auto" w:fill="auto"/>
            <w:noWrap/>
            <w:vAlign w:val="bottom"/>
            <w:hideMark/>
          </w:tcPr>
          <w:p w14:paraId="3C7690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PEX12</w:t>
            </w:r>
          </w:p>
        </w:tc>
        <w:tc>
          <w:tcPr>
            <w:tcW w:w="4924" w:type="dxa"/>
            <w:tcBorders>
              <w:top w:val="nil"/>
              <w:left w:val="nil"/>
              <w:bottom w:val="nil"/>
              <w:right w:val="nil"/>
            </w:tcBorders>
            <w:shd w:val="clear" w:color="auto" w:fill="auto"/>
            <w:noWrap/>
            <w:vAlign w:val="bottom"/>
            <w:hideMark/>
          </w:tcPr>
          <w:p w14:paraId="2B8A91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DF0FF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PAF1, PBD5A, PBD5B, PMP3, PMP35</w:t>
            </w:r>
          </w:p>
        </w:tc>
      </w:tr>
      <w:tr w:rsidR="00996DA7" w:rsidRPr="00146593" w14:paraId="2D612067" w14:textId="77777777" w:rsidTr="00D40915">
        <w:trPr>
          <w:trHeight w:val="264"/>
        </w:trPr>
        <w:tc>
          <w:tcPr>
            <w:tcW w:w="1296" w:type="dxa"/>
            <w:tcBorders>
              <w:top w:val="nil"/>
              <w:left w:val="nil"/>
              <w:bottom w:val="nil"/>
              <w:right w:val="nil"/>
            </w:tcBorders>
            <w:shd w:val="clear" w:color="auto" w:fill="auto"/>
            <w:noWrap/>
            <w:vAlign w:val="bottom"/>
            <w:hideMark/>
          </w:tcPr>
          <w:p w14:paraId="0D1481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PEX13</w:t>
            </w:r>
          </w:p>
        </w:tc>
        <w:tc>
          <w:tcPr>
            <w:tcW w:w="4924" w:type="dxa"/>
            <w:tcBorders>
              <w:top w:val="nil"/>
              <w:left w:val="nil"/>
              <w:bottom w:val="nil"/>
              <w:right w:val="nil"/>
            </w:tcBorders>
            <w:shd w:val="clear" w:color="auto" w:fill="auto"/>
            <w:noWrap/>
            <w:vAlign w:val="bottom"/>
            <w:hideMark/>
          </w:tcPr>
          <w:p w14:paraId="66A7FE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26</w:t>
            </w:r>
          </w:p>
        </w:tc>
        <w:tc>
          <w:tcPr>
            <w:tcW w:w="3753" w:type="dxa"/>
            <w:tcBorders>
              <w:top w:val="nil"/>
              <w:left w:val="nil"/>
              <w:bottom w:val="nil"/>
              <w:right w:val="nil"/>
            </w:tcBorders>
            <w:shd w:val="clear" w:color="auto" w:fill="auto"/>
            <w:noWrap/>
            <w:vAlign w:val="bottom"/>
            <w:hideMark/>
          </w:tcPr>
          <w:p w14:paraId="55EAD7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PBD7A, PBD7B, PEX26M1T, Pex26pM1T</w:t>
            </w:r>
          </w:p>
        </w:tc>
      </w:tr>
      <w:tr w:rsidR="00996DA7" w:rsidRPr="00146593" w14:paraId="611A9E3C" w14:textId="77777777" w:rsidTr="00D40915">
        <w:trPr>
          <w:trHeight w:val="264"/>
        </w:trPr>
        <w:tc>
          <w:tcPr>
            <w:tcW w:w="1296" w:type="dxa"/>
            <w:tcBorders>
              <w:top w:val="nil"/>
              <w:left w:val="nil"/>
              <w:bottom w:val="nil"/>
              <w:right w:val="nil"/>
            </w:tcBorders>
            <w:shd w:val="clear" w:color="auto" w:fill="auto"/>
            <w:noWrap/>
            <w:vAlign w:val="bottom"/>
            <w:hideMark/>
          </w:tcPr>
          <w:p w14:paraId="0224E2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PEX14</w:t>
            </w:r>
          </w:p>
        </w:tc>
        <w:tc>
          <w:tcPr>
            <w:tcW w:w="4924" w:type="dxa"/>
            <w:tcBorders>
              <w:top w:val="nil"/>
              <w:left w:val="nil"/>
              <w:bottom w:val="nil"/>
              <w:right w:val="nil"/>
            </w:tcBorders>
            <w:shd w:val="clear" w:color="auto" w:fill="auto"/>
            <w:noWrap/>
            <w:vAlign w:val="bottom"/>
            <w:hideMark/>
          </w:tcPr>
          <w:p w14:paraId="5C0CE6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75F55D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PBD10A, PBD10B, TRG18</w:t>
            </w:r>
          </w:p>
        </w:tc>
      </w:tr>
      <w:tr w:rsidR="00996DA7" w:rsidRPr="008F05AD" w14:paraId="1A7F1F75" w14:textId="77777777" w:rsidTr="00D40915">
        <w:trPr>
          <w:trHeight w:val="264"/>
        </w:trPr>
        <w:tc>
          <w:tcPr>
            <w:tcW w:w="1296" w:type="dxa"/>
            <w:tcBorders>
              <w:top w:val="nil"/>
              <w:left w:val="nil"/>
              <w:bottom w:val="nil"/>
              <w:right w:val="nil"/>
            </w:tcBorders>
            <w:shd w:val="clear" w:color="auto" w:fill="auto"/>
            <w:noWrap/>
            <w:vAlign w:val="bottom"/>
            <w:hideMark/>
          </w:tcPr>
          <w:p w14:paraId="55355E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PEX16</w:t>
            </w:r>
          </w:p>
        </w:tc>
        <w:tc>
          <w:tcPr>
            <w:tcW w:w="4924" w:type="dxa"/>
            <w:tcBorders>
              <w:top w:val="nil"/>
              <w:left w:val="nil"/>
              <w:bottom w:val="nil"/>
              <w:right w:val="nil"/>
            </w:tcBorders>
            <w:shd w:val="clear" w:color="auto" w:fill="auto"/>
            <w:noWrap/>
            <w:vAlign w:val="bottom"/>
            <w:hideMark/>
          </w:tcPr>
          <w:p w14:paraId="7B6430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4D92F9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PBD2A, PBD2B, PTS1-BP, PTS1R, PXR1</w:t>
            </w:r>
          </w:p>
        </w:tc>
      </w:tr>
      <w:tr w:rsidR="00996DA7" w:rsidRPr="008F05AD" w14:paraId="62E82EED" w14:textId="77777777" w:rsidTr="00D40915">
        <w:trPr>
          <w:trHeight w:val="264"/>
        </w:trPr>
        <w:tc>
          <w:tcPr>
            <w:tcW w:w="1296" w:type="dxa"/>
            <w:tcBorders>
              <w:top w:val="nil"/>
              <w:left w:val="nil"/>
              <w:bottom w:val="nil"/>
              <w:right w:val="nil"/>
            </w:tcBorders>
            <w:shd w:val="clear" w:color="auto" w:fill="auto"/>
            <w:noWrap/>
            <w:vAlign w:val="bottom"/>
            <w:hideMark/>
          </w:tcPr>
          <w:p w14:paraId="19E685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PEX19</w:t>
            </w:r>
          </w:p>
        </w:tc>
        <w:tc>
          <w:tcPr>
            <w:tcW w:w="4924" w:type="dxa"/>
            <w:tcBorders>
              <w:top w:val="nil"/>
              <w:left w:val="nil"/>
              <w:bottom w:val="nil"/>
              <w:right w:val="nil"/>
            </w:tcBorders>
            <w:shd w:val="clear" w:color="auto" w:fill="auto"/>
            <w:noWrap/>
            <w:vAlign w:val="bottom"/>
            <w:hideMark/>
          </w:tcPr>
          <w:p w14:paraId="3B8B0A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601A10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HMLR2, PAF-2, PAF2, PBD4A, PDB4B</w:t>
            </w:r>
          </w:p>
        </w:tc>
      </w:tr>
      <w:tr w:rsidR="00996DA7" w:rsidRPr="00146593" w14:paraId="0B7DD223" w14:textId="77777777" w:rsidTr="00D40915">
        <w:trPr>
          <w:trHeight w:val="264"/>
        </w:trPr>
        <w:tc>
          <w:tcPr>
            <w:tcW w:w="1296" w:type="dxa"/>
            <w:tcBorders>
              <w:top w:val="nil"/>
              <w:left w:val="nil"/>
              <w:bottom w:val="nil"/>
              <w:right w:val="nil"/>
            </w:tcBorders>
            <w:shd w:val="clear" w:color="auto" w:fill="auto"/>
            <w:noWrap/>
            <w:vAlign w:val="bottom"/>
            <w:hideMark/>
          </w:tcPr>
          <w:p w14:paraId="005D1B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PEX2</w:t>
            </w:r>
          </w:p>
        </w:tc>
        <w:tc>
          <w:tcPr>
            <w:tcW w:w="4924" w:type="dxa"/>
            <w:tcBorders>
              <w:top w:val="nil"/>
              <w:left w:val="nil"/>
              <w:bottom w:val="nil"/>
              <w:right w:val="nil"/>
            </w:tcBorders>
            <w:shd w:val="clear" w:color="auto" w:fill="auto"/>
            <w:noWrap/>
            <w:vAlign w:val="bottom"/>
            <w:hideMark/>
          </w:tcPr>
          <w:p w14:paraId="0EF502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biogenesis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68792B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PBD9B, PTS2R, RCDP1, RD</w:t>
            </w:r>
          </w:p>
        </w:tc>
      </w:tr>
      <w:tr w:rsidR="00996DA7" w:rsidRPr="00146593" w14:paraId="77B57E61" w14:textId="77777777" w:rsidTr="00D40915">
        <w:trPr>
          <w:trHeight w:val="264"/>
        </w:trPr>
        <w:tc>
          <w:tcPr>
            <w:tcW w:w="1296" w:type="dxa"/>
            <w:tcBorders>
              <w:top w:val="nil"/>
              <w:left w:val="nil"/>
              <w:bottom w:val="nil"/>
              <w:right w:val="nil"/>
            </w:tcBorders>
            <w:shd w:val="clear" w:color="auto" w:fill="auto"/>
            <w:noWrap/>
            <w:vAlign w:val="bottom"/>
            <w:hideMark/>
          </w:tcPr>
          <w:p w14:paraId="74F34D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PEX26</w:t>
            </w:r>
          </w:p>
        </w:tc>
        <w:tc>
          <w:tcPr>
            <w:tcW w:w="4924" w:type="dxa"/>
            <w:tcBorders>
              <w:top w:val="nil"/>
              <w:left w:val="nil"/>
              <w:bottom w:val="nil"/>
              <w:right w:val="nil"/>
            </w:tcBorders>
            <w:shd w:val="clear" w:color="auto" w:fill="auto"/>
            <w:noWrap/>
            <w:vAlign w:val="bottom"/>
            <w:hideMark/>
          </w:tcPr>
          <w:p w14:paraId="34E298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phosphoglycerate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mutase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3F777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GSD10, PGAM-M, PGAMM</w:t>
            </w:r>
          </w:p>
        </w:tc>
      </w:tr>
      <w:tr w:rsidR="00996DA7" w:rsidRPr="00146593" w14:paraId="2BACEF58" w14:textId="77777777" w:rsidTr="00D40915">
        <w:trPr>
          <w:trHeight w:val="264"/>
        </w:trPr>
        <w:tc>
          <w:tcPr>
            <w:tcW w:w="1296" w:type="dxa"/>
            <w:tcBorders>
              <w:top w:val="nil"/>
              <w:left w:val="nil"/>
              <w:bottom w:val="nil"/>
              <w:right w:val="nil"/>
            </w:tcBorders>
            <w:shd w:val="clear" w:color="auto" w:fill="auto"/>
            <w:noWrap/>
            <w:vAlign w:val="bottom"/>
            <w:hideMark/>
          </w:tcPr>
          <w:p w14:paraId="08BE4B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PEX3</w:t>
            </w:r>
          </w:p>
        </w:tc>
        <w:tc>
          <w:tcPr>
            <w:tcW w:w="4924" w:type="dxa"/>
            <w:tcBorders>
              <w:top w:val="nil"/>
              <w:left w:val="nil"/>
              <w:bottom w:val="nil"/>
              <w:right w:val="nil"/>
            </w:tcBorders>
            <w:shd w:val="clear" w:color="auto" w:fill="auto"/>
            <w:noWrap/>
            <w:vAlign w:val="bottom"/>
            <w:hideMark/>
          </w:tcPr>
          <w:p w14:paraId="07597B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phosphoglucomutase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ED20F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CDG1T, GSD14</w:t>
            </w:r>
          </w:p>
        </w:tc>
      </w:tr>
      <w:tr w:rsidR="00996DA7" w:rsidRPr="008F05AD" w14:paraId="2D377D23" w14:textId="77777777" w:rsidTr="00D40915">
        <w:trPr>
          <w:trHeight w:val="264"/>
        </w:trPr>
        <w:tc>
          <w:tcPr>
            <w:tcW w:w="1296" w:type="dxa"/>
            <w:tcBorders>
              <w:top w:val="nil"/>
              <w:left w:val="nil"/>
              <w:bottom w:val="nil"/>
              <w:right w:val="nil"/>
            </w:tcBorders>
            <w:shd w:val="clear" w:color="auto" w:fill="auto"/>
            <w:noWrap/>
            <w:vAlign w:val="bottom"/>
            <w:hideMark/>
          </w:tcPr>
          <w:p w14:paraId="2466D4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PEX5</w:t>
            </w:r>
          </w:p>
        </w:tc>
        <w:tc>
          <w:tcPr>
            <w:tcW w:w="4924" w:type="dxa"/>
            <w:tcBorders>
              <w:top w:val="nil"/>
              <w:left w:val="nil"/>
              <w:bottom w:val="nil"/>
              <w:right w:val="nil"/>
            </w:tcBorders>
            <w:shd w:val="clear" w:color="auto" w:fill="auto"/>
            <w:noWrap/>
            <w:vAlign w:val="bottom"/>
            <w:hideMark/>
          </w:tcPr>
          <w:p w14:paraId="17F2B1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phosphorylase kinase regulatory subunit alpha 2</w:t>
            </w:r>
          </w:p>
        </w:tc>
        <w:tc>
          <w:tcPr>
            <w:tcW w:w="3753" w:type="dxa"/>
            <w:tcBorders>
              <w:top w:val="nil"/>
              <w:left w:val="nil"/>
              <w:bottom w:val="nil"/>
              <w:right w:val="nil"/>
            </w:tcBorders>
            <w:shd w:val="clear" w:color="auto" w:fill="auto"/>
            <w:noWrap/>
            <w:vAlign w:val="bottom"/>
            <w:hideMark/>
          </w:tcPr>
          <w:p w14:paraId="5485D4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GSD9A, PHK, PYK, PYKL, XLG</w:t>
            </w:r>
          </w:p>
        </w:tc>
      </w:tr>
      <w:tr w:rsidR="00996DA7" w:rsidRPr="00146593" w14:paraId="173830ED" w14:textId="77777777" w:rsidTr="00D40915">
        <w:trPr>
          <w:trHeight w:val="264"/>
        </w:trPr>
        <w:tc>
          <w:tcPr>
            <w:tcW w:w="1296" w:type="dxa"/>
            <w:tcBorders>
              <w:top w:val="nil"/>
              <w:left w:val="nil"/>
              <w:bottom w:val="nil"/>
              <w:right w:val="nil"/>
            </w:tcBorders>
            <w:shd w:val="clear" w:color="auto" w:fill="auto"/>
            <w:noWrap/>
            <w:vAlign w:val="bottom"/>
            <w:hideMark/>
          </w:tcPr>
          <w:p w14:paraId="44C87A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PEX6</w:t>
            </w:r>
          </w:p>
        </w:tc>
        <w:tc>
          <w:tcPr>
            <w:tcW w:w="4924" w:type="dxa"/>
            <w:tcBorders>
              <w:top w:val="nil"/>
              <w:left w:val="nil"/>
              <w:bottom w:val="nil"/>
              <w:right w:val="nil"/>
            </w:tcBorders>
            <w:shd w:val="clear" w:color="auto" w:fill="auto"/>
            <w:noWrap/>
            <w:vAlign w:val="bottom"/>
            <w:hideMark/>
          </w:tcPr>
          <w:p w14:paraId="5A1962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phosphorylase kinase catalytic subunit gamma 2</w:t>
            </w:r>
          </w:p>
        </w:tc>
        <w:tc>
          <w:tcPr>
            <w:tcW w:w="3753" w:type="dxa"/>
            <w:tcBorders>
              <w:top w:val="nil"/>
              <w:left w:val="nil"/>
              <w:bottom w:val="nil"/>
              <w:right w:val="nil"/>
            </w:tcBorders>
            <w:shd w:val="clear" w:color="auto" w:fill="auto"/>
            <w:noWrap/>
            <w:vAlign w:val="bottom"/>
            <w:hideMark/>
          </w:tcPr>
          <w:p w14:paraId="1AD277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GSD9C</w:t>
            </w:r>
          </w:p>
        </w:tc>
      </w:tr>
      <w:tr w:rsidR="00996DA7" w:rsidRPr="008F05AD" w14:paraId="34CB280E" w14:textId="77777777" w:rsidTr="00D40915">
        <w:trPr>
          <w:trHeight w:val="264"/>
        </w:trPr>
        <w:tc>
          <w:tcPr>
            <w:tcW w:w="1296" w:type="dxa"/>
            <w:tcBorders>
              <w:top w:val="nil"/>
              <w:left w:val="nil"/>
              <w:bottom w:val="nil"/>
              <w:right w:val="nil"/>
            </w:tcBorders>
            <w:shd w:val="clear" w:color="auto" w:fill="auto"/>
            <w:noWrap/>
            <w:vAlign w:val="bottom"/>
            <w:hideMark/>
          </w:tcPr>
          <w:p w14:paraId="61B9A7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PEX7</w:t>
            </w:r>
          </w:p>
        </w:tc>
        <w:tc>
          <w:tcPr>
            <w:tcW w:w="4924" w:type="dxa"/>
            <w:tcBorders>
              <w:top w:val="nil"/>
              <w:left w:val="nil"/>
              <w:bottom w:val="nil"/>
              <w:right w:val="nil"/>
            </w:tcBorders>
            <w:shd w:val="clear" w:color="auto" w:fill="auto"/>
            <w:noWrap/>
            <w:vAlign w:val="bottom"/>
            <w:hideMark/>
          </w:tcPr>
          <w:p w14:paraId="2A4A64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paired</w:t>
            </w:r>
            <w:proofErr w:type="spellEnd"/>
            <w:r w:rsidRPr="00146593">
              <w:rPr>
                <w:rFonts w:ascii="Times New Roman" w:eastAsia="Times New Roman" w:hAnsi="Times New Roman" w:cs="Times New Roman"/>
                <w:color w:val="000000"/>
                <w:sz w:val="24"/>
                <w:szCs w:val="24"/>
                <w:lang w:eastAsia="it-IT"/>
              </w:rPr>
              <w:t xml:space="preserve"> like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2A</w:t>
            </w:r>
          </w:p>
        </w:tc>
        <w:tc>
          <w:tcPr>
            <w:tcW w:w="3753" w:type="dxa"/>
            <w:tcBorders>
              <w:top w:val="nil"/>
              <w:left w:val="nil"/>
              <w:bottom w:val="nil"/>
              <w:right w:val="nil"/>
            </w:tcBorders>
            <w:shd w:val="clear" w:color="auto" w:fill="auto"/>
            <w:noWrap/>
            <w:vAlign w:val="bottom"/>
            <w:hideMark/>
          </w:tcPr>
          <w:p w14:paraId="0310C1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ARIX, CFEOM2, FEOM2, NCAM2, PMX2A</w:t>
            </w:r>
          </w:p>
        </w:tc>
      </w:tr>
      <w:tr w:rsidR="00996DA7" w:rsidRPr="00146593" w14:paraId="2E6A4B41" w14:textId="77777777" w:rsidTr="00D40915">
        <w:trPr>
          <w:trHeight w:val="264"/>
        </w:trPr>
        <w:tc>
          <w:tcPr>
            <w:tcW w:w="1296" w:type="dxa"/>
            <w:tcBorders>
              <w:top w:val="nil"/>
              <w:left w:val="nil"/>
              <w:bottom w:val="nil"/>
              <w:right w:val="nil"/>
            </w:tcBorders>
            <w:shd w:val="clear" w:color="auto" w:fill="auto"/>
            <w:noWrap/>
            <w:vAlign w:val="bottom"/>
            <w:hideMark/>
          </w:tcPr>
          <w:p w14:paraId="70CC5F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PGAM2</w:t>
            </w:r>
          </w:p>
        </w:tc>
        <w:tc>
          <w:tcPr>
            <w:tcW w:w="4924" w:type="dxa"/>
            <w:tcBorders>
              <w:top w:val="nil"/>
              <w:left w:val="nil"/>
              <w:bottom w:val="nil"/>
              <w:right w:val="nil"/>
            </w:tcBorders>
            <w:shd w:val="clear" w:color="auto" w:fill="auto"/>
            <w:noWrap/>
            <w:vAlign w:val="bottom"/>
            <w:hideMark/>
          </w:tcPr>
          <w:p w14:paraId="6B6A4E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paired</w:t>
            </w:r>
            <w:proofErr w:type="spellEnd"/>
            <w:r w:rsidRPr="00146593">
              <w:rPr>
                <w:rFonts w:ascii="Times New Roman" w:eastAsia="Times New Roman" w:hAnsi="Times New Roman" w:cs="Times New Roman"/>
                <w:color w:val="000000"/>
                <w:sz w:val="24"/>
                <w:szCs w:val="24"/>
                <w:lang w:eastAsia="it-IT"/>
              </w:rPr>
              <w:t xml:space="preserve"> like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2B</w:t>
            </w:r>
          </w:p>
        </w:tc>
        <w:tc>
          <w:tcPr>
            <w:tcW w:w="3753" w:type="dxa"/>
            <w:tcBorders>
              <w:top w:val="nil"/>
              <w:left w:val="nil"/>
              <w:bottom w:val="nil"/>
              <w:right w:val="nil"/>
            </w:tcBorders>
            <w:shd w:val="clear" w:color="auto" w:fill="auto"/>
            <w:noWrap/>
            <w:vAlign w:val="bottom"/>
            <w:hideMark/>
          </w:tcPr>
          <w:p w14:paraId="685C0C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CCHS, NBLST2, </w:t>
            </w:r>
            <w:proofErr w:type="spellStart"/>
            <w:r w:rsidRPr="00146593">
              <w:rPr>
                <w:rFonts w:ascii="Times New Roman" w:eastAsia="Times New Roman" w:hAnsi="Times New Roman" w:cs="Times New Roman"/>
                <w:color w:val="000000"/>
                <w:sz w:val="24"/>
                <w:szCs w:val="24"/>
                <w:lang w:eastAsia="it-IT"/>
              </w:rPr>
              <w:t>NBPhox</w:t>
            </w:r>
            <w:proofErr w:type="spellEnd"/>
            <w:r w:rsidRPr="00146593">
              <w:rPr>
                <w:rFonts w:ascii="Times New Roman" w:eastAsia="Times New Roman" w:hAnsi="Times New Roman" w:cs="Times New Roman"/>
                <w:color w:val="000000"/>
                <w:sz w:val="24"/>
                <w:szCs w:val="24"/>
                <w:lang w:eastAsia="it-IT"/>
              </w:rPr>
              <w:t>, PMX2B</w:t>
            </w:r>
          </w:p>
        </w:tc>
      </w:tr>
      <w:tr w:rsidR="00996DA7" w:rsidRPr="008F05AD" w14:paraId="09BD97FB" w14:textId="77777777" w:rsidTr="00D40915">
        <w:trPr>
          <w:trHeight w:val="264"/>
        </w:trPr>
        <w:tc>
          <w:tcPr>
            <w:tcW w:w="1296" w:type="dxa"/>
            <w:tcBorders>
              <w:top w:val="nil"/>
              <w:left w:val="nil"/>
              <w:bottom w:val="nil"/>
              <w:right w:val="nil"/>
            </w:tcBorders>
            <w:shd w:val="clear" w:color="auto" w:fill="auto"/>
            <w:noWrap/>
            <w:vAlign w:val="bottom"/>
            <w:hideMark/>
          </w:tcPr>
          <w:p w14:paraId="3ED5C9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PGM1</w:t>
            </w:r>
          </w:p>
        </w:tc>
        <w:tc>
          <w:tcPr>
            <w:tcW w:w="4924" w:type="dxa"/>
            <w:tcBorders>
              <w:top w:val="nil"/>
              <w:left w:val="nil"/>
              <w:bottom w:val="nil"/>
              <w:right w:val="nil"/>
            </w:tcBorders>
            <w:shd w:val="clear" w:color="auto" w:fill="auto"/>
            <w:noWrap/>
            <w:vAlign w:val="bottom"/>
            <w:hideMark/>
          </w:tcPr>
          <w:p w14:paraId="2A9428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phytanoyl</w:t>
            </w:r>
            <w:proofErr w:type="spellEnd"/>
            <w:r w:rsidRPr="00146593">
              <w:rPr>
                <w:rFonts w:ascii="Times New Roman" w:eastAsia="Times New Roman" w:hAnsi="Times New Roman" w:cs="Times New Roman"/>
                <w:color w:val="000000"/>
                <w:sz w:val="24"/>
                <w:szCs w:val="24"/>
                <w:lang w:eastAsia="it-IT"/>
              </w:rPr>
              <w:t>-CoA 2-hydroxylase</w:t>
            </w:r>
          </w:p>
        </w:tc>
        <w:tc>
          <w:tcPr>
            <w:tcW w:w="3753" w:type="dxa"/>
            <w:tcBorders>
              <w:top w:val="nil"/>
              <w:left w:val="nil"/>
              <w:bottom w:val="nil"/>
              <w:right w:val="nil"/>
            </w:tcBorders>
            <w:shd w:val="clear" w:color="auto" w:fill="auto"/>
            <w:noWrap/>
            <w:vAlign w:val="bottom"/>
            <w:hideMark/>
          </w:tcPr>
          <w:p w14:paraId="10EA5B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LN1, LNAP1, PAHX, PHYH1, RD</w:t>
            </w:r>
          </w:p>
        </w:tc>
      </w:tr>
      <w:tr w:rsidR="00996DA7" w:rsidRPr="00146593" w14:paraId="66D20188" w14:textId="77777777" w:rsidTr="00D40915">
        <w:trPr>
          <w:trHeight w:val="264"/>
        </w:trPr>
        <w:tc>
          <w:tcPr>
            <w:tcW w:w="1296" w:type="dxa"/>
            <w:tcBorders>
              <w:top w:val="nil"/>
              <w:left w:val="nil"/>
              <w:bottom w:val="nil"/>
              <w:right w:val="nil"/>
            </w:tcBorders>
            <w:shd w:val="clear" w:color="auto" w:fill="auto"/>
            <w:noWrap/>
            <w:vAlign w:val="bottom"/>
            <w:hideMark/>
          </w:tcPr>
          <w:p w14:paraId="497C27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PHKA2</w:t>
            </w:r>
          </w:p>
        </w:tc>
        <w:tc>
          <w:tcPr>
            <w:tcW w:w="4924" w:type="dxa"/>
            <w:tcBorders>
              <w:top w:val="nil"/>
              <w:left w:val="nil"/>
              <w:bottom w:val="nil"/>
              <w:right w:val="nil"/>
            </w:tcBorders>
            <w:shd w:val="clear" w:color="auto" w:fill="auto"/>
            <w:noWrap/>
            <w:vAlign w:val="bottom"/>
            <w:hideMark/>
          </w:tcPr>
          <w:p w14:paraId="3AF46B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peptidase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inhibitor</w:t>
            </w:r>
            <w:proofErr w:type="spellEnd"/>
            <w:r w:rsidRPr="00146593">
              <w:rPr>
                <w:rFonts w:ascii="Times New Roman" w:eastAsia="Times New Roman" w:hAnsi="Times New Roman" w:cs="Times New Roman"/>
                <w:color w:val="000000"/>
                <w:sz w:val="24"/>
                <w:szCs w:val="24"/>
                <w:lang w:eastAsia="it-IT"/>
              </w:rPr>
              <w:t xml:space="preserve"> 16</w:t>
            </w:r>
          </w:p>
        </w:tc>
        <w:tc>
          <w:tcPr>
            <w:tcW w:w="3753" w:type="dxa"/>
            <w:tcBorders>
              <w:top w:val="nil"/>
              <w:left w:val="nil"/>
              <w:bottom w:val="nil"/>
              <w:right w:val="nil"/>
            </w:tcBorders>
            <w:shd w:val="clear" w:color="auto" w:fill="auto"/>
            <w:noWrap/>
            <w:vAlign w:val="bottom"/>
            <w:hideMark/>
          </w:tcPr>
          <w:p w14:paraId="4DDE5E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CD364, CRISP9, MSMBBP, PSPBP</w:t>
            </w:r>
          </w:p>
        </w:tc>
      </w:tr>
      <w:tr w:rsidR="00996DA7" w:rsidRPr="008F05AD" w14:paraId="355CB4F6" w14:textId="77777777" w:rsidTr="00D40915">
        <w:trPr>
          <w:trHeight w:val="264"/>
        </w:trPr>
        <w:tc>
          <w:tcPr>
            <w:tcW w:w="1296" w:type="dxa"/>
            <w:tcBorders>
              <w:top w:val="nil"/>
              <w:left w:val="nil"/>
              <w:bottom w:val="nil"/>
              <w:right w:val="nil"/>
            </w:tcBorders>
            <w:shd w:val="clear" w:color="auto" w:fill="auto"/>
            <w:noWrap/>
            <w:vAlign w:val="bottom"/>
            <w:hideMark/>
          </w:tcPr>
          <w:p w14:paraId="2191A1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PHKG2</w:t>
            </w:r>
          </w:p>
        </w:tc>
        <w:tc>
          <w:tcPr>
            <w:tcW w:w="4924" w:type="dxa"/>
            <w:tcBorders>
              <w:top w:val="nil"/>
              <w:left w:val="nil"/>
              <w:bottom w:val="nil"/>
              <w:right w:val="nil"/>
            </w:tcBorders>
            <w:shd w:val="clear" w:color="auto" w:fill="auto"/>
            <w:noWrap/>
            <w:vAlign w:val="bottom"/>
            <w:hideMark/>
          </w:tcPr>
          <w:p w14:paraId="6AE08B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phosphatidylinositol glycan anchor biosynthesis class T</w:t>
            </w:r>
          </w:p>
        </w:tc>
        <w:tc>
          <w:tcPr>
            <w:tcW w:w="3753" w:type="dxa"/>
            <w:tcBorders>
              <w:top w:val="nil"/>
              <w:left w:val="nil"/>
              <w:bottom w:val="nil"/>
              <w:right w:val="nil"/>
            </w:tcBorders>
            <w:shd w:val="clear" w:color="auto" w:fill="auto"/>
            <w:noWrap/>
            <w:vAlign w:val="bottom"/>
            <w:hideMark/>
          </w:tcPr>
          <w:p w14:paraId="4347D2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CGI-06, MCAHS3, NDAP, PIG-T, PNH2</w:t>
            </w:r>
          </w:p>
        </w:tc>
      </w:tr>
      <w:tr w:rsidR="00996DA7" w:rsidRPr="008F05AD" w14:paraId="23A67D6D" w14:textId="77777777" w:rsidTr="00D40915">
        <w:trPr>
          <w:trHeight w:val="264"/>
        </w:trPr>
        <w:tc>
          <w:tcPr>
            <w:tcW w:w="1296" w:type="dxa"/>
            <w:tcBorders>
              <w:top w:val="nil"/>
              <w:left w:val="nil"/>
              <w:bottom w:val="nil"/>
              <w:right w:val="nil"/>
            </w:tcBorders>
            <w:shd w:val="clear" w:color="auto" w:fill="auto"/>
            <w:noWrap/>
            <w:vAlign w:val="bottom"/>
            <w:hideMark/>
          </w:tcPr>
          <w:p w14:paraId="409710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PHOX2A</w:t>
            </w:r>
          </w:p>
        </w:tc>
        <w:tc>
          <w:tcPr>
            <w:tcW w:w="4924" w:type="dxa"/>
            <w:tcBorders>
              <w:top w:val="nil"/>
              <w:left w:val="nil"/>
              <w:bottom w:val="nil"/>
              <w:right w:val="nil"/>
            </w:tcBorders>
            <w:shd w:val="clear" w:color="auto" w:fill="auto"/>
            <w:noWrap/>
            <w:vAlign w:val="bottom"/>
            <w:hideMark/>
          </w:tcPr>
          <w:p w14:paraId="7E4F45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phosphatidylinositol-4,5-bisphosphate 3-kinase catalytic subunit alpha</w:t>
            </w:r>
          </w:p>
        </w:tc>
        <w:tc>
          <w:tcPr>
            <w:tcW w:w="3753" w:type="dxa"/>
            <w:tcBorders>
              <w:top w:val="nil"/>
              <w:left w:val="nil"/>
              <w:bottom w:val="nil"/>
              <w:right w:val="nil"/>
            </w:tcBorders>
            <w:shd w:val="clear" w:color="auto" w:fill="auto"/>
            <w:noWrap/>
            <w:vAlign w:val="bottom"/>
            <w:hideMark/>
          </w:tcPr>
          <w:p w14:paraId="421E68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CCM4, CLAPO, CLOVE, CWS5, MCAP</w:t>
            </w:r>
          </w:p>
        </w:tc>
      </w:tr>
      <w:tr w:rsidR="00996DA7" w:rsidRPr="008F05AD" w14:paraId="2F1B1E36" w14:textId="77777777" w:rsidTr="00D40915">
        <w:trPr>
          <w:trHeight w:val="264"/>
        </w:trPr>
        <w:tc>
          <w:tcPr>
            <w:tcW w:w="1296" w:type="dxa"/>
            <w:tcBorders>
              <w:top w:val="nil"/>
              <w:left w:val="nil"/>
              <w:bottom w:val="nil"/>
              <w:right w:val="nil"/>
            </w:tcBorders>
            <w:shd w:val="clear" w:color="auto" w:fill="auto"/>
            <w:noWrap/>
            <w:vAlign w:val="bottom"/>
            <w:hideMark/>
          </w:tcPr>
          <w:p w14:paraId="45267D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PHOX2B</w:t>
            </w:r>
          </w:p>
        </w:tc>
        <w:tc>
          <w:tcPr>
            <w:tcW w:w="4924" w:type="dxa"/>
            <w:tcBorders>
              <w:top w:val="nil"/>
              <w:left w:val="nil"/>
              <w:bottom w:val="nil"/>
              <w:right w:val="nil"/>
            </w:tcBorders>
            <w:shd w:val="clear" w:color="auto" w:fill="auto"/>
            <w:noWrap/>
            <w:vAlign w:val="bottom"/>
            <w:hideMark/>
          </w:tcPr>
          <w:p w14:paraId="70BC20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paired</w:t>
            </w:r>
            <w:proofErr w:type="spellEnd"/>
            <w:r w:rsidRPr="00146593">
              <w:rPr>
                <w:rFonts w:ascii="Times New Roman" w:eastAsia="Times New Roman" w:hAnsi="Times New Roman" w:cs="Times New Roman"/>
                <w:color w:val="000000"/>
                <w:sz w:val="24"/>
                <w:szCs w:val="24"/>
                <w:lang w:eastAsia="it-IT"/>
              </w:rPr>
              <w:t xml:space="preserve"> like </w:t>
            </w:r>
            <w:proofErr w:type="spellStart"/>
            <w:r w:rsidRPr="00146593">
              <w:rPr>
                <w:rFonts w:ascii="Times New Roman" w:eastAsia="Times New Roman" w:hAnsi="Times New Roman" w:cs="Times New Roman"/>
                <w:color w:val="000000"/>
                <w:sz w:val="24"/>
                <w:szCs w:val="24"/>
                <w:lang w:eastAsia="it-IT"/>
              </w:rPr>
              <w:t>homeodomain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C24E9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ARP1, ASGD4, Brx1, IDG2, IGDS</w:t>
            </w:r>
          </w:p>
        </w:tc>
      </w:tr>
      <w:tr w:rsidR="00996DA7" w:rsidRPr="00146593" w14:paraId="19D41D05" w14:textId="77777777" w:rsidTr="00D40915">
        <w:trPr>
          <w:trHeight w:val="264"/>
        </w:trPr>
        <w:tc>
          <w:tcPr>
            <w:tcW w:w="1296" w:type="dxa"/>
            <w:tcBorders>
              <w:top w:val="nil"/>
              <w:left w:val="nil"/>
              <w:bottom w:val="nil"/>
              <w:right w:val="nil"/>
            </w:tcBorders>
            <w:shd w:val="clear" w:color="auto" w:fill="auto"/>
            <w:noWrap/>
            <w:vAlign w:val="bottom"/>
            <w:hideMark/>
          </w:tcPr>
          <w:p w14:paraId="3E62D8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PHYH</w:t>
            </w:r>
          </w:p>
        </w:tc>
        <w:tc>
          <w:tcPr>
            <w:tcW w:w="4924" w:type="dxa"/>
            <w:tcBorders>
              <w:top w:val="nil"/>
              <w:left w:val="nil"/>
              <w:bottom w:val="nil"/>
              <w:right w:val="nil"/>
            </w:tcBorders>
            <w:shd w:val="clear" w:color="auto" w:fill="auto"/>
            <w:noWrap/>
            <w:vAlign w:val="bottom"/>
            <w:hideMark/>
          </w:tcPr>
          <w:p w14:paraId="7129F2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plakophilin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14C5E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ARVD9</w:t>
            </w:r>
          </w:p>
        </w:tc>
      </w:tr>
      <w:tr w:rsidR="00996DA7" w:rsidRPr="00146593" w14:paraId="572F9F1C" w14:textId="77777777" w:rsidTr="00D40915">
        <w:trPr>
          <w:trHeight w:val="264"/>
        </w:trPr>
        <w:tc>
          <w:tcPr>
            <w:tcW w:w="1296" w:type="dxa"/>
            <w:tcBorders>
              <w:top w:val="nil"/>
              <w:left w:val="nil"/>
              <w:bottom w:val="nil"/>
              <w:right w:val="nil"/>
            </w:tcBorders>
            <w:shd w:val="clear" w:color="auto" w:fill="auto"/>
            <w:noWrap/>
            <w:vAlign w:val="bottom"/>
            <w:hideMark/>
          </w:tcPr>
          <w:p w14:paraId="7969FB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PI16</w:t>
            </w:r>
          </w:p>
        </w:tc>
        <w:tc>
          <w:tcPr>
            <w:tcW w:w="4924" w:type="dxa"/>
            <w:tcBorders>
              <w:top w:val="nil"/>
              <w:left w:val="nil"/>
              <w:bottom w:val="nil"/>
              <w:right w:val="nil"/>
            </w:tcBorders>
            <w:shd w:val="clear" w:color="auto" w:fill="auto"/>
            <w:noWrap/>
            <w:vAlign w:val="bottom"/>
            <w:hideMark/>
          </w:tcPr>
          <w:p w14:paraId="71E3DC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plakophilin</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4D83DFD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p0071</w:t>
            </w:r>
          </w:p>
        </w:tc>
      </w:tr>
      <w:tr w:rsidR="00996DA7" w:rsidRPr="00146593" w14:paraId="45011AB2" w14:textId="77777777" w:rsidTr="00D40915">
        <w:trPr>
          <w:trHeight w:val="264"/>
        </w:trPr>
        <w:tc>
          <w:tcPr>
            <w:tcW w:w="1296" w:type="dxa"/>
            <w:tcBorders>
              <w:top w:val="nil"/>
              <w:left w:val="nil"/>
              <w:bottom w:val="nil"/>
              <w:right w:val="nil"/>
            </w:tcBorders>
            <w:shd w:val="clear" w:color="auto" w:fill="auto"/>
            <w:noWrap/>
            <w:vAlign w:val="bottom"/>
            <w:hideMark/>
          </w:tcPr>
          <w:p w14:paraId="58F7EB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PIGT</w:t>
            </w:r>
          </w:p>
        </w:tc>
        <w:tc>
          <w:tcPr>
            <w:tcW w:w="4924" w:type="dxa"/>
            <w:tcBorders>
              <w:top w:val="nil"/>
              <w:left w:val="nil"/>
              <w:bottom w:val="nil"/>
              <w:right w:val="nil"/>
            </w:tcBorders>
            <w:shd w:val="clear" w:color="auto" w:fill="auto"/>
            <w:noWrap/>
            <w:vAlign w:val="bottom"/>
            <w:hideMark/>
          </w:tcPr>
          <w:p w14:paraId="3A0367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phospholipase</w:t>
            </w:r>
            <w:proofErr w:type="spellEnd"/>
            <w:r w:rsidRPr="00146593">
              <w:rPr>
                <w:rFonts w:ascii="Times New Roman" w:eastAsia="Times New Roman" w:hAnsi="Times New Roman" w:cs="Times New Roman"/>
                <w:color w:val="000000"/>
                <w:sz w:val="24"/>
                <w:szCs w:val="24"/>
                <w:lang w:eastAsia="it-IT"/>
              </w:rPr>
              <w:t xml:space="preserve"> A2 group V</w:t>
            </w:r>
          </w:p>
        </w:tc>
        <w:tc>
          <w:tcPr>
            <w:tcW w:w="3753" w:type="dxa"/>
            <w:tcBorders>
              <w:top w:val="nil"/>
              <w:left w:val="nil"/>
              <w:bottom w:val="nil"/>
              <w:right w:val="nil"/>
            </w:tcBorders>
            <w:shd w:val="clear" w:color="auto" w:fill="auto"/>
            <w:noWrap/>
            <w:vAlign w:val="bottom"/>
            <w:hideMark/>
          </w:tcPr>
          <w:p w14:paraId="2F9D6A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FRFB, GV-PLA2, PLA2-10, </w:t>
            </w:r>
            <w:proofErr w:type="spellStart"/>
            <w:proofErr w:type="gramStart"/>
            <w:r w:rsidRPr="00146593">
              <w:rPr>
                <w:rFonts w:ascii="Times New Roman" w:eastAsia="Times New Roman" w:hAnsi="Times New Roman" w:cs="Times New Roman"/>
                <w:color w:val="000000"/>
                <w:sz w:val="24"/>
                <w:szCs w:val="24"/>
                <w:lang w:eastAsia="it-IT"/>
              </w:rPr>
              <w:t>hVPLA</w:t>
            </w:r>
            <w:proofErr w:type="spellEnd"/>
            <w:r w:rsidRPr="00146593">
              <w:rPr>
                <w:rFonts w:ascii="Times New Roman" w:eastAsia="Times New Roman" w:hAnsi="Times New Roman" w:cs="Times New Roman"/>
                <w:color w:val="000000"/>
                <w:sz w:val="24"/>
                <w:szCs w:val="24"/>
                <w:lang w:eastAsia="it-IT"/>
              </w:rPr>
              <w:t>(</w:t>
            </w:r>
            <w:proofErr w:type="gramEnd"/>
            <w:r w:rsidRPr="00146593">
              <w:rPr>
                <w:rFonts w:ascii="Times New Roman" w:eastAsia="Times New Roman" w:hAnsi="Times New Roman" w:cs="Times New Roman"/>
                <w:color w:val="000000"/>
                <w:sz w:val="24"/>
                <w:szCs w:val="24"/>
                <w:lang w:eastAsia="it-IT"/>
              </w:rPr>
              <w:t>2)</w:t>
            </w:r>
          </w:p>
        </w:tc>
      </w:tr>
      <w:tr w:rsidR="00996DA7" w:rsidRPr="00146593" w14:paraId="0F9C63D2" w14:textId="77777777" w:rsidTr="00D40915">
        <w:trPr>
          <w:trHeight w:val="264"/>
        </w:trPr>
        <w:tc>
          <w:tcPr>
            <w:tcW w:w="1296" w:type="dxa"/>
            <w:tcBorders>
              <w:top w:val="nil"/>
              <w:left w:val="nil"/>
              <w:bottom w:val="nil"/>
              <w:right w:val="nil"/>
            </w:tcBorders>
            <w:shd w:val="clear" w:color="auto" w:fill="auto"/>
            <w:noWrap/>
            <w:vAlign w:val="bottom"/>
            <w:hideMark/>
          </w:tcPr>
          <w:p w14:paraId="566A00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PIGU</w:t>
            </w:r>
          </w:p>
        </w:tc>
        <w:tc>
          <w:tcPr>
            <w:tcW w:w="4924" w:type="dxa"/>
            <w:tcBorders>
              <w:top w:val="nil"/>
              <w:left w:val="nil"/>
              <w:bottom w:val="nil"/>
              <w:right w:val="nil"/>
            </w:tcBorders>
            <w:shd w:val="clear" w:color="auto" w:fill="auto"/>
            <w:noWrap/>
            <w:vAlign w:val="bottom"/>
            <w:hideMark/>
          </w:tcPr>
          <w:p w14:paraId="3BA2D0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placenta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9</w:t>
            </w:r>
          </w:p>
        </w:tc>
        <w:tc>
          <w:tcPr>
            <w:tcW w:w="3753" w:type="dxa"/>
            <w:tcBorders>
              <w:top w:val="nil"/>
              <w:left w:val="nil"/>
              <w:bottom w:val="nil"/>
              <w:right w:val="nil"/>
            </w:tcBorders>
            <w:shd w:val="clear" w:color="auto" w:fill="auto"/>
            <w:noWrap/>
            <w:vAlign w:val="bottom"/>
            <w:hideMark/>
          </w:tcPr>
          <w:p w14:paraId="702D29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70B0B5B4" w14:textId="77777777" w:rsidTr="00D40915">
        <w:trPr>
          <w:trHeight w:val="264"/>
        </w:trPr>
        <w:tc>
          <w:tcPr>
            <w:tcW w:w="1296" w:type="dxa"/>
            <w:tcBorders>
              <w:top w:val="nil"/>
              <w:left w:val="nil"/>
              <w:bottom w:val="nil"/>
              <w:right w:val="nil"/>
            </w:tcBorders>
            <w:shd w:val="clear" w:color="auto" w:fill="auto"/>
            <w:noWrap/>
            <w:vAlign w:val="bottom"/>
            <w:hideMark/>
          </w:tcPr>
          <w:p w14:paraId="7DAE1B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PIK3CA</w:t>
            </w:r>
          </w:p>
        </w:tc>
        <w:tc>
          <w:tcPr>
            <w:tcW w:w="4924" w:type="dxa"/>
            <w:tcBorders>
              <w:top w:val="nil"/>
              <w:left w:val="nil"/>
              <w:bottom w:val="nil"/>
              <w:right w:val="nil"/>
            </w:tcBorders>
            <w:shd w:val="clear" w:color="auto" w:fill="auto"/>
            <w:noWrap/>
            <w:vAlign w:val="bottom"/>
            <w:hideMark/>
          </w:tcPr>
          <w:p w14:paraId="1B6497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phospholipase</w:t>
            </w:r>
            <w:proofErr w:type="spellEnd"/>
            <w:r w:rsidRPr="00146593">
              <w:rPr>
                <w:rFonts w:ascii="Times New Roman" w:eastAsia="Times New Roman" w:hAnsi="Times New Roman" w:cs="Times New Roman"/>
                <w:color w:val="000000"/>
                <w:sz w:val="24"/>
                <w:szCs w:val="24"/>
                <w:lang w:eastAsia="it-IT"/>
              </w:rPr>
              <w:t xml:space="preserve"> C beta 1</w:t>
            </w:r>
          </w:p>
        </w:tc>
        <w:tc>
          <w:tcPr>
            <w:tcW w:w="3753" w:type="dxa"/>
            <w:tcBorders>
              <w:top w:val="nil"/>
              <w:left w:val="nil"/>
              <w:bottom w:val="nil"/>
              <w:right w:val="nil"/>
            </w:tcBorders>
            <w:shd w:val="clear" w:color="auto" w:fill="auto"/>
            <w:noWrap/>
            <w:vAlign w:val="bottom"/>
            <w:hideMark/>
          </w:tcPr>
          <w:p w14:paraId="7D0CD7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DEE12, EIEE12, PI-PLC, PLC-154, PLC-I</w:t>
            </w:r>
          </w:p>
        </w:tc>
      </w:tr>
      <w:tr w:rsidR="00996DA7" w:rsidRPr="00146593" w14:paraId="0BBE3AFB" w14:textId="77777777" w:rsidTr="00D40915">
        <w:trPr>
          <w:trHeight w:val="264"/>
        </w:trPr>
        <w:tc>
          <w:tcPr>
            <w:tcW w:w="1296" w:type="dxa"/>
            <w:tcBorders>
              <w:top w:val="nil"/>
              <w:left w:val="nil"/>
              <w:bottom w:val="nil"/>
              <w:right w:val="nil"/>
            </w:tcBorders>
            <w:shd w:val="clear" w:color="auto" w:fill="auto"/>
            <w:noWrap/>
            <w:vAlign w:val="bottom"/>
            <w:hideMark/>
          </w:tcPr>
          <w:p w14:paraId="46379D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PITX2</w:t>
            </w:r>
          </w:p>
        </w:tc>
        <w:tc>
          <w:tcPr>
            <w:tcW w:w="4924" w:type="dxa"/>
            <w:tcBorders>
              <w:top w:val="nil"/>
              <w:left w:val="nil"/>
              <w:bottom w:val="nil"/>
              <w:right w:val="nil"/>
            </w:tcBorders>
            <w:shd w:val="clear" w:color="auto" w:fill="auto"/>
            <w:noWrap/>
            <w:vAlign w:val="bottom"/>
            <w:hideMark/>
          </w:tcPr>
          <w:p w14:paraId="5E975D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phospholipase</w:t>
            </w:r>
            <w:proofErr w:type="spellEnd"/>
            <w:r w:rsidRPr="00146593">
              <w:rPr>
                <w:rFonts w:ascii="Times New Roman" w:eastAsia="Times New Roman" w:hAnsi="Times New Roman" w:cs="Times New Roman"/>
                <w:color w:val="000000"/>
                <w:sz w:val="24"/>
                <w:szCs w:val="24"/>
                <w:lang w:eastAsia="it-IT"/>
              </w:rPr>
              <w:t xml:space="preserve"> C </w:t>
            </w:r>
            <w:proofErr w:type="spellStart"/>
            <w:r w:rsidRPr="00146593">
              <w:rPr>
                <w:rFonts w:ascii="Times New Roman" w:eastAsia="Times New Roman" w:hAnsi="Times New Roman" w:cs="Times New Roman"/>
                <w:color w:val="000000"/>
                <w:sz w:val="24"/>
                <w:szCs w:val="24"/>
                <w:lang w:eastAsia="it-IT"/>
              </w:rPr>
              <w:t>eta</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FF100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HPE14, PLC </w:t>
            </w:r>
            <w:proofErr w:type="spellStart"/>
            <w:r w:rsidRPr="00146593">
              <w:rPr>
                <w:rFonts w:ascii="Times New Roman" w:eastAsia="Times New Roman" w:hAnsi="Times New Roman" w:cs="Times New Roman"/>
                <w:color w:val="000000"/>
                <w:sz w:val="24"/>
                <w:szCs w:val="24"/>
                <w:lang w:eastAsia="it-IT"/>
              </w:rPr>
              <w:t>eta</w:t>
            </w:r>
            <w:proofErr w:type="spellEnd"/>
            <w:r w:rsidRPr="00146593">
              <w:rPr>
                <w:rFonts w:ascii="Times New Roman" w:eastAsia="Times New Roman" w:hAnsi="Times New Roman" w:cs="Times New Roman"/>
                <w:color w:val="000000"/>
                <w:sz w:val="24"/>
                <w:szCs w:val="24"/>
                <w:lang w:eastAsia="it-IT"/>
              </w:rPr>
              <w:t xml:space="preserve"> 1, PLC-L3, PLCL3</w:t>
            </w:r>
          </w:p>
        </w:tc>
      </w:tr>
      <w:tr w:rsidR="00996DA7" w:rsidRPr="008F05AD" w14:paraId="0177AA61" w14:textId="77777777" w:rsidTr="00D40915">
        <w:trPr>
          <w:trHeight w:val="264"/>
        </w:trPr>
        <w:tc>
          <w:tcPr>
            <w:tcW w:w="1296" w:type="dxa"/>
            <w:tcBorders>
              <w:top w:val="nil"/>
              <w:left w:val="nil"/>
              <w:bottom w:val="nil"/>
              <w:right w:val="nil"/>
            </w:tcBorders>
            <w:shd w:val="clear" w:color="auto" w:fill="auto"/>
            <w:noWrap/>
            <w:vAlign w:val="bottom"/>
            <w:hideMark/>
          </w:tcPr>
          <w:p w14:paraId="1BE954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PKP2</w:t>
            </w:r>
          </w:p>
        </w:tc>
        <w:tc>
          <w:tcPr>
            <w:tcW w:w="4924" w:type="dxa"/>
            <w:tcBorders>
              <w:top w:val="nil"/>
              <w:left w:val="nil"/>
              <w:bottom w:val="nil"/>
              <w:right w:val="nil"/>
            </w:tcBorders>
            <w:shd w:val="clear" w:color="auto" w:fill="auto"/>
            <w:noWrap/>
            <w:vAlign w:val="bottom"/>
            <w:hideMark/>
          </w:tcPr>
          <w:p w14:paraId="615897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phosphatidylinositol specific phospholipase C X domain containing 3</w:t>
            </w:r>
          </w:p>
        </w:tc>
        <w:tc>
          <w:tcPr>
            <w:tcW w:w="3753" w:type="dxa"/>
            <w:tcBorders>
              <w:top w:val="nil"/>
              <w:left w:val="nil"/>
              <w:bottom w:val="nil"/>
              <w:right w:val="nil"/>
            </w:tcBorders>
            <w:shd w:val="clear" w:color="auto" w:fill="auto"/>
            <w:noWrap/>
            <w:vAlign w:val="bottom"/>
            <w:hideMark/>
          </w:tcPr>
          <w:p w14:paraId="1EBE31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8F05AD" w14:paraId="5B1CE117" w14:textId="77777777" w:rsidTr="00D40915">
        <w:trPr>
          <w:trHeight w:val="264"/>
        </w:trPr>
        <w:tc>
          <w:tcPr>
            <w:tcW w:w="1296" w:type="dxa"/>
            <w:tcBorders>
              <w:top w:val="nil"/>
              <w:left w:val="nil"/>
              <w:bottom w:val="nil"/>
              <w:right w:val="nil"/>
            </w:tcBorders>
            <w:shd w:val="clear" w:color="auto" w:fill="auto"/>
            <w:noWrap/>
            <w:vAlign w:val="bottom"/>
            <w:hideMark/>
          </w:tcPr>
          <w:p w14:paraId="66D001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PKP4</w:t>
            </w:r>
          </w:p>
        </w:tc>
        <w:tc>
          <w:tcPr>
            <w:tcW w:w="4924" w:type="dxa"/>
            <w:tcBorders>
              <w:top w:val="nil"/>
              <w:left w:val="nil"/>
              <w:bottom w:val="nil"/>
              <w:right w:val="nil"/>
            </w:tcBorders>
            <w:shd w:val="clear" w:color="auto" w:fill="auto"/>
            <w:noWrap/>
            <w:vAlign w:val="bottom"/>
            <w:hideMark/>
          </w:tcPr>
          <w:p w14:paraId="54D8BF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plectin</w:t>
            </w:r>
            <w:proofErr w:type="spellEnd"/>
          </w:p>
        </w:tc>
        <w:tc>
          <w:tcPr>
            <w:tcW w:w="3753" w:type="dxa"/>
            <w:tcBorders>
              <w:top w:val="nil"/>
              <w:left w:val="nil"/>
              <w:bottom w:val="nil"/>
              <w:right w:val="nil"/>
            </w:tcBorders>
            <w:shd w:val="clear" w:color="auto" w:fill="auto"/>
            <w:noWrap/>
            <w:vAlign w:val="bottom"/>
            <w:hideMark/>
          </w:tcPr>
          <w:p w14:paraId="1A2D68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EBS1, EBS5A, EBS5B, EBS5C, EBS5D</w:t>
            </w:r>
          </w:p>
        </w:tc>
      </w:tr>
      <w:tr w:rsidR="00996DA7" w:rsidRPr="00146593" w14:paraId="0C8F130E" w14:textId="77777777" w:rsidTr="00D40915">
        <w:trPr>
          <w:trHeight w:val="264"/>
        </w:trPr>
        <w:tc>
          <w:tcPr>
            <w:tcW w:w="1296" w:type="dxa"/>
            <w:tcBorders>
              <w:top w:val="nil"/>
              <w:left w:val="nil"/>
              <w:bottom w:val="nil"/>
              <w:right w:val="nil"/>
            </w:tcBorders>
            <w:shd w:val="clear" w:color="auto" w:fill="auto"/>
            <w:noWrap/>
            <w:vAlign w:val="bottom"/>
            <w:hideMark/>
          </w:tcPr>
          <w:p w14:paraId="7DF424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PLA2G5</w:t>
            </w:r>
          </w:p>
        </w:tc>
        <w:tc>
          <w:tcPr>
            <w:tcW w:w="4924" w:type="dxa"/>
            <w:tcBorders>
              <w:top w:val="nil"/>
              <w:left w:val="nil"/>
              <w:bottom w:val="nil"/>
              <w:right w:val="nil"/>
            </w:tcBorders>
            <w:shd w:val="clear" w:color="auto" w:fill="auto"/>
            <w:noWrap/>
            <w:vAlign w:val="bottom"/>
            <w:hideMark/>
          </w:tcPr>
          <w:p w14:paraId="1A2505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pleckstrin</w:t>
            </w:r>
            <w:proofErr w:type="spellEnd"/>
            <w:r w:rsidRPr="00146593">
              <w:rPr>
                <w:rFonts w:ascii="Times New Roman" w:eastAsia="Times New Roman" w:hAnsi="Times New Roman" w:cs="Times New Roman"/>
                <w:color w:val="000000"/>
                <w:sz w:val="24"/>
                <w:szCs w:val="24"/>
                <w:lang w:val="en-GB" w:eastAsia="it-IT"/>
              </w:rPr>
              <w:t xml:space="preserve"> homology and RUN domain containing M2</w:t>
            </w:r>
          </w:p>
        </w:tc>
        <w:tc>
          <w:tcPr>
            <w:tcW w:w="3753" w:type="dxa"/>
            <w:tcBorders>
              <w:top w:val="nil"/>
              <w:left w:val="nil"/>
              <w:bottom w:val="nil"/>
              <w:right w:val="nil"/>
            </w:tcBorders>
            <w:shd w:val="clear" w:color="auto" w:fill="auto"/>
            <w:noWrap/>
            <w:vAlign w:val="bottom"/>
            <w:hideMark/>
          </w:tcPr>
          <w:p w14:paraId="195FD5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SKIP</w:t>
            </w:r>
          </w:p>
        </w:tc>
      </w:tr>
      <w:tr w:rsidR="00996DA7" w:rsidRPr="00146593" w14:paraId="506BD280" w14:textId="77777777" w:rsidTr="00D40915">
        <w:trPr>
          <w:trHeight w:val="264"/>
        </w:trPr>
        <w:tc>
          <w:tcPr>
            <w:tcW w:w="1296" w:type="dxa"/>
            <w:tcBorders>
              <w:top w:val="nil"/>
              <w:left w:val="nil"/>
              <w:bottom w:val="nil"/>
              <w:right w:val="nil"/>
            </w:tcBorders>
            <w:shd w:val="clear" w:color="auto" w:fill="auto"/>
            <w:noWrap/>
            <w:vAlign w:val="bottom"/>
            <w:hideMark/>
          </w:tcPr>
          <w:p w14:paraId="67DABB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PLAC9</w:t>
            </w:r>
          </w:p>
        </w:tc>
        <w:tc>
          <w:tcPr>
            <w:tcW w:w="4924" w:type="dxa"/>
            <w:tcBorders>
              <w:top w:val="nil"/>
              <w:left w:val="nil"/>
              <w:bottom w:val="nil"/>
              <w:right w:val="nil"/>
            </w:tcBorders>
            <w:shd w:val="clear" w:color="auto" w:fill="auto"/>
            <w:noWrap/>
            <w:vAlign w:val="bottom"/>
            <w:hideMark/>
          </w:tcPr>
          <w:p w14:paraId="4D525F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phospholamban</w:t>
            </w:r>
            <w:proofErr w:type="spellEnd"/>
          </w:p>
        </w:tc>
        <w:tc>
          <w:tcPr>
            <w:tcW w:w="3753" w:type="dxa"/>
            <w:tcBorders>
              <w:top w:val="nil"/>
              <w:left w:val="nil"/>
              <w:bottom w:val="nil"/>
              <w:right w:val="nil"/>
            </w:tcBorders>
            <w:shd w:val="clear" w:color="auto" w:fill="auto"/>
            <w:noWrap/>
            <w:vAlign w:val="bottom"/>
            <w:hideMark/>
          </w:tcPr>
          <w:p w14:paraId="6C27DD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CMD1P, CMH18, PLB</w:t>
            </w:r>
          </w:p>
        </w:tc>
      </w:tr>
      <w:tr w:rsidR="00996DA7" w:rsidRPr="008F05AD" w14:paraId="32A89839" w14:textId="77777777" w:rsidTr="00D40915">
        <w:trPr>
          <w:trHeight w:val="264"/>
        </w:trPr>
        <w:tc>
          <w:tcPr>
            <w:tcW w:w="1296" w:type="dxa"/>
            <w:tcBorders>
              <w:top w:val="nil"/>
              <w:left w:val="nil"/>
              <w:bottom w:val="nil"/>
              <w:right w:val="nil"/>
            </w:tcBorders>
            <w:shd w:val="clear" w:color="auto" w:fill="auto"/>
            <w:noWrap/>
            <w:vAlign w:val="bottom"/>
            <w:hideMark/>
          </w:tcPr>
          <w:p w14:paraId="537755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PLCB1</w:t>
            </w:r>
          </w:p>
        </w:tc>
        <w:tc>
          <w:tcPr>
            <w:tcW w:w="4924" w:type="dxa"/>
            <w:tcBorders>
              <w:top w:val="nil"/>
              <w:left w:val="nil"/>
              <w:bottom w:val="nil"/>
              <w:right w:val="nil"/>
            </w:tcBorders>
            <w:shd w:val="clear" w:color="auto" w:fill="auto"/>
            <w:noWrap/>
            <w:vAlign w:val="bottom"/>
            <w:hideMark/>
          </w:tcPr>
          <w:p w14:paraId="241D1F9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procollagen-lysine,2-oxoglutarate 5-dioxygenase 1</w:t>
            </w:r>
          </w:p>
        </w:tc>
        <w:tc>
          <w:tcPr>
            <w:tcW w:w="3753" w:type="dxa"/>
            <w:tcBorders>
              <w:top w:val="nil"/>
              <w:left w:val="nil"/>
              <w:bottom w:val="nil"/>
              <w:right w:val="nil"/>
            </w:tcBorders>
            <w:shd w:val="clear" w:color="auto" w:fill="auto"/>
            <w:noWrap/>
            <w:vAlign w:val="bottom"/>
            <w:hideMark/>
          </w:tcPr>
          <w:p w14:paraId="0C51A1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EDS6, EDSKCL1, LH, LH1, LLH</w:t>
            </w:r>
          </w:p>
        </w:tc>
      </w:tr>
      <w:tr w:rsidR="00996DA7" w:rsidRPr="00146593" w14:paraId="0654802A" w14:textId="77777777" w:rsidTr="00D40915">
        <w:trPr>
          <w:trHeight w:val="264"/>
        </w:trPr>
        <w:tc>
          <w:tcPr>
            <w:tcW w:w="1296" w:type="dxa"/>
            <w:tcBorders>
              <w:top w:val="nil"/>
              <w:left w:val="nil"/>
              <w:bottom w:val="nil"/>
              <w:right w:val="nil"/>
            </w:tcBorders>
            <w:shd w:val="clear" w:color="auto" w:fill="auto"/>
            <w:noWrap/>
            <w:vAlign w:val="bottom"/>
            <w:hideMark/>
          </w:tcPr>
          <w:p w14:paraId="08E48C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PLCH1</w:t>
            </w:r>
          </w:p>
        </w:tc>
        <w:tc>
          <w:tcPr>
            <w:tcW w:w="4924" w:type="dxa"/>
            <w:tcBorders>
              <w:top w:val="nil"/>
              <w:left w:val="nil"/>
              <w:bottom w:val="nil"/>
              <w:right w:val="nil"/>
            </w:tcBorders>
            <w:shd w:val="clear" w:color="auto" w:fill="auto"/>
            <w:noWrap/>
            <w:vAlign w:val="bottom"/>
            <w:hideMark/>
          </w:tcPr>
          <w:p w14:paraId="430093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phospholipid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phosphatase</w:t>
            </w:r>
            <w:proofErr w:type="spellEnd"/>
            <w:r w:rsidRPr="00146593">
              <w:rPr>
                <w:rFonts w:ascii="Times New Roman" w:eastAsia="Times New Roman" w:hAnsi="Times New Roman" w:cs="Times New Roman"/>
                <w:color w:val="000000"/>
                <w:sz w:val="24"/>
                <w:szCs w:val="24"/>
                <w:lang w:eastAsia="it-IT"/>
              </w:rPr>
              <w:t xml:space="preserve"> 7 (</w:t>
            </w:r>
            <w:proofErr w:type="spellStart"/>
            <w:r w:rsidRPr="00146593">
              <w:rPr>
                <w:rFonts w:ascii="Times New Roman" w:eastAsia="Times New Roman" w:hAnsi="Times New Roman" w:cs="Times New Roman"/>
                <w:color w:val="000000"/>
                <w:sz w:val="24"/>
                <w:szCs w:val="24"/>
                <w:lang w:eastAsia="it-IT"/>
              </w:rPr>
              <w:t>inactive</w:t>
            </w:r>
            <w:proofErr w:type="spellEnd"/>
            <w:r w:rsidRPr="00146593">
              <w:rPr>
                <w:rFonts w:ascii="Times New Roman" w:eastAsia="Times New Roman" w:hAnsi="Times New Roman" w:cs="Times New Roman"/>
                <w:color w:val="000000"/>
                <w:sz w:val="24"/>
                <w:szCs w:val="24"/>
                <w:lang w:eastAsia="it-IT"/>
              </w:rPr>
              <w:t>)</w:t>
            </w:r>
          </w:p>
        </w:tc>
        <w:tc>
          <w:tcPr>
            <w:tcW w:w="3753" w:type="dxa"/>
            <w:tcBorders>
              <w:top w:val="nil"/>
              <w:left w:val="nil"/>
              <w:bottom w:val="nil"/>
              <w:right w:val="nil"/>
            </w:tcBorders>
            <w:shd w:val="clear" w:color="auto" w:fill="auto"/>
            <w:noWrap/>
            <w:vAlign w:val="bottom"/>
            <w:hideMark/>
          </w:tcPr>
          <w:p w14:paraId="0824C9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C9orf67, NET39, PPAPDC3</w:t>
            </w:r>
          </w:p>
        </w:tc>
      </w:tr>
      <w:tr w:rsidR="00996DA7" w:rsidRPr="00146593" w14:paraId="564978A0" w14:textId="77777777" w:rsidTr="00D40915">
        <w:trPr>
          <w:trHeight w:val="264"/>
        </w:trPr>
        <w:tc>
          <w:tcPr>
            <w:tcW w:w="1296" w:type="dxa"/>
            <w:tcBorders>
              <w:top w:val="nil"/>
              <w:left w:val="nil"/>
              <w:bottom w:val="nil"/>
              <w:right w:val="nil"/>
            </w:tcBorders>
            <w:shd w:val="clear" w:color="auto" w:fill="auto"/>
            <w:noWrap/>
            <w:vAlign w:val="bottom"/>
            <w:hideMark/>
          </w:tcPr>
          <w:p w14:paraId="72C574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PLCXD3</w:t>
            </w:r>
          </w:p>
        </w:tc>
        <w:tc>
          <w:tcPr>
            <w:tcW w:w="4924" w:type="dxa"/>
            <w:tcBorders>
              <w:top w:val="nil"/>
              <w:left w:val="nil"/>
              <w:bottom w:val="nil"/>
              <w:right w:val="nil"/>
            </w:tcBorders>
            <w:shd w:val="clear" w:color="auto" w:fill="auto"/>
            <w:noWrap/>
            <w:vAlign w:val="bottom"/>
            <w:hideMark/>
          </w:tcPr>
          <w:p w14:paraId="1C0956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plexin</w:t>
            </w:r>
            <w:proofErr w:type="spellEnd"/>
            <w:r w:rsidRPr="00146593">
              <w:rPr>
                <w:rFonts w:ascii="Times New Roman" w:eastAsia="Times New Roman" w:hAnsi="Times New Roman" w:cs="Times New Roman"/>
                <w:color w:val="000000"/>
                <w:sz w:val="24"/>
                <w:szCs w:val="24"/>
                <w:lang w:eastAsia="it-IT"/>
              </w:rPr>
              <w:t xml:space="preserve"> D1</w:t>
            </w:r>
          </w:p>
        </w:tc>
        <w:tc>
          <w:tcPr>
            <w:tcW w:w="3753" w:type="dxa"/>
            <w:tcBorders>
              <w:top w:val="nil"/>
              <w:left w:val="nil"/>
              <w:bottom w:val="nil"/>
              <w:right w:val="nil"/>
            </w:tcBorders>
            <w:shd w:val="clear" w:color="auto" w:fill="auto"/>
            <w:noWrap/>
            <w:vAlign w:val="bottom"/>
            <w:hideMark/>
          </w:tcPr>
          <w:p w14:paraId="2D37F1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PLEXD1</w:t>
            </w:r>
          </w:p>
        </w:tc>
      </w:tr>
      <w:tr w:rsidR="00996DA7" w:rsidRPr="00146593" w14:paraId="34798B7B" w14:textId="77777777" w:rsidTr="00D40915">
        <w:trPr>
          <w:trHeight w:val="264"/>
        </w:trPr>
        <w:tc>
          <w:tcPr>
            <w:tcW w:w="1296" w:type="dxa"/>
            <w:tcBorders>
              <w:top w:val="nil"/>
              <w:left w:val="nil"/>
              <w:bottom w:val="nil"/>
              <w:right w:val="nil"/>
            </w:tcBorders>
            <w:shd w:val="clear" w:color="auto" w:fill="auto"/>
            <w:noWrap/>
            <w:vAlign w:val="bottom"/>
            <w:hideMark/>
          </w:tcPr>
          <w:p w14:paraId="5BA576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PLEC</w:t>
            </w:r>
          </w:p>
        </w:tc>
        <w:tc>
          <w:tcPr>
            <w:tcW w:w="4924" w:type="dxa"/>
            <w:tcBorders>
              <w:top w:val="nil"/>
              <w:left w:val="nil"/>
              <w:bottom w:val="nil"/>
              <w:right w:val="nil"/>
            </w:tcBorders>
            <w:shd w:val="clear" w:color="auto" w:fill="auto"/>
            <w:noWrap/>
            <w:vAlign w:val="bottom"/>
            <w:hideMark/>
          </w:tcPr>
          <w:p w14:paraId="75B862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phosphomannomutase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DA9C1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CDG1, CDG1a, CDGS, PMI, PMI1</w:t>
            </w:r>
          </w:p>
        </w:tc>
      </w:tr>
      <w:tr w:rsidR="00996DA7" w:rsidRPr="00146593" w14:paraId="7267506C" w14:textId="77777777" w:rsidTr="00D40915">
        <w:trPr>
          <w:trHeight w:val="264"/>
        </w:trPr>
        <w:tc>
          <w:tcPr>
            <w:tcW w:w="1296" w:type="dxa"/>
            <w:tcBorders>
              <w:top w:val="nil"/>
              <w:left w:val="nil"/>
              <w:bottom w:val="nil"/>
              <w:right w:val="nil"/>
            </w:tcBorders>
            <w:shd w:val="clear" w:color="auto" w:fill="auto"/>
            <w:noWrap/>
            <w:vAlign w:val="bottom"/>
            <w:hideMark/>
          </w:tcPr>
          <w:p w14:paraId="35E8CD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PLEKHM2</w:t>
            </w:r>
          </w:p>
        </w:tc>
        <w:tc>
          <w:tcPr>
            <w:tcW w:w="4924" w:type="dxa"/>
            <w:tcBorders>
              <w:top w:val="nil"/>
              <w:left w:val="nil"/>
              <w:bottom w:val="nil"/>
              <w:right w:val="nil"/>
            </w:tcBorders>
            <w:shd w:val="clear" w:color="auto" w:fill="auto"/>
            <w:noWrap/>
            <w:vAlign w:val="bottom"/>
            <w:hideMark/>
          </w:tcPr>
          <w:p w14:paraId="3F12C7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polynucleotide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3'-phosphatase</w:t>
            </w:r>
          </w:p>
        </w:tc>
        <w:tc>
          <w:tcPr>
            <w:tcW w:w="3753" w:type="dxa"/>
            <w:tcBorders>
              <w:top w:val="nil"/>
              <w:left w:val="nil"/>
              <w:bottom w:val="nil"/>
              <w:right w:val="nil"/>
            </w:tcBorders>
            <w:shd w:val="clear" w:color="auto" w:fill="auto"/>
            <w:noWrap/>
            <w:vAlign w:val="bottom"/>
            <w:hideMark/>
          </w:tcPr>
          <w:p w14:paraId="4E8228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AOA4, CMT2B2, EIEE10, MCSZ, PNK</w:t>
            </w:r>
          </w:p>
        </w:tc>
      </w:tr>
      <w:tr w:rsidR="00996DA7" w:rsidRPr="00146593" w14:paraId="2EBF6DEA" w14:textId="77777777" w:rsidTr="00D40915">
        <w:trPr>
          <w:trHeight w:val="264"/>
        </w:trPr>
        <w:tc>
          <w:tcPr>
            <w:tcW w:w="1296" w:type="dxa"/>
            <w:tcBorders>
              <w:top w:val="nil"/>
              <w:left w:val="nil"/>
              <w:bottom w:val="nil"/>
              <w:right w:val="nil"/>
            </w:tcBorders>
            <w:shd w:val="clear" w:color="auto" w:fill="auto"/>
            <w:noWrap/>
            <w:vAlign w:val="bottom"/>
            <w:hideMark/>
          </w:tcPr>
          <w:p w14:paraId="008535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PLN</w:t>
            </w:r>
          </w:p>
        </w:tc>
        <w:tc>
          <w:tcPr>
            <w:tcW w:w="4924" w:type="dxa"/>
            <w:tcBorders>
              <w:top w:val="nil"/>
              <w:left w:val="nil"/>
              <w:bottom w:val="nil"/>
              <w:right w:val="nil"/>
            </w:tcBorders>
            <w:shd w:val="clear" w:color="auto" w:fill="auto"/>
            <w:noWrap/>
            <w:vAlign w:val="bottom"/>
            <w:hideMark/>
          </w:tcPr>
          <w:p w14:paraId="116CAE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pinin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desmosome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11636F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DRS, DRSP, SDK3, </w:t>
            </w:r>
            <w:proofErr w:type="spellStart"/>
            <w:r w:rsidRPr="00146593">
              <w:rPr>
                <w:rFonts w:ascii="Times New Roman" w:eastAsia="Times New Roman" w:hAnsi="Times New Roman" w:cs="Times New Roman"/>
                <w:color w:val="000000"/>
                <w:sz w:val="24"/>
                <w:szCs w:val="24"/>
                <w:lang w:eastAsia="it-IT"/>
              </w:rPr>
              <w:t>memA</w:t>
            </w:r>
            <w:proofErr w:type="spellEnd"/>
          </w:p>
        </w:tc>
      </w:tr>
      <w:tr w:rsidR="00996DA7" w:rsidRPr="008F05AD" w14:paraId="48267D8A" w14:textId="77777777" w:rsidTr="00D40915">
        <w:trPr>
          <w:trHeight w:val="264"/>
        </w:trPr>
        <w:tc>
          <w:tcPr>
            <w:tcW w:w="1296" w:type="dxa"/>
            <w:tcBorders>
              <w:top w:val="nil"/>
              <w:left w:val="nil"/>
              <w:bottom w:val="nil"/>
              <w:right w:val="nil"/>
            </w:tcBorders>
            <w:shd w:val="clear" w:color="auto" w:fill="auto"/>
            <w:noWrap/>
            <w:vAlign w:val="bottom"/>
            <w:hideMark/>
          </w:tcPr>
          <w:p w14:paraId="00E87F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PLOD1</w:t>
            </w:r>
          </w:p>
        </w:tc>
        <w:tc>
          <w:tcPr>
            <w:tcW w:w="4924" w:type="dxa"/>
            <w:tcBorders>
              <w:top w:val="nil"/>
              <w:left w:val="nil"/>
              <w:bottom w:val="nil"/>
              <w:right w:val="nil"/>
            </w:tcBorders>
            <w:shd w:val="clear" w:color="auto" w:fill="auto"/>
            <w:noWrap/>
            <w:vAlign w:val="bottom"/>
            <w:hideMark/>
          </w:tcPr>
          <w:p w14:paraId="726065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patatin</w:t>
            </w:r>
            <w:proofErr w:type="spellEnd"/>
            <w:r w:rsidRPr="00146593">
              <w:rPr>
                <w:rFonts w:ascii="Times New Roman" w:eastAsia="Times New Roman" w:hAnsi="Times New Roman" w:cs="Times New Roman"/>
                <w:color w:val="000000"/>
                <w:sz w:val="24"/>
                <w:szCs w:val="24"/>
                <w:lang w:val="en-GB" w:eastAsia="it-IT"/>
              </w:rPr>
              <w:t xml:space="preserve"> like phospholipase domain containing 2</w:t>
            </w:r>
          </w:p>
        </w:tc>
        <w:tc>
          <w:tcPr>
            <w:tcW w:w="3753" w:type="dxa"/>
            <w:tcBorders>
              <w:top w:val="nil"/>
              <w:left w:val="nil"/>
              <w:bottom w:val="nil"/>
              <w:right w:val="nil"/>
            </w:tcBorders>
            <w:shd w:val="clear" w:color="auto" w:fill="auto"/>
            <w:noWrap/>
            <w:vAlign w:val="bottom"/>
            <w:hideMark/>
          </w:tcPr>
          <w:p w14:paraId="772B03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1110001C14Rik, ATGL, FP17548, PEDF-R, TTS-2.2</w:t>
            </w:r>
          </w:p>
        </w:tc>
      </w:tr>
      <w:tr w:rsidR="00996DA7" w:rsidRPr="008F05AD" w14:paraId="002DDB4E" w14:textId="77777777" w:rsidTr="00D40915">
        <w:trPr>
          <w:trHeight w:val="264"/>
        </w:trPr>
        <w:tc>
          <w:tcPr>
            <w:tcW w:w="1296" w:type="dxa"/>
            <w:tcBorders>
              <w:top w:val="nil"/>
              <w:left w:val="nil"/>
              <w:bottom w:val="nil"/>
              <w:right w:val="nil"/>
            </w:tcBorders>
            <w:shd w:val="clear" w:color="auto" w:fill="auto"/>
            <w:noWrap/>
            <w:vAlign w:val="bottom"/>
            <w:hideMark/>
          </w:tcPr>
          <w:p w14:paraId="07AAF2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PLPP7</w:t>
            </w:r>
          </w:p>
        </w:tc>
        <w:tc>
          <w:tcPr>
            <w:tcW w:w="4924" w:type="dxa"/>
            <w:tcBorders>
              <w:top w:val="nil"/>
              <w:left w:val="nil"/>
              <w:bottom w:val="nil"/>
              <w:right w:val="nil"/>
            </w:tcBorders>
            <w:shd w:val="clear" w:color="auto" w:fill="auto"/>
            <w:noWrap/>
            <w:vAlign w:val="bottom"/>
            <w:hideMark/>
          </w:tcPr>
          <w:p w14:paraId="441390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DNA </w:t>
            </w:r>
            <w:proofErr w:type="spellStart"/>
            <w:r w:rsidRPr="00146593">
              <w:rPr>
                <w:rFonts w:ascii="Times New Roman" w:eastAsia="Times New Roman" w:hAnsi="Times New Roman" w:cs="Times New Roman"/>
                <w:color w:val="000000"/>
                <w:sz w:val="24"/>
                <w:szCs w:val="24"/>
                <w:lang w:eastAsia="it-IT"/>
              </w:rPr>
              <w:t>polymerase</w:t>
            </w:r>
            <w:proofErr w:type="spellEnd"/>
            <w:r w:rsidRPr="00146593">
              <w:rPr>
                <w:rFonts w:ascii="Times New Roman" w:eastAsia="Times New Roman" w:hAnsi="Times New Roman" w:cs="Times New Roman"/>
                <w:color w:val="000000"/>
                <w:sz w:val="24"/>
                <w:szCs w:val="24"/>
                <w:lang w:eastAsia="it-IT"/>
              </w:rPr>
              <w:t xml:space="preserve"> gamma 2, </w:t>
            </w:r>
            <w:proofErr w:type="spellStart"/>
            <w:r w:rsidRPr="00146593">
              <w:rPr>
                <w:rFonts w:ascii="Times New Roman" w:eastAsia="Times New Roman" w:hAnsi="Times New Roman" w:cs="Times New Roman"/>
                <w:color w:val="000000"/>
                <w:sz w:val="24"/>
                <w:szCs w:val="24"/>
                <w:lang w:eastAsia="it-IT"/>
              </w:rPr>
              <w:t>accessory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p>
        </w:tc>
        <w:tc>
          <w:tcPr>
            <w:tcW w:w="3753" w:type="dxa"/>
            <w:tcBorders>
              <w:top w:val="nil"/>
              <w:left w:val="nil"/>
              <w:bottom w:val="nil"/>
              <w:right w:val="nil"/>
            </w:tcBorders>
            <w:shd w:val="clear" w:color="auto" w:fill="auto"/>
            <w:noWrap/>
            <w:vAlign w:val="bottom"/>
            <w:hideMark/>
          </w:tcPr>
          <w:p w14:paraId="3D945F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HP55, MTDPS16, MTDPS16A, MTDPS16B, MTPOLB</w:t>
            </w:r>
          </w:p>
        </w:tc>
      </w:tr>
      <w:tr w:rsidR="00996DA7" w:rsidRPr="00146593" w14:paraId="35D62500" w14:textId="77777777" w:rsidTr="00D40915">
        <w:trPr>
          <w:trHeight w:val="264"/>
        </w:trPr>
        <w:tc>
          <w:tcPr>
            <w:tcW w:w="1296" w:type="dxa"/>
            <w:tcBorders>
              <w:top w:val="nil"/>
              <w:left w:val="nil"/>
              <w:bottom w:val="nil"/>
              <w:right w:val="nil"/>
            </w:tcBorders>
            <w:shd w:val="clear" w:color="auto" w:fill="auto"/>
            <w:noWrap/>
            <w:vAlign w:val="bottom"/>
            <w:hideMark/>
          </w:tcPr>
          <w:p w14:paraId="7A4300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PLXND1</w:t>
            </w:r>
          </w:p>
        </w:tc>
        <w:tc>
          <w:tcPr>
            <w:tcW w:w="4924" w:type="dxa"/>
            <w:tcBorders>
              <w:top w:val="nil"/>
              <w:left w:val="nil"/>
              <w:bottom w:val="nil"/>
              <w:right w:val="nil"/>
            </w:tcBorders>
            <w:shd w:val="clear" w:color="auto" w:fill="auto"/>
            <w:noWrap/>
            <w:vAlign w:val="bottom"/>
            <w:hideMark/>
          </w:tcPr>
          <w:p w14:paraId="776990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POLG alternative reading frame</w:t>
            </w:r>
          </w:p>
        </w:tc>
        <w:tc>
          <w:tcPr>
            <w:tcW w:w="3753" w:type="dxa"/>
            <w:tcBorders>
              <w:top w:val="nil"/>
              <w:left w:val="nil"/>
              <w:bottom w:val="nil"/>
              <w:right w:val="nil"/>
            </w:tcBorders>
            <w:shd w:val="clear" w:color="auto" w:fill="auto"/>
            <w:noWrap/>
            <w:vAlign w:val="bottom"/>
            <w:hideMark/>
          </w:tcPr>
          <w:p w14:paraId="27CE71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ORF-Y, POLG</w:t>
            </w:r>
          </w:p>
        </w:tc>
      </w:tr>
      <w:tr w:rsidR="00996DA7" w:rsidRPr="00146593" w14:paraId="46986A0F" w14:textId="77777777" w:rsidTr="00D40915">
        <w:trPr>
          <w:trHeight w:val="264"/>
        </w:trPr>
        <w:tc>
          <w:tcPr>
            <w:tcW w:w="1296" w:type="dxa"/>
            <w:tcBorders>
              <w:top w:val="nil"/>
              <w:left w:val="nil"/>
              <w:bottom w:val="nil"/>
              <w:right w:val="nil"/>
            </w:tcBorders>
            <w:shd w:val="clear" w:color="auto" w:fill="auto"/>
            <w:noWrap/>
            <w:vAlign w:val="bottom"/>
            <w:hideMark/>
          </w:tcPr>
          <w:p w14:paraId="735645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PMM2</w:t>
            </w:r>
          </w:p>
        </w:tc>
        <w:tc>
          <w:tcPr>
            <w:tcW w:w="4924" w:type="dxa"/>
            <w:tcBorders>
              <w:top w:val="nil"/>
              <w:left w:val="nil"/>
              <w:bottom w:val="nil"/>
              <w:right w:val="nil"/>
            </w:tcBorders>
            <w:shd w:val="clear" w:color="auto" w:fill="auto"/>
            <w:noWrap/>
            <w:vAlign w:val="bottom"/>
            <w:hideMark/>
          </w:tcPr>
          <w:p w14:paraId="4FA495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O-</w:t>
            </w:r>
            <w:proofErr w:type="spellStart"/>
            <w:r w:rsidRPr="00146593">
              <w:rPr>
                <w:rFonts w:ascii="Times New Roman" w:eastAsia="Times New Roman" w:hAnsi="Times New Roman" w:cs="Times New Roman"/>
                <w:color w:val="000000"/>
                <w:sz w:val="24"/>
                <w:szCs w:val="24"/>
                <w:lang w:eastAsia="it-IT"/>
              </w:rPr>
              <w:t>linked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mannose</w:t>
            </w:r>
            <w:proofErr w:type="spellEnd"/>
            <w:r w:rsidRPr="00146593">
              <w:rPr>
                <w:rFonts w:ascii="Times New Roman" w:eastAsia="Times New Roman" w:hAnsi="Times New Roman" w:cs="Times New Roman"/>
                <w:color w:val="000000"/>
                <w:sz w:val="24"/>
                <w:szCs w:val="24"/>
                <w:lang w:eastAsia="it-IT"/>
              </w:rPr>
              <w:t xml:space="preserve"> N-</w:t>
            </w:r>
            <w:proofErr w:type="spellStart"/>
            <w:r w:rsidRPr="00146593">
              <w:rPr>
                <w:rFonts w:ascii="Times New Roman" w:eastAsia="Times New Roman" w:hAnsi="Times New Roman" w:cs="Times New Roman"/>
                <w:color w:val="000000"/>
                <w:sz w:val="24"/>
                <w:szCs w:val="24"/>
                <w:lang w:eastAsia="it-IT"/>
              </w:rPr>
              <w:t>acetylglucosaminyltransferase</w:t>
            </w:r>
            <w:proofErr w:type="spellEnd"/>
            <w:r w:rsidRPr="00146593">
              <w:rPr>
                <w:rFonts w:ascii="Times New Roman" w:eastAsia="Times New Roman" w:hAnsi="Times New Roman" w:cs="Times New Roman"/>
                <w:color w:val="000000"/>
                <w:sz w:val="24"/>
                <w:szCs w:val="24"/>
                <w:lang w:eastAsia="it-IT"/>
              </w:rPr>
              <w:t xml:space="preserve"> 1 (beta 1,2-)</w:t>
            </w:r>
          </w:p>
        </w:tc>
        <w:tc>
          <w:tcPr>
            <w:tcW w:w="3753" w:type="dxa"/>
            <w:tcBorders>
              <w:top w:val="nil"/>
              <w:left w:val="nil"/>
              <w:bottom w:val="nil"/>
              <w:right w:val="nil"/>
            </w:tcBorders>
            <w:shd w:val="clear" w:color="auto" w:fill="auto"/>
            <w:noWrap/>
            <w:vAlign w:val="bottom"/>
            <w:hideMark/>
          </w:tcPr>
          <w:p w14:paraId="781131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GNTI.2, </w:t>
            </w:r>
            <w:proofErr w:type="spellStart"/>
            <w:r w:rsidRPr="00146593">
              <w:rPr>
                <w:rFonts w:ascii="Times New Roman" w:eastAsia="Times New Roman" w:hAnsi="Times New Roman" w:cs="Times New Roman"/>
                <w:color w:val="000000"/>
                <w:sz w:val="24"/>
                <w:szCs w:val="24"/>
                <w:lang w:eastAsia="it-IT"/>
              </w:rPr>
              <w:t>GnT</w:t>
            </w:r>
            <w:proofErr w:type="spellEnd"/>
            <w:r w:rsidRPr="00146593">
              <w:rPr>
                <w:rFonts w:ascii="Times New Roman" w:eastAsia="Times New Roman" w:hAnsi="Times New Roman" w:cs="Times New Roman"/>
                <w:color w:val="000000"/>
                <w:sz w:val="24"/>
                <w:szCs w:val="24"/>
                <w:lang w:eastAsia="it-IT"/>
              </w:rPr>
              <w:t xml:space="preserve"> I.2, LGMD2O, LGMDR15, MEB</w:t>
            </w:r>
          </w:p>
        </w:tc>
      </w:tr>
      <w:tr w:rsidR="00996DA7" w:rsidRPr="00146593" w14:paraId="004BE9E0" w14:textId="77777777" w:rsidTr="00D40915">
        <w:trPr>
          <w:trHeight w:val="264"/>
        </w:trPr>
        <w:tc>
          <w:tcPr>
            <w:tcW w:w="1296" w:type="dxa"/>
            <w:tcBorders>
              <w:top w:val="nil"/>
              <w:left w:val="nil"/>
              <w:bottom w:val="nil"/>
              <w:right w:val="nil"/>
            </w:tcBorders>
            <w:shd w:val="clear" w:color="auto" w:fill="auto"/>
            <w:noWrap/>
            <w:vAlign w:val="bottom"/>
            <w:hideMark/>
          </w:tcPr>
          <w:p w14:paraId="60298B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PNKP</w:t>
            </w:r>
          </w:p>
        </w:tc>
        <w:tc>
          <w:tcPr>
            <w:tcW w:w="4924" w:type="dxa"/>
            <w:tcBorders>
              <w:top w:val="nil"/>
              <w:left w:val="nil"/>
              <w:bottom w:val="nil"/>
              <w:right w:val="nil"/>
            </w:tcBorders>
            <w:shd w:val="clear" w:color="auto" w:fill="auto"/>
            <w:noWrap/>
            <w:vAlign w:val="bottom"/>
            <w:hideMark/>
          </w:tcPr>
          <w:p w14:paraId="34E152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O-</w:t>
            </w:r>
            <w:proofErr w:type="spellStart"/>
            <w:r w:rsidRPr="00146593">
              <w:rPr>
                <w:rFonts w:ascii="Times New Roman" w:eastAsia="Times New Roman" w:hAnsi="Times New Roman" w:cs="Times New Roman"/>
                <w:color w:val="000000"/>
                <w:sz w:val="24"/>
                <w:szCs w:val="24"/>
                <w:lang w:eastAsia="it-IT"/>
              </w:rPr>
              <w:t>mannose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432512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MDDGA12, MDDGC12, SGK196</w:t>
            </w:r>
          </w:p>
        </w:tc>
      </w:tr>
      <w:tr w:rsidR="00996DA7" w:rsidRPr="00146593" w14:paraId="18B127B8" w14:textId="77777777" w:rsidTr="00D40915">
        <w:trPr>
          <w:trHeight w:val="264"/>
        </w:trPr>
        <w:tc>
          <w:tcPr>
            <w:tcW w:w="1296" w:type="dxa"/>
            <w:tcBorders>
              <w:top w:val="nil"/>
              <w:left w:val="nil"/>
              <w:bottom w:val="nil"/>
              <w:right w:val="nil"/>
            </w:tcBorders>
            <w:shd w:val="clear" w:color="auto" w:fill="auto"/>
            <w:noWrap/>
            <w:vAlign w:val="bottom"/>
            <w:hideMark/>
          </w:tcPr>
          <w:p w14:paraId="7B57DF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PNN</w:t>
            </w:r>
          </w:p>
        </w:tc>
        <w:tc>
          <w:tcPr>
            <w:tcW w:w="4924" w:type="dxa"/>
            <w:tcBorders>
              <w:top w:val="nil"/>
              <w:left w:val="nil"/>
              <w:bottom w:val="nil"/>
              <w:right w:val="nil"/>
            </w:tcBorders>
            <w:shd w:val="clear" w:color="auto" w:fill="auto"/>
            <w:noWrap/>
            <w:vAlign w:val="bottom"/>
            <w:hideMark/>
          </w:tcPr>
          <w:p w14:paraId="7520B3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O-</w:t>
            </w:r>
            <w:proofErr w:type="spellStart"/>
            <w:r w:rsidRPr="00146593">
              <w:rPr>
                <w:rFonts w:ascii="Times New Roman" w:eastAsia="Times New Roman" w:hAnsi="Times New Roman" w:cs="Times New Roman"/>
                <w:color w:val="000000"/>
                <w:sz w:val="24"/>
                <w:szCs w:val="24"/>
                <w:lang w:eastAsia="it-IT"/>
              </w:rPr>
              <w:t>mannosyltransferase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2A540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LGMD2K, LGMDR11, MDDGA1, MDDGB1, MDDGC1</w:t>
            </w:r>
          </w:p>
        </w:tc>
      </w:tr>
      <w:tr w:rsidR="00996DA7" w:rsidRPr="00146593" w14:paraId="758212E4" w14:textId="77777777" w:rsidTr="00D40915">
        <w:trPr>
          <w:trHeight w:val="264"/>
        </w:trPr>
        <w:tc>
          <w:tcPr>
            <w:tcW w:w="1296" w:type="dxa"/>
            <w:tcBorders>
              <w:top w:val="nil"/>
              <w:left w:val="nil"/>
              <w:bottom w:val="nil"/>
              <w:right w:val="nil"/>
            </w:tcBorders>
            <w:shd w:val="clear" w:color="auto" w:fill="auto"/>
            <w:noWrap/>
            <w:vAlign w:val="bottom"/>
            <w:hideMark/>
          </w:tcPr>
          <w:p w14:paraId="5F4D72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PNPLA2</w:t>
            </w:r>
          </w:p>
        </w:tc>
        <w:tc>
          <w:tcPr>
            <w:tcW w:w="4924" w:type="dxa"/>
            <w:tcBorders>
              <w:top w:val="nil"/>
              <w:left w:val="nil"/>
              <w:bottom w:val="nil"/>
              <w:right w:val="nil"/>
            </w:tcBorders>
            <w:shd w:val="clear" w:color="auto" w:fill="auto"/>
            <w:noWrap/>
            <w:vAlign w:val="bottom"/>
            <w:hideMark/>
          </w:tcPr>
          <w:p w14:paraId="393D9C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O-</w:t>
            </w:r>
            <w:proofErr w:type="spellStart"/>
            <w:r w:rsidRPr="00146593">
              <w:rPr>
                <w:rFonts w:ascii="Times New Roman" w:eastAsia="Times New Roman" w:hAnsi="Times New Roman" w:cs="Times New Roman"/>
                <w:color w:val="000000"/>
                <w:sz w:val="24"/>
                <w:szCs w:val="24"/>
                <w:lang w:eastAsia="it-IT"/>
              </w:rPr>
              <w:t>mannosyltransferase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BB338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LGMD2N, LGMDR14, MDDGA2, MDDGB2, MDDGC2</w:t>
            </w:r>
          </w:p>
        </w:tc>
      </w:tr>
      <w:tr w:rsidR="00996DA7" w:rsidRPr="00146593" w14:paraId="0CB4CFD4" w14:textId="77777777" w:rsidTr="00D40915">
        <w:trPr>
          <w:trHeight w:val="264"/>
        </w:trPr>
        <w:tc>
          <w:tcPr>
            <w:tcW w:w="1296" w:type="dxa"/>
            <w:tcBorders>
              <w:top w:val="nil"/>
              <w:left w:val="nil"/>
              <w:bottom w:val="nil"/>
              <w:right w:val="nil"/>
            </w:tcBorders>
            <w:shd w:val="clear" w:color="auto" w:fill="auto"/>
            <w:noWrap/>
            <w:vAlign w:val="bottom"/>
            <w:hideMark/>
          </w:tcPr>
          <w:p w14:paraId="1A1BA9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POLG</w:t>
            </w:r>
          </w:p>
        </w:tc>
        <w:tc>
          <w:tcPr>
            <w:tcW w:w="4924" w:type="dxa"/>
            <w:tcBorders>
              <w:top w:val="nil"/>
              <w:left w:val="nil"/>
              <w:bottom w:val="nil"/>
              <w:right w:val="nil"/>
            </w:tcBorders>
            <w:shd w:val="clear" w:color="auto" w:fill="auto"/>
            <w:noWrap/>
            <w:vAlign w:val="bottom"/>
            <w:hideMark/>
          </w:tcPr>
          <w:p w14:paraId="3247D9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popeye</w:t>
            </w:r>
            <w:proofErr w:type="spellEnd"/>
            <w:r w:rsidRPr="00146593">
              <w:rPr>
                <w:rFonts w:ascii="Times New Roman" w:eastAsia="Times New Roman" w:hAnsi="Times New Roman" w:cs="Times New Roman"/>
                <w:color w:val="000000"/>
                <w:sz w:val="24"/>
                <w:szCs w:val="24"/>
                <w:lang w:eastAsia="it-IT"/>
              </w:rPr>
              <w:t xml:space="preserve">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96898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POP2</w:t>
            </w:r>
          </w:p>
        </w:tc>
      </w:tr>
      <w:tr w:rsidR="00996DA7" w:rsidRPr="00146593" w14:paraId="40D9930E" w14:textId="77777777" w:rsidTr="00D40915">
        <w:trPr>
          <w:trHeight w:val="264"/>
        </w:trPr>
        <w:tc>
          <w:tcPr>
            <w:tcW w:w="1296" w:type="dxa"/>
            <w:tcBorders>
              <w:top w:val="nil"/>
              <w:left w:val="nil"/>
              <w:bottom w:val="nil"/>
              <w:right w:val="nil"/>
            </w:tcBorders>
            <w:shd w:val="clear" w:color="auto" w:fill="auto"/>
            <w:noWrap/>
            <w:vAlign w:val="bottom"/>
            <w:hideMark/>
          </w:tcPr>
          <w:p w14:paraId="0F95C2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POLG2</w:t>
            </w:r>
          </w:p>
        </w:tc>
        <w:tc>
          <w:tcPr>
            <w:tcW w:w="4924" w:type="dxa"/>
            <w:tcBorders>
              <w:top w:val="nil"/>
              <w:left w:val="nil"/>
              <w:bottom w:val="nil"/>
              <w:right w:val="nil"/>
            </w:tcBorders>
            <w:shd w:val="clear" w:color="auto" w:fill="auto"/>
            <w:noWrap/>
            <w:vAlign w:val="bottom"/>
            <w:hideMark/>
          </w:tcPr>
          <w:p w14:paraId="7F4D8A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popeye</w:t>
            </w:r>
            <w:proofErr w:type="spellEnd"/>
            <w:r w:rsidRPr="00146593">
              <w:rPr>
                <w:rFonts w:ascii="Times New Roman" w:eastAsia="Times New Roman" w:hAnsi="Times New Roman" w:cs="Times New Roman"/>
                <w:color w:val="000000"/>
                <w:sz w:val="24"/>
                <w:szCs w:val="24"/>
                <w:lang w:eastAsia="it-IT"/>
              </w:rPr>
              <w:t xml:space="preserve">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5CDA61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LGMDR26, POP3, bA355M14.1</w:t>
            </w:r>
          </w:p>
        </w:tc>
      </w:tr>
      <w:tr w:rsidR="00996DA7" w:rsidRPr="008F05AD" w14:paraId="3914B4E6" w14:textId="77777777" w:rsidTr="00D40915">
        <w:trPr>
          <w:trHeight w:val="264"/>
        </w:trPr>
        <w:tc>
          <w:tcPr>
            <w:tcW w:w="1296" w:type="dxa"/>
            <w:tcBorders>
              <w:top w:val="nil"/>
              <w:left w:val="nil"/>
              <w:bottom w:val="nil"/>
              <w:right w:val="nil"/>
            </w:tcBorders>
            <w:shd w:val="clear" w:color="auto" w:fill="auto"/>
            <w:noWrap/>
            <w:vAlign w:val="bottom"/>
            <w:hideMark/>
          </w:tcPr>
          <w:p w14:paraId="75EB59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POMGNT1</w:t>
            </w:r>
          </w:p>
        </w:tc>
        <w:tc>
          <w:tcPr>
            <w:tcW w:w="4924" w:type="dxa"/>
            <w:tcBorders>
              <w:top w:val="nil"/>
              <w:left w:val="nil"/>
              <w:bottom w:val="nil"/>
              <w:right w:val="nil"/>
            </w:tcBorders>
            <w:shd w:val="clear" w:color="auto" w:fill="auto"/>
            <w:noWrap/>
            <w:vAlign w:val="bottom"/>
            <w:hideMark/>
          </w:tcPr>
          <w:p w14:paraId="60E2CA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POU class 1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78EB7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CPHD1, GHF-1, PIT1, POU1F1a, Pit-1</w:t>
            </w:r>
          </w:p>
        </w:tc>
      </w:tr>
      <w:tr w:rsidR="00996DA7" w:rsidRPr="00146593" w14:paraId="0FD546D5" w14:textId="77777777" w:rsidTr="00D40915">
        <w:trPr>
          <w:trHeight w:val="264"/>
        </w:trPr>
        <w:tc>
          <w:tcPr>
            <w:tcW w:w="1296" w:type="dxa"/>
            <w:tcBorders>
              <w:top w:val="nil"/>
              <w:left w:val="nil"/>
              <w:bottom w:val="nil"/>
              <w:right w:val="nil"/>
            </w:tcBorders>
            <w:shd w:val="clear" w:color="auto" w:fill="auto"/>
            <w:noWrap/>
            <w:vAlign w:val="bottom"/>
            <w:hideMark/>
          </w:tcPr>
          <w:p w14:paraId="6A6CA6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POMK</w:t>
            </w:r>
          </w:p>
        </w:tc>
        <w:tc>
          <w:tcPr>
            <w:tcW w:w="4924" w:type="dxa"/>
            <w:tcBorders>
              <w:top w:val="nil"/>
              <w:left w:val="nil"/>
              <w:bottom w:val="nil"/>
              <w:right w:val="nil"/>
            </w:tcBorders>
            <w:shd w:val="clear" w:color="auto" w:fill="auto"/>
            <w:noWrap/>
            <w:vAlign w:val="bottom"/>
            <w:hideMark/>
          </w:tcPr>
          <w:p w14:paraId="65444E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inorganic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pyrophosphatase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88C77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HSPC124, SCFAI, SCFI, SID6-306</w:t>
            </w:r>
          </w:p>
        </w:tc>
      </w:tr>
      <w:tr w:rsidR="00996DA7" w:rsidRPr="008F05AD" w14:paraId="0854D4C4" w14:textId="77777777" w:rsidTr="00D40915">
        <w:trPr>
          <w:trHeight w:val="264"/>
        </w:trPr>
        <w:tc>
          <w:tcPr>
            <w:tcW w:w="1296" w:type="dxa"/>
            <w:tcBorders>
              <w:top w:val="nil"/>
              <w:left w:val="nil"/>
              <w:bottom w:val="nil"/>
              <w:right w:val="nil"/>
            </w:tcBorders>
            <w:shd w:val="clear" w:color="auto" w:fill="auto"/>
            <w:noWrap/>
            <w:vAlign w:val="bottom"/>
            <w:hideMark/>
          </w:tcPr>
          <w:p w14:paraId="040B24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POMT1</w:t>
            </w:r>
          </w:p>
        </w:tc>
        <w:tc>
          <w:tcPr>
            <w:tcW w:w="4924" w:type="dxa"/>
            <w:tcBorders>
              <w:top w:val="nil"/>
              <w:left w:val="nil"/>
              <w:bottom w:val="nil"/>
              <w:right w:val="nil"/>
            </w:tcBorders>
            <w:shd w:val="clear" w:color="auto" w:fill="auto"/>
            <w:noWrap/>
            <w:vAlign w:val="bottom"/>
            <w:hideMark/>
          </w:tcPr>
          <w:p w14:paraId="3A90D5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peroxisome proliferator activated receptor gamma</w:t>
            </w:r>
          </w:p>
        </w:tc>
        <w:tc>
          <w:tcPr>
            <w:tcW w:w="3753" w:type="dxa"/>
            <w:tcBorders>
              <w:top w:val="nil"/>
              <w:left w:val="nil"/>
              <w:bottom w:val="nil"/>
              <w:right w:val="nil"/>
            </w:tcBorders>
            <w:shd w:val="clear" w:color="auto" w:fill="auto"/>
            <w:noWrap/>
            <w:vAlign w:val="bottom"/>
            <w:hideMark/>
          </w:tcPr>
          <w:p w14:paraId="6168B0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CIMT1, GLM1, NR1C3, PPARG1, PPARG2</w:t>
            </w:r>
          </w:p>
        </w:tc>
      </w:tr>
      <w:tr w:rsidR="00996DA7" w:rsidRPr="00146593" w14:paraId="6BE7F7C3" w14:textId="77777777" w:rsidTr="00D40915">
        <w:trPr>
          <w:trHeight w:val="264"/>
        </w:trPr>
        <w:tc>
          <w:tcPr>
            <w:tcW w:w="1296" w:type="dxa"/>
            <w:tcBorders>
              <w:top w:val="nil"/>
              <w:left w:val="nil"/>
              <w:bottom w:val="nil"/>
              <w:right w:val="nil"/>
            </w:tcBorders>
            <w:shd w:val="clear" w:color="auto" w:fill="auto"/>
            <w:noWrap/>
            <w:vAlign w:val="bottom"/>
            <w:hideMark/>
          </w:tcPr>
          <w:p w14:paraId="397320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POMT2</w:t>
            </w:r>
          </w:p>
        </w:tc>
        <w:tc>
          <w:tcPr>
            <w:tcW w:w="4924" w:type="dxa"/>
            <w:tcBorders>
              <w:top w:val="nil"/>
              <w:left w:val="nil"/>
              <w:bottom w:val="nil"/>
              <w:right w:val="nil"/>
            </w:tcBorders>
            <w:shd w:val="clear" w:color="auto" w:fill="auto"/>
            <w:noWrap/>
            <w:vAlign w:val="bottom"/>
            <w:hideMark/>
          </w:tcPr>
          <w:p w14:paraId="10B551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phosphopantothenoylcysteine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p>
        </w:tc>
        <w:tc>
          <w:tcPr>
            <w:tcW w:w="3753" w:type="dxa"/>
            <w:tcBorders>
              <w:top w:val="nil"/>
              <w:left w:val="nil"/>
              <w:bottom w:val="nil"/>
              <w:right w:val="nil"/>
            </w:tcBorders>
            <w:shd w:val="clear" w:color="auto" w:fill="auto"/>
            <w:noWrap/>
            <w:vAlign w:val="bottom"/>
            <w:hideMark/>
          </w:tcPr>
          <w:p w14:paraId="17106B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CMD2C</w:t>
            </w:r>
          </w:p>
        </w:tc>
      </w:tr>
      <w:tr w:rsidR="00996DA7" w:rsidRPr="00146593" w14:paraId="6BBC4F91" w14:textId="77777777" w:rsidTr="00D40915">
        <w:trPr>
          <w:trHeight w:val="264"/>
        </w:trPr>
        <w:tc>
          <w:tcPr>
            <w:tcW w:w="1296" w:type="dxa"/>
            <w:tcBorders>
              <w:top w:val="nil"/>
              <w:left w:val="nil"/>
              <w:bottom w:val="nil"/>
              <w:right w:val="nil"/>
            </w:tcBorders>
            <w:shd w:val="clear" w:color="auto" w:fill="auto"/>
            <w:noWrap/>
            <w:vAlign w:val="bottom"/>
            <w:hideMark/>
          </w:tcPr>
          <w:p w14:paraId="3D18E1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POPDC2</w:t>
            </w:r>
          </w:p>
        </w:tc>
        <w:tc>
          <w:tcPr>
            <w:tcW w:w="4924" w:type="dxa"/>
            <w:tcBorders>
              <w:top w:val="nil"/>
              <w:left w:val="nil"/>
              <w:bottom w:val="nil"/>
              <w:right w:val="nil"/>
            </w:tcBorders>
            <w:shd w:val="clear" w:color="auto" w:fill="auto"/>
            <w:noWrap/>
            <w:vAlign w:val="bottom"/>
            <w:hideMark/>
          </w:tcPr>
          <w:p w14:paraId="7E8E3B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PTPRF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alpha 4</w:t>
            </w:r>
          </w:p>
        </w:tc>
        <w:tc>
          <w:tcPr>
            <w:tcW w:w="3753" w:type="dxa"/>
            <w:tcBorders>
              <w:top w:val="nil"/>
              <w:left w:val="nil"/>
              <w:bottom w:val="nil"/>
              <w:right w:val="nil"/>
            </w:tcBorders>
            <w:shd w:val="clear" w:color="auto" w:fill="auto"/>
            <w:noWrap/>
            <w:vAlign w:val="bottom"/>
            <w:hideMark/>
          </w:tcPr>
          <w:p w14:paraId="319993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067F550E" w14:textId="77777777" w:rsidTr="00D40915">
        <w:trPr>
          <w:trHeight w:val="264"/>
        </w:trPr>
        <w:tc>
          <w:tcPr>
            <w:tcW w:w="1296" w:type="dxa"/>
            <w:tcBorders>
              <w:top w:val="nil"/>
              <w:left w:val="nil"/>
              <w:bottom w:val="nil"/>
              <w:right w:val="nil"/>
            </w:tcBorders>
            <w:shd w:val="clear" w:color="auto" w:fill="auto"/>
            <w:noWrap/>
            <w:vAlign w:val="bottom"/>
            <w:hideMark/>
          </w:tcPr>
          <w:p w14:paraId="324565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POPDC3</w:t>
            </w:r>
          </w:p>
        </w:tc>
        <w:tc>
          <w:tcPr>
            <w:tcW w:w="4924" w:type="dxa"/>
            <w:tcBorders>
              <w:top w:val="nil"/>
              <w:left w:val="nil"/>
              <w:bottom w:val="nil"/>
              <w:right w:val="nil"/>
            </w:tcBorders>
            <w:shd w:val="clear" w:color="auto" w:fill="auto"/>
            <w:noWrap/>
            <w:vAlign w:val="bottom"/>
            <w:hideMark/>
          </w:tcPr>
          <w:p w14:paraId="2B44D1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Mg2+/Mn2+ dependent 1K</w:t>
            </w:r>
          </w:p>
        </w:tc>
        <w:tc>
          <w:tcPr>
            <w:tcW w:w="3753" w:type="dxa"/>
            <w:tcBorders>
              <w:top w:val="nil"/>
              <w:left w:val="nil"/>
              <w:bottom w:val="nil"/>
              <w:right w:val="nil"/>
            </w:tcBorders>
            <w:shd w:val="clear" w:color="auto" w:fill="auto"/>
            <w:noWrap/>
            <w:vAlign w:val="bottom"/>
            <w:hideMark/>
          </w:tcPr>
          <w:p w14:paraId="0A2D4A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BDP, MSUDMV, PP2Ckappa, PP2Cm, PTMP</w:t>
            </w:r>
          </w:p>
        </w:tc>
      </w:tr>
      <w:tr w:rsidR="00996DA7" w:rsidRPr="008F05AD" w14:paraId="080A182C" w14:textId="77777777" w:rsidTr="00D40915">
        <w:trPr>
          <w:trHeight w:val="264"/>
        </w:trPr>
        <w:tc>
          <w:tcPr>
            <w:tcW w:w="1296" w:type="dxa"/>
            <w:tcBorders>
              <w:top w:val="nil"/>
              <w:left w:val="nil"/>
              <w:bottom w:val="nil"/>
              <w:right w:val="nil"/>
            </w:tcBorders>
            <w:shd w:val="clear" w:color="auto" w:fill="auto"/>
            <w:noWrap/>
            <w:vAlign w:val="bottom"/>
            <w:hideMark/>
          </w:tcPr>
          <w:p w14:paraId="5DEEBC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POU1F1</w:t>
            </w:r>
          </w:p>
        </w:tc>
        <w:tc>
          <w:tcPr>
            <w:tcW w:w="4924" w:type="dxa"/>
            <w:tcBorders>
              <w:top w:val="nil"/>
              <w:left w:val="nil"/>
              <w:bottom w:val="nil"/>
              <w:right w:val="nil"/>
            </w:tcBorders>
            <w:shd w:val="clear" w:color="auto" w:fill="auto"/>
            <w:noWrap/>
            <w:vAlign w:val="bottom"/>
            <w:hideMark/>
          </w:tcPr>
          <w:p w14:paraId="2AC704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1 catalytic subunit beta</w:t>
            </w:r>
          </w:p>
        </w:tc>
        <w:tc>
          <w:tcPr>
            <w:tcW w:w="3753" w:type="dxa"/>
            <w:tcBorders>
              <w:top w:val="nil"/>
              <w:left w:val="nil"/>
              <w:bottom w:val="nil"/>
              <w:right w:val="nil"/>
            </w:tcBorders>
            <w:shd w:val="clear" w:color="auto" w:fill="auto"/>
            <w:noWrap/>
            <w:vAlign w:val="bottom"/>
            <w:hideMark/>
          </w:tcPr>
          <w:p w14:paraId="301746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HEL-S-80p, MP, NSLH2, PP-1B, PP1B</w:t>
            </w:r>
          </w:p>
        </w:tc>
      </w:tr>
      <w:tr w:rsidR="00996DA7" w:rsidRPr="00146593" w14:paraId="7D629FE9" w14:textId="77777777" w:rsidTr="00D40915">
        <w:trPr>
          <w:trHeight w:val="264"/>
        </w:trPr>
        <w:tc>
          <w:tcPr>
            <w:tcW w:w="1296" w:type="dxa"/>
            <w:tcBorders>
              <w:top w:val="nil"/>
              <w:left w:val="nil"/>
              <w:bottom w:val="nil"/>
              <w:right w:val="nil"/>
            </w:tcBorders>
            <w:shd w:val="clear" w:color="auto" w:fill="auto"/>
            <w:noWrap/>
            <w:vAlign w:val="bottom"/>
            <w:hideMark/>
          </w:tcPr>
          <w:p w14:paraId="064E0A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PPA2</w:t>
            </w:r>
          </w:p>
        </w:tc>
        <w:tc>
          <w:tcPr>
            <w:tcW w:w="4924" w:type="dxa"/>
            <w:tcBorders>
              <w:top w:val="nil"/>
              <w:left w:val="nil"/>
              <w:bottom w:val="nil"/>
              <w:right w:val="nil"/>
            </w:tcBorders>
            <w:shd w:val="clear" w:color="auto" w:fill="auto"/>
            <w:noWrap/>
            <w:vAlign w:val="bottom"/>
            <w:hideMark/>
          </w:tcPr>
          <w:p w14:paraId="7AF2EB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1 regulatory subunit 12B</w:t>
            </w:r>
          </w:p>
        </w:tc>
        <w:tc>
          <w:tcPr>
            <w:tcW w:w="3753" w:type="dxa"/>
            <w:tcBorders>
              <w:top w:val="nil"/>
              <w:left w:val="nil"/>
              <w:bottom w:val="nil"/>
              <w:right w:val="nil"/>
            </w:tcBorders>
            <w:shd w:val="clear" w:color="auto" w:fill="auto"/>
            <w:noWrap/>
            <w:vAlign w:val="bottom"/>
            <w:hideMark/>
          </w:tcPr>
          <w:p w14:paraId="5441DA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MYPT2, PP1bp55</w:t>
            </w:r>
          </w:p>
        </w:tc>
      </w:tr>
      <w:tr w:rsidR="00996DA7" w:rsidRPr="00146593" w14:paraId="40E8349B" w14:textId="77777777" w:rsidTr="00D40915">
        <w:trPr>
          <w:trHeight w:val="264"/>
        </w:trPr>
        <w:tc>
          <w:tcPr>
            <w:tcW w:w="1296" w:type="dxa"/>
            <w:tcBorders>
              <w:top w:val="nil"/>
              <w:left w:val="nil"/>
              <w:bottom w:val="nil"/>
              <w:right w:val="nil"/>
            </w:tcBorders>
            <w:shd w:val="clear" w:color="auto" w:fill="auto"/>
            <w:noWrap/>
            <w:vAlign w:val="bottom"/>
            <w:hideMark/>
          </w:tcPr>
          <w:p w14:paraId="4B9D99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PPARG</w:t>
            </w:r>
          </w:p>
        </w:tc>
        <w:tc>
          <w:tcPr>
            <w:tcW w:w="4924" w:type="dxa"/>
            <w:tcBorders>
              <w:top w:val="nil"/>
              <w:left w:val="nil"/>
              <w:bottom w:val="nil"/>
              <w:right w:val="nil"/>
            </w:tcBorders>
            <w:shd w:val="clear" w:color="auto" w:fill="auto"/>
            <w:noWrap/>
            <w:vAlign w:val="bottom"/>
            <w:hideMark/>
          </w:tcPr>
          <w:p w14:paraId="7806F3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1 regulatory subunit 13 like</w:t>
            </w:r>
          </w:p>
        </w:tc>
        <w:tc>
          <w:tcPr>
            <w:tcW w:w="3753" w:type="dxa"/>
            <w:tcBorders>
              <w:top w:val="nil"/>
              <w:left w:val="nil"/>
              <w:bottom w:val="nil"/>
              <w:right w:val="nil"/>
            </w:tcBorders>
            <w:shd w:val="clear" w:color="auto" w:fill="auto"/>
            <w:noWrap/>
            <w:vAlign w:val="bottom"/>
            <w:hideMark/>
          </w:tcPr>
          <w:p w14:paraId="3DB76D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IASPP, NKIP1, RAI, RAI4</w:t>
            </w:r>
          </w:p>
        </w:tc>
      </w:tr>
      <w:tr w:rsidR="00996DA7" w:rsidRPr="008F05AD" w14:paraId="2F7A7A8E" w14:textId="77777777" w:rsidTr="00D40915">
        <w:trPr>
          <w:trHeight w:val="264"/>
        </w:trPr>
        <w:tc>
          <w:tcPr>
            <w:tcW w:w="1296" w:type="dxa"/>
            <w:tcBorders>
              <w:top w:val="nil"/>
              <w:left w:val="nil"/>
              <w:bottom w:val="nil"/>
              <w:right w:val="nil"/>
            </w:tcBorders>
            <w:shd w:val="clear" w:color="auto" w:fill="auto"/>
            <w:noWrap/>
            <w:vAlign w:val="bottom"/>
            <w:hideMark/>
          </w:tcPr>
          <w:p w14:paraId="2736E2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PPCS</w:t>
            </w:r>
          </w:p>
        </w:tc>
        <w:tc>
          <w:tcPr>
            <w:tcW w:w="4924" w:type="dxa"/>
            <w:tcBorders>
              <w:top w:val="nil"/>
              <w:left w:val="nil"/>
              <w:bottom w:val="nil"/>
              <w:right w:val="nil"/>
            </w:tcBorders>
            <w:shd w:val="clear" w:color="auto" w:fill="auto"/>
            <w:noWrap/>
            <w:vAlign w:val="bottom"/>
            <w:hideMark/>
          </w:tcPr>
          <w:p w14:paraId="7FA760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1 regulatory inhibitor subunit 14C</w:t>
            </w:r>
          </w:p>
        </w:tc>
        <w:tc>
          <w:tcPr>
            <w:tcW w:w="3753" w:type="dxa"/>
            <w:tcBorders>
              <w:top w:val="nil"/>
              <w:left w:val="nil"/>
              <w:bottom w:val="nil"/>
              <w:right w:val="nil"/>
            </w:tcBorders>
            <w:shd w:val="clear" w:color="auto" w:fill="auto"/>
            <w:noWrap/>
            <w:vAlign w:val="bottom"/>
            <w:hideMark/>
          </w:tcPr>
          <w:p w14:paraId="53278D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CPI17-like, KEPI, NY-BR-81</w:t>
            </w:r>
          </w:p>
        </w:tc>
      </w:tr>
      <w:tr w:rsidR="00996DA7" w:rsidRPr="00146593" w14:paraId="2092BF71" w14:textId="77777777" w:rsidTr="00D40915">
        <w:trPr>
          <w:trHeight w:val="264"/>
        </w:trPr>
        <w:tc>
          <w:tcPr>
            <w:tcW w:w="1296" w:type="dxa"/>
            <w:tcBorders>
              <w:top w:val="nil"/>
              <w:left w:val="nil"/>
              <w:bottom w:val="nil"/>
              <w:right w:val="nil"/>
            </w:tcBorders>
            <w:shd w:val="clear" w:color="auto" w:fill="auto"/>
            <w:noWrap/>
            <w:vAlign w:val="bottom"/>
            <w:hideMark/>
          </w:tcPr>
          <w:p w14:paraId="08BC6B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PPFIA4</w:t>
            </w:r>
          </w:p>
        </w:tc>
        <w:tc>
          <w:tcPr>
            <w:tcW w:w="4924" w:type="dxa"/>
            <w:tcBorders>
              <w:top w:val="nil"/>
              <w:left w:val="nil"/>
              <w:bottom w:val="nil"/>
              <w:right w:val="nil"/>
            </w:tcBorders>
            <w:shd w:val="clear" w:color="auto" w:fill="auto"/>
            <w:noWrap/>
            <w:vAlign w:val="bottom"/>
            <w:hideMark/>
          </w:tcPr>
          <w:p w14:paraId="3F771B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1 regulatory inhibitor subunit 1C</w:t>
            </w:r>
          </w:p>
        </w:tc>
        <w:tc>
          <w:tcPr>
            <w:tcW w:w="3753" w:type="dxa"/>
            <w:tcBorders>
              <w:top w:val="nil"/>
              <w:left w:val="nil"/>
              <w:bottom w:val="nil"/>
              <w:right w:val="nil"/>
            </w:tcBorders>
            <w:shd w:val="clear" w:color="auto" w:fill="auto"/>
            <w:noWrap/>
            <w:vAlign w:val="bottom"/>
            <w:hideMark/>
          </w:tcPr>
          <w:p w14:paraId="577437E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IPP5</w:t>
            </w:r>
          </w:p>
        </w:tc>
      </w:tr>
      <w:tr w:rsidR="00996DA7" w:rsidRPr="00146593" w14:paraId="1B165B6D" w14:textId="77777777" w:rsidTr="00D40915">
        <w:trPr>
          <w:trHeight w:val="264"/>
        </w:trPr>
        <w:tc>
          <w:tcPr>
            <w:tcW w:w="1296" w:type="dxa"/>
            <w:tcBorders>
              <w:top w:val="nil"/>
              <w:left w:val="nil"/>
              <w:bottom w:val="nil"/>
              <w:right w:val="nil"/>
            </w:tcBorders>
            <w:shd w:val="clear" w:color="auto" w:fill="auto"/>
            <w:noWrap/>
            <w:vAlign w:val="bottom"/>
            <w:hideMark/>
          </w:tcPr>
          <w:p w14:paraId="38C70F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PPM1K</w:t>
            </w:r>
          </w:p>
        </w:tc>
        <w:tc>
          <w:tcPr>
            <w:tcW w:w="4924" w:type="dxa"/>
            <w:tcBorders>
              <w:top w:val="nil"/>
              <w:left w:val="nil"/>
              <w:bottom w:val="nil"/>
              <w:right w:val="nil"/>
            </w:tcBorders>
            <w:shd w:val="clear" w:color="auto" w:fill="auto"/>
            <w:noWrap/>
            <w:vAlign w:val="bottom"/>
            <w:hideMark/>
          </w:tcPr>
          <w:p w14:paraId="47BB6B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phosphatase</w:t>
            </w:r>
            <w:proofErr w:type="spellEnd"/>
            <w:r w:rsidRPr="00146593">
              <w:rPr>
                <w:rFonts w:ascii="Times New Roman" w:eastAsia="Times New Roman" w:hAnsi="Times New Roman" w:cs="Times New Roman"/>
                <w:color w:val="000000"/>
                <w:sz w:val="24"/>
                <w:szCs w:val="24"/>
                <w:lang w:eastAsia="it-IT"/>
              </w:rPr>
              <w:t xml:space="preserve"> 1 </w:t>
            </w:r>
            <w:proofErr w:type="spellStart"/>
            <w:r w:rsidRPr="00146593">
              <w:rPr>
                <w:rFonts w:ascii="Times New Roman" w:eastAsia="Times New Roman" w:hAnsi="Times New Roman" w:cs="Times New Roman"/>
                <w:color w:val="000000"/>
                <w:sz w:val="24"/>
                <w:szCs w:val="24"/>
                <w:lang w:eastAsia="it-IT"/>
              </w:rPr>
              <w:t>regulatory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21</w:t>
            </w:r>
          </w:p>
        </w:tc>
        <w:tc>
          <w:tcPr>
            <w:tcW w:w="3753" w:type="dxa"/>
            <w:tcBorders>
              <w:top w:val="nil"/>
              <w:left w:val="nil"/>
              <w:bottom w:val="nil"/>
              <w:right w:val="nil"/>
            </w:tcBorders>
            <w:shd w:val="clear" w:color="auto" w:fill="auto"/>
            <w:noWrap/>
            <w:vAlign w:val="bottom"/>
            <w:hideMark/>
          </w:tcPr>
          <w:p w14:paraId="7C210D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CCDC128, KLRAQ1, NEDHFBA</w:t>
            </w:r>
          </w:p>
        </w:tc>
      </w:tr>
      <w:tr w:rsidR="00996DA7" w:rsidRPr="00146593" w14:paraId="14477F12" w14:textId="77777777" w:rsidTr="00D40915">
        <w:trPr>
          <w:trHeight w:val="264"/>
        </w:trPr>
        <w:tc>
          <w:tcPr>
            <w:tcW w:w="1296" w:type="dxa"/>
            <w:tcBorders>
              <w:top w:val="nil"/>
              <w:left w:val="nil"/>
              <w:bottom w:val="nil"/>
              <w:right w:val="nil"/>
            </w:tcBorders>
            <w:shd w:val="clear" w:color="auto" w:fill="auto"/>
            <w:noWrap/>
            <w:vAlign w:val="bottom"/>
            <w:hideMark/>
          </w:tcPr>
          <w:p w14:paraId="43BE13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PPOX</w:t>
            </w:r>
          </w:p>
        </w:tc>
        <w:tc>
          <w:tcPr>
            <w:tcW w:w="4924" w:type="dxa"/>
            <w:tcBorders>
              <w:top w:val="nil"/>
              <w:left w:val="nil"/>
              <w:bottom w:val="nil"/>
              <w:right w:val="nil"/>
            </w:tcBorders>
            <w:shd w:val="clear" w:color="auto" w:fill="auto"/>
            <w:noWrap/>
            <w:vAlign w:val="bottom"/>
            <w:hideMark/>
          </w:tcPr>
          <w:p w14:paraId="6DF66A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1 regulatory subunit 3A</w:t>
            </w:r>
          </w:p>
        </w:tc>
        <w:tc>
          <w:tcPr>
            <w:tcW w:w="3753" w:type="dxa"/>
            <w:tcBorders>
              <w:top w:val="nil"/>
              <w:left w:val="nil"/>
              <w:bottom w:val="nil"/>
              <w:right w:val="nil"/>
            </w:tcBorders>
            <w:shd w:val="clear" w:color="auto" w:fill="auto"/>
            <w:noWrap/>
            <w:vAlign w:val="bottom"/>
            <w:hideMark/>
          </w:tcPr>
          <w:p w14:paraId="216E01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GM, PP1G, PPP1R3</w:t>
            </w:r>
          </w:p>
        </w:tc>
      </w:tr>
      <w:tr w:rsidR="00996DA7" w:rsidRPr="008F05AD" w14:paraId="692BA041" w14:textId="77777777" w:rsidTr="00D40915">
        <w:trPr>
          <w:trHeight w:val="264"/>
        </w:trPr>
        <w:tc>
          <w:tcPr>
            <w:tcW w:w="1296" w:type="dxa"/>
            <w:tcBorders>
              <w:top w:val="nil"/>
              <w:left w:val="nil"/>
              <w:bottom w:val="nil"/>
              <w:right w:val="nil"/>
            </w:tcBorders>
            <w:shd w:val="clear" w:color="auto" w:fill="auto"/>
            <w:noWrap/>
            <w:vAlign w:val="bottom"/>
            <w:hideMark/>
          </w:tcPr>
          <w:p w14:paraId="15E2A3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PPP1CB</w:t>
            </w:r>
          </w:p>
        </w:tc>
        <w:tc>
          <w:tcPr>
            <w:tcW w:w="4924" w:type="dxa"/>
            <w:tcBorders>
              <w:top w:val="nil"/>
              <w:left w:val="nil"/>
              <w:bottom w:val="nil"/>
              <w:right w:val="nil"/>
            </w:tcBorders>
            <w:shd w:val="clear" w:color="auto" w:fill="auto"/>
            <w:noWrap/>
            <w:vAlign w:val="bottom"/>
            <w:hideMark/>
          </w:tcPr>
          <w:p w14:paraId="32A5E2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phosphatase 1 regulatory subunit 3G</w:t>
            </w:r>
          </w:p>
        </w:tc>
        <w:tc>
          <w:tcPr>
            <w:tcW w:w="3753" w:type="dxa"/>
            <w:tcBorders>
              <w:top w:val="nil"/>
              <w:left w:val="nil"/>
              <w:bottom w:val="nil"/>
              <w:right w:val="nil"/>
            </w:tcBorders>
            <w:shd w:val="clear" w:color="auto" w:fill="auto"/>
            <w:noWrap/>
            <w:vAlign w:val="bottom"/>
            <w:hideMark/>
          </w:tcPr>
          <w:p w14:paraId="20EE18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346B18BE" w14:textId="77777777" w:rsidTr="00D40915">
        <w:trPr>
          <w:trHeight w:val="264"/>
        </w:trPr>
        <w:tc>
          <w:tcPr>
            <w:tcW w:w="1296" w:type="dxa"/>
            <w:tcBorders>
              <w:top w:val="nil"/>
              <w:left w:val="nil"/>
              <w:bottom w:val="nil"/>
              <w:right w:val="nil"/>
            </w:tcBorders>
            <w:shd w:val="clear" w:color="auto" w:fill="auto"/>
            <w:noWrap/>
            <w:vAlign w:val="bottom"/>
            <w:hideMark/>
          </w:tcPr>
          <w:p w14:paraId="49AFC0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PPP1R12B</w:t>
            </w:r>
          </w:p>
        </w:tc>
        <w:tc>
          <w:tcPr>
            <w:tcW w:w="4924" w:type="dxa"/>
            <w:tcBorders>
              <w:top w:val="nil"/>
              <w:left w:val="nil"/>
              <w:bottom w:val="nil"/>
              <w:right w:val="nil"/>
            </w:tcBorders>
            <w:shd w:val="clear" w:color="auto" w:fill="auto"/>
            <w:noWrap/>
            <w:vAlign w:val="bottom"/>
            <w:hideMark/>
          </w:tcPr>
          <w:p w14:paraId="766DFF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protein phosphatase 2 regulatory subunit </w:t>
            </w:r>
            <w:proofErr w:type="spellStart"/>
            <w:r w:rsidRPr="00146593">
              <w:rPr>
                <w:rFonts w:ascii="Times New Roman" w:eastAsia="Times New Roman" w:hAnsi="Times New Roman" w:cs="Times New Roman"/>
                <w:color w:val="000000"/>
                <w:sz w:val="24"/>
                <w:szCs w:val="24"/>
                <w:lang w:val="en-GB" w:eastAsia="it-IT"/>
              </w:rPr>
              <w:t>B''alpha</w:t>
            </w:r>
            <w:proofErr w:type="spellEnd"/>
          </w:p>
        </w:tc>
        <w:tc>
          <w:tcPr>
            <w:tcW w:w="3753" w:type="dxa"/>
            <w:tcBorders>
              <w:top w:val="nil"/>
              <w:left w:val="nil"/>
              <w:bottom w:val="nil"/>
              <w:right w:val="nil"/>
            </w:tcBorders>
            <w:shd w:val="clear" w:color="auto" w:fill="auto"/>
            <w:noWrap/>
            <w:vAlign w:val="bottom"/>
            <w:hideMark/>
          </w:tcPr>
          <w:p w14:paraId="74F6A0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PPP2R3, PR130, PR72</w:t>
            </w:r>
          </w:p>
        </w:tc>
      </w:tr>
      <w:tr w:rsidR="00996DA7" w:rsidRPr="008F05AD" w14:paraId="4BAF0CDD" w14:textId="77777777" w:rsidTr="00D40915">
        <w:trPr>
          <w:trHeight w:val="264"/>
        </w:trPr>
        <w:tc>
          <w:tcPr>
            <w:tcW w:w="1296" w:type="dxa"/>
            <w:tcBorders>
              <w:top w:val="nil"/>
              <w:left w:val="nil"/>
              <w:bottom w:val="nil"/>
              <w:right w:val="nil"/>
            </w:tcBorders>
            <w:shd w:val="clear" w:color="auto" w:fill="auto"/>
            <w:noWrap/>
            <w:vAlign w:val="bottom"/>
            <w:hideMark/>
          </w:tcPr>
          <w:p w14:paraId="0BA0EE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PPP1R13L</w:t>
            </w:r>
          </w:p>
        </w:tc>
        <w:tc>
          <w:tcPr>
            <w:tcW w:w="4924" w:type="dxa"/>
            <w:tcBorders>
              <w:top w:val="nil"/>
              <w:left w:val="nil"/>
              <w:bottom w:val="nil"/>
              <w:right w:val="nil"/>
            </w:tcBorders>
            <w:shd w:val="clear" w:color="auto" w:fill="auto"/>
            <w:noWrap/>
            <w:vAlign w:val="bottom"/>
            <w:hideMark/>
          </w:tcPr>
          <w:p w14:paraId="37E643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protein phosphatase 2 regulatory subunit </w:t>
            </w:r>
            <w:proofErr w:type="spellStart"/>
            <w:r w:rsidRPr="00146593">
              <w:rPr>
                <w:rFonts w:ascii="Times New Roman" w:eastAsia="Times New Roman" w:hAnsi="Times New Roman" w:cs="Times New Roman"/>
                <w:color w:val="000000"/>
                <w:sz w:val="24"/>
                <w:szCs w:val="24"/>
                <w:lang w:val="en-GB" w:eastAsia="it-IT"/>
              </w:rPr>
              <w:t>B''beta</w:t>
            </w:r>
            <w:proofErr w:type="spellEnd"/>
          </w:p>
        </w:tc>
        <w:tc>
          <w:tcPr>
            <w:tcW w:w="3753" w:type="dxa"/>
            <w:tcBorders>
              <w:top w:val="nil"/>
              <w:left w:val="nil"/>
              <w:bottom w:val="nil"/>
              <w:right w:val="nil"/>
            </w:tcBorders>
            <w:shd w:val="clear" w:color="auto" w:fill="auto"/>
            <w:noWrap/>
            <w:vAlign w:val="bottom"/>
            <w:hideMark/>
          </w:tcPr>
          <w:p w14:paraId="17A90E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NYREN8, PPP2R3L, PPP2R3LY, PR48, PR70</w:t>
            </w:r>
          </w:p>
        </w:tc>
      </w:tr>
      <w:tr w:rsidR="00996DA7" w:rsidRPr="00146593" w14:paraId="68BB95D4" w14:textId="77777777" w:rsidTr="00D40915">
        <w:trPr>
          <w:trHeight w:val="264"/>
        </w:trPr>
        <w:tc>
          <w:tcPr>
            <w:tcW w:w="1296" w:type="dxa"/>
            <w:tcBorders>
              <w:top w:val="nil"/>
              <w:left w:val="nil"/>
              <w:bottom w:val="nil"/>
              <w:right w:val="nil"/>
            </w:tcBorders>
            <w:shd w:val="clear" w:color="auto" w:fill="auto"/>
            <w:noWrap/>
            <w:vAlign w:val="bottom"/>
            <w:hideMark/>
          </w:tcPr>
          <w:p w14:paraId="158D67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PPP1R14C</w:t>
            </w:r>
          </w:p>
        </w:tc>
        <w:tc>
          <w:tcPr>
            <w:tcW w:w="4924" w:type="dxa"/>
            <w:tcBorders>
              <w:top w:val="nil"/>
              <w:left w:val="nil"/>
              <w:bottom w:val="nil"/>
              <w:right w:val="nil"/>
            </w:tcBorders>
            <w:shd w:val="clear" w:color="auto" w:fill="auto"/>
            <w:noWrap/>
            <w:vAlign w:val="bottom"/>
            <w:hideMark/>
          </w:tcPr>
          <w:p w14:paraId="6CD7FF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PR/SET domain 16</w:t>
            </w:r>
          </w:p>
        </w:tc>
        <w:tc>
          <w:tcPr>
            <w:tcW w:w="3753" w:type="dxa"/>
            <w:tcBorders>
              <w:top w:val="nil"/>
              <w:left w:val="nil"/>
              <w:bottom w:val="nil"/>
              <w:right w:val="nil"/>
            </w:tcBorders>
            <w:shd w:val="clear" w:color="auto" w:fill="auto"/>
            <w:noWrap/>
            <w:vAlign w:val="bottom"/>
            <w:hideMark/>
          </w:tcPr>
          <w:p w14:paraId="35646D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CMD1LL, KMT8F, LVNC8, MEL1, PFM13</w:t>
            </w:r>
          </w:p>
        </w:tc>
      </w:tr>
      <w:tr w:rsidR="00996DA7" w:rsidRPr="00146593" w14:paraId="5A4BFEF8" w14:textId="77777777" w:rsidTr="00D40915">
        <w:trPr>
          <w:trHeight w:val="264"/>
        </w:trPr>
        <w:tc>
          <w:tcPr>
            <w:tcW w:w="1296" w:type="dxa"/>
            <w:tcBorders>
              <w:top w:val="nil"/>
              <w:left w:val="nil"/>
              <w:bottom w:val="nil"/>
              <w:right w:val="nil"/>
            </w:tcBorders>
            <w:shd w:val="clear" w:color="auto" w:fill="auto"/>
            <w:noWrap/>
            <w:vAlign w:val="bottom"/>
            <w:hideMark/>
          </w:tcPr>
          <w:p w14:paraId="7F6FD6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PPP1R1C</w:t>
            </w:r>
          </w:p>
        </w:tc>
        <w:tc>
          <w:tcPr>
            <w:tcW w:w="4924" w:type="dxa"/>
            <w:tcBorders>
              <w:top w:val="nil"/>
              <w:left w:val="nil"/>
              <w:bottom w:val="nil"/>
              <w:right w:val="nil"/>
            </w:tcBorders>
            <w:shd w:val="clear" w:color="auto" w:fill="auto"/>
            <w:noWrap/>
            <w:vAlign w:val="bottom"/>
            <w:hideMark/>
          </w:tcPr>
          <w:p w14:paraId="0075BF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prickle planar cell polarity protein 1</w:t>
            </w:r>
          </w:p>
        </w:tc>
        <w:tc>
          <w:tcPr>
            <w:tcW w:w="3753" w:type="dxa"/>
            <w:tcBorders>
              <w:top w:val="nil"/>
              <w:left w:val="nil"/>
              <w:bottom w:val="nil"/>
              <w:right w:val="nil"/>
            </w:tcBorders>
            <w:shd w:val="clear" w:color="auto" w:fill="auto"/>
            <w:noWrap/>
            <w:vAlign w:val="bottom"/>
            <w:hideMark/>
          </w:tcPr>
          <w:p w14:paraId="404CB8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EPM1B, RILP</w:t>
            </w:r>
          </w:p>
        </w:tc>
      </w:tr>
      <w:tr w:rsidR="00996DA7" w:rsidRPr="00146593" w14:paraId="21014F77" w14:textId="77777777" w:rsidTr="00D40915">
        <w:trPr>
          <w:trHeight w:val="264"/>
        </w:trPr>
        <w:tc>
          <w:tcPr>
            <w:tcW w:w="1296" w:type="dxa"/>
            <w:tcBorders>
              <w:top w:val="nil"/>
              <w:left w:val="nil"/>
              <w:bottom w:val="nil"/>
              <w:right w:val="nil"/>
            </w:tcBorders>
            <w:shd w:val="clear" w:color="auto" w:fill="auto"/>
            <w:noWrap/>
            <w:vAlign w:val="bottom"/>
            <w:hideMark/>
          </w:tcPr>
          <w:p w14:paraId="30815F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PPP1R21</w:t>
            </w:r>
          </w:p>
        </w:tc>
        <w:tc>
          <w:tcPr>
            <w:tcW w:w="4924" w:type="dxa"/>
            <w:tcBorders>
              <w:top w:val="nil"/>
              <w:left w:val="nil"/>
              <w:bottom w:val="nil"/>
              <w:right w:val="nil"/>
            </w:tcBorders>
            <w:shd w:val="clear" w:color="auto" w:fill="auto"/>
            <w:noWrap/>
            <w:vAlign w:val="bottom"/>
            <w:hideMark/>
          </w:tcPr>
          <w:p w14:paraId="6E3722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prickle planar cell polarity protein 1</w:t>
            </w:r>
          </w:p>
        </w:tc>
        <w:tc>
          <w:tcPr>
            <w:tcW w:w="3753" w:type="dxa"/>
            <w:tcBorders>
              <w:top w:val="nil"/>
              <w:left w:val="nil"/>
              <w:bottom w:val="nil"/>
              <w:right w:val="nil"/>
            </w:tcBorders>
            <w:shd w:val="clear" w:color="auto" w:fill="auto"/>
            <w:noWrap/>
            <w:vAlign w:val="bottom"/>
            <w:hideMark/>
          </w:tcPr>
          <w:p w14:paraId="542EC3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EPM1B, RILP</w:t>
            </w:r>
          </w:p>
        </w:tc>
      </w:tr>
      <w:tr w:rsidR="00996DA7" w:rsidRPr="00146593" w14:paraId="1F6EDBF2" w14:textId="77777777" w:rsidTr="00D40915">
        <w:trPr>
          <w:trHeight w:val="264"/>
        </w:trPr>
        <w:tc>
          <w:tcPr>
            <w:tcW w:w="1296" w:type="dxa"/>
            <w:tcBorders>
              <w:top w:val="nil"/>
              <w:left w:val="nil"/>
              <w:bottom w:val="nil"/>
              <w:right w:val="nil"/>
            </w:tcBorders>
            <w:shd w:val="clear" w:color="auto" w:fill="auto"/>
            <w:noWrap/>
            <w:vAlign w:val="bottom"/>
            <w:hideMark/>
          </w:tcPr>
          <w:p w14:paraId="4A5246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PPP1R3A</w:t>
            </w:r>
          </w:p>
        </w:tc>
        <w:tc>
          <w:tcPr>
            <w:tcW w:w="4924" w:type="dxa"/>
            <w:tcBorders>
              <w:top w:val="nil"/>
              <w:left w:val="nil"/>
              <w:bottom w:val="nil"/>
              <w:right w:val="nil"/>
            </w:tcBorders>
            <w:shd w:val="clear" w:color="auto" w:fill="auto"/>
            <w:noWrap/>
            <w:vAlign w:val="bottom"/>
            <w:hideMark/>
          </w:tcPr>
          <w:p w14:paraId="516FED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prickle planar cell polarity protein 2</w:t>
            </w:r>
          </w:p>
        </w:tc>
        <w:tc>
          <w:tcPr>
            <w:tcW w:w="3753" w:type="dxa"/>
            <w:tcBorders>
              <w:top w:val="nil"/>
              <w:left w:val="nil"/>
              <w:bottom w:val="nil"/>
              <w:right w:val="nil"/>
            </w:tcBorders>
            <w:shd w:val="clear" w:color="auto" w:fill="auto"/>
            <w:noWrap/>
            <w:vAlign w:val="bottom"/>
            <w:hideMark/>
          </w:tcPr>
          <w:p w14:paraId="4DF3DC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EPM5</w:t>
            </w:r>
          </w:p>
        </w:tc>
      </w:tr>
      <w:tr w:rsidR="00996DA7" w:rsidRPr="00146593" w14:paraId="449F19D2" w14:textId="77777777" w:rsidTr="00D40915">
        <w:trPr>
          <w:trHeight w:val="264"/>
        </w:trPr>
        <w:tc>
          <w:tcPr>
            <w:tcW w:w="1296" w:type="dxa"/>
            <w:tcBorders>
              <w:top w:val="nil"/>
              <w:left w:val="nil"/>
              <w:bottom w:val="nil"/>
              <w:right w:val="nil"/>
            </w:tcBorders>
            <w:shd w:val="clear" w:color="auto" w:fill="auto"/>
            <w:noWrap/>
            <w:vAlign w:val="bottom"/>
            <w:hideMark/>
          </w:tcPr>
          <w:p w14:paraId="7AF88B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PPP1R3G</w:t>
            </w:r>
          </w:p>
        </w:tc>
        <w:tc>
          <w:tcPr>
            <w:tcW w:w="4924" w:type="dxa"/>
            <w:tcBorders>
              <w:top w:val="nil"/>
              <w:left w:val="nil"/>
              <w:bottom w:val="nil"/>
              <w:right w:val="nil"/>
            </w:tcBorders>
            <w:shd w:val="clear" w:color="auto" w:fill="auto"/>
            <w:noWrap/>
            <w:vAlign w:val="bottom"/>
            <w:hideMark/>
          </w:tcPr>
          <w:p w14:paraId="2C1492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kinase AMP-activated catalytic subunit alpha 2</w:t>
            </w:r>
          </w:p>
        </w:tc>
        <w:tc>
          <w:tcPr>
            <w:tcW w:w="3753" w:type="dxa"/>
            <w:tcBorders>
              <w:top w:val="nil"/>
              <w:left w:val="nil"/>
              <w:bottom w:val="nil"/>
              <w:right w:val="nil"/>
            </w:tcBorders>
            <w:shd w:val="clear" w:color="auto" w:fill="auto"/>
            <w:noWrap/>
            <w:vAlign w:val="bottom"/>
            <w:hideMark/>
          </w:tcPr>
          <w:p w14:paraId="2C5143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AMPK, AMPK2, AMPKa2, PRKAA</w:t>
            </w:r>
          </w:p>
        </w:tc>
      </w:tr>
      <w:tr w:rsidR="00996DA7" w:rsidRPr="008F05AD" w14:paraId="718B480E" w14:textId="77777777" w:rsidTr="00D40915">
        <w:trPr>
          <w:trHeight w:val="264"/>
        </w:trPr>
        <w:tc>
          <w:tcPr>
            <w:tcW w:w="1296" w:type="dxa"/>
            <w:tcBorders>
              <w:top w:val="nil"/>
              <w:left w:val="nil"/>
              <w:bottom w:val="nil"/>
              <w:right w:val="nil"/>
            </w:tcBorders>
            <w:shd w:val="clear" w:color="auto" w:fill="auto"/>
            <w:noWrap/>
            <w:vAlign w:val="bottom"/>
            <w:hideMark/>
          </w:tcPr>
          <w:p w14:paraId="26AE67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PPP2R3A</w:t>
            </w:r>
          </w:p>
        </w:tc>
        <w:tc>
          <w:tcPr>
            <w:tcW w:w="4924" w:type="dxa"/>
            <w:tcBorders>
              <w:top w:val="nil"/>
              <w:left w:val="nil"/>
              <w:bottom w:val="nil"/>
              <w:right w:val="nil"/>
            </w:tcBorders>
            <w:shd w:val="clear" w:color="auto" w:fill="auto"/>
            <w:noWrap/>
            <w:vAlign w:val="bottom"/>
            <w:hideMark/>
          </w:tcPr>
          <w:p w14:paraId="0BC2AE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kinase AMP-activated non-catalytic subunit gamma 2</w:t>
            </w:r>
          </w:p>
        </w:tc>
        <w:tc>
          <w:tcPr>
            <w:tcW w:w="3753" w:type="dxa"/>
            <w:tcBorders>
              <w:top w:val="nil"/>
              <w:left w:val="nil"/>
              <w:bottom w:val="nil"/>
              <w:right w:val="nil"/>
            </w:tcBorders>
            <w:shd w:val="clear" w:color="auto" w:fill="auto"/>
            <w:noWrap/>
            <w:vAlign w:val="bottom"/>
            <w:hideMark/>
          </w:tcPr>
          <w:p w14:paraId="469F8A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AAKG, AAKG2, CMH6, H91620p, WPWS</w:t>
            </w:r>
          </w:p>
        </w:tc>
      </w:tr>
      <w:tr w:rsidR="00996DA7" w:rsidRPr="008F05AD" w14:paraId="4C16EFB2" w14:textId="77777777" w:rsidTr="00D40915">
        <w:trPr>
          <w:trHeight w:val="264"/>
        </w:trPr>
        <w:tc>
          <w:tcPr>
            <w:tcW w:w="1296" w:type="dxa"/>
            <w:tcBorders>
              <w:top w:val="nil"/>
              <w:left w:val="nil"/>
              <w:bottom w:val="nil"/>
              <w:right w:val="nil"/>
            </w:tcBorders>
            <w:shd w:val="clear" w:color="auto" w:fill="auto"/>
            <w:noWrap/>
            <w:vAlign w:val="bottom"/>
            <w:hideMark/>
          </w:tcPr>
          <w:p w14:paraId="075825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PPP2R3B</w:t>
            </w:r>
          </w:p>
        </w:tc>
        <w:tc>
          <w:tcPr>
            <w:tcW w:w="4924" w:type="dxa"/>
            <w:tcBorders>
              <w:top w:val="nil"/>
              <w:left w:val="nil"/>
              <w:bottom w:val="nil"/>
              <w:right w:val="nil"/>
            </w:tcBorders>
            <w:shd w:val="clear" w:color="auto" w:fill="auto"/>
            <w:noWrap/>
            <w:vAlign w:val="bottom"/>
            <w:hideMark/>
          </w:tcPr>
          <w:p w14:paraId="5B94B6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kinase cAMP-dependent type I regulatory subunit alpha</w:t>
            </w:r>
          </w:p>
        </w:tc>
        <w:tc>
          <w:tcPr>
            <w:tcW w:w="3753" w:type="dxa"/>
            <w:tcBorders>
              <w:top w:val="nil"/>
              <w:left w:val="nil"/>
              <w:bottom w:val="nil"/>
              <w:right w:val="nil"/>
            </w:tcBorders>
            <w:shd w:val="clear" w:color="auto" w:fill="auto"/>
            <w:noWrap/>
            <w:vAlign w:val="bottom"/>
            <w:hideMark/>
          </w:tcPr>
          <w:p w14:paraId="7320CA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ACRDYS1, ADOHR, CAR, CNC, CNC1</w:t>
            </w:r>
          </w:p>
        </w:tc>
      </w:tr>
      <w:tr w:rsidR="00996DA7" w:rsidRPr="00146593" w14:paraId="6EAE73BE" w14:textId="77777777" w:rsidTr="00D40915">
        <w:trPr>
          <w:trHeight w:val="264"/>
        </w:trPr>
        <w:tc>
          <w:tcPr>
            <w:tcW w:w="1296" w:type="dxa"/>
            <w:tcBorders>
              <w:top w:val="nil"/>
              <w:left w:val="nil"/>
              <w:bottom w:val="nil"/>
              <w:right w:val="nil"/>
            </w:tcBorders>
            <w:shd w:val="clear" w:color="auto" w:fill="auto"/>
            <w:noWrap/>
            <w:vAlign w:val="bottom"/>
            <w:hideMark/>
          </w:tcPr>
          <w:p w14:paraId="26F65F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PRDM16</w:t>
            </w:r>
          </w:p>
        </w:tc>
        <w:tc>
          <w:tcPr>
            <w:tcW w:w="4924" w:type="dxa"/>
            <w:tcBorders>
              <w:top w:val="nil"/>
              <w:left w:val="nil"/>
              <w:bottom w:val="nil"/>
              <w:right w:val="nil"/>
            </w:tcBorders>
            <w:shd w:val="clear" w:color="auto" w:fill="auto"/>
            <w:noWrap/>
            <w:vAlign w:val="bottom"/>
            <w:hideMark/>
          </w:tcPr>
          <w:p w14:paraId="54C030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C zeta</w:t>
            </w:r>
          </w:p>
        </w:tc>
        <w:tc>
          <w:tcPr>
            <w:tcW w:w="3753" w:type="dxa"/>
            <w:tcBorders>
              <w:top w:val="nil"/>
              <w:left w:val="nil"/>
              <w:bottom w:val="nil"/>
              <w:right w:val="nil"/>
            </w:tcBorders>
            <w:shd w:val="clear" w:color="auto" w:fill="auto"/>
            <w:noWrap/>
            <w:vAlign w:val="bottom"/>
            <w:hideMark/>
          </w:tcPr>
          <w:p w14:paraId="6C21FB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PKC-ZETA, PKC2</w:t>
            </w:r>
          </w:p>
        </w:tc>
      </w:tr>
      <w:tr w:rsidR="00996DA7" w:rsidRPr="008F05AD" w14:paraId="7B28C1FA" w14:textId="77777777" w:rsidTr="00D40915">
        <w:trPr>
          <w:trHeight w:val="264"/>
        </w:trPr>
        <w:tc>
          <w:tcPr>
            <w:tcW w:w="1296" w:type="dxa"/>
            <w:tcBorders>
              <w:top w:val="nil"/>
              <w:left w:val="nil"/>
              <w:bottom w:val="nil"/>
              <w:right w:val="nil"/>
            </w:tcBorders>
            <w:shd w:val="clear" w:color="auto" w:fill="auto"/>
            <w:noWrap/>
            <w:vAlign w:val="bottom"/>
            <w:hideMark/>
          </w:tcPr>
          <w:p w14:paraId="359B44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PRICKLE1</w:t>
            </w:r>
          </w:p>
        </w:tc>
        <w:tc>
          <w:tcPr>
            <w:tcW w:w="4924" w:type="dxa"/>
            <w:tcBorders>
              <w:top w:val="nil"/>
              <w:left w:val="nil"/>
              <w:bottom w:val="nil"/>
              <w:right w:val="nil"/>
            </w:tcBorders>
            <w:shd w:val="clear" w:color="auto" w:fill="auto"/>
            <w:noWrap/>
            <w:vAlign w:val="bottom"/>
            <w:hideMark/>
          </w:tcPr>
          <w:p w14:paraId="209CBB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cGMP-</w:t>
            </w:r>
            <w:proofErr w:type="spellStart"/>
            <w:r w:rsidRPr="00146593">
              <w:rPr>
                <w:rFonts w:ascii="Times New Roman" w:eastAsia="Times New Roman" w:hAnsi="Times New Roman" w:cs="Times New Roman"/>
                <w:color w:val="000000"/>
                <w:sz w:val="24"/>
                <w:szCs w:val="24"/>
                <w:lang w:eastAsia="it-IT"/>
              </w:rPr>
              <w:t>dependent</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7D4D6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AAT8, PKG, PKG1, PRKG1B, PRKGR1B</w:t>
            </w:r>
          </w:p>
        </w:tc>
      </w:tr>
      <w:tr w:rsidR="00996DA7" w:rsidRPr="00146593" w14:paraId="7600EC02" w14:textId="77777777" w:rsidTr="00D40915">
        <w:trPr>
          <w:trHeight w:val="264"/>
        </w:trPr>
        <w:tc>
          <w:tcPr>
            <w:tcW w:w="1296" w:type="dxa"/>
            <w:tcBorders>
              <w:top w:val="nil"/>
              <w:left w:val="nil"/>
              <w:bottom w:val="nil"/>
              <w:right w:val="nil"/>
            </w:tcBorders>
            <w:shd w:val="clear" w:color="auto" w:fill="auto"/>
            <w:noWrap/>
            <w:vAlign w:val="bottom"/>
            <w:hideMark/>
          </w:tcPr>
          <w:p w14:paraId="65A680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PRICKLE2</w:t>
            </w:r>
          </w:p>
        </w:tc>
        <w:tc>
          <w:tcPr>
            <w:tcW w:w="4924" w:type="dxa"/>
            <w:tcBorders>
              <w:top w:val="nil"/>
              <w:left w:val="nil"/>
              <w:bottom w:val="nil"/>
              <w:right w:val="nil"/>
            </w:tcBorders>
            <w:shd w:val="clear" w:color="auto" w:fill="auto"/>
            <w:noWrap/>
            <w:vAlign w:val="bottom"/>
            <w:hideMark/>
          </w:tcPr>
          <w:p w14:paraId="3FAC7C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cGMP-</w:t>
            </w:r>
            <w:proofErr w:type="spellStart"/>
            <w:r w:rsidRPr="00146593">
              <w:rPr>
                <w:rFonts w:ascii="Times New Roman" w:eastAsia="Times New Roman" w:hAnsi="Times New Roman" w:cs="Times New Roman"/>
                <w:color w:val="000000"/>
                <w:sz w:val="24"/>
                <w:szCs w:val="24"/>
                <w:lang w:eastAsia="it-IT"/>
              </w:rPr>
              <w:t>dependent</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73DB9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AMD4, PKG2, PRKGR2, SMDP, cGK2</w:t>
            </w:r>
          </w:p>
        </w:tc>
      </w:tr>
      <w:tr w:rsidR="00996DA7" w:rsidRPr="00146593" w14:paraId="4CAAEC82" w14:textId="77777777" w:rsidTr="00D40915">
        <w:trPr>
          <w:trHeight w:val="264"/>
        </w:trPr>
        <w:tc>
          <w:tcPr>
            <w:tcW w:w="1296" w:type="dxa"/>
            <w:tcBorders>
              <w:top w:val="nil"/>
              <w:left w:val="nil"/>
              <w:bottom w:val="nil"/>
              <w:right w:val="nil"/>
            </w:tcBorders>
            <w:shd w:val="clear" w:color="auto" w:fill="auto"/>
            <w:noWrap/>
            <w:vAlign w:val="bottom"/>
            <w:hideMark/>
          </w:tcPr>
          <w:p w14:paraId="1C6B0A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PRKAA2</w:t>
            </w:r>
          </w:p>
        </w:tc>
        <w:tc>
          <w:tcPr>
            <w:tcW w:w="4924" w:type="dxa"/>
            <w:tcBorders>
              <w:top w:val="nil"/>
              <w:left w:val="nil"/>
              <w:bottom w:val="nil"/>
              <w:right w:val="nil"/>
            </w:tcBorders>
            <w:shd w:val="clear" w:color="auto" w:fill="auto"/>
            <w:noWrap/>
            <w:vAlign w:val="bottom"/>
            <w:hideMark/>
          </w:tcPr>
          <w:p w14:paraId="517EC1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proline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basic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6CEF5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C5orf65</w:t>
            </w:r>
          </w:p>
        </w:tc>
      </w:tr>
      <w:tr w:rsidR="00996DA7" w:rsidRPr="00146593" w14:paraId="73C28A50" w14:textId="77777777" w:rsidTr="00D40915">
        <w:trPr>
          <w:trHeight w:val="264"/>
        </w:trPr>
        <w:tc>
          <w:tcPr>
            <w:tcW w:w="1296" w:type="dxa"/>
            <w:tcBorders>
              <w:top w:val="nil"/>
              <w:left w:val="nil"/>
              <w:bottom w:val="nil"/>
              <w:right w:val="nil"/>
            </w:tcBorders>
            <w:shd w:val="clear" w:color="auto" w:fill="auto"/>
            <w:noWrap/>
            <w:vAlign w:val="bottom"/>
            <w:hideMark/>
          </w:tcPr>
          <w:p w14:paraId="544005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PRKAG2</w:t>
            </w:r>
          </w:p>
        </w:tc>
        <w:tc>
          <w:tcPr>
            <w:tcW w:w="4924" w:type="dxa"/>
            <w:tcBorders>
              <w:top w:val="nil"/>
              <w:left w:val="nil"/>
              <w:bottom w:val="nil"/>
              <w:right w:val="nil"/>
            </w:tcBorders>
            <w:shd w:val="clear" w:color="auto" w:fill="auto"/>
            <w:noWrap/>
            <w:vAlign w:val="bottom"/>
            <w:hideMark/>
          </w:tcPr>
          <w:p w14:paraId="37297E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PROP </w:t>
            </w:r>
            <w:proofErr w:type="spellStart"/>
            <w:r w:rsidRPr="00146593">
              <w:rPr>
                <w:rFonts w:ascii="Times New Roman" w:eastAsia="Times New Roman" w:hAnsi="Times New Roman" w:cs="Times New Roman"/>
                <w:color w:val="000000"/>
                <w:sz w:val="24"/>
                <w:szCs w:val="24"/>
                <w:lang w:eastAsia="it-IT"/>
              </w:rPr>
              <w:t>paired</w:t>
            </w:r>
            <w:proofErr w:type="spellEnd"/>
            <w:r w:rsidRPr="00146593">
              <w:rPr>
                <w:rFonts w:ascii="Times New Roman" w:eastAsia="Times New Roman" w:hAnsi="Times New Roman" w:cs="Times New Roman"/>
                <w:color w:val="000000"/>
                <w:sz w:val="24"/>
                <w:szCs w:val="24"/>
                <w:lang w:eastAsia="it-IT"/>
              </w:rPr>
              <w:t xml:space="preserve">-like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DE20A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CPHD2, PROP-1</w:t>
            </w:r>
          </w:p>
        </w:tc>
      </w:tr>
      <w:tr w:rsidR="00996DA7" w:rsidRPr="00146593" w14:paraId="03B6D36A" w14:textId="77777777" w:rsidTr="00D40915">
        <w:trPr>
          <w:trHeight w:val="264"/>
        </w:trPr>
        <w:tc>
          <w:tcPr>
            <w:tcW w:w="1296" w:type="dxa"/>
            <w:tcBorders>
              <w:top w:val="nil"/>
              <w:left w:val="nil"/>
              <w:bottom w:val="nil"/>
              <w:right w:val="nil"/>
            </w:tcBorders>
            <w:shd w:val="clear" w:color="auto" w:fill="auto"/>
            <w:noWrap/>
            <w:vAlign w:val="bottom"/>
            <w:hideMark/>
          </w:tcPr>
          <w:p w14:paraId="09410B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PRKAR1A</w:t>
            </w:r>
          </w:p>
        </w:tc>
        <w:tc>
          <w:tcPr>
            <w:tcW w:w="4924" w:type="dxa"/>
            <w:tcBorders>
              <w:top w:val="nil"/>
              <w:left w:val="nil"/>
              <w:bottom w:val="nil"/>
              <w:right w:val="nil"/>
            </w:tcBorders>
            <w:shd w:val="clear" w:color="auto" w:fill="auto"/>
            <w:noWrap/>
            <w:vAlign w:val="bottom"/>
            <w:hideMark/>
          </w:tcPr>
          <w:p w14:paraId="1F70C6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only RNase P catalytic subunit</w:t>
            </w:r>
          </w:p>
        </w:tc>
        <w:tc>
          <w:tcPr>
            <w:tcW w:w="3753" w:type="dxa"/>
            <w:tcBorders>
              <w:top w:val="nil"/>
              <w:left w:val="nil"/>
              <w:bottom w:val="nil"/>
              <w:right w:val="nil"/>
            </w:tcBorders>
            <w:shd w:val="clear" w:color="auto" w:fill="auto"/>
            <w:noWrap/>
            <w:vAlign w:val="bottom"/>
            <w:hideMark/>
          </w:tcPr>
          <w:p w14:paraId="448A2B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COXPD54, KIAA0391, MRPP3</w:t>
            </w:r>
          </w:p>
        </w:tc>
      </w:tr>
      <w:tr w:rsidR="00996DA7" w:rsidRPr="008F05AD" w14:paraId="4A11C6E6" w14:textId="77777777" w:rsidTr="00D40915">
        <w:trPr>
          <w:trHeight w:val="264"/>
        </w:trPr>
        <w:tc>
          <w:tcPr>
            <w:tcW w:w="1296" w:type="dxa"/>
            <w:tcBorders>
              <w:top w:val="nil"/>
              <w:left w:val="nil"/>
              <w:bottom w:val="nil"/>
              <w:right w:val="nil"/>
            </w:tcBorders>
            <w:shd w:val="clear" w:color="auto" w:fill="auto"/>
            <w:noWrap/>
            <w:vAlign w:val="bottom"/>
            <w:hideMark/>
          </w:tcPr>
          <w:p w14:paraId="17D94C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PRKCZ</w:t>
            </w:r>
          </w:p>
        </w:tc>
        <w:tc>
          <w:tcPr>
            <w:tcW w:w="4924" w:type="dxa"/>
            <w:tcBorders>
              <w:top w:val="nil"/>
              <w:left w:val="nil"/>
              <w:bottom w:val="nil"/>
              <w:right w:val="nil"/>
            </w:tcBorders>
            <w:shd w:val="clear" w:color="auto" w:fill="auto"/>
            <w:noWrap/>
            <w:vAlign w:val="bottom"/>
            <w:hideMark/>
          </w:tcPr>
          <w:p w14:paraId="065E26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S</w:t>
            </w:r>
          </w:p>
        </w:tc>
        <w:tc>
          <w:tcPr>
            <w:tcW w:w="3753" w:type="dxa"/>
            <w:tcBorders>
              <w:top w:val="nil"/>
              <w:left w:val="nil"/>
              <w:bottom w:val="nil"/>
              <w:right w:val="nil"/>
            </w:tcBorders>
            <w:shd w:val="clear" w:color="auto" w:fill="auto"/>
            <w:noWrap/>
            <w:vAlign w:val="bottom"/>
            <w:hideMark/>
          </w:tcPr>
          <w:p w14:paraId="64EBED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PROS, PS21, PS22, PS23, PS24</w:t>
            </w:r>
          </w:p>
        </w:tc>
      </w:tr>
      <w:tr w:rsidR="00996DA7" w:rsidRPr="008F05AD" w14:paraId="7A601F01" w14:textId="77777777" w:rsidTr="00D40915">
        <w:trPr>
          <w:trHeight w:val="264"/>
        </w:trPr>
        <w:tc>
          <w:tcPr>
            <w:tcW w:w="1296" w:type="dxa"/>
            <w:tcBorders>
              <w:top w:val="nil"/>
              <w:left w:val="nil"/>
              <w:bottom w:val="nil"/>
              <w:right w:val="nil"/>
            </w:tcBorders>
            <w:shd w:val="clear" w:color="auto" w:fill="auto"/>
            <w:noWrap/>
            <w:vAlign w:val="bottom"/>
            <w:hideMark/>
          </w:tcPr>
          <w:p w14:paraId="270850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PRKG1</w:t>
            </w:r>
          </w:p>
        </w:tc>
        <w:tc>
          <w:tcPr>
            <w:tcW w:w="4924" w:type="dxa"/>
            <w:tcBorders>
              <w:top w:val="nil"/>
              <w:left w:val="nil"/>
              <w:bottom w:val="nil"/>
              <w:right w:val="nil"/>
            </w:tcBorders>
            <w:shd w:val="clear" w:color="auto" w:fill="auto"/>
            <w:noWrap/>
            <w:vAlign w:val="bottom"/>
            <w:hideMark/>
          </w:tcPr>
          <w:p w14:paraId="050719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proline </w:t>
            </w:r>
            <w:proofErr w:type="spellStart"/>
            <w:r w:rsidRPr="00146593">
              <w:rPr>
                <w:rFonts w:ascii="Times New Roman" w:eastAsia="Times New Roman" w:hAnsi="Times New Roman" w:cs="Times New Roman"/>
                <w:color w:val="000000"/>
                <w:sz w:val="24"/>
                <w:szCs w:val="24"/>
                <w:lang w:eastAsia="it-IT"/>
              </w:rPr>
              <w:t>rich</w:t>
            </w:r>
            <w:proofErr w:type="spellEnd"/>
            <w:r w:rsidRPr="00146593">
              <w:rPr>
                <w:rFonts w:ascii="Times New Roman" w:eastAsia="Times New Roman" w:hAnsi="Times New Roman" w:cs="Times New Roman"/>
                <w:color w:val="000000"/>
                <w:sz w:val="24"/>
                <w:szCs w:val="24"/>
                <w:lang w:eastAsia="it-IT"/>
              </w:rPr>
              <w:t xml:space="preserve"> 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C739D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BFIC2, BFIS2, DSPB3, DYT10, EKD1</w:t>
            </w:r>
          </w:p>
        </w:tc>
      </w:tr>
      <w:tr w:rsidR="00996DA7" w:rsidRPr="00146593" w14:paraId="0F45F52E" w14:textId="77777777" w:rsidTr="00D40915">
        <w:trPr>
          <w:trHeight w:val="264"/>
        </w:trPr>
        <w:tc>
          <w:tcPr>
            <w:tcW w:w="1296" w:type="dxa"/>
            <w:tcBorders>
              <w:top w:val="nil"/>
              <w:left w:val="nil"/>
              <w:bottom w:val="nil"/>
              <w:right w:val="nil"/>
            </w:tcBorders>
            <w:shd w:val="clear" w:color="auto" w:fill="auto"/>
            <w:noWrap/>
            <w:vAlign w:val="bottom"/>
            <w:hideMark/>
          </w:tcPr>
          <w:p w14:paraId="54925A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PRKG2</w:t>
            </w:r>
          </w:p>
        </w:tc>
        <w:tc>
          <w:tcPr>
            <w:tcW w:w="4924" w:type="dxa"/>
            <w:tcBorders>
              <w:top w:val="nil"/>
              <w:left w:val="nil"/>
              <w:bottom w:val="nil"/>
              <w:right w:val="nil"/>
            </w:tcBorders>
            <w:shd w:val="clear" w:color="auto" w:fill="auto"/>
            <w:noWrap/>
            <w:vAlign w:val="bottom"/>
            <w:hideMark/>
          </w:tcPr>
          <w:p w14:paraId="0DAF8B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proteinase</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227576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ACPA, AGP7, C-ANCA, CANCA, MBN</w:t>
            </w:r>
          </w:p>
        </w:tc>
      </w:tr>
      <w:tr w:rsidR="00996DA7" w:rsidRPr="008F05AD" w14:paraId="66FB96AE" w14:textId="77777777" w:rsidTr="00D40915">
        <w:trPr>
          <w:trHeight w:val="264"/>
        </w:trPr>
        <w:tc>
          <w:tcPr>
            <w:tcW w:w="1296" w:type="dxa"/>
            <w:tcBorders>
              <w:top w:val="nil"/>
              <w:left w:val="nil"/>
              <w:bottom w:val="nil"/>
              <w:right w:val="nil"/>
            </w:tcBorders>
            <w:shd w:val="clear" w:color="auto" w:fill="auto"/>
            <w:noWrap/>
            <w:vAlign w:val="bottom"/>
            <w:hideMark/>
          </w:tcPr>
          <w:p w14:paraId="09DB92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PROB1</w:t>
            </w:r>
          </w:p>
        </w:tc>
        <w:tc>
          <w:tcPr>
            <w:tcW w:w="4924" w:type="dxa"/>
            <w:tcBorders>
              <w:top w:val="nil"/>
              <w:left w:val="nil"/>
              <w:bottom w:val="nil"/>
              <w:right w:val="nil"/>
            </w:tcBorders>
            <w:shd w:val="clear" w:color="auto" w:fill="auto"/>
            <w:noWrap/>
            <w:vAlign w:val="bottom"/>
            <w:hideMark/>
          </w:tcPr>
          <w:p w14:paraId="478544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prune </w:t>
            </w:r>
            <w:proofErr w:type="spellStart"/>
            <w:r w:rsidRPr="00146593">
              <w:rPr>
                <w:rFonts w:ascii="Times New Roman" w:eastAsia="Times New Roman" w:hAnsi="Times New Roman" w:cs="Times New Roman"/>
                <w:color w:val="000000"/>
                <w:sz w:val="24"/>
                <w:szCs w:val="24"/>
                <w:lang w:eastAsia="it-IT"/>
              </w:rPr>
              <w:t>exopolyphosphatase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E93CB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DRES-17, DRES17, H-PRUNE, HTCD37, NMIHBA</w:t>
            </w:r>
          </w:p>
        </w:tc>
      </w:tr>
      <w:tr w:rsidR="00996DA7" w:rsidRPr="008F05AD" w14:paraId="7087BC7E" w14:textId="77777777" w:rsidTr="00D40915">
        <w:trPr>
          <w:trHeight w:val="264"/>
        </w:trPr>
        <w:tc>
          <w:tcPr>
            <w:tcW w:w="1296" w:type="dxa"/>
            <w:tcBorders>
              <w:top w:val="nil"/>
              <w:left w:val="nil"/>
              <w:bottom w:val="nil"/>
              <w:right w:val="nil"/>
            </w:tcBorders>
            <w:shd w:val="clear" w:color="auto" w:fill="auto"/>
            <w:noWrap/>
            <w:vAlign w:val="bottom"/>
            <w:hideMark/>
          </w:tcPr>
          <w:p w14:paraId="5CD071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PROP1</w:t>
            </w:r>
          </w:p>
        </w:tc>
        <w:tc>
          <w:tcPr>
            <w:tcW w:w="4924" w:type="dxa"/>
            <w:tcBorders>
              <w:top w:val="nil"/>
              <w:left w:val="nil"/>
              <w:bottom w:val="nil"/>
              <w:right w:val="nil"/>
            </w:tcBorders>
            <w:shd w:val="clear" w:color="auto" w:fill="auto"/>
            <w:noWrap/>
            <w:vAlign w:val="bottom"/>
            <w:hideMark/>
          </w:tcPr>
          <w:p w14:paraId="43A1B8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presenilin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E222F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ACNINV3, AD3, FAD, PS-1, PS1</w:t>
            </w:r>
          </w:p>
        </w:tc>
      </w:tr>
      <w:tr w:rsidR="00996DA7" w:rsidRPr="008F05AD" w14:paraId="42729090" w14:textId="77777777" w:rsidTr="00D40915">
        <w:trPr>
          <w:trHeight w:val="264"/>
        </w:trPr>
        <w:tc>
          <w:tcPr>
            <w:tcW w:w="1296" w:type="dxa"/>
            <w:tcBorders>
              <w:top w:val="nil"/>
              <w:left w:val="nil"/>
              <w:bottom w:val="nil"/>
              <w:right w:val="nil"/>
            </w:tcBorders>
            <w:shd w:val="clear" w:color="auto" w:fill="auto"/>
            <w:noWrap/>
            <w:vAlign w:val="bottom"/>
            <w:hideMark/>
          </w:tcPr>
          <w:p w14:paraId="225720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PROS1</w:t>
            </w:r>
          </w:p>
        </w:tc>
        <w:tc>
          <w:tcPr>
            <w:tcW w:w="4924" w:type="dxa"/>
            <w:tcBorders>
              <w:top w:val="nil"/>
              <w:left w:val="nil"/>
              <w:bottom w:val="nil"/>
              <w:right w:val="nil"/>
            </w:tcBorders>
            <w:shd w:val="clear" w:color="auto" w:fill="auto"/>
            <w:noWrap/>
            <w:vAlign w:val="bottom"/>
            <w:hideMark/>
          </w:tcPr>
          <w:p w14:paraId="038359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presenilin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60FC19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AD3L, AD4, CMD1V, PS2, STM2</w:t>
            </w:r>
          </w:p>
        </w:tc>
      </w:tr>
      <w:tr w:rsidR="00996DA7" w:rsidRPr="008F05AD" w14:paraId="7D5B5623" w14:textId="77777777" w:rsidTr="00D40915">
        <w:trPr>
          <w:trHeight w:val="264"/>
        </w:trPr>
        <w:tc>
          <w:tcPr>
            <w:tcW w:w="1296" w:type="dxa"/>
            <w:tcBorders>
              <w:top w:val="nil"/>
              <w:left w:val="nil"/>
              <w:bottom w:val="nil"/>
              <w:right w:val="nil"/>
            </w:tcBorders>
            <w:shd w:val="clear" w:color="auto" w:fill="auto"/>
            <w:noWrap/>
            <w:vAlign w:val="bottom"/>
            <w:hideMark/>
          </w:tcPr>
          <w:p w14:paraId="4020C8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PRRT2</w:t>
            </w:r>
          </w:p>
        </w:tc>
        <w:tc>
          <w:tcPr>
            <w:tcW w:w="4924" w:type="dxa"/>
            <w:tcBorders>
              <w:top w:val="nil"/>
              <w:left w:val="nil"/>
              <w:bottom w:val="nil"/>
              <w:right w:val="nil"/>
            </w:tcBorders>
            <w:shd w:val="clear" w:color="auto" w:fill="auto"/>
            <w:noWrap/>
            <w:vAlign w:val="bottom"/>
            <w:hideMark/>
          </w:tcPr>
          <w:p w14:paraId="44B57E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proteasome</w:t>
            </w:r>
            <w:proofErr w:type="spellEnd"/>
            <w:r w:rsidRPr="00146593">
              <w:rPr>
                <w:rFonts w:ascii="Times New Roman" w:eastAsia="Times New Roman" w:hAnsi="Times New Roman" w:cs="Times New Roman"/>
                <w:color w:val="000000"/>
                <w:sz w:val="24"/>
                <w:szCs w:val="24"/>
                <w:lang w:eastAsia="it-IT"/>
              </w:rPr>
              <w:t xml:space="preserve"> 20S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beta 8</w:t>
            </w:r>
          </w:p>
        </w:tc>
        <w:tc>
          <w:tcPr>
            <w:tcW w:w="3753" w:type="dxa"/>
            <w:tcBorders>
              <w:top w:val="nil"/>
              <w:left w:val="nil"/>
              <w:bottom w:val="nil"/>
              <w:right w:val="nil"/>
            </w:tcBorders>
            <w:shd w:val="clear" w:color="auto" w:fill="auto"/>
            <w:noWrap/>
            <w:vAlign w:val="bottom"/>
            <w:hideMark/>
          </w:tcPr>
          <w:p w14:paraId="01B44F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ALDD, D6S216, D6S216E, JMP, LMP7</w:t>
            </w:r>
          </w:p>
        </w:tc>
      </w:tr>
      <w:tr w:rsidR="00996DA7" w:rsidRPr="00146593" w14:paraId="61E8C065" w14:textId="77777777" w:rsidTr="00D40915">
        <w:trPr>
          <w:trHeight w:val="264"/>
        </w:trPr>
        <w:tc>
          <w:tcPr>
            <w:tcW w:w="1296" w:type="dxa"/>
            <w:tcBorders>
              <w:top w:val="nil"/>
              <w:left w:val="nil"/>
              <w:bottom w:val="nil"/>
              <w:right w:val="nil"/>
            </w:tcBorders>
            <w:shd w:val="clear" w:color="auto" w:fill="auto"/>
            <w:noWrap/>
            <w:vAlign w:val="bottom"/>
            <w:hideMark/>
          </w:tcPr>
          <w:p w14:paraId="34047F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PRTN3</w:t>
            </w:r>
          </w:p>
        </w:tc>
        <w:tc>
          <w:tcPr>
            <w:tcW w:w="4924" w:type="dxa"/>
            <w:tcBorders>
              <w:top w:val="nil"/>
              <w:left w:val="nil"/>
              <w:bottom w:val="nil"/>
              <w:right w:val="nil"/>
            </w:tcBorders>
            <w:shd w:val="clear" w:color="auto" w:fill="auto"/>
            <w:noWrap/>
            <w:vAlign w:val="bottom"/>
            <w:hideMark/>
          </w:tcPr>
          <w:p w14:paraId="2B8C88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proteasome 26S subunit, non-ATPase 12</w:t>
            </w:r>
          </w:p>
        </w:tc>
        <w:tc>
          <w:tcPr>
            <w:tcW w:w="3753" w:type="dxa"/>
            <w:tcBorders>
              <w:top w:val="nil"/>
              <w:left w:val="nil"/>
              <w:bottom w:val="nil"/>
              <w:right w:val="nil"/>
            </w:tcBorders>
            <w:shd w:val="clear" w:color="auto" w:fill="auto"/>
            <w:noWrap/>
            <w:vAlign w:val="bottom"/>
            <w:hideMark/>
          </w:tcPr>
          <w:p w14:paraId="495877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Rpn5, STISS, p55</w:t>
            </w:r>
          </w:p>
        </w:tc>
      </w:tr>
      <w:tr w:rsidR="00996DA7" w:rsidRPr="008F05AD" w14:paraId="2F18B807" w14:textId="77777777" w:rsidTr="00D40915">
        <w:trPr>
          <w:trHeight w:val="264"/>
        </w:trPr>
        <w:tc>
          <w:tcPr>
            <w:tcW w:w="1296" w:type="dxa"/>
            <w:tcBorders>
              <w:top w:val="nil"/>
              <w:left w:val="nil"/>
              <w:bottom w:val="nil"/>
              <w:right w:val="nil"/>
            </w:tcBorders>
            <w:shd w:val="clear" w:color="auto" w:fill="auto"/>
            <w:noWrap/>
            <w:vAlign w:val="bottom"/>
            <w:hideMark/>
          </w:tcPr>
          <w:p w14:paraId="3929BB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PRUNE1</w:t>
            </w:r>
          </w:p>
        </w:tc>
        <w:tc>
          <w:tcPr>
            <w:tcW w:w="4924" w:type="dxa"/>
            <w:tcBorders>
              <w:top w:val="nil"/>
              <w:left w:val="nil"/>
              <w:bottom w:val="nil"/>
              <w:right w:val="nil"/>
            </w:tcBorders>
            <w:shd w:val="clear" w:color="auto" w:fill="auto"/>
            <w:noWrap/>
            <w:vAlign w:val="bottom"/>
            <w:hideMark/>
          </w:tcPr>
          <w:p w14:paraId="1112E0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patched</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C3B6E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BCNS, NBCCS, PTC, PTC1, PTCH</w:t>
            </w:r>
          </w:p>
        </w:tc>
      </w:tr>
      <w:tr w:rsidR="00996DA7" w:rsidRPr="00146593" w14:paraId="3DDE2E8F" w14:textId="77777777" w:rsidTr="00D40915">
        <w:trPr>
          <w:trHeight w:val="264"/>
        </w:trPr>
        <w:tc>
          <w:tcPr>
            <w:tcW w:w="1296" w:type="dxa"/>
            <w:tcBorders>
              <w:top w:val="nil"/>
              <w:left w:val="nil"/>
              <w:bottom w:val="nil"/>
              <w:right w:val="nil"/>
            </w:tcBorders>
            <w:shd w:val="clear" w:color="auto" w:fill="auto"/>
            <w:noWrap/>
            <w:vAlign w:val="bottom"/>
            <w:hideMark/>
          </w:tcPr>
          <w:p w14:paraId="6258B0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PSAP</w:t>
            </w:r>
          </w:p>
        </w:tc>
        <w:tc>
          <w:tcPr>
            <w:tcW w:w="4924" w:type="dxa"/>
            <w:tcBorders>
              <w:top w:val="nil"/>
              <w:left w:val="nil"/>
              <w:bottom w:val="nil"/>
              <w:right w:val="nil"/>
            </w:tcBorders>
            <w:shd w:val="clear" w:color="auto" w:fill="auto"/>
            <w:noWrap/>
            <w:vAlign w:val="bottom"/>
            <w:hideMark/>
          </w:tcPr>
          <w:p w14:paraId="7F7E7E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phosphatase</w:t>
            </w:r>
            <w:proofErr w:type="spellEnd"/>
            <w:r w:rsidRPr="00146593">
              <w:rPr>
                <w:rFonts w:ascii="Times New Roman" w:eastAsia="Times New Roman" w:hAnsi="Times New Roman" w:cs="Times New Roman"/>
                <w:color w:val="000000"/>
                <w:sz w:val="24"/>
                <w:szCs w:val="24"/>
                <w:lang w:eastAsia="it-IT"/>
              </w:rPr>
              <w:t xml:space="preserve"> and </w:t>
            </w:r>
            <w:proofErr w:type="spellStart"/>
            <w:r w:rsidRPr="00146593">
              <w:rPr>
                <w:rFonts w:ascii="Times New Roman" w:eastAsia="Times New Roman" w:hAnsi="Times New Roman" w:cs="Times New Roman"/>
                <w:color w:val="000000"/>
                <w:sz w:val="24"/>
                <w:szCs w:val="24"/>
                <w:lang w:eastAsia="it-IT"/>
              </w:rPr>
              <w:t>tensin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homolog</w:t>
            </w:r>
            <w:proofErr w:type="spellEnd"/>
          </w:p>
        </w:tc>
        <w:tc>
          <w:tcPr>
            <w:tcW w:w="3753" w:type="dxa"/>
            <w:tcBorders>
              <w:top w:val="nil"/>
              <w:left w:val="nil"/>
              <w:bottom w:val="nil"/>
              <w:right w:val="nil"/>
            </w:tcBorders>
            <w:shd w:val="clear" w:color="auto" w:fill="auto"/>
            <w:noWrap/>
            <w:vAlign w:val="bottom"/>
            <w:hideMark/>
          </w:tcPr>
          <w:p w14:paraId="32D8AF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10q23del, BZS, CWS1, DEC, GLM2</w:t>
            </w:r>
          </w:p>
        </w:tc>
      </w:tr>
      <w:tr w:rsidR="00996DA7" w:rsidRPr="008F05AD" w14:paraId="16051B42" w14:textId="77777777" w:rsidTr="00D40915">
        <w:trPr>
          <w:trHeight w:val="264"/>
        </w:trPr>
        <w:tc>
          <w:tcPr>
            <w:tcW w:w="1296" w:type="dxa"/>
            <w:tcBorders>
              <w:top w:val="nil"/>
              <w:left w:val="nil"/>
              <w:bottom w:val="nil"/>
              <w:right w:val="nil"/>
            </w:tcBorders>
            <w:shd w:val="clear" w:color="auto" w:fill="auto"/>
            <w:noWrap/>
            <w:vAlign w:val="bottom"/>
            <w:hideMark/>
          </w:tcPr>
          <w:p w14:paraId="0FACF5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PSEN1</w:t>
            </w:r>
          </w:p>
        </w:tc>
        <w:tc>
          <w:tcPr>
            <w:tcW w:w="4924" w:type="dxa"/>
            <w:tcBorders>
              <w:top w:val="nil"/>
              <w:left w:val="nil"/>
              <w:bottom w:val="nil"/>
              <w:right w:val="nil"/>
            </w:tcBorders>
            <w:shd w:val="clear" w:color="auto" w:fill="auto"/>
            <w:noWrap/>
            <w:vAlign w:val="bottom"/>
            <w:hideMark/>
          </w:tcPr>
          <w:p w14:paraId="79632D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prostaglandin</w:t>
            </w:r>
            <w:proofErr w:type="spellEnd"/>
            <w:r w:rsidRPr="00146593">
              <w:rPr>
                <w:rFonts w:ascii="Times New Roman" w:eastAsia="Times New Roman" w:hAnsi="Times New Roman" w:cs="Times New Roman"/>
                <w:color w:val="000000"/>
                <w:sz w:val="24"/>
                <w:szCs w:val="24"/>
                <w:lang w:eastAsia="it-IT"/>
              </w:rPr>
              <w:t xml:space="preserve"> D2 </w:t>
            </w:r>
            <w:proofErr w:type="spellStart"/>
            <w:r w:rsidRPr="00146593">
              <w:rPr>
                <w:rFonts w:ascii="Times New Roman" w:eastAsia="Times New Roman" w:hAnsi="Times New Roman" w:cs="Times New Roman"/>
                <w:color w:val="000000"/>
                <w:sz w:val="24"/>
                <w:szCs w:val="24"/>
                <w:lang w:eastAsia="it-IT"/>
              </w:rPr>
              <w:t>synthase</w:t>
            </w:r>
            <w:proofErr w:type="spellEnd"/>
          </w:p>
        </w:tc>
        <w:tc>
          <w:tcPr>
            <w:tcW w:w="3753" w:type="dxa"/>
            <w:tcBorders>
              <w:top w:val="nil"/>
              <w:left w:val="nil"/>
              <w:bottom w:val="nil"/>
              <w:right w:val="nil"/>
            </w:tcBorders>
            <w:shd w:val="clear" w:color="auto" w:fill="auto"/>
            <w:noWrap/>
            <w:vAlign w:val="bottom"/>
            <w:hideMark/>
          </w:tcPr>
          <w:p w14:paraId="6CDA83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L-PGDS, LPGDS, PDS, PGD2, PGDS</w:t>
            </w:r>
          </w:p>
        </w:tc>
      </w:tr>
      <w:tr w:rsidR="00996DA7" w:rsidRPr="00146593" w14:paraId="7E50B840" w14:textId="77777777" w:rsidTr="00D40915">
        <w:trPr>
          <w:trHeight w:val="264"/>
        </w:trPr>
        <w:tc>
          <w:tcPr>
            <w:tcW w:w="1296" w:type="dxa"/>
            <w:tcBorders>
              <w:top w:val="nil"/>
              <w:left w:val="nil"/>
              <w:bottom w:val="nil"/>
              <w:right w:val="nil"/>
            </w:tcBorders>
            <w:shd w:val="clear" w:color="auto" w:fill="auto"/>
            <w:noWrap/>
            <w:vAlign w:val="bottom"/>
            <w:hideMark/>
          </w:tcPr>
          <w:p w14:paraId="5CF370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PSEN2</w:t>
            </w:r>
          </w:p>
        </w:tc>
        <w:tc>
          <w:tcPr>
            <w:tcW w:w="4924" w:type="dxa"/>
            <w:tcBorders>
              <w:top w:val="nil"/>
              <w:left w:val="nil"/>
              <w:bottom w:val="nil"/>
              <w:right w:val="nil"/>
            </w:tcBorders>
            <w:shd w:val="clear" w:color="auto" w:fill="auto"/>
            <w:noWrap/>
            <w:vAlign w:val="bottom"/>
            <w:hideMark/>
          </w:tcPr>
          <w:p w14:paraId="0240AF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prostaglandin</w:t>
            </w:r>
            <w:proofErr w:type="spellEnd"/>
            <w:r w:rsidRPr="00146593">
              <w:rPr>
                <w:rFonts w:ascii="Times New Roman" w:eastAsia="Times New Roman" w:hAnsi="Times New Roman" w:cs="Times New Roman"/>
                <w:color w:val="000000"/>
                <w:sz w:val="24"/>
                <w:szCs w:val="24"/>
                <w:lang w:eastAsia="it-IT"/>
              </w:rPr>
              <w:t xml:space="preserve"> E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3 like</w:t>
            </w:r>
          </w:p>
        </w:tc>
        <w:tc>
          <w:tcPr>
            <w:tcW w:w="3753" w:type="dxa"/>
            <w:tcBorders>
              <w:top w:val="nil"/>
              <w:left w:val="nil"/>
              <w:bottom w:val="nil"/>
              <w:right w:val="nil"/>
            </w:tcBorders>
            <w:shd w:val="clear" w:color="auto" w:fill="auto"/>
            <w:noWrap/>
            <w:vAlign w:val="bottom"/>
            <w:hideMark/>
          </w:tcPr>
          <w:p w14:paraId="06A18A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4867E253" w14:textId="77777777" w:rsidTr="00D40915">
        <w:trPr>
          <w:trHeight w:val="264"/>
        </w:trPr>
        <w:tc>
          <w:tcPr>
            <w:tcW w:w="1296" w:type="dxa"/>
            <w:tcBorders>
              <w:top w:val="nil"/>
              <w:left w:val="nil"/>
              <w:bottom w:val="nil"/>
              <w:right w:val="nil"/>
            </w:tcBorders>
            <w:shd w:val="clear" w:color="auto" w:fill="auto"/>
            <w:noWrap/>
            <w:vAlign w:val="bottom"/>
            <w:hideMark/>
          </w:tcPr>
          <w:p w14:paraId="79B97E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PSMB8</w:t>
            </w:r>
          </w:p>
        </w:tc>
        <w:tc>
          <w:tcPr>
            <w:tcW w:w="4924" w:type="dxa"/>
            <w:tcBorders>
              <w:top w:val="nil"/>
              <w:left w:val="nil"/>
              <w:bottom w:val="nil"/>
              <w:right w:val="nil"/>
            </w:tcBorders>
            <w:shd w:val="clear" w:color="auto" w:fill="auto"/>
            <w:noWrap/>
            <w:vAlign w:val="bottom"/>
            <w:hideMark/>
          </w:tcPr>
          <w:p w14:paraId="5C25B1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prostaglandin-endoperoxide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D203A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COX1, COX3, PCOX1, PES-1, PGG/HS</w:t>
            </w:r>
          </w:p>
        </w:tc>
      </w:tr>
      <w:tr w:rsidR="00996DA7" w:rsidRPr="008F05AD" w14:paraId="6181DB78" w14:textId="77777777" w:rsidTr="00D40915">
        <w:trPr>
          <w:trHeight w:val="264"/>
        </w:trPr>
        <w:tc>
          <w:tcPr>
            <w:tcW w:w="1296" w:type="dxa"/>
            <w:tcBorders>
              <w:top w:val="nil"/>
              <w:left w:val="nil"/>
              <w:bottom w:val="nil"/>
              <w:right w:val="nil"/>
            </w:tcBorders>
            <w:shd w:val="clear" w:color="auto" w:fill="auto"/>
            <w:noWrap/>
            <w:vAlign w:val="bottom"/>
            <w:hideMark/>
          </w:tcPr>
          <w:p w14:paraId="546256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PSMD12</w:t>
            </w:r>
          </w:p>
        </w:tc>
        <w:tc>
          <w:tcPr>
            <w:tcW w:w="4924" w:type="dxa"/>
            <w:tcBorders>
              <w:top w:val="nil"/>
              <w:left w:val="nil"/>
              <w:bottom w:val="nil"/>
              <w:right w:val="nil"/>
            </w:tcBorders>
            <w:shd w:val="clear" w:color="auto" w:fill="auto"/>
            <w:noWrap/>
            <w:vAlign w:val="bottom"/>
            <w:hideMark/>
          </w:tcPr>
          <w:p w14:paraId="5BA32F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prostaglandin-endoperoxide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E73F4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COX-2, COX2, GRIPGHS, PGG/HS, PGHS-2</w:t>
            </w:r>
          </w:p>
        </w:tc>
      </w:tr>
      <w:tr w:rsidR="00996DA7" w:rsidRPr="00146593" w14:paraId="1EF786EF" w14:textId="77777777" w:rsidTr="00D40915">
        <w:trPr>
          <w:trHeight w:val="264"/>
        </w:trPr>
        <w:tc>
          <w:tcPr>
            <w:tcW w:w="1296" w:type="dxa"/>
            <w:tcBorders>
              <w:top w:val="nil"/>
              <w:left w:val="nil"/>
              <w:bottom w:val="nil"/>
              <w:right w:val="nil"/>
            </w:tcBorders>
            <w:shd w:val="clear" w:color="auto" w:fill="auto"/>
            <w:noWrap/>
            <w:vAlign w:val="bottom"/>
            <w:hideMark/>
          </w:tcPr>
          <w:p w14:paraId="4DCD63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PTCH1</w:t>
            </w:r>
          </w:p>
        </w:tc>
        <w:tc>
          <w:tcPr>
            <w:tcW w:w="4924" w:type="dxa"/>
            <w:tcBorders>
              <w:top w:val="nil"/>
              <w:left w:val="nil"/>
              <w:bottom w:val="nil"/>
              <w:right w:val="nil"/>
            </w:tcBorders>
            <w:shd w:val="clear" w:color="auto" w:fill="auto"/>
            <w:noWrap/>
            <w:vAlign w:val="bottom"/>
            <w:hideMark/>
          </w:tcPr>
          <w:p w14:paraId="5B6A89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tyrosine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phosphatase</w:t>
            </w:r>
            <w:proofErr w:type="spellEnd"/>
            <w:r w:rsidRPr="00146593">
              <w:rPr>
                <w:rFonts w:ascii="Times New Roman" w:eastAsia="Times New Roman" w:hAnsi="Times New Roman" w:cs="Times New Roman"/>
                <w:color w:val="000000"/>
                <w:sz w:val="24"/>
                <w:szCs w:val="24"/>
                <w:lang w:eastAsia="it-IT"/>
              </w:rPr>
              <w:t xml:space="preserve"> 4A3</w:t>
            </w:r>
          </w:p>
        </w:tc>
        <w:tc>
          <w:tcPr>
            <w:tcW w:w="3753" w:type="dxa"/>
            <w:tcBorders>
              <w:top w:val="nil"/>
              <w:left w:val="nil"/>
              <w:bottom w:val="nil"/>
              <w:right w:val="nil"/>
            </w:tcBorders>
            <w:shd w:val="clear" w:color="auto" w:fill="auto"/>
            <w:noWrap/>
            <w:vAlign w:val="bottom"/>
            <w:hideMark/>
          </w:tcPr>
          <w:p w14:paraId="213590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PRL-3, PRL-R, PRL3</w:t>
            </w:r>
          </w:p>
        </w:tc>
      </w:tr>
      <w:tr w:rsidR="00996DA7" w:rsidRPr="008F05AD" w14:paraId="016C3698" w14:textId="77777777" w:rsidTr="00D40915">
        <w:trPr>
          <w:trHeight w:val="264"/>
        </w:trPr>
        <w:tc>
          <w:tcPr>
            <w:tcW w:w="1296" w:type="dxa"/>
            <w:tcBorders>
              <w:top w:val="nil"/>
              <w:left w:val="nil"/>
              <w:bottom w:val="nil"/>
              <w:right w:val="nil"/>
            </w:tcBorders>
            <w:shd w:val="clear" w:color="auto" w:fill="auto"/>
            <w:noWrap/>
            <w:vAlign w:val="bottom"/>
            <w:hideMark/>
          </w:tcPr>
          <w:p w14:paraId="19002F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PTEN</w:t>
            </w:r>
          </w:p>
        </w:tc>
        <w:tc>
          <w:tcPr>
            <w:tcW w:w="4924" w:type="dxa"/>
            <w:tcBorders>
              <w:top w:val="nil"/>
              <w:left w:val="nil"/>
              <w:bottom w:val="nil"/>
              <w:right w:val="nil"/>
            </w:tcBorders>
            <w:shd w:val="clear" w:color="auto" w:fill="auto"/>
            <w:noWrap/>
            <w:vAlign w:val="bottom"/>
            <w:hideMark/>
          </w:tcPr>
          <w:p w14:paraId="371DCB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tyrosine phosphatase non-receptor type 11</w:t>
            </w:r>
          </w:p>
        </w:tc>
        <w:tc>
          <w:tcPr>
            <w:tcW w:w="3753" w:type="dxa"/>
            <w:tcBorders>
              <w:top w:val="nil"/>
              <w:left w:val="nil"/>
              <w:bottom w:val="nil"/>
              <w:right w:val="nil"/>
            </w:tcBorders>
            <w:shd w:val="clear" w:color="auto" w:fill="auto"/>
            <w:noWrap/>
            <w:vAlign w:val="bottom"/>
            <w:hideMark/>
          </w:tcPr>
          <w:p w14:paraId="0D0484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BPTP3, CFC, JMML, METCDS, NS1</w:t>
            </w:r>
          </w:p>
        </w:tc>
      </w:tr>
      <w:tr w:rsidR="00996DA7" w:rsidRPr="008F05AD" w14:paraId="2320EE1A" w14:textId="77777777" w:rsidTr="00D40915">
        <w:trPr>
          <w:trHeight w:val="264"/>
        </w:trPr>
        <w:tc>
          <w:tcPr>
            <w:tcW w:w="1296" w:type="dxa"/>
            <w:tcBorders>
              <w:top w:val="nil"/>
              <w:left w:val="nil"/>
              <w:bottom w:val="nil"/>
              <w:right w:val="nil"/>
            </w:tcBorders>
            <w:shd w:val="clear" w:color="auto" w:fill="auto"/>
            <w:noWrap/>
            <w:vAlign w:val="bottom"/>
            <w:hideMark/>
          </w:tcPr>
          <w:p w14:paraId="2F7705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PTGDS</w:t>
            </w:r>
          </w:p>
        </w:tc>
        <w:tc>
          <w:tcPr>
            <w:tcW w:w="4924" w:type="dxa"/>
            <w:tcBorders>
              <w:top w:val="nil"/>
              <w:left w:val="nil"/>
              <w:bottom w:val="nil"/>
              <w:right w:val="nil"/>
            </w:tcBorders>
            <w:shd w:val="clear" w:color="auto" w:fill="auto"/>
            <w:noWrap/>
            <w:vAlign w:val="bottom"/>
            <w:hideMark/>
          </w:tcPr>
          <w:p w14:paraId="040A18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protein tyrosine phosphatase non-receptor type 22</w:t>
            </w:r>
          </w:p>
        </w:tc>
        <w:tc>
          <w:tcPr>
            <w:tcW w:w="3753" w:type="dxa"/>
            <w:tcBorders>
              <w:top w:val="nil"/>
              <w:left w:val="nil"/>
              <w:bottom w:val="nil"/>
              <w:right w:val="nil"/>
            </w:tcBorders>
            <w:shd w:val="clear" w:color="auto" w:fill="auto"/>
            <w:noWrap/>
            <w:vAlign w:val="bottom"/>
            <w:hideMark/>
          </w:tcPr>
          <w:p w14:paraId="125006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LYP, LYP1, LYP2, PEP, PTPN22.5</w:t>
            </w:r>
          </w:p>
        </w:tc>
      </w:tr>
      <w:tr w:rsidR="00996DA7" w:rsidRPr="00146593" w14:paraId="7198D65B" w14:textId="77777777" w:rsidTr="00D40915">
        <w:trPr>
          <w:trHeight w:val="264"/>
        </w:trPr>
        <w:tc>
          <w:tcPr>
            <w:tcW w:w="1296" w:type="dxa"/>
            <w:tcBorders>
              <w:top w:val="nil"/>
              <w:left w:val="nil"/>
              <w:bottom w:val="nil"/>
              <w:right w:val="nil"/>
            </w:tcBorders>
            <w:shd w:val="clear" w:color="auto" w:fill="auto"/>
            <w:noWrap/>
            <w:vAlign w:val="bottom"/>
            <w:hideMark/>
          </w:tcPr>
          <w:p w14:paraId="415B29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PTGES3L</w:t>
            </w:r>
          </w:p>
        </w:tc>
        <w:tc>
          <w:tcPr>
            <w:tcW w:w="4924" w:type="dxa"/>
            <w:tcBorders>
              <w:top w:val="nil"/>
              <w:left w:val="nil"/>
              <w:bottom w:val="nil"/>
              <w:right w:val="nil"/>
            </w:tcBorders>
            <w:shd w:val="clear" w:color="auto" w:fill="auto"/>
            <w:noWrap/>
            <w:vAlign w:val="bottom"/>
            <w:hideMark/>
          </w:tcPr>
          <w:p w14:paraId="615627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peroxidasin</w:t>
            </w:r>
            <w:proofErr w:type="spellEnd"/>
            <w:r w:rsidRPr="00146593">
              <w:rPr>
                <w:rFonts w:ascii="Times New Roman" w:eastAsia="Times New Roman" w:hAnsi="Times New Roman" w:cs="Times New Roman"/>
                <w:color w:val="000000"/>
                <w:sz w:val="24"/>
                <w:szCs w:val="24"/>
                <w:lang w:eastAsia="it-IT"/>
              </w:rPr>
              <w:t xml:space="preserve"> like</w:t>
            </w:r>
          </w:p>
        </w:tc>
        <w:tc>
          <w:tcPr>
            <w:tcW w:w="3753" w:type="dxa"/>
            <w:tcBorders>
              <w:top w:val="nil"/>
              <w:left w:val="nil"/>
              <w:bottom w:val="nil"/>
              <w:right w:val="nil"/>
            </w:tcBorders>
            <w:shd w:val="clear" w:color="auto" w:fill="auto"/>
            <w:noWrap/>
            <w:vAlign w:val="bottom"/>
            <w:hideMark/>
          </w:tcPr>
          <w:p w14:paraId="41338C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PMR1, PRM1, VPO2</w:t>
            </w:r>
          </w:p>
        </w:tc>
      </w:tr>
      <w:tr w:rsidR="00996DA7" w:rsidRPr="00146593" w14:paraId="46A18F42" w14:textId="77777777" w:rsidTr="00D40915">
        <w:trPr>
          <w:trHeight w:val="264"/>
        </w:trPr>
        <w:tc>
          <w:tcPr>
            <w:tcW w:w="1296" w:type="dxa"/>
            <w:tcBorders>
              <w:top w:val="nil"/>
              <w:left w:val="nil"/>
              <w:bottom w:val="nil"/>
              <w:right w:val="nil"/>
            </w:tcBorders>
            <w:shd w:val="clear" w:color="auto" w:fill="auto"/>
            <w:noWrap/>
            <w:vAlign w:val="bottom"/>
            <w:hideMark/>
          </w:tcPr>
          <w:p w14:paraId="0F6450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PTGS1</w:t>
            </w:r>
          </w:p>
        </w:tc>
        <w:tc>
          <w:tcPr>
            <w:tcW w:w="4924" w:type="dxa"/>
            <w:tcBorders>
              <w:top w:val="nil"/>
              <w:left w:val="nil"/>
              <w:bottom w:val="nil"/>
              <w:right w:val="nil"/>
            </w:tcBorders>
            <w:shd w:val="clear" w:color="auto" w:fill="auto"/>
            <w:noWrap/>
            <w:vAlign w:val="bottom"/>
            <w:hideMark/>
          </w:tcPr>
          <w:p w14:paraId="1661D6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glycogen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phosphorylase</w:t>
            </w:r>
            <w:proofErr w:type="spellEnd"/>
            <w:r w:rsidRPr="00146593">
              <w:rPr>
                <w:rFonts w:ascii="Times New Roman" w:eastAsia="Times New Roman" w:hAnsi="Times New Roman" w:cs="Times New Roman"/>
                <w:color w:val="000000"/>
                <w:sz w:val="24"/>
                <w:szCs w:val="24"/>
                <w:lang w:eastAsia="it-IT"/>
              </w:rPr>
              <w:t xml:space="preserve"> L</w:t>
            </w:r>
          </w:p>
        </w:tc>
        <w:tc>
          <w:tcPr>
            <w:tcW w:w="3753" w:type="dxa"/>
            <w:tcBorders>
              <w:top w:val="nil"/>
              <w:left w:val="nil"/>
              <w:bottom w:val="nil"/>
              <w:right w:val="nil"/>
            </w:tcBorders>
            <w:shd w:val="clear" w:color="auto" w:fill="auto"/>
            <w:noWrap/>
            <w:vAlign w:val="bottom"/>
            <w:hideMark/>
          </w:tcPr>
          <w:p w14:paraId="427968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GSD6</w:t>
            </w:r>
          </w:p>
        </w:tc>
      </w:tr>
      <w:tr w:rsidR="00996DA7" w:rsidRPr="00146593" w14:paraId="44D3A5D2" w14:textId="77777777" w:rsidTr="00D40915">
        <w:trPr>
          <w:trHeight w:val="264"/>
        </w:trPr>
        <w:tc>
          <w:tcPr>
            <w:tcW w:w="1296" w:type="dxa"/>
            <w:tcBorders>
              <w:top w:val="nil"/>
              <w:left w:val="nil"/>
              <w:bottom w:val="nil"/>
              <w:right w:val="nil"/>
            </w:tcBorders>
            <w:shd w:val="clear" w:color="auto" w:fill="auto"/>
            <w:noWrap/>
            <w:vAlign w:val="bottom"/>
            <w:hideMark/>
          </w:tcPr>
          <w:p w14:paraId="3F01A4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PTP4A3</w:t>
            </w:r>
          </w:p>
        </w:tc>
        <w:tc>
          <w:tcPr>
            <w:tcW w:w="4924" w:type="dxa"/>
            <w:tcBorders>
              <w:top w:val="nil"/>
              <w:left w:val="nil"/>
              <w:bottom w:val="nil"/>
              <w:right w:val="nil"/>
            </w:tcBorders>
            <w:shd w:val="clear" w:color="auto" w:fill="auto"/>
            <w:noWrap/>
            <w:vAlign w:val="bottom"/>
            <w:hideMark/>
          </w:tcPr>
          <w:p w14:paraId="3D0909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glycogen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phosphorylase</w:t>
            </w:r>
            <w:proofErr w:type="spellEnd"/>
            <w:r w:rsidRPr="00146593">
              <w:rPr>
                <w:rFonts w:ascii="Times New Roman" w:eastAsia="Times New Roman" w:hAnsi="Times New Roman" w:cs="Times New Roman"/>
                <w:color w:val="000000"/>
                <w:sz w:val="24"/>
                <w:szCs w:val="24"/>
                <w:lang w:eastAsia="it-IT"/>
              </w:rPr>
              <w:t xml:space="preserve">, muscle </w:t>
            </w:r>
            <w:proofErr w:type="spellStart"/>
            <w:r w:rsidRPr="00146593">
              <w:rPr>
                <w:rFonts w:ascii="Times New Roman" w:eastAsia="Times New Roman" w:hAnsi="Times New Roman" w:cs="Times New Roman"/>
                <w:color w:val="000000"/>
                <w:sz w:val="24"/>
                <w:szCs w:val="24"/>
                <w:lang w:eastAsia="it-IT"/>
              </w:rPr>
              <w:t>associated</w:t>
            </w:r>
            <w:proofErr w:type="spellEnd"/>
          </w:p>
        </w:tc>
        <w:tc>
          <w:tcPr>
            <w:tcW w:w="3753" w:type="dxa"/>
            <w:tcBorders>
              <w:top w:val="nil"/>
              <w:left w:val="nil"/>
              <w:bottom w:val="nil"/>
              <w:right w:val="nil"/>
            </w:tcBorders>
            <w:shd w:val="clear" w:color="auto" w:fill="auto"/>
            <w:noWrap/>
            <w:vAlign w:val="bottom"/>
            <w:hideMark/>
          </w:tcPr>
          <w:p w14:paraId="1EB29A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GSD5</w:t>
            </w:r>
          </w:p>
        </w:tc>
      </w:tr>
      <w:tr w:rsidR="00996DA7" w:rsidRPr="00146593" w14:paraId="74EA5F8A" w14:textId="77777777" w:rsidTr="00D40915">
        <w:trPr>
          <w:trHeight w:val="264"/>
        </w:trPr>
        <w:tc>
          <w:tcPr>
            <w:tcW w:w="1296" w:type="dxa"/>
            <w:tcBorders>
              <w:top w:val="nil"/>
              <w:left w:val="nil"/>
              <w:bottom w:val="nil"/>
              <w:right w:val="nil"/>
            </w:tcBorders>
            <w:shd w:val="clear" w:color="auto" w:fill="auto"/>
            <w:noWrap/>
            <w:vAlign w:val="bottom"/>
            <w:hideMark/>
          </w:tcPr>
          <w:p w14:paraId="068D41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PTPN11</w:t>
            </w:r>
          </w:p>
        </w:tc>
        <w:tc>
          <w:tcPr>
            <w:tcW w:w="4924" w:type="dxa"/>
            <w:tcBorders>
              <w:top w:val="nil"/>
              <w:left w:val="nil"/>
              <w:bottom w:val="nil"/>
              <w:right w:val="nil"/>
            </w:tcBorders>
            <w:shd w:val="clear" w:color="auto" w:fill="auto"/>
            <w:noWrap/>
            <w:vAlign w:val="bottom"/>
            <w:hideMark/>
          </w:tcPr>
          <w:p w14:paraId="741E7D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glutaminyl-tRNA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amidotransferase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QRSL1</w:t>
            </w:r>
          </w:p>
        </w:tc>
        <w:tc>
          <w:tcPr>
            <w:tcW w:w="3753" w:type="dxa"/>
            <w:tcBorders>
              <w:top w:val="nil"/>
              <w:left w:val="nil"/>
              <w:bottom w:val="nil"/>
              <w:right w:val="nil"/>
            </w:tcBorders>
            <w:shd w:val="clear" w:color="auto" w:fill="auto"/>
            <w:noWrap/>
            <w:vAlign w:val="bottom"/>
            <w:hideMark/>
          </w:tcPr>
          <w:p w14:paraId="50B2C2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COXPD40, </w:t>
            </w:r>
            <w:proofErr w:type="spellStart"/>
            <w:r w:rsidRPr="00146593">
              <w:rPr>
                <w:rFonts w:ascii="Times New Roman" w:eastAsia="Times New Roman" w:hAnsi="Times New Roman" w:cs="Times New Roman"/>
                <w:color w:val="000000"/>
                <w:sz w:val="24"/>
                <w:szCs w:val="24"/>
                <w:lang w:eastAsia="it-IT"/>
              </w:rPr>
              <w:t>GatA</w:t>
            </w:r>
            <w:proofErr w:type="spellEnd"/>
          </w:p>
        </w:tc>
      </w:tr>
      <w:tr w:rsidR="00996DA7" w:rsidRPr="00146593" w14:paraId="2C628B18" w14:textId="77777777" w:rsidTr="00D40915">
        <w:trPr>
          <w:trHeight w:val="264"/>
        </w:trPr>
        <w:tc>
          <w:tcPr>
            <w:tcW w:w="1296" w:type="dxa"/>
            <w:tcBorders>
              <w:top w:val="nil"/>
              <w:left w:val="nil"/>
              <w:bottom w:val="nil"/>
              <w:right w:val="nil"/>
            </w:tcBorders>
            <w:shd w:val="clear" w:color="auto" w:fill="auto"/>
            <w:noWrap/>
            <w:vAlign w:val="bottom"/>
            <w:hideMark/>
          </w:tcPr>
          <w:p w14:paraId="5E6027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PTPN22</w:t>
            </w:r>
          </w:p>
        </w:tc>
        <w:tc>
          <w:tcPr>
            <w:tcW w:w="4924" w:type="dxa"/>
            <w:tcBorders>
              <w:top w:val="nil"/>
              <w:left w:val="nil"/>
              <w:bottom w:val="nil"/>
              <w:right w:val="nil"/>
            </w:tcBorders>
            <w:shd w:val="clear" w:color="auto" w:fill="auto"/>
            <w:noWrap/>
            <w:vAlign w:val="bottom"/>
            <w:hideMark/>
          </w:tcPr>
          <w:p w14:paraId="29D333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RAB33A, member RAS oncogene family</w:t>
            </w:r>
          </w:p>
        </w:tc>
        <w:tc>
          <w:tcPr>
            <w:tcW w:w="3753" w:type="dxa"/>
            <w:tcBorders>
              <w:top w:val="nil"/>
              <w:left w:val="nil"/>
              <w:bottom w:val="nil"/>
              <w:right w:val="nil"/>
            </w:tcBorders>
            <w:shd w:val="clear" w:color="auto" w:fill="auto"/>
            <w:noWrap/>
            <w:vAlign w:val="bottom"/>
            <w:hideMark/>
          </w:tcPr>
          <w:p w14:paraId="266283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RabS10</w:t>
            </w:r>
          </w:p>
        </w:tc>
      </w:tr>
      <w:tr w:rsidR="00996DA7" w:rsidRPr="008F05AD" w14:paraId="2F126D00" w14:textId="77777777" w:rsidTr="00D40915">
        <w:trPr>
          <w:trHeight w:val="264"/>
        </w:trPr>
        <w:tc>
          <w:tcPr>
            <w:tcW w:w="1296" w:type="dxa"/>
            <w:tcBorders>
              <w:top w:val="nil"/>
              <w:left w:val="nil"/>
              <w:bottom w:val="nil"/>
              <w:right w:val="nil"/>
            </w:tcBorders>
            <w:shd w:val="clear" w:color="auto" w:fill="auto"/>
            <w:noWrap/>
            <w:vAlign w:val="bottom"/>
            <w:hideMark/>
          </w:tcPr>
          <w:p w14:paraId="5B7EEC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PXDNL</w:t>
            </w:r>
          </w:p>
        </w:tc>
        <w:tc>
          <w:tcPr>
            <w:tcW w:w="4924" w:type="dxa"/>
            <w:tcBorders>
              <w:top w:val="nil"/>
              <w:left w:val="nil"/>
              <w:bottom w:val="nil"/>
              <w:right w:val="nil"/>
            </w:tcBorders>
            <w:shd w:val="clear" w:color="auto" w:fill="auto"/>
            <w:noWrap/>
            <w:vAlign w:val="bottom"/>
            <w:hideMark/>
          </w:tcPr>
          <w:p w14:paraId="2F39B5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RAB3 GTPase activating non-catalytic protein subunit 2</w:t>
            </w:r>
          </w:p>
        </w:tc>
        <w:tc>
          <w:tcPr>
            <w:tcW w:w="3753" w:type="dxa"/>
            <w:tcBorders>
              <w:top w:val="nil"/>
              <w:left w:val="nil"/>
              <w:bottom w:val="nil"/>
              <w:right w:val="nil"/>
            </w:tcBorders>
            <w:shd w:val="clear" w:color="auto" w:fill="auto"/>
            <w:noWrap/>
            <w:vAlign w:val="bottom"/>
            <w:hideMark/>
          </w:tcPr>
          <w:p w14:paraId="54006A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MARTS1, RAB3-GAP150, RAB3GAP150, SPG69, WARBM2</w:t>
            </w:r>
          </w:p>
        </w:tc>
      </w:tr>
      <w:tr w:rsidR="00996DA7" w:rsidRPr="00146593" w14:paraId="650F0977" w14:textId="77777777" w:rsidTr="00D40915">
        <w:trPr>
          <w:trHeight w:val="264"/>
        </w:trPr>
        <w:tc>
          <w:tcPr>
            <w:tcW w:w="1296" w:type="dxa"/>
            <w:tcBorders>
              <w:top w:val="nil"/>
              <w:left w:val="nil"/>
              <w:bottom w:val="nil"/>
              <w:right w:val="nil"/>
            </w:tcBorders>
            <w:shd w:val="clear" w:color="auto" w:fill="auto"/>
            <w:noWrap/>
            <w:vAlign w:val="bottom"/>
            <w:hideMark/>
          </w:tcPr>
          <w:p w14:paraId="70EC52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PYGL</w:t>
            </w:r>
          </w:p>
        </w:tc>
        <w:tc>
          <w:tcPr>
            <w:tcW w:w="4924" w:type="dxa"/>
            <w:tcBorders>
              <w:top w:val="nil"/>
              <w:left w:val="nil"/>
              <w:bottom w:val="nil"/>
              <w:right w:val="nil"/>
            </w:tcBorders>
            <w:shd w:val="clear" w:color="auto" w:fill="auto"/>
            <w:noWrap/>
            <w:vAlign w:val="bottom"/>
            <w:hideMark/>
          </w:tcPr>
          <w:p w14:paraId="351C0C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RAB9B, member RAS oncogene family</w:t>
            </w:r>
          </w:p>
        </w:tc>
        <w:tc>
          <w:tcPr>
            <w:tcW w:w="3753" w:type="dxa"/>
            <w:tcBorders>
              <w:top w:val="nil"/>
              <w:left w:val="nil"/>
              <w:bottom w:val="nil"/>
              <w:right w:val="nil"/>
            </w:tcBorders>
            <w:shd w:val="clear" w:color="auto" w:fill="auto"/>
            <w:noWrap/>
            <w:vAlign w:val="bottom"/>
            <w:hideMark/>
          </w:tcPr>
          <w:p w14:paraId="100684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RAB9L, Rab-9L</w:t>
            </w:r>
          </w:p>
        </w:tc>
      </w:tr>
      <w:tr w:rsidR="00996DA7" w:rsidRPr="00146593" w14:paraId="2C095F67" w14:textId="77777777" w:rsidTr="00D40915">
        <w:trPr>
          <w:trHeight w:val="264"/>
        </w:trPr>
        <w:tc>
          <w:tcPr>
            <w:tcW w:w="1296" w:type="dxa"/>
            <w:tcBorders>
              <w:top w:val="nil"/>
              <w:left w:val="nil"/>
              <w:bottom w:val="nil"/>
              <w:right w:val="nil"/>
            </w:tcBorders>
            <w:shd w:val="clear" w:color="auto" w:fill="auto"/>
            <w:noWrap/>
            <w:vAlign w:val="bottom"/>
            <w:hideMark/>
          </w:tcPr>
          <w:p w14:paraId="0CEB05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PYGM</w:t>
            </w:r>
          </w:p>
        </w:tc>
        <w:tc>
          <w:tcPr>
            <w:tcW w:w="4924" w:type="dxa"/>
            <w:tcBorders>
              <w:top w:val="nil"/>
              <w:left w:val="nil"/>
              <w:bottom w:val="nil"/>
              <w:right w:val="nil"/>
            </w:tcBorders>
            <w:shd w:val="clear" w:color="auto" w:fill="auto"/>
            <w:noWrap/>
            <w:vAlign w:val="bottom"/>
            <w:hideMark/>
          </w:tcPr>
          <w:p w14:paraId="2F42C9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RAB GTPase activating protein 1 like</w:t>
            </w:r>
          </w:p>
        </w:tc>
        <w:tc>
          <w:tcPr>
            <w:tcW w:w="3753" w:type="dxa"/>
            <w:tcBorders>
              <w:top w:val="nil"/>
              <w:left w:val="nil"/>
              <w:bottom w:val="nil"/>
              <w:right w:val="nil"/>
            </w:tcBorders>
            <w:shd w:val="clear" w:color="auto" w:fill="auto"/>
            <w:noWrap/>
            <w:vAlign w:val="bottom"/>
            <w:hideMark/>
          </w:tcPr>
          <w:p w14:paraId="304A43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HHL, TBC1D18</w:t>
            </w:r>
          </w:p>
        </w:tc>
      </w:tr>
      <w:tr w:rsidR="00996DA7" w:rsidRPr="008F05AD" w14:paraId="71DBD0E3" w14:textId="77777777" w:rsidTr="00D40915">
        <w:trPr>
          <w:trHeight w:val="264"/>
        </w:trPr>
        <w:tc>
          <w:tcPr>
            <w:tcW w:w="1296" w:type="dxa"/>
            <w:tcBorders>
              <w:top w:val="nil"/>
              <w:left w:val="nil"/>
              <w:bottom w:val="nil"/>
              <w:right w:val="nil"/>
            </w:tcBorders>
            <w:shd w:val="clear" w:color="auto" w:fill="auto"/>
            <w:noWrap/>
            <w:vAlign w:val="bottom"/>
            <w:hideMark/>
          </w:tcPr>
          <w:p w14:paraId="7E9DAB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QRSL1</w:t>
            </w:r>
          </w:p>
        </w:tc>
        <w:tc>
          <w:tcPr>
            <w:tcW w:w="4924" w:type="dxa"/>
            <w:tcBorders>
              <w:top w:val="nil"/>
              <w:left w:val="nil"/>
              <w:bottom w:val="nil"/>
              <w:right w:val="nil"/>
            </w:tcBorders>
            <w:shd w:val="clear" w:color="auto" w:fill="auto"/>
            <w:noWrap/>
            <w:vAlign w:val="bottom"/>
            <w:hideMark/>
          </w:tcPr>
          <w:p w14:paraId="01D249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RAD51 </w:t>
            </w:r>
            <w:proofErr w:type="spellStart"/>
            <w:r w:rsidRPr="00146593">
              <w:rPr>
                <w:rFonts w:ascii="Times New Roman" w:eastAsia="Times New Roman" w:hAnsi="Times New Roman" w:cs="Times New Roman"/>
                <w:color w:val="000000"/>
                <w:sz w:val="24"/>
                <w:szCs w:val="24"/>
                <w:lang w:eastAsia="it-IT"/>
              </w:rPr>
              <w:t>recombinase</w:t>
            </w:r>
            <w:proofErr w:type="spellEnd"/>
          </w:p>
        </w:tc>
        <w:tc>
          <w:tcPr>
            <w:tcW w:w="3753" w:type="dxa"/>
            <w:tcBorders>
              <w:top w:val="nil"/>
              <w:left w:val="nil"/>
              <w:bottom w:val="nil"/>
              <w:right w:val="nil"/>
            </w:tcBorders>
            <w:shd w:val="clear" w:color="auto" w:fill="auto"/>
            <w:noWrap/>
            <w:vAlign w:val="bottom"/>
            <w:hideMark/>
          </w:tcPr>
          <w:p w14:paraId="7B6522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BRCC5, FANCR, HRAD51, HsRad51, HsT16930</w:t>
            </w:r>
          </w:p>
        </w:tc>
      </w:tr>
      <w:tr w:rsidR="00996DA7" w:rsidRPr="00146593" w14:paraId="476E0C89" w14:textId="77777777" w:rsidTr="00D40915">
        <w:trPr>
          <w:trHeight w:val="264"/>
        </w:trPr>
        <w:tc>
          <w:tcPr>
            <w:tcW w:w="1296" w:type="dxa"/>
            <w:tcBorders>
              <w:top w:val="nil"/>
              <w:left w:val="nil"/>
              <w:bottom w:val="nil"/>
              <w:right w:val="nil"/>
            </w:tcBorders>
            <w:shd w:val="clear" w:color="auto" w:fill="auto"/>
            <w:noWrap/>
            <w:vAlign w:val="bottom"/>
            <w:hideMark/>
          </w:tcPr>
          <w:p w14:paraId="18E997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RAB33A</w:t>
            </w:r>
          </w:p>
        </w:tc>
        <w:tc>
          <w:tcPr>
            <w:tcW w:w="4924" w:type="dxa"/>
            <w:tcBorders>
              <w:top w:val="nil"/>
              <w:left w:val="nil"/>
              <w:bottom w:val="nil"/>
              <w:right w:val="nil"/>
            </w:tcBorders>
            <w:shd w:val="clear" w:color="auto" w:fill="auto"/>
            <w:noWrap/>
            <w:vAlign w:val="bottom"/>
            <w:hideMark/>
          </w:tcPr>
          <w:p w14:paraId="546670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RAD51 </w:t>
            </w:r>
            <w:proofErr w:type="spellStart"/>
            <w:r w:rsidRPr="00146593">
              <w:rPr>
                <w:rFonts w:ascii="Times New Roman" w:eastAsia="Times New Roman" w:hAnsi="Times New Roman" w:cs="Times New Roman"/>
                <w:color w:val="000000"/>
                <w:sz w:val="24"/>
                <w:szCs w:val="24"/>
                <w:lang w:eastAsia="it-IT"/>
              </w:rPr>
              <w:t>paralog</w:t>
            </w:r>
            <w:proofErr w:type="spellEnd"/>
            <w:r w:rsidRPr="00146593">
              <w:rPr>
                <w:rFonts w:ascii="Times New Roman" w:eastAsia="Times New Roman" w:hAnsi="Times New Roman" w:cs="Times New Roman"/>
                <w:color w:val="000000"/>
                <w:sz w:val="24"/>
                <w:szCs w:val="24"/>
                <w:lang w:eastAsia="it-IT"/>
              </w:rPr>
              <w:t xml:space="preserve"> C</w:t>
            </w:r>
          </w:p>
        </w:tc>
        <w:tc>
          <w:tcPr>
            <w:tcW w:w="3753" w:type="dxa"/>
            <w:tcBorders>
              <w:top w:val="nil"/>
              <w:left w:val="nil"/>
              <w:bottom w:val="nil"/>
              <w:right w:val="nil"/>
            </w:tcBorders>
            <w:shd w:val="clear" w:color="auto" w:fill="auto"/>
            <w:noWrap/>
            <w:vAlign w:val="bottom"/>
            <w:hideMark/>
          </w:tcPr>
          <w:p w14:paraId="79081D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BROVCA3, FANCO, R51H3, RAD51L2</w:t>
            </w:r>
          </w:p>
        </w:tc>
      </w:tr>
      <w:tr w:rsidR="00996DA7" w:rsidRPr="008F05AD" w14:paraId="552EDFDE" w14:textId="77777777" w:rsidTr="00D40915">
        <w:trPr>
          <w:trHeight w:val="264"/>
        </w:trPr>
        <w:tc>
          <w:tcPr>
            <w:tcW w:w="1296" w:type="dxa"/>
            <w:tcBorders>
              <w:top w:val="nil"/>
              <w:left w:val="nil"/>
              <w:bottom w:val="nil"/>
              <w:right w:val="nil"/>
            </w:tcBorders>
            <w:shd w:val="clear" w:color="auto" w:fill="auto"/>
            <w:noWrap/>
            <w:vAlign w:val="bottom"/>
            <w:hideMark/>
          </w:tcPr>
          <w:p w14:paraId="63E3C3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RAB3GAP2</w:t>
            </w:r>
          </w:p>
        </w:tc>
        <w:tc>
          <w:tcPr>
            <w:tcW w:w="4924" w:type="dxa"/>
            <w:tcBorders>
              <w:top w:val="nil"/>
              <w:left w:val="nil"/>
              <w:bottom w:val="nil"/>
              <w:right w:val="nil"/>
            </w:tcBorders>
            <w:shd w:val="clear" w:color="auto" w:fill="auto"/>
            <w:noWrap/>
            <w:vAlign w:val="bottom"/>
            <w:hideMark/>
          </w:tcPr>
          <w:p w14:paraId="33D3D10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Raf-1 proto-oncogene, serine/</w:t>
            </w:r>
            <w:proofErr w:type="spellStart"/>
            <w:r w:rsidRPr="00146593">
              <w:rPr>
                <w:rFonts w:ascii="Times New Roman" w:eastAsia="Times New Roman" w:hAnsi="Times New Roman" w:cs="Times New Roman"/>
                <w:color w:val="000000"/>
                <w:sz w:val="24"/>
                <w:szCs w:val="24"/>
                <w:lang w:eastAsia="it-IT"/>
              </w:rPr>
              <w:t>threonine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p>
        </w:tc>
        <w:tc>
          <w:tcPr>
            <w:tcW w:w="3753" w:type="dxa"/>
            <w:tcBorders>
              <w:top w:val="nil"/>
              <w:left w:val="nil"/>
              <w:bottom w:val="nil"/>
              <w:right w:val="nil"/>
            </w:tcBorders>
            <w:shd w:val="clear" w:color="auto" w:fill="auto"/>
            <w:noWrap/>
            <w:vAlign w:val="bottom"/>
            <w:hideMark/>
          </w:tcPr>
          <w:p w14:paraId="6005AF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CMD1NN, CRAF, NS5, Raf-1, c-Raf</w:t>
            </w:r>
          </w:p>
        </w:tc>
      </w:tr>
      <w:tr w:rsidR="00996DA7" w:rsidRPr="00146593" w14:paraId="1208000F" w14:textId="77777777" w:rsidTr="00D40915">
        <w:trPr>
          <w:trHeight w:val="264"/>
        </w:trPr>
        <w:tc>
          <w:tcPr>
            <w:tcW w:w="1296" w:type="dxa"/>
            <w:tcBorders>
              <w:top w:val="nil"/>
              <w:left w:val="nil"/>
              <w:bottom w:val="nil"/>
              <w:right w:val="nil"/>
            </w:tcBorders>
            <w:shd w:val="clear" w:color="auto" w:fill="auto"/>
            <w:noWrap/>
            <w:vAlign w:val="bottom"/>
            <w:hideMark/>
          </w:tcPr>
          <w:p w14:paraId="024F2C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RAB9B</w:t>
            </w:r>
          </w:p>
        </w:tc>
        <w:tc>
          <w:tcPr>
            <w:tcW w:w="4924" w:type="dxa"/>
            <w:tcBorders>
              <w:top w:val="nil"/>
              <w:left w:val="nil"/>
              <w:bottom w:val="nil"/>
              <w:right w:val="nil"/>
            </w:tcBorders>
            <w:shd w:val="clear" w:color="auto" w:fill="auto"/>
            <w:noWrap/>
            <w:vAlign w:val="bottom"/>
            <w:hideMark/>
          </w:tcPr>
          <w:p w14:paraId="326DF6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RAN guanine nucleotide release factor</w:t>
            </w:r>
          </w:p>
        </w:tc>
        <w:tc>
          <w:tcPr>
            <w:tcW w:w="3753" w:type="dxa"/>
            <w:tcBorders>
              <w:top w:val="nil"/>
              <w:left w:val="nil"/>
              <w:bottom w:val="nil"/>
              <w:right w:val="nil"/>
            </w:tcBorders>
            <w:shd w:val="clear" w:color="auto" w:fill="auto"/>
            <w:noWrap/>
            <w:vAlign w:val="bottom"/>
            <w:hideMark/>
          </w:tcPr>
          <w:p w14:paraId="3FA758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HSPC165, HSPC236, MOG1, RANGNRF</w:t>
            </w:r>
          </w:p>
        </w:tc>
      </w:tr>
      <w:tr w:rsidR="00996DA7" w:rsidRPr="00146593" w14:paraId="1135BE90" w14:textId="77777777" w:rsidTr="00D40915">
        <w:trPr>
          <w:trHeight w:val="264"/>
        </w:trPr>
        <w:tc>
          <w:tcPr>
            <w:tcW w:w="1296" w:type="dxa"/>
            <w:tcBorders>
              <w:top w:val="nil"/>
              <w:left w:val="nil"/>
              <w:bottom w:val="nil"/>
              <w:right w:val="nil"/>
            </w:tcBorders>
            <w:shd w:val="clear" w:color="auto" w:fill="auto"/>
            <w:noWrap/>
            <w:vAlign w:val="bottom"/>
            <w:hideMark/>
          </w:tcPr>
          <w:p w14:paraId="57F6EB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RABGAP1L</w:t>
            </w:r>
          </w:p>
        </w:tc>
        <w:tc>
          <w:tcPr>
            <w:tcW w:w="4924" w:type="dxa"/>
            <w:tcBorders>
              <w:top w:val="nil"/>
              <w:left w:val="nil"/>
              <w:bottom w:val="nil"/>
              <w:right w:val="nil"/>
            </w:tcBorders>
            <w:shd w:val="clear" w:color="auto" w:fill="auto"/>
            <w:noWrap/>
            <w:vAlign w:val="bottom"/>
            <w:hideMark/>
          </w:tcPr>
          <w:p w14:paraId="36BB6C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RAS p21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activator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F3722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GAP1M</w:t>
            </w:r>
          </w:p>
        </w:tc>
      </w:tr>
      <w:tr w:rsidR="00996DA7" w:rsidRPr="008F05AD" w14:paraId="40B8B84F" w14:textId="77777777" w:rsidTr="00D40915">
        <w:trPr>
          <w:trHeight w:val="264"/>
        </w:trPr>
        <w:tc>
          <w:tcPr>
            <w:tcW w:w="1296" w:type="dxa"/>
            <w:tcBorders>
              <w:top w:val="nil"/>
              <w:left w:val="nil"/>
              <w:bottom w:val="nil"/>
              <w:right w:val="nil"/>
            </w:tcBorders>
            <w:shd w:val="clear" w:color="auto" w:fill="auto"/>
            <w:noWrap/>
            <w:vAlign w:val="bottom"/>
            <w:hideMark/>
          </w:tcPr>
          <w:p w14:paraId="55DC62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RAD51</w:t>
            </w:r>
          </w:p>
        </w:tc>
        <w:tc>
          <w:tcPr>
            <w:tcW w:w="4924" w:type="dxa"/>
            <w:tcBorders>
              <w:top w:val="nil"/>
              <w:left w:val="nil"/>
              <w:bottom w:val="nil"/>
              <w:right w:val="nil"/>
            </w:tcBorders>
            <w:shd w:val="clear" w:color="auto" w:fill="auto"/>
            <w:noWrap/>
            <w:vAlign w:val="bottom"/>
            <w:hideMark/>
          </w:tcPr>
          <w:p w14:paraId="02B78C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RANBP2-type and C3HC4-type zinc finger containing 1</w:t>
            </w:r>
          </w:p>
        </w:tc>
        <w:tc>
          <w:tcPr>
            <w:tcW w:w="3753" w:type="dxa"/>
            <w:tcBorders>
              <w:top w:val="nil"/>
              <w:left w:val="nil"/>
              <w:bottom w:val="nil"/>
              <w:right w:val="nil"/>
            </w:tcBorders>
            <w:shd w:val="clear" w:color="auto" w:fill="auto"/>
            <w:noWrap/>
            <w:vAlign w:val="bottom"/>
            <w:hideMark/>
          </w:tcPr>
          <w:p w14:paraId="569582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C20orf18, HOIL-1, HOIL1, PBMEI, PGBM1</w:t>
            </w:r>
          </w:p>
        </w:tc>
      </w:tr>
      <w:tr w:rsidR="00996DA7" w:rsidRPr="008F05AD" w14:paraId="365ED514" w14:textId="77777777" w:rsidTr="00D40915">
        <w:trPr>
          <w:trHeight w:val="264"/>
        </w:trPr>
        <w:tc>
          <w:tcPr>
            <w:tcW w:w="1296" w:type="dxa"/>
            <w:tcBorders>
              <w:top w:val="nil"/>
              <w:left w:val="nil"/>
              <w:bottom w:val="nil"/>
              <w:right w:val="nil"/>
            </w:tcBorders>
            <w:shd w:val="clear" w:color="auto" w:fill="auto"/>
            <w:noWrap/>
            <w:vAlign w:val="bottom"/>
            <w:hideMark/>
          </w:tcPr>
          <w:p w14:paraId="098388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RAD51C</w:t>
            </w:r>
          </w:p>
        </w:tc>
        <w:tc>
          <w:tcPr>
            <w:tcW w:w="4924" w:type="dxa"/>
            <w:tcBorders>
              <w:top w:val="nil"/>
              <w:left w:val="nil"/>
              <w:bottom w:val="nil"/>
              <w:right w:val="nil"/>
            </w:tcBorders>
            <w:shd w:val="clear" w:color="auto" w:fill="auto"/>
            <w:noWrap/>
            <w:vAlign w:val="bottom"/>
            <w:hideMark/>
          </w:tcPr>
          <w:p w14:paraId="1608A8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RNA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fox-1 </w:t>
            </w:r>
            <w:proofErr w:type="spellStart"/>
            <w:r w:rsidRPr="00146593">
              <w:rPr>
                <w:rFonts w:ascii="Times New Roman" w:eastAsia="Times New Roman" w:hAnsi="Times New Roman" w:cs="Times New Roman"/>
                <w:color w:val="000000"/>
                <w:sz w:val="24"/>
                <w:szCs w:val="24"/>
                <w:lang w:eastAsia="it-IT"/>
              </w:rPr>
              <w:t>homolog</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53827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2BP1, A2BP1, FOX-1, FOX1, HRNBP1</w:t>
            </w:r>
          </w:p>
        </w:tc>
      </w:tr>
      <w:tr w:rsidR="00996DA7" w:rsidRPr="00146593" w14:paraId="557EE930" w14:textId="77777777" w:rsidTr="00D40915">
        <w:trPr>
          <w:trHeight w:val="264"/>
        </w:trPr>
        <w:tc>
          <w:tcPr>
            <w:tcW w:w="1296" w:type="dxa"/>
            <w:tcBorders>
              <w:top w:val="nil"/>
              <w:left w:val="nil"/>
              <w:bottom w:val="nil"/>
              <w:right w:val="nil"/>
            </w:tcBorders>
            <w:shd w:val="clear" w:color="auto" w:fill="auto"/>
            <w:noWrap/>
            <w:vAlign w:val="bottom"/>
            <w:hideMark/>
          </w:tcPr>
          <w:p w14:paraId="6F2141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RAF1</w:t>
            </w:r>
          </w:p>
        </w:tc>
        <w:tc>
          <w:tcPr>
            <w:tcW w:w="4924" w:type="dxa"/>
            <w:tcBorders>
              <w:top w:val="nil"/>
              <w:left w:val="nil"/>
              <w:bottom w:val="nil"/>
              <w:right w:val="nil"/>
            </w:tcBorders>
            <w:shd w:val="clear" w:color="auto" w:fill="auto"/>
            <w:noWrap/>
            <w:vAlign w:val="bottom"/>
            <w:hideMark/>
          </w:tcPr>
          <w:p w14:paraId="69CD23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RNA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motif</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15</w:t>
            </w:r>
          </w:p>
        </w:tc>
        <w:tc>
          <w:tcPr>
            <w:tcW w:w="3753" w:type="dxa"/>
            <w:tcBorders>
              <w:top w:val="nil"/>
              <w:left w:val="nil"/>
              <w:bottom w:val="nil"/>
              <w:right w:val="nil"/>
            </w:tcBorders>
            <w:shd w:val="clear" w:color="auto" w:fill="auto"/>
            <w:noWrap/>
            <w:vAlign w:val="bottom"/>
            <w:hideMark/>
          </w:tcPr>
          <w:p w14:paraId="7DD0FC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OTT, OTT1, SPEN</w:t>
            </w:r>
          </w:p>
        </w:tc>
      </w:tr>
      <w:tr w:rsidR="00996DA7" w:rsidRPr="00146593" w14:paraId="2F72714D" w14:textId="77777777" w:rsidTr="00D40915">
        <w:trPr>
          <w:trHeight w:val="264"/>
        </w:trPr>
        <w:tc>
          <w:tcPr>
            <w:tcW w:w="1296" w:type="dxa"/>
            <w:tcBorders>
              <w:top w:val="nil"/>
              <w:left w:val="nil"/>
              <w:bottom w:val="nil"/>
              <w:right w:val="nil"/>
            </w:tcBorders>
            <w:shd w:val="clear" w:color="auto" w:fill="auto"/>
            <w:noWrap/>
            <w:vAlign w:val="bottom"/>
            <w:hideMark/>
          </w:tcPr>
          <w:p w14:paraId="00C4B0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RANGRF</w:t>
            </w:r>
          </w:p>
        </w:tc>
        <w:tc>
          <w:tcPr>
            <w:tcW w:w="4924" w:type="dxa"/>
            <w:tcBorders>
              <w:top w:val="nil"/>
              <w:left w:val="nil"/>
              <w:bottom w:val="nil"/>
              <w:right w:val="nil"/>
            </w:tcBorders>
            <w:shd w:val="clear" w:color="auto" w:fill="auto"/>
            <w:noWrap/>
            <w:vAlign w:val="bottom"/>
            <w:hideMark/>
          </w:tcPr>
          <w:p w14:paraId="14B6E4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RNA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motif</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20</w:t>
            </w:r>
          </w:p>
        </w:tc>
        <w:tc>
          <w:tcPr>
            <w:tcW w:w="3753" w:type="dxa"/>
            <w:tcBorders>
              <w:top w:val="nil"/>
              <w:left w:val="nil"/>
              <w:bottom w:val="nil"/>
              <w:right w:val="nil"/>
            </w:tcBorders>
            <w:shd w:val="clear" w:color="auto" w:fill="auto"/>
            <w:noWrap/>
            <w:vAlign w:val="bottom"/>
            <w:hideMark/>
          </w:tcPr>
          <w:p w14:paraId="477A07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03023AF7" w14:textId="77777777" w:rsidTr="00D40915">
        <w:trPr>
          <w:trHeight w:val="264"/>
        </w:trPr>
        <w:tc>
          <w:tcPr>
            <w:tcW w:w="1296" w:type="dxa"/>
            <w:tcBorders>
              <w:top w:val="nil"/>
              <w:left w:val="nil"/>
              <w:bottom w:val="nil"/>
              <w:right w:val="nil"/>
            </w:tcBorders>
            <w:shd w:val="clear" w:color="auto" w:fill="auto"/>
            <w:noWrap/>
            <w:vAlign w:val="bottom"/>
            <w:hideMark/>
          </w:tcPr>
          <w:p w14:paraId="547163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RASA2</w:t>
            </w:r>
          </w:p>
        </w:tc>
        <w:tc>
          <w:tcPr>
            <w:tcW w:w="4924" w:type="dxa"/>
            <w:tcBorders>
              <w:top w:val="nil"/>
              <w:left w:val="nil"/>
              <w:bottom w:val="nil"/>
              <w:right w:val="nil"/>
            </w:tcBorders>
            <w:shd w:val="clear" w:color="auto" w:fill="auto"/>
            <w:noWrap/>
            <w:vAlign w:val="bottom"/>
            <w:hideMark/>
          </w:tcPr>
          <w:p w14:paraId="1CF964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RNA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motif</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24</w:t>
            </w:r>
          </w:p>
        </w:tc>
        <w:tc>
          <w:tcPr>
            <w:tcW w:w="3753" w:type="dxa"/>
            <w:tcBorders>
              <w:top w:val="nil"/>
              <w:left w:val="nil"/>
              <w:bottom w:val="nil"/>
              <w:right w:val="nil"/>
            </w:tcBorders>
            <w:shd w:val="clear" w:color="auto" w:fill="auto"/>
            <w:noWrap/>
            <w:vAlign w:val="bottom"/>
            <w:hideMark/>
          </w:tcPr>
          <w:p w14:paraId="2696D1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RNPC6, dJ259A10.1</w:t>
            </w:r>
          </w:p>
        </w:tc>
      </w:tr>
      <w:tr w:rsidR="00996DA7" w:rsidRPr="008F05AD" w14:paraId="726B77B5" w14:textId="77777777" w:rsidTr="00D40915">
        <w:trPr>
          <w:trHeight w:val="264"/>
        </w:trPr>
        <w:tc>
          <w:tcPr>
            <w:tcW w:w="1296" w:type="dxa"/>
            <w:tcBorders>
              <w:top w:val="nil"/>
              <w:left w:val="nil"/>
              <w:bottom w:val="nil"/>
              <w:right w:val="nil"/>
            </w:tcBorders>
            <w:shd w:val="clear" w:color="auto" w:fill="auto"/>
            <w:noWrap/>
            <w:vAlign w:val="bottom"/>
            <w:hideMark/>
          </w:tcPr>
          <w:p w14:paraId="079CD2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RBCK1</w:t>
            </w:r>
          </w:p>
        </w:tc>
        <w:tc>
          <w:tcPr>
            <w:tcW w:w="4924" w:type="dxa"/>
            <w:tcBorders>
              <w:top w:val="nil"/>
              <w:left w:val="nil"/>
              <w:bottom w:val="nil"/>
              <w:right w:val="nil"/>
            </w:tcBorders>
            <w:shd w:val="clear" w:color="auto" w:fill="auto"/>
            <w:noWrap/>
            <w:vAlign w:val="bottom"/>
            <w:hideMark/>
          </w:tcPr>
          <w:p w14:paraId="264CD7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RNA binding protein, mRNA processing factor 2</w:t>
            </w:r>
          </w:p>
        </w:tc>
        <w:tc>
          <w:tcPr>
            <w:tcW w:w="3753" w:type="dxa"/>
            <w:tcBorders>
              <w:top w:val="nil"/>
              <w:left w:val="nil"/>
              <w:bottom w:val="nil"/>
              <w:right w:val="nil"/>
            </w:tcBorders>
            <w:shd w:val="clear" w:color="auto" w:fill="auto"/>
            <w:noWrap/>
            <w:vAlign w:val="bottom"/>
            <w:hideMark/>
          </w:tcPr>
          <w:p w14:paraId="6CF447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6DCD4404" w14:textId="77777777" w:rsidTr="00D40915">
        <w:trPr>
          <w:trHeight w:val="264"/>
        </w:trPr>
        <w:tc>
          <w:tcPr>
            <w:tcW w:w="1296" w:type="dxa"/>
            <w:tcBorders>
              <w:top w:val="nil"/>
              <w:left w:val="nil"/>
              <w:bottom w:val="nil"/>
              <w:right w:val="nil"/>
            </w:tcBorders>
            <w:shd w:val="clear" w:color="auto" w:fill="auto"/>
            <w:noWrap/>
            <w:vAlign w:val="bottom"/>
            <w:hideMark/>
          </w:tcPr>
          <w:p w14:paraId="1FDC49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RBFOX1</w:t>
            </w:r>
          </w:p>
        </w:tc>
        <w:tc>
          <w:tcPr>
            <w:tcW w:w="4924" w:type="dxa"/>
            <w:tcBorders>
              <w:top w:val="nil"/>
              <w:left w:val="nil"/>
              <w:bottom w:val="nil"/>
              <w:right w:val="nil"/>
            </w:tcBorders>
            <w:shd w:val="clear" w:color="auto" w:fill="auto"/>
            <w:noWrap/>
            <w:vAlign w:val="bottom"/>
            <w:hideMark/>
          </w:tcPr>
          <w:p w14:paraId="60EE19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regulator</w:t>
            </w:r>
            <w:proofErr w:type="spellEnd"/>
            <w:r w:rsidRPr="00146593">
              <w:rPr>
                <w:rFonts w:ascii="Times New Roman" w:eastAsia="Times New Roman" w:hAnsi="Times New Roman" w:cs="Times New Roman"/>
                <w:color w:val="000000"/>
                <w:sz w:val="24"/>
                <w:szCs w:val="24"/>
                <w:lang w:eastAsia="it-IT"/>
              </w:rPr>
              <w:t xml:space="preserve"> of </w:t>
            </w:r>
            <w:proofErr w:type="spellStart"/>
            <w:r w:rsidRPr="00146593">
              <w:rPr>
                <w:rFonts w:ascii="Times New Roman" w:eastAsia="Times New Roman" w:hAnsi="Times New Roman" w:cs="Times New Roman"/>
                <w:color w:val="000000"/>
                <w:sz w:val="24"/>
                <w:szCs w:val="24"/>
                <w:lang w:eastAsia="it-IT"/>
              </w:rPr>
              <w:t>calcineurin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95646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CSP2, DSCR1L1, MCIP2, RCN2, ZAKI-4</w:t>
            </w:r>
          </w:p>
        </w:tc>
      </w:tr>
      <w:tr w:rsidR="00996DA7" w:rsidRPr="00146593" w14:paraId="3DA6EEB0" w14:textId="77777777" w:rsidTr="00D40915">
        <w:trPr>
          <w:trHeight w:val="264"/>
        </w:trPr>
        <w:tc>
          <w:tcPr>
            <w:tcW w:w="1296" w:type="dxa"/>
            <w:tcBorders>
              <w:top w:val="nil"/>
              <w:left w:val="nil"/>
              <w:bottom w:val="nil"/>
              <w:right w:val="nil"/>
            </w:tcBorders>
            <w:shd w:val="clear" w:color="auto" w:fill="auto"/>
            <w:noWrap/>
            <w:vAlign w:val="bottom"/>
            <w:hideMark/>
          </w:tcPr>
          <w:p w14:paraId="76B73A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RBM20</w:t>
            </w:r>
          </w:p>
        </w:tc>
        <w:tc>
          <w:tcPr>
            <w:tcW w:w="4924" w:type="dxa"/>
            <w:tcBorders>
              <w:top w:val="nil"/>
              <w:left w:val="nil"/>
              <w:bottom w:val="nil"/>
              <w:right w:val="nil"/>
            </w:tcBorders>
            <w:shd w:val="clear" w:color="auto" w:fill="auto"/>
            <w:noWrap/>
            <w:vAlign w:val="bottom"/>
            <w:hideMark/>
          </w:tcPr>
          <w:p w14:paraId="6E3CB9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RD3 like</w:t>
            </w:r>
          </w:p>
        </w:tc>
        <w:tc>
          <w:tcPr>
            <w:tcW w:w="3753" w:type="dxa"/>
            <w:tcBorders>
              <w:top w:val="nil"/>
              <w:left w:val="nil"/>
              <w:bottom w:val="nil"/>
              <w:right w:val="nil"/>
            </w:tcBorders>
            <w:shd w:val="clear" w:color="auto" w:fill="auto"/>
            <w:noWrap/>
            <w:vAlign w:val="bottom"/>
            <w:hideMark/>
          </w:tcPr>
          <w:p w14:paraId="2AA958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TDRD9-AS1, TDRD9AS1</w:t>
            </w:r>
          </w:p>
        </w:tc>
      </w:tr>
      <w:tr w:rsidR="00996DA7" w:rsidRPr="008F05AD" w14:paraId="2225B1D8" w14:textId="77777777" w:rsidTr="00D40915">
        <w:trPr>
          <w:trHeight w:val="264"/>
        </w:trPr>
        <w:tc>
          <w:tcPr>
            <w:tcW w:w="1296" w:type="dxa"/>
            <w:tcBorders>
              <w:top w:val="nil"/>
              <w:left w:val="nil"/>
              <w:bottom w:val="nil"/>
              <w:right w:val="nil"/>
            </w:tcBorders>
            <w:shd w:val="clear" w:color="auto" w:fill="auto"/>
            <w:noWrap/>
            <w:vAlign w:val="bottom"/>
            <w:hideMark/>
          </w:tcPr>
          <w:p w14:paraId="481FA3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RBM24</w:t>
            </w:r>
          </w:p>
        </w:tc>
        <w:tc>
          <w:tcPr>
            <w:tcW w:w="4924" w:type="dxa"/>
            <w:tcBorders>
              <w:top w:val="nil"/>
              <w:left w:val="nil"/>
              <w:bottom w:val="nil"/>
              <w:right w:val="nil"/>
            </w:tcBorders>
            <w:shd w:val="clear" w:color="auto" w:fill="auto"/>
            <w:noWrap/>
            <w:vAlign w:val="bottom"/>
            <w:hideMark/>
          </w:tcPr>
          <w:p w14:paraId="00D86B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arginine-glutamic acid dipeptide repeats</w:t>
            </w:r>
          </w:p>
        </w:tc>
        <w:tc>
          <w:tcPr>
            <w:tcW w:w="3753" w:type="dxa"/>
            <w:tcBorders>
              <w:top w:val="nil"/>
              <w:left w:val="nil"/>
              <w:bottom w:val="nil"/>
              <w:right w:val="nil"/>
            </w:tcBorders>
            <w:shd w:val="clear" w:color="auto" w:fill="auto"/>
            <w:noWrap/>
            <w:vAlign w:val="bottom"/>
            <w:hideMark/>
          </w:tcPr>
          <w:p w14:paraId="09ABE2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ARG, ARP, ATN1L, DNB1, NEDBEH</w:t>
            </w:r>
          </w:p>
        </w:tc>
      </w:tr>
      <w:tr w:rsidR="00996DA7" w:rsidRPr="008F05AD" w14:paraId="53AE5832" w14:textId="77777777" w:rsidTr="00D40915">
        <w:trPr>
          <w:trHeight w:val="264"/>
        </w:trPr>
        <w:tc>
          <w:tcPr>
            <w:tcW w:w="1296" w:type="dxa"/>
            <w:tcBorders>
              <w:top w:val="nil"/>
              <w:left w:val="nil"/>
              <w:bottom w:val="nil"/>
              <w:right w:val="nil"/>
            </w:tcBorders>
            <w:shd w:val="clear" w:color="auto" w:fill="auto"/>
            <w:noWrap/>
            <w:vAlign w:val="bottom"/>
            <w:hideMark/>
          </w:tcPr>
          <w:p w14:paraId="1B247A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RBPMS2</w:t>
            </w:r>
          </w:p>
        </w:tc>
        <w:tc>
          <w:tcPr>
            <w:tcW w:w="4924" w:type="dxa"/>
            <w:tcBorders>
              <w:top w:val="nil"/>
              <w:left w:val="nil"/>
              <w:bottom w:val="nil"/>
              <w:right w:val="nil"/>
            </w:tcBorders>
            <w:shd w:val="clear" w:color="auto" w:fill="auto"/>
            <w:noWrap/>
            <w:vAlign w:val="bottom"/>
            <w:hideMark/>
          </w:tcPr>
          <w:p w14:paraId="6172FC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ret</w:t>
            </w:r>
            <w:proofErr w:type="spellEnd"/>
            <w:r w:rsidRPr="00146593">
              <w:rPr>
                <w:rFonts w:ascii="Times New Roman" w:eastAsia="Times New Roman" w:hAnsi="Times New Roman" w:cs="Times New Roman"/>
                <w:color w:val="000000"/>
                <w:sz w:val="24"/>
                <w:szCs w:val="24"/>
                <w:lang w:eastAsia="it-IT"/>
              </w:rPr>
              <w:t xml:space="preserve"> proto-oncogene</w:t>
            </w:r>
          </w:p>
        </w:tc>
        <w:tc>
          <w:tcPr>
            <w:tcW w:w="3753" w:type="dxa"/>
            <w:tcBorders>
              <w:top w:val="nil"/>
              <w:left w:val="nil"/>
              <w:bottom w:val="nil"/>
              <w:right w:val="nil"/>
            </w:tcBorders>
            <w:shd w:val="clear" w:color="auto" w:fill="auto"/>
            <w:noWrap/>
            <w:vAlign w:val="bottom"/>
            <w:hideMark/>
          </w:tcPr>
          <w:p w14:paraId="134B88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CDHF12, CDHR16, HSCR1, MEN2A, MEN2B</w:t>
            </w:r>
          </w:p>
        </w:tc>
      </w:tr>
      <w:tr w:rsidR="00996DA7" w:rsidRPr="00146593" w14:paraId="24B9F00C" w14:textId="77777777" w:rsidTr="00D40915">
        <w:trPr>
          <w:trHeight w:val="264"/>
        </w:trPr>
        <w:tc>
          <w:tcPr>
            <w:tcW w:w="1296" w:type="dxa"/>
            <w:tcBorders>
              <w:top w:val="nil"/>
              <w:left w:val="nil"/>
              <w:bottom w:val="nil"/>
              <w:right w:val="nil"/>
            </w:tcBorders>
            <w:shd w:val="clear" w:color="auto" w:fill="auto"/>
            <w:noWrap/>
            <w:vAlign w:val="bottom"/>
            <w:hideMark/>
          </w:tcPr>
          <w:p w14:paraId="627A66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RCAN2</w:t>
            </w:r>
          </w:p>
        </w:tc>
        <w:tc>
          <w:tcPr>
            <w:tcW w:w="4924" w:type="dxa"/>
            <w:tcBorders>
              <w:top w:val="nil"/>
              <w:left w:val="nil"/>
              <w:bottom w:val="nil"/>
              <w:right w:val="nil"/>
            </w:tcBorders>
            <w:shd w:val="clear" w:color="auto" w:fill="auto"/>
            <w:noWrap/>
            <w:vAlign w:val="bottom"/>
            <w:hideMark/>
          </w:tcPr>
          <w:p w14:paraId="0CB4A1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reticulophagy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regulator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8A45E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FAM134B, JK-1, JK1</w:t>
            </w:r>
          </w:p>
        </w:tc>
      </w:tr>
      <w:tr w:rsidR="00996DA7" w:rsidRPr="00146593" w14:paraId="36685793" w14:textId="77777777" w:rsidTr="00D40915">
        <w:trPr>
          <w:trHeight w:val="264"/>
        </w:trPr>
        <w:tc>
          <w:tcPr>
            <w:tcW w:w="1296" w:type="dxa"/>
            <w:tcBorders>
              <w:top w:val="nil"/>
              <w:left w:val="nil"/>
              <w:bottom w:val="nil"/>
              <w:right w:val="nil"/>
            </w:tcBorders>
            <w:shd w:val="clear" w:color="auto" w:fill="auto"/>
            <w:noWrap/>
            <w:vAlign w:val="bottom"/>
            <w:hideMark/>
          </w:tcPr>
          <w:p w14:paraId="0C3ABA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RD3L</w:t>
            </w:r>
          </w:p>
        </w:tc>
        <w:tc>
          <w:tcPr>
            <w:tcW w:w="4924" w:type="dxa"/>
            <w:tcBorders>
              <w:top w:val="nil"/>
              <w:left w:val="nil"/>
              <w:bottom w:val="nil"/>
              <w:right w:val="nil"/>
            </w:tcBorders>
            <w:shd w:val="clear" w:color="auto" w:fill="auto"/>
            <w:noWrap/>
            <w:vAlign w:val="bottom"/>
            <w:hideMark/>
          </w:tcPr>
          <w:p w14:paraId="4410A4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replication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C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D7256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RFC40</w:t>
            </w:r>
          </w:p>
        </w:tc>
      </w:tr>
      <w:tr w:rsidR="00996DA7" w:rsidRPr="00146593" w14:paraId="4AB58F0A" w14:textId="77777777" w:rsidTr="00D40915">
        <w:trPr>
          <w:trHeight w:val="264"/>
        </w:trPr>
        <w:tc>
          <w:tcPr>
            <w:tcW w:w="1296" w:type="dxa"/>
            <w:tcBorders>
              <w:top w:val="nil"/>
              <w:left w:val="nil"/>
              <w:bottom w:val="nil"/>
              <w:right w:val="nil"/>
            </w:tcBorders>
            <w:shd w:val="clear" w:color="auto" w:fill="auto"/>
            <w:noWrap/>
            <w:vAlign w:val="bottom"/>
            <w:hideMark/>
          </w:tcPr>
          <w:p w14:paraId="5BF46C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RERE</w:t>
            </w:r>
          </w:p>
        </w:tc>
        <w:tc>
          <w:tcPr>
            <w:tcW w:w="4924" w:type="dxa"/>
            <w:tcBorders>
              <w:top w:val="nil"/>
              <w:left w:val="nil"/>
              <w:bottom w:val="nil"/>
              <w:right w:val="nil"/>
            </w:tcBorders>
            <w:shd w:val="clear" w:color="auto" w:fill="auto"/>
            <w:noWrap/>
            <w:vAlign w:val="bottom"/>
            <w:hideMark/>
          </w:tcPr>
          <w:p w14:paraId="4AFF02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ring finger and WD repeat domain 3</w:t>
            </w:r>
          </w:p>
        </w:tc>
        <w:tc>
          <w:tcPr>
            <w:tcW w:w="3753" w:type="dxa"/>
            <w:tcBorders>
              <w:top w:val="nil"/>
              <w:left w:val="nil"/>
              <w:bottom w:val="nil"/>
              <w:right w:val="nil"/>
            </w:tcBorders>
            <w:shd w:val="clear" w:color="auto" w:fill="auto"/>
            <w:noWrap/>
            <w:vAlign w:val="bottom"/>
            <w:hideMark/>
          </w:tcPr>
          <w:p w14:paraId="341CAA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FANCW, RNF201</w:t>
            </w:r>
          </w:p>
        </w:tc>
      </w:tr>
      <w:tr w:rsidR="00996DA7" w:rsidRPr="008F05AD" w14:paraId="7DB85A67" w14:textId="77777777" w:rsidTr="00D40915">
        <w:trPr>
          <w:trHeight w:val="264"/>
        </w:trPr>
        <w:tc>
          <w:tcPr>
            <w:tcW w:w="1296" w:type="dxa"/>
            <w:tcBorders>
              <w:top w:val="nil"/>
              <w:left w:val="nil"/>
              <w:bottom w:val="nil"/>
              <w:right w:val="nil"/>
            </w:tcBorders>
            <w:shd w:val="clear" w:color="auto" w:fill="auto"/>
            <w:noWrap/>
            <w:vAlign w:val="bottom"/>
            <w:hideMark/>
          </w:tcPr>
          <w:p w14:paraId="323D61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RET</w:t>
            </w:r>
          </w:p>
        </w:tc>
        <w:tc>
          <w:tcPr>
            <w:tcW w:w="4924" w:type="dxa"/>
            <w:tcBorders>
              <w:top w:val="nil"/>
              <w:left w:val="nil"/>
              <w:bottom w:val="nil"/>
              <w:right w:val="nil"/>
            </w:tcBorders>
            <w:shd w:val="clear" w:color="auto" w:fill="auto"/>
            <w:noWrap/>
            <w:vAlign w:val="bottom"/>
            <w:hideMark/>
          </w:tcPr>
          <w:p w14:paraId="77CAAB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Rh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glycoprotein</w:t>
            </w:r>
            <w:proofErr w:type="spellEnd"/>
          </w:p>
        </w:tc>
        <w:tc>
          <w:tcPr>
            <w:tcW w:w="3753" w:type="dxa"/>
            <w:tcBorders>
              <w:top w:val="nil"/>
              <w:left w:val="nil"/>
              <w:bottom w:val="nil"/>
              <w:right w:val="nil"/>
            </w:tcBorders>
            <w:shd w:val="clear" w:color="auto" w:fill="auto"/>
            <w:noWrap/>
            <w:vAlign w:val="bottom"/>
            <w:hideMark/>
          </w:tcPr>
          <w:p w14:paraId="3528EA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CD241, OHS, OHST, RH2, RH50A</w:t>
            </w:r>
          </w:p>
        </w:tc>
      </w:tr>
      <w:tr w:rsidR="00996DA7" w:rsidRPr="00146593" w14:paraId="67443E1A" w14:textId="77777777" w:rsidTr="00D40915">
        <w:trPr>
          <w:trHeight w:val="264"/>
        </w:trPr>
        <w:tc>
          <w:tcPr>
            <w:tcW w:w="1296" w:type="dxa"/>
            <w:tcBorders>
              <w:top w:val="nil"/>
              <w:left w:val="nil"/>
              <w:bottom w:val="nil"/>
              <w:right w:val="nil"/>
            </w:tcBorders>
            <w:shd w:val="clear" w:color="auto" w:fill="auto"/>
            <w:noWrap/>
            <w:vAlign w:val="bottom"/>
            <w:hideMark/>
          </w:tcPr>
          <w:p w14:paraId="24712C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RETREG1</w:t>
            </w:r>
          </w:p>
        </w:tc>
        <w:tc>
          <w:tcPr>
            <w:tcW w:w="4924" w:type="dxa"/>
            <w:tcBorders>
              <w:top w:val="nil"/>
              <w:left w:val="nil"/>
              <w:bottom w:val="nil"/>
              <w:right w:val="nil"/>
            </w:tcBorders>
            <w:shd w:val="clear" w:color="auto" w:fill="auto"/>
            <w:noWrap/>
            <w:vAlign w:val="bottom"/>
            <w:hideMark/>
          </w:tcPr>
          <w:p w14:paraId="24D5AF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rhomboid</w:t>
            </w:r>
            <w:proofErr w:type="spellEnd"/>
            <w:r w:rsidRPr="00146593">
              <w:rPr>
                <w:rFonts w:ascii="Times New Roman" w:eastAsia="Times New Roman" w:hAnsi="Times New Roman" w:cs="Times New Roman"/>
                <w:color w:val="000000"/>
                <w:sz w:val="24"/>
                <w:szCs w:val="24"/>
                <w:lang w:eastAsia="it-IT"/>
              </w:rPr>
              <w:t xml:space="preserve"> like 3</w:t>
            </w:r>
          </w:p>
        </w:tc>
        <w:tc>
          <w:tcPr>
            <w:tcW w:w="3753" w:type="dxa"/>
            <w:tcBorders>
              <w:top w:val="nil"/>
              <w:left w:val="nil"/>
              <w:bottom w:val="nil"/>
              <w:right w:val="nil"/>
            </w:tcBorders>
            <w:shd w:val="clear" w:color="auto" w:fill="auto"/>
            <w:noWrap/>
            <w:vAlign w:val="bottom"/>
            <w:hideMark/>
          </w:tcPr>
          <w:p w14:paraId="34A98A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RHBDL4, VRHO</w:t>
            </w:r>
          </w:p>
        </w:tc>
      </w:tr>
      <w:tr w:rsidR="00996DA7" w:rsidRPr="008F05AD" w14:paraId="43808025" w14:textId="77777777" w:rsidTr="00D40915">
        <w:trPr>
          <w:trHeight w:val="264"/>
        </w:trPr>
        <w:tc>
          <w:tcPr>
            <w:tcW w:w="1296" w:type="dxa"/>
            <w:tcBorders>
              <w:top w:val="nil"/>
              <w:left w:val="nil"/>
              <w:bottom w:val="nil"/>
              <w:right w:val="nil"/>
            </w:tcBorders>
            <w:shd w:val="clear" w:color="auto" w:fill="auto"/>
            <w:noWrap/>
            <w:vAlign w:val="bottom"/>
            <w:hideMark/>
          </w:tcPr>
          <w:p w14:paraId="400F63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RFC2</w:t>
            </w:r>
          </w:p>
        </w:tc>
        <w:tc>
          <w:tcPr>
            <w:tcW w:w="4924" w:type="dxa"/>
            <w:tcBorders>
              <w:top w:val="nil"/>
              <w:left w:val="nil"/>
              <w:bottom w:val="nil"/>
              <w:right w:val="nil"/>
            </w:tcBorders>
            <w:shd w:val="clear" w:color="auto" w:fill="auto"/>
            <w:noWrap/>
            <w:vAlign w:val="bottom"/>
            <w:hideMark/>
          </w:tcPr>
          <w:p w14:paraId="296DFE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Rh blood group </w:t>
            </w:r>
            <w:proofErr w:type="spellStart"/>
            <w:r w:rsidRPr="00146593">
              <w:rPr>
                <w:rFonts w:ascii="Times New Roman" w:eastAsia="Times New Roman" w:hAnsi="Times New Roman" w:cs="Times New Roman"/>
                <w:color w:val="000000"/>
                <w:sz w:val="24"/>
                <w:szCs w:val="24"/>
                <w:lang w:val="en-GB" w:eastAsia="it-IT"/>
              </w:rPr>
              <w:t>CcEe</w:t>
            </w:r>
            <w:proofErr w:type="spellEnd"/>
            <w:r w:rsidRPr="00146593">
              <w:rPr>
                <w:rFonts w:ascii="Times New Roman" w:eastAsia="Times New Roman" w:hAnsi="Times New Roman" w:cs="Times New Roman"/>
                <w:color w:val="000000"/>
                <w:sz w:val="24"/>
                <w:szCs w:val="24"/>
                <w:lang w:val="en-GB" w:eastAsia="it-IT"/>
              </w:rPr>
              <w:t xml:space="preserve"> antigens</w:t>
            </w:r>
          </w:p>
        </w:tc>
        <w:tc>
          <w:tcPr>
            <w:tcW w:w="3753" w:type="dxa"/>
            <w:tcBorders>
              <w:top w:val="nil"/>
              <w:left w:val="nil"/>
              <w:bottom w:val="nil"/>
              <w:right w:val="nil"/>
            </w:tcBorders>
            <w:shd w:val="clear" w:color="auto" w:fill="auto"/>
            <w:noWrap/>
            <w:vAlign w:val="bottom"/>
            <w:hideMark/>
          </w:tcPr>
          <w:p w14:paraId="7BD55D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CD240CE, RH, RH30A, RHC, </w:t>
            </w:r>
            <w:proofErr w:type="spellStart"/>
            <w:r w:rsidRPr="00146593">
              <w:rPr>
                <w:rFonts w:ascii="Times New Roman" w:eastAsia="Times New Roman" w:hAnsi="Times New Roman" w:cs="Times New Roman"/>
                <w:color w:val="000000"/>
                <w:sz w:val="24"/>
                <w:szCs w:val="24"/>
                <w:lang w:val="en-GB" w:eastAsia="it-IT"/>
              </w:rPr>
              <w:t>RHCe</w:t>
            </w:r>
            <w:proofErr w:type="spellEnd"/>
            <w:r w:rsidRPr="00146593">
              <w:rPr>
                <w:rFonts w:ascii="Times New Roman" w:eastAsia="Times New Roman" w:hAnsi="Times New Roman" w:cs="Times New Roman"/>
                <w:color w:val="000000"/>
                <w:sz w:val="24"/>
                <w:szCs w:val="24"/>
                <w:lang w:val="en-GB" w:eastAsia="it-IT"/>
              </w:rPr>
              <w:t>(152N)</w:t>
            </w:r>
          </w:p>
        </w:tc>
      </w:tr>
      <w:tr w:rsidR="00996DA7" w:rsidRPr="008F05AD" w14:paraId="6A2B4574" w14:textId="77777777" w:rsidTr="00D40915">
        <w:trPr>
          <w:trHeight w:val="264"/>
        </w:trPr>
        <w:tc>
          <w:tcPr>
            <w:tcW w:w="1296" w:type="dxa"/>
            <w:tcBorders>
              <w:top w:val="nil"/>
              <w:left w:val="nil"/>
              <w:bottom w:val="nil"/>
              <w:right w:val="nil"/>
            </w:tcBorders>
            <w:shd w:val="clear" w:color="auto" w:fill="auto"/>
            <w:noWrap/>
            <w:vAlign w:val="bottom"/>
            <w:hideMark/>
          </w:tcPr>
          <w:p w14:paraId="33C0F6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RFWD3</w:t>
            </w:r>
          </w:p>
        </w:tc>
        <w:tc>
          <w:tcPr>
            <w:tcW w:w="4924" w:type="dxa"/>
            <w:tcBorders>
              <w:top w:val="nil"/>
              <w:left w:val="nil"/>
              <w:bottom w:val="nil"/>
              <w:right w:val="nil"/>
            </w:tcBorders>
            <w:shd w:val="clear" w:color="auto" w:fill="auto"/>
            <w:noWrap/>
            <w:vAlign w:val="bottom"/>
            <w:hideMark/>
          </w:tcPr>
          <w:p w14:paraId="0CC96E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Rh blood group D antigen</w:t>
            </w:r>
          </w:p>
        </w:tc>
        <w:tc>
          <w:tcPr>
            <w:tcW w:w="3753" w:type="dxa"/>
            <w:tcBorders>
              <w:top w:val="nil"/>
              <w:left w:val="nil"/>
              <w:bottom w:val="nil"/>
              <w:right w:val="nil"/>
            </w:tcBorders>
            <w:shd w:val="clear" w:color="auto" w:fill="auto"/>
            <w:noWrap/>
            <w:vAlign w:val="bottom"/>
            <w:hideMark/>
          </w:tcPr>
          <w:p w14:paraId="26A384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CD240D, </w:t>
            </w:r>
            <w:proofErr w:type="spellStart"/>
            <w:r w:rsidRPr="00146593">
              <w:rPr>
                <w:rFonts w:ascii="Times New Roman" w:eastAsia="Times New Roman" w:hAnsi="Times New Roman" w:cs="Times New Roman"/>
                <w:color w:val="000000"/>
                <w:sz w:val="24"/>
                <w:szCs w:val="24"/>
                <w:lang w:val="en-GB" w:eastAsia="it-IT"/>
              </w:rPr>
              <w:t>DIIIc</w:t>
            </w:r>
            <w:proofErr w:type="spellEnd"/>
            <w:r w:rsidRPr="00146593">
              <w:rPr>
                <w:rFonts w:ascii="Times New Roman" w:eastAsia="Times New Roman" w:hAnsi="Times New Roman" w:cs="Times New Roman"/>
                <w:color w:val="000000"/>
                <w:sz w:val="24"/>
                <w:szCs w:val="24"/>
                <w:lang w:val="en-GB" w:eastAsia="it-IT"/>
              </w:rPr>
              <w:t>, HDFNRH, RH, RH30</w:t>
            </w:r>
          </w:p>
        </w:tc>
      </w:tr>
      <w:tr w:rsidR="00996DA7" w:rsidRPr="00146593" w14:paraId="67D84451" w14:textId="77777777" w:rsidTr="00D40915">
        <w:trPr>
          <w:trHeight w:val="264"/>
        </w:trPr>
        <w:tc>
          <w:tcPr>
            <w:tcW w:w="1296" w:type="dxa"/>
            <w:tcBorders>
              <w:top w:val="nil"/>
              <w:left w:val="nil"/>
              <w:bottom w:val="nil"/>
              <w:right w:val="nil"/>
            </w:tcBorders>
            <w:shd w:val="clear" w:color="auto" w:fill="auto"/>
            <w:noWrap/>
            <w:vAlign w:val="bottom"/>
            <w:hideMark/>
          </w:tcPr>
          <w:p w14:paraId="191452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RHAG</w:t>
            </w:r>
          </w:p>
        </w:tc>
        <w:tc>
          <w:tcPr>
            <w:tcW w:w="4924" w:type="dxa"/>
            <w:tcBorders>
              <w:top w:val="nil"/>
              <w:left w:val="nil"/>
              <w:bottom w:val="nil"/>
              <w:right w:val="nil"/>
            </w:tcBorders>
            <w:shd w:val="clear" w:color="auto" w:fill="auto"/>
            <w:noWrap/>
            <w:vAlign w:val="bottom"/>
            <w:hideMark/>
          </w:tcPr>
          <w:p w14:paraId="3BBA40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Rab interacting lysosomal protein like 1</w:t>
            </w:r>
          </w:p>
        </w:tc>
        <w:tc>
          <w:tcPr>
            <w:tcW w:w="3753" w:type="dxa"/>
            <w:tcBorders>
              <w:top w:val="nil"/>
              <w:left w:val="nil"/>
              <w:bottom w:val="nil"/>
              <w:right w:val="nil"/>
            </w:tcBorders>
            <w:shd w:val="clear" w:color="auto" w:fill="auto"/>
            <w:noWrap/>
            <w:vAlign w:val="bottom"/>
            <w:hideMark/>
          </w:tcPr>
          <w:p w14:paraId="735390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GOSPEL, OPDM4, RLP1</w:t>
            </w:r>
          </w:p>
        </w:tc>
      </w:tr>
      <w:tr w:rsidR="00996DA7" w:rsidRPr="008F05AD" w14:paraId="42410325" w14:textId="77777777" w:rsidTr="00D40915">
        <w:trPr>
          <w:trHeight w:val="264"/>
        </w:trPr>
        <w:tc>
          <w:tcPr>
            <w:tcW w:w="1296" w:type="dxa"/>
            <w:tcBorders>
              <w:top w:val="nil"/>
              <w:left w:val="nil"/>
              <w:bottom w:val="nil"/>
              <w:right w:val="nil"/>
            </w:tcBorders>
            <w:shd w:val="clear" w:color="auto" w:fill="auto"/>
            <w:noWrap/>
            <w:vAlign w:val="bottom"/>
            <w:hideMark/>
          </w:tcPr>
          <w:p w14:paraId="6EC1C3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RHBDL3</w:t>
            </w:r>
          </w:p>
        </w:tc>
        <w:tc>
          <w:tcPr>
            <w:tcW w:w="4924" w:type="dxa"/>
            <w:tcBorders>
              <w:top w:val="nil"/>
              <w:left w:val="nil"/>
              <w:bottom w:val="nil"/>
              <w:right w:val="nil"/>
            </w:tcBorders>
            <w:shd w:val="clear" w:color="auto" w:fill="auto"/>
            <w:noWrap/>
            <w:vAlign w:val="bottom"/>
            <w:hideMark/>
          </w:tcPr>
          <w:p w14:paraId="1A77AF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required for meiotic nuclear division 1 homolog</w:t>
            </w:r>
          </w:p>
        </w:tc>
        <w:tc>
          <w:tcPr>
            <w:tcW w:w="3753" w:type="dxa"/>
            <w:tcBorders>
              <w:top w:val="nil"/>
              <w:left w:val="nil"/>
              <w:bottom w:val="nil"/>
              <w:right w:val="nil"/>
            </w:tcBorders>
            <w:shd w:val="clear" w:color="auto" w:fill="auto"/>
            <w:noWrap/>
            <w:vAlign w:val="bottom"/>
            <w:hideMark/>
          </w:tcPr>
          <w:p w14:paraId="7CA0DC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C6orf96, COXPD11, RMD1, bA351K16, bA351K16.3</w:t>
            </w:r>
          </w:p>
        </w:tc>
      </w:tr>
      <w:tr w:rsidR="00996DA7" w:rsidRPr="00146593" w14:paraId="5DDDAB83" w14:textId="77777777" w:rsidTr="00D40915">
        <w:trPr>
          <w:trHeight w:val="264"/>
        </w:trPr>
        <w:tc>
          <w:tcPr>
            <w:tcW w:w="1296" w:type="dxa"/>
            <w:tcBorders>
              <w:top w:val="nil"/>
              <w:left w:val="nil"/>
              <w:bottom w:val="nil"/>
              <w:right w:val="nil"/>
            </w:tcBorders>
            <w:shd w:val="clear" w:color="auto" w:fill="auto"/>
            <w:noWrap/>
            <w:vAlign w:val="bottom"/>
            <w:hideMark/>
          </w:tcPr>
          <w:p w14:paraId="53227D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RHCE</w:t>
            </w:r>
          </w:p>
        </w:tc>
        <w:tc>
          <w:tcPr>
            <w:tcW w:w="4924" w:type="dxa"/>
            <w:tcBorders>
              <w:top w:val="nil"/>
              <w:left w:val="nil"/>
              <w:bottom w:val="nil"/>
              <w:right w:val="nil"/>
            </w:tcBorders>
            <w:shd w:val="clear" w:color="auto" w:fill="auto"/>
            <w:noWrap/>
            <w:vAlign w:val="bottom"/>
            <w:hideMark/>
          </w:tcPr>
          <w:p w14:paraId="6D2926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RNA component of mitochondrial RNA processing endoribonuclease</w:t>
            </w:r>
          </w:p>
        </w:tc>
        <w:tc>
          <w:tcPr>
            <w:tcW w:w="3753" w:type="dxa"/>
            <w:tcBorders>
              <w:top w:val="nil"/>
              <w:left w:val="nil"/>
              <w:bottom w:val="nil"/>
              <w:right w:val="nil"/>
            </w:tcBorders>
            <w:shd w:val="clear" w:color="auto" w:fill="auto"/>
            <w:noWrap/>
            <w:vAlign w:val="bottom"/>
            <w:hideMark/>
          </w:tcPr>
          <w:p w14:paraId="5EAE40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CHH, NME1, RMRPR, RRP2</w:t>
            </w:r>
          </w:p>
        </w:tc>
      </w:tr>
      <w:tr w:rsidR="00996DA7" w:rsidRPr="00146593" w14:paraId="077B89C3" w14:textId="77777777" w:rsidTr="00D40915">
        <w:trPr>
          <w:trHeight w:val="264"/>
        </w:trPr>
        <w:tc>
          <w:tcPr>
            <w:tcW w:w="1296" w:type="dxa"/>
            <w:tcBorders>
              <w:top w:val="nil"/>
              <w:left w:val="nil"/>
              <w:bottom w:val="nil"/>
              <w:right w:val="nil"/>
            </w:tcBorders>
            <w:shd w:val="clear" w:color="auto" w:fill="auto"/>
            <w:noWrap/>
            <w:vAlign w:val="bottom"/>
            <w:hideMark/>
          </w:tcPr>
          <w:p w14:paraId="1C09B5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RHD</w:t>
            </w:r>
          </w:p>
        </w:tc>
        <w:tc>
          <w:tcPr>
            <w:tcW w:w="4924" w:type="dxa"/>
            <w:tcBorders>
              <w:top w:val="nil"/>
              <w:left w:val="nil"/>
              <w:bottom w:val="nil"/>
              <w:right w:val="nil"/>
            </w:tcBorders>
            <w:shd w:val="clear" w:color="auto" w:fill="auto"/>
            <w:noWrap/>
            <w:vAlign w:val="bottom"/>
            <w:hideMark/>
          </w:tcPr>
          <w:p w14:paraId="3B8F70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ribonuclease</w:t>
            </w:r>
            <w:proofErr w:type="spellEnd"/>
            <w:r w:rsidRPr="00146593">
              <w:rPr>
                <w:rFonts w:ascii="Times New Roman" w:eastAsia="Times New Roman" w:hAnsi="Times New Roman" w:cs="Times New Roman"/>
                <w:color w:val="000000"/>
                <w:sz w:val="24"/>
                <w:szCs w:val="24"/>
                <w:lang w:eastAsia="it-IT"/>
              </w:rPr>
              <w:t xml:space="preserve"> H1</w:t>
            </w:r>
          </w:p>
        </w:tc>
        <w:tc>
          <w:tcPr>
            <w:tcW w:w="3753" w:type="dxa"/>
            <w:tcBorders>
              <w:top w:val="nil"/>
              <w:left w:val="nil"/>
              <w:bottom w:val="nil"/>
              <w:right w:val="nil"/>
            </w:tcBorders>
            <w:shd w:val="clear" w:color="auto" w:fill="auto"/>
            <w:noWrap/>
            <w:vAlign w:val="bottom"/>
            <w:hideMark/>
          </w:tcPr>
          <w:p w14:paraId="08D8FD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H1RNA, PEOB2, RNH1</w:t>
            </w:r>
          </w:p>
        </w:tc>
      </w:tr>
      <w:tr w:rsidR="00996DA7" w:rsidRPr="008F05AD" w14:paraId="77BB5782" w14:textId="77777777" w:rsidTr="00D40915">
        <w:trPr>
          <w:trHeight w:val="264"/>
        </w:trPr>
        <w:tc>
          <w:tcPr>
            <w:tcW w:w="1296" w:type="dxa"/>
            <w:tcBorders>
              <w:top w:val="nil"/>
              <w:left w:val="nil"/>
              <w:bottom w:val="nil"/>
              <w:right w:val="nil"/>
            </w:tcBorders>
            <w:shd w:val="clear" w:color="auto" w:fill="auto"/>
            <w:noWrap/>
            <w:vAlign w:val="bottom"/>
            <w:hideMark/>
          </w:tcPr>
          <w:p w14:paraId="2960B6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RILP</w:t>
            </w:r>
          </w:p>
        </w:tc>
        <w:tc>
          <w:tcPr>
            <w:tcW w:w="4924" w:type="dxa"/>
            <w:tcBorders>
              <w:top w:val="nil"/>
              <w:left w:val="nil"/>
              <w:bottom w:val="nil"/>
              <w:right w:val="nil"/>
            </w:tcBorders>
            <w:shd w:val="clear" w:color="auto" w:fill="auto"/>
            <w:noWrap/>
            <w:vAlign w:val="bottom"/>
            <w:hideMark/>
          </w:tcPr>
          <w:p w14:paraId="7E3A19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ribonuclease</w:t>
            </w:r>
            <w:proofErr w:type="spellEnd"/>
            <w:r w:rsidRPr="00146593">
              <w:rPr>
                <w:rFonts w:ascii="Times New Roman" w:eastAsia="Times New Roman" w:hAnsi="Times New Roman" w:cs="Times New Roman"/>
                <w:color w:val="000000"/>
                <w:sz w:val="24"/>
                <w:szCs w:val="24"/>
                <w:lang w:eastAsia="it-IT"/>
              </w:rPr>
              <w:t xml:space="preserve"> H2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w:t>
            </w:r>
          </w:p>
        </w:tc>
        <w:tc>
          <w:tcPr>
            <w:tcW w:w="3753" w:type="dxa"/>
            <w:tcBorders>
              <w:top w:val="nil"/>
              <w:left w:val="nil"/>
              <w:bottom w:val="nil"/>
              <w:right w:val="nil"/>
            </w:tcBorders>
            <w:shd w:val="clear" w:color="auto" w:fill="auto"/>
            <w:noWrap/>
            <w:vAlign w:val="bottom"/>
            <w:hideMark/>
          </w:tcPr>
          <w:p w14:paraId="15F875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AGS4, JUNB, RNASEHI, RNHIA, RNHL</w:t>
            </w:r>
          </w:p>
        </w:tc>
      </w:tr>
      <w:tr w:rsidR="00996DA7" w:rsidRPr="00146593" w14:paraId="2FE02293" w14:textId="77777777" w:rsidTr="00D40915">
        <w:trPr>
          <w:trHeight w:val="264"/>
        </w:trPr>
        <w:tc>
          <w:tcPr>
            <w:tcW w:w="1296" w:type="dxa"/>
            <w:tcBorders>
              <w:top w:val="nil"/>
              <w:left w:val="nil"/>
              <w:bottom w:val="nil"/>
              <w:right w:val="nil"/>
            </w:tcBorders>
            <w:shd w:val="clear" w:color="auto" w:fill="auto"/>
            <w:noWrap/>
            <w:vAlign w:val="bottom"/>
            <w:hideMark/>
          </w:tcPr>
          <w:p w14:paraId="691917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RILPL1</w:t>
            </w:r>
          </w:p>
        </w:tc>
        <w:tc>
          <w:tcPr>
            <w:tcW w:w="4924" w:type="dxa"/>
            <w:tcBorders>
              <w:top w:val="nil"/>
              <w:left w:val="nil"/>
              <w:bottom w:val="nil"/>
              <w:right w:val="nil"/>
            </w:tcBorders>
            <w:shd w:val="clear" w:color="auto" w:fill="auto"/>
            <w:noWrap/>
            <w:vAlign w:val="bottom"/>
            <w:hideMark/>
          </w:tcPr>
          <w:p w14:paraId="02A969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ribonuclease</w:t>
            </w:r>
            <w:proofErr w:type="spellEnd"/>
            <w:r w:rsidRPr="00146593">
              <w:rPr>
                <w:rFonts w:ascii="Times New Roman" w:eastAsia="Times New Roman" w:hAnsi="Times New Roman" w:cs="Times New Roman"/>
                <w:color w:val="000000"/>
                <w:sz w:val="24"/>
                <w:szCs w:val="24"/>
                <w:lang w:eastAsia="it-IT"/>
              </w:rPr>
              <w:t xml:space="preserve"> H2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384E53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AGS2, DLEU8</w:t>
            </w:r>
          </w:p>
        </w:tc>
      </w:tr>
      <w:tr w:rsidR="00996DA7" w:rsidRPr="00146593" w14:paraId="5C83C6D5" w14:textId="77777777" w:rsidTr="00D40915">
        <w:trPr>
          <w:trHeight w:val="264"/>
        </w:trPr>
        <w:tc>
          <w:tcPr>
            <w:tcW w:w="1296" w:type="dxa"/>
            <w:tcBorders>
              <w:top w:val="nil"/>
              <w:left w:val="nil"/>
              <w:bottom w:val="nil"/>
              <w:right w:val="nil"/>
            </w:tcBorders>
            <w:shd w:val="clear" w:color="auto" w:fill="auto"/>
            <w:noWrap/>
            <w:vAlign w:val="bottom"/>
            <w:hideMark/>
          </w:tcPr>
          <w:p w14:paraId="449B36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RIT1</w:t>
            </w:r>
          </w:p>
        </w:tc>
        <w:tc>
          <w:tcPr>
            <w:tcW w:w="4924" w:type="dxa"/>
            <w:tcBorders>
              <w:top w:val="nil"/>
              <w:left w:val="nil"/>
              <w:bottom w:val="nil"/>
              <w:right w:val="nil"/>
            </w:tcBorders>
            <w:shd w:val="clear" w:color="auto" w:fill="auto"/>
            <w:noWrap/>
            <w:vAlign w:val="bottom"/>
            <w:hideMark/>
          </w:tcPr>
          <w:p w14:paraId="118493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ribonuclease</w:t>
            </w:r>
            <w:proofErr w:type="spellEnd"/>
            <w:r w:rsidRPr="00146593">
              <w:rPr>
                <w:rFonts w:ascii="Times New Roman" w:eastAsia="Times New Roman" w:hAnsi="Times New Roman" w:cs="Times New Roman"/>
                <w:color w:val="000000"/>
                <w:sz w:val="24"/>
                <w:szCs w:val="24"/>
                <w:lang w:eastAsia="it-IT"/>
              </w:rPr>
              <w:t xml:space="preserve"> H2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C</w:t>
            </w:r>
          </w:p>
        </w:tc>
        <w:tc>
          <w:tcPr>
            <w:tcW w:w="3753" w:type="dxa"/>
            <w:tcBorders>
              <w:top w:val="nil"/>
              <w:left w:val="nil"/>
              <w:bottom w:val="nil"/>
              <w:right w:val="nil"/>
            </w:tcBorders>
            <w:shd w:val="clear" w:color="auto" w:fill="auto"/>
            <w:noWrap/>
            <w:vAlign w:val="bottom"/>
            <w:hideMark/>
          </w:tcPr>
          <w:p w14:paraId="261A5D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AGS3, AYP1</w:t>
            </w:r>
          </w:p>
        </w:tc>
      </w:tr>
      <w:tr w:rsidR="00996DA7" w:rsidRPr="00146593" w14:paraId="2B08F06A" w14:textId="77777777" w:rsidTr="00D40915">
        <w:trPr>
          <w:trHeight w:val="264"/>
        </w:trPr>
        <w:tc>
          <w:tcPr>
            <w:tcW w:w="1296" w:type="dxa"/>
            <w:tcBorders>
              <w:top w:val="nil"/>
              <w:left w:val="nil"/>
              <w:bottom w:val="nil"/>
              <w:right w:val="nil"/>
            </w:tcBorders>
            <w:shd w:val="clear" w:color="auto" w:fill="auto"/>
            <w:noWrap/>
            <w:vAlign w:val="bottom"/>
            <w:hideMark/>
          </w:tcPr>
          <w:p w14:paraId="466FC6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RMND1</w:t>
            </w:r>
          </w:p>
        </w:tc>
        <w:tc>
          <w:tcPr>
            <w:tcW w:w="4924" w:type="dxa"/>
            <w:tcBorders>
              <w:top w:val="nil"/>
              <w:left w:val="nil"/>
              <w:bottom w:val="nil"/>
              <w:right w:val="nil"/>
            </w:tcBorders>
            <w:shd w:val="clear" w:color="auto" w:fill="auto"/>
            <w:noWrap/>
            <w:vAlign w:val="bottom"/>
            <w:hideMark/>
          </w:tcPr>
          <w:p w14:paraId="49269B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RNF103-CHMP3 </w:t>
            </w:r>
            <w:proofErr w:type="spellStart"/>
            <w:r w:rsidRPr="00146593">
              <w:rPr>
                <w:rFonts w:ascii="Times New Roman" w:eastAsia="Times New Roman" w:hAnsi="Times New Roman" w:cs="Times New Roman"/>
                <w:color w:val="000000"/>
                <w:sz w:val="24"/>
                <w:szCs w:val="24"/>
                <w:lang w:eastAsia="it-IT"/>
              </w:rPr>
              <w:t>readthrough</w:t>
            </w:r>
            <w:proofErr w:type="spellEnd"/>
          </w:p>
        </w:tc>
        <w:tc>
          <w:tcPr>
            <w:tcW w:w="3753" w:type="dxa"/>
            <w:tcBorders>
              <w:top w:val="nil"/>
              <w:left w:val="nil"/>
              <w:bottom w:val="nil"/>
              <w:right w:val="nil"/>
            </w:tcBorders>
            <w:shd w:val="clear" w:color="auto" w:fill="auto"/>
            <w:noWrap/>
            <w:vAlign w:val="bottom"/>
            <w:hideMark/>
          </w:tcPr>
          <w:p w14:paraId="692427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CGI149, CHMP3, NEDF, RNF103-VPS24, VPS24</w:t>
            </w:r>
          </w:p>
        </w:tc>
      </w:tr>
      <w:tr w:rsidR="00996DA7" w:rsidRPr="00146593" w14:paraId="6953C901" w14:textId="77777777" w:rsidTr="00D40915">
        <w:trPr>
          <w:trHeight w:val="264"/>
        </w:trPr>
        <w:tc>
          <w:tcPr>
            <w:tcW w:w="1296" w:type="dxa"/>
            <w:tcBorders>
              <w:top w:val="nil"/>
              <w:left w:val="nil"/>
              <w:bottom w:val="nil"/>
              <w:right w:val="nil"/>
            </w:tcBorders>
            <w:shd w:val="clear" w:color="auto" w:fill="auto"/>
            <w:noWrap/>
            <w:vAlign w:val="bottom"/>
            <w:hideMark/>
          </w:tcPr>
          <w:p w14:paraId="10FBE3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RMRP</w:t>
            </w:r>
          </w:p>
        </w:tc>
        <w:tc>
          <w:tcPr>
            <w:tcW w:w="4924" w:type="dxa"/>
            <w:tcBorders>
              <w:top w:val="nil"/>
              <w:left w:val="nil"/>
              <w:bottom w:val="nil"/>
              <w:right w:val="nil"/>
            </w:tcBorders>
            <w:shd w:val="clear" w:color="auto" w:fill="auto"/>
            <w:noWrap/>
            <w:vAlign w:val="bottom"/>
            <w:hideMark/>
          </w:tcPr>
          <w:p w14:paraId="2A4DF3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ring finger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113A</w:t>
            </w:r>
          </w:p>
        </w:tc>
        <w:tc>
          <w:tcPr>
            <w:tcW w:w="3753" w:type="dxa"/>
            <w:tcBorders>
              <w:top w:val="nil"/>
              <w:left w:val="nil"/>
              <w:bottom w:val="nil"/>
              <w:right w:val="nil"/>
            </w:tcBorders>
            <w:shd w:val="clear" w:color="auto" w:fill="auto"/>
            <w:noWrap/>
            <w:vAlign w:val="bottom"/>
            <w:hideMark/>
          </w:tcPr>
          <w:p w14:paraId="0B8430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Cwc24, RNF113, TTD5, ZNF183</w:t>
            </w:r>
          </w:p>
        </w:tc>
      </w:tr>
      <w:tr w:rsidR="00996DA7" w:rsidRPr="00146593" w14:paraId="3AB0F8EF" w14:textId="77777777" w:rsidTr="00D40915">
        <w:trPr>
          <w:trHeight w:val="264"/>
        </w:trPr>
        <w:tc>
          <w:tcPr>
            <w:tcW w:w="1296" w:type="dxa"/>
            <w:tcBorders>
              <w:top w:val="nil"/>
              <w:left w:val="nil"/>
              <w:bottom w:val="nil"/>
              <w:right w:val="nil"/>
            </w:tcBorders>
            <w:shd w:val="clear" w:color="auto" w:fill="auto"/>
            <w:noWrap/>
            <w:vAlign w:val="bottom"/>
            <w:hideMark/>
          </w:tcPr>
          <w:p w14:paraId="4E531E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RNASEH1</w:t>
            </w:r>
          </w:p>
        </w:tc>
        <w:tc>
          <w:tcPr>
            <w:tcW w:w="4924" w:type="dxa"/>
            <w:tcBorders>
              <w:top w:val="nil"/>
              <w:left w:val="nil"/>
              <w:bottom w:val="nil"/>
              <w:right w:val="nil"/>
            </w:tcBorders>
            <w:shd w:val="clear" w:color="auto" w:fill="auto"/>
            <w:noWrap/>
            <w:vAlign w:val="bottom"/>
            <w:hideMark/>
          </w:tcPr>
          <w:p w14:paraId="65B5C2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ring finger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207</w:t>
            </w:r>
          </w:p>
        </w:tc>
        <w:tc>
          <w:tcPr>
            <w:tcW w:w="3753" w:type="dxa"/>
            <w:tcBorders>
              <w:top w:val="nil"/>
              <w:left w:val="nil"/>
              <w:bottom w:val="nil"/>
              <w:right w:val="nil"/>
            </w:tcBorders>
            <w:shd w:val="clear" w:color="auto" w:fill="auto"/>
            <w:noWrap/>
            <w:vAlign w:val="bottom"/>
            <w:hideMark/>
          </w:tcPr>
          <w:p w14:paraId="08F85A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C1orf188</w:t>
            </w:r>
          </w:p>
        </w:tc>
      </w:tr>
      <w:tr w:rsidR="00996DA7" w:rsidRPr="00146593" w14:paraId="2BAEE938" w14:textId="77777777" w:rsidTr="00D40915">
        <w:trPr>
          <w:trHeight w:val="264"/>
        </w:trPr>
        <w:tc>
          <w:tcPr>
            <w:tcW w:w="1296" w:type="dxa"/>
            <w:tcBorders>
              <w:top w:val="nil"/>
              <w:left w:val="nil"/>
              <w:bottom w:val="nil"/>
              <w:right w:val="nil"/>
            </w:tcBorders>
            <w:shd w:val="clear" w:color="auto" w:fill="auto"/>
            <w:noWrap/>
            <w:vAlign w:val="bottom"/>
            <w:hideMark/>
          </w:tcPr>
          <w:p w14:paraId="324AC8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RNASEH2A</w:t>
            </w:r>
          </w:p>
        </w:tc>
        <w:tc>
          <w:tcPr>
            <w:tcW w:w="4924" w:type="dxa"/>
            <w:tcBorders>
              <w:top w:val="nil"/>
              <w:left w:val="nil"/>
              <w:bottom w:val="nil"/>
              <w:right w:val="nil"/>
            </w:tcBorders>
            <w:shd w:val="clear" w:color="auto" w:fill="auto"/>
            <w:noWrap/>
            <w:vAlign w:val="bottom"/>
            <w:hideMark/>
          </w:tcPr>
          <w:p w14:paraId="7A00BB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ring finger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220</w:t>
            </w:r>
          </w:p>
        </w:tc>
        <w:tc>
          <w:tcPr>
            <w:tcW w:w="3753" w:type="dxa"/>
            <w:tcBorders>
              <w:top w:val="nil"/>
              <w:left w:val="nil"/>
              <w:bottom w:val="nil"/>
              <w:right w:val="nil"/>
            </w:tcBorders>
            <w:shd w:val="clear" w:color="auto" w:fill="auto"/>
            <w:noWrap/>
            <w:vAlign w:val="bottom"/>
            <w:hideMark/>
          </w:tcPr>
          <w:p w14:paraId="0915FD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C1orf164, HLD23</w:t>
            </w:r>
          </w:p>
        </w:tc>
      </w:tr>
      <w:tr w:rsidR="00996DA7" w:rsidRPr="008F05AD" w14:paraId="16AE5C71" w14:textId="77777777" w:rsidTr="00D40915">
        <w:trPr>
          <w:trHeight w:val="264"/>
        </w:trPr>
        <w:tc>
          <w:tcPr>
            <w:tcW w:w="1296" w:type="dxa"/>
            <w:tcBorders>
              <w:top w:val="nil"/>
              <w:left w:val="nil"/>
              <w:bottom w:val="nil"/>
              <w:right w:val="nil"/>
            </w:tcBorders>
            <w:shd w:val="clear" w:color="auto" w:fill="auto"/>
            <w:noWrap/>
            <w:vAlign w:val="bottom"/>
            <w:hideMark/>
          </w:tcPr>
          <w:p w14:paraId="7035CE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RNASEH2B</w:t>
            </w:r>
          </w:p>
        </w:tc>
        <w:tc>
          <w:tcPr>
            <w:tcW w:w="4924" w:type="dxa"/>
            <w:tcBorders>
              <w:top w:val="nil"/>
              <w:left w:val="nil"/>
              <w:bottom w:val="nil"/>
              <w:right w:val="nil"/>
            </w:tcBorders>
            <w:shd w:val="clear" w:color="auto" w:fill="auto"/>
            <w:noWrap/>
            <w:vAlign w:val="bottom"/>
            <w:hideMark/>
          </w:tcPr>
          <w:p w14:paraId="5B4E56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RNA, U4atac small </w:t>
            </w:r>
            <w:proofErr w:type="spellStart"/>
            <w:r w:rsidRPr="00146593">
              <w:rPr>
                <w:rFonts w:ascii="Times New Roman" w:eastAsia="Times New Roman" w:hAnsi="Times New Roman" w:cs="Times New Roman"/>
                <w:color w:val="000000"/>
                <w:sz w:val="24"/>
                <w:szCs w:val="24"/>
                <w:lang w:eastAsia="it-IT"/>
              </w:rPr>
              <w:t>nuclear</w:t>
            </w:r>
            <w:proofErr w:type="spellEnd"/>
          </w:p>
        </w:tc>
        <w:tc>
          <w:tcPr>
            <w:tcW w:w="3753" w:type="dxa"/>
            <w:tcBorders>
              <w:top w:val="nil"/>
              <w:left w:val="nil"/>
              <w:bottom w:val="nil"/>
              <w:right w:val="nil"/>
            </w:tcBorders>
            <w:shd w:val="clear" w:color="auto" w:fill="auto"/>
            <w:noWrap/>
            <w:vAlign w:val="bottom"/>
            <w:hideMark/>
          </w:tcPr>
          <w:p w14:paraId="676487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LWS, MOPD1, RFMN, RNU4ATAC1, TALS</w:t>
            </w:r>
          </w:p>
        </w:tc>
      </w:tr>
      <w:tr w:rsidR="00996DA7" w:rsidRPr="00146593" w14:paraId="20C58602" w14:textId="77777777" w:rsidTr="00D40915">
        <w:trPr>
          <w:trHeight w:val="264"/>
        </w:trPr>
        <w:tc>
          <w:tcPr>
            <w:tcW w:w="1296" w:type="dxa"/>
            <w:tcBorders>
              <w:top w:val="nil"/>
              <w:left w:val="nil"/>
              <w:bottom w:val="nil"/>
              <w:right w:val="nil"/>
            </w:tcBorders>
            <w:shd w:val="clear" w:color="auto" w:fill="auto"/>
            <w:noWrap/>
            <w:vAlign w:val="bottom"/>
            <w:hideMark/>
          </w:tcPr>
          <w:p w14:paraId="3A1D1D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RNASEH2C</w:t>
            </w:r>
          </w:p>
        </w:tc>
        <w:tc>
          <w:tcPr>
            <w:tcW w:w="4924" w:type="dxa"/>
            <w:tcBorders>
              <w:top w:val="nil"/>
              <w:left w:val="nil"/>
              <w:bottom w:val="nil"/>
              <w:right w:val="nil"/>
            </w:tcBorders>
            <w:shd w:val="clear" w:color="auto" w:fill="auto"/>
            <w:noWrap/>
            <w:vAlign w:val="bottom"/>
            <w:hideMark/>
          </w:tcPr>
          <w:p w14:paraId="0A1348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RNA, U7 small </w:t>
            </w:r>
            <w:proofErr w:type="spellStart"/>
            <w:r w:rsidRPr="00146593">
              <w:rPr>
                <w:rFonts w:ascii="Times New Roman" w:eastAsia="Times New Roman" w:hAnsi="Times New Roman" w:cs="Times New Roman"/>
                <w:color w:val="000000"/>
                <w:sz w:val="24"/>
                <w:szCs w:val="24"/>
                <w:lang w:eastAsia="it-IT"/>
              </w:rPr>
              <w:t>nuclear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0C0D5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AGS9, RNU7, U7.1</w:t>
            </w:r>
          </w:p>
        </w:tc>
      </w:tr>
      <w:tr w:rsidR="00996DA7" w:rsidRPr="00146593" w14:paraId="5EEB2DA3" w14:textId="77777777" w:rsidTr="00D40915">
        <w:trPr>
          <w:trHeight w:val="264"/>
        </w:trPr>
        <w:tc>
          <w:tcPr>
            <w:tcW w:w="1296" w:type="dxa"/>
            <w:tcBorders>
              <w:top w:val="nil"/>
              <w:left w:val="nil"/>
              <w:bottom w:val="nil"/>
              <w:right w:val="nil"/>
            </w:tcBorders>
            <w:shd w:val="clear" w:color="auto" w:fill="auto"/>
            <w:noWrap/>
            <w:vAlign w:val="bottom"/>
            <w:hideMark/>
          </w:tcPr>
          <w:p w14:paraId="54B2C9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RNF103-CHMP3</w:t>
            </w:r>
          </w:p>
        </w:tc>
        <w:tc>
          <w:tcPr>
            <w:tcW w:w="4924" w:type="dxa"/>
            <w:tcBorders>
              <w:top w:val="nil"/>
              <w:left w:val="nil"/>
              <w:bottom w:val="nil"/>
              <w:right w:val="nil"/>
            </w:tcBorders>
            <w:shd w:val="clear" w:color="auto" w:fill="auto"/>
            <w:noWrap/>
            <w:vAlign w:val="bottom"/>
            <w:hideMark/>
          </w:tcPr>
          <w:p w14:paraId="69F962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ribosomal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L3 like</w:t>
            </w:r>
          </w:p>
        </w:tc>
        <w:tc>
          <w:tcPr>
            <w:tcW w:w="3753" w:type="dxa"/>
            <w:tcBorders>
              <w:top w:val="nil"/>
              <w:left w:val="nil"/>
              <w:bottom w:val="nil"/>
              <w:right w:val="nil"/>
            </w:tcBorders>
            <w:shd w:val="clear" w:color="auto" w:fill="auto"/>
            <w:noWrap/>
            <w:vAlign w:val="bottom"/>
            <w:hideMark/>
          </w:tcPr>
          <w:p w14:paraId="1F4CC3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CMD2D</w:t>
            </w:r>
          </w:p>
        </w:tc>
      </w:tr>
      <w:tr w:rsidR="00996DA7" w:rsidRPr="00146593" w14:paraId="5B027138" w14:textId="77777777" w:rsidTr="00D40915">
        <w:trPr>
          <w:trHeight w:val="264"/>
        </w:trPr>
        <w:tc>
          <w:tcPr>
            <w:tcW w:w="1296" w:type="dxa"/>
            <w:tcBorders>
              <w:top w:val="nil"/>
              <w:left w:val="nil"/>
              <w:bottom w:val="nil"/>
              <w:right w:val="nil"/>
            </w:tcBorders>
            <w:shd w:val="clear" w:color="auto" w:fill="auto"/>
            <w:noWrap/>
            <w:vAlign w:val="bottom"/>
            <w:hideMark/>
          </w:tcPr>
          <w:p w14:paraId="7F42B9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RNF113A</w:t>
            </w:r>
          </w:p>
        </w:tc>
        <w:tc>
          <w:tcPr>
            <w:tcW w:w="4924" w:type="dxa"/>
            <w:tcBorders>
              <w:top w:val="nil"/>
              <w:left w:val="nil"/>
              <w:bottom w:val="nil"/>
              <w:right w:val="nil"/>
            </w:tcBorders>
            <w:shd w:val="clear" w:color="auto" w:fill="auto"/>
            <w:noWrap/>
            <w:vAlign w:val="bottom"/>
            <w:hideMark/>
          </w:tcPr>
          <w:p w14:paraId="3DDA1E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RRAD, Ras related glycolysis inhibitor and calcium channel regulator</w:t>
            </w:r>
          </w:p>
        </w:tc>
        <w:tc>
          <w:tcPr>
            <w:tcW w:w="3753" w:type="dxa"/>
            <w:tcBorders>
              <w:top w:val="nil"/>
              <w:left w:val="nil"/>
              <w:bottom w:val="nil"/>
              <w:right w:val="nil"/>
            </w:tcBorders>
            <w:shd w:val="clear" w:color="auto" w:fill="auto"/>
            <w:noWrap/>
            <w:vAlign w:val="bottom"/>
            <w:hideMark/>
          </w:tcPr>
          <w:p w14:paraId="73D204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RAD, RAD1, REM3</w:t>
            </w:r>
          </w:p>
        </w:tc>
      </w:tr>
      <w:tr w:rsidR="00996DA7" w:rsidRPr="00146593" w14:paraId="6C5544A9" w14:textId="77777777" w:rsidTr="00D40915">
        <w:trPr>
          <w:trHeight w:val="264"/>
        </w:trPr>
        <w:tc>
          <w:tcPr>
            <w:tcW w:w="1296" w:type="dxa"/>
            <w:tcBorders>
              <w:top w:val="nil"/>
              <w:left w:val="nil"/>
              <w:bottom w:val="nil"/>
              <w:right w:val="nil"/>
            </w:tcBorders>
            <w:shd w:val="clear" w:color="auto" w:fill="auto"/>
            <w:noWrap/>
            <w:vAlign w:val="bottom"/>
            <w:hideMark/>
          </w:tcPr>
          <w:p w14:paraId="07BE54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RNF207</w:t>
            </w:r>
          </w:p>
        </w:tc>
        <w:tc>
          <w:tcPr>
            <w:tcW w:w="4924" w:type="dxa"/>
            <w:tcBorders>
              <w:top w:val="nil"/>
              <w:left w:val="nil"/>
              <w:bottom w:val="nil"/>
              <w:right w:val="nil"/>
            </w:tcBorders>
            <w:shd w:val="clear" w:color="auto" w:fill="auto"/>
            <w:noWrap/>
            <w:vAlign w:val="bottom"/>
            <w:hideMark/>
          </w:tcPr>
          <w:p w14:paraId="2BBB8B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RAS </w:t>
            </w:r>
            <w:proofErr w:type="spellStart"/>
            <w:r w:rsidRPr="00146593">
              <w:rPr>
                <w:rFonts w:ascii="Times New Roman" w:eastAsia="Times New Roman" w:hAnsi="Times New Roman" w:cs="Times New Roman"/>
                <w:color w:val="000000"/>
                <w:sz w:val="24"/>
                <w:szCs w:val="24"/>
                <w:lang w:eastAsia="it-IT"/>
              </w:rPr>
              <w:t>related</w:t>
            </w:r>
            <w:proofErr w:type="spellEnd"/>
          </w:p>
        </w:tc>
        <w:tc>
          <w:tcPr>
            <w:tcW w:w="3753" w:type="dxa"/>
            <w:tcBorders>
              <w:top w:val="nil"/>
              <w:left w:val="nil"/>
              <w:bottom w:val="nil"/>
              <w:right w:val="nil"/>
            </w:tcBorders>
            <w:shd w:val="clear" w:color="auto" w:fill="auto"/>
            <w:noWrap/>
            <w:vAlign w:val="bottom"/>
            <w:hideMark/>
          </w:tcPr>
          <w:p w14:paraId="54EB923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R-Ras</w:t>
            </w:r>
          </w:p>
        </w:tc>
      </w:tr>
      <w:tr w:rsidR="00996DA7" w:rsidRPr="00146593" w14:paraId="1E1E059F" w14:textId="77777777" w:rsidTr="00D40915">
        <w:trPr>
          <w:trHeight w:val="264"/>
        </w:trPr>
        <w:tc>
          <w:tcPr>
            <w:tcW w:w="1296" w:type="dxa"/>
            <w:tcBorders>
              <w:top w:val="nil"/>
              <w:left w:val="nil"/>
              <w:bottom w:val="nil"/>
              <w:right w:val="nil"/>
            </w:tcBorders>
            <w:shd w:val="clear" w:color="auto" w:fill="auto"/>
            <w:noWrap/>
            <w:vAlign w:val="bottom"/>
            <w:hideMark/>
          </w:tcPr>
          <w:p w14:paraId="1E37EA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RNF220</w:t>
            </w:r>
          </w:p>
        </w:tc>
        <w:tc>
          <w:tcPr>
            <w:tcW w:w="4924" w:type="dxa"/>
            <w:tcBorders>
              <w:top w:val="nil"/>
              <w:left w:val="nil"/>
              <w:bottom w:val="nil"/>
              <w:right w:val="nil"/>
            </w:tcBorders>
            <w:shd w:val="clear" w:color="auto" w:fill="auto"/>
            <w:noWrap/>
            <w:vAlign w:val="bottom"/>
            <w:hideMark/>
          </w:tcPr>
          <w:p w14:paraId="62387B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RAS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BF982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NS12, TC21</w:t>
            </w:r>
          </w:p>
        </w:tc>
      </w:tr>
      <w:tr w:rsidR="00996DA7" w:rsidRPr="00146593" w14:paraId="4FF26D2D" w14:textId="77777777" w:rsidTr="00D40915">
        <w:trPr>
          <w:trHeight w:val="264"/>
        </w:trPr>
        <w:tc>
          <w:tcPr>
            <w:tcW w:w="1296" w:type="dxa"/>
            <w:tcBorders>
              <w:top w:val="nil"/>
              <w:left w:val="nil"/>
              <w:bottom w:val="nil"/>
              <w:right w:val="nil"/>
            </w:tcBorders>
            <w:shd w:val="clear" w:color="auto" w:fill="auto"/>
            <w:noWrap/>
            <w:vAlign w:val="bottom"/>
            <w:hideMark/>
          </w:tcPr>
          <w:p w14:paraId="00CA54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RNU4ATAC</w:t>
            </w:r>
          </w:p>
        </w:tc>
        <w:tc>
          <w:tcPr>
            <w:tcW w:w="4924" w:type="dxa"/>
            <w:tcBorders>
              <w:top w:val="nil"/>
              <w:left w:val="nil"/>
              <w:bottom w:val="nil"/>
              <w:right w:val="nil"/>
            </w:tcBorders>
            <w:shd w:val="clear" w:color="auto" w:fill="auto"/>
            <w:noWrap/>
            <w:vAlign w:val="bottom"/>
            <w:hideMark/>
          </w:tcPr>
          <w:p w14:paraId="6D09D4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ribonucleotide reductase regulatory TP53 inducible subunit M2B</w:t>
            </w:r>
          </w:p>
        </w:tc>
        <w:tc>
          <w:tcPr>
            <w:tcW w:w="3753" w:type="dxa"/>
            <w:tcBorders>
              <w:top w:val="nil"/>
              <w:left w:val="nil"/>
              <w:bottom w:val="nil"/>
              <w:right w:val="nil"/>
            </w:tcBorders>
            <w:shd w:val="clear" w:color="auto" w:fill="auto"/>
            <w:noWrap/>
            <w:vAlign w:val="bottom"/>
            <w:hideMark/>
          </w:tcPr>
          <w:p w14:paraId="2D3B1D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MTDPS8A, MTDPS8B, P53R2, RCDFRD</w:t>
            </w:r>
          </w:p>
        </w:tc>
      </w:tr>
      <w:tr w:rsidR="00996DA7" w:rsidRPr="008F05AD" w14:paraId="1BA7A578" w14:textId="77777777" w:rsidTr="00D40915">
        <w:trPr>
          <w:trHeight w:val="264"/>
        </w:trPr>
        <w:tc>
          <w:tcPr>
            <w:tcW w:w="1296" w:type="dxa"/>
            <w:tcBorders>
              <w:top w:val="nil"/>
              <w:left w:val="nil"/>
              <w:bottom w:val="nil"/>
              <w:right w:val="nil"/>
            </w:tcBorders>
            <w:shd w:val="clear" w:color="auto" w:fill="auto"/>
            <w:noWrap/>
            <w:vAlign w:val="bottom"/>
            <w:hideMark/>
          </w:tcPr>
          <w:p w14:paraId="22534A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RNU7-1</w:t>
            </w:r>
          </w:p>
        </w:tc>
        <w:tc>
          <w:tcPr>
            <w:tcW w:w="4924" w:type="dxa"/>
            <w:tcBorders>
              <w:top w:val="nil"/>
              <w:left w:val="nil"/>
              <w:bottom w:val="nil"/>
              <w:right w:val="nil"/>
            </w:tcBorders>
            <w:shd w:val="clear" w:color="auto" w:fill="auto"/>
            <w:noWrap/>
            <w:vAlign w:val="bottom"/>
            <w:hideMark/>
          </w:tcPr>
          <w:p w14:paraId="7055C4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retrotransposon</w:t>
            </w:r>
            <w:proofErr w:type="spellEnd"/>
            <w:r w:rsidRPr="00146593">
              <w:rPr>
                <w:rFonts w:ascii="Times New Roman" w:eastAsia="Times New Roman" w:hAnsi="Times New Roman" w:cs="Times New Roman"/>
                <w:color w:val="000000"/>
                <w:sz w:val="24"/>
                <w:szCs w:val="24"/>
                <w:lang w:eastAsia="it-IT"/>
              </w:rPr>
              <w:t xml:space="preserve"> Gag like 1</w:t>
            </w:r>
          </w:p>
        </w:tc>
        <w:tc>
          <w:tcPr>
            <w:tcW w:w="3753" w:type="dxa"/>
            <w:tcBorders>
              <w:top w:val="nil"/>
              <w:left w:val="nil"/>
              <w:bottom w:val="nil"/>
              <w:right w:val="nil"/>
            </w:tcBorders>
            <w:shd w:val="clear" w:color="auto" w:fill="auto"/>
            <w:noWrap/>
            <w:vAlign w:val="bottom"/>
            <w:hideMark/>
          </w:tcPr>
          <w:p w14:paraId="256B2CE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HUR1, MART1, Mar1, PEG11, SIRH2</w:t>
            </w:r>
          </w:p>
        </w:tc>
      </w:tr>
      <w:tr w:rsidR="00996DA7" w:rsidRPr="008F05AD" w14:paraId="58744F95" w14:textId="77777777" w:rsidTr="00D40915">
        <w:trPr>
          <w:trHeight w:val="264"/>
        </w:trPr>
        <w:tc>
          <w:tcPr>
            <w:tcW w:w="1296" w:type="dxa"/>
            <w:tcBorders>
              <w:top w:val="nil"/>
              <w:left w:val="nil"/>
              <w:bottom w:val="nil"/>
              <w:right w:val="nil"/>
            </w:tcBorders>
            <w:shd w:val="clear" w:color="auto" w:fill="auto"/>
            <w:noWrap/>
            <w:vAlign w:val="bottom"/>
            <w:hideMark/>
          </w:tcPr>
          <w:p w14:paraId="09839B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RPL3L</w:t>
            </w:r>
          </w:p>
        </w:tc>
        <w:tc>
          <w:tcPr>
            <w:tcW w:w="4924" w:type="dxa"/>
            <w:tcBorders>
              <w:top w:val="nil"/>
              <w:left w:val="nil"/>
              <w:bottom w:val="nil"/>
              <w:right w:val="nil"/>
            </w:tcBorders>
            <w:shd w:val="clear" w:color="auto" w:fill="auto"/>
            <w:noWrap/>
            <w:vAlign w:val="bottom"/>
            <w:hideMark/>
          </w:tcPr>
          <w:p w14:paraId="18F14C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ryanodine</w:t>
            </w:r>
            <w:proofErr w:type="spellEnd"/>
            <w:r w:rsidRPr="00146593">
              <w:rPr>
                <w:rFonts w:ascii="Times New Roman" w:eastAsia="Times New Roman" w:hAnsi="Times New Roman" w:cs="Times New Roman"/>
                <w:color w:val="000000"/>
                <w:sz w:val="24"/>
                <w:szCs w:val="24"/>
                <w:lang w:eastAsia="it-IT"/>
              </w:rPr>
              <w:t xml:space="preserve"> receptor 1</w:t>
            </w:r>
          </w:p>
        </w:tc>
        <w:tc>
          <w:tcPr>
            <w:tcW w:w="3753" w:type="dxa"/>
            <w:tcBorders>
              <w:top w:val="nil"/>
              <w:left w:val="nil"/>
              <w:bottom w:val="nil"/>
              <w:right w:val="nil"/>
            </w:tcBorders>
            <w:shd w:val="clear" w:color="auto" w:fill="auto"/>
            <w:noWrap/>
            <w:vAlign w:val="bottom"/>
            <w:hideMark/>
          </w:tcPr>
          <w:p w14:paraId="7C0149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CCO, KDS, MHS, MHS1, PPP1R137</w:t>
            </w:r>
          </w:p>
        </w:tc>
      </w:tr>
      <w:tr w:rsidR="00996DA7" w:rsidRPr="008F05AD" w14:paraId="4BB20464" w14:textId="77777777" w:rsidTr="00D40915">
        <w:trPr>
          <w:trHeight w:val="264"/>
        </w:trPr>
        <w:tc>
          <w:tcPr>
            <w:tcW w:w="1296" w:type="dxa"/>
            <w:tcBorders>
              <w:top w:val="nil"/>
              <w:left w:val="nil"/>
              <w:bottom w:val="nil"/>
              <w:right w:val="nil"/>
            </w:tcBorders>
            <w:shd w:val="clear" w:color="auto" w:fill="auto"/>
            <w:noWrap/>
            <w:vAlign w:val="bottom"/>
            <w:hideMark/>
          </w:tcPr>
          <w:p w14:paraId="011DE9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RRAD</w:t>
            </w:r>
          </w:p>
        </w:tc>
        <w:tc>
          <w:tcPr>
            <w:tcW w:w="4924" w:type="dxa"/>
            <w:tcBorders>
              <w:top w:val="nil"/>
              <w:left w:val="nil"/>
              <w:bottom w:val="nil"/>
              <w:right w:val="nil"/>
            </w:tcBorders>
            <w:shd w:val="clear" w:color="auto" w:fill="auto"/>
            <w:noWrap/>
            <w:vAlign w:val="bottom"/>
            <w:hideMark/>
          </w:tcPr>
          <w:p w14:paraId="73A54C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ryanodine</w:t>
            </w:r>
            <w:proofErr w:type="spellEnd"/>
            <w:r w:rsidRPr="00146593">
              <w:rPr>
                <w:rFonts w:ascii="Times New Roman" w:eastAsia="Times New Roman" w:hAnsi="Times New Roman" w:cs="Times New Roman"/>
                <w:color w:val="000000"/>
                <w:sz w:val="24"/>
                <w:szCs w:val="24"/>
                <w:lang w:eastAsia="it-IT"/>
              </w:rPr>
              <w:t xml:space="preserve"> receptor 2</w:t>
            </w:r>
          </w:p>
        </w:tc>
        <w:tc>
          <w:tcPr>
            <w:tcW w:w="3753" w:type="dxa"/>
            <w:tcBorders>
              <w:top w:val="nil"/>
              <w:left w:val="nil"/>
              <w:bottom w:val="nil"/>
              <w:right w:val="nil"/>
            </w:tcBorders>
            <w:shd w:val="clear" w:color="auto" w:fill="auto"/>
            <w:noWrap/>
            <w:vAlign w:val="bottom"/>
            <w:hideMark/>
          </w:tcPr>
          <w:p w14:paraId="276AEA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ARVC2, ARVD2, RYR-2, </w:t>
            </w:r>
            <w:proofErr w:type="spellStart"/>
            <w:r w:rsidRPr="00146593">
              <w:rPr>
                <w:rFonts w:ascii="Times New Roman" w:eastAsia="Times New Roman" w:hAnsi="Times New Roman" w:cs="Times New Roman"/>
                <w:color w:val="000000"/>
                <w:sz w:val="24"/>
                <w:szCs w:val="24"/>
                <w:lang w:val="en-GB" w:eastAsia="it-IT"/>
              </w:rPr>
              <w:t>RyR</w:t>
            </w:r>
            <w:proofErr w:type="spellEnd"/>
            <w:r w:rsidRPr="00146593">
              <w:rPr>
                <w:rFonts w:ascii="Times New Roman" w:eastAsia="Times New Roman" w:hAnsi="Times New Roman" w:cs="Times New Roman"/>
                <w:color w:val="000000"/>
                <w:sz w:val="24"/>
                <w:szCs w:val="24"/>
                <w:lang w:val="en-GB" w:eastAsia="it-IT"/>
              </w:rPr>
              <w:t>, VACRDS</w:t>
            </w:r>
          </w:p>
        </w:tc>
      </w:tr>
      <w:tr w:rsidR="00996DA7" w:rsidRPr="00146593" w14:paraId="108B9EB8" w14:textId="77777777" w:rsidTr="00D40915">
        <w:trPr>
          <w:trHeight w:val="264"/>
        </w:trPr>
        <w:tc>
          <w:tcPr>
            <w:tcW w:w="1296" w:type="dxa"/>
            <w:tcBorders>
              <w:top w:val="nil"/>
              <w:left w:val="nil"/>
              <w:bottom w:val="nil"/>
              <w:right w:val="nil"/>
            </w:tcBorders>
            <w:shd w:val="clear" w:color="auto" w:fill="auto"/>
            <w:noWrap/>
            <w:vAlign w:val="bottom"/>
            <w:hideMark/>
          </w:tcPr>
          <w:p w14:paraId="075F41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RRAS</w:t>
            </w:r>
          </w:p>
        </w:tc>
        <w:tc>
          <w:tcPr>
            <w:tcW w:w="4924" w:type="dxa"/>
            <w:tcBorders>
              <w:top w:val="nil"/>
              <w:left w:val="nil"/>
              <w:bottom w:val="nil"/>
              <w:right w:val="nil"/>
            </w:tcBorders>
            <w:shd w:val="clear" w:color="auto" w:fill="auto"/>
            <w:noWrap/>
            <w:vAlign w:val="bottom"/>
            <w:hideMark/>
          </w:tcPr>
          <w:p w14:paraId="6C5CD4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S100 calcium binding protein A1</w:t>
            </w:r>
          </w:p>
        </w:tc>
        <w:tc>
          <w:tcPr>
            <w:tcW w:w="3753" w:type="dxa"/>
            <w:tcBorders>
              <w:top w:val="nil"/>
              <w:left w:val="nil"/>
              <w:bottom w:val="nil"/>
              <w:right w:val="nil"/>
            </w:tcBorders>
            <w:shd w:val="clear" w:color="auto" w:fill="auto"/>
            <w:noWrap/>
            <w:vAlign w:val="bottom"/>
            <w:hideMark/>
          </w:tcPr>
          <w:p w14:paraId="404E22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S100, S100-alpha, S100A</w:t>
            </w:r>
          </w:p>
        </w:tc>
      </w:tr>
      <w:tr w:rsidR="00996DA7" w:rsidRPr="00146593" w14:paraId="06FA7FEF" w14:textId="77777777" w:rsidTr="00D40915">
        <w:trPr>
          <w:trHeight w:val="264"/>
        </w:trPr>
        <w:tc>
          <w:tcPr>
            <w:tcW w:w="1296" w:type="dxa"/>
            <w:tcBorders>
              <w:top w:val="nil"/>
              <w:left w:val="nil"/>
              <w:bottom w:val="nil"/>
              <w:right w:val="nil"/>
            </w:tcBorders>
            <w:shd w:val="clear" w:color="auto" w:fill="auto"/>
            <w:noWrap/>
            <w:vAlign w:val="bottom"/>
            <w:hideMark/>
          </w:tcPr>
          <w:p w14:paraId="5754BA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RRAS2</w:t>
            </w:r>
          </w:p>
        </w:tc>
        <w:tc>
          <w:tcPr>
            <w:tcW w:w="4924" w:type="dxa"/>
            <w:tcBorders>
              <w:top w:val="nil"/>
              <w:left w:val="nil"/>
              <w:bottom w:val="nil"/>
              <w:right w:val="nil"/>
            </w:tcBorders>
            <w:shd w:val="clear" w:color="auto" w:fill="auto"/>
            <w:noWrap/>
            <w:vAlign w:val="bottom"/>
            <w:hideMark/>
          </w:tcPr>
          <w:p w14:paraId="68889E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spalt</w:t>
            </w:r>
            <w:proofErr w:type="spellEnd"/>
            <w:r w:rsidRPr="00146593">
              <w:rPr>
                <w:rFonts w:ascii="Times New Roman" w:eastAsia="Times New Roman" w:hAnsi="Times New Roman" w:cs="Times New Roman"/>
                <w:color w:val="000000"/>
                <w:sz w:val="24"/>
                <w:szCs w:val="24"/>
                <w:lang w:eastAsia="it-IT"/>
              </w:rPr>
              <w:t xml:space="preserve"> like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5C3F64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DRRS, HSAL4, IVIC, ZNF797</w:t>
            </w:r>
          </w:p>
        </w:tc>
      </w:tr>
      <w:tr w:rsidR="00996DA7" w:rsidRPr="008F05AD" w14:paraId="70C1A271" w14:textId="77777777" w:rsidTr="00D40915">
        <w:trPr>
          <w:trHeight w:val="264"/>
        </w:trPr>
        <w:tc>
          <w:tcPr>
            <w:tcW w:w="1296" w:type="dxa"/>
            <w:tcBorders>
              <w:top w:val="nil"/>
              <w:left w:val="nil"/>
              <w:bottom w:val="nil"/>
              <w:right w:val="nil"/>
            </w:tcBorders>
            <w:shd w:val="clear" w:color="auto" w:fill="auto"/>
            <w:noWrap/>
            <w:vAlign w:val="bottom"/>
            <w:hideMark/>
          </w:tcPr>
          <w:p w14:paraId="530AAB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RRM2B</w:t>
            </w:r>
          </w:p>
        </w:tc>
        <w:tc>
          <w:tcPr>
            <w:tcW w:w="4924" w:type="dxa"/>
            <w:tcBorders>
              <w:top w:val="nil"/>
              <w:left w:val="nil"/>
              <w:bottom w:val="nil"/>
              <w:right w:val="nil"/>
            </w:tcBorders>
            <w:shd w:val="clear" w:color="auto" w:fill="auto"/>
            <w:noWrap/>
            <w:vAlign w:val="bottom"/>
            <w:hideMark/>
          </w:tcPr>
          <w:p w14:paraId="5B53A0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SAM and HD domain containing </w:t>
            </w:r>
            <w:proofErr w:type="spellStart"/>
            <w:r w:rsidRPr="00146593">
              <w:rPr>
                <w:rFonts w:ascii="Times New Roman" w:eastAsia="Times New Roman" w:hAnsi="Times New Roman" w:cs="Times New Roman"/>
                <w:color w:val="000000"/>
                <w:sz w:val="24"/>
                <w:szCs w:val="24"/>
                <w:lang w:val="en-GB" w:eastAsia="it-IT"/>
              </w:rPr>
              <w:t>deoxynucleoside</w:t>
            </w:r>
            <w:proofErr w:type="spellEnd"/>
            <w:r w:rsidRPr="00146593">
              <w:rPr>
                <w:rFonts w:ascii="Times New Roman" w:eastAsia="Times New Roman" w:hAnsi="Times New Roman" w:cs="Times New Roman"/>
                <w:color w:val="000000"/>
                <w:sz w:val="24"/>
                <w:szCs w:val="24"/>
                <w:lang w:val="en-GB" w:eastAsia="it-IT"/>
              </w:rPr>
              <w:t xml:space="preserve"> triphosphate </w:t>
            </w:r>
            <w:proofErr w:type="spellStart"/>
            <w:r w:rsidRPr="00146593">
              <w:rPr>
                <w:rFonts w:ascii="Times New Roman" w:eastAsia="Times New Roman" w:hAnsi="Times New Roman" w:cs="Times New Roman"/>
                <w:color w:val="000000"/>
                <w:sz w:val="24"/>
                <w:szCs w:val="24"/>
                <w:lang w:val="en-GB" w:eastAsia="it-IT"/>
              </w:rPr>
              <w:t>triphosphohydrolase</w:t>
            </w:r>
            <w:proofErr w:type="spellEnd"/>
            <w:r w:rsidRPr="00146593">
              <w:rPr>
                <w:rFonts w:ascii="Times New Roman" w:eastAsia="Times New Roman" w:hAnsi="Times New Roman" w:cs="Times New Roman"/>
                <w:color w:val="000000"/>
                <w:sz w:val="24"/>
                <w:szCs w:val="24"/>
                <w:lang w:val="en-GB" w:eastAsia="it-IT"/>
              </w:rPr>
              <w:t xml:space="preserve"> 1</w:t>
            </w:r>
          </w:p>
        </w:tc>
        <w:tc>
          <w:tcPr>
            <w:tcW w:w="3753" w:type="dxa"/>
            <w:tcBorders>
              <w:top w:val="nil"/>
              <w:left w:val="nil"/>
              <w:bottom w:val="nil"/>
              <w:right w:val="nil"/>
            </w:tcBorders>
            <w:shd w:val="clear" w:color="auto" w:fill="auto"/>
            <w:noWrap/>
            <w:vAlign w:val="bottom"/>
            <w:hideMark/>
          </w:tcPr>
          <w:p w14:paraId="322FD9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CHBL2, DCIP, HDDC1, MOP-5, SBBI88</w:t>
            </w:r>
          </w:p>
        </w:tc>
      </w:tr>
      <w:tr w:rsidR="00996DA7" w:rsidRPr="008F05AD" w14:paraId="3F9CF095" w14:textId="77777777" w:rsidTr="00D40915">
        <w:trPr>
          <w:trHeight w:val="264"/>
        </w:trPr>
        <w:tc>
          <w:tcPr>
            <w:tcW w:w="1296" w:type="dxa"/>
            <w:tcBorders>
              <w:top w:val="nil"/>
              <w:left w:val="nil"/>
              <w:bottom w:val="nil"/>
              <w:right w:val="nil"/>
            </w:tcBorders>
            <w:shd w:val="clear" w:color="auto" w:fill="auto"/>
            <w:noWrap/>
            <w:vAlign w:val="bottom"/>
            <w:hideMark/>
          </w:tcPr>
          <w:p w14:paraId="4F81C76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RTL1</w:t>
            </w:r>
          </w:p>
        </w:tc>
        <w:tc>
          <w:tcPr>
            <w:tcW w:w="4924" w:type="dxa"/>
            <w:tcBorders>
              <w:top w:val="nil"/>
              <w:left w:val="nil"/>
              <w:bottom w:val="nil"/>
              <w:right w:val="nil"/>
            </w:tcBorders>
            <w:shd w:val="clear" w:color="auto" w:fill="auto"/>
            <w:noWrap/>
            <w:vAlign w:val="bottom"/>
            <w:hideMark/>
          </w:tcPr>
          <w:p w14:paraId="40CAB7A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sarcosine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p>
        </w:tc>
        <w:tc>
          <w:tcPr>
            <w:tcW w:w="3753" w:type="dxa"/>
            <w:tcBorders>
              <w:top w:val="nil"/>
              <w:left w:val="nil"/>
              <w:bottom w:val="nil"/>
              <w:right w:val="nil"/>
            </w:tcBorders>
            <w:shd w:val="clear" w:color="auto" w:fill="auto"/>
            <w:noWrap/>
            <w:vAlign w:val="bottom"/>
            <w:hideMark/>
          </w:tcPr>
          <w:p w14:paraId="3BF4F6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BPR-2, DMGDHL1, SAR, SARD, SDH</w:t>
            </w:r>
          </w:p>
        </w:tc>
      </w:tr>
      <w:tr w:rsidR="00996DA7" w:rsidRPr="00146593" w14:paraId="17D272FA" w14:textId="77777777" w:rsidTr="00D40915">
        <w:trPr>
          <w:trHeight w:val="264"/>
        </w:trPr>
        <w:tc>
          <w:tcPr>
            <w:tcW w:w="1296" w:type="dxa"/>
            <w:tcBorders>
              <w:top w:val="nil"/>
              <w:left w:val="nil"/>
              <w:bottom w:val="nil"/>
              <w:right w:val="nil"/>
            </w:tcBorders>
            <w:shd w:val="clear" w:color="auto" w:fill="auto"/>
            <w:noWrap/>
            <w:vAlign w:val="bottom"/>
            <w:hideMark/>
          </w:tcPr>
          <w:p w14:paraId="02C65BF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RYR1</w:t>
            </w:r>
          </w:p>
        </w:tc>
        <w:tc>
          <w:tcPr>
            <w:tcW w:w="4924" w:type="dxa"/>
            <w:tcBorders>
              <w:top w:val="nil"/>
              <w:left w:val="nil"/>
              <w:bottom w:val="nil"/>
              <w:right w:val="nil"/>
            </w:tcBorders>
            <w:shd w:val="clear" w:color="auto" w:fill="auto"/>
            <w:noWrap/>
            <w:vAlign w:val="bottom"/>
            <w:hideMark/>
          </w:tcPr>
          <w:p w14:paraId="0EC228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SBDS </w:t>
            </w:r>
            <w:proofErr w:type="spellStart"/>
            <w:r w:rsidRPr="00146593">
              <w:rPr>
                <w:rFonts w:ascii="Times New Roman" w:eastAsia="Times New Roman" w:hAnsi="Times New Roman" w:cs="Times New Roman"/>
                <w:color w:val="000000"/>
                <w:sz w:val="24"/>
                <w:szCs w:val="24"/>
                <w:lang w:eastAsia="it-IT"/>
              </w:rPr>
              <w:t>ribosome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maturation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p>
        </w:tc>
        <w:tc>
          <w:tcPr>
            <w:tcW w:w="3753" w:type="dxa"/>
            <w:tcBorders>
              <w:top w:val="nil"/>
              <w:left w:val="nil"/>
              <w:bottom w:val="nil"/>
              <w:right w:val="nil"/>
            </w:tcBorders>
            <w:shd w:val="clear" w:color="auto" w:fill="auto"/>
            <w:noWrap/>
            <w:vAlign w:val="bottom"/>
            <w:hideMark/>
          </w:tcPr>
          <w:p w14:paraId="498F41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CGI-97, SDO1, SDS, SWDS</w:t>
            </w:r>
          </w:p>
        </w:tc>
      </w:tr>
      <w:tr w:rsidR="00996DA7" w:rsidRPr="00146593" w14:paraId="077633DA" w14:textId="77777777" w:rsidTr="00D40915">
        <w:trPr>
          <w:trHeight w:val="264"/>
        </w:trPr>
        <w:tc>
          <w:tcPr>
            <w:tcW w:w="1296" w:type="dxa"/>
            <w:tcBorders>
              <w:top w:val="nil"/>
              <w:left w:val="nil"/>
              <w:bottom w:val="nil"/>
              <w:right w:val="nil"/>
            </w:tcBorders>
            <w:shd w:val="clear" w:color="auto" w:fill="auto"/>
            <w:noWrap/>
            <w:vAlign w:val="bottom"/>
            <w:hideMark/>
          </w:tcPr>
          <w:p w14:paraId="7F918F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RYR2</w:t>
            </w:r>
          </w:p>
        </w:tc>
        <w:tc>
          <w:tcPr>
            <w:tcW w:w="4924" w:type="dxa"/>
            <w:tcBorders>
              <w:top w:val="nil"/>
              <w:left w:val="nil"/>
              <w:bottom w:val="nil"/>
              <w:right w:val="nil"/>
            </w:tcBorders>
            <w:shd w:val="clear" w:color="auto" w:fill="auto"/>
            <w:noWrap/>
            <w:vAlign w:val="bottom"/>
            <w:hideMark/>
          </w:tcPr>
          <w:p w14:paraId="0E3B01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SH3 domain binding kinase family member 2</w:t>
            </w:r>
          </w:p>
        </w:tc>
        <w:tc>
          <w:tcPr>
            <w:tcW w:w="3753" w:type="dxa"/>
            <w:tcBorders>
              <w:top w:val="nil"/>
              <w:left w:val="nil"/>
              <w:bottom w:val="nil"/>
              <w:right w:val="nil"/>
            </w:tcBorders>
            <w:shd w:val="clear" w:color="auto" w:fill="auto"/>
            <w:noWrap/>
            <w:vAlign w:val="bottom"/>
            <w:hideMark/>
          </w:tcPr>
          <w:p w14:paraId="08B79F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SGK069</w:t>
            </w:r>
          </w:p>
        </w:tc>
      </w:tr>
      <w:tr w:rsidR="00996DA7" w:rsidRPr="00146593" w14:paraId="5C861660" w14:textId="77777777" w:rsidTr="00D40915">
        <w:trPr>
          <w:trHeight w:val="264"/>
        </w:trPr>
        <w:tc>
          <w:tcPr>
            <w:tcW w:w="1296" w:type="dxa"/>
            <w:tcBorders>
              <w:top w:val="nil"/>
              <w:left w:val="nil"/>
              <w:bottom w:val="nil"/>
              <w:right w:val="nil"/>
            </w:tcBorders>
            <w:shd w:val="clear" w:color="auto" w:fill="auto"/>
            <w:noWrap/>
            <w:vAlign w:val="bottom"/>
            <w:hideMark/>
          </w:tcPr>
          <w:p w14:paraId="5CAFF0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S100A1</w:t>
            </w:r>
          </w:p>
        </w:tc>
        <w:tc>
          <w:tcPr>
            <w:tcW w:w="4924" w:type="dxa"/>
            <w:tcBorders>
              <w:top w:val="nil"/>
              <w:left w:val="nil"/>
              <w:bottom w:val="nil"/>
              <w:right w:val="nil"/>
            </w:tcBorders>
            <w:shd w:val="clear" w:color="auto" w:fill="auto"/>
            <w:noWrap/>
            <w:vAlign w:val="bottom"/>
            <w:hideMark/>
          </w:tcPr>
          <w:p w14:paraId="64B9F5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SH3 domain binding kinase family member 3</w:t>
            </w:r>
          </w:p>
        </w:tc>
        <w:tc>
          <w:tcPr>
            <w:tcW w:w="3753" w:type="dxa"/>
            <w:tcBorders>
              <w:top w:val="nil"/>
              <w:left w:val="nil"/>
              <w:bottom w:val="nil"/>
              <w:right w:val="nil"/>
            </w:tcBorders>
            <w:shd w:val="clear" w:color="auto" w:fill="auto"/>
            <w:noWrap/>
            <w:vAlign w:val="bottom"/>
            <w:hideMark/>
          </w:tcPr>
          <w:p w14:paraId="4D15E8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SGK110</w:t>
            </w:r>
          </w:p>
        </w:tc>
      </w:tr>
      <w:tr w:rsidR="00996DA7" w:rsidRPr="00146593" w14:paraId="196D6AFC" w14:textId="77777777" w:rsidTr="00D40915">
        <w:trPr>
          <w:trHeight w:val="264"/>
        </w:trPr>
        <w:tc>
          <w:tcPr>
            <w:tcW w:w="1296" w:type="dxa"/>
            <w:tcBorders>
              <w:top w:val="nil"/>
              <w:left w:val="nil"/>
              <w:bottom w:val="nil"/>
              <w:right w:val="nil"/>
            </w:tcBorders>
            <w:shd w:val="clear" w:color="auto" w:fill="auto"/>
            <w:noWrap/>
            <w:vAlign w:val="bottom"/>
            <w:hideMark/>
          </w:tcPr>
          <w:p w14:paraId="1F1535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SALL4</w:t>
            </w:r>
          </w:p>
        </w:tc>
        <w:tc>
          <w:tcPr>
            <w:tcW w:w="4924" w:type="dxa"/>
            <w:tcBorders>
              <w:top w:val="nil"/>
              <w:left w:val="nil"/>
              <w:bottom w:val="nil"/>
              <w:right w:val="nil"/>
            </w:tcBorders>
            <w:shd w:val="clear" w:color="auto" w:fill="auto"/>
            <w:noWrap/>
            <w:vAlign w:val="bottom"/>
            <w:hideMark/>
          </w:tcPr>
          <w:p w14:paraId="0BB119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scavenger receptor class A member 5</w:t>
            </w:r>
          </w:p>
        </w:tc>
        <w:tc>
          <w:tcPr>
            <w:tcW w:w="3753" w:type="dxa"/>
            <w:tcBorders>
              <w:top w:val="nil"/>
              <w:left w:val="nil"/>
              <w:bottom w:val="nil"/>
              <w:right w:val="nil"/>
            </w:tcBorders>
            <w:shd w:val="clear" w:color="auto" w:fill="auto"/>
            <w:noWrap/>
            <w:vAlign w:val="bottom"/>
            <w:hideMark/>
          </w:tcPr>
          <w:p w14:paraId="2420CD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NET33, </w:t>
            </w:r>
            <w:proofErr w:type="spellStart"/>
            <w:r w:rsidRPr="00146593">
              <w:rPr>
                <w:rFonts w:ascii="Times New Roman" w:eastAsia="Times New Roman" w:hAnsi="Times New Roman" w:cs="Times New Roman"/>
                <w:color w:val="000000"/>
                <w:sz w:val="24"/>
                <w:szCs w:val="24"/>
                <w:lang w:eastAsia="it-IT"/>
              </w:rPr>
              <w:t>Tesr</w:t>
            </w:r>
            <w:proofErr w:type="spellEnd"/>
          </w:p>
        </w:tc>
      </w:tr>
      <w:tr w:rsidR="00996DA7" w:rsidRPr="008F05AD" w14:paraId="18032ECE" w14:textId="77777777" w:rsidTr="00D40915">
        <w:trPr>
          <w:trHeight w:val="264"/>
        </w:trPr>
        <w:tc>
          <w:tcPr>
            <w:tcW w:w="1296" w:type="dxa"/>
            <w:tcBorders>
              <w:top w:val="nil"/>
              <w:left w:val="nil"/>
              <w:bottom w:val="nil"/>
              <w:right w:val="nil"/>
            </w:tcBorders>
            <w:shd w:val="clear" w:color="auto" w:fill="auto"/>
            <w:noWrap/>
            <w:vAlign w:val="bottom"/>
            <w:hideMark/>
          </w:tcPr>
          <w:p w14:paraId="15ADFB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SAMHD1</w:t>
            </w:r>
          </w:p>
        </w:tc>
        <w:tc>
          <w:tcPr>
            <w:tcW w:w="4924" w:type="dxa"/>
            <w:tcBorders>
              <w:top w:val="nil"/>
              <w:left w:val="nil"/>
              <w:bottom w:val="nil"/>
              <w:right w:val="nil"/>
            </w:tcBorders>
            <w:shd w:val="clear" w:color="auto" w:fill="auto"/>
            <w:noWrap/>
            <w:vAlign w:val="bottom"/>
            <w:hideMark/>
          </w:tcPr>
          <w:p w14:paraId="4E8D68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scavenger receptor class B member 2</w:t>
            </w:r>
          </w:p>
        </w:tc>
        <w:tc>
          <w:tcPr>
            <w:tcW w:w="3753" w:type="dxa"/>
            <w:tcBorders>
              <w:top w:val="nil"/>
              <w:left w:val="nil"/>
              <w:bottom w:val="nil"/>
              <w:right w:val="nil"/>
            </w:tcBorders>
            <w:shd w:val="clear" w:color="auto" w:fill="auto"/>
            <w:noWrap/>
            <w:vAlign w:val="bottom"/>
            <w:hideMark/>
          </w:tcPr>
          <w:p w14:paraId="2200E9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AMRF, CD36L2, EPM4, HLGP85, LGP85</w:t>
            </w:r>
          </w:p>
        </w:tc>
      </w:tr>
      <w:tr w:rsidR="00996DA7" w:rsidRPr="00146593" w14:paraId="15E4B8AB" w14:textId="77777777" w:rsidTr="00D40915">
        <w:trPr>
          <w:trHeight w:val="264"/>
        </w:trPr>
        <w:tc>
          <w:tcPr>
            <w:tcW w:w="1296" w:type="dxa"/>
            <w:tcBorders>
              <w:top w:val="nil"/>
              <w:left w:val="nil"/>
              <w:bottom w:val="nil"/>
              <w:right w:val="nil"/>
            </w:tcBorders>
            <w:shd w:val="clear" w:color="auto" w:fill="auto"/>
            <w:noWrap/>
            <w:vAlign w:val="bottom"/>
            <w:hideMark/>
          </w:tcPr>
          <w:p w14:paraId="4D2743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SARDH</w:t>
            </w:r>
          </w:p>
        </w:tc>
        <w:tc>
          <w:tcPr>
            <w:tcW w:w="4924" w:type="dxa"/>
            <w:tcBorders>
              <w:top w:val="nil"/>
              <w:left w:val="nil"/>
              <w:bottom w:val="nil"/>
              <w:right w:val="nil"/>
            </w:tcBorders>
            <w:shd w:val="clear" w:color="auto" w:fill="auto"/>
            <w:noWrap/>
            <w:vAlign w:val="bottom"/>
            <w:hideMark/>
          </w:tcPr>
          <w:p w14:paraId="765BBE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schwannomin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8B1BE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SCHIP-1</w:t>
            </w:r>
          </w:p>
        </w:tc>
      </w:tr>
      <w:tr w:rsidR="00996DA7" w:rsidRPr="00146593" w14:paraId="1E4ED92F" w14:textId="77777777" w:rsidTr="00D40915">
        <w:trPr>
          <w:trHeight w:val="264"/>
        </w:trPr>
        <w:tc>
          <w:tcPr>
            <w:tcW w:w="1296" w:type="dxa"/>
            <w:tcBorders>
              <w:top w:val="nil"/>
              <w:left w:val="nil"/>
              <w:bottom w:val="nil"/>
              <w:right w:val="nil"/>
            </w:tcBorders>
            <w:shd w:val="clear" w:color="auto" w:fill="auto"/>
            <w:noWrap/>
            <w:vAlign w:val="bottom"/>
            <w:hideMark/>
          </w:tcPr>
          <w:p w14:paraId="028D3F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SBDS</w:t>
            </w:r>
          </w:p>
        </w:tc>
        <w:tc>
          <w:tcPr>
            <w:tcW w:w="4924" w:type="dxa"/>
            <w:tcBorders>
              <w:top w:val="nil"/>
              <w:left w:val="nil"/>
              <w:bottom w:val="nil"/>
              <w:right w:val="nil"/>
            </w:tcBorders>
            <w:shd w:val="clear" w:color="auto" w:fill="auto"/>
            <w:noWrap/>
            <w:vAlign w:val="bottom"/>
            <w:hideMark/>
          </w:tcPr>
          <w:p w14:paraId="7FB6DC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10</w:t>
            </w:r>
          </w:p>
        </w:tc>
        <w:tc>
          <w:tcPr>
            <w:tcW w:w="3753" w:type="dxa"/>
            <w:tcBorders>
              <w:top w:val="nil"/>
              <w:left w:val="nil"/>
              <w:bottom w:val="nil"/>
              <w:right w:val="nil"/>
            </w:tcBorders>
            <w:shd w:val="clear" w:color="auto" w:fill="auto"/>
            <w:noWrap/>
            <w:vAlign w:val="bottom"/>
            <w:hideMark/>
          </w:tcPr>
          <w:p w14:paraId="253FDE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FEPS2, Nav1.8, PN3, SNS</w:t>
            </w:r>
          </w:p>
        </w:tc>
      </w:tr>
      <w:tr w:rsidR="00996DA7" w:rsidRPr="008F05AD" w14:paraId="57D808B1" w14:textId="77777777" w:rsidTr="00D40915">
        <w:trPr>
          <w:trHeight w:val="264"/>
        </w:trPr>
        <w:tc>
          <w:tcPr>
            <w:tcW w:w="1296" w:type="dxa"/>
            <w:tcBorders>
              <w:top w:val="nil"/>
              <w:left w:val="nil"/>
              <w:bottom w:val="nil"/>
              <w:right w:val="nil"/>
            </w:tcBorders>
            <w:shd w:val="clear" w:color="auto" w:fill="auto"/>
            <w:noWrap/>
            <w:vAlign w:val="bottom"/>
            <w:hideMark/>
          </w:tcPr>
          <w:p w14:paraId="51EEB2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SBK2</w:t>
            </w:r>
          </w:p>
        </w:tc>
        <w:tc>
          <w:tcPr>
            <w:tcW w:w="4924" w:type="dxa"/>
            <w:tcBorders>
              <w:top w:val="nil"/>
              <w:left w:val="nil"/>
              <w:bottom w:val="nil"/>
              <w:right w:val="nil"/>
            </w:tcBorders>
            <w:shd w:val="clear" w:color="auto" w:fill="auto"/>
            <w:noWrap/>
            <w:vAlign w:val="bottom"/>
            <w:hideMark/>
          </w:tcPr>
          <w:p w14:paraId="4D3CC4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11</w:t>
            </w:r>
          </w:p>
        </w:tc>
        <w:tc>
          <w:tcPr>
            <w:tcW w:w="3753" w:type="dxa"/>
            <w:tcBorders>
              <w:top w:val="nil"/>
              <w:left w:val="nil"/>
              <w:bottom w:val="nil"/>
              <w:right w:val="nil"/>
            </w:tcBorders>
            <w:shd w:val="clear" w:color="auto" w:fill="auto"/>
            <w:noWrap/>
            <w:vAlign w:val="bottom"/>
            <w:hideMark/>
          </w:tcPr>
          <w:p w14:paraId="2F5480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FEPS3, HSAN7, NAV1.9, </w:t>
            </w:r>
            <w:proofErr w:type="spellStart"/>
            <w:r w:rsidRPr="00146593">
              <w:rPr>
                <w:rFonts w:ascii="Times New Roman" w:eastAsia="Times New Roman" w:hAnsi="Times New Roman" w:cs="Times New Roman"/>
                <w:color w:val="000000"/>
                <w:sz w:val="24"/>
                <w:szCs w:val="24"/>
                <w:lang w:val="en-GB" w:eastAsia="it-IT"/>
              </w:rPr>
              <w:t>NaN</w:t>
            </w:r>
            <w:proofErr w:type="spellEnd"/>
            <w:r w:rsidRPr="00146593">
              <w:rPr>
                <w:rFonts w:ascii="Times New Roman" w:eastAsia="Times New Roman" w:hAnsi="Times New Roman" w:cs="Times New Roman"/>
                <w:color w:val="000000"/>
                <w:sz w:val="24"/>
                <w:szCs w:val="24"/>
                <w:lang w:val="en-GB" w:eastAsia="it-IT"/>
              </w:rPr>
              <w:t>, PN5</w:t>
            </w:r>
          </w:p>
        </w:tc>
      </w:tr>
      <w:tr w:rsidR="00996DA7" w:rsidRPr="008F05AD" w14:paraId="0FB56A5F" w14:textId="77777777" w:rsidTr="00D40915">
        <w:trPr>
          <w:trHeight w:val="264"/>
        </w:trPr>
        <w:tc>
          <w:tcPr>
            <w:tcW w:w="1296" w:type="dxa"/>
            <w:tcBorders>
              <w:top w:val="nil"/>
              <w:left w:val="nil"/>
              <w:bottom w:val="nil"/>
              <w:right w:val="nil"/>
            </w:tcBorders>
            <w:shd w:val="clear" w:color="auto" w:fill="auto"/>
            <w:noWrap/>
            <w:vAlign w:val="bottom"/>
            <w:hideMark/>
          </w:tcPr>
          <w:p w14:paraId="15D244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SBK3</w:t>
            </w:r>
          </w:p>
        </w:tc>
        <w:tc>
          <w:tcPr>
            <w:tcW w:w="4924" w:type="dxa"/>
            <w:tcBorders>
              <w:top w:val="nil"/>
              <w:left w:val="nil"/>
              <w:bottom w:val="nil"/>
              <w:right w:val="nil"/>
            </w:tcBorders>
            <w:shd w:val="clear" w:color="auto" w:fill="auto"/>
            <w:noWrap/>
            <w:vAlign w:val="bottom"/>
            <w:hideMark/>
          </w:tcPr>
          <w:p w14:paraId="3E9985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1</w:t>
            </w:r>
          </w:p>
        </w:tc>
        <w:tc>
          <w:tcPr>
            <w:tcW w:w="3753" w:type="dxa"/>
            <w:tcBorders>
              <w:top w:val="nil"/>
              <w:left w:val="nil"/>
              <w:bottom w:val="nil"/>
              <w:right w:val="nil"/>
            </w:tcBorders>
            <w:shd w:val="clear" w:color="auto" w:fill="auto"/>
            <w:noWrap/>
            <w:vAlign w:val="bottom"/>
            <w:hideMark/>
          </w:tcPr>
          <w:p w14:paraId="2293808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DEE6, DEE6A, DEE6B, DRVT, EIEE6</w:t>
            </w:r>
          </w:p>
        </w:tc>
      </w:tr>
      <w:tr w:rsidR="00996DA7" w:rsidRPr="008F05AD" w14:paraId="00731B22" w14:textId="77777777" w:rsidTr="00D40915">
        <w:trPr>
          <w:trHeight w:val="264"/>
        </w:trPr>
        <w:tc>
          <w:tcPr>
            <w:tcW w:w="1296" w:type="dxa"/>
            <w:tcBorders>
              <w:top w:val="nil"/>
              <w:left w:val="nil"/>
              <w:bottom w:val="nil"/>
              <w:right w:val="nil"/>
            </w:tcBorders>
            <w:shd w:val="clear" w:color="auto" w:fill="auto"/>
            <w:noWrap/>
            <w:vAlign w:val="bottom"/>
            <w:hideMark/>
          </w:tcPr>
          <w:p w14:paraId="3DBE77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SCARA5</w:t>
            </w:r>
          </w:p>
        </w:tc>
        <w:tc>
          <w:tcPr>
            <w:tcW w:w="4924" w:type="dxa"/>
            <w:tcBorders>
              <w:top w:val="nil"/>
              <w:left w:val="nil"/>
              <w:bottom w:val="nil"/>
              <w:right w:val="nil"/>
            </w:tcBorders>
            <w:shd w:val="clear" w:color="auto" w:fill="auto"/>
            <w:noWrap/>
            <w:vAlign w:val="bottom"/>
            <w:hideMark/>
          </w:tcPr>
          <w:p w14:paraId="4EE85F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beta subunit 1</w:t>
            </w:r>
          </w:p>
        </w:tc>
        <w:tc>
          <w:tcPr>
            <w:tcW w:w="3753" w:type="dxa"/>
            <w:tcBorders>
              <w:top w:val="nil"/>
              <w:left w:val="nil"/>
              <w:bottom w:val="nil"/>
              <w:right w:val="nil"/>
            </w:tcBorders>
            <w:shd w:val="clear" w:color="auto" w:fill="auto"/>
            <w:noWrap/>
            <w:vAlign w:val="bottom"/>
            <w:hideMark/>
          </w:tcPr>
          <w:p w14:paraId="43B48C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ATFB13, BRGDA5, DEE52, EIEE52, GEFSP1</w:t>
            </w:r>
          </w:p>
        </w:tc>
      </w:tr>
      <w:tr w:rsidR="00996DA7" w:rsidRPr="008F05AD" w14:paraId="5A0EA838" w14:textId="77777777" w:rsidTr="00D40915">
        <w:trPr>
          <w:trHeight w:val="264"/>
        </w:trPr>
        <w:tc>
          <w:tcPr>
            <w:tcW w:w="1296" w:type="dxa"/>
            <w:tcBorders>
              <w:top w:val="nil"/>
              <w:left w:val="nil"/>
              <w:bottom w:val="nil"/>
              <w:right w:val="nil"/>
            </w:tcBorders>
            <w:shd w:val="clear" w:color="auto" w:fill="auto"/>
            <w:noWrap/>
            <w:vAlign w:val="bottom"/>
            <w:hideMark/>
          </w:tcPr>
          <w:p w14:paraId="5AE486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SCARB2</w:t>
            </w:r>
          </w:p>
        </w:tc>
        <w:tc>
          <w:tcPr>
            <w:tcW w:w="4924" w:type="dxa"/>
            <w:tcBorders>
              <w:top w:val="nil"/>
              <w:left w:val="nil"/>
              <w:bottom w:val="nil"/>
              <w:right w:val="nil"/>
            </w:tcBorders>
            <w:shd w:val="clear" w:color="auto" w:fill="auto"/>
            <w:noWrap/>
            <w:vAlign w:val="bottom"/>
            <w:hideMark/>
          </w:tcPr>
          <w:p w14:paraId="0C1ACA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2</w:t>
            </w:r>
          </w:p>
        </w:tc>
        <w:tc>
          <w:tcPr>
            <w:tcW w:w="3753" w:type="dxa"/>
            <w:tcBorders>
              <w:top w:val="nil"/>
              <w:left w:val="nil"/>
              <w:bottom w:val="nil"/>
              <w:right w:val="nil"/>
            </w:tcBorders>
            <w:shd w:val="clear" w:color="auto" w:fill="auto"/>
            <w:noWrap/>
            <w:vAlign w:val="bottom"/>
            <w:hideMark/>
          </w:tcPr>
          <w:p w14:paraId="7AE90F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BFIC3, BFIS3, BFNIS, DEE11, EA9</w:t>
            </w:r>
          </w:p>
        </w:tc>
      </w:tr>
      <w:tr w:rsidR="00996DA7" w:rsidRPr="00146593" w14:paraId="4A6208AD" w14:textId="77777777" w:rsidTr="00D40915">
        <w:trPr>
          <w:trHeight w:val="264"/>
        </w:trPr>
        <w:tc>
          <w:tcPr>
            <w:tcW w:w="1296" w:type="dxa"/>
            <w:tcBorders>
              <w:top w:val="nil"/>
              <w:left w:val="nil"/>
              <w:bottom w:val="nil"/>
              <w:right w:val="nil"/>
            </w:tcBorders>
            <w:shd w:val="clear" w:color="auto" w:fill="auto"/>
            <w:noWrap/>
            <w:vAlign w:val="bottom"/>
            <w:hideMark/>
          </w:tcPr>
          <w:p w14:paraId="7F585A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SCHIP1</w:t>
            </w:r>
          </w:p>
        </w:tc>
        <w:tc>
          <w:tcPr>
            <w:tcW w:w="4924" w:type="dxa"/>
            <w:tcBorders>
              <w:top w:val="nil"/>
              <w:left w:val="nil"/>
              <w:bottom w:val="nil"/>
              <w:right w:val="nil"/>
            </w:tcBorders>
            <w:shd w:val="clear" w:color="auto" w:fill="auto"/>
            <w:noWrap/>
            <w:vAlign w:val="bottom"/>
            <w:hideMark/>
          </w:tcPr>
          <w:p w14:paraId="7B8BA8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beta subunit 2</w:t>
            </w:r>
          </w:p>
        </w:tc>
        <w:tc>
          <w:tcPr>
            <w:tcW w:w="3753" w:type="dxa"/>
            <w:tcBorders>
              <w:top w:val="nil"/>
              <w:left w:val="nil"/>
              <w:bottom w:val="nil"/>
              <w:right w:val="nil"/>
            </w:tcBorders>
            <w:shd w:val="clear" w:color="auto" w:fill="auto"/>
            <w:noWrap/>
            <w:vAlign w:val="bottom"/>
            <w:hideMark/>
          </w:tcPr>
          <w:p w14:paraId="37BC35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ATFB14</w:t>
            </w:r>
          </w:p>
        </w:tc>
      </w:tr>
      <w:tr w:rsidR="00996DA7" w:rsidRPr="00146593" w14:paraId="542CD4D5" w14:textId="77777777" w:rsidTr="00D40915">
        <w:trPr>
          <w:trHeight w:val="264"/>
        </w:trPr>
        <w:tc>
          <w:tcPr>
            <w:tcW w:w="1296" w:type="dxa"/>
            <w:tcBorders>
              <w:top w:val="nil"/>
              <w:left w:val="nil"/>
              <w:bottom w:val="nil"/>
              <w:right w:val="nil"/>
            </w:tcBorders>
            <w:shd w:val="clear" w:color="auto" w:fill="auto"/>
            <w:noWrap/>
            <w:vAlign w:val="bottom"/>
            <w:hideMark/>
          </w:tcPr>
          <w:p w14:paraId="2DF3AE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SCN10A</w:t>
            </w:r>
          </w:p>
        </w:tc>
        <w:tc>
          <w:tcPr>
            <w:tcW w:w="4924" w:type="dxa"/>
            <w:tcBorders>
              <w:top w:val="nil"/>
              <w:left w:val="nil"/>
              <w:bottom w:val="nil"/>
              <w:right w:val="nil"/>
            </w:tcBorders>
            <w:shd w:val="clear" w:color="auto" w:fill="auto"/>
            <w:noWrap/>
            <w:vAlign w:val="bottom"/>
            <w:hideMark/>
          </w:tcPr>
          <w:p w14:paraId="787E87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beta subunit 3</w:t>
            </w:r>
          </w:p>
        </w:tc>
        <w:tc>
          <w:tcPr>
            <w:tcW w:w="3753" w:type="dxa"/>
            <w:tcBorders>
              <w:top w:val="nil"/>
              <w:left w:val="nil"/>
              <w:bottom w:val="nil"/>
              <w:right w:val="nil"/>
            </w:tcBorders>
            <w:shd w:val="clear" w:color="auto" w:fill="auto"/>
            <w:noWrap/>
            <w:vAlign w:val="bottom"/>
            <w:hideMark/>
          </w:tcPr>
          <w:p w14:paraId="292A3B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ATFB16, BRGDA7, HSA243396, SCNB3</w:t>
            </w:r>
          </w:p>
        </w:tc>
      </w:tr>
      <w:tr w:rsidR="00996DA7" w:rsidRPr="008F05AD" w14:paraId="0EC624EC" w14:textId="77777777" w:rsidTr="00D40915">
        <w:trPr>
          <w:trHeight w:val="264"/>
        </w:trPr>
        <w:tc>
          <w:tcPr>
            <w:tcW w:w="1296" w:type="dxa"/>
            <w:tcBorders>
              <w:top w:val="nil"/>
              <w:left w:val="nil"/>
              <w:bottom w:val="nil"/>
              <w:right w:val="nil"/>
            </w:tcBorders>
            <w:shd w:val="clear" w:color="auto" w:fill="auto"/>
            <w:noWrap/>
            <w:vAlign w:val="bottom"/>
            <w:hideMark/>
          </w:tcPr>
          <w:p w14:paraId="56EDE5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SCN11A</w:t>
            </w:r>
          </w:p>
        </w:tc>
        <w:tc>
          <w:tcPr>
            <w:tcW w:w="4924" w:type="dxa"/>
            <w:tcBorders>
              <w:top w:val="nil"/>
              <w:left w:val="nil"/>
              <w:bottom w:val="nil"/>
              <w:right w:val="nil"/>
            </w:tcBorders>
            <w:shd w:val="clear" w:color="auto" w:fill="auto"/>
            <w:noWrap/>
            <w:vAlign w:val="bottom"/>
            <w:hideMark/>
          </w:tcPr>
          <w:p w14:paraId="7F77AB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4</w:t>
            </w:r>
          </w:p>
        </w:tc>
        <w:tc>
          <w:tcPr>
            <w:tcW w:w="3753" w:type="dxa"/>
            <w:tcBorders>
              <w:top w:val="nil"/>
              <w:left w:val="nil"/>
              <w:bottom w:val="nil"/>
              <w:right w:val="nil"/>
            </w:tcBorders>
            <w:shd w:val="clear" w:color="auto" w:fill="auto"/>
            <w:noWrap/>
            <w:vAlign w:val="bottom"/>
            <w:hideMark/>
          </w:tcPr>
          <w:p w14:paraId="2CE957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CMS16, HOKPP2, HYKPP, HYPP, NAC1A</w:t>
            </w:r>
          </w:p>
        </w:tc>
      </w:tr>
      <w:tr w:rsidR="00996DA7" w:rsidRPr="00146593" w14:paraId="38419179" w14:textId="77777777" w:rsidTr="00D40915">
        <w:trPr>
          <w:trHeight w:val="264"/>
        </w:trPr>
        <w:tc>
          <w:tcPr>
            <w:tcW w:w="1296" w:type="dxa"/>
            <w:tcBorders>
              <w:top w:val="nil"/>
              <w:left w:val="nil"/>
              <w:bottom w:val="nil"/>
              <w:right w:val="nil"/>
            </w:tcBorders>
            <w:shd w:val="clear" w:color="auto" w:fill="auto"/>
            <w:noWrap/>
            <w:vAlign w:val="bottom"/>
            <w:hideMark/>
          </w:tcPr>
          <w:p w14:paraId="62833B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SCN1A</w:t>
            </w:r>
          </w:p>
        </w:tc>
        <w:tc>
          <w:tcPr>
            <w:tcW w:w="4924" w:type="dxa"/>
            <w:tcBorders>
              <w:top w:val="nil"/>
              <w:left w:val="nil"/>
              <w:bottom w:val="nil"/>
              <w:right w:val="nil"/>
            </w:tcBorders>
            <w:shd w:val="clear" w:color="auto" w:fill="auto"/>
            <w:noWrap/>
            <w:vAlign w:val="bottom"/>
            <w:hideMark/>
          </w:tcPr>
          <w:p w14:paraId="5F8754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beta subunit 4</w:t>
            </w:r>
          </w:p>
        </w:tc>
        <w:tc>
          <w:tcPr>
            <w:tcW w:w="3753" w:type="dxa"/>
            <w:tcBorders>
              <w:top w:val="nil"/>
              <w:left w:val="nil"/>
              <w:bottom w:val="nil"/>
              <w:right w:val="nil"/>
            </w:tcBorders>
            <w:shd w:val="clear" w:color="auto" w:fill="auto"/>
            <w:noWrap/>
            <w:vAlign w:val="bottom"/>
            <w:hideMark/>
          </w:tcPr>
          <w:p w14:paraId="65B3A8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ATFB17, LQT10, Navbeta4</w:t>
            </w:r>
          </w:p>
        </w:tc>
      </w:tr>
      <w:tr w:rsidR="00996DA7" w:rsidRPr="008F05AD" w14:paraId="273E2927" w14:textId="77777777" w:rsidTr="00D40915">
        <w:trPr>
          <w:trHeight w:val="264"/>
        </w:trPr>
        <w:tc>
          <w:tcPr>
            <w:tcW w:w="1296" w:type="dxa"/>
            <w:tcBorders>
              <w:top w:val="nil"/>
              <w:left w:val="nil"/>
              <w:bottom w:val="nil"/>
              <w:right w:val="nil"/>
            </w:tcBorders>
            <w:shd w:val="clear" w:color="auto" w:fill="auto"/>
            <w:noWrap/>
            <w:vAlign w:val="bottom"/>
            <w:hideMark/>
          </w:tcPr>
          <w:p w14:paraId="467697A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SCN1B</w:t>
            </w:r>
          </w:p>
        </w:tc>
        <w:tc>
          <w:tcPr>
            <w:tcW w:w="4924" w:type="dxa"/>
            <w:tcBorders>
              <w:top w:val="nil"/>
              <w:left w:val="nil"/>
              <w:bottom w:val="nil"/>
              <w:right w:val="nil"/>
            </w:tcBorders>
            <w:shd w:val="clear" w:color="auto" w:fill="auto"/>
            <w:noWrap/>
            <w:vAlign w:val="bottom"/>
            <w:hideMark/>
          </w:tcPr>
          <w:p w14:paraId="4EA429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5</w:t>
            </w:r>
          </w:p>
        </w:tc>
        <w:tc>
          <w:tcPr>
            <w:tcW w:w="3753" w:type="dxa"/>
            <w:tcBorders>
              <w:top w:val="nil"/>
              <w:left w:val="nil"/>
              <w:bottom w:val="nil"/>
              <w:right w:val="nil"/>
            </w:tcBorders>
            <w:shd w:val="clear" w:color="auto" w:fill="auto"/>
            <w:noWrap/>
            <w:vAlign w:val="bottom"/>
            <w:hideMark/>
          </w:tcPr>
          <w:p w14:paraId="0AD4F8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CDCD2, CMD1E, CMPD2, HB1, HB2</w:t>
            </w:r>
          </w:p>
        </w:tc>
      </w:tr>
      <w:tr w:rsidR="00996DA7" w:rsidRPr="00146593" w14:paraId="2CBD4AC1" w14:textId="77777777" w:rsidTr="00D40915">
        <w:trPr>
          <w:trHeight w:val="264"/>
        </w:trPr>
        <w:tc>
          <w:tcPr>
            <w:tcW w:w="1296" w:type="dxa"/>
            <w:tcBorders>
              <w:top w:val="nil"/>
              <w:left w:val="nil"/>
              <w:bottom w:val="nil"/>
              <w:right w:val="nil"/>
            </w:tcBorders>
            <w:shd w:val="clear" w:color="auto" w:fill="auto"/>
            <w:noWrap/>
            <w:vAlign w:val="bottom"/>
            <w:hideMark/>
          </w:tcPr>
          <w:p w14:paraId="16BD89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SCN2A</w:t>
            </w:r>
          </w:p>
        </w:tc>
        <w:tc>
          <w:tcPr>
            <w:tcW w:w="4924" w:type="dxa"/>
            <w:tcBorders>
              <w:top w:val="nil"/>
              <w:left w:val="nil"/>
              <w:bottom w:val="nil"/>
              <w:right w:val="nil"/>
            </w:tcBorders>
            <w:shd w:val="clear" w:color="auto" w:fill="auto"/>
            <w:noWrap/>
            <w:vAlign w:val="bottom"/>
            <w:hideMark/>
          </w:tcPr>
          <w:p w14:paraId="005A30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7</w:t>
            </w:r>
          </w:p>
        </w:tc>
        <w:tc>
          <w:tcPr>
            <w:tcW w:w="3753" w:type="dxa"/>
            <w:tcBorders>
              <w:top w:val="nil"/>
              <w:left w:val="nil"/>
              <w:bottom w:val="nil"/>
              <w:right w:val="nil"/>
            </w:tcBorders>
            <w:shd w:val="clear" w:color="auto" w:fill="auto"/>
            <w:noWrap/>
            <w:vAlign w:val="bottom"/>
            <w:hideMark/>
          </w:tcPr>
          <w:p w14:paraId="1EFB60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NaG</w:t>
            </w:r>
            <w:proofErr w:type="spellEnd"/>
            <w:r w:rsidRPr="00146593">
              <w:rPr>
                <w:rFonts w:ascii="Times New Roman" w:eastAsia="Times New Roman" w:hAnsi="Times New Roman" w:cs="Times New Roman"/>
                <w:color w:val="000000"/>
                <w:sz w:val="24"/>
                <w:szCs w:val="24"/>
                <w:lang w:eastAsia="it-IT"/>
              </w:rPr>
              <w:t>, Nav2.1, Nav2.2, SCN6A</w:t>
            </w:r>
          </w:p>
        </w:tc>
      </w:tr>
      <w:tr w:rsidR="00996DA7" w:rsidRPr="008F05AD" w14:paraId="1F7FA5FC" w14:textId="77777777" w:rsidTr="00D40915">
        <w:trPr>
          <w:trHeight w:val="264"/>
        </w:trPr>
        <w:tc>
          <w:tcPr>
            <w:tcW w:w="1296" w:type="dxa"/>
            <w:tcBorders>
              <w:top w:val="nil"/>
              <w:left w:val="nil"/>
              <w:bottom w:val="nil"/>
              <w:right w:val="nil"/>
            </w:tcBorders>
            <w:shd w:val="clear" w:color="auto" w:fill="auto"/>
            <w:noWrap/>
            <w:vAlign w:val="bottom"/>
            <w:hideMark/>
          </w:tcPr>
          <w:p w14:paraId="74E98B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SCN2B</w:t>
            </w:r>
          </w:p>
        </w:tc>
        <w:tc>
          <w:tcPr>
            <w:tcW w:w="4924" w:type="dxa"/>
            <w:tcBorders>
              <w:top w:val="nil"/>
              <w:left w:val="nil"/>
              <w:bottom w:val="nil"/>
              <w:right w:val="nil"/>
            </w:tcBorders>
            <w:shd w:val="clear" w:color="auto" w:fill="auto"/>
            <w:noWrap/>
            <w:vAlign w:val="bottom"/>
            <w:hideMark/>
          </w:tcPr>
          <w:p w14:paraId="3E95DE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8</w:t>
            </w:r>
          </w:p>
        </w:tc>
        <w:tc>
          <w:tcPr>
            <w:tcW w:w="3753" w:type="dxa"/>
            <w:tcBorders>
              <w:top w:val="nil"/>
              <w:left w:val="nil"/>
              <w:bottom w:val="nil"/>
              <w:right w:val="nil"/>
            </w:tcBorders>
            <w:shd w:val="clear" w:color="auto" w:fill="auto"/>
            <w:noWrap/>
            <w:vAlign w:val="bottom"/>
            <w:hideMark/>
          </w:tcPr>
          <w:p w14:paraId="1688F7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BFIS5, CERIII, CIAT, DEE13, EIEE13</w:t>
            </w:r>
          </w:p>
        </w:tc>
      </w:tr>
      <w:tr w:rsidR="00996DA7" w:rsidRPr="00146593" w14:paraId="2C06E75E" w14:textId="77777777" w:rsidTr="00D40915">
        <w:trPr>
          <w:trHeight w:val="264"/>
        </w:trPr>
        <w:tc>
          <w:tcPr>
            <w:tcW w:w="1296" w:type="dxa"/>
            <w:tcBorders>
              <w:top w:val="nil"/>
              <w:left w:val="nil"/>
              <w:bottom w:val="nil"/>
              <w:right w:val="nil"/>
            </w:tcBorders>
            <w:shd w:val="clear" w:color="auto" w:fill="auto"/>
            <w:noWrap/>
            <w:vAlign w:val="bottom"/>
            <w:hideMark/>
          </w:tcPr>
          <w:p w14:paraId="7F0F7B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SCN3B</w:t>
            </w:r>
          </w:p>
        </w:tc>
        <w:tc>
          <w:tcPr>
            <w:tcW w:w="4924" w:type="dxa"/>
            <w:tcBorders>
              <w:top w:val="nil"/>
              <w:left w:val="nil"/>
              <w:bottom w:val="nil"/>
              <w:right w:val="nil"/>
            </w:tcBorders>
            <w:shd w:val="clear" w:color="auto" w:fill="auto"/>
            <w:noWrap/>
            <w:vAlign w:val="bottom"/>
            <w:hideMark/>
          </w:tcPr>
          <w:p w14:paraId="0FF65E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voltage-gated channel alpha subunit 9</w:t>
            </w:r>
          </w:p>
        </w:tc>
        <w:tc>
          <w:tcPr>
            <w:tcW w:w="3753" w:type="dxa"/>
            <w:tcBorders>
              <w:top w:val="nil"/>
              <w:left w:val="nil"/>
              <w:bottom w:val="nil"/>
              <w:right w:val="nil"/>
            </w:tcBorders>
            <w:shd w:val="clear" w:color="auto" w:fill="auto"/>
            <w:noWrap/>
            <w:vAlign w:val="bottom"/>
            <w:hideMark/>
          </w:tcPr>
          <w:p w14:paraId="799D8B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ETHA, FEB3B, GEFSP7, HSAN2D, NE-NA</w:t>
            </w:r>
          </w:p>
        </w:tc>
      </w:tr>
      <w:tr w:rsidR="00996DA7" w:rsidRPr="008F05AD" w14:paraId="275FA282" w14:textId="77777777" w:rsidTr="00D40915">
        <w:trPr>
          <w:trHeight w:val="264"/>
        </w:trPr>
        <w:tc>
          <w:tcPr>
            <w:tcW w:w="1296" w:type="dxa"/>
            <w:tcBorders>
              <w:top w:val="nil"/>
              <w:left w:val="nil"/>
              <w:bottom w:val="nil"/>
              <w:right w:val="nil"/>
            </w:tcBorders>
            <w:shd w:val="clear" w:color="auto" w:fill="auto"/>
            <w:noWrap/>
            <w:vAlign w:val="bottom"/>
            <w:hideMark/>
          </w:tcPr>
          <w:p w14:paraId="1FE6D7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SCN4A</w:t>
            </w:r>
          </w:p>
        </w:tc>
        <w:tc>
          <w:tcPr>
            <w:tcW w:w="4924" w:type="dxa"/>
            <w:tcBorders>
              <w:top w:val="nil"/>
              <w:left w:val="nil"/>
              <w:bottom w:val="nil"/>
              <w:right w:val="nil"/>
            </w:tcBorders>
            <w:shd w:val="clear" w:color="auto" w:fill="auto"/>
            <w:noWrap/>
            <w:vAlign w:val="bottom"/>
            <w:hideMark/>
          </w:tcPr>
          <w:p w14:paraId="75F8F2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channel epithelial 1 subunit alpha</w:t>
            </w:r>
          </w:p>
        </w:tc>
        <w:tc>
          <w:tcPr>
            <w:tcW w:w="3753" w:type="dxa"/>
            <w:tcBorders>
              <w:top w:val="nil"/>
              <w:left w:val="nil"/>
              <w:bottom w:val="nil"/>
              <w:right w:val="nil"/>
            </w:tcBorders>
            <w:shd w:val="clear" w:color="auto" w:fill="auto"/>
            <w:noWrap/>
            <w:vAlign w:val="bottom"/>
            <w:hideMark/>
          </w:tcPr>
          <w:p w14:paraId="6A85BA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BESC2, </w:t>
            </w:r>
            <w:proofErr w:type="spellStart"/>
            <w:r w:rsidRPr="00146593">
              <w:rPr>
                <w:rFonts w:ascii="Times New Roman" w:eastAsia="Times New Roman" w:hAnsi="Times New Roman" w:cs="Times New Roman"/>
                <w:color w:val="000000"/>
                <w:sz w:val="24"/>
                <w:szCs w:val="24"/>
                <w:lang w:val="en-GB" w:eastAsia="it-IT"/>
              </w:rPr>
              <w:t>ENaCa</w:t>
            </w:r>
            <w:proofErr w:type="spellEnd"/>
            <w:r w:rsidRPr="00146593">
              <w:rPr>
                <w:rFonts w:ascii="Times New Roman" w:eastAsia="Times New Roman" w:hAnsi="Times New Roman" w:cs="Times New Roman"/>
                <w:color w:val="000000"/>
                <w:sz w:val="24"/>
                <w:szCs w:val="24"/>
                <w:lang w:val="en-GB" w:eastAsia="it-IT"/>
              </w:rPr>
              <w:t xml:space="preserve">, </w:t>
            </w:r>
            <w:proofErr w:type="spellStart"/>
            <w:r w:rsidRPr="00146593">
              <w:rPr>
                <w:rFonts w:ascii="Times New Roman" w:eastAsia="Times New Roman" w:hAnsi="Times New Roman" w:cs="Times New Roman"/>
                <w:color w:val="000000"/>
                <w:sz w:val="24"/>
                <w:szCs w:val="24"/>
                <w:lang w:val="en-GB" w:eastAsia="it-IT"/>
              </w:rPr>
              <w:t>ENaCalpha</w:t>
            </w:r>
            <w:proofErr w:type="spellEnd"/>
            <w:r w:rsidRPr="00146593">
              <w:rPr>
                <w:rFonts w:ascii="Times New Roman" w:eastAsia="Times New Roman" w:hAnsi="Times New Roman" w:cs="Times New Roman"/>
                <w:color w:val="000000"/>
                <w:sz w:val="24"/>
                <w:szCs w:val="24"/>
                <w:lang w:val="en-GB" w:eastAsia="it-IT"/>
              </w:rPr>
              <w:t>, LIDLS3, PHA1B1</w:t>
            </w:r>
          </w:p>
        </w:tc>
      </w:tr>
      <w:tr w:rsidR="00996DA7" w:rsidRPr="008F05AD" w14:paraId="0522099C" w14:textId="77777777" w:rsidTr="00D40915">
        <w:trPr>
          <w:trHeight w:val="264"/>
        </w:trPr>
        <w:tc>
          <w:tcPr>
            <w:tcW w:w="1296" w:type="dxa"/>
            <w:tcBorders>
              <w:top w:val="nil"/>
              <w:left w:val="nil"/>
              <w:bottom w:val="nil"/>
              <w:right w:val="nil"/>
            </w:tcBorders>
            <w:shd w:val="clear" w:color="auto" w:fill="auto"/>
            <w:noWrap/>
            <w:vAlign w:val="bottom"/>
            <w:hideMark/>
          </w:tcPr>
          <w:p w14:paraId="1AEA1B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SCN4B</w:t>
            </w:r>
          </w:p>
        </w:tc>
        <w:tc>
          <w:tcPr>
            <w:tcW w:w="4924" w:type="dxa"/>
            <w:tcBorders>
              <w:top w:val="nil"/>
              <w:left w:val="nil"/>
              <w:bottom w:val="nil"/>
              <w:right w:val="nil"/>
            </w:tcBorders>
            <w:shd w:val="clear" w:color="auto" w:fill="auto"/>
            <w:noWrap/>
            <w:vAlign w:val="bottom"/>
            <w:hideMark/>
          </w:tcPr>
          <w:p w14:paraId="222872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channel epithelial 1 subunit beta</w:t>
            </w:r>
          </w:p>
        </w:tc>
        <w:tc>
          <w:tcPr>
            <w:tcW w:w="3753" w:type="dxa"/>
            <w:tcBorders>
              <w:top w:val="nil"/>
              <w:left w:val="nil"/>
              <w:bottom w:val="nil"/>
              <w:right w:val="nil"/>
            </w:tcBorders>
            <w:shd w:val="clear" w:color="auto" w:fill="auto"/>
            <w:noWrap/>
            <w:vAlign w:val="bottom"/>
            <w:hideMark/>
          </w:tcPr>
          <w:p w14:paraId="04CB44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BESC1, </w:t>
            </w:r>
            <w:proofErr w:type="spellStart"/>
            <w:r w:rsidRPr="00146593">
              <w:rPr>
                <w:rFonts w:ascii="Times New Roman" w:eastAsia="Times New Roman" w:hAnsi="Times New Roman" w:cs="Times New Roman"/>
                <w:color w:val="000000"/>
                <w:sz w:val="24"/>
                <w:szCs w:val="24"/>
                <w:lang w:val="en-GB" w:eastAsia="it-IT"/>
              </w:rPr>
              <w:t>ENaCb</w:t>
            </w:r>
            <w:proofErr w:type="spellEnd"/>
            <w:r w:rsidRPr="00146593">
              <w:rPr>
                <w:rFonts w:ascii="Times New Roman" w:eastAsia="Times New Roman" w:hAnsi="Times New Roman" w:cs="Times New Roman"/>
                <w:color w:val="000000"/>
                <w:sz w:val="24"/>
                <w:szCs w:val="24"/>
                <w:lang w:val="en-GB" w:eastAsia="it-IT"/>
              </w:rPr>
              <w:t xml:space="preserve">, </w:t>
            </w:r>
            <w:proofErr w:type="spellStart"/>
            <w:r w:rsidRPr="00146593">
              <w:rPr>
                <w:rFonts w:ascii="Times New Roman" w:eastAsia="Times New Roman" w:hAnsi="Times New Roman" w:cs="Times New Roman"/>
                <w:color w:val="000000"/>
                <w:sz w:val="24"/>
                <w:szCs w:val="24"/>
                <w:lang w:val="en-GB" w:eastAsia="it-IT"/>
              </w:rPr>
              <w:t>ENaCbeta</w:t>
            </w:r>
            <w:proofErr w:type="spellEnd"/>
            <w:r w:rsidRPr="00146593">
              <w:rPr>
                <w:rFonts w:ascii="Times New Roman" w:eastAsia="Times New Roman" w:hAnsi="Times New Roman" w:cs="Times New Roman"/>
                <w:color w:val="000000"/>
                <w:sz w:val="24"/>
                <w:szCs w:val="24"/>
                <w:lang w:val="en-GB" w:eastAsia="it-IT"/>
              </w:rPr>
              <w:t>, LIDLS1, PHA1B2</w:t>
            </w:r>
          </w:p>
        </w:tc>
      </w:tr>
      <w:tr w:rsidR="00996DA7" w:rsidRPr="008F05AD" w14:paraId="7811A205" w14:textId="77777777" w:rsidTr="00D40915">
        <w:trPr>
          <w:trHeight w:val="264"/>
        </w:trPr>
        <w:tc>
          <w:tcPr>
            <w:tcW w:w="1296" w:type="dxa"/>
            <w:tcBorders>
              <w:top w:val="nil"/>
              <w:left w:val="nil"/>
              <w:bottom w:val="nil"/>
              <w:right w:val="nil"/>
            </w:tcBorders>
            <w:shd w:val="clear" w:color="auto" w:fill="auto"/>
            <w:noWrap/>
            <w:vAlign w:val="bottom"/>
            <w:hideMark/>
          </w:tcPr>
          <w:p w14:paraId="05D750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SCN5A</w:t>
            </w:r>
          </w:p>
        </w:tc>
        <w:tc>
          <w:tcPr>
            <w:tcW w:w="4924" w:type="dxa"/>
            <w:tcBorders>
              <w:top w:val="nil"/>
              <w:left w:val="nil"/>
              <w:bottom w:val="nil"/>
              <w:right w:val="nil"/>
            </w:tcBorders>
            <w:shd w:val="clear" w:color="auto" w:fill="auto"/>
            <w:noWrap/>
            <w:vAlign w:val="bottom"/>
            <w:hideMark/>
          </w:tcPr>
          <w:p w14:paraId="303947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sodium channel epithelial 1 subunit gamma</w:t>
            </w:r>
          </w:p>
        </w:tc>
        <w:tc>
          <w:tcPr>
            <w:tcW w:w="3753" w:type="dxa"/>
            <w:tcBorders>
              <w:top w:val="nil"/>
              <w:left w:val="nil"/>
              <w:bottom w:val="nil"/>
              <w:right w:val="nil"/>
            </w:tcBorders>
            <w:shd w:val="clear" w:color="auto" w:fill="auto"/>
            <w:noWrap/>
            <w:vAlign w:val="bottom"/>
            <w:hideMark/>
          </w:tcPr>
          <w:p w14:paraId="207308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BESC3, </w:t>
            </w:r>
            <w:proofErr w:type="spellStart"/>
            <w:r w:rsidRPr="00146593">
              <w:rPr>
                <w:rFonts w:ascii="Times New Roman" w:eastAsia="Times New Roman" w:hAnsi="Times New Roman" w:cs="Times New Roman"/>
                <w:color w:val="000000"/>
                <w:sz w:val="24"/>
                <w:szCs w:val="24"/>
                <w:lang w:val="en-GB" w:eastAsia="it-IT"/>
              </w:rPr>
              <w:t>ENaCg</w:t>
            </w:r>
            <w:proofErr w:type="spellEnd"/>
            <w:r w:rsidRPr="00146593">
              <w:rPr>
                <w:rFonts w:ascii="Times New Roman" w:eastAsia="Times New Roman" w:hAnsi="Times New Roman" w:cs="Times New Roman"/>
                <w:color w:val="000000"/>
                <w:sz w:val="24"/>
                <w:szCs w:val="24"/>
                <w:lang w:val="en-GB" w:eastAsia="it-IT"/>
              </w:rPr>
              <w:t xml:space="preserve">, </w:t>
            </w:r>
            <w:proofErr w:type="spellStart"/>
            <w:r w:rsidRPr="00146593">
              <w:rPr>
                <w:rFonts w:ascii="Times New Roman" w:eastAsia="Times New Roman" w:hAnsi="Times New Roman" w:cs="Times New Roman"/>
                <w:color w:val="000000"/>
                <w:sz w:val="24"/>
                <w:szCs w:val="24"/>
                <w:lang w:val="en-GB" w:eastAsia="it-IT"/>
              </w:rPr>
              <w:t>ENaCgamma</w:t>
            </w:r>
            <w:proofErr w:type="spellEnd"/>
            <w:r w:rsidRPr="00146593">
              <w:rPr>
                <w:rFonts w:ascii="Times New Roman" w:eastAsia="Times New Roman" w:hAnsi="Times New Roman" w:cs="Times New Roman"/>
                <w:color w:val="000000"/>
                <w:sz w:val="24"/>
                <w:szCs w:val="24"/>
                <w:lang w:val="en-GB" w:eastAsia="it-IT"/>
              </w:rPr>
              <w:t>, LDLS2, PHA1</w:t>
            </w:r>
          </w:p>
        </w:tc>
      </w:tr>
      <w:tr w:rsidR="00996DA7" w:rsidRPr="00146593" w14:paraId="3A12895E" w14:textId="77777777" w:rsidTr="00D40915">
        <w:trPr>
          <w:trHeight w:val="264"/>
        </w:trPr>
        <w:tc>
          <w:tcPr>
            <w:tcW w:w="1296" w:type="dxa"/>
            <w:tcBorders>
              <w:top w:val="nil"/>
              <w:left w:val="nil"/>
              <w:bottom w:val="nil"/>
              <w:right w:val="nil"/>
            </w:tcBorders>
            <w:shd w:val="clear" w:color="auto" w:fill="auto"/>
            <w:noWrap/>
            <w:vAlign w:val="bottom"/>
            <w:hideMark/>
          </w:tcPr>
          <w:p w14:paraId="5781A1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SCN7A</w:t>
            </w:r>
          </w:p>
        </w:tc>
        <w:tc>
          <w:tcPr>
            <w:tcW w:w="4924" w:type="dxa"/>
            <w:tcBorders>
              <w:top w:val="nil"/>
              <w:left w:val="nil"/>
              <w:bottom w:val="nil"/>
              <w:right w:val="nil"/>
            </w:tcBorders>
            <w:shd w:val="clear" w:color="auto" w:fill="auto"/>
            <w:noWrap/>
            <w:vAlign w:val="bottom"/>
            <w:hideMark/>
          </w:tcPr>
          <w:p w14:paraId="231556F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synthesis of cytochrome C oxidase 1</w:t>
            </w:r>
          </w:p>
        </w:tc>
        <w:tc>
          <w:tcPr>
            <w:tcW w:w="3753" w:type="dxa"/>
            <w:tcBorders>
              <w:top w:val="nil"/>
              <w:left w:val="nil"/>
              <w:bottom w:val="nil"/>
              <w:right w:val="nil"/>
            </w:tcBorders>
            <w:shd w:val="clear" w:color="auto" w:fill="auto"/>
            <w:noWrap/>
            <w:vAlign w:val="bottom"/>
            <w:hideMark/>
          </w:tcPr>
          <w:p w14:paraId="04B54B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MC4DN4, SCOD1</w:t>
            </w:r>
          </w:p>
        </w:tc>
      </w:tr>
      <w:tr w:rsidR="00996DA7" w:rsidRPr="00146593" w14:paraId="468CC04D" w14:textId="77777777" w:rsidTr="00D40915">
        <w:trPr>
          <w:trHeight w:val="264"/>
        </w:trPr>
        <w:tc>
          <w:tcPr>
            <w:tcW w:w="1296" w:type="dxa"/>
            <w:tcBorders>
              <w:top w:val="nil"/>
              <w:left w:val="nil"/>
              <w:bottom w:val="nil"/>
              <w:right w:val="nil"/>
            </w:tcBorders>
            <w:shd w:val="clear" w:color="auto" w:fill="auto"/>
            <w:noWrap/>
            <w:vAlign w:val="bottom"/>
            <w:hideMark/>
          </w:tcPr>
          <w:p w14:paraId="742CAA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SCN8A</w:t>
            </w:r>
          </w:p>
        </w:tc>
        <w:tc>
          <w:tcPr>
            <w:tcW w:w="4924" w:type="dxa"/>
            <w:tcBorders>
              <w:top w:val="nil"/>
              <w:left w:val="nil"/>
              <w:bottom w:val="nil"/>
              <w:right w:val="nil"/>
            </w:tcBorders>
            <w:shd w:val="clear" w:color="auto" w:fill="auto"/>
            <w:noWrap/>
            <w:vAlign w:val="bottom"/>
            <w:hideMark/>
          </w:tcPr>
          <w:p w14:paraId="709891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synthesis of cytochrome C oxidase 2</w:t>
            </w:r>
          </w:p>
        </w:tc>
        <w:tc>
          <w:tcPr>
            <w:tcW w:w="3753" w:type="dxa"/>
            <w:tcBorders>
              <w:top w:val="nil"/>
              <w:left w:val="nil"/>
              <w:bottom w:val="nil"/>
              <w:right w:val="nil"/>
            </w:tcBorders>
            <w:shd w:val="clear" w:color="auto" w:fill="auto"/>
            <w:noWrap/>
            <w:vAlign w:val="bottom"/>
            <w:hideMark/>
          </w:tcPr>
          <w:p w14:paraId="2814F1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CEMCOX1, ECGF1, </w:t>
            </w:r>
            <w:proofErr w:type="spellStart"/>
            <w:r w:rsidRPr="00146593">
              <w:rPr>
                <w:rFonts w:ascii="Times New Roman" w:eastAsia="Times New Roman" w:hAnsi="Times New Roman" w:cs="Times New Roman"/>
                <w:color w:val="000000"/>
                <w:sz w:val="24"/>
                <w:szCs w:val="24"/>
                <w:lang w:eastAsia="it-IT"/>
              </w:rPr>
              <w:t>Gliostatin</w:t>
            </w:r>
            <w:proofErr w:type="spellEnd"/>
            <w:r w:rsidRPr="00146593">
              <w:rPr>
                <w:rFonts w:ascii="Times New Roman" w:eastAsia="Times New Roman" w:hAnsi="Times New Roman" w:cs="Times New Roman"/>
                <w:color w:val="000000"/>
                <w:sz w:val="24"/>
                <w:szCs w:val="24"/>
                <w:lang w:eastAsia="it-IT"/>
              </w:rPr>
              <w:t>, MC4DN2, MYP6</w:t>
            </w:r>
          </w:p>
        </w:tc>
      </w:tr>
      <w:tr w:rsidR="00996DA7" w:rsidRPr="00146593" w14:paraId="3E794F20" w14:textId="77777777" w:rsidTr="00D40915">
        <w:trPr>
          <w:trHeight w:val="264"/>
        </w:trPr>
        <w:tc>
          <w:tcPr>
            <w:tcW w:w="1296" w:type="dxa"/>
            <w:tcBorders>
              <w:top w:val="nil"/>
              <w:left w:val="nil"/>
              <w:bottom w:val="nil"/>
              <w:right w:val="nil"/>
            </w:tcBorders>
            <w:shd w:val="clear" w:color="auto" w:fill="auto"/>
            <w:noWrap/>
            <w:vAlign w:val="bottom"/>
            <w:hideMark/>
          </w:tcPr>
          <w:p w14:paraId="20BA35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SCN9A</w:t>
            </w:r>
          </w:p>
        </w:tc>
        <w:tc>
          <w:tcPr>
            <w:tcW w:w="4924" w:type="dxa"/>
            <w:tcBorders>
              <w:top w:val="nil"/>
              <w:left w:val="nil"/>
              <w:bottom w:val="nil"/>
              <w:right w:val="nil"/>
            </w:tcBorders>
            <w:shd w:val="clear" w:color="auto" w:fill="auto"/>
            <w:noWrap/>
            <w:vAlign w:val="bottom"/>
            <w:hideMark/>
          </w:tcPr>
          <w:p w14:paraId="22ABB5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signal peptide, CUB domain and EGF like domain containing 3</w:t>
            </w:r>
          </w:p>
        </w:tc>
        <w:tc>
          <w:tcPr>
            <w:tcW w:w="3753" w:type="dxa"/>
            <w:tcBorders>
              <w:top w:val="nil"/>
              <w:left w:val="nil"/>
              <w:bottom w:val="nil"/>
              <w:right w:val="nil"/>
            </w:tcBorders>
            <w:shd w:val="clear" w:color="auto" w:fill="auto"/>
            <w:noWrap/>
            <w:vAlign w:val="bottom"/>
            <w:hideMark/>
          </w:tcPr>
          <w:p w14:paraId="305817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CEGF3, SSFSC2</w:t>
            </w:r>
          </w:p>
        </w:tc>
      </w:tr>
      <w:tr w:rsidR="00996DA7" w:rsidRPr="00146593" w14:paraId="45E4BE17" w14:textId="77777777" w:rsidTr="00D40915">
        <w:trPr>
          <w:trHeight w:val="264"/>
        </w:trPr>
        <w:tc>
          <w:tcPr>
            <w:tcW w:w="1296" w:type="dxa"/>
            <w:tcBorders>
              <w:top w:val="nil"/>
              <w:left w:val="nil"/>
              <w:bottom w:val="nil"/>
              <w:right w:val="nil"/>
            </w:tcBorders>
            <w:shd w:val="clear" w:color="auto" w:fill="auto"/>
            <w:noWrap/>
            <w:vAlign w:val="bottom"/>
            <w:hideMark/>
          </w:tcPr>
          <w:p w14:paraId="4EDD4C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SCNN1A</w:t>
            </w:r>
          </w:p>
        </w:tc>
        <w:tc>
          <w:tcPr>
            <w:tcW w:w="4924" w:type="dxa"/>
            <w:tcBorders>
              <w:top w:val="nil"/>
              <w:left w:val="nil"/>
              <w:bottom w:val="nil"/>
              <w:right w:val="nil"/>
            </w:tcBorders>
            <w:shd w:val="clear" w:color="auto" w:fill="auto"/>
            <w:noWrap/>
            <w:vAlign w:val="bottom"/>
            <w:hideMark/>
          </w:tcPr>
          <w:p w14:paraId="1AD453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succinate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flavoprotein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A</w:t>
            </w:r>
          </w:p>
        </w:tc>
        <w:tc>
          <w:tcPr>
            <w:tcW w:w="3753" w:type="dxa"/>
            <w:tcBorders>
              <w:top w:val="nil"/>
              <w:left w:val="nil"/>
              <w:bottom w:val="nil"/>
              <w:right w:val="nil"/>
            </w:tcBorders>
            <w:shd w:val="clear" w:color="auto" w:fill="auto"/>
            <w:noWrap/>
            <w:vAlign w:val="bottom"/>
            <w:hideMark/>
          </w:tcPr>
          <w:p w14:paraId="5E88EC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CMD1GG, FP, MC2DN1, NDAXOA, PGL5</w:t>
            </w:r>
          </w:p>
        </w:tc>
      </w:tr>
      <w:tr w:rsidR="00996DA7" w:rsidRPr="00146593" w14:paraId="624AFB1C" w14:textId="77777777" w:rsidTr="00D40915">
        <w:trPr>
          <w:trHeight w:val="264"/>
        </w:trPr>
        <w:tc>
          <w:tcPr>
            <w:tcW w:w="1296" w:type="dxa"/>
            <w:tcBorders>
              <w:top w:val="nil"/>
              <w:left w:val="nil"/>
              <w:bottom w:val="nil"/>
              <w:right w:val="nil"/>
            </w:tcBorders>
            <w:shd w:val="clear" w:color="auto" w:fill="auto"/>
            <w:noWrap/>
            <w:vAlign w:val="bottom"/>
            <w:hideMark/>
          </w:tcPr>
          <w:p w14:paraId="735D53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SCNN1B</w:t>
            </w:r>
          </w:p>
        </w:tc>
        <w:tc>
          <w:tcPr>
            <w:tcW w:w="4924" w:type="dxa"/>
            <w:tcBorders>
              <w:top w:val="nil"/>
              <w:left w:val="nil"/>
              <w:bottom w:val="nil"/>
              <w:right w:val="nil"/>
            </w:tcBorders>
            <w:shd w:val="clear" w:color="auto" w:fill="auto"/>
            <w:noWrap/>
            <w:vAlign w:val="bottom"/>
            <w:hideMark/>
          </w:tcPr>
          <w:p w14:paraId="5E6936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succinate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assembly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56A83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LYRM8, MC2DN2</w:t>
            </w:r>
          </w:p>
        </w:tc>
      </w:tr>
      <w:tr w:rsidR="00996DA7" w:rsidRPr="00146593" w14:paraId="3EC9E563" w14:textId="77777777" w:rsidTr="00D40915">
        <w:trPr>
          <w:trHeight w:val="264"/>
        </w:trPr>
        <w:tc>
          <w:tcPr>
            <w:tcW w:w="1296" w:type="dxa"/>
            <w:tcBorders>
              <w:top w:val="nil"/>
              <w:left w:val="nil"/>
              <w:bottom w:val="nil"/>
              <w:right w:val="nil"/>
            </w:tcBorders>
            <w:shd w:val="clear" w:color="auto" w:fill="auto"/>
            <w:noWrap/>
            <w:vAlign w:val="bottom"/>
            <w:hideMark/>
          </w:tcPr>
          <w:p w14:paraId="71904A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SCNN1G</w:t>
            </w:r>
          </w:p>
        </w:tc>
        <w:tc>
          <w:tcPr>
            <w:tcW w:w="4924" w:type="dxa"/>
            <w:tcBorders>
              <w:top w:val="nil"/>
              <w:left w:val="nil"/>
              <w:bottom w:val="nil"/>
              <w:right w:val="nil"/>
            </w:tcBorders>
            <w:shd w:val="clear" w:color="auto" w:fill="auto"/>
            <w:noWrap/>
            <w:vAlign w:val="bottom"/>
            <w:hideMark/>
          </w:tcPr>
          <w:p w14:paraId="479618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succinate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assembly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6430CA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C11orf79, PGL2, SDH5, hSDH5</w:t>
            </w:r>
          </w:p>
        </w:tc>
      </w:tr>
      <w:tr w:rsidR="00996DA7" w:rsidRPr="008F05AD" w14:paraId="6342AB29" w14:textId="77777777" w:rsidTr="00D40915">
        <w:trPr>
          <w:trHeight w:val="264"/>
        </w:trPr>
        <w:tc>
          <w:tcPr>
            <w:tcW w:w="1296" w:type="dxa"/>
            <w:tcBorders>
              <w:top w:val="nil"/>
              <w:left w:val="nil"/>
              <w:bottom w:val="nil"/>
              <w:right w:val="nil"/>
            </w:tcBorders>
            <w:shd w:val="clear" w:color="auto" w:fill="auto"/>
            <w:noWrap/>
            <w:vAlign w:val="bottom"/>
            <w:hideMark/>
          </w:tcPr>
          <w:p w14:paraId="6271DF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SCO1</w:t>
            </w:r>
          </w:p>
        </w:tc>
        <w:tc>
          <w:tcPr>
            <w:tcW w:w="4924" w:type="dxa"/>
            <w:tcBorders>
              <w:top w:val="nil"/>
              <w:left w:val="nil"/>
              <w:bottom w:val="nil"/>
              <w:right w:val="nil"/>
            </w:tcBorders>
            <w:shd w:val="clear" w:color="auto" w:fill="auto"/>
            <w:noWrap/>
            <w:vAlign w:val="bottom"/>
            <w:hideMark/>
          </w:tcPr>
          <w:p w14:paraId="458AD3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succinate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iron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sulfur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79DB0B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CWS2, IP, MC2DN4, PGL4, SDH</w:t>
            </w:r>
          </w:p>
        </w:tc>
      </w:tr>
      <w:tr w:rsidR="00996DA7" w:rsidRPr="00146593" w14:paraId="09E6F468" w14:textId="77777777" w:rsidTr="00D40915">
        <w:trPr>
          <w:trHeight w:val="264"/>
        </w:trPr>
        <w:tc>
          <w:tcPr>
            <w:tcW w:w="1296" w:type="dxa"/>
            <w:tcBorders>
              <w:top w:val="nil"/>
              <w:left w:val="nil"/>
              <w:bottom w:val="nil"/>
              <w:right w:val="nil"/>
            </w:tcBorders>
            <w:shd w:val="clear" w:color="auto" w:fill="auto"/>
            <w:noWrap/>
            <w:vAlign w:val="bottom"/>
            <w:hideMark/>
          </w:tcPr>
          <w:p w14:paraId="0FAD36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SCO2</w:t>
            </w:r>
          </w:p>
        </w:tc>
        <w:tc>
          <w:tcPr>
            <w:tcW w:w="4924" w:type="dxa"/>
            <w:tcBorders>
              <w:top w:val="nil"/>
              <w:left w:val="nil"/>
              <w:bottom w:val="nil"/>
              <w:right w:val="nil"/>
            </w:tcBorders>
            <w:shd w:val="clear" w:color="auto" w:fill="auto"/>
            <w:noWrap/>
            <w:vAlign w:val="bottom"/>
            <w:hideMark/>
          </w:tcPr>
          <w:p w14:paraId="03205B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succinate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C</w:t>
            </w:r>
          </w:p>
        </w:tc>
        <w:tc>
          <w:tcPr>
            <w:tcW w:w="3753" w:type="dxa"/>
            <w:tcBorders>
              <w:top w:val="nil"/>
              <w:left w:val="nil"/>
              <w:bottom w:val="nil"/>
              <w:right w:val="nil"/>
            </w:tcBorders>
            <w:shd w:val="clear" w:color="auto" w:fill="auto"/>
            <w:noWrap/>
            <w:vAlign w:val="bottom"/>
            <w:hideMark/>
          </w:tcPr>
          <w:p w14:paraId="0B63AC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CYB560, CYBL, PGL3, QPS1, SDH3</w:t>
            </w:r>
          </w:p>
        </w:tc>
      </w:tr>
      <w:tr w:rsidR="00996DA7" w:rsidRPr="008F05AD" w14:paraId="31FE9846" w14:textId="77777777" w:rsidTr="00D40915">
        <w:trPr>
          <w:trHeight w:val="264"/>
        </w:trPr>
        <w:tc>
          <w:tcPr>
            <w:tcW w:w="1296" w:type="dxa"/>
            <w:tcBorders>
              <w:top w:val="nil"/>
              <w:left w:val="nil"/>
              <w:bottom w:val="nil"/>
              <w:right w:val="nil"/>
            </w:tcBorders>
            <w:shd w:val="clear" w:color="auto" w:fill="auto"/>
            <w:noWrap/>
            <w:vAlign w:val="bottom"/>
            <w:hideMark/>
          </w:tcPr>
          <w:p w14:paraId="7C3AFC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SCUBE3</w:t>
            </w:r>
          </w:p>
        </w:tc>
        <w:tc>
          <w:tcPr>
            <w:tcW w:w="4924" w:type="dxa"/>
            <w:tcBorders>
              <w:top w:val="nil"/>
              <w:left w:val="nil"/>
              <w:bottom w:val="nil"/>
              <w:right w:val="nil"/>
            </w:tcBorders>
            <w:shd w:val="clear" w:color="auto" w:fill="auto"/>
            <w:noWrap/>
            <w:vAlign w:val="bottom"/>
            <w:hideMark/>
          </w:tcPr>
          <w:p w14:paraId="7DE878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succinate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dehydrogenase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D</w:t>
            </w:r>
          </w:p>
        </w:tc>
        <w:tc>
          <w:tcPr>
            <w:tcW w:w="3753" w:type="dxa"/>
            <w:tcBorders>
              <w:top w:val="nil"/>
              <w:left w:val="nil"/>
              <w:bottom w:val="nil"/>
              <w:right w:val="nil"/>
            </w:tcBorders>
            <w:shd w:val="clear" w:color="auto" w:fill="auto"/>
            <w:noWrap/>
            <w:vAlign w:val="bottom"/>
            <w:hideMark/>
          </w:tcPr>
          <w:p w14:paraId="5A7412B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CBT1, CII-4, CWS3, MC2DN3, PGL</w:t>
            </w:r>
          </w:p>
        </w:tc>
      </w:tr>
      <w:tr w:rsidR="00996DA7" w:rsidRPr="008F05AD" w14:paraId="7C7817A2" w14:textId="77777777" w:rsidTr="00D40915">
        <w:trPr>
          <w:trHeight w:val="264"/>
        </w:trPr>
        <w:tc>
          <w:tcPr>
            <w:tcW w:w="1296" w:type="dxa"/>
            <w:tcBorders>
              <w:top w:val="nil"/>
              <w:left w:val="nil"/>
              <w:bottom w:val="nil"/>
              <w:right w:val="nil"/>
            </w:tcBorders>
            <w:shd w:val="clear" w:color="auto" w:fill="auto"/>
            <w:noWrap/>
            <w:vAlign w:val="bottom"/>
            <w:hideMark/>
          </w:tcPr>
          <w:p w14:paraId="0F248C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SDHA</w:t>
            </w:r>
          </w:p>
        </w:tc>
        <w:tc>
          <w:tcPr>
            <w:tcW w:w="4924" w:type="dxa"/>
            <w:tcBorders>
              <w:top w:val="nil"/>
              <w:left w:val="nil"/>
              <w:bottom w:val="nil"/>
              <w:right w:val="nil"/>
            </w:tcBorders>
            <w:shd w:val="clear" w:color="auto" w:fill="auto"/>
            <w:noWrap/>
            <w:vAlign w:val="bottom"/>
            <w:hideMark/>
          </w:tcPr>
          <w:p w14:paraId="082341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selenoprotein</w:t>
            </w:r>
            <w:proofErr w:type="spellEnd"/>
            <w:r w:rsidRPr="00146593">
              <w:rPr>
                <w:rFonts w:ascii="Times New Roman" w:eastAsia="Times New Roman" w:hAnsi="Times New Roman" w:cs="Times New Roman"/>
                <w:color w:val="000000"/>
                <w:sz w:val="24"/>
                <w:szCs w:val="24"/>
                <w:lang w:eastAsia="it-IT"/>
              </w:rPr>
              <w:t xml:space="preserve"> N</w:t>
            </w:r>
          </w:p>
        </w:tc>
        <w:tc>
          <w:tcPr>
            <w:tcW w:w="3753" w:type="dxa"/>
            <w:tcBorders>
              <w:top w:val="nil"/>
              <w:left w:val="nil"/>
              <w:bottom w:val="nil"/>
              <w:right w:val="nil"/>
            </w:tcBorders>
            <w:shd w:val="clear" w:color="auto" w:fill="auto"/>
            <w:noWrap/>
            <w:vAlign w:val="bottom"/>
            <w:hideMark/>
          </w:tcPr>
          <w:p w14:paraId="4B8305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CFTD, MDRS1, RSMD1, RSS, SELN</w:t>
            </w:r>
          </w:p>
        </w:tc>
      </w:tr>
      <w:tr w:rsidR="00996DA7" w:rsidRPr="00146593" w14:paraId="66B05AFF" w14:textId="77777777" w:rsidTr="00D40915">
        <w:trPr>
          <w:trHeight w:val="264"/>
        </w:trPr>
        <w:tc>
          <w:tcPr>
            <w:tcW w:w="1296" w:type="dxa"/>
            <w:tcBorders>
              <w:top w:val="nil"/>
              <w:left w:val="nil"/>
              <w:bottom w:val="nil"/>
              <w:right w:val="nil"/>
            </w:tcBorders>
            <w:shd w:val="clear" w:color="auto" w:fill="auto"/>
            <w:noWrap/>
            <w:vAlign w:val="bottom"/>
            <w:hideMark/>
          </w:tcPr>
          <w:p w14:paraId="262F8A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SDHAF1</w:t>
            </w:r>
          </w:p>
        </w:tc>
        <w:tc>
          <w:tcPr>
            <w:tcW w:w="4924" w:type="dxa"/>
            <w:tcBorders>
              <w:top w:val="nil"/>
              <w:left w:val="nil"/>
              <w:bottom w:val="nil"/>
              <w:right w:val="nil"/>
            </w:tcBorders>
            <w:shd w:val="clear" w:color="auto" w:fill="auto"/>
            <w:noWrap/>
            <w:vAlign w:val="bottom"/>
            <w:hideMark/>
          </w:tcPr>
          <w:p w14:paraId="08F08C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semaphorin</w:t>
            </w:r>
            <w:proofErr w:type="spellEnd"/>
            <w:r w:rsidRPr="00146593">
              <w:rPr>
                <w:rFonts w:ascii="Times New Roman" w:eastAsia="Times New Roman" w:hAnsi="Times New Roman" w:cs="Times New Roman"/>
                <w:color w:val="000000"/>
                <w:sz w:val="24"/>
                <w:szCs w:val="24"/>
                <w:lang w:eastAsia="it-IT"/>
              </w:rPr>
              <w:t xml:space="preserve"> 3A</w:t>
            </w:r>
          </w:p>
        </w:tc>
        <w:tc>
          <w:tcPr>
            <w:tcW w:w="3753" w:type="dxa"/>
            <w:tcBorders>
              <w:top w:val="nil"/>
              <w:left w:val="nil"/>
              <w:bottom w:val="nil"/>
              <w:right w:val="nil"/>
            </w:tcBorders>
            <w:shd w:val="clear" w:color="auto" w:fill="auto"/>
            <w:noWrap/>
            <w:vAlign w:val="bottom"/>
            <w:hideMark/>
          </w:tcPr>
          <w:p w14:paraId="0F590F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COLL1, HH16, </w:t>
            </w:r>
            <w:proofErr w:type="spellStart"/>
            <w:r w:rsidRPr="00146593">
              <w:rPr>
                <w:rFonts w:ascii="Times New Roman" w:eastAsia="Times New Roman" w:hAnsi="Times New Roman" w:cs="Times New Roman"/>
                <w:color w:val="000000"/>
                <w:sz w:val="24"/>
                <w:szCs w:val="24"/>
                <w:lang w:eastAsia="it-IT"/>
              </w:rPr>
              <w:t>Hsema</w:t>
            </w:r>
            <w:proofErr w:type="spellEnd"/>
            <w:r w:rsidRPr="00146593">
              <w:rPr>
                <w:rFonts w:ascii="Times New Roman" w:eastAsia="Times New Roman" w:hAnsi="Times New Roman" w:cs="Times New Roman"/>
                <w:color w:val="000000"/>
                <w:sz w:val="24"/>
                <w:szCs w:val="24"/>
                <w:lang w:eastAsia="it-IT"/>
              </w:rPr>
              <w:t xml:space="preserve">-I, </w:t>
            </w:r>
            <w:proofErr w:type="spellStart"/>
            <w:r w:rsidRPr="00146593">
              <w:rPr>
                <w:rFonts w:ascii="Times New Roman" w:eastAsia="Times New Roman" w:hAnsi="Times New Roman" w:cs="Times New Roman"/>
                <w:color w:val="000000"/>
                <w:sz w:val="24"/>
                <w:szCs w:val="24"/>
                <w:lang w:eastAsia="it-IT"/>
              </w:rPr>
              <w:t>Hsema</w:t>
            </w:r>
            <w:proofErr w:type="spellEnd"/>
            <w:r w:rsidRPr="00146593">
              <w:rPr>
                <w:rFonts w:ascii="Times New Roman" w:eastAsia="Times New Roman" w:hAnsi="Times New Roman" w:cs="Times New Roman"/>
                <w:color w:val="000000"/>
                <w:sz w:val="24"/>
                <w:szCs w:val="24"/>
                <w:lang w:eastAsia="it-IT"/>
              </w:rPr>
              <w:t>-III, SEMA1</w:t>
            </w:r>
          </w:p>
        </w:tc>
      </w:tr>
      <w:tr w:rsidR="00996DA7" w:rsidRPr="00146593" w14:paraId="501891A0" w14:textId="77777777" w:rsidTr="00D40915">
        <w:trPr>
          <w:trHeight w:val="264"/>
        </w:trPr>
        <w:tc>
          <w:tcPr>
            <w:tcW w:w="1296" w:type="dxa"/>
            <w:tcBorders>
              <w:top w:val="nil"/>
              <w:left w:val="nil"/>
              <w:bottom w:val="nil"/>
              <w:right w:val="nil"/>
            </w:tcBorders>
            <w:shd w:val="clear" w:color="auto" w:fill="auto"/>
            <w:noWrap/>
            <w:vAlign w:val="bottom"/>
            <w:hideMark/>
          </w:tcPr>
          <w:p w14:paraId="169FE9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SDHAF2</w:t>
            </w:r>
          </w:p>
        </w:tc>
        <w:tc>
          <w:tcPr>
            <w:tcW w:w="4924" w:type="dxa"/>
            <w:tcBorders>
              <w:top w:val="nil"/>
              <w:left w:val="nil"/>
              <w:bottom w:val="nil"/>
              <w:right w:val="nil"/>
            </w:tcBorders>
            <w:shd w:val="clear" w:color="auto" w:fill="auto"/>
            <w:noWrap/>
            <w:vAlign w:val="bottom"/>
            <w:hideMark/>
          </w:tcPr>
          <w:p w14:paraId="0FCE30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serpin</w:t>
            </w:r>
            <w:proofErr w:type="spellEnd"/>
            <w:r w:rsidRPr="00146593">
              <w:rPr>
                <w:rFonts w:ascii="Times New Roman" w:eastAsia="Times New Roman" w:hAnsi="Times New Roman" w:cs="Times New Roman"/>
                <w:color w:val="000000"/>
                <w:sz w:val="24"/>
                <w:szCs w:val="24"/>
                <w:lang w:eastAsia="it-IT"/>
              </w:rPr>
              <w:t xml:space="preserve"> family E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42BD1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PAI, PAI-1, PAI1, PLANH1</w:t>
            </w:r>
          </w:p>
        </w:tc>
      </w:tr>
      <w:tr w:rsidR="00996DA7" w:rsidRPr="00146593" w14:paraId="0F42048E" w14:textId="77777777" w:rsidTr="00D40915">
        <w:trPr>
          <w:trHeight w:val="264"/>
        </w:trPr>
        <w:tc>
          <w:tcPr>
            <w:tcW w:w="1296" w:type="dxa"/>
            <w:tcBorders>
              <w:top w:val="nil"/>
              <w:left w:val="nil"/>
              <w:bottom w:val="nil"/>
              <w:right w:val="nil"/>
            </w:tcBorders>
            <w:shd w:val="clear" w:color="auto" w:fill="auto"/>
            <w:noWrap/>
            <w:vAlign w:val="bottom"/>
            <w:hideMark/>
          </w:tcPr>
          <w:p w14:paraId="599779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SDHB</w:t>
            </w:r>
          </w:p>
        </w:tc>
        <w:tc>
          <w:tcPr>
            <w:tcW w:w="4924" w:type="dxa"/>
            <w:tcBorders>
              <w:top w:val="nil"/>
              <w:left w:val="nil"/>
              <w:bottom w:val="nil"/>
              <w:right w:val="nil"/>
            </w:tcBorders>
            <w:shd w:val="clear" w:color="auto" w:fill="auto"/>
            <w:noWrap/>
            <w:vAlign w:val="bottom"/>
            <w:hideMark/>
          </w:tcPr>
          <w:p w14:paraId="2321A2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secreted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frizzled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5C53A0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SARP3</w:t>
            </w:r>
          </w:p>
        </w:tc>
      </w:tr>
      <w:tr w:rsidR="00996DA7" w:rsidRPr="008F05AD" w14:paraId="42A9C834" w14:textId="77777777" w:rsidTr="00D40915">
        <w:trPr>
          <w:trHeight w:val="264"/>
        </w:trPr>
        <w:tc>
          <w:tcPr>
            <w:tcW w:w="1296" w:type="dxa"/>
            <w:tcBorders>
              <w:top w:val="nil"/>
              <w:left w:val="nil"/>
              <w:bottom w:val="nil"/>
              <w:right w:val="nil"/>
            </w:tcBorders>
            <w:shd w:val="clear" w:color="auto" w:fill="auto"/>
            <w:noWrap/>
            <w:vAlign w:val="bottom"/>
            <w:hideMark/>
          </w:tcPr>
          <w:p w14:paraId="72B587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SDHC</w:t>
            </w:r>
          </w:p>
        </w:tc>
        <w:tc>
          <w:tcPr>
            <w:tcW w:w="4924" w:type="dxa"/>
            <w:tcBorders>
              <w:top w:val="nil"/>
              <w:left w:val="nil"/>
              <w:bottom w:val="nil"/>
              <w:right w:val="nil"/>
            </w:tcBorders>
            <w:shd w:val="clear" w:color="auto" w:fill="auto"/>
            <w:noWrap/>
            <w:vAlign w:val="bottom"/>
            <w:hideMark/>
          </w:tcPr>
          <w:p w14:paraId="391020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surfactant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A1</w:t>
            </w:r>
          </w:p>
        </w:tc>
        <w:tc>
          <w:tcPr>
            <w:tcW w:w="3753" w:type="dxa"/>
            <w:tcBorders>
              <w:top w:val="nil"/>
              <w:left w:val="nil"/>
              <w:bottom w:val="nil"/>
              <w:right w:val="nil"/>
            </w:tcBorders>
            <w:shd w:val="clear" w:color="auto" w:fill="auto"/>
            <w:noWrap/>
            <w:vAlign w:val="bottom"/>
            <w:hideMark/>
          </w:tcPr>
          <w:p w14:paraId="3AC8C1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COLEC4, ILD1, PSAP, PSP-A, PSPA</w:t>
            </w:r>
          </w:p>
        </w:tc>
      </w:tr>
      <w:tr w:rsidR="00996DA7" w:rsidRPr="00146593" w14:paraId="41CFBAF5" w14:textId="77777777" w:rsidTr="00D40915">
        <w:trPr>
          <w:trHeight w:val="264"/>
        </w:trPr>
        <w:tc>
          <w:tcPr>
            <w:tcW w:w="1296" w:type="dxa"/>
            <w:tcBorders>
              <w:top w:val="nil"/>
              <w:left w:val="nil"/>
              <w:bottom w:val="nil"/>
              <w:right w:val="nil"/>
            </w:tcBorders>
            <w:shd w:val="clear" w:color="auto" w:fill="auto"/>
            <w:noWrap/>
            <w:vAlign w:val="bottom"/>
            <w:hideMark/>
          </w:tcPr>
          <w:p w14:paraId="06724F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SDHD</w:t>
            </w:r>
          </w:p>
        </w:tc>
        <w:tc>
          <w:tcPr>
            <w:tcW w:w="4924" w:type="dxa"/>
            <w:tcBorders>
              <w:top w:val="nil"/>
              <w:left w:val="nil"/>
              <w:bottom w:val="nil"/>
              <w:right w:val="nil"/>
            </w:tcBorders>
            <w:shd w:val="clear" w:color="auto" w:fill="auto"/>
            <w:noWrap/>
            <w:vAlign w:val="bottom"/>
            <w:hideMark/>
          </w:tcPr>
          <w:p w14:paraId="6A63AE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surfactant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0D3192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PSP-B, SFTB3, SFTP3, SMDP1, SP-B</w:t>
            </w:r>
          </w:p>
        </w:tc>
      </w:tr>
      <w:tr w:rsidR="00996DA7" w:rsidRPr="008F05AD" w14:paraId="1BD1D8D3" w14:textId="77777777" w:rsidTr="00D40915">
        <w:trPr>
          <w:trHeight w:val="264"/>
        </w:trPr>
        <w:tc>
          <w:tcPr>
            <w:tcW w:w="1296" w:type="dxa"/>
            <w:tcBorders>
              <w:top w:val="nil"/>
              <w:left w:val="nil"/>
              <w:bottom w:val="nil"/>
              <w:right w:val="nil"/>
            </w:tcBorders>
            <w:shd w:val="clear" w:color="auto" w:fill="auto"/>
            <w:noWrap/>
            <w:vAlign w:val="bottom"/>
            <w:hideMark/>
          </w:tcPr>
          <w:p w14:paraId="594428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SELENON</w:t>
            </w:r>
          </w:p>
        </w:tc>
        <w:tc>
          <w:tcPr>
            <w:tcW w:w="4924" w:type="dxa"/>
            <w:tcBorders>
              <w:top w:val="nil"/>
              <w:left w:val="nil"/>
              <w:bottom w:val="nil"/>
              <w:right w:val="nil"/>
            </w:tcBorders>
            <w:shd w:val="clear" w:color="auto" w:fill="auto"/>
            <w:noWrap/>
            <w:vAlign w:val="bottom"/>
            <w:hideMark/>
          </w:tcPr>
          <w:p w14:paraId="26CE40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surfactant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C</w:t>
            </w:r>
          </w:p>
        </w:tc>
        <w:tc>
          <w:tcPr>
            <w:tcW w:w="3753" w:type="dxa"/>
            <w:tcBorders>
              <w:top w:val="nil"/>
              <w:left w:val="nil"/>
              <w:bottom w:val="nil"/>
              <w:right w:val="nil"/>
            </w:tcBorders>
            <w:shd w:val="clear" w:color="auto" w:fill="auto"/>
            <w:noWrap/>
            <w:vAlign w:val="bottom"/>
            <w:hideMark/>
          </w:tcPr>
          <w:p w14:paraId="518FFC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BRICD6, PSP-C, SFTP2, SMDP2, SP-C</w:t>
            </w:r>
          </w:p>
        </w:tc>
      </w:tr>
      <w:tr w:rsidR="00996DA7" w:rsidRPr="00146593" w14:paraId="69CFAD82" w14:textId="77777777" w:rsidTr="00D40915">
        <w:trPr>
          <w:trHeight w:val="264"/>
        </w:trPr>
        <w:tc>
          <w:tcPr>
            <w:tcW w:w="1296" w:type="dxa"/>
            <w:tcBorders>
              <w:top w:val="nil"/>
              <w:left w:val="nil"/>
              <w:bottom w:val="nil"/>
              <w:right w:val="nil"/>
            </w:tcBorders>
            <w:shd w:val="clear" w:color="auto" w:fill="auto"/>
            <w:noWrap/>
            <w:vAlign w:val="bottom"/>
            <w:hideMark/>
          </w:tcPr>
          <w:p w14:paraId="5C77EA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SEMA3A</w:t>
            </w:r>
          </w:p>
        </w:tc>
        <w:tc>
          <w:tcPr>
            <w:tcW w:w="4924" w:type="dxa"/>
            <w:tcBorders>
              <w:top w:val="nil"/>
              <w:left w:val="nil"/>
              <w:bottom w:val="nil"/>
              <w:right w:val="nil"/>
            </w:tcBorders>
            <w:shd w:val="clear" w:color="auto" w:fill="auto"/>
            <w:noWrap/>
            <w:vAlign w:val="bottom"/>
            <w:hideMark/>
          </w:tcPr>
          <w:p w14:paraId="7F662E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sarcoglycan</w:t>
            </w:r>
            <w:proofErr w:type="spellEnd"/>
            <w:r w:rsidRPr="00146593">
              <w:rPr>
                <w:rFonts w:ascii="Times New Roman" w:eastAsia="Times New Roman" w:hAnsi="Times New Roman" w:cs="Times New Roman"/>
                <w:color w:val="000000"/>
                <w:sz w:val="24"/>
                <w:szCs w:val="24"/>
                <w:lang w:eastAsia="it-IT"/>
              </w:rPr>
              <w:t xml:space="preserve"> alpha</w:t>
            </w:r>
          </w:p>
        </w:tc>
        <w:tc>
          <w:tcPr>
            <w:tcW w:w="3753" w:type="dxa"/>
            <w:tcBorders>
              <w:top w:val="nil"/>
              <w:left w:val="nil"/>
              <w:bottom w:val="nil"/>
              <w:right w:val="nil"/>
            </w:tcBorders>
            <w:shd w:val="clear" w:color="auto" w:fill="auto"/>
            <w:noWrap/>
            <w:vAlign w:val="bottom"/>
            <w:hideMark/>
          </w:tcPr>
          <w:p w14:paraId="0E017A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50DAG, ADL, DAG2, DMDA2, LGMD2D</w:t>
            </w:r>
          </w:p>
        </w:tc>
      </w:tr>
      <w:tr w:rsidR="00996DA7" w:rsidRPr="00146593" w14:paraId="5B993D6A" w14:textId="77777777" w:rsidTr="00D40915">
        <w:trPr>
          <w:trHeight w:val="264"/>
        </w:trPr>
        <w:tc>
          <w:tcPr>
            <w:tcW w:w="1296" w:type="dxa"/>
            <w:tcBorders>
              <w:top w:val="nil"/>
              <w:left w:val="nil"/>
              <w:bottom w:val="nil"/>
              <w:right w:val="nil"/>
            </w:tcBorders>
            <w:shd w:val="clear" w:color="auto" w:fill="auto"/>
            <w:noWrap/>
            <w:vAlign w:val="bottom"/>
            <w:hideMark/>
          </w:tcPr>
          <w:p w14:paraId="5F403B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SERPINE1</w:t>
            </w:r>
          </w:p>
        </w:tc>
        <w:tc>
          <w:tcPr>
            <w:tcW w:w="4924" w:type="dxa"/>
            <w:tcBorders>
              <w:top w:val="nil"/>
              <w:left w:val="nil"/>
              <w:bottom w:val="nil"/>
              <w:right w:val="nil"/>
            </w:tcBorders>
            <w:shd w:val="clear" w:color="auto" w:fill="auto"/>
            <w:noWrap/>
            <w:vAlign w:val="bottom"/>
            <w:hideMark/>
          </w:tcPr>
          <w:p w14:paraId="3E2B1D3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sarcoglycan</w:t>
            </w:r>
            <w:proofErr w:type="spellEnd"/>
            <w:r w:rsidRPr="00146593">
              <w:rPr>
                <w:rFonts w:ascii="Times New Roman" w:eastAsia="Times New Roman" w:hAnsi="Times New Roman" w:cs="Times New Roman"/>
                <w:color w:val="000000"/>
                <w:sz w:val="24"/>
                <w:szCs w:val="24"/>
                <w:lang w:eastAsia="it-IT"/>
              </w:rPr>
              <w:t xml:space="preserve"> beta</w:t>
            </w:r>
          </w:p>
        </w:tc>
        <w:tc>
          <w:tcPr>
            <w:tcW w:w="3753" w:type="dxa"/>
            <w:tcBorders>
              <w:top w:val="nil"/>
              <w:left w:val="nil"/>
              <w:bottom w:val="nil"/>
              <w:right w:val="nil"/>
            </w:tcBorders>
            <w:shd w:val="clear" w:color="auto" w:fill="auto"/>
            <w:noWrap/>
            <w:vAlign w:val="bottom"/>
            <w:hideMark/>
          </w:tcPr>
          <w:p w14:paraId="170CA8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A3b, LGMD2E, LGMDR4, SGC</w:t>
            </w:r>
          </w:p>
        </w:tc>
      </w:tr>
      <w:tr w:rsidR="00996DA7" w:rsidRPr="00146593" w14:paraId="09A26959" w14:textId="77777777" w:rsidTr="00D40915">
        <w:trPr>
          <w:trHeight w:val="264"/>
        </w:trPr>
        <w:tc>
          <w:tcPr>
            <w:tcW w:w="1296" w:type="dxa"/>
            <w:tcBorders>
              <w:top w:val="nil"/>
              <w:left w:val="nil"/>
              <w:bottom w:val="nil"/>
              <w:right w:val="nil"/>
            </w:tcBorders>
            <w:shd w:val="clear" w:color="auto" w:fill="auto"/>
            <w:noWrap/>
            <w:vAlign w:val="bottom"/>
            <w:hideMark/>
          </w:tcPr>
          <w:p w14:paraId="20D5FB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SFRP5</w:t>
            </w:r>
          </w:p>
        </w:tc>
        <w:tc>
          <w:tcPr>
            <w:tcW w:w="4924" w:type="dxa"/>
            <w:tcBorders>
              <w:top w:val="nil"/>
              <w:left w:val="nil"/>
              <w:bottom w:val="nil"/>
              <w:right w:val="nil"/>
            </w:tcBorders>
            <w:shd w:val="clear" w:color="auto" w:fill="auto"/>
            <w:noWrap/>
            <w:vAlign w:val="bottom"/>
            <w:hideMark/>
          </w:tcPr>
          <w:p w14:paraId="4C10D3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sarcoglycan</w:t>
            </w:r>
            <w:proofErr w:type="spellEnd"/>
            <w:r w:rsidRPr="00146593">
              <w:rPr>
                <w:rFonts w:ascii="Times New Roman" w:eastAsia="Times New Roman" w:hAnsi="Times New Roman" w:cs="Times New Roman"/>
                <w:color w:val="000000"/>
                <w:sz w:val="24"/>
                <w:szCs w:val="24"/>
                <w:lang w:eastAsia="it-IT"/>
              </w:rPr>
              <w:t xml:space="preserve"> delta</w:t>
            </w:r>
          </w:p>
        </w:tc>
        <w:tc>
          <w:tcPr>
            <w:tcW w:w="3753" w:type="dxa"/>
            <w:tcBorders>
              <w:top w:val="nil"/>
              <w:left w:val="nil"/>
              <w:bottom w:val="nil"/>
              <w:right w:val="nil"/>
            </w:tcBorders>
            <w:shd w:val="clear" w:color="auto" w:fill="auto"/>
            <w:noWrap/>
            <w:vAlign w:val="bottom"/>
            <w:hideMark/>
          </w:tcPr>
          <w:p w14:paraId="3C89B2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35DAG, CMD1L, DAGD, LGMDR6, SG-delta</w:t>
            </w:r>
          </w:p>
        </w:tc>
      </w:tr>
      <w:tr w:rsidR="00996DA7" w:rsidRPr="00146593" w14:paraId="4D940554" w14:textId="77777777" w:rsidTr="00D40915">
        <w:trPr>
          <w:trHeight w:val="264"/>
        </w:trPr>
        <w:tc>
          <w:tcPr>
            <w:tcW w:w="1296" w:type="dxa"/>
            <w:tcBorders>
              <w:top w:val="nil"/>
              <w:left w:val="nil"/>
              <w:bottom w:val="nil"/>
              <w:right w:val="nil"/>
            </w:tcBorders>
            <w:shd w:val="clear" w:color="auto" w:fill="auto"/>
            <w:noWrap/>
            <w:vAlign w:val="bottom"/>
            <w:hideMark/>
          </w:tcPr>
          <w:p w14:paraId="36B02B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SFTPB</w:t>
            </w:r>
          </w:p>
        </w:tc>
        <w:tc>
          <w:tcPr>
            <w:tcW w:w="4924" w:type="dxa"/>
            <w:tcBorders>
              <w:top w:val="nil"/>
              <w:left w:val="nil"/>
              <w:bottom w:val="nil"/>
              <w:right w:val="nil"/>
            </w:tcBorders>
            <w:shd w:val="clear" w:color="auto" w:fill="auto"/>
            <w:noWrap/>
            <w:vAlign w:val="bottom"/>
            <w:hideMark/>
          </w:tcPr>
          <w:p w14:paraId="1F8AB2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sarcoglycan</w:t>
            </w:r>
            <w:proofErr w:type="spellEnd"/>
            <w:r w:rsidRPr="00146593">
              <w:rPr>
                <w:rFonts w:ascii="Times New Roman" w:eastAsia="Times New Roman" w:hAnsi="Times New Roman" w:cs="Times New Roman"/>
                <w:color w:val="000000"/>
                <w:sz w:val="24"/>
                <w:szCs w:val="24"/>
                <w:lang w:eastAsia="it-IT"/>
              </w:rPr>
              <w:t xml:space="preserve"> gamma</w:t>
            </w:r>
          </w:p>
        </w:tc>
        <w:tc>
          <w:tcPr>
            <w:tcW w:w="3753" w:type="dxa"/>
            <w:tcBorders>
              <w:top w:val="nil"/>
              <w:left w:val="nil"/>
              <w:bottom w:val="nil"/>
              <w:right w:val="nil"/>
            </w:tcBorders>
            <w:shd w:val="clear" w:color="auto" w:fill="auto"/>
            <w:noWrap/>
            <w:vAlign w:val="bottom"/>
            <w:hideMark/>
          </w:tcPr>
          <w:p w14:paraId="26E22A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35DAG, A4, DAGA4, DMDA, DMDA1</w:t>
            </w:r>
          </w:p>
        </w:tc>
      </w:tr>
      <w:tr w:rsidR="00996DA7" w:rsidRPr="008F05AD" w14:paraId="3DD3338A" w14:textId="77777777" w:rsidTr="00D40915">
        <w:trPr>
          <w:trHeight w:val="264"/>
        </w:trPr>
        <w:tc>
          <w:tcPr>
            <w:tcW w:w="1296" w:type="dxa"/>
            <w:tcBorders>
              <w:top w:val="nil"/>
              <w:left w:val="nil"/>
              <w:bottom w:val="nil"/>
              <w:right w:val="nil"/>
            </w:tcBorders>
            <w:shd w:val="clear" w:color="auto" w:fill="auto"/>
            <w:noWrap/>
            <w:vAlign w:val="bottom"/>
            <w:hideMark/>
          </w:tcPr>
          <w:p w14:paraId="429D50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SFTPC</w:t>
            </w:r>
          </w:p>
        </w:tc>
        <w:tc>
          <w:tcPr>
            <w:tcW w:w="4924" w:type="dxa"/>
            <w:tcBorders>
              <w:top w:val="nil"/>
              <w:left w:val="nil"/>
              <w:bottom w:val="nil"/>
              <w:right w:val="nil"/>
            </w:tcBorders>
            <w:shd w:val="clear" w:color="auto" w:fill="auto"/>
            <w:noWrap/>
            <w:vAlign w:val="bottom"/>
            <w:hideMark/>
          </w:tcPr>
          <w:p w14:paraId="282897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shugoshin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84804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CAID, NY-BR-85, SGO, SGOL1</w:t>
            </w:r>
          </w:p>
        </w:tc>
      </w:tr>
      <w:tr w:rsidR="00996DA7" w:rsidRPr="00146593" w14:paraId="1DEFBE43" w14:textId="77777777" w:rsidTr="00D40915">
        <w:trPr>
          <w:trHeight w:val="264"/>
        </w:trPr>
        <w:tc>
          <w:tcPr>
            <w:tcW w:w="1296" w:type="dxa"/>
            <w:tcBorders>
              <w:top w:val="nil"/>
              <w:left w:val="nil"/>
              <w:bottom w:val="nil"/>
              <w:right w:val="nil"/>
            </w:tcBorders>
            <w:shd w:val="clear" w:color="auto" w:fill="auto"/>
            <w:noWrap/>
            <w:vAlign w:val="bottom"/>
            <w:hideMark/>
          </w:tcPr>
          <w:p w14:paraId="6A6D0EE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SGCA</w:t>
            </w:r>
          </w:p>
        </w:tc>
        <w:tc>
          <w:tcPr>
            <w:tcW w:w="4924" w:type="dxa"/>
            <w:tcBorders>
              <w:top w:val="nil"/>
              <w:left w:val="nil"/>
              <w:bottom w:val="nil"/>
              <w:right w:val="nil"/>
            </w:tcBorders>
            <w:shd w:val="clear" w:color="auto" w:fill="auto"/>
            <w:noWrap/>
            <w:vAlign w:val="bottom"/>
            <w:hideMark/>
          </w:tcPr>
          <w:p w14:paraId="74E158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w:t>
            </w:r>
            <w:proofErr w:type="spellStart"/>
            <w:r w:rsidRPr="00146593">
              <w:rPr>
                <w:rFonts w:ascii="Times New Roman" w:eastAsia="Times New Roman" w:hAnsi="Times New Roman" w:cs="Times New Roman"/>
                <w:color w:val="000000"/>
                <w:sz w:val="24"/>
                <w:szCs w:val="24"/>
                <w:lang w:eastAsia="it-IT"/>
              </w:rPr>
              <w:t>sulfoglucosamine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sulfohydrolase</w:t>
            </w:r>
            <w:proofErr w:type="spellEnd"/>
          </w:p>
        </w:tc>
        <w:tc>
          <w:tcPr>
            <w:tcW w:w="3753" w:type="dxa"/>
            <w:tcBorders>
              <w:top w:val="nil"/>
              <w:left w:val="nil"/>
              <w:bottom w:val="nil"/>
              <w:right w:val="nil"/>
            </w:tcBorders>
            <w:shd w:val="clear" w:color="auto" w:fill="auto"/>
            <w:noWrap/>
            <w:vAlign w:val="bottom"/>
            <w:hideMark/>
          </w:tcPr>
          <w:p w14:paraId="0403B9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HSS, MPS3A, SFMD</w:t>
            </w:r>
          </w:p>
        </w:tc>
      </w:tr>
      <w:tr w:rsidR="00996DA7" w:rsidRPr="00146593" w14:paraId="4EF191E8" w14:textId="77777777" w:rsidTr="00D40915">
        <w:trPr>
          <w:trHeight w:val="264"/>
        </w:trPr>
        <w:tc>
          <w:tcPr>
            <w:tcW w:w="1296" w:type="dxa"/>
            <w:tcBorders>
              <w:top w:val="nil"/>
              <w:left w:val="nil"/>
              <w:bottom w:val="nil"/>
              <w:right w:val="nil"/>
            </w:tcBorders>
            <w:shd w:val="clear" w:color="auto" w:fill="auto"/>
            <w:noWrap/>
            <w:vAlign w:val="bottom"/>
            <w:hideMark/>
          </w:tcPr>
          <w:p w14:paraId="1162DF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SGCB</w:t>
            </w:r>
          </w:p>
        </w:tc>
        <w:tc>
          <w:tcPr>
            <w:tcW w:w="4924" w:type="dxa"/>
            <w:tcBorders>
              <w:top w:val="nil"/>
              <w:left w:val="nil"/>
              <w:bottom w:val="nil"/>
              <w:right w:val="nil"/>
            </w:tcBorders>
            <w:shd w:val="clear" w:color="auto" w:fill="auto"/>
            <w:noWrap/>
            <w:vAlign w:val="bottom"/>
            <w:hideMark/>
          </w:tcPr>
          <w:p w14:paraId="19296A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small G protein </w:t>
            </w:r>
            <w:proofErr w:type="spellStart"/>
            <w:r w:rsidRPr="00146593">
              <w:rPr>
                <w:rFonts w:ascii="Times New Roman" w:eastAsia="Times New Roman" w:hAnsi="Times New Roman" w:cs="Times New Roman"/>
                <w:color w:val="000000"/>
                <w:sz w:val="24"/>
                <w:szCs w:val="24"/>
                <w:lang w:val="en-GB" w:eastAsia="it-IT"/>
              </w:rPr>
              <w:t>signaling</w:t>
            </w:r>
            <w:proofErr w:type="spellEnd"/>
            <w:r w:rsidRPr="00146593">
              <w:rPr>
                <w:rFonts w:ascii="Times New Roman" w:eastAsia="Times New Roman" w:hAnsi="Times New Roman" w:cs="Times New Roman"/>
                <w:color w:val="000000"/>
                <w:sz w:val="24"/>
                <w:szCs w:val="24"/>
                <w:lang w:val="en-GB" w:eastAsia="it-IT"/>
              </w:rPr>
              <w:t xml:space="preserve"> modulator 1</w:t>
            </w:r>
          </w:p>
        </w:tc>
        <w:tc>
          <w:tcPr>
            <w:tcW w:w="3753" w:type="dxa"/>
            <w:tcBorders>
              <w:top w:val="nil"/>
              <w:left w:val="nil"/>
              <w:bottom w:val="nil"/>
              <w:right w:val="nil"/>
            </w:tcBorders>
            <w:shd w:val="clear" w:color="auto" w:fill="auto"/>
            <w:noWrap/>
            <w:vAlign w:val="bottom"/>
            <w:hideMark/>
          </w:tcPr>
          <w:p w14:paraId="64EC0E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RUTBC2</w:t>
            </w:r>
          </w:p>
        </w:tc>
      </w:tr>
      <w:tr w:rsidR="00996DA7" w:rsidRPr="00146593" w14:paraId="6AAF5705" w14:textId="77777777" w:rsidTr="00D40915">
        <w:trPr>
          <w:trHeight w:val="264"/>
        </w:trPr>
        <w:tc>
          <w:tcPr>
            <w:tcW w:w="1296" w:type="dxa"/>
            <w:tcBorders>
              <w:top w:val="nil"/>
              <w:left w:val="nil"/>
              <w:bottom w:val="nil"/>
              <w:right w:val="nil"/>
            </w:tcBorders>
            <w:shd w:val="clear" w:color="auto" w:fill="auto"/>
            <w:noWrap/>
            <w:vAlign w:val="bottom"/>
            <w:hideMark/>
          </w:tcPr>
          <w:p w14:paraId="2477613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SGCD</w:t>
            </w:r>
          </w:p>
        </w:tc>
        <w:tc>
          <w:tcPr>
            <w:tcW w:w="4924" w:type="dxa"/>
            <w:tcBorders>
              <w:top w:val="nil"/>
              <w:left w:val="nil"/>
              <w:bottom w:val="nil"/>
              <w:right w:val="nil"/>
            </w:tcBorders>
            <w:shd w:val="clear" w:color="auto" w:fill="auto"/>
            <w:noWrap/>
            <w:vAlign w:val="bottom"/>
            <w:hideMark/>
          </w:tcPr>
          <w:p w14:paraId="12D9AF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SH3 domain containing ring finger 2</w:t>
            </w:r>
          </w:p>
        </w:tc>
        <w:tc>
          <w:tcPr>
            <w:tcW w:w="3753" w:type="dxa"/>
            <w:tcBorders>
              <w:top w:val="nil"/>
              <w:left w:val="nil"/>
              <w:bottom w:val="nil"/>
              <w:right w:val="nil"/>
            </w:tcBorders>
            <w:shd w:val="clear" w:color="auto" w:fill="auto"/>
            <w:noWrap/>
            <w:vAlign w:val="bottom"/>
            <w:hideMark/>
          </w:tcPr>
          <w:p w14:paraId="443970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HEPP1, POSHER, PPP1R39, RNF158</w:t>
            </w:r>
          </w:p>
        </w:tc>
      </w:tr>
      <w:tr w:rsidR="00996DA7" w:rsidRPr="008F05AD" w14:paraId="2D782C44" w14:textId="77777777" w:rsidTr="00D40915">
        <w:trPr>
          <w:trHeight w:val="264"/>
        </w:trPr>
        <w:tc>
          <w:tcPr>
            <w:tcW w:w="1296" w:type="dxa"/>
            <w:tcBorders>
              <w:top w:val="nil"/>
              <w:left w:val="nil"/>
              <w:bottom w:val="nil"/>
              <w:right w:val="nil"/>
            </w:tcBorders>
            <w:shd w:val="clear" w:color="auto" w:fill="auto"/>
            <w:noWrap/>
            <w:vAlign w:val="bottom"/>
            <w:hideMark/>
          </w:tcPr>
          <w:p w14:paraId="63AA49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SGCG</w:t>
            </w:r>
          </w:p>
        </w:tc>
        <w:tc>
          <w:tcPr>
            <w:tcW w:w="4924" w:type="dxa"/>
            <w:tcBorders>
              <w:top w:val="nil"/>
              <w:left w:val="nil"/>
              <w:bottom w:val="nil"/>
              <w:right w:val="nil"/>
            </w:tcBorders>
            <w:shd w:val="clear" w:color="auto" w:fill="auto"/>
            <w:noWrap/>
            <w:vAlign w:val="bottom"/>
            <w:hideMark/>
          </w:tcPr>
          <w:p w14:paraId="16E05E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Src</w:t>
            </w:r>
            <w:proofErr w:type="spellEnd"/>
            <w:r w:rsidRPr="00146593">
              <w:rPr>
                <w:rFonts w:ascii="Times New Roman" w:eastAsia="Times New Roman" w:hAnsi="Times New Roman" w:cs="Times New Roman"/>
                <w:color w:val="000000"/>
                <w:sz w:val="24"/>
                <w:szCs w:val="24"/>
                <w:lang w:val="en-GB" w:eastAsia="it-IT"/>
              </w:rPr>
              <w:t xml:space="preserve"> homology 2 domain containing transforming protein D</w:t>
            </w:r>
          </w:p>
        </w:tc>
        <w:tc>
          <w:tcPr>
            <w:tcW w:w="3753" w:type="dxa"/>
            <w:tcBorders>
              <w:top w:val="nil"/>
              <w:left w:val="nil"/>
              <w:bottom w:val="nil"/>
              <w:right w:val="nil"/>
            </w:tcBorders>
            <w:shd w:val="clear" w:color="auto" w:fill="auto"/>
            <w:noWrap/>
            <w:vAlign w:val="bottom"/>
            <w:hideMark/>
          </w:tcPr>
          <w:p w14:paraId="3886FB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437D604C" w14:textId="77777777" w:rsidTr="00D40915">
        <w:trPr>
          <w:trHeight w:val="264"/>
        </w:trPr>
        <w:tc>
          <w:tcPr>
            <w:tcW w:w="1296" w:type="dxa"/>
            <w:tcBorders>
              <w:top w:val="nil"/>
              <w:left w:val="nil"/>
              <w:bottom w:val="nil"/>
              <w:right w:val="nil"/>
            </w:tcBorders>
            <w:shd w:val="clear" w:color="auto" w:fill="auto"/>
            <w:noWrap/>
            <w:vAlign w:val="bottom"/>
            <w:hideMark/>
          </w:tcPr>
          <w:p w14:paraId="7646F9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SGO1</w:t>
            </w:r>
          </w:p>
        </w:tc>
        <w:tc>
          <w:tcPr>
            <w:tcW w:w="4924" w:type="dxa"/>
            <w:tcBorders>
              <w:top w:val="nil"/>
              <w:left w:val="nil"/>
              <w:bottom w:val="nil"/>
              <w:right w:val="nil"/>
            </w:tcBorders>
            <w:shd w:val="clear" w:color="auto" w:fill="auto"/>
            <w:noWrap/>
            <w:vAlign w:val="bottom"/>
            <w:hideMark/>
          </w:tcPr>
          <w:p w14:paraId="1BD60B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sonic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hedgehog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signaling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molecule</w:t>
            </w:r>
            <w:proofErr w:type="spellEnd"/>
          </w:p>
        </w:tc>
        <w:tc>
          <w:tcPr>
            <w:tcW w:w="3753" w:type="dxa"/>
            <w:tcBorders>
              <w:top w:val="nil"/>
              <w:left w:val="nil"/>
              <w:bottom w:val="nil"/>
              <w:right w:val="nil"/>
            </w:tcBorders>
            <w:shd w:val="clear" w:color="auto" w:fill="auto"/>
            <w:noWrap/>
            <w:vAlign w:val="bottom"/>
            <w:hideMark/>
          </w:tcPr>
          <w:p w14:paraId="7D7318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HHG1, HLP3, HPE3, MCOPCB5, SMMCI</w:t>
            </w:r>
          </w:p>
        </w:tc>
      </w:tr>
      <w:tr w:rsidR="00996DA7" w:rsidRPr="00146593" w14:paraId="63D84F53" w14:textId="77777777" w:rsidTr="00D40915">
        <w:trPr>
          <w:trHeight w:val="264"/>
        </w:trPr>
        <w:tc>
          <w:tcPr>
            <w:tcW w:w="1296" w:type="dxa"/>
            <w:tcBorders>
              <w:top w:val="nil"/>
              <w:left w:val="nil"/>
              <w:bottom w:val="nil"/>
              <w:right w:val="nil"/>
            </w:tcBorders>
            <w:shd w:val="clear" w:color="auto" w:fill="auto"/>
            <w:noWrap/>
            <w:vAlign w:val="bottom"/>
            <w:hideMark/>
          </w:tcPr>
          <w:p w14:paraId="3BE414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SGSH</w:t>
            </w:r>
          </w:p>
        </w:tc>
        <w:tc>
          <w:tcPr>
            <w:tcW w:w="4924" w:type="dxa"/>
            <w:tcBorders>
              <w:top w:val="nil"/>
              <w:left w:val="nil"/>
              <w:bottom w:val="nil"/>
              <w:right w:val="nil"/>
            </w:tcBorders>
            <w:shd w:val="clear" w:color="auto" w:fill="auto"/>
            <w:noWrap/>
            <w:vAlign w:val="bottom"/>
            <w:hideMark/>
          </w:tcPr>
          <w:p w14:paraId="37FD25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shisa</w:t>
            </w:r>
            <w:proofErr w:type="spellEnd"/>
            <w:r w:rsidRPr="00146593">
              <w:rPr>
                <w:rFonts w:ascii="Times New Roman" w:eastAsia="Times New Roman" w:hAnsi="Times New Roman" w:cs="Times New Roman"/>
                <w:color w:val="000000"/>
                <w:sz w:val="24"/>
                <w:szCs w:val="24"/>
                <w:lang w:eastAsia="it-IT"/>
              </w:rPr>
              <w:t xml:space="preserv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059297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hShisa3</w:t>
            </w:r>
          </w:p>
        </w:tc>
      </w:tr>
      <w:tr w:rsidR="00996DA7" w:rsidRPr="008F05AD" w14:paraId="4A287980" w14:textId="77777777" w:rsidTr="00D40915">
        <w:trPr>
          <w:trHeight w:val="264"/>
        </w:trPr>
        <w:tc>
          <w:tcPr>
            <w:tcW w:w="1296" w:type="dxa"/>
            <w:tcBorders>
              <w:top w:val="nil"/>
              <w:left w:val="nil"/>
              <w:bottom w:val="nil"/>
              <w:right w:val="nil"/>
            </w:tcBorders>
            <w:shd w:val="clear" w:color="auto" w:fill="auto"/>
            <w:noWrap/>
            <w:vAlign w:val="bottom"/>
            <w:hideMark/>
          </w:tcPr>
          <w:p w14:paraId="7C6807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SGSM1</w:t>
            </w:r>
          </w:p>
        </w:tc>
        <w:tc>
          <w:tcPr>
            <w:tcW w:w="4924" w:type="dxa"/>
            <w:tcBorders>
              <w:top w:val="nil"/>
              <w:left w:val="nil"/>
              <w:bottom w:val="nil"/>
              <w:right w:val="nil"/>
            </w:tcBorders>
            <w:shd w:val="clear" w:color="auto" w:fill="auto"/>
            <w:noWrap/>
            <w:vAlign w:val="bottom"/>
            <w:hideMark/>
          </w:tcPr>
          <w:p w14:paraId="3DFF5B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serine </w:t>
            </w:r>
            <w:proofErr w:type="spellStart"/>
            <w:r w:rsidRPr="00146593">
              <w:rPr>
                <w:rFonts w:ascii="Times New Roman" w:eastAsia="Times New Roman" w:hAnsi="Times New Roman" w:cs="Times New Roman"/>
                <w:color w:val="000000"/>
                <w:sz w:val="24"/>
                <w:szCs w:val="24"/>
                <w:lang w:eastAsia="it-IT"/>
              </w:rPr>
              <w:t>hydroxymethyltransferase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85F46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GLYA, HEL-S-51e, NEDCASB, SHMT, </w:t>
            </w:r>
            <w:proofErr w:type="spellStart"/>
            <w:r w:rsidRPr="00146593">
              <w:rPr>
                <w:rFonts w:ascii="Times New Roman" w:eastAsia="Times New Roman" w:hAnsi="Times New Roman" w:cs="Times New Roman"/>
                <w:color w:val="000000"/>
                <w:sz w:val="24"/>
                <w:szCs w:val="24"/>
                <w:lang w:val="en-GB" w:eastAsia="it-IT"/>
              </w:rPr>
              <w:t>mSHMT</w:t>
            </w:r>
            <w:proofErr w:type="spellEnd"/>
          </w:p>
        </w:tc>
      </w:tr>
      <w:tr w:rsidR="00996DA7" w:rsidRPr="00146593" w14:paraId="1C281AFC" w14:textId="77777777" w:rsidTr="00D40915">
        <w:trPr>
          <w:trHeight w:val="264"/>
        </w:trPr>
        <w:tc>
          <w:tcPr>
            <w:tcW w:w="1296" w:type="dxa"/>
            <w:tcBorders>
              <w:top w:val="nil"/>
              <w:left w:val="nil"/>
              <w:bottom w:val="nil"/>
              <w:right w:val="nil"/>
            </w:tcBorders>
            <w:shd w:val="clear" w:color="auto" w:fill="auto"/>
            <w:noWrap/>
            <w:vAlign w:val="bottom"/>
            <w:hideMark/>
          </w:tcPr>
          <w:p w14:paraId="0DCA04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SH3RF2</w:t>
            </w:r>
          </w:p>
        </w:tc>
        <w:tc>
          <w:tcPr>
            <w:tcW w:w="4924" w:type="dxa"/>
            <w:tcBorders>
              <w:top w:val="nil"/>
              <w:left w:val="nil"/>
              <w:bottom w:val="nil"/>
              <w:right w:val="nil"/>
            </w:tcBorders>
            <w:shd w:val="clear" w:color="auto" w:fill="auto"/>
            <w:noWrap/>
            <w:vAlign w:val="bottom"/>
            <w:hideMark/>
          </w:tcPr>
          <w:p w14:paraId="1A2DF7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SHOC2 leucine rich repeat scaffold protein</w:t>
            </w:r>
          </w:p>
        </w:tc>
        <w:tc>
          <w:tcPr>
            <w:tcW w:w="3753" w:type="dxa"/>
            <w:tcBorders>
              <w:top w:val="nil"/>
              <w:left w:val="nil"/>
              <w:bottom w:val="nil"/>
              <w:right w:val="nil"/>
            </w:tcBorders>
            <w:shd w:val="clear" w:color="auto" w:fill="auto"/>
            <w:noWrap/>
            <w:vAlign w:val="bottom"/>
            <w:hideMark/>
          </w:tcPr>
          <w:p w14:paraId="706CE2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NSLH1, SIAA0862, SOC2, SUR8</w:t>
            </w:r>
          </w:p>
        </w:tc>
      </w:tr>
      <w:tr w:rsidR="00996DA7" w:rsidRPr="00146593" w14:paraId="5A07551A" w14:textId="77777777" w:rsidTr="00D40915">
        <w:trPr>
          <w:trHeight w:val="264"/>
        </w:trPr>
        <w:tc>
          <w:tcPr>
            <w:tcW w:w="1296" w:type="dxa"/>
            <w:tcBorders>
              <w:top w:val="nil"/>
              <w:left w:val="nil"/>
              <w:bottom w:val="nil"/>
              <w:right w:val="nil"/>
            </w:tcBorders>
            <w:shd w:val="clear" w:color="auto" w:fill="auto"/>
            <w:noWrap/>
            <w:vAlign w:val="bottom"/>
            <w:hideMark/>
          </w:tcPr>
          <w:p w14:paraId="499FF3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SHD</w:t>
            </w:r>
          </w:p>
        </w:tc>
        <w:tc>
          <w:tcPr>
            <w:tcW w:w="4924" w:type="dxa"/>
            <w:tcBorders>
              <w:top w:val="nil"/>
              <w:left w:val="nil"/>
              <w:bottom w:val="nil"/>
              <w:right w:val="nil"/>
            </w:tcBorders>
            <w:shd w:val="clear" w:color="auto" w:fill="auto"/>
            <w:noWrap/>
            <w:vAlign w:val="bottom"/>
            <w:hideMark/>
          </w:tcPr>
          <w:p w14:paraId="184DCA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SIX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7B67D9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HPE2</w:t>
            </w:r>
          </w:p>
        </w:tc>
      </w:tr>
      <w:tr w:rsidR="00996DA7" w:rsidRPr="00146593" w14:paraId="4289B635" w14:textId="77777777" w:rsidTr="00D40915">
        <w:trPr>
          <w:trHeight w:val="264"/>
        </w:trPr>
        <w:tc>
          <w:tcPr>
            <w:tcW w:w="1296" w:type="dxa"/>
            <w:tcBorders>
              <w:top w:val="nil"/>
              <w:left w:val="nil"/>
              <w:bottom w:val="nil"/>
              <w:right w:val="nil"/>
            </w:tcBorders>
            <w:shd w:val="clear" w:color="auto" w:fill="auto"/>
            <w:noWrap/>
            <w:vAlign w:val="bottom"/>
            <w:hideMark/>
          </w:tcPr>
          <w:p w14:paraId="6658BE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SHH</w:t>
            </w:r>
          </w:p>
        </w:tc>
        <w:tc>
          <w:tcPr>
            <w:tcW w:w="4924" w:type="dxa"/>
            <w:tcBorders>
              <w:top w:val="nil"/>
              <w:left w:val="nil"/>
              <w:bottom w:val="nil"/>
              <w:right w:val="nil"/>
            </w:tcBorders>
            <w:shd w:val="clear" w:color="auto" w:fill="auto"/>
            <w:noWrap/>
            <w:vAlign w:val="bottom"/>
            <w:hideMark/>
          </w:tcPr>
          <w:p w14:paraId="7587AE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SKI proto-oncogene</w:t>
            </w:r>
          </w:p>
        </w:tc>
        <w:tc>
          <w:tcPr>
            <w:tcW w:w="3753" w:type="dxa"/>
            <w:tcBorders>
              <w:top w:val="nil"/>
              <w:left w:val="nil"/>
              <w:bottom w:val="nil"/>
              <w:right w:val="nil"/>
            </w:tcBorders>
            <w:shd w:val="clear" w:color="auto" w:fill="auto"/>
            <w:noWrap/>
            <w:vAlign w:val="bottom"/>
            <w:hideMark/>
          </w:tcPr>
          <w:p w14:paraId="713CBF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SGS, SKV</w:t>
            </w:r>
          </w:p>
        </w:tc>
      </w:tr>
      <w:tr w:rsidR="00996DA7" w:rsidRPr="00146593" w14:paraId="40973335" w14:textId="77777777" w:rsidTr="00D40915">
        <w:trPr>
          <w:trHeight w:val="264"/>
        </w:trPr>
        <w:tc>
          <w:tcPr>
            <w:tcW w:w="1296" w:type="dxa"/>
            <w:tcBorders>
              <w:top w:val="nil"/>
              <w:left w:val="nil"/>
              <w:bottom w:val="nil"/>
              <w:right w:val="nil"/>
            </w:tcBorders>
            <w:shd w:val="clear" w:color="auto" w:fill="auto"/>
            <w:noWrap/>
            <w:vAlign w:val="bottom"/>
            <w:hideMark/>
          </w:tcPr>
          <w:p w14:paraId="381FEC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SHISA3</w:t>
            </w:r>
          </w:p>
        </w:tc>
        <w:tc>
          <w:tcPr>
            <w:tcW w:w="4924" w:type="dxa"/>
            <w:tcBorders>
              <w:top w:val="nil"/>
              <w:left w:val="nil"/>
              <w:bottom w:val="nil"/>
              <w:right w:val="nil"/>
            </w:tcBorders>
            <w:shd w:val="clear" w:color="auto" w:fill="auto"/>
            <w:noWrap/>
            <w:vAlign w:val="bottom"/>
            <w:hideMark/>
          </w:tcPr>
          <w:p w14:paraId="3BCDC8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12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60A1F7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NCC, NCCT, TSC</w:t>
            </w:r>
          </w:p>
        </w:tc>
      </w:tr>
      <w:tr w:rsidR="00996DA7" w:rsidRPr="00146593" w14:paraId="5A8C7A9A" w14:textId="77777777" w:rsidTr="00D40915">
        <w:trPr>
          <w:trHeight w:val="264"/>
        </w:trPr>
        <w:tc>
          <w:tcPr>
            <w:tcW w:w="1296" w:type="dxa"/>
            <w:tcBorders>
              <w:top w:val="nil"/>
              <w:left w:val="nil"/>
              <w:bottom w:val="nil"/>
              <w:right w:val="nil"/>
            </w:tcBorders>
            <w:shd w:val="clear" w:color="auto" w:fill="auto"/>
            <w:noWrap/>
            <w:vAlign w:val="bottom"/>
            <w:hideMark/>
          </w:tcPr>
          <w:p w14:paraId="039453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SHMT2</w:t>
            </w:r>
          </w:p>
        </w:tc>
        <w:tc>
          <w:tcPr>
            <w:tcW w:w="4924" w:type="dxa"/>
            <w:tcBorders>
              <w:top w:val="nil"/>
              <w:left w:val="nil"/>
              <w:bottom w:val="nil"/>
              <w:right w:val="nil"/>
            </w:tcBorders>
            <w:shd w:val="clear" w:color="auto" w:fill="auto"/>
            <w:noWrap/>
            <w:vAlign w:val="bottom"/>
            <w:hideMark/>
          </w:tcPr>
          <w:p w14:paraId="6C5D71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12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57D9D3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KCC4</w:t>
            </w:r>
          </w:p>
        </w:tc>
      </w:tr>
      <w:tr w:rsidR="00996DA7" w:rsidRPr="008F05AD" w14:paraId="486A050D" w14:textId="77777777" w:rsidTr="00D40915">
        <w:trPr>
          <w:trHeight w:val="264"/>
        </w:trPr>
        <w:tc>
          <w:tcPr>
            <w:tcW w:w="1296" w:type="dxa"/>
            <w:tcBorders>
              <w:top w:val="nil"/>
              <w:left w:val="nil"/>
              <w:bottom w:val="nil"/>
              <w:right w:val="nil"/>
            </w:tcBorders>
            <w:shd w:val="clear" w:color="auto" w:fill="auto"/>
            <w:noWrap/>
            <w:vAlign w:val="bottom"/>
            <w:hideMark/>
          </w:tcPr>
          <w:p w14:paraId="5A485E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SHOC2</w:t>
            </w:r>
          </w:p>
        </w:tc>
        <w:tc>
          <w:tcPr>
            <w:tcW w:w="4924" w:type="dxa"/>
            <w:tcBorders>
              <w:top w:val="nil"/>
              <w:left w:val="nil"/>
              <w:bottom w:val="nil"/>
              <w:right w:val="nil"/>
            </w:tcBorders>
            <w:shd w:val="clear" w:color="auto" w:fill="auto"/>
            <w:noWrap/>
            <w:vAlign w:val="bottom"/>
            <w:hideMark/>
          </w:tcPr>
          <w:p w14:paraId="2555BF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13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658F60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DEE25, EIEE25, INDY, NACT, </w:t>
            </w:r>
            <w:proofErr w:type="spellStart"/>
            <w:r w:rsidRPr="00146593">
              <w:rPr>
                <w:rFonts w:ascii="Times New Roman" w:eastAsia="Times New Roman" w:hAnsi="Times New Roman" w:cs="Times New Roman"/>
                <w:color w:val="000000"/>
                <w:sz w:val="24"/>
                <w:szCs w:val="24"/>
                <w:lang w:val="en-GB" w:eastAsia="it-IT"/>
              </w:rPr>
              <w:t>mIndy</w:t>
            </w:r>
            <w:proofErr w:type="spellEnd"/>
          </w:p>
        </w:tc>
      </w:tr>
      <w:tr w:rsidR="00996DA7" w:rsidRPr="00146593" w14:paraId="78F85B98" w14:textId="77777777" w:rsidTr="00D40915">
        <w:trPr>
          <w:trHeight w:val="264"/>
        </w:trPr>
        <w:tc>
          <w:tcPr>
            <w:tcW w:w="1296" w:type="dxa"/>
            <w:tcBorders>
              <w:top w:val="nil"/>
              <w:left w:val="nil"/>
              <w:bottom w:val="nil"/>
              <w:right w:val="nil"/>
            </w:tcBorders>
            <w:shd w:val="clear" w:color="auto" w:fill="auto"/>
            <w:noWrap/>
            <w:vAlign w:val="bottom"/>
            <w:hideMark/>
          </w:tcPr>
          <w:p w14:paraId="2650A7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SIX3</w:t>
            </w:r>
          </w:p>
        </w:tc>
        <w:tc>
          <w:tcPr>
            <w:tcW w:w="4924" w:type="dxa"/>
            <w:tcBorders>
              <w:top w:val="nil"/>
              <w:left w:val="nil"/>
              <w:bottom w:val="nil"/>
              <w:right w:val="nil"/>
            </w:tcBorders>
            <w:shd w:val="clear" w:color="auto" w:fill="auto"/>
            <w:noWrap/>
            <w:vAlign w:val="bottom"/>
            <w:hideMark/>
          </w:tcPr>
          <w:p w14:paraId="7F48FD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16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7</w:t>
            </w:r>
          </w:p>
        </w:tc>
        <w:tc>
          <w:tcPr>
            <w:tcW w:w="3753" w:type="dxa"/>
            <w:tcBorders>
              <w:top w:val="nil"/>
              <w:left w:val="nil"/>
              <w:bottom w:val="nil"/>
              <w:right w:val="nil"/>
            </w:tcBorders>
            <w:shd w:val="clear" w:color="auto" w:fill="auto"/>
            <w:noWrap/>
            <w:vAlign w:val="bottom"/>
            <w:hideMark/>
          </w:tcPr>
          <w:p w14:paraId="2E1F11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MCT2</w:t>
            </w:r>
          </w:p>
        </w:tc>
      </w:tr>
      <w:tr w:rsidR="00996DA7" w:rsidRPr="008F05AD" w14:paraId="553F222F" w14:textId="77777777" w:rsidTr="00D40915">
        <w:trPr>
          <w:trHeight w:val="264"/>
        </w:trPr>
        <w:tc>
          <w:tcPr>
            <w:tcW w:w="1296" w:type="dxa"/>
            <w:tcBorders>
              <w:top w:val="nil"/>
              <w:left w:val="nil"/>
              <w:bottom w:val="nil"/>
              <w:right w:val="nil"/>
            </w:tcBorders>
            <w:shd w:val="clear" w:color="auto" w:fill="auto"/>
            <w:noWrap/>
            <w:vAlign w:val="bottom"/>
            <w:hideMark/>
          </w:tcPr>
          <w:p w14:paraId="6ADED1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SKI</w:t>
            </w:r>
          </w:p>
        </w:tc>
        <w:tc>
          <w:tcPr>
            <w:tcW w:w="4924" w:type="dxa"/>
            <w:tcBorders>
              <w:top w:val="nil"/>
              <w:left w:val="nil"/>
              <w:bottom w:val="nil"/>
              <w:right w:val="nil"/>
            </w:tcBorders>
            <w:shd w:val="clear" w:color="auto" w:fill="auto"/>
            <w:noWrap/>
            <w:vAlign w:val="bottom"/>
            <w:hideMark/>
          </w:tcPr>
          <w:p w14:paraId="0119E7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19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9D180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TC1, THMD1, THT1, THTR1, TRMA</w:t>
            </w:r>
          </w:p>
        </w:tc>
      </w:tr>
      <w:tr w:rsidR="00996DA7" w:rsidRPr="008F05AD" w14:paraId="0C96C260" w14:textId="77777777" w:rsidTr="00D40915">
        <w:trPr>
          <w:trHeight w:val="264"/>
        </w:trPr>
        <w:tc>
          <w:tcPr>
            <w:tcW w:w="1296" w:type="dxa"/>
            <w:tcBorders>
              <w:top w:val="nil"/>
              <w:left w:val="nil"/>
              <w:bottom w:val="nil"/>
              <w:right w:val="nil"/>
            </w:tcBorders>
            <w:shd w:val="clear" w:color="auto" w:fill="auto"/>
            <w:noWrap/>
            <w:vAlign w:val="bottom"/>
            <w:hideMark/>
          </w:tcPr>
          <w:p w14:paraId="720F37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SLC12A3</w:t>
            </w:r>
          </w:p>
        </w:tc>
        <w:tc>
          <w:tcPr>
            <w:tcW w:w="4924" w:type="dxa"/>
            <w:tcBorders>
              <w:top w:val="nil"/>
              <w:left w:val="nil"/>
              <w:bottom w:val="nil"/>
              <w:right w:val="nil"/>
            </w:tcBorders>
            <w:shd w:val="clear" w:color="auto" w:fill="auto"/>
            <w:noWrap/>
            <w:vAlign w:val="bottom"/>
            <w:hideMark/>
          </w:tcPr>
          <w:p w14:paraId="4CD695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19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5F2795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BBGD, THMD2, THTR2, hTHTR2, thTr-2</w:t>
            </w:r>
          </w:p>
        </w:tc>
      </w:tr>
      <w:tr w:rsidR="00996DA7" w:rsidRPr="00146593" w14:paraId="301049F8" w14:textId="77777777" w:rsidTr="00D40915">
        <w:trPr>
          <w:trHeight w:val="264"/>
        </w:trPr>
        <w:tc>
          <w:tcPr>
            <w:tcW w:w="1296" w:type="dxa"/>
            <w:tcBorders>
              <w:top w:val="nil"/>
              <w:left w:val="nil"/>
              <w:bottom w:val="nil"/>
              <w:right w:val="nil"/>
            </w:tcBorders>
            <w:shd w:val="clear" w:color="auto" w:fill="auto"/>
            <w:noWrap/>
            <w:vAlign w:val="bottom"/>
            <w:hideMark/>
          </w:tcPr>
          <w:p w14:paraId="0EABA0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SLC12A7</w:t>
            </w:r>
          </w:p>
        </w:tc>
        <w:tc>
          <w:tcPr>
            <w:tcW w:w="4924" w:type="dxa"/>
            <w:tcBorders>
              <w:top w:val="nil"/>
              <w:left w:val="nil"/>
              <w:bottom w:val="nil"/>
              <w:right w:val="nil"/>
            </w:tcBorders>
            <w:shd w:val="clear" w:color="auto" w:fill="auto"/>
            <w:noWrap/>
            <w:vAlign w:val="bottom"/>
            <w:hideMark/>
          </w:tcPr>
          <w:p w14:paraId="694601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1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3DC4557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EA6, EAAT1, GLAST, GLAST1</w:t>
            </w:r>
          </w:p>
        </w:tc>
      </w:tr>
      <w:tr w:rsidR="00996DA7" w:rsidRPr="00146593" w14:paraId="180D259E" w14:textId="77777777" w:rsidTr="00D40915">
        <w:trPr>
          <w:trHeight w:val="264"/>
        </w:trPr>
        <w:tc>
          <w:tcPr>
            <w:tcW w:w="1296" w:type="dxa"/>
            <w:tcBorders>
              <w:top w:val="nil"/>
              <w:left w:val="nil"/>
              <w:bottom w:val="nil"/>
              <w:right w:val="nil"/>
            </w:tcBorders>
            <w:shd w:val="clear" w:color="auto" w:fill="auto"/>
            <w:noWrap/>
            <w:vAlign w:val="bottom"/>
            <w:hideMark/>
          </w:tcPr>
          <w:p w14:paraId="7BF273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SLC13A5</w:t>
            </w:r>
          </w:p>
        </w:tc>
        <w:tc>
          <w:tcPr>
            <w:tcW w:w="4924" w:type="dxa"/>
            <w:tcBorders>
              <w:top w:val="nil"/>
              <w:left w:val="nil"/>
              <w:bottom w:val="nil"/>
              <w:right w:val="nil"/>
            </w:tcBorders>
            <w:shd w:val="clear" w:color="auto" w:fill="auto"/>
            <w:noWrap/>
            <w:vAlign w:val="bottom"/>
            <w:hideMark/>
          </w:tcPr>
          <w:p w14:paraId="1F402F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22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7C7463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CDSP, OCTN2</w:t>
            </w:r>
          </w:p>
        </w:tc>
      </w:tr>
      <w:tr w:rsidR="00996DA7" w:rsidRPr="00146593" w14:paraId="4159C660" w14:textId="77777777" w:rsidTr="00D40915">
        <w:trPr>
          <w:trHeight w:val="264"/>
        </w:trPr>
        <w:tc>
          <w:tcPr>
            <w:tcW w:w="1296" w:type="dxa"/>
            <w:tcBorders>
              <w:top w:val="nil"/>
              <w:left w:val="nil"/>
              <w:bottom w:val="nil"/>
              <w:right w:val="nil"/>
            </w:tcBorders>
            <w:shd w:val="clear" w:color="auto" w:fill="auto"/>
            <w:noWrap/>
            <w:vAlign w:val="bottom"/>
            <w:hideMark/>
          </w:tcPr>
          <w:p w14:paraId="4B68CC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SLC16A7</w:t>
            </w:r>
          </w:p>
        </w:tc>
        <w:tc>
          <w:tcPr>
            <w:tcW w:w="4924" w:type="dxa"/>
            <w:tcBorders>
              <w:top w:val="nil"/>
              <w:left w:val="nil"/>
              <w:bottom w:val="nil"/>
              <w:right w:val="nil"/>
            </w:tcBorders>
            <w:shd w:val="clear" w:color="auto" w:fill="auto"/>
            <w:noWrap/>
            <w:vAlign w:val="bottom"/>
            <w:hideMark/>
          </w:tcPr>
          <w:p w14:paraId="0E7959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11</w:t>
            </w:r>
          </w:p>
        </w:tc>
        <w:tc>
          <w:tcPr>
            <w:tcW w:w="3753" w:type="dxa"/>
            <w:tcBorders>
              <w:top w:val="nil"/>
              <w:left w:val="nil"/>
              <w:bottom w:val="nil"/>
              <w:right w:val="nil"/>
            </w:tcBorders>
            <w:shd w:val="clear" w:color="auto" w:fill="auto"/>
            <w:noWrap/>
            <w:vAlign w:val="bottom"/>
            <w:hideMark/>
          </w:tcPr>
          <w:p w14:paraId="6065ED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OGC, PGL6, SLC20A4</w:t>
            </w:r>
          </w:p>
        </w:tc>
      </w:tr>
      <w:tr w:rsidR="00996DA7" w:rsidRPr="00146593" w14:paraId="15E4E252" w14:textId="77777777" w:rsidTr="00D40915">
        <w:trPr>
          <w:trHeight w:val="264"/>
        </w:trPr>
        <w:tc>
          <w:tcPr>
            <w:tcW w:w="1296" w:type="dxa"/>
            <w:tcBorders>
              <w:top w:val="nil"/>
              <w:left w:val="nil"/>
              <w:bottom w:val="nil"/>
              <w:right w:val="nil"/>
            </w:tcBorders>
            <w:shd w:val="clear" w:color="auto" w:fill="auto"/>
            <w:noWrap/>
            <w:vAlign w:val="bottom"/>
            <w:hideMark/>
          </w:tcPr>
          <w:p w14:paraId="2C1C34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SLC19A2</w:t>
            </w:r>
          </w:p>
        </w:tc>
        <w:tc>
          <w:tcPr>
            <w:tcW w:w="4924" w:type="dxa"/>
            <w:tcBorders>
              <w:top w:val="nil"/>
              <w:left w:val="nil"/>
              <w:bottom w:val="nil"/>
              <w:right w:val="nil"/>
            </w:tcBorders>
            <w:shd w:val="clear" w:color="auto" w:fill="auto"/>
            <w:noWrap/>
            <w:vAlign w:val="bottom"/>
            <w:hideMark/>
          </w:tcPr>
          <w:p w14:paraId="5103F0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20</w:t>
            </w:r>
          </w:p>
        </w:tc>
        <w:tc>
          <w:tcPr>
            <w:tcW w:w="3753" w:type="dxa"/>
            <w:tcBorders>
              <w:top w:val="nil"/>
              <w:left w:val="nil"/>
              <w:bottom w:val="nil"/>
              <w:right w:val="nil"/>
            </w:tcBorders>
            <w:shd w:val="clear" w:color="auto" w:fill="auto"/>
            <w:noWrap/>
            <w:vAlign w:val="bottom"/>
            <w:hideMark/>
          </w:tcPr>
          <w:p w14:paraId="1F1F7C0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CAC, CACT</w:t>
            </w:r>
          </w:p>
        </w:tc>
      </w:tr>
      <w:tr w:rsidR="00996DA7" w:rsidRPr="008F05AD" w14:paraId="2F85E9F5" w14:textId="77777777" w:rsidTr="00D40915">
        <w:trPr>
          <w:trHeight w:val="264"/>
        </w:trPr>
        <w:tc>
          <w:tcPr>
            <w:tcW w:w="1296" w:type="dxa"/>
            <w:tcBorders>
              <w:top w:val="nil"/>
              <w:left w:val="nil"/>
              <w:bottom w:val="nil"/>
              <w:right w:val="nil"/>
            </w:tcBorders>
            <w:shd w:val="clear" w:color="auto" w:fill="auto"/>
            <w:noWrap/>
            <w:vAlign w:val="bottom"/>
            <w:hideMark/>
          </w:tcPr>
          <w:p w14:paraId="08CB20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SLC19A3</w:t>
            </w:r>
          </w:p>
        </w:tc>
        <w:tc>
          <w:tcPr>
            <w:tcW w:w="4924" w:type="dxa"/>
            <w:tcBorders>
              <w:top w:val="nil"/>
              <w:left w:val="nil"/>
              <w:bottom w:val="nil"/>
              <w:right w:val="nil"/>
            </w:tcBorders>
            <w:shd w:val="clear" w:color="auto" w:fill="auto"/>
            <w:noWrap/>
            <w:vAlign w:val="bottom"/>
            <w:hideMark/>
          </w:tcPr>
          <w:p w14:paraId="73B84C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22</w:t>
            </w:r>
          </w:p>
        </w:tc>
        <w:tc>
          <w:tcPr>
            <w:tcW w:w="3753" w:type="dxa"/>
            <w:tcBorders>
              <w:top w:val="nil"/>
              <w:left w:val="nil"/>
              <w:bottom w:val="nil"/>
              <w:right w:val="nil"/>
            </w:tcBorders>
            <w:shd w:val="clear" w:color="auto" w:fill="auto"/>
            <w:noWrap/>
            <w:vAlign w:val="bottom"/>
            <w:hideMark/>
          </w:tcPr>
          <w:p w14:paraId="0067F7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DEE3, EIEE3, GC-1, GC1, NET44</w:t>
            </w:r>
          </w:p>
        </w:tc>
      </w:tr>
      <w:tr w:rsidR="00996DA7" w:rsidRPr="008F05AD" w14:paraId="080DCA85" w14:textId="77777777" w:rsidTr="00D40915">
        <w:trPr>
          <w:trHeight w:val="264"/>
        </w:trPr>
        <w:tc>
          <w:tcPr>
            <w:tcW w:w="1296" w:type="dxa"/>
            <w:tcBorders>
              <w:top w:val="nil"/>
              <w:left w:val="nil"/>
              <w:bottom w:val="nil"/>
              <w:right w:val="nil"/>
            </w:tcBorders>
            <w:shd w:val="clear" w:color="auto" w:fill="auto"/>
            <w:noWrap/>
            <w:vAlign w:val="bottom"/>
            <w:hideMark/>
          </w:tcPr>
          <w:p w14:paraId="3F6D38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SLC1A3</w:t>
            </w:r>
          </w:p>
        </w:tc>
        <w:tc>
          <w:tcPr>
            <w:tcW w:w="4924" w:type="dxa"/>
            <w:tcBorders>
              <w:top w:val="nil"/>
              <w:left w:val="nil"/>
              <w:bottom w:val="nil"/>
              <w:right w:val="nil"/>
            </w:tcBorders>
            <w:shd w:val="clear" w:color="auto" w:fill="auto"/>
            <w:noWrap/>
            <w:vAlign w:val="bottom"/>
            <w:hideMark/>
          </w:tcPr>
          <w:p w14:paraId="5C165B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60B7D9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OK/SW-cl.48, PHC, PTP, </w:t>
            </w:r>
            <w:proofErr w:type="spellStart"/>
            <w:r w:rsidRPr="00146593">
              <w:rPr>
                <w:rFonts w:ascii="Times New Roman" w:eastAsia="Times New Roman" w:hAnsi="Times New Roman" w:cs="Times New Roman"/>
                <w:color w:val="000000"/>
                <w:sz w:val="24"/>
                <w:szCs w:val="24"/>
                <w:lang w:val="en-GB" w:eastAsia="it-IT"/>
              </w:rPr>
              <w:t>PiC</w:t>
            </w:r>
            <w:proofErr w:type="spellEnd"/>
          </w:p>
        </w:tc>
      </w:tr>
      <w:tr w:rsidR="00996DA7" w:rsidRPr="00146593" w14:paraId="4218A83E" w14:textId="77777777" w:rsidTr="00D40915">
        <w:trPr>
          <w:trHeight w:val="264"/>
        </w:trPr>
        <w:tc>
          <w:tcPr>
            <w:tcW w:w="1296" w:type="dxa"/>
            <w:tcBorders>
              <w:top w:val="nil"/>
              <w:left w:val="nil"/>
              <w:bottom w:val="nil"/>
              <w:right w:val="nil"/>
            </w:tcBorders>
            <w:shd w:val="clear" w:color="auto" w:fill="auto"/>
            <w:noWrap/>
            <w:vAlign w:val="bottom"/>
            <w:hideMark/>
          </w:tcPr>
          <w:p w14:paraId="141F16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SLC22A5</w:t>
            </w:r>
          </w:p>
        </w:tc>
        <w:tc>
          <w:tcPr>
            <w:tcW w:w="4924" w:type="dxa"/>
            <w:tcBorders>
              <w:top w:val="nil"/>
              <w:left w:val="nil"/>
              <w:bottom w:val="nil"/>
              <w:right w:val="nil"/>
            </w:tcBorders>
            <w:shd w:val="clear" w:color="auto" w:fill="auto"/>
            <w:noWrap/>
            <w:vAlign w:val="bottom"/>
            <w:hideMark/>
          </w:tcPr>
          <w:p w14:paraId="07A194B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30</w:t>
            </w:r>
          </w:p>
        </w:tc>
        <w:tc>
          <w:tcPr>
            <w:tcW w:w="3753" w:type="dxa"/>
            <w:tcBorders>
              <w:top w:val="nil"/>
              <w:left w:val="nil"/>
              <w:bottom w:val="nil"/>
              <w:right w:val="nil"/>
            </w:tcBorders>
            <w:shd w:val="clear" w:color="auto" w:fill="auto"/>
            <w:noWrap/>
            <w:vAlign w:val="bottom"/>
            <w:hideMark/>
          </w:tcPr>
          <w:p w14:paraId="5CD3BD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KMCP1</w:t>
            </w:r>
          </w:p>
        </w:tc>
      </w:tr>
      <w:tr w:rsidR="00996DA7" w:rsidRPr="00146593" w14:paraId="5127A038" w14:textId="77777777" w:rsidTr="00D40915">
        <w:trPr>
          <w:trHeight w:val="264"/>
        </w:trPr>
        <w:tc>
          <w:tcPr>
            <w:tcW w:w="1296" w:type="dxa"/>
            <w:tcBorders>
              <w:top w:val="nil"/>
              <w:left w:val="nil"/>
              <w:bottom w:val="nil"/>
              <w:right w:val="nil"/>
            </w:tcBorders>
            <w:shd w:val="clear" w:color="auto" w:fill="auto"/>
            <w:noWrap/>
            <w:vAlign w:val="bottom"/>
            <w:hideMark/>
          </w:tcPr>
          <w:p w14:paraId="46FB31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SLC25A11</w:t>
            </w:r>
          </w:p>
        </w:tc>
        <w:tc>
          <w:tcPr>
            <w:tcW w:w="4924" w:type="dxa"/>
            <w:tcBorders>
              <w:top w:val="nil"/>
              <w:left w:val="nil"/>
              <w:bottom w:val="nil"/>
              <w:right w:val="nil"/>
            </w:tcBorders>
            <w:shd w:val="clear" w:color="auto" w:fill="auto"/>
            <w:noWrap/>
            <w:vAlign w:val="bottom"/>
            <w:hideMark/>
          </w:tcPr>
          <w:p w14:paraId="2DB394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34</w:t>
            </w:r>
          </w:p>
        </w:tc>
        <w:tc>
          <w:tcPr>
            <w:tcW w:w="3753" w:type="dxa"/>
            <w:tcBorders>
              <w:top w:val="nil"/>
              <w:left w:val="nil"/>
              <w:bottom w:val="nil"/>
              <w:right w:val="nil"/>
            </w:tcBorders>
            <w:shd w:val="clear" w:color="auto" w:fill="auto"/>
            <w:noWrap/>
            <w:vAlign w:val="bottom"/>
            <w:hideMark/>
          </w:tcPr>
          <w:p w14:paraId="5D423C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2A36B35E" w14:textId="77777777" w:rsidTr="00D40915">
        <w:trPr>
          <w:trHeight w:val="264"/>
        </w:trPr>
        <w:tc>
          <w:tcPr>
            <w:tcW w:w="1296" w:type="dxa"/>
            <w:tcBorders>
              <w:top w:val="nil"/>
              <w:left w:val="nil"/>
              <w:bottom w:val="nil"/>
              <w:right w:val="nil"/>
            </w:tcBorders>
            <w:shd w:val="clear" w:color="auto" w:fill="auto"/>
            <w:noWrap/>
            <w:vAlign w:val="bottom"/>
            <w:hideMark/>
          </w:tcPr>
          <w:p w14:paraId="783A5B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SLC25A20</w:t>
            </w:r>
          </w:p>
        </w:tc>
        <w:tc>
          <w:tcPr>
            <w:tcW w:w="4924" w:type="dxa"/>
            <w:tcBorders>
              <w:top w:val="nil"/>
              <w:left w:val="nil"/>
              <w:bottom w:val="nil"/>
              <w:right w:val="nil"/>
            </w:tcBorders>
            <w:shd w:val="clear" w:color="auto" w:fill="auto"/>
            <w:noWrap/>
            <w:vAlign w:val="bottom"/>
            <w:hideMark/>
          </w:tcPr>
          <w:p w14:paraId="71D767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6FA1B8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AAC1, ANT, ANT 1, ANT1, MTDPS12</w:t>
            </w:r>
          </w:p>
        </w:tc>
      </w:tr>
      <w:tr w:rsidR="00996DA7" w:rsidRPr="00146593" w14:paraId="67792E6E" w14:textId="77777777" w:rsidTr="00D40915">
        <w:trPr>
          <w:trHeight w:val="264"/>
        </w:trPr>
        <w:tc>
          <w:tcPr>
            <w:tcW w:w="1296" w:type="dxa"/>
            <w:tcBorders>
              <w:top w:val="nil"/>
              <w:left w:val="nil"/>
              <w:bottom w:val="nil"/>
              <w:right w:val="nil"/>
            </w:tcBorders>
            <w:shd w:val="clear" w:color="auto" w:fill="auto"/>
            <w:noWrap/>
            <w:vAlign w:val="bottom"/>
            <w:hideMark/>
          </w:tcPr>
          <w:p w14:paraId="0F8BF3F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SLC25A22</w:t>
            </w:r>
          </w:p>
        </w:tc>
        <w:tc>
          <w:tcPr>
            <w:tcW w:w="4924" w:type="dxa"/>
            <w:tcBorders>
              <w:top w:val="nil"/>
              <w:left w:val="nil"/>
              <w:bottom w:val="nil"/>
              <w:right w:val="nil"/>
            </w:tcBorders>
            <w:shd w:val="clear" w:color="auto" w:fill="auto"/>
            <w:noWrap/>
            <w:vAlign w:val="bottom"/>
            <w:hideMark/>
          </w:tcPr>
          <w:p w14:paraId="071C1E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27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5CD4B6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ACSVL2, FACVL2, FATP6, VLCS-H1</w:t>
            </w:r>
          </w:p>
        </w:tc>
      </w:tr>
      <w:tr w:rsidR="00996DA7" w:rsidRPr="008F05AD" w14:paraId="1AB07E3D" w14:textId="77777777" w:rsidTr="00D40915">
        <w:trPr>
          <w:trHeight w:val="264"/>
        </w:trPr>
        <w:tc>
          <w:tcPr>
            <w:tcW w:w="1296" w:type="dxa"/>
            <w:tcBorders>
              <w:top w:val="nil"/>
              <w:left w:val="nil"/>
              <w:bottom w:val="nil"/>
              <w:right w:val="nil"/>
            </w:tcBorders>
            <w:shd w:val="clear" w:color="auto" w:fill="auto"/>
            <w:noWrap/>
            <w:vAlign w:val="bottom"/>
            <w:hideMark/>
          </w:tcPr>
          <w:p w14:paraId="2EF717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SLC25A3</w:t>
            </w:r>
          </w:p>
        </w:tc>
        <w:tc>
          <w:tcPr>
            <w:tcW w:w="4924" w:type="dxa"/>
            <w:tcBorders>
              <w:top w:val="nil"/>
              <w:left w:val="nil"/>
              <w:bottom w:val="nil"/>
              <w:right w:val="nil"/>
            </w:tcBorders>
            <w:shd w:val="clear" w:color="auto" w:fill="auto"/>
            <w:noWrap/>
            <w:vAlign w:val="bottom"/>
            <w:hideMark/>
          </w:tcPr>
          <w:p w14:paraId="584CF4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B5EB0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CSE, DYT17, DYT18, DYT9, EIG12</w:t>
            </w:r>
          </w:p>
        </w:tc>
      </w:tr>
      <w:tr w:rsidR="00996DA7" w:rsidRPr="00146593" w14:paraId="69EB880A" w14:textId="77777777" w:rsidTr="00D40915">
        <w:trPr>
          <w:trHeight w:val="264"/>
        </w:trPr>
        <w:tc>
          <w:tcPr>
            <w:tcW w:w="1296" w:type="dxa"/>
            <w:tcBorders>
              <w:top w:val="nil"/>
              <w:left w:val="nil"/>
              <w:bottom w:val="nil"/>
              <w:right w:val="nil"/>
            </w:tcBorders>
            <w:shd w:val="clear" w:color="auto" w:fill="auto"/>
            <w:noWrap/>
            <w:vAlign w:val="bottom"/>
            <w:hideMark/>
          </w:tcPr>
          <w:p w14:paraId="7FE7A9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SLC25A30</w:t>
            </w:r>
          </w:p>
        </w:tc>
        <w:tc>
          <w:tcPr>
            <w:tcW w:w="4924" w:type="dxa"/>
            <w:tcBorders>
              <w:top w:val="nil"/>
              <w:left w:val="nil"/>
              <w:bottom w:val="nil"/>
              <w:right w:val="nil"/>
            </w:tcBorders>
            <w:shd w:val="clear" w:color="auto" w:fill="auto"/>
            <w:noWrap/>
            <w:vAlign w:val="bottom"/>
            <w:hideMark/>
          </w:tcPr>
          <w:p w14:paraId="756333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79AFD7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ATORS, ATS, GLUT10</w:t>
            </w:r>
          </w:p>
        </w:tc>
      </w:tr>
      <w:tr w:rsidR="00996DA7" w:rsidRPr="00146593" w14:paraId="429B29DC" w14:textId="77777777" w:rsidTr="00D40915">
        <w:trPr>
          <w:trHeight w:val="264"/>
        </w:trPr>
        <w:tc>
          <w:tcPr>
            <w:tcW w:w="1296" w:type="dxa"/>
            <w:tcBorders>
              <w:top w:val="nil"/>
              <w:left w:val="nil"/>
              <w:bottom w:val="nil"/>
              <w:right w:val="nil"/>
            </w:tcBorders>
            <w:shd w:val="clear" w:color="auto" w:fill="auto"/>
            <w:noWrap/>
            <w:vAlign w:val="bottom"/>
            <w:hideMark/>
          </w:tcPr>
          <w:p w14:paraId="0BCEE48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SLC25A34</w:t>
            </w:r>
          </w:p>
        </w:tc>
        <w:tc>
          <w:tcPr>
            <w:tcW w:w="4924" w:type="dxa"/>
            <w:tcBorders>
              <w:top w:val="nil"/>
              <w:left w:val="nil"/>
              <w:bottom w:val="nil"/>
              <w:right w:val="nil"/>
            </w:tcBorders>
            <w:shd w:val="clear" w:color="auto" w:fill="auto"/>
            <w:noWrap/>
            <w:vAlign w:val="bottom"/>
            <w:hideMark/>
          </w:tcPr>
          <w:p w14:paraId="1B2254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2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0F015E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GLUT4</w:t>
            </w:r>
          </w:p>
        </w:tc>
      </w:tr>
      <w:tr w:rsidR="00996DA7" w:rsidRPr="00146593" w14:paraId="75C28357" w14:textId="77777777" w:rsidTr="00D40915">
        <w:trPr>
          <w:trHeight w:val="264"/>
        </w:trPr>
        <w:tc>
          <w:tcPr>
            <w:tcW w:w="1296" w:type="dxa"/>
            <w:tcBorders>
              <w:top w:val="nil"/>
              <w:left w:val="nil"/>
              <w:bottom w:val="nil"/>
              <w:right w:val="nil"/>
            </w:tcBorders>
            <w:shd w:val="clear" w:color="auto" w:fill="auto"/>
            <w:noWrap/>
            <w:vAlign w:val="bottom"/>
            <w:hideMark/>
          </w:tcPr>
          <w:p w14:paraId="55A1AA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SLC25A4</w:t>
            </w:r>
          </w:p>
        </w:tc>
        <w:tc>
          <w:tcPr>
            <w:tcW w:w="4924" w:type="dxa"/>
            <w:tcBorders>
              <w:top w:val="nil"/>
              <w:left w:val="nil"/>
              <w:bottom w:val="nil"/>
              <w:right w:val="nil"/>
            </w:tcBorders>
            <w:shd w:val="clear" w:color="auto" w:fill="auto"/>
            <w:noWrap/>
            <w:vAlign w:val="bottom"/>
            <w:hideMark/>
          </w:tcPr>
          <w:p w14:paraId="360A3E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30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420285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HMDPC, HMNDYT1, ZNT10, ZNT8, ZRC1</w:t>
            </w:r>
          </w:p>
        </w:tc>
      </w:tr>
      <w:tr w:rsidR="00996DA7" w:rsidRPr="008F05AD" w14:paraId="10174737" w14:textId="77777777" w:rsidTr="00D40915">
        <w:trPr>
          <w:trHeight w:val="264"/>
        </w:trPr>
        <w:tc>
          <w:tcPr>
            <w:tcW w:w="1296" w:type="dxa"/>
            <w:tcBorders>
              <w:top w:val="nil"/>
              <w:left w:val="nil"/>
              <w:bottom w:val="nil"/>
              <w:right w:val="nil"/>
            </w:tcBorders>
            <w:shd w:val="clear" w:color="auto" w:fill="auto"/>
            <w:noWrap/>
            <w:vAlign w:val="bottom"/>
            <w:hideMark/>
          </w:tcPr>
          <w:p w14:paraId="4235A2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SLC27A6</w:t>
            </w:r>
          </w:p>
        </w:tc>
        <w:tc>
          <w:tcPr>
            <w:tcW w:w="4924" w:type="dxa"/>
            <w:tcBorders>
              <w:top w:val="nil"/>
              <w:left w:val="nil"/>
              <w:bottom w:val="nil"/>
              <w:right w:val="nil"/>
            </w:tcBorders>
            <w:shd w:val="clear" w:color="auto" w:fill="auto"/>
            <w:noWrap/>
            <w:vAlign w:val="bottom"/>
            <w:hideMark/>
          </w:tcPr>
          <w:p w14:paraId="1EB773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40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ED017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FPN, FPN1, HFE4, IREG1, MST079</w:t>
            </w:r>
          </w:p>
        </w:tc>
      </w:tr>
      <w:tr w:rsidR="00996DA7" w:rsidRPr="00146593" w14:paraId="178E3998" w14:textId="77777777" w:rsidTr="00D40915">
        <w:trPr>
          <w:trHeight w:val="264"/>
        </w:trPr>
        <w:tc>
          <w:tcPr>
            <w:tcW w:w="1296" w:type="dxa"/>
            <w:tcBorders>
              <w:top w:val="nil"/>
              <w:left w:val="nil"/>
              <w:bottom w:val="nil"/>
              <w:right w:val="nil"/>
            </w:tcBorders>
            <w:shd w:val="clear" w:color="auto" w:fill="auto"/>
            <w:noWrap/>
            <w:vAlign w:val="bottom"/>
            <w:hideMark/>
          </w:tcPr>
          <w:p w14:paraId="6813BF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SLC2A1</w:t>
            </w:r>
          </w:p>
        </w:tc>
        <w:tc>
          <w:tcPr>
            <w:tcW w:w="4924" w:type="dxa"/>
            <w:tcBorders>
              <w:top w:val="nil"/>
              <w:left w:val="nil"/>
              <w:bottom w:val="nil"/>
              <w:right w:val="nil"/>
            </w:tcBorders>
            <w:shd w:val="clear" w:color="auto" w:fill="auto"/>
            <w:noWrap/>
            <w:vAlign w:val="bottom"/>
            <w:hideMark/>
          </w:tcPr>
          <w:p w14:paraId="589EE1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41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2349D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MgtE</w:t>
            </w:r>
            <w:proofErr w:type="spellEnd"/>
            <w:r w:rsidRPr="00146593">
              <w:rPr>
                <w:rFonts w:ascii="Times New Roman" w:eastAsia="Times New Roman" w:hAnsi="Times New Roman" w:cs="Times New Roman"/>
                <w:color w:val="000000"/>
                <w:sz w:val="24"/>
                <w:szCs w:val="24"/>
                <w:lang w:eastAsia="it-IT"/>
              </w:rPr>
              <w:t>, NPHPL2</w:t>
            </w:r>
          </w:p>
        </w:tc>
      </w:tr>
      <w:tr w:rsidR="00996DA7" w:rsidRPr="00146593" w14:paraId="168A6916" w14:textId="77777777" w:rsidTr="00D40915">
        <w:trPr>
          <w:trHeight w:val="264"/>
        </w:trPr>
        <w:tc>
          <w:tcPr>
            <w:tcW w:w="1296" w:type="dxa"/>
            <w:tcBorders>
              <w:top w:val="nil"/>
              <w:left w:val="nil"/>
              <w:bottom w:val="nil"/>
              <w:right w:val="nil"/>
            </w:tcBorders>
            <w:shd w:val="clear" w:color="auto" w:fill="auto"/>
            <w:noWrap/>
            <w:vAlign w:val="bottom"/>
            <w:hideMark/>
          </w:tcPr>
          <w:p w14:paraId="464435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SLC2A10</w:t>
            </w:r>
          </w:p>
        </w:tc>
        <w:tc>
          <w:tcPr>
            <w:tcW w:w="4924" w:type="dxa"/>
            <w:tcBorders>
              <w:top w:val="nil"/>
              <w:left w:val="nil"/>
              <w:bottom w:val="nil"/>
              <w:right w:val="nil"/>
            </w:tcBorders>
            <w:shd w:val="clear" w:color="auto" w:fill="auto"/>
            <w:noWrap/>
            <w:vAlign w:val="bottom"/>
            <w:hideMark/>
          </w:tcPr>
          <w:p w14:paraId="41BB47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solute carrier family 4 member 1 (Diego blood group)</w:t>
            </w:r>
          </w:p>
        </w:tc>
        <w:tc>
          <w:tcPr>
            <w:tcW w:w="3753" w:type="dxa"/>
            <w:tcBorders>
              <w:top w:val="nil"/>
              <w:left w:val="nil"/>
              <w:bottom w:val="nil"/>
              <w:right w:val="nil"/>
            </w:tcBorders>
            <w:shd w:val="clear" w:color="auto" w:fill="auto"/>
            <w:noWrap/>
            <w:vAlign w:val="bottom"/>
            <w:hideMark/>
          </w:tcPr>
          <w:p w14:paraId="48BD058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AE1, BND3, CD233, CHC, DI</w:t>
            </w:r>
          </w:p>
        </w:tc>
      </w:tr>
      <w:tr w:rsidR="00996DA7" w:rsidRPr="00146593" w14:paraId="35C80151" w14:textId="77777777" w:rsidTr="00D40915">
        <w:trPr>
          <w:trHeight w:val="264"/>
        </w:trPr>
        <w:tc>
          <w:tcPr>
            <w:tcW w:w="1296" w:type="dxa"/>
            <w:tcBorders>
              <w:top w:val="nil"/>
              <w:left w:val="nil"/>
              <w:bottom w:val="nil"/>
              <w:right w:val="nil"/>
            </w:tcBorders>
            <w:shd w:val="clear" w:color="auto" w:fill="auto"/>
            <w:noWrap/>
            <w:vAlign w:val="bottom"/>
            <w:hideMark/>
          </w:tcPr>
          <w:p w14:paraId="56EE1E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SLC2A4</w:t>
            </w:r>
          </w:p>
        </w:tc>
        <w:tc>
          <w:tcPr>
            <w:tcW w:w="4924" w:type="dxa"/>
            <w:tcBorders>
              <w:top w:val="nil"/>
              <w:left w:val="nil"/>
              <w:bottom w:val="nil"/>
              <w:right w:val="nil"/>
            </w:tcBorders>
            <w:shd w:val="clear" w:color="auto" w:fill="auto"/>
            <w:noWrap/>
            <w:vAlign w:val="bottom"/>
            <w:hideMark/>
          </w:tcPr>
          <w:p w14:paraId="080E2B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4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22B5DC0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AE3, CAE3/BAE3, SLC2C</w:t>
            </w:r>
          </w:p>
        </w:tc>
      </w:tr>
      <w:tr w:rsidR="00996DA7" w:rsidRPr="00146593" w14:paraId="61B4CF8E" w14:textId="77777777" w:rsidTr="00D40915">
        <w:trPr>
          <w:trHeight w:val="264"/>
        </w:trPr>
        <w:tc>
          <w:tcPr>
            <w:tcW w:w="1296" w:type="dxa"/>
            <w:tcBorders>
              <w:top w:val="nil"/>
              <w:left w:val="nil"/>
              <w:bottom w:val="nil"/>
              <w:right w:val="nil"/>
            </w:tcBorders>
            <w:shd w:val="clear" w:color="auto" w:fill="auto"/>
            <w:noWrap/>
            <w:vAlign w:val="bottom"/>
            <w:hideMark/>
          </w:tcPr>
          <w:p w14:paraId="54E760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SLC30A10</w:t>
            </w:r>
          </w:p>
        </w:tc>
        <w:tc>
          <w:tcPr>
            <w:tcW w:w="4924" w:type="dxa"/>
            <w:tcBorders>
              <w:top w:val="nil"/>
              <w:left w:val="nil"/>
              <w:bottom w:val="nil"/>
              <w:right w:val="nil"/>
            </w:tcBorders>
            <w:shd w:val="clear" w:color="auto" w:fill="auto"/>
            <w:noWrap/>
            <w:vAlign w:val="bottom"/>
            <w:hideMark/>
          </w:tcPr>
          <w:p w14:paraId="4B6A69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4C688B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NIS, TDH1</w:t>
            </w:r>
          </w:p>
        </w:tc>
      </w:tr>
      <w:tr w:rsidR="00996DA7" w:rsidRPr="00146593" w14:paraId="46CAF4AE" w14:textId="77777777" w:rsidTr="00D40915">
        <w:trPr>
          <w:trHeight w:val="264"/>
        </w:trPr>
        <w:tc>
          <w:tcPr>
            <w:tcW w:w="1296" w:type="dxa"/>
            <w:tcBorders>
              <w:top w:val="nil"/>
              <w:left w:val="nil"/>
              <w:bottom w:val="nil"/>
              <w:right w:val="nil"/>
            </w:tcBorders>
            <w:shd w:val="clear" w:color="auto" w:fill="auto"/>
            <w:noWrap/>
            <w:vAlign w:val="bottom"/>
            <w:hideMark/>
          </w:tcPr>
          <w:p w14:paraId="708B58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SLC40A1</w:t>
            </w:r>
          </w:p>
        </w:tc>
        <w:tc>
          <w:tcPr>
            <w:tcW w:w="4924" w:type="dxa"/>
            <w:tcBorders>
              <w:top w:val="nil"/>
              <w:left w:val="nil"/>
              <w:bottom w:val="nil"/>
              <w:right w:val="nil"/>
            </w:tcBorders>
            <w:shd w:val="clear" w:color="auto" w:fill="auto"/>
            <w:noWrap/>
            <w:vAlign w:val="bottom"/>
            <w:hideMark/>
          </w:tcPr>
          <w:p w14:paraId="2CCDE4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5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71BBA5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COMNB, NERIB, SMVT, SMVTD</w:t>
            </w:r>
          </w:p>
        </w:tc>
      </w:tr>
      <w:tr w:rsidR="00996DA7" w:rsidRPr="008F05AD" w14:paraId="1BD89758" w14:textId="77777777" w:rsidTr="00D40915">
        <w:trPr>
          <w:trHeight w:val="264"/>
        </w:trPr>
        <w:tc>
          <w:tcPr>
            <w:tcW w:w="1296" w:type="dxa"/>
            <w:tcBorders>
              <w:top w:val="nil"/>
              <w:left w:val="nil"/>
              <w:bottom w:val="nil"/>
              <w:right w:val="nil"/>
            </w:tcBorders>
            <w:shd w:val="clear" w:color="auto" w:fill="auto"/>
            <w:noWrap/>
            <w:vAlign w:val="bottom"/>
            <w:hideMark/>
          </w:tcPr>
          <w:p w14:paraId="731984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SLC41A1</w:t>
            </w:r>
          </w:p>
        </w:tc>
        <w:tc>
          <w:tcPr>
            <w:tcW w:w="4924" w:type="dxa"/>
            <w:tcBorders>
              <w:top w:val="nil"/>
              <w:left w:val="nil"/>
              <w:bottom w:val="nil"/>
              <w:right w:val="nil"/>
            </w:tcBorders>
            <w:shd w:val="clear" w:color="auto" w:fill="auto"/>
            <w:noWrap/>
            <w:vAlign w:val="bottom"/>
            <w:hideMark/>
          </w:tcPr>
          <w:p w14:paraId="350706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6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699533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5-HTT, 5-HTTLPR, 5HTT, HTT, OCD1</w:t>
            </w:r>
          </w:p>
        </w:tc>
      </w:tr>
      <w:tr w:rsidR="00996DA7" w:rsidRPr="00146593" w14:paraId="450DD4E5" w14:textId="77777777" w:rsidTr="00D40915">
        <w:trPr>
          <w:trHeight w:val="264"/>
        </w:trPr>
        <w:tc>
          <w:tcPr>
            <w:tcW w:w="1296" w:type="dxa"/>
            <w:tcBorders>
              <w:top w:val="nil"/>
              <w:left w:val="nil"/>
              <w:bottom w:val="nil"/>
              <w:right w:val="nil"/>
            </w:tcBorders>
            <w:shd w:val="clear" w:color="auto" w:fill="auto"/>
            <w:noWrap/>
            <w:vAlign w:val="bottom"/>
            <w:hideMark/>
          </w:tcPr>
          <w:p w14:paraId="5F32D0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SLC4A1</w:t>
            </w:r>
          </w:p>
        </w:tc>
        <w:tc>
          <w:tcPr>
            <w:tcW w:w="4924" w:type="dxa"/>
            <w:tcBorders>
              <w:top w:val="nil"/>
              <w:left w:val="nil"/>
              <w:bottom w:val="nil"/>
              <w:right w:val="nil"/>
            </w:tcBorders>
            <w:shd w:val="clear" w:color="auto" w:fill="auto"/>
            <w:noWrap/>
            <w:vAlign w:val="bottom"/>
            <w:hideMark/>
          </w:tcPr>
          <w:p w14:paraId="3B788D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6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1AE457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HTRDC, TAUT</w:t>
            </w:r>
          </w:p>
        </w:tc>
      </w:tr>
      <w:tr w:rsidR="00996DA7" w:rsidRPr="008F05AD" w14:paraId="41B07226" w14:textId="77777777" w:rsidTr="00D40915">
        <w:trPr>
          <w:trHeight w:val="264"/>
        </w:trPr>
        <w:tc>
          <w:tcPr>
            <w:tcW w:w="1296" w:type="dxa"/>
            <w:tcBorders>
              <w:top w:val="nil"/>
              <w:left w:val="nil"/>
              <w:bottom w:val="nil"/>
              <w:right w:val="nil"/>
            </w:tcBorders>
            <w:shd w:val="clear" w:color="auto" w:fill="auto"/>
            <w:noWrap/>
            <w:vAlign w:val="bottom"/>
            <w:hideMark/>
          </w:tcPr>
          <w:p w14:paraId="3EAD3F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SLC4A3</w:t>
            </w:r>
          </w:p>
        </w:tc>
        <w:tc>
          <w:tcPr>
            <w:tcW w:w="4924" w:type="dxa"/>
            <w:tcBorders>
              <w:top w:val="nil"/>
              <w:left w:val="nil"/>
              <w:bottom w:val="nil"/>
              <w:right w:val="nil"/>
            </w:tcBorders>
            <w:shd w:val="clear" w:color="auto" w:fill="auto"/>
            <w:noWrap/>
            <w:vAlign w:val="bottom"/>
            <w:hideMark/>
          </w:tcPr>
          <w:p w14:paraId="17593B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solute carrier family 6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8</w:t>
            </w:r>
          </w:p>
        </w:tc>
        <w:tc>
          <w:tcPr>
            <w:tcW w:w="3753" w:type="dxa"/>
            <w:tcBorders>
              <w:top w:val="nil"/>
              <w:left w:val="nil"/>
              <w:bottom w:val="nil"/>
              <w:right w:val="nil"/>
            </w:tcBorders>
            <w:shd w:val="clear" w:color="auto" w:fill="auto"/>
            <w:noWrap/>
            <w:vAlign w:val="bottom"/>
            <w:hideMark/>
          </w:tcPr>
          <w:p w14:paraId="555BE6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CCDS1, CRT, CRT-1, CRT1, CRTR</w:t>
            </w:r>
          </w:p>
        </w:tc>
      </w:tr>
      <w:tr w:rsidR="00996DA7" w:rsidRPr="00146593" w14:paraId="7AC30E9A" w14:textId="77777777" w:rsidTr="00D40915">
        <w:trPr>
          <w:trHeight w:val="264"/>
        </w:trPr>
        <w:tc>
          <w:tcPr>
            <w:tcW w:w="1296" w:type="dxa"/>
            <w:tcBorders>
              <w:top w:val="nil"/>
              <w:left w:val="nil"/>
              <w:bottom w:val="nil"/>
              <w:right w:val="nil"/>
            </w:tcBorders>
            <w:shd w:val="clear" w:color="auto" w:fill="auto"/>
            <w:noWrap/>
            <w:vAlign w:val="bottom"/>
            <w:hideMark/>
          </w:tcPr>
          <w:p w14:paraId="2917F5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SLC5A5</w:t>
            </w:r>
          </w:p>
        </w:tc>
        <w:tc>
          <w:tcPr>
            <w:tcW w:w="4924" w:type="dxa"/>
            <w:tcBorders>
              <w:top w:val="nil"/>
              <w:left w:val="nil"/>
              <w:bottom w:val="nil"/>
              <w:right w:val="nil"/>
            </w:tcBorders>
            <w:shd w:val="clear" w:color="auto" w:fill="auto"/>
            <w:noWrap/>
            <w:vAlign w:val="bottom"/>
            <w:hideMark/>
          </w:tcPr>
          <w:p w14:paraId="17264D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solute carrier family 8 member A1</w:t>
            </w:r>
          </w:p>
        </w:tc>
        <w:tc>
          <w:tcPr>
            <w:tcW w:w="3753" w:type="dxa"/>
            <w:tcBorders>
              <w:top w:val="nil"/>
              <w:left w:val="nil"/>
              <w:bottom w:val="nil"/>
              <w:right w:val="nil"/>
            </w:tcBorders>
            <w:shd w:val="clear" w:color="auto" w:fill="auto"/>
            <w:noWrap/>
            <w:vAlign w:val="bottom"/>
            <w:hideMark/>
          </w:tcPr>
          <w:p w14:paraId="3373C1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NCX1</w:t>
            </w:r>
          </w:p>
        </w:tc>
      </w:tr>
      <w:tr w:rsidR="00996DA7" w:rsidRPr="00146593" w14:paraId="091D9B4C" w14:textId="77777777" w:rsidTr="00D40915">
        <w:trPr>
          <w:trHeight w:val="264"/>
        </w:trPr>
        <w:tc>
          <w:tcPr>
            <w:tcW w:w="1296" w:type="dxa"/>
            <w:tcBorders>
              <w:top w:val="nil"/>
              <w:left w:val="nil"/>
              <w:bottom w:val="nil"/>
              <w:right w:val="nil"/>
            </w:tcBorders>
            <w:shd w:val="clear" w:color="auto" w:fill="auto"/>
            <w:noWrap/>
            <w:vAlign w:val="bottom"/>
            <w:hideMark/>
          </w:tcPr>
          <w:p w14:paraId="281431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SLC5A6</w:t>
            </w:r>
          </w:p>
        </w:tc>
        <w:tc>
          <w:tcPr>
            <w:tcW w:w="4924" w:type="dxa"/>
            <w:tcBorders>
              <w:top w:val="nil"/>
              <w:left w:val="nil"/>
              <w:bottom w:val="nil"/>
              <w:right w:val="nil"/>
            </w:tcBorders>
            <w:shd w:val="clear" w:color="auto" w:fill="auto"/>
            <w:noWrap/>
            <w:vAlign w:val="bottom"/>
            <w:hideMark/>
          </w:tcPr>
          <w:p w14:paraId="29AFF9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sarcolemma </w:t>
            </w:r>
            <w:proofErr w:type="spellStart"/>
            <w:r w:rsidRPr="00146593">
              <w:rPr>
                <w:rFonts w:ascii="Times New Roman" w:eastAsia="Times New Roman" w:hAnsi="Times New Roman" w:cs="Times New Roman"/>
                <w:color w:val="000000"/>
                <w:sz w:val="24"/>
                <w:szCs w:val="24"/>
                <w:lang w:eastAsia="it-IT"/>
              </w:rPr>
              <w:t>associated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5EFF74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SLAP</w:t>
            </w:r>
          </w:p>
        </w:tc>
      </w:tr>
      <w:tr w:rsidR="00996DA7" w:rsidRPr="00146593" w14:paraId="106F9B74" w14:textId="77777777" w:rsidTr="00D40915">
        <w:trPr>
          <w:trHeight w:val="264"/>
        </w:trPr>
        <w:tc>
          <w:tcPr>
            <w:tcW w:w="1296" w:type="dxa"/>
            <w:tcBorders>
              <w:top w:val="nil"/>
              <w:left w:val="nil"/>
              <w:bottom w:val="nil"/>
              <w:right w:val="nil"/>
            </w:tcBorders>
            <w:shd w:val="clear" w:color="auto" w:fill="auto"/>
            <w:noWrap/>
            <w:vAlign w:val="bottom"/>
            <w:hideMark/>
          </w:tcPr>
          <w:p w14:paraId="4FDB66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SLC6A4</w:t>
            </w:r>
          </w:p>
        </w:tc>
        <w:tc>
          <w:tcPr>
            <w:tcW w:w="4924" w:type="dxa"/>
            <w:tcBorders>
              <w:top w:val="nil"/>
              <w:left w:val="nil"/>
              <w:bottom w:val="nil"/>
              <w:right w:val="nil"/>
            </w:tcBorders>
            <w:shd w:val="clear" w:color="auto" w:fill="auto"/>
            <w:noWrap/>
            <w:vAlign w:val="bottom"/>
            <w:hideMark/>
          </w:tcPr>
          <w:p w14:paraId="2EFC4A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sarcolipin</w:t>
            </w:r>
            <w:proofErr w:type="spellEnd"/>
          </w:p>
        </w:tc>
        <w:tc>
          <w:tcPr>
            <w:tcW w:w="3753" w:type="dxa"/>
            <w:tcBorders>
              <w:top w:val="nil"/>
              <w:left w:val="nil"/>
              <w:bottom w:val="nil"/>
              <w:right w:val="nil"/>
            </w:tcBorders>
            <w:shd w:val="clear" w:color="auto" w:fill="auto"/>
            <w:noWrap/>
            <w:vAlign w:val="bottom"/>
            <w:hideMark/>
          </w:tcPr>
          <w:p w14:paraId="1FCCD7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39DE11AC" w14:textId="77777777" w:rsidTr="00D40915">
        <w:trPr>
          <w:trHeight w:val="264"/>
        </w:trPr>
        <w:tc>
          <w:tcPr>
            <w:tcW w:w="1296" w:type="dxa"/>
            <w:tcBorders>
              <w:top w:val="nil"/>
              <w:left w:val="nil"/>
              <w:bottom w:val="nil"/>
              <w:right w:val="nil"/>
            </w:tcBorders>
            <w:shd w:val="clear" w:color="auto" w:fill="auto"/>
            <w:noWrap/>
            <w:vAlign w:val="bottom"/>
            <w:hideMark/>
          </w:tcPr>
          <w:p w14:paraId="24AB64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SLC6A6</w:t>
            </w:r>
          </w:p>
        </w:tc>
        <w:tc>
          <w:tcPr>
            <w:tcW w:w="4924" w:type="dxa"/>
            <w:tcBorders>
              <w:top w:val="nil"/>
              <w:left w:val="nil"/>
              <w:bottom w:val="nil"/>
              <w:right w:val="nil"/>
            </w:tcBorders>
            <w:shd w:val="clear" w:color="auto" w:fill="auto"/>
            <w:noWrap/>
            <w:vAlign w:val="bottom"/>
            <w:hideMark/>
          </w:tcPr>
          <w:p w14:paraId="5E3173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secreted LY6/PLAUR domain containing 1</w:t>
            </w:r>
          </w:p>
        </w:tc>
        <w:tc>
          <w:tcPr>
            <w:tcW w:w="3753" w:type="dxa"/>
            <w:tcBorders>
              <w:top w:val="nil"/>
              <w:left w:val="nil"/>
              <w:bottom w:val="nil"/>
              <w:right w:val="nil"/>
            </w:tcBorders>
            <w:shd w:val="clear" w:color="auto" w:fill="auto"/>
            <w:noWrap/>
            <w:vAlign w:val="bottom"/>
            <w:hideMark/>
          </w:tcPr>
          <w:p w14:paraId="2A3121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ANUP, ARS, </w:t>
            </w:r>
            <w:proofErr w:type="spellStart"/>
            <w:r w:rsidRPr="00146593">
              <w:rPr>
                <w:rFonts w:ascii="Times New Roman" w:eastAsia="Times New Roman" w:hAnsi="Times New Roman" w:cs="Times New Roman"/>
                <w:color w:val="000000"/>
                <w:sz w:val="24"/>
                <w:szCs w:val="24"/>
                <w:lang w:val="en-GB" w:eastAsia="it-IT"/>
              </w:rPr>
              <w:t>ArsB</w:t>
            </w:r>
            <w:proofErr w:type="spellEnd"/>
            <w:r w:rsidRPr="00146593">
              <w:rPr>
                <w:rFonts w:ascii="Times New Roman" w:eastAsia="Times New Roman" w:hAnsi="Times New Roman" w:cs="Times New Roman"/>
                <w:color w:val="000000"/>
                <w:sz w:val="24"/>
                <w:szCs w:val="24"/>
                <w:lang w:val="en-GB" w:eastAsia="it-IT"/>
              </w:rPr>
              <w:t>, LY6-MT, LY6LS</w:t>
            </w:r>
          </w:p>
        </w:tc>
      </w:tr>
      <w:tr w:rsidR="00996DA7" w:rsidRPr="00146593" w14:paraId="65BDCFC0" w14:textId="77777777" w:rsidTr="00D40915">
        <w:trPr>
          <w:trHeight w:val="264"/>
        </w:trPr>
        <w:tc>
          <w:tcPr>
            <w:tcW w:w="1296" w:type="dxa"/>
            <w:tcBorders>
              <w:top w:val="nil"/>
              <w:left w:val="nil"/>
              <w:bottom w:val="nil"/>
              <w:right w:val="nil"/>
            </w:tcBorders>
            <w:shd w:val="clear" w:color="auto" w:fill="auto"/>
            <w:noWrap/>
            <w:vAlign w:val="bottom"/>
            <w:hideMark/>
          </w:tcPr>
          <w:p w14:paraId="1758D0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SLC6A8</w:t>
            </w:r>
          </w:p>
        </w:tc>
        <w:tc>
          <w:tcPr>
            <w:tcW w:w="4924" w:type="dxa"/>
            <w:tcBorders>
              <w:top w:val="nil"/>
              <w:left w:val="nil"/>
              <w:bottom w:val="nil"/>
              <w:right w:val="nil"/>
            </w:tcBorders>
            <w:shd w:val="clear" w:color="auto" w:fill="auto"/>
            <w:noWrap/>
            <w:vAlign w:val="bottom"/>
            <w:hideMark/>
          </w:tcPr>
          <w:p w14:paraId="4550D4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SLX4 structure-specific endonuclease subunit</w:t>
            </w:r>
          </w:p>
        </w:tc>
        <w:tc>
          <w:tcPr>
            <w:tcW w:w="3753" w:type="dxa"/>
            <w:tcBorders>
              <w:top w:val="nil"/>
              <w:left w:val="nil"/>
              <w:bottom w:val="nil"/>
              <w:right w:val="nil"/>
            </w:tcBorders>
            <w:shd w:val="clear" w:color="auto" w:fill="auto"/>
            <w:noWrap/>
            <w:vAlign w:val="bottom"/>
            <w:hideMark/>
          </w:tcPr>
          <w:p w14:paraId="48FE7A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BTBD12, FANCP, MUS312</w:t>
            </w:r>
          </w:p>
        </w:tc>
      </w:tr>
      <w:tr w:rsidR="00996DA7" w:rsidRPr="008F05AD" w14:paraId="67F66199" w14:textId="77777777" w:rsidTr="00D40915">
        <w:trPr>
          <w:trHeight w:val="264"/>
        </w:trPr>
        <w:tc>
          <w:tcPr>
            <w:tcW w:w="1296" w:type="dxa"/>
            <w:tcBorders>
              <w:top w:val="nil"/>
              <w:left w:val="nil"/>
              <w:bottom w:val="nil"/>
              <w:right w:val="nil"/>
            </w:tcBorders>
            <w:shd w:val="clear" w:color="auto" w:fill="auto"/>
            <w:noWrap/>
            <w:vAlign w:val="bottom"/>
            <w:hideMark/>
          </w:tcPr>
          <w:p w14:paraId="3DD7DE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SLC8A1</w:t>
            </w:r>
          </w:p>
        </w:tc>
        <w:tc>
          <w:tcPr>
            <w:tcW w:w="4924" w:type="dxa"/>
            <w:tcBorders>
              <w:top w:val="nil"/>
              <w:left w:val="nil"/>
              <w:bottom w:val="nil"/>
              <w:right w:val="nil"/>
            </w:tcBorders>
            <w:shd w:val="clear" w:color="auto" w:fill="auto"/>
            <w:noWrap/>
            <w:vAlign w:val="bottom"/>
            <w:hideMark/>
          </w:tcPr>
          <w:p w14:paraId="1D8B47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SMAD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0340CC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HSPC193, HsT17436, JV15-2, LDS1C, LDS3</w:t>
            </w:r>
          </w:p>
        </w:tc>
      </w:tr>
      <w:tr w:rsidR="00996DA7" w:rsidRPr="00146593" w14:paraId="0A8D23B2" w14:textId="77777777" w:rsidTr="00D40915">
        <w:trPr>
          <w:trHeight w:val="264"/>
        </w:trPr>
        <w:tc>
          <w:tcPr>
            <w:tcW w:w="1296" w:type="dxa"/>
            <w:tcBorders>
              <w:top w:val="nil"/>
              <w:left w:val="nil"/>
              <w:bottom w:val="nil"/>
              <w:right w:val="nil"/>
            </w:tcBorders>
            <w:shd w:val="clear" w:color="auto" w:fill="auto"/>
            <w:noWrap/>
            <w:vAlign w:val="bottom"/>
            <w:hideMark/>
          </w:tcPr>
          <w:p w14:paraId="720B1E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SLC9A3R2</w:t>
            </w:r>
          </w:p>
        </w:tc>
        <w:tc>
          <w:tcPr>
            <w:tcW w:w="4924" w:type="dxa"/>
            <w:tcBorders>
              <w:top w:val="nil"/>
              <w:left w:val="nil"/>
              <w:bottom w:val="nil"/>
              <w:right w:val="nil"/>
            </w:tcBorders>
            <w:shd w:val="clear" w:color="auto" w:fill="auto"/>
            <w:noWrap/>
            <w:vAlign w:val="bottom"/>
            <w:hideMark/>
          </w:tcPr>
          <w:p w14:paraId="2F8F7F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SMAD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2F1D1A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DPC4, JIP, MADH4, MYHRS</w:t>
            </w:r>
          </w:p>
        </w:tc>
      </w:tr>
      <w:tr w:rsidR="00996DA7" w:rsidRPr="00146593" w14:paraId="4917FE4F" w14:textId="77777777" w:rsidTr="00D40915">
        <w:trPr>
          <w:trHeight w:val="264"/>
        </w:trPr>
        <w:tc>
          <w:tcPr>
            <w:tcW w:w="1296" w:type="dxa"/>
            <w:tcBorders>
              <w:top w:val="nil"/>
              <w:left w:val="nil"/>
              <w:bottom w:val="nil"/>
              <w:right w:val="nil"/>
            </w:tcBorders>
            <w:shd w:val="clear" w:color="auto" w:fill="auto"/>
            <w:noWrap/>
            <w:vAlign w:val="bottom"/>
            <w:hideMark/>
          </w:tcPr>
          <w:p w14:paraId="639F1C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SLMAP</w:t>
            </w:r>
          </w:p>
        </w:tc>
        <w:tc>
          <w:tcPr>
            <w:tcW w:w="4924" w:type="dxa"/>
            <w:tcBorders>
              <w:top w:val="nil"/>
              <w:left w:val="nil"/>
              <w:bottom w:val="nil"/>
              <w:right w:val="nil"/>
            </w:tcBorders>
            <w:shd w:val="clear" w:color="auto" w:fill="auto"/>
            <w:noWrap/>
            <w:vAlign w:val="bottom"/>
            <w:hideMark/>
          </w:tcPr>
          <w:p w14:paraId="6A1C48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SMAD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5A09E8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AOVD2, HsT17432, MADH6, MADH7</w:t>
            </w:r>
          </w:p>
        </w:tc>
      </w:tr>
      <w:tr w:rsidR="00996DA7" w:rsidRPr="008F05AD" w14:paraId="26A92BAC" w14:textId="77777777" w:rsidTr="00D40915">
        <w:trPr>
          <w:trHeight w:val="264"/>
        </w:trPr>
        <w:tc>
          <w:tcPr>
            <w:tcW w:w="1296" w:type="dxa"/>
            <w:tcBorders>
              <w:top w:val="nil"/>
              <w:left w:val="nil"/>
              <w:bottom w:val="nil"/>
              <w:right w:val="nil"/>
            </w:tcBorders>
            <w:shd w:val="clear" w:color="auto" w:fill="auto"/>
            <w:noWrap/>
            <w:vAlign w:val="bottom"/>
            <w:hideMark/>
          </w:tcPr>
          <w:p w14:paraId="3883F0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SLN</w:t>
            </w:r>
          </w:p>
        </w:tc>
        <w:tc>
          <w:tcPr>
            <w:tcW w:w="4924" w:type="dxa"/>
            <w:tcBorders>
              <w:top w:val="nil"/>
              <w:left w:val="nil"/>
              <w:bottom w:val="nil"/>
              <w:right w:val="nil"/>
            </w:tcBorders>
            <w:shd w:val="clear" w:color="auto" w:fill="auto"/>
            <w:noWrap/>
            <w:vAlign w:val="bottom"/>
            <w:hideMark/>
          </w:tcPr>
          <w:p w14:paraId="38AA28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structural maintenance of chromosomes 1A</w:t>
            </w:r>
          </w:p>
        </w:tc>
        <w:tc>
          <w:tcPr>
            <w:tcW w:w="3753" w:type="dxa"/>
            <w:tcBorders>
              <w:top w:val="nil"/>
              <w:left w:val="nil"/>
              <w:bottom w:val="nil"/>
              <w:right w:val="nil"/>
            </w:tcBorders>
            <w:shd w:val="clear" w:color="auto" w:fill="auto"/>
            <w:noWrap/>
            <w:vAlign w:val="bottom"/>
            <w:hideMark/>
          </w:tcPr>
          <w:p w14:paraId="72DD16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CDLS2, DEE85, DXS423E, EIEE85, SB1.8</w:t>
            </w:r>
          </w:p>
        </w:tc>
      </w:tr>
      <w:tr w:rsidR="00996DA7" w:rsidRPr="00146593" w14:paraId="106B3971" w14:textId="77777777" w:rsidTr="00D40915">
        <w:trPr>
          <w:trHeight w:val="264"/>
        </w:trPr>
        <w:tc>
          <w:tcPr>
            <w:tcW w:w="1296" w:type="dxa"/>
            <w:tcBorders>
              <w:top w:val="nil"/>
              <w:left w:val="nil"/>
              <w:bottom w:val="nil"/>
              <w:right w:val="nil"/>
            </w:tcBorders>
            <w:shd w:val="clear" w:color="auto" w:fill="auto"/>
            <w:noWrap/>
            <w:vAlign w:val="bottom"/>
            <w:hideMark/>
          </w:tcPr>
          <w:p w14:paraId="42FD1F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SLX4</w:t>
            </w:r>
          </w:p>
        </w:tc>
        <w:tc>
          <w:tcPr>
            <w:tcW w:w="4924" w:type="dxa"/>
            <w:tcBorders>
              <w:top w:val="nil"/>
              <w:left w:val="nil"/>
              <w:bottom w:val="nil"/>
              <w:right w:val="nil"/>
            </w:tcBorders>
            <w:shd w:val="clear" w:color="auto" w:fill="auto"/>
            <w:noWrap/>
            <w:vAlign w:val="bottom"/>
            <w:hideMark/>
          </w:tcPr>
          <w:p w14:paraId="03A4DC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single-pass membrane protein with coiled-coil domains 1</w:t>
            </w:r>
          </w:p>
        </w:tc>
        <w:tc>
          <w:tcPr>
            <w:tcW w:w="3753" w:type="dxa"/>
            <w:tcBorders>
              <w:top w:val="nil"/>
              <w:left w:val="nil"/>
              <w:bottom w:val="nil"/>
              <w:right w:val="nil"/>
            </w:tcBorders>
            <w:shd w:val="clear" w:color="auto" w:fill="auto"/>
            <w:noWrap/>
            <w:vAlign w:val="bottom"/>
            <w:hideMark/>
          </w:tcPr>
          <w:p w14:paraId="669F82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C3orf43</w:t>
            </w:r>
          </w:p>
        </w:tc>
      </w:tr>
      <w:tr w:rsidR="00996DA7" w:rsidRPr="00146593" w14:paraId="7591A0F1" w14:textId="77777777" w:rsidTr="00D40915">
        <w:trPr>
          <w:trHeight w:val="264"/>
        </w:trPr>
        <w:tc>
          <w:tcPr>
            <w:tcW w:w="1296" w:type="dxa"/>
            <w:tcBorders>
              <w:top w:val="nil"/>
              <w:left w:val="nil"/>
              <w:bottom w:val="nil"/>
              <w:right w:val="nil"/>
            </w:tcBorders>
            <w:shd w:val="clear" w:color="auto" w:fill="auto"/>
            <w:noWrap/>
            <w:vAlign w:val="bottom"/>
            <w:hideMark/>
          </w:tcPr>
          <w:p w14:paraId="7C8754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SMAD3</w:t>
            </w:r>
          </w:p>
        </w:tc>
        <w:tc>
          <w:tcPr>
            <w:tcW w:w="4924" w:type="dxa"/>
            <w:tcBorders>
              <w:top w:val="nil"/>
              <w:left w:val="nil"/>
              <w:bottom w:val="nil"/>
              <w:right w:val="nil"/>
            </w:tcBorders>
            <w:shd w:val="clear" w:color="auto" w:fill="auto"/>
            <w:noWrap/>
            <w:vAlign w:val="bottom"/>
            <w:hideMark/>
          </w:tcPr>
          <w:p w14:paraId="6EC2AC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small integral membrane protein 1 (Vel blood group)</w:t>
            </w:r>
          </w:p>
        </w:tc>
        <w:tc>
          <w:tcPr>
            <w:tcW w:w="3753" w:type="dxa"/>
            <w:tcBorders>
              <w:top w:val="nil"/>
              <w:left w:val="nil"/>
              <w:bottom w:val="nil"/>
              <w:right w:val="nil"/>
            </w:tcBorders>
            <w:shd w:val="clear" w:color="auto" w:fill="auto"/>
            <w:noWrap/>
            <w:vAlign w:val="bottom"/>
            <w:hideMark/>
          </w:tcPr>
          <w:p w14:paraId="3D6F65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Vel</w:t>
            </w:r>
          </w:p>
        </w:tc>
      </w:tr>
      <w:tr w:rsidR="00996DA7" w:rsidRPr="00146593" w14:paraId="71171076" w14:textId="77777777" w:rsidTr="00D40915">
        <w:trPr>
          <w:trHeight w:val="264"/>
        </w:trPr>
        <w:tc>
          <w:tcPr>
            <w:tcW w:w="1296" w:type="dxa"/>
            <w:tcBorders>
              <w:top w:val="nil"/>
              <w:left w:val="nil"/>
              <w:bottom w:val="nil"/>
              <w:right w:val="nil"/>
            </w:tcBorders>
            <w:shd w:val="clear" w:color="auto" w:fill="auto"/>
            <w:noWrap/>
            <w:vAlign w:val="bottom"/>
            <w:hideMark/>
          </w:tcPr>
          <w:p w14:paraId="6ED821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SMAD4</w:t>
            </w:r>
          </w:p>
        </w:tc>
        <w:tc>
          <w:tcPr>
            <w:tcW w:w="4924" w:type="dxa"/>
            <w:tcBorders>
              <w:top w:val="nil"/>
              <w:left w:val="nil"/>
              <w:bottom w:val="nil"/>
              <w:right w:val="nil"/>
            </w:tcBorders>
            <w:shd w:val="clear" w:color="auto" w:fill="auto"/>
            <w:noWrap/>
            <w:vAlign w:val="bottom"/>
            <w:hideMark/>
          </w:tcPr>
          <w:p w14:paraId="7495B7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small </w:t>
            </w:r>
            <w:proofErr w:type="spellStart"/>
            <w:r w:rsidRPr="00146593">
              <w:rPr>
                <w:rFonts w:ascii="Times New Roman" w:eastAsia="Times New Roman" w:hAnsi="Times New Roman" w:cs="Times New Roman"/>
                <w:color w:val="000000"/>
                <w:sz w:val="24"/>
                <w:szCs w:val="24"/>
                <w:lang w:eastAsia="it-IT"/>
              </w:rPr>
              <w:t>integral</w:t>
            </w:r>
            <w:proofErr w:type="spellEnd"/>
            <w:r w:rsidRPr="00146593">
              <w:rPr>
                <w:rFonts w:ascii="Times New Roman" w:eastAsia="Times New Roman" w:hAnsi="Times New Roman" w:cs="Times New Roman"/>
                <w:color w:val="000000"/>
                <w:sz w:val="24"/>
                <w:szCs w:val="24"/>
                <w:lang w:eastAsia="it-IT"/>
              </w:rPr>
              <w:t xml:space="preserve"> 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6</w:t>
            </w:r>
          </w:p>
        </w:tc>
        <w:tc>
          <w:tcPr>
            <w:tcW w:w="3753" w:type="dxa"/>
            <w:tcBorders>
              <w:top w:val="nil"/>
              <w:left w:val="nil"/>
              <w:bottom w:val="nil"/>
              <w:right w:val="nil"/>
            </w:tcBorders>
            <w:shd w:val="clear" w:color="auto" w:fill="auto"/>
            <w:noWrap/>
            <w:vAlign w:val="bottom"/>
            <w:hideMark/>
          </w:tcPr>
          <w:p w14:paraId="2EA0FD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C17orf110, ELN</w:t>
            </w:r>
          </w:p>
        </w:tc>
      </w:tr>
      <w:tr w:rsidR="00996DA7" w:rsidRPr="008F05AD" w14:paraId="3A224749" w14:textId="77777777" w:rsidTr="00D40915">
        <w:trPr>
          <w:trHeight w:val="264"/>
        </w:trPr>
        <w:tc>
          <w:tcPr>
            <w:tcW w:w="1296" w:type="dxa"/>
            <w:tcBorders>
              <w:top w:val="nil"/>
              <w:left w:val="nil"/>
              <w:bottom w:val="nil"/>
              <w:right w:val="nil"/>
            </w:tcBorders>
            <w:shd w:val="clear" w:color="auto" w:fill="auto"/>
            <w:noWrap/>
            <w:vAlign w:val="bottom"/>
            <w:hideMark/>
          </w:tcPr>
          <w:p w14:paraId="1CDF7DC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SMAD6</w:t>
            </w:r>
          </w:p>
        </w:tc>
        <w:tc>
          <w:tcPr>
            <w:tcW w:w="4924" w:type="dxa"/>
            <w:tcBorders>
              <w:top w:val="nil"/>
              <w:left w:val="nil"/>
              <w:bottom w:val="nil"/>
              <w:right w:val="nil"/>
            </w:tcBorders>
            <w:shd w:val="clear" w:color="auto" w:fill="auto"/>
            <w:noWrap/>
            <w:vAlign w:val="bottom"/>
            <w:hideMark/>
          </w:tcPr>
          <w:p w14:paraId="44E9C9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small muscle protein X-linked</w:t>
            </w:r>
          </w:p>
        </w:tc>
        <w:tc>
          <w:tcPr>
            <w:tcW w:w="3753" w:type="dxa"/>
            <w:tcBorders>
              <w:top w:val="nil"/>
              <w:left w:val="nil"/>
              <w:bottom w:val="nil"/>
              <w:right w:val="nil"/>
            </w:tcBorders>
            <w:shd w:val="clear" w:color="auto" w:fill="auto"/>
            <w:noWrap/>
            <w:vAlign w:val="bottom"/>
            <w:hideMark/>
          </w:tcPr>
          <w:p w14:paraId="57E653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Chisel, </w:t>
            </w:r>
            <w:proofErr w:type="spellStart"/>
            <w:r w:rsidRPr="00146593">
              <w:rPr>
                <w:rFonts w:ascii="Times New Roman" w:eastAsia="Times New Roman" w:hAnsi="Times New Roman" w:cs="Times New Roman"/>
                <w:color w:val="000000"/>
                <w:sz w:val="24"/>
                <w:szCs w:val="24"/>
                <w:lang w:val="en-GB" w:eastAsia="it-IT"/>
              </w:rPr>
              <w:t>Csl</w:t>
            </w:r>
            <w:proofErr w:type="spellEnd"/>
            <w:r w:rsidRPr="00146593">
              <w:rPr>
                <w:rFonts w:ascii="Times New Roman" w:eastAsia="Times New Roman" w:hAnsi="Times New Roman" w:cs="Times New Roman"/>
                <w:color w:val="000000"/>
                <w:sz w:val="24"/>
                <w:szCs w:val="24"/>
                <w:lang w:val="en-GB" w:eastAsia="it-IT"/>
              </w:rPr>
              <w:t>, DFN6, DFNX4, MPD7</w:t>
            </w:r>
          </w:p>
        </w:tc>
      </w:tr>
      <w:tr w:rsidR="00996DA7" w:rsidRPr="00146593" w14:paraId="159B2C80" w14:textId="77777777" w:rsidTr="00D40915">
        <w:trPr>
          <w:trHeight w:val="264"/>
        </w:trPr>
        <w:tc>
          <w:tcPr>
            <w:tcW w:w="1296" w:type="dxa"/>
            <w:tcBorders>
              <w:top w:val="nil"/>
              <w:left w:val="nil"/>
              <w:bottom w:val="nil"/>
              <w:right w:val="nil"/>
            </w:tcBorders>
            <w:shd w:val="clear" w:color="auto" w:fill="auto"/>
            <w:noWrap/>
            <w:vAlign w:val="bottom"/>
            <w:hideMark/>
          </w:tcPr>
          <w:p w14:paraId="50159D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SMC1A</w:t>
            </w:r>
          </w:p>
        </w:tc>
        <w:tc>
          <w:tcPr>
            <w:tcW w:w="4924" w:type="dxa"/>
            <w:tcBorders>
              <w:top w:val="nil"/>
              <w:left w:val="nil"/>
              <w:bottom w:val="nil"/>
              <w:right w:val="nil"/>
            </w:tcBorders>
            <w:shd w:val="clear" w:color="auto" w:fill="auto"/>
            <w:noWrap/>
            <w:vAlign w:val="bottom"/>
            <w:hideMark/>
          </w:tcPr>
          <w:p w14:paraId="68490D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SET and MYND domain containing 1</w:t>
            </w:r>
          </w:p>
        </w:tc>
        <w:tc>
          <w:tcPr>
            <w:tcW w:w="3753" w:type="dxa"/>
            <w:tcBorders>
              <w:top w:val="nil"/>
              <w:left w:val="nil"/>
              <w:bottom w:val="nil"/>
              <w:right w:val="nil"/>
            </w:tcBorders>
            <w:shd w:val="clear" w:color="auto" w:fill="auto"/>
            <w:noWrap/>
            <w:vAlign w:val="bottom"/>
            <w:hideMark/>
          </w:tcPr>
          <w:p w14:paraId="55AAD4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BOP, KMT3D, ZMYND18, ZMYND22</w:t>
            </w:r>
          </w:p>
        </w:tc>
      </w:tr>
      <w:tr w:rsidR="00996DA7" w:rsidRPr="00146593" w14:paraId="747C5270" w14:textId="77777777" w:rsidTr="00D40915">
        <w:trPr>
          <w:trHeight w:val="264"/>
        </w:trPr>
        <w:tc>
          <w:tcPr>
            <w:tcW w:w="1296" w:type="dxa"/>
            <w:tcBorders>
              <w:top w:val="nil"/>
              <w:left w:val="nil"/>
              <w:bottom w:val="nil"/>
              <w:right w:val="nil"/>
            </w:tcBorders>
            <w:shd w:val="clear" w:color="auto" w:fill="auto"/>
            <w:noWrap/>
            <w:vAlign w:val="bottom"/>
            <w:hideMark/>
          </w:tcPr>
          <w:p w14:paraId="7D06F60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SMCO1</w:t>
            </w:r>
          </w:p>
        </w:tc>
        <w:tc>
          <w:tcPr>
            <w:tcW w:w="4924" w:type="dxa"/>
            <w:tcBorders>
              <w:top w:val="nil"/>
              <w:left w:val="nil"/>
              <w:bottom w:val="nil"/>
              <w:right w:val="nil"/>
            </w:tcBorders>
            <w:shd w:val="clear" w:color="auto" w:fill="auto"/>
            <w:noWrap/>
            <w:vAlign w:val="bottom"/>
            <w:hideMark/>
          </w:tcPr>
          <w:p w14:paraId="0F1947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SET and MYND domain containing 2</w:t>
            </w:r>
          </w:p>
        </w:tc>
        <w:tc>
          <w:tcPr>
            <w:tcW w:w="3753" w:type="dxa"/>
            <w:tcBorders>
              <w:top w:val="nil"/>
              <w:left w:val="nil"/>
              <w:bottom w:val="nil"/>
              <w:right w:val="nil"/>
            </w:tcBorders>
            <w:shd w:val="clear" w:color="auto" w:fill="auto"/>
            <w:noWrap/>
            <w:vAlign w:val="bottom"/>
            <w:hideMark/>
          </w:tcPr>
          <w:p w14:paraId="57EB2F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HSKM-B, KMT3C, ZMYND14</w:t>
            </w:r>
          </w:p>
        </w:tc>
      </w:tr>
      <w:tr w:rsidR="00996DA7" w:rsidRPr="00146593" w14:paraId="16550A08" w14:textId="77777777" w:rsidTr="00D40915">
        <w:trPr>
          <w:trHeight w:val="264"/>
        </w:trPr>
        <w:tc>
          <w:tcPr>
            <w:tcW w:w="1296" w:type="dxa"/>
            <w:tcBorders>
              <w:top w:val="nil"/>
              <w:left w:val="nil"/>
              <w:bottom w:val="nil"/>
              <w:right w:val="nil"/>
            </w:tcBorders>
            <w:shd w:val="clear" w:color="auto" w:fill="auto"/>
            <w:noWrap/>
            <w:vAlign w:val="bottom"/>
            <w:hideMark/>
          </w:tcPr>
          <w:p w14:paraId="607395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SMIM1</w:t>
            </w:r>
          </w:p>
        </w:tc>
        <w:tc>
          <w:tcPr>
            <w:tcW w:w="4924" w:type="dxa"/>
            <w:tcBorders>
              <w:top w:val="nil"/>
              <w:left w:val="nil"/>
              <w:bottom w:val="nil"/>
              <w:right w:val="nil"/>
            </w:tcBorders>
            <w:shd w:val="clear" w:color="auto" w:fill="auto"/>
            <w:noWrap/>
            <w:vAlign w:val="bottom"/>
            <w:hideMark/>
          </w:tcPr>
          <w:p w14:paraId="4D2D42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Smad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nuclear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C647E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NEDHCS, PML1, PMRED</w:t>
            </w:r>
          </w:p>
        </w:tc>
      </w:tr>
      <w:tr w:rsidR="00996DA7" w:rsidRPr="00146593" w14:paraId="2AAA99F5" w14:textId="77777777" w:rsidTr="00D40915">
        <w:trPr>
          <w:trHeight w:val="264"/>
        </w:trPr>
        <w:tc>
          <w:tcPr>
            <w:tcW w:w="1296" w:type="dxa"/>
            <w:tcBorders>
              <w:top w:val="nil"/>
              <w:left w:val="nil"/>
              <w:bottom w:val="nil"/>
              <w:right w:val="nil"/>
            </w:tcBorders>
            <w:shd w:val="clear" w:color="auto" w:fill="auto"/>
            <w:noWrap/>
            <w:vAlign w:val="bottom"/>
            <w:hideMark/>
          </w:tcPr>
          <w:p w14:paraId="576E84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SMPX</w:t>
            </w:r>
          </w:p>
        </w:tc>
        <w:tc>
          <w:tcPr>
            <w:tcW w:w="4924" w:type="dxa"/>
            <w:tcBorders>
              <w:top w:val="nil"/>
              <w:left w:val="nil"/>
              <w:bottom w:val="nil"/>
              <w:right w:val="nil"/>
            </w:tcBorders>
            <w:shd w:val="clear" w:color="auto" w:fill="auto"/>
            <w:noWrap/>
            <w:vAlign w:val="bottom"/>
            <w:hideMark/>
          </w:tcPr>
          <w:p w14:paraId="45CF10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syntrophin</w:t>
            </w:r>
            <w:proofErr w:type="spellEnd"/>
            <w:r w:rsidRPr="00146593">
              <w:rPr>
                <w:rFonts w:ascii="Times New Roman" w:eastAsia="Times New Roman" w:hAnsi="Times New Roman" w:cs="Times New Roman"/>
                <w:color w:val="000000"/>
                <w:sz w:val="24"/>
                <w:szCs w:val="24"/>
                <w:lang w:eastAsia="it-IT"/>
              </w:rPr>
              <w:t xml:space="preserve"> alpha 1</w:t>
            </w:r>
          </w:p>
        </w:tc>
        <w:tc>
          <w:tcPr>
            <w:tcW w:w="3753" w:type="dxa"/>
            <w:tcBorders>
              <w:top w:val="nil"/>
              <w:left w:val="nil"/>
              <w:bottom w:val="nil"/>
              <w:right w:val="nil"/>
            </w:tcBorders>
            <w:shd w:val="clear" w:color="auto" w:fill="auto"/>
            <w:noWrap/>
            <w:vAlign w:val="bottom"/>
            <w:hideMark/>
          </w:tcPr>
          <w:p w14:paraId="33BE68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LQT12, SNT1, TACIP1, dJ1187J4.5</w:t>
            </w:r>
          </w:p>
        </w:tc>
      </w:tr>
      <w:tr w:rsidR="00996DA7" w:rsidRPr="00146593" w14:paraId="4E9CFAC6" w14:textId="77777777" w:rsidTr="00D40915">
        <w:trPr>
          <w:trHeight w:val="264"/>
        </w:trPr>
        <w:tc>
          <w:tcPr>
            <w:tcW w:w="1296" w:type="dxa"/>
            <w:tcBorders>
              <w:top w:val="nil"/>
              <w:left w:val="nil"/>
              <w:bottom w:val="nil"/>
              <w:right w:val="nil"/>
            </w:tcBorders>
            <w:shd w:val="clear" w:color="auto" w:fill="auto"/>
            <w:noWrap/>
            <w:vAlign w:val="bottom"/>
            <w:hideMark/>
          </w:tcPr>
          <w:p w14:paraId="6DE120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SMYD1</w:t>
            </w:r>
          </w:p>
        </w:tc>
        <w:tc>
          <w:tcPr>
            <w:tcW w:w="4924" w:type="dxa"/>
            <w:tcBorders>
              <w:top w:val="nil"/>
              <w:left w:val="nil"/>
              <w:bottom w:val="nil"/>
              <w:right w:val="nil"/>
            </w:tcBorders>
            <w:shd w:val="clear" w:color="auto" w:fill="auto"/>
            <w:noWrap/>
            <w:vAlign w:val="bottom"/>
            <w:hideMark/>
          </w:tcPr>
          <w:p w14:paraId="70AF4A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sorbin</w:t>
            </w:r>
            <w:proofErr w:type="spellEnd"/>
            <w:r w:rsidRPr="00146593">
              <w:rPr>
                <w:rFonts w:ascii="Times New Roman" w:eastAsia="Times New Roman" w:hAnsi="Times New Roman" w:cs="Times New Roman"/>
                <w:color w:val="000000"/>
                <w:sz w:val="24"/>
                <w:szCs w:val="24"/>
                <w:lang w:val="en-GB" w:eastAsia="it-IT"/>
              </w:rPr>
              <w:t xml:space="preserve"> and SH3 domain containing 2</w:t>
            </w:r>
          </w:p>
        </w:tc>
        <w:tc>
          <w:tcPr>
            <w:tcW w:w="3753" w:type="dxa"/>
            <w:tcBorders>
              <w:top w:val="nil"/>
              <w:left w:val="nil"/>
              <w:bottom w:val="nil"/>
              <w:right w:val="nil"/>
            </w:tcBorders>
            <w:shd w:val="clear" w:color="auto" w:fill="auto"/>
            <w:noWrap/>
            <w:vAlign w:val="bottom"/>
            <w:hideMark/>
          </w:tcPr>
          <w:p w14:paraId="0FB931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ARGBP2, PRO0618</w:t>
            </w:r>
          </w:p>
        </w:tc>
      </w:tr>
      <w:tr w:rsidR="00996DA7" w:rsidRPr="008F05AD" w14:paraId="6FE64EA6" w14:textId="77777777" w:rsidTr="00D40915">
        <w:trPr>
          <w:trHeight w:val="264"/>
        </w:trPr>
        <w:tc>
          <w:tcPr>
            <w:tcW w:w="1296" w:type="dxa"/>
            <w:tcBorders>
              <w:top w:val="nil"/>
              <w:left w:val="nil"/>
              <w:bottom w:val="nil"/>
              <w:right w:val="nil"/>
            </w:tcBorders>
            <w:shd w:val="clear" w:color="auto" w:fill="auto"/>
            <w:noWrap/>
            <w:vAlign w:val="bottom"/>
            <w:hideMark/>
          </w:tcPr>
          <w:p w14:paraId="774D59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SMYD2</w:t>
            </w:r>
          </w:p>
        </w:tc>
        <w:tc>
          <w:tcPr>
            <w:tcW w:w="4924" w:type="dxa"/>
            <w:tcBorders>
              <w:top w:val="nil"/>
              <w:left w:val="nil"/>
              <w:bottom w:val="nil"/>
              <w:right w:val="nil"/>
            </w:tcBorders>
            <w:shd w:val="clear" w:color="auto" w:fill="auto"/>
            <w:noWrap/>
            <w:vAlign w:val="bottom"/>
            <w:hideMark/>
          </w:tcPr>
          <w:p w14:paraId="6D694F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SOS Ras/Rac guanine nucleotide exchange factor 1</w:t>
            </w:r>
          </w:p>
        </w:tc>
        <w:tc>
          <w:tcPr>
            <w:tcW w:w="3753" w:type="dxa"/>
            <w:tcBorders>
              <w:top w:val="nil"/>
              <w:left w:val="nil"/>
              <w:bottom w:val="nil"/>
              <w:right w:val="nil"/>
            </w:tcBorders>
            <w:shd w:val="clear" w:color="auto" w:fill="auto"/>
            <w:noWrap/>
            <w:vAlign w:val="bottom"/>
            <w:hideMark/>
          </w:tcPr>
          <w:p w14:paraId="7C1C97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GF1, GGF1, GINGF, HGF, NS4</w:t>
            </w:r>
          </w:p>
        </w:tc>
      </w:tr>
      <w:tr w:rsidR="00996DA7" w:rsidRPr="00146593" w14:paraId="59C40F30" w14:textId="77777777" w:rsidTr="00D40915">
        <w:trPr>
          <w:trHeight w:val="264"/>
        </w:trPr>
        <w:tc>
          <w:tcPr>
            <w:tcW w:w="1296" w:type="dxa"/>
            <w:tcBorders>
              <w:top w:val="nil"/>
              <w:left w:val="nil"/>
              <w:bottom w:val="nil"/>
              <w:right w:val="nil"/>
            </w:tcBorders>
            <w:shd w:val="clear" w:color="auto" w:fill="auto"/>
            <w:noWrap/>
            <w:vAlign w:val="bottom"/>
            <w:hideMark/>
          </w:tcPr>
          <w:p w14:paraId="71642E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SNIP1</w:t>
            </w:r>
          </w:p>
        </w:tc>
        <w:tc>
          <w:tcPr>
            <w:tcW w:w="4924" w:type="dxa"/>
            <w:tcBorders>
              <w:top w:val="nil"/>
              <w:left w:val="nil"/>
              <w:bottom w:val="nil"/>
              <w:right w:val="nil"/>
            </w:tcBorders>
            <w:shd w:val="clear" w:color="auto" w:fill="auto"/>
            <w:noWrap/>
            <w:vAlign w:val="bottom"/>
            <w:hideMark/>
          </w:tcPr>
          <w:p w14:paraId="2B49F9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SOS Ras/Rho guanine nucleotide exchange factor 2</w:t>
            </w:r>
          </w:p>
        </w:tc>
        <w:tc>
          <w:tcPr>
            <w:tcW w:w="3753" w:type="dxa"/>
            <w:tcBorders>
              <w:top w:val="nil"/>
              <w:left w:val="nil"/>
              <w:bottom w:val="nil"/>
              <w:right w:val="nil"/>
            </w:tcBorders>
            <w:shd w:val="clear" w:color="auto" w:fill="auto"/>
            <w:noWrap/>
            <w:vAlign w:val="bottom"/>
            <w:hideMark/>
          </w:tcPr>
          <w:p w14:paraId="4FF3DF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NS9, SOS-2</w:t>
            </w:r>
          </w:p>
        </w:tc>
      </w:tr>
      <w:tr w:rsidR="00996DA7" w:rsidRPr="008F05AD" w14:paraId="139A1FBF" w14:textId="77777777" w:rsidTr="00D40915">
        <w:trPr>
          <w:trHeight w:val="264"/>
        </w:trPr>
        <w:tc>
          <w:tcPr>
            <w:tcW w:w="1296" w:type="dxa"/>
            <w:tcBorders>
              <w:top w:val="nil"/>
              <w:left w:val="nil"/>
              <w:bottom w:val="nil"/>
              <w:right w:val="nil"/>
            </w:tcBorders>
            <w:shd w:val="clear" w:color="auto" w:fill="auto"/>
            <w:noWrap/>
            <w:vAlign w:val="bottom"/>
            <w:hideMark/>
          </w:tcPr>
          <w:p w14:paraId="51879D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SNTA1</w:t>
            </w:r>
          </w:p>
        </w:tc>
        <w:tc>
          <w:tcPr>
            <w:tcW w:w="4924" w:type="dxa"/>
            <w:tcBorders>
              <w:top w:val="nil"/>
              <w:left w:val="nil"/>
              <w:bottom w:val="nil"/>
              <w:right w:val="nil"/>
            </w:tcBorders>
            <w:shd w:val="clear" w:color="auto" w:fill="auto"/>
            <w:noWrap/>
            <w:vAlign w:val="bottom"/>
            <w:hideMark/>
          </w:tcPr>
          <w:p w14:paraId="5AB5C5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SRY-box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10</w:t>
            </w:r>
          </w:p>
        </w:tc>
        <w:tc>
          <w:tcPr>
            <w:tcW w:w="3753" w:type="dxa"/>
            <w:tcBorders>
              <w:top w:val="nil"/>
              <w:left w:val="nil"/>
              <w:bottom w:val="nil"/>
              <w:right w:val="nil"/>
            </w:tcBorders>
            <w:shd w:val="clear" w:color="auto" w:fill="auto"/>
            <w:noWrap/>
            <w:vAlign w:val="bottom"/>
            <w:hideMark/>
          </w:tcPr>
          <w:p w14:paraId="0A6303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DOM, PCWH, SOX-10, WS2E, WS4</w:t>
            </w:r>
          </w:p>
        </w:tc>
      </w:tr>
      <w:tr w:rsidR="00996DA7" w:rsidRPr="00146593" w14:paraId="6C1DCC16" w14:textId="77777777" w:rsidTr="00D40915">
        <w:trPr>
          <w:trHeight w:val="264"/>
        </w:trPr>
        <w:tc>
          <w:tcPr>
            <w:tcW w:w="1296" w:type="dxa"/>
            <w:tcBorders>
              <w:top w:val="nil"/>
              <w:left w:val="nil"/>
              <w:bottom w:val="nil"/>
              <w:right w:val="nil"/>
            </w:tcBorders>
            <w:shd w:val="clear" w:color="auto" w:fill="auto"/>
            <w:noWrap/>
            <w:vAlign w:val="bottom"/>
            <w:hideMark/>
          </w:tcPr>
          <w:p w14:paraId="1AC09FE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SORBS2</w:t>
            </w:r>
          </w:p>
        </w:tc>
        <w:tc>
          <w:tcPr>
            <w:tcW w:w="4924" w:type="dxa"/>
            <w:tcBorders>
              <w:top w:val="nil"/>
              <w:left w:val="nil"/>
              <w:bottom w:val="nil"/>
              <w:right w:val="nil"/>
            </w:tcBorders>
            <w:shd w:val="clear" w:color="auto" w:fill="auto"/>
            <w:noWrap/>
            <w:vAlign w:val="bottom"/>
            <w:hideMark/>
          </w:tcPr>
          <w:p w14:paraId="6AC33F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SRY-box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18</w:t>
            </w:r>
          </w:p>
        </w:tc>
        <w:tc>
          <w:tcPr>
            <w:tcW w:w="3753" w:type="dxa"/>
            <w:tcBorders>
              <w:top w:val="nil"/>
              <w:left w:val="nil"/>
              <w:bottom w:val="nil"/>
              <w:right w:val="nil"/>
            </w:tcBorders>
            <w:shd w:val="clear" w:color="auto" w:fill="auto"/>
            <w:noWrap/>
            <w:vAlign w:val="bottom"/>
            <w:hideMark/>
          </w:tcPr>
          <w:p w14:paraId="5F6CCD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HLTRS, HLTS</w:t>
            </w:r>
          </w:p>
        </w:tc>
      </w:tr>
      <w:tr w:rsidR="00996DA7" w:rsidRPr="008F05AD" w14:paraId="05F69920" w14:textId="77777777" w:rsidTr="00D40915">
        <w:trPr>
          <w:trHeight w:val="264"/>
        </w:trPr>
        <w:tc>
          <w:tcPr>
            <w:tcW w:w="1296" w:type="dxa"/>
            <w:tcBorders>
              <w:top w:val="nil"/>
              <w:left w:val="nil"/>
              <w:bottom w:val="nil"/>
              <w:right w:val="nil"/>
            </w:tcBorders>
            <w:shd w:val="clear" w:color="auto" w:fill="auto"/>
            <w:noWrap/>
            <w:vAlign w:val="bottom"/>
            <w:hideMark/>
          </w:tcPr>
          <w:p w14:paraId="4E2B4E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SOS1</w:t>
            </w:r>
          </w:p>
        </w:tc>
        <w:tc>
          <w:tcPr>
            <w:tcW w:w="4924" w:type="dxa"/>
            <w:tcBorders>
              <w:top w:val="nil"/>
              <w:left w:val="nil"/>
              <w:bottom w:val="nil"/>
              <w:right w:val="nil"/>
            </w:tcBorders>
            <w:shd w:val="clear" w:color="auto" w:fill="auto"/>
            <w:noWrap/>
            <w:vAlign w:val="bottom"/>
            <w:hideMark/>
          </w:tcPr>
          <w:p w14:paraId="6E7204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sperm antigen with calponin homology and coiled-coil domains 1 like</w:t>
            </w:r>
          </w:p>
        </w:tc>
        <w:tc>
          <w:tcPr>
            <w:tcW w:w="3753" w:type="dxa"/>
            <w:tcBorders>
              <w:top w:val="nil"/>
              <w:left w:val="nil"/>
              <w:bottom w:val="nil"/>
              <w:right w:val="nil"/>
            </w:tcBorders>
            <w:shd w:val="clear" w:color="auto" w:fill="auto"/>
            <w:noWrap/>
            <w:vAlign w:val="bottom"/>
            <w:hideMark/>
          </w:tcPr>
          <w:p w14:paraId="2715AF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CYTSA, GBBB2, OBLFC1, TBHS, TBHS1</w:t>
            </w:r>
          </w:p>
        </w:tc>
      </w:tr>
      <w:tr w:rsidR="00996DA7" w:rsidRPr="008F05AD" w14:paraId="77CAE3F5" w14:textId="77777777" w:rsidTr="00D40915">
        <w:trPr>
          <w:trHeight w:val="264"/>
        </w:trPr>
        <w:tc>
          <w:tcPr>
            <w:tcW w:w="1296" w:type="dxa"/>
            <w:tcBorders>
              <w:top w:val="nil"/>
              <w:left w:val="nil"/>
              <w:bottom w:val="nil"/>
              <w:right w:val="nil"/>
            </w:tcBorders>
            <w:shd w:val="clear" w:color="auto" w:fill="auto"/>
            <w:noWrap/>
            <w:vAlign w:val="bottom"/>
            <w:hideMark/>
          </w:tcPr>
          <w:p w14:paraId="605D15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SOS2</w:t>
            </w:r>
          </w:p>
        </w:tc>
        <w:tc>
          <w:tcPr>
            <w:tcW w:w="4924" w:type="dxa"/>
            <w:tcBorders>
              <w:top w:val="nil"/>
              <w:left w:val="nil"/>
              <w:bottom w:val="nil"/>
              <w:right w:val="nil"/>
            </w:tcBorders>
            <w:shd w:val="clear" w:color="auto" w:fill="auto"/>
            <w:noWrap/>
            <w:vAlign w:val="bottom"/>
            <w:hideMark/>
          </w:tcPr>
          <w:p w14:paraId="6E0F98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striated muscle enriched protein kinase</w:t>
            </w:r>
          </w:p>
        </w:tc>
        <w:tc>
          <w:tcPr>
            <w:tcW w:w="3753" w:type="dxa"/>
            <w:tcBorders>
              <w:top w:val="nil"/>
              <w:left w:val="nil"/>
              <w:bottom w:val="nil"/>
              <w:right w:val="nil"/>
            </w:tcBorders>
            <w:shd w:val="clear" w:color="auto" w:fill="auto"/>
            <w:noWrap/>
            <w:vAlign w:val="bottom"/>
            <w:hideMark/>
          </w:tcPr>
          <w:p w14:paraId="6760633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APEG-1, APEG1, BPEG, CNM5, MYLK6</w:t>
            </w:r>
          </w:p>
        </w:tc>
      </w:tr>
      <w:tr w:rsidR="00996DA7" w:rsidRPr="00146593" w14:paraId="207D82DC" w14:textId="77777777" w:rsidTr="00D40915">
        <w:trPr>
          <w:trHeight w:val="264"/>
        </w:trPr>
        <w:tc>
          <w:tcPr>
            <w:tcW w:w="1296" w:type="dxa"/>
            <w:tcBorders>
              <w:top w:val="nil"/>
              <w:left w:val="nil"/>
              <w:bottom w:val="nil"/>
              <w:right w:val="nil"/>
            </w:tcBorders>
            <w:shd w:val="clear" w:color="auto" w:fill="auto"/>
            <w:noWrap/>
            <w:vAlign w:val="bottom"/>
            <w:hideMark/>
          </w:tcPr>
          <w:p w14:paraId="3D9829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SOX10</w:t>
            </w:r>
          </w:p>
        </w:tc>
        <w:tc>
          <w:tcPr>
            <w:tcW w:w="4924" w:type="dxa"/>
            <w:tcBorders>
              <w:top w:val="nil"/>
              <w:left w:val="nil"/>
              <w:bottom w:val="nil"/>
              <w:right w:val="nil"/>
            </w:tcBorders>
            <w:shd w:val="clear" w:color="auto" w:fill="auto"/>
            <w:noWrap/>
            <w:vAlign w:val="bottom"/>
            <w:hideMark/>
          </w:tcPr>
          <w:p w14:paraId="118DA0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SPHK1 interactor, AKAP domain containing</w:t>
            </w:r>
          </w:p>
        </w:tc>
        <w:tc>
          <w:tcPr>
            <w:tcW w:w="3753" w:type="dxa"/>
            <w:tcBorders>
              <w:top w:val="nil"/>
              <w:left w:val="nil"/>
              <w:bottom w:val="nil"/>
              <w:right w:val="nil"/>
            </w:tcBorders>
            <w:shd w:val="clear" w:color="auto" w:fill="auto"/>
            <w:noWrap/>
            <w:vAlign w:val="bottom"/>
            <w:hideMark/>
          </w:tcPr>
          <w:p w14:paraId="015121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SKIP</w:t>
            </w:r>
          </w:p>
        </w:tc>
      </w:tr>
      <w:tr w:rsidR="00996DA7" w:rsidRPr="008F05AD" w14:paraId="5412D0B3" w14:textId="77777777" w:rsidTr="00D40915">
        <w:trPr>
          <w:trHeight w:val="264"/>
        </w:trPr>
        <w:tc>
          <w:tcPr>
            <w:tcW w:w="1296" w:type="dxa"/>
            <w:tcBorders>
              <w:top w:val="nil"/>
              <w:left w:val="nil"/>
              <w:bottom w:val="nil"/>
              <w:right w:val="nil"/>
            </w:tcBorders>
            <w:shd w:val="clear" w:color="auto" w:fill="auto"/>
            <w:noWrap/>
            <w:vAlign w:val="bottom"/>
            <w:hideMark/>
          </w:tcPr>
          <w:p w14:paraId="0A1207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SOX18</w:t>
            </w:r>
          </w:p>
        </w:tc>
        <w:tc>
          <w:tcPr>
            <w:tcW w:w="4924" w:type="dxa"/>
            <w:tcBorders>
              <w:top w:val="nil"/>
              <w:left w:val="nil"/>
              <w:bottom w:val="nil"/>
              <w:right w:val="nil"/>
            </w:tcBorders>
            <w:shd w:val="clear" w:color="auto" w:fill="auto"/>
            <w:noWrap/>
            <w:vAlign w:val="bottom"/>
            <w:hideMark/>
          </w:tcPr>
          <w:p w14:paraId="70B07C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sprouty</w:t>
            </w:r>
            <w:proofErr w:type="spellEnd"/>
            <w:r w:rsidRPr="00146593">
              <w:rPr>
                <w:rFonts w:ascii="Times New Roman" w:eastAsia="Times New Roman" w:hAnsi="Times New Roman" w:cs="Times New Roman"/>
                <w:color w:val="000000"/>
                <w:sz w:val="24"/>
                <w:szCs w:val="24"/>
                <w:lang w:val="en-GB" w:eastAsia="it-IT"/>
              </w:rPr>
              <w:t xml:space="preserve"> related EVH1 domain containing 1</w:t>
            </w:r>
          </w:p>
        </w:tc>
        <w:tc>
          <w:tcPr>
            <w:tcW w:w="3753" w:type="dxa"/>
            <w:tcBorders>
              <w:top w:val="nil"/>
              <w:left w:val="nil"/>
              <w:bottom w:val="nil"/>
              <w:right w:val="nil"/>
            </w:tcBorders>
            <w:shd w:val="clear" w:color="auto" w:fill="auto"/>
            <w:noWrap/>
            <w:vAlign w:val="bottom"/>
            <w:hideMark/>
          </w:tcPr>
          <w:p w14:paraId="3DAA94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LGSS, NFLS, PPP1R147, hSpred1, spred-1</w:t>
            </w:r>
          </w:p>
        </w:tc>
      </w:tr>
      <w:tr w:rsidR="00996DA7" w:rsidRPr="00146593" w14:paraId="5F33FA47" w14:textId="77777777" w:rsidTr="00D40915">
        <w:trPr>
          <w:trHeight w:val="264"/>
        </w:trPr>
        <w:tc>
          <w:tcPr>
            <w:tcW w:w="1296" w:type="dxa"/>
            <w:tcBorders>
              <w:top w:val="nil"/>
              <w:left w:val="nil"/>
              <w:bottom w:val="nil"/>
              <w:right w:val="nil"/>
            </w:tcBorders>
            <w:shd w:val="clear" w:color="auto" w:fill="auto"/>
            <w:noWrap/>
            <w:vAlign w:val="bottom"/>
            <w:hideMark/>
          </w:tcPr>
          <w:p w14:paraId="70DD42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SPECC1L</w:t>
            </w:r>
          </w:p>
        </w:tc>
        <w:tc>
          <w:tcPr>
            <w:tcW w:w="4924" w:type="dxa"/>
            <w:tcBorders>
              <w:top w:val="nil"/>
              <w:left w:val="nil"/>
              <w:bottom w:val="nil"/>
              <w:right w:val="nil"/>
            </w:tcBorders>
            <w:shd w:val="clear" w:color="auto" w:fill="auto"/>
            <w:noWrap/>
            <w:vAlign w:val="bottom"/>
            <w:hideMark/>
          </w:tcPr>
          <w:p w14:paraId="7340F9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sprouty</w:t>
            </w:r>
            <w:proofErr w:type="spellEnd"/>
            <w:r w:rsidRPr="00146593">
              <w:rPr>
                <w:rFonts w:ascii="Times New Roman" w:eastAsia="Times New Roman" w:hAnsi="Times New Roman" w:cs="Times New Roman"/>
                <w:color w:val="000000"/>
                <w:sz w:val="24"/>
                <w:szCs w:val="24"/>
                <w:lang w:val="en-GB" w:eastAsia="it-IT"/>
              </w:rPr>
              <w:t xml:space="preserve"> related EVH1 domain containing 2</w:t>
            </w:r>
          </w:p>
        </w:tc>
        <w:tc>
          <w:tcPr>
            <w:tcW w:w="3753" w:type="dxa"/>
            <w:tcBorders>
              <w:top w:val="nil"/>
              <w:left w:val="nil"/>
              <w:bottom w:val="nil"/>
              <w:right w:val="nil"/>
            </w:tcBorders>
            <w:shd w:val="clear" w:color="auto" w:fill="auto"/>
            <w:noWrap/>
            <w:vAlign w:val="bottom"/>
            <w:hideMark/>
          </w:tcPr>
          <w:p w14:paraId="1EA29B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NS14, Spred-2</w:t>
            </w:r>
          </w:p>
        </w:tc>
      </w:tr>
      <w:tr w:rsidR="00996DA7" w:rsidRPr="008F05AD" w14:paraId="7F3EBD6E" w14:textId="77777777" w:rsidTr="00D40915">
        <w:trPr>
          <w:trHeight w:val="264"/>
        </w:trPr>
        <w:tc>
          <w:tcPr>
            <w:tcW w:w="1296" w:type="dxa"/>
            <w:tcBorders>
              <w:top w:val="nil"/>
              <w:left w:val="nil"/>
              <w:bottom w:val="nil"/>
              <w:right w:val="nil"/>
            </w:tcBorders>
            <w:shd w:val="clear" w:color="auto" w:fill="auto"/>
            <w:noWrap/>
            <w:vAlign w:val="bottom"/>
            <w:hideMark/>
          </w:tcPr>
          <w:p w14:paraId="681556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SPEG</w:t>
            </w:r>
          </w:p>
        </w:tc>
        <w:tc>
          <w:tcPr>
            <w:tcW w:w="4924" w:type="dxa"/>
            <w:tcBorders>
              <w:top w:val="nil"/>
              <w:left w:val="nil"/>
              <w:bottom w:val="nil"/>
              <w:right w:val="nil"/>
            </w:tcBorders>
            <w:shd w:val="clear" w:color="auto" w:fill="auto"/>
            <w:noWrap/>
            <w:vAlign w:val="bottom"/>
            <w:hideMark/>
          </w:tcPr>
          <w:p w14:paraId="15B39E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spectrin</w:t>
            </w:r>
            <w:proofErr w:type="spellEnd"/>
            <w:r w:rsidRPr="00146593">
              <w:rPr>
                <w:rFonts w:ascii="Times New Roman" w:eastAsia="Times New Roman" w:hAnsi="Times New Roman" w:cs="Times New Roman"/>
                <w:color w:val="000000"/>
                <w:sz w:val="24"/>
                <w:szCs w:val="24"/>
                <w:lang w:eastAsia="it-IT"/>
              </w:rPr>
              <w:t xml:space="preserve"> alpha, </w:t>
            </w:r>
            <w:proofErr w:type="spellStart"/>
            <w:r w:rsidRPr="00146593">
              <w:rPr>
                <w:rFonts w:ascii="Times New Roman" w:eastAsia="Times New Roman" w:hAnsi="Times New Roman" w:cs="Times New Roman"/>
                <w:color w:val="000000"/>
                <w:sz w:val="24"/>
                <w:szCs w:val="24"/>
                <w:lang w:eastAsia="it-IT"/>
              </w:rPr>
              <w:t>erythrocytic</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6E6CC7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EL2, HPP, HS3, SPH3, SPTA</w:t>
            </w:r>
          </w:p>
        </w:tc>
      </w:tr>
      <w:tr w:rsidR="00996DA7" w:rsidRPr="00146593" w14:paraId="2B33393D" w14:textId="77777777" w:rsidTr="00D40915">
        <w:trPr>
          <w:trHeight w:val="264"/>
        </w:trPr>
        <w:tc>
          <w:tcPr>
            <w:tcW w:w="1296" w:type="dxa"/>
            <w:tcBorders>
              <w:top w:val="nil"/>
              <w:left w:val="nil"/>
              <w:bottom w:val="nil"/>
              <w:right w:val="nil"/>
            </w:tcBorders>
            <w:shd w:val="clear" w:color="auto" w:fill="auto"/>
            <w:noWrap/>
            <w:vAlign w:val="bottom"/>
            <w:hideMark/>
          </w:tcPr>
          <w:p w14:paraId="24F61A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SPEN</w:t>
            </w:r>
          </w:p>
        </w:tc>
        <w:tc>
          <w:tcPr>
            <w:tcW w:w="4924" w:type="dxa"/>
            <w:tcBorders>
              <w:top w:val="nil"/>
              <w:left w:val="nil"/>
              <w:bottom w:val="nil"/>
              <w:right w:val="nil"/>
            </w:tcBorders>
            <w:shd w:val="clear" w:color="auto" w:fill="auto"/>
            <w:noWrap/>
            <w:vAlign w:val="bottom"/>
            <w:hideMark/>
          </w:tcPr>
          <w:p w14:paraId="106CFF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spectrin</w:t>
            </w:r>
            <w:proofErr w:type="spellEnd"/>
            <w:r w:rsidRPr="00146593">
              <w:rPr>
                <w:rFonts w:ascii="Times New Roman" w:eastAsia="Times New Roman" w:hAnsi="Times New Roman" w:cs="Times New Roman"/>
                <w:color w:val="000000"/>
                <w:sz w:val="24"/>
                <w:szCs w:val="24"/>
                <w:lang w:eastAsia="it-IT"/>
              </w:rPr>
              <w:t xml:space="preserve"> alpha, non-</w:t>
            </w:r>
            <w:proofErr w:type="spellStart"/>
            <w:r w:rsidRPr="00146593">
              <w:rPr>
                <w:rFonts w:ascii="Times New Roman" w:eastAsia="Times New Roman" w:hAnsi="Times New Roman" w:cs="Times New Roman"/>
                <w:color w:val="000000"/>
                <w:sz w:val="24"/>
                <w:szCs w:val="24"/>
                <w:lang w:eastAsia="it-IT"/>
              </w:rPr>
              <w:t>erythrocytic</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0A23E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DEE5, EIEE5, NEAS, SPTA2</w:t>
            </w:r>
          </w:p>
        </w:tc>
      </w:tr>
      <w:tr w:rsidR="00996DA7" w:rsidRPr="00146593" w14:paraId="65164BB0" w14:textId="77777777" w:rsidTr="00D40915">
        <w:trPr>
          <w:trHeight w:val="264"/>
        </w:trPr>
        <w:tc>
          <w:tcPr>
            <w:tcW w:w="1296" w:type="dxa"/>
            <w:tcBorders>
              <w:top w:val="nil"/>
              <w:left w:val="nil"/>
              <w:bottom w:val="nil"/>
              <w:right w:val="nil"/>
            </w:tcBorders>
            <w:shd w:val="clear" w:color="auto" w:fill="auto"/>
            <w:noWrap/>
            <w:vAlign w:val="bottom"/>
            <w:hideMark/>
          </w:tcPr>
          <w:p w14:paraId="67279B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SPHKAP</w:t>
            </w:r>
          </w:p>
        </w:tc>
        <w:tc>
          <w:tcPr>
            <w:tcW w:w="4924" w:type="dxa"/>
            <w:tcBorders>
              <w:top w:val="nil"/>
              <w:left w:val="nil"/>
              <w:bottom w:val="nil"/>
              <w:right w:val="nil"/>
            </w:tcBorders>
            <w:shd w:val="clear" w:color="auto" w:fill="auto"/>
            <w:noWrap/>
            <w:vAlign w:val="bottom"/>
            <w:hideMark/>
          </w:tcPr>
          <w:p w14:paraId="758CE0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spectrin</w:t>
            </w:r>
            <w:proofErr w:type="spellEnd"/>
            <w:r w:rsidRPr="00146593">
              <w:rPr>
                <w:rFonts w:ascii="Times New Roman" w:eastAsia="Times New Roman" w:hAnsi="Times New Roman" w:cs="Times New Roman"/>
                <w:color w:val="000000"/>
                <w:sz w:val="24"/>
                <w:szCs w:val="24"/>
                <w:lang w:eastAsia="it-IT"/>
              </w:rPr>
              <w:t xml:space="preserve"> beta, </w:t>
            </w:r>
            <w:proofErr w:type="spellStart"/>
            <w:r w:rsidRPr="00146593">
              <w:rPr>
                <w:rFonts w:ascii="Times New Roman" w:eastAsia="Times New Roman" w:hAnsi="Times New Roman" w:cs="Times New Roman"/>
                <w:color w:val="000000"/>
                <w:sz w:val="24"/>
                <w:szCs w:val="24"/>
                <w:lang w:eastAsia="it-IT"/>
              </w:rPr>
              <w:t>erythrocytic</w:t>
            </w:r>
            <w:proofErr w:type="spellEnd"/>
          </w:p>
        </w:tc>
        <w:tc>
          <w:tcPr>
            <w:tcW w:w="3753" w:type="dxa"/>
            <w:tcBorders>
              <w:top w:val="nil"/>
              <w:left w:val="nil"/>
              <w:bottom w:val="nil"/>
              <w:right w:val="nil"/>
            </w:tcBorders>
            <w:shd w:val="clear" w:color="auto" w:fill="auto"/>
            <w:noWrap/>
            <w:vAlign w:val="bottom"/>
            <w:hideMark/>
          </w:tcPr>
          <w:p w14:paraId="389C73E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EL3, HS2, HSPTB1, SPH2</w:t>
            </w:r>
          </w:p>
        </w:tc>
      </w:tr>
      <w:tr w:rsidR="00996DA7" w:rsidRPr="008F05AD" w14:paraId="6DA5780E" w14:textId="77777777" w:rsidTr="00D40915">
        <w:trPr>
          <w:trHeight w:val="264"/>
        </w:trPr>
        <w:tc>
          <w:tcPr>
            <w:tcW w:w="1296" w:type="dxa"/>
            <w:tcBorders>
              <w:top w:val="nil"/>
              <w:left w:val="nil"/>
              <w:bottom w:val="nil"/>
              <w:right w:val="nil"/>
            </w:tcBorders>
            <w:shd w:val="clear" w:color="auto" w:fill="auto"/>
            <w:noWrap/>
            <w:vAlign w:val="bottom"/>
            <w:hideMark/>
          </w:tcPr>
          <w:p w14:paraId="23628D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SPRED1</w:t>
            </w:r>
          </w:p>
        </w:tc>
        <w:tc>
          <w:tcPr>
            <w:tcW w:w="4924" w:type="dxa"/>
            <w:tcBorders>
              <w:top w:val="nil"/>
              <w:left w:val="nil"/>
              <w:bottom w:val="nil"/>
              <w:right w:val="nil"/>
            </w:tcBorders>
            <w:shd w:val="clear" w:color="auto" w:fill="auto"/>
            <w:noWrap/>
            <w:vAlign w:val="bottom"/>
            <w:hideMark/>
          </w:tcPr>
          <w:p w14:paraId="16E237E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sequestosome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F86B3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A170, DMRV, FTDALS3, NADGP, OSIL</w:t>
            </w:r>
          </w:p>
        </w:tc>
      </w:tr>
      <w:tr w:rsidR="00996DA7" w:rsidRPr="00146593" w14:paraId="26748E51" w14:textId="77777777" w:rsidTr="00D40915">
        <w:trPr>
          <w:trHeight w:val="264"/>
        </w:trPr>
        <w:tc>
          <w:tcPr>
            <w:tcW w:w="1296" w:type="dxa"/>
            <w:tcBorders>
              <w:top w:val="nil"/>
              <w:left w:val="nil"/>
              <w:bottom w:val="nil"/>
              <w:right w:val="nil"/>
            </w:tcBorders>
            <w:shd w:val="clear" w:color="auto" w:fill="auto"/>
            <w:noWrap/>
            <w:vAlign w:val="bottom"/>
            <w:hideMark/>
          </w:tcPr>
          <w:p w14:paraId="7FFBB2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SPRED2</w:t>
            </w:r>
          </w:p>
        </w:tc>
        <w:tc>
          <w:tcPr>
            <w:tcW w:w="4924" w:type="dxa"/>
            <w:tcBorders>
              <w:top w:val="nil"/>
              <w:left w:val="nil"/>
              <w:bottom w:val="nil"/>
              <w:right w:val="nil"/>
            </w:tcBorders>
            <w:shd w:val="clear" w:color="auto" w:fill="auto"/>
            <w:noWrap/>
            <w:vAlign w:val="bottom"/>
            <w:hideMark/>
          </w:tcPr>
          <w:p w14:paraId="75EFB4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sterol regulatory element binding transcription factor 2</w:t>
            </w:r>
          </w:p>
        </w:tc>
        <w:tc>
          <w:tcPr>
            <w:tcW w:w="3753" w:type="dxa"/>
            <w:tcBorders>
              <w:top w:val="nil"/>
              <w:left w:val="nil"/>
              <w:bottom w:val="nil"/>
              <w:right w:val="nil"/>
            </w:tcBorders>
            <w:shd w:val="clear" w:color="auto" w:fill="auto"/>
            <w:noWrap/>
            <w:vAlign w:val="bottom"/>
            <w:hideMark/>
          </w:tcPr>
          <w:p w14:paraId="07DC38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SREBP-2, SREBP2, bHLHd2</w:t>
            </w:r>
          </w:p>
        </w:tc>
      </w:tr>
      <w:tr w:rsidR="00996DA7" w:rsidRPr="00146593" w14:paraId="532383FC" w14:textId="77777777" w:rsidTr="00D40915">
        <w:trPr>
          <w:trHeight w:val="264"/>
        </w:trPr>
        <w:tc>
          <w:tcPr>
            <w:tcW w:w="1296" w:type="dxa"/>
            <w:tcBorders>
              <w:top w:val="nil"/>
              <w:left w:val="nil"/>
              <w:bottom w:val="nil"/>
              <w:right w:val="nil"/>
            </w:tcBorders>
            <w:shd w:val="clear" w:color="auto" w:fill="auto"/>
            <w:noWrap/>
            <w:vAlign w:val="bottom"/>
            <w:hideMark/>
          </w:tcPr>
          <w:p w14:paraId="608484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SPTA1</w:t>
            </w:r>
          </w:p>
        </w:tc>
        <w:tc>
          <w:tcPr>
            <w:tcW w:w="4924" w:type="dxa"/>
            <w:tcBorders>
              <w:top w:val="nil"/>
              <w:left w:val="nil"/>
              <w:bottom w:val="nil"/>
              <w:right w:val="nil"/>
            </w:tcBorders>
            <w:shd w:val="clear" w:color="auto" w:fill="auto"/>
            <w:noWrap/>
            <w:vAlign w:val="bottom"/>
            <w:hideMark/>
          </w:tcPr>
          <w:p w14:paraId="56DC22D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sarcalumenin</w:t>
            </w:r>
            <w:proofErr w:type="spellEnd"/>
          </w:p>
        </w:tc>
        <w:tc>
          <w:tcPr>
            <w:tcW w:w="3753" w:type="dxa"/>
            <w:tcBorders>
              <w:top w:val="nil"/>
              <w:left w:val="nil"/>
              <w:bottom w:val="nil"/>
              <w:right w:val="nil"/>
            </w:tcBorders>
            <w:shd w:val="clear" w:color="auto" w:fill="auto"/>
            <w:noWrap/>
            <w:vAlign w:val="bottom"/>
            <w:hideMark/>
          </w:tcPr>
          <w:p w14:paraId="5631E4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SAR</w:t>
            </w:r>
          </w:p>
        </w:tc>
      </w:tr>
      <w:tr w:rsidR="00996DA7" w:rsidRPr="00146593" w14:paraId="71322C21" w14:textId="77777777" w:rsidTr="00D40915">
        <w:trPr>
          <w:trHeight w:val="264"/>
        </w:trPr>
        <w:tc>
          <w:tcPr>
            <w:tcW w:w="1296" w:type="dxa"/>
            <w:tcBorders>
              <w:top w:val="nil"/>
              <w:left w:val="nil"/>
              <w:bottom w:val="nil"/>
              <w:right w:val="nil"/>
            </w:tcBorders>
            <w:shd w:val="clear" w:color="auto" w:fill="auto"/>
            <w:noWrap/>
            <w:vAlign w:val="bottom"/>
            <w:hideMark/>
          </w:tcPr>
          <w:p w14:paraId="148B29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SPTAN1</w:t>
            </w:r>
          </w:p>
        </w:tc>
        <w:tc>
          <w:tcPr>
            <w:tcW w:w="4924" w:type="dxa"/>
            <w:tcBorders>
              <w:top w:val="nil"/>
              <w:left w:val="nil"/>
              <w:bottom w:val="nil"/>
              <w:right w:val="nil"/>
            </w:tcBorders>
            <w:shd w:val="clear" w:color="auto" w:fill="auto"/>
            <w:noWrap/>
            <w:vAlign w:val="bottom"/>
            <w:hideMark/>
          </w:tcPr>
          <w:p w14:paraId="39C4BE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signal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recognition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particle</w:t>
            </w:r>
            <w:proofErr w:type="spellEnd"/>
            <w:r w:rsidRPr="00146593">
              <w:rPr>
                <w:rFonts w:ascii="Times New Roman" w:eastAsia="Times New Roman" w:hAnsi="Times New Roman" w:cs="Times New Roman"/>
                <w:color w:val="000000"/>
                <w:sz w:val="24"/>
                <w:szCs w:val="24"/>
                <w:lang w:eastAsia="it-IT"/>
              </w:rPr>
              <w:t xml:space="preserve"> 54</w:t>
            </w:r>
          </w:p>
        </w:tc>
        <w:tc>
          <w:tcPr>
            <w:tcW w:w="3753" w:type="dxa"/>
            <w:tcBorders>
              <w:top w:val="nil"/>
              <w:left w:val="nil"/>
              <w:bottom w:val="nil"/>
              <w:right w:val="nil"/>
            </w:tcBorders>
            <w:shd w:val="clear" w:color="auto" w:fill="auto"/>
            <w:noWrap/>
            <w:vAlign w:val="bottom"/>
            <w:hideMark/>
          </w:tcPr>
          <w:p w14:paraId="4BC8CB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SCN8</w:t>
            </w:r>
          </w:p>
        </w:tc>
      </w:tr>
      <w:tr w:rsidR="00996DA7" w:rsidRPr="008F05AD" w14:paraId="63B1E875" w14:textId="77777777" w:rsidTr="00D40915">
        <w:trPr>
          <w:trHeight w:val="264"/>
        </w:trPr>
        <w:tc>
          <w:tcPr>
            <w:tcW w:w="1296" w:type="dxa"/>
            <w:tcBorders>
              <w:top w:val="nil"/>
              <w:left w:val="nil"/>
              <w:bottom w:val="nil"/>
              <w:right w:val="nil"/>
            </w:tcBorders>
            <w:shd w:val="clear" w:color="auto" w:fill="auto"/>
            <w:noWrap/>
            <w:vAlign w:val="bottom"/>
            <w:hideMark/>
          </w:tcPr>
          <w:p w14:paraId="2CD3EC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SPTB</w:t>
            </w:r>
          </w:p>
        </w:tc>
        <w:tc>
          <w:tcPr>
            <w:tcW w:w="4924" w:type="dxa"/>
            <w:tcBorders>
              <w:top w:val="nil"/>
              <w:left w:val="nil"/>
              <w:bottom w:val="nil"/>
              <w:right w:val="nil"/>
            </w:tcBorders>
            <w:shd w:val="clear" w:color="auto" w:fill="auto"/>
            <w:noWrap/>
            <w:vAlign w:val="bottom"/>
            <w:hideMark/>
          </w:tcPr>
          <w:p w14:paraId="591243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sushi repeat containing protein X-linked 2</w:t>
            </w:r>
          </w:p>
        </w:tc>
        <w:tc>
          <w:tcPr>
            <w:tcW w:w="3753" w:type="dxa"/>
            <w:tcBorders>
              <w:top w:val="nil"/>
              <w:left w:val="nil"/>
              <w:bottom w:val="nil"/>
              <w:right w:val="nil"/>
            </w:tcBorders>
            <w:shd w:val="clear" w:color="auto" w:fill="auto"/>
            <w:noWrap/>
            <w:vAlign w:val="bottom"/>
            <w:hideMark/>
          </w:tcPr>
          <w:p w14:paraId="2CAF7F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BPP, CBPS, PMGX, RESDX, SRPUL</w:t>
            </w:r>
          </w:p>
        </w:tc>
      </w:tr>
      <w:tr w:rsidR="00996DA7" w:rsidRPr="008F05AD" w14:paraId="54B6BFF7" w14:textId="77777777" w:rsidTr="00D40915">
        <w:trPr>
          <w:trHeight w:val="264"/>
        </w:trPr>
        <w:tc>
          <w:tcPr>
            <w:tcW w:w="1296" w:type="dxa"/>
            <w:tcBorders>
              <w:top w:val="nil"/>
              <w:left w:val="nil"/>
              <w:bottom w:val="nil"/>
              <w:right w:val="nil"/>
            </w:tcBorders>
            <w:shd w:val="clear" w:color="auto" w:fill="auto"/>
            <w:noWrap/>
            <w:vAlign w:val="bottom"/>
            <w:hideMark/>
          </w:tcPr>
          <w:p w14:paraId="3B2FB6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SQSTM1</w:t>
            </w:r>
          </w:p>
        </w:tc>
        <w:tc>
          <w:tcPr>
            <w:tcW w:w="4924" w:type="dxa"/>
            <w:tcBorders>
              <w:top w:val="nil"/>
              <w:left w:val="nil"/>
              <w:bottom w:val="nil"/>
              <w:right w:val="nil"/>
            </w:tcBorders>
            <w:shd w:val="clear" w:color="auto" w:fill="auto"/>
            <w:noWrap/>
            <w:vAlign w:val="bottom"/>
            <w:hideMark/>
          </w:tcPr>
          <w:p w14:paraId="30758E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serine and arginine rich splicing factor 2</w:t>
            </w:r>
          </w:p>
        </w:tc>
        <w:tc>
          <w:tcPr>
            <w:tcW w:w="3753" w:type="dxa"/>
            <w:tcBorders>
              <w:top w:val="nil"/>
              <w:left w:val="nil"/>
              <w:bottom w:val="nil"/>
              <w:right w:val="nil"/>
            </w:tcBorders>
            <w:shd w:val="clear" w:color="auto" w:fill="auto"/>
            <w:noWrap/>
            <w:vAlign w:val="bottom"/>
            <w:hideMark/>
          </w:tcPr>
          <w:p w14:paraId="28F4DC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PR264, SC-35, SC35, SFRS2, SFRS2A</w:t>
            </w:r>
          </w:p>
        </w:tc>
      </w:tr>
      <w:tr w:rsidR="00996DA7" w:rsidRPr="00146593" w14:paraId="6346263F" w14:textId="77777777" w:rsidTr="00D40915">
        <w:trPr>
          <w:trHeight w:val="264"/>
        </w:trPr>
        <w:tc>
          <w:tcPr>
            <w:tcW w:w="1296" w:type="dxa"/>
            <w:tcBorders>
              <w:top w:val="nil"/>
              <w:left w:val="nil"/>
              <w:bottom w:val="nil"/>
              <w:right w:val="nil"/>
            </w:tcBorders>
            <w:shd w:val="clear" w:color="auto" w:fill="auto"/>
            <w:noWrap/>
            <w:vAlign w:val="bottom"/>
            <w:hideMark/>
          </w:tcPr>
          <w:p w14:paraId="01EF3A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SREBF2</w:t>
            </w:r>
          </w:p>
        </w:tc>
        <w:tc>
          <w:tcPr>
            <w:tcW w:w="4924" w:type="dxa"/>
            <w:tcBorders>
              <w:top w:val="nil"/>
              <w:left w:val="nil"/>
              <w:bottom w:val="nil"/>
              <w:right w:val="nil"/>
            </w:tcBorders>
            <w:shd w:val="clear" w:color="auto" w:fill="auto"/>
            <w:noWrap/>
            <w:vAlign w:val="bottom"/>
            <w:hideMark/>
          </w:tcPr>
          <w:p w14:paraId="51B55C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sex </w:t>
            </w:r>
            <w:proofErr w:type="spellStart"/>
            <w:r w:rsidRPr="00146593">
              <w:rPr>
                <w:rFonts w:ascii="Times New Roman" w:eastAsia="Times New Roman" w:hAnsi="Times New Roman" w:cs="Times New Roman"/>
                <w:color w:val="000000"/>
                <w:sz w:val="24"/>
                <w:szCs w:val="24"/>
                <w:lang w:eastAsia="it-IT"/>
              </w:rPr>
              <w:t>determining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region</w:t>
            </w:r>
            <w:proofErr w:type="spellEnd"/>
            <w:r w:rsidRPr="00146593">
              <w:rPr>
                <w:rFonts w:ascii="Times New Roman" w:eastAsia="Times New Roman" w:hAnsi="Times New Roman" w:cs="Times New Roman"/>
                <w:color w:val="000000"/>
                <w:sz w:val="24"/>
                <w:szCs w:val="24"/>
                <w:lang w:eastAsia="it-IT"/>
              </w:rPr>
              <w:t xml:space="preserve"> Y</w:t>
            </w:r>
          </w:p>
        </w:tc>
        <w:tc>
          <w:tcPr>
            <w:tcW w:w="3753" w:type="dxa"/>
            <w:tcBorders>
              <w:top w:val="nil"/>
              <w:left w:val="nil"/>
              <w:bottom w:val="nil"/>
              <w:right w:val="nil"/>
            </w:tcBorders>
            <w:shd w:val="clear" w:color="auto" w:fill="auto"/>
            <w:noWrap/>
            <w:vAlign w:val="bottom"/>
            <w:hideMark/>
          </w:tcPr>
          <w:p w14:paraId="35A703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SRXX1, SRXY1, TDF, TDY</w:t>
            </w:r>
          </w:p>
        </w:tc>
      </w:tr>
      <w:tr w:rsidR="00996DA7" w:rsidRPr="00146593" w14:paraId="77C8246E" w14:textId="77777777" w:rsidTr="00D40915">
        <w:trPr>
          <w:trHeight w:val="264"/>
        </w:trPr>
        <w:tc>
          <w:tcPr>
            <w:tcW w:w="1296" w:type="dxa"/>
            <w:tcBorders>
              <w:top w:val="nil"/>
              <w:left w:val="nil"/>
              <w:bottom w:val="nil"/>
              <w:right w:val="nil"/>
            </w:tcBorders>
            <w:shd w:val="clear" w:color="auto" w:fill="auto"/>
            <w:noWrap/>
            <w:vAlign w:val="bottom"/>
            <w:hideMark/>
          </w:tcPr>
          <w:p w14:paraId="153623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SRL</w:t>
            </w:r>
          </w:p>
        </w:tc>
        <w:tc>
          <w:tcPr>
            <w:tcW w:w="4924" w:type="dxa"/>
            <w:tcBorders>
              <w:top w:val="nil"/>
              <w:left w:val="nil"/>
              <w:bottom w:val="nil"/>
              <w:right w:val="nil"/>
            </w:tcBorders>
            <w:shd w:val="clear" w:color="auto" w:fill="auto"/>
            <w:noWrap/>
            <w:vAlign w:val="bottom"/>
            <w:hideMark/>
          </w:tcPr>
          <w:p w14:paraId="58FD56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somatostatin</w:t>
            </w:r>
            <w:proofErr w:type="spellEnd"/>
            <w:r w:rsidRPr="00146593">
              <w:rPr>
                <w:rFonts w:ascii="Times New Roman" w:eastAsia="Times New Roman" w:hAnsi="Times New Roman" w:cs="Times New Roman"/>
                <w:color w:val="000000"/>
                <w:sz w:val="24"/>
                <w:szCs w:val="24"/>
                <w:lang w:eastAsia="it-IT"/>
              </w:rPr>
              <w:t xml:space="preserve"> receptor 5</w:t>
            </w:r>
          </w:p>
        </w:tc>
        <w:tc>
          <w:tcPr>
            <w:tcW w:w="3753" w:type="dxa"/>
            <w:tcBorders>
              <w:top w:val="nil"/>
              <w:left w:val="nil"/>
              <w:bottom w:val="nil"/>
              <w:right w:val="nil"/>
            </w:tcBorders>
            <w:shd w:val="clear" w:color="auto" w:fill="auto"/>
            <w:noWrap/>
            <w:vAlign w:val="bottom"/>
            <w:hideMark/>
          </w:tcPr>
          <w:p w14:paraId="09F0D9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SS-5-R, SST5</w:t>
            </w:r>
          </w:p>
        </w:tc>
      </w:tr>
      <w:tr w:rsidR="00996DA7" w:rsidRPr="00146593" w14:paraId="171949A2" w14:textId="77777777" w:rsidTr="00D40915">
        <w:trPr>
          <w:trHeight w:val="264"/>
        </w:trPr>
        <w:tc>
          <w:tcPr>
            <w:tcW w:w="1296" w:type="dxa"/>
            <w:tcBorders>
              <w:top w:val="nil"/>
              <w:left w:val="nil"/>
              <w:bottom w:val="nil"/>
              <w:right w:val="nil"/>
            </w:tcBorders>
            <w:shd w:val="clear" w:color="auto" w:fill="auto"/>
            <w:noWrap/>
            <w:vAlign w:val="bottom"/>
            <w:hideMark/>
          </w:tcPr>
          <w:p w14:paraId="542A79A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SRP54</w:t>
            </w:r>
          </w:p>
        </w:tc>
        <w:tc>
          <w:tcPr>
            <w:tcW w:w="4924" w:type="dxa"/>
            <w:tcBorders>
              <w:top w:val="nil"/>
              <w:left w:val="nil"/>
              <w:bottom w:val="nil"/>
              <w:right w:val="nil"/>
            </w:tcBorders>
            <w:shd w:val="clear" w:color="auto" w:fill="auto"/>
            <w:noWrap/>
            <w:vAlign w:val="bottom"/>
            <w:hideMark/>
          </w:tcPr>
          <w:p w14:paraId="7C8B13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ssu-2 </w:t>
            </w:r>
            <w:proofErr w:type="spellStart"/>
            <w:r w:rsidRPr="00146593">
              <w:rPr>
                <w:rFonts w:ascii="Times New Roman" w:eastAsia="Times New Roman" w:hAnsi="Times New Roman" w:cs="Times New Roman"/>
                <w:color w:val="000000"/>
                <w:sz w:val="24"/>
                <w:szCs w:val="24"/>
                <w:lang w:eastAsia="it-IT"/>
              </w:rPr>
              <w:t>homolog</w:t>
            </w:r>
            <w:proofErr w:type="spellEnd"/>
          </w:p>
        </w:tc>
        <w:tc>
          <w:tcPr>
            <w:tcW w:w="3753" w:type="dxa"/>
            <w:tcBorders>
              <w:top w:val="nil"/>
              <w:left w:val="nil"/>
              <w:bottom w:val="nil"/>
              <w:right w:val="nil"/>
            </w:tcBorders>
            <w:shd w:val="clear" w:color="auto" w:fill="auto"/>
            <w:noWrap/>
            <w:vAlign w:val="bottom"/>
            <w:hideMark/>
          </w:tcPr>
          <w:p w14:paraId="7E8388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C3orf32, SSU-2, fls485</w:t>
            </w:r>
          </w:p>
        </w:tc>
      </w:tr>
      <w:tr w:rsidR="00996DA7" w:rsidRPr="008F05AD" w14:paraId="482F1104" w14:textId="77777777" w:rsidTr="00D40915">
        <w:trPr>
          <w:trHeight w:val="264"/>
        </w:trPr>
        <w:tc>
          <w:tcPr>
            <w:tcW w:w="1296" w:type="dxa"/>
            <w:tcBorders>
              <w:top w:val="nil"/>
              <w:left w:val="nil"/>
              <w:bottom w:val="nil"/>
              <w:right w:val="nil"/>
            </w:tcBorders>
            <w:shd w:val="clear" w:color="auto" w:fill="auto"/>
            <w:noWrap/>
            <w:vAlign w:val="bottom"/>
            <w:hideMark/>
          </w:tcPr>
          <w:p w14:paraId="402A94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SRPX2</w:t>
            </w:r>
          </w:p>
        </w:tc>
        <w:tc>
          <w:tcPr>
            <w:tcW w:w="4924" w:type="dxa"/>
            <w:tcBorders>
              <w:top w:val="nil"/>
              <w:left w:val="nil"/>
              <w:bottom w:val="nil"/>
              <w:right w:val="nil"/>
            </w:tcBorders>
            <w:shd w:val="clear" w:color="auto" w:fill="auto"/>
            <w:noWrap/>
            <w:vAlign w:val="bottom"/>
            <w:hideMark/>
          </w:tcPr>
          <w:p w14:paraId="3C8866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ST3 beta-</w:t>
            </w:r>
            <w:proofErr w:type="spellStart"/>
            <w:r w:rsidRPr="00146593">
              <w:rPr>
                <w:rFonts w:ascii="Times New Roman" w:eastAsia="Times New Roman" w:hAnsi="Times New Roman" w:cs="Times New Roman"/>
                <w:color w:val="000000"/>
                <w:sz w:val="24"/>
                <w:szCs w:val="24"/>
                <w:lang w:eastAsia="it-IT"/>
              </w:rPr>
              <w:t>galactoside</w:t>
            </w:r>
            <w:proofErr w:type="spellEnd"/>
            <w:r w:rsidRPr="00146593">
              <w:rPr>
                <w:rFonts w:ascii="Times New Roman" w:eastAsia="Times New Roman" w:hAnsi="Times New Roman" w:cs="Times New Roman"/>
                <w:color w:val="000000"/>
                <w:sz w:val="24"/>
                <w:szCs w:val="24"/>
                <w:lang w:eastAsia="it-IT"/>
              </w:rPr>
              <w:t xml:space="preserve"> alpha-2,3-sialyltransferase 3</w:t>
            </w:r>
          </w:p>
        </w:tc>
        <w:tc>
          <w:tcPr>
            <w:tcW w:w="3753" w:type="dxa"/>
            <w:tcBorders>
              <w:top w:val="nil"/>
              <w:left w:val="nil"/>
              <w:bottom w:val="nil"/>
              <w:right w:val="nil"/>
            </w:tcBorders>
            <w:shd w:val="clear" w:color="auto" w:fill="auto"/>
            <w:noWrap/>
            <w:vAlign w:val="bottom"/>
            <w:hideMark/>
          </w:tcPr>
          <w:p w14:paraId="57E35B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DEE15, EIEE15, MRT12, SIAT6, ST3GALII</w:t>
            </w:r>
          </w:p>
        </w:tc>
      </w:tr>
      <w:tr w:rsidR="00996DA7" w:rsidRPr="008F05AD" w14:paraId="71DCADC3" w14:textId="77777777" w:rsidTr="00D40915">
        <w:trPr>
          <w:trHeight w:val="264"/>
        </w:trPr>
        <w:tc>
          <w:tcPr>
            <w:tcW w:w="1296" w:type="dxa"/>
            <w:tcBorders>
              <w:top w:val="nil"/>
              <w:left w:val="nil"/>
              <w:bottom w:val="nil"/>
              <w:right w:val="nil"/>
            </w:tcBorders>
            <w:shd w:val="clear" w:color="auto" w:fill="auto"/>
            <w:noWrap/>
            <w:vAlign w:val="bottom"/>
            <w:hideMark/>
          </w:tcPr>
          <w:p w14:paraId="50AC9D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SRSF2</w:t>
            </w:r>
          </w:p>
        </w:tc>
        <w:tc>
          <w:tcPr>
            <w:tcW w:w="4924" w:type="dxa"/>
            <w:tcBorders>
              <w:top w:val="nil"/>
              <w:left w:val="nil"/>
              <w:bottom w:val="nil"/>
              <w:right w:val="nil"/>
            </w:tcBorders>
            <w:shd w:val="clear" w:color="auto" w:fill="auto"/>
            <w:noWrap/>
            <w:vAlign w:val="bottom"/>
            <w:hideMark/>
          </w:tcPr>
          <w:p w14:paraId="0926B39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ST3 beta-</w:t>
            </w:r>
            <w:proofErr w:type="spellStart"/>
            <w:r w:rsidRPr="00146593">
              <w:rPr>
                <w:rFonts w:ascii="Times New Roman" w:eastAsia="Times New Roman" w:hAnsi="Times New Roman" w:cs="Times New Roman"/>
                <w:color w:val="000000"/>
                <w:sz w:val="24"/>
                <w:szCs w:val="24"/>
                <w:lang w:eastAsia="it-IT"/>
              </w:rPr>
              <w:t>galactoside</w:t>
            </w:r>
            <w:proofErr w:type="spellEnd"/>
            <w:r w:rsidRPr="00146593">
              <w:rPr>
                <w:rFonts w:ascii="Times New Roman" w:eastAsia="Times New Roman" w:hAnsi="Times New Roman" w:cs="Times New Roman"/>
                <w:color w:val="000000"/>
                <w:sz w:val="24"/>
                <w:szCs w:val="24"/>
                <w:lang w:eastAsia="it-IT"/>
              </w:rPr>
              <w:t xml:space="preserve"> alpha-2,3-sialyltransferase 5</w:t>
            </w:r>
          </w:p>
        </w:tc>
        <w:tc>
          <w:tcPr>
            <w:tcW w:w="3753" w:type="dxa"/>
            <w:tcBorders>
              <w:top w:val="nil"/>
              <w:left w:val="nil"/>
              <w:bottom w:val="nil"/>
              <w:right w:val="nil"/>
            </w:tcBorders>
            <w:shd w:val="clear" w:color="auto" w:fill="auto"/>
            <w:noWrap/>
            <w:vAlign w:val="bottom"/>
            <w:hideMark/>
          </w:tcPr>
          <w:p w14:paraId="2CC3E2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SATI, SIAT9, SIATGM3S, SPDRS, ST3Gal V</w:t>
            </w:r>
          </w:p>
        </w:tc>
      </w:tr>
      <w:tr w:rsidR="00996DA7" w:rsidRPr="008F05AD" w14:paraId="46229138" w14:textId="77777777" w:rsidTr="00D40915">
        <w:trPr>
          <w:trHeight w:val="264"/>
        </w:trPr>
        <w:tc>
          <w:tcPr>
            <w:tcW w:w="1296" w:type="dxa"/>
            <w:tcBorders>
              <w:top w:val="nil"/>
              <w:left w:val="nil"/>
              <w:bottom w:val="nil"/>
              <w:right w:val="nil"/>
            </w:tcBorders>
            <w:shd w:val="clear" w:color="auto" w:fill="auto"/>
            <w:noWrap/>
            <w:vAlign w:val="bottom"/>
            <w:hideMark/>
          </w:tcPr>
          <w:p w14:paraId="3A030F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SRY</w:t>
            </w:r>
          </w:p>
        </w:tc>
        <w:tc>
          <w:tcPr>
            <w:tcW w:w="4924" w:type="dxa"/>
            <w:tcBorders>
              <w:top w:val="nil"/>
              <w:left w:val="nil"/>
              <w:bottom w:val="nil"/>
              <w:right w:val="nil"/>
            </w:tcBorders>
            <w:shd w:val="clear" w:color="auto" w:fill="auto"/>
            <w:noWrap/>
            <w:vAlign w:val="bottom"/>
            <w:hideMark/>
          </w:tcPr>
          <w:p w14:paraId="227C05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ST8 alpha-N-</w:t>
            </w:r>
            <w:proofErr w:type="spellStart"/>
            <w:r w:rsidRPr="00146593">
              <w:rPr>
                <w:rFonts w:ascii="Times New Roman" w:eastAsia="Times New Roman" w:hAnsi="Times New Roman" w:cs="Times New Roman"/>
                <w:color w:val="000000"/>
                <w:sz w:val="24"/>
                <w:szCs w:val="24"/>
                <w:lang w:eastAsia="it-IT"/>
              </w:rPr>
              <w:t>acetyl</w:t>
            </w:r>
            <w:proofErr w:type="spellEnd"/>
            <w:r w:rsidRPr="00146593">
              <w:rPr>
                <w:rFonts w:ascii="Times New Roman" w:eastAsia="Times New Roman" w:hAnsi="Times New Roman" w:cs="Times New Roman"/>
                <w:color w:val="000000"/>
                <w:sz w:val="24"/>
                <w:szCs w:val="24"/>
                <w:lang w:eastAsia="it-IT"/>
              </w:rPr>
              <w:t>-</w:t>
            </w:r>
            <w:proofErr w:type="spellStart"/>
            <w:r w:rsidRPr="00146593">
              <w:rPr>
                <w:rFonts w:ascii="Times New Roman" w:eastAsia="Times New Roman" w:hAnsi="Times New Roman" w:cs="Times New Roman"/>
                <w:color w:val="000000"/>
                <w:sz w:val="24"/>
                <w:szCs w:val="24"/>
                <w:lang w:eastAsia="it-IT"/>
              </w:rPr>
              <w:t>neuraminide</w:t>
            </w:r>
            <w:proofErr w:type="spellEnd"/>
            <w:r w:rsidRPr="00146593">
              <w:rPr>
                <w:rFonts w:ascii="Times New Roman" w:eastAsia="Times New Roman" w:hAnsi="Times New Roman" w:cs="Times New Roman"/>
                <w:color w:val="000000"/>
                <w:sz w:val="24"/>
                <w:szCs w:val="24"/>
                <w:lang w:eastAsia="it-IT"/>
              </w:rPr>
              <w:t xml:space="preserve"> alpha-2,8-sialyltransferase 2</w:t>
            </w:r>
          </w:p>
        </w:tc>
        <w:tc>
          <w:tcPr>
            <w:tcW w:w="3753" w:type="dxa"/>
            <w:tcBorders>
              <w:top w:val="nil"/>
              <w:left w:val="nil"/>
              <w:bottom w:val="nil"/>
              <w:right w:val="nil"/>
            </w:tcBorders>
            <w:shd w:val="clear" w:color="auto" w:fill="auto"/>
            <w:noWrap/>
            <w:vAlign w:val="bottom"/>
            <w:hideMark/>
          </w:tcPr>
          <w:p w14:paraId="0AFA79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HsT19690, SIAT8-B, SIAT8B, ST8SIA-II, ST8SiaII</w:t>
            </w:r>
          </w:p>
        </w:tc>
      </w:tr>
      <w:tr w:rsidR="00996DA7" w:rsidRPr="00146593" w14:paraId="70612FEC" w14:textId="77777777" w:rsidTr="00D40915">
        <w:trPr>
          <w:trHeight w:val="264"/>
        </w:trPr>
        <w:tc>
          <w:tcPr>
            <w:tcW w:w="1296" w:type="dxa"/>
            <w:tcBorders>
              <w:top w:val="nil"/>
              <w:left w:val="nil"/>
              <w:bottom w:val="nil"/>
              <w:right w:val="nil"/>
            </w:tcBorders>
            <w:shd w:val="clear" w:color="auto" w:fill="auto"/>
            <w:noWrap/>
            <w:vAlign w:val="bottom"/>
            <w:hideMark/>
          </w:tcPr>
          <w:p w14:paraId="3729DB1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SSTR5</w:t>
            </w:r>
          </w:p>
        </w:tc>
        <w:tc>
          <w:tcPr>
            <w:tcW w:w="4924" w:type="dxa"/>
            <w:tcBorders>
              <w:top w:val="nil"/>
              <w:left w:val="nil"/>
              <w:bottom w:val="nil"/>
              <w:right w:val="nil"/>
            </w:tcBorders>
            <w:shd w:val="clear" w:color="auto" w:fill="auto"/>
            <w:noWrap/>
            <w:vAlign w:val="bottom"/>
            <w:hideMark/>
          </w:tcPr>
          <w:p w14:paraId="5BC637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stromal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antigen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E4DF94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HPE13, MKMS, NEDXCF, SA-2, SA2</w:t>
            </w:r>
          </w:p>
        </w:tc>
      </w:tr>
      <w:tr w:rsidR="00996DA7" w:rsidRPr="00146593" w14:paraId="6449BECB" w14:textId="77777777" w:rsidTr="00D40915">
        <w:trPr>
          <w:trHeight w:val="264"/>
        </w:trPr>
        <w:tc>
          <w:tcPr>
            <w:tcW w:w="1296" w:type="dxa"/>
            <w:tcBorders>
              <w:top w:val="nil"/>
              <w:left w:val="nil"/>
              <w:bottom w:val="nil"/>
              <w:right w:val="nil"/>
            </w:tcBorders>
            <w:shd w:val="clear" w:color="auto" w:fill="auto"/>
            <w:noWrap/>
            <w:vAlign w:val="bottom"/>
            <w:hideMark/>
          </w:tcPr>
          <w:p w14:paraId="5B7858B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SSUH2</w:t>
            </w:r>
          </w:p>
        </w:tc>
        <w:tc>
          <w:tcPr>
            <w:tcW w:w="4924" w:type="dxa"/>
            <w:tcBorders>
              <w:top w:val="nil"/>
              <w:left w:val="nil"/>
              <w:bottom w:val="nil"/>
              <w:right w:val="nil"/>
            </w:tcBorders>
            <w:shd w:val="clear" w:color="auto" w:fill="auto"/>
            <w:noWrap/>
            <w:vAlign w:val="bottom"/>
            <w:hideMark/>
          </w:tcPr>
          <w:p w14:paraId="32F102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signal transducer and activator of transcription 4</w:t>
            </w:r>
          </w:p>
        </w:tc>
        <w:tc>
          <w:tcPr>
            <w:tcW w:w="3753" w:type="dxa"/>
            <w:tcBorders>
              <w:top w:val="nil"/>
              <w:left w:val="nil"/>
              <w:bottom w:val="nil"/>
              <w:right w:val="nil"/>
            </w:tcBorders>
            <w:shd w:val="clear" w:color="auto" w:fill="auto"/>
            <w:noWrap/>
            <w:vAlign w:val="bottom"/>
            <w:hideMark/>
          </w:tcPr>
          <w:p w14:paraId="62FECE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SLEB11</w:t>
            </w:r>
          </w:p>
        </w:tc>
      </w:tr>
      <w:tr w:rsidR="00996DA7" w:rsidRPr="00146593" w14:paraId="38E732CD" w14:textId="77777777" w:rsidTr="00D40915">
        <w:trPr>
          <w:trHeight w:val="264"/>
        </w:trPr>
        <w:tc>
          <w:tcPr>
            <w:tcW w:w="1296" w:type="dxa"/>
            <w:tcBorders>
              <w:top w:val="nil"/>
              <w:left w:val="nil"/>
              <w:bottom w:val="nil"/>
              <w:right w:val="nil"/>
            </w:tcBorders>
            <w:shd w:val="clear" w:color="auto" w:fill="auto"/>
            <w:noWrap/>
            <w:vAlign w:val="bottom"/>
            <w:hideMark/>
          </w:tcPr>
          <w:p w14:paraId="7C2956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ST3GAL3</w:t>
            </w:r>
          </w:p>
        </w:tc>
        <w:tc>
          <w:tcPr>
            <w:tcW w:w="4924" w:type="dxa"/>
            <w:tcBorders>
              <w:top w:val="nil"/>
              <w:left w:val="nil"/>
              <w:bottom w:val="nil"/>
              <w:right w:val="nil"/>
            </w:tcBorders>
            <w:shd w:val="clear" w:color="auto" w:fill="auto"/>
            <w:noWrap/>
            <w:vAlign w:val="bottom"/>
            <w:hideMark/>
          </w:tcPr>
          <w:p w14:paraId="58E658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STIL </w:t>
            </w:r>
            <w:proofErr w:type="spellStart"/>
            <w:r w:rsidRPr="00146593">
              <w:rPr>
                <w:rFonts w:ascii="Times New Roman" w:eastAsia="Times New Roman" w:hAnsi="Times New Roman" w:cs="Times New Roman"/>
                <w:color w:val="000000"/>
                <w:sz w:val="24"/>
                <w:szCs w:val="24"/>
                <w:lang w:eastAsia="it-IT"/>
              </w:rPr>
              <w:t>centriolar</w:t>
            </w:r>
            <w:proofErr w:type="spellEnd"/>
            <w:r w:rsidRPr="00146593">
              <w:rPr>
                <w:rFonts w:ascii="Times New Roman" w:eastAsia="Times New Roman" w:hAnsi="Times New Roman" w:cs="Times New Roman"/>
                <w:color w:val="000000"/>
                <w:sz w:val="24"/>
                <w:szCs w:val="24"/>
                <w:lang w:eastAsia="it-IT"/>
              </w:rPr>
              <w:t xml:space="preserve"> assembly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17DA9D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MCPH7, SIL</w:t>
            </w:r>
          </w:p>
        </w:tc>
      </w:tr>
      <w:tr w:rsidR="00996DA7" w:rsidRPr="008F05AD" w14:paraId="64EDDF77" w14:textId="77777777" w:rsidTr="00D40915">
        <w:trPr>
          <w:trHeight w:val="264"/>
        </w:trPr>
        <w:tc>
          <w:tcPr>
            <w:tcW w:w="1296" w:type="dxa"/>
            <w:tcBorders>
              <w:top w:val="nil"/>
              <w:left w:val="nil"/>
              <w:bottom w:val="nil"/>
              <w:right w:val="nil"/>
            </w:tcBorders>
            <w:shd w:val="clear" w:color="auto" w:fill="auto"/>
            <w:noWrap/>
            <w:vAlign w:val="bottom"/>
            <w:hideMark/>
          </w:tcPr>
          <w:p w14:paraId="1894C4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ST3GAL5</w:t>
            </w:r>
          </w:p>
        </w:tc>
        <w:tc>
          <w:tcPr>
            <w:tcW w:w="4924" w:type="dxa"/>
            <w:tcBorders>
              <w:top w:val="nil"/>
              <w:left w:val="nil"/>
              <w:bottom w:val="nil"/>
              <w:right w:val="nil"/>
            </w:tcBorders>
            <w:shd w:val="clear" w:color="auto" w:fill="auto"/>
            <w:noWrap/>
            <w:vAlign w:val="bottom"/>
            <w:hideMark/>
          </w:tcPr>
          <w:p w14:paraId="1E454C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STE20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adaptor</w:t>
            </w:r>
            <w:proofErr w:type="spellEnd"/>
            <w:r w:rsidRPr="00146593">
              <w:rPr>
                <w:rFonts w:ascii="Times New Roman" w:eastAsia="Times New Roman" w:hAnsi="Times New Roman" w:cs="Times New Roman"/>
                <w:color w:val="000000"/>
                <w:sz w:val="24"/>
                <w:szCs w:val="24"/>
                <w:lang w:eastAsia="it-IT"/>
              </w:rPr>
              <w:t xml:space="preserve"> alpha</w:t>
            </w:r>
          </w:p>
        </w:tc>
        <w:tc>
          <w:tcPr>
            <w:tcW w:w="3753" w:type="dxa"/>
            <w:tcBorders>
              <w:top w:val="nil"/>
              <w:left w:val="nil"/>
              <w:bottom w:val="nil"/>
              <w:right w:val="nil"/>
            </w:tcBorders>
            <w:shd w:val="clear" w:color="auto" w:fill="auto"/>
            <w:noWrap/>
            <w:vAlign w:val="bottom"/>
            <w:hideMark/>
          </w:tcPr>
          <w:p w14:paraId="6394F7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LYK5, NY-BR-96, PMSE, STRAD, STRAD alpha</w:t>
            </w:r>
          </w:p>
        </w:tc>
      </w:tr>
      <w:tr w:rsidR="00996DA7" w:rsidRPr="00146593" w14:paraId="7CFC9D82" w14:textId="77777777" w:rsidTr="00D40915">
        <w:trPr>
          <w:trHeight w:val="264"/>
        </w:trPr>
        <w:tc>
          <w:tcPr>
            <w:tcW w:w="1296" w:type="dxa"/>
            <w:tcBorders>
              <w:top w:val="nil"/>
              <w:left w:val="nil"/>
              <w:bottom w:val="nil"/>
              <w:right w:val="nil"/>
            </w:tcBorders>
            <w:shd w:val="clear" w:color="auto" w:fill="auto"/>
            <w:noWrap/>
            <w:vAlign w:val="bottom"/>
            <w:hideMark/>
          </w:tcPr>
          <w:p w14:paraId="14A2C6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ST8SIA2</w:t>
            </w:r>
          </w:p>
        </w:tc>
        <w:tc>
          <w:tcPr>
            <w:tcW w:w="4924" w:type="dxa"/>
            <w:tcBorders>
              <w:top w:val="nil"/>
              <w:left w:val="nil"/>
              <w:bottom w:val="nil"/>
              <w:right w:val="nil"/>
            </w:tcBorders>
            <w:shd w:val="clear" w:color="auto" w:fill="auto"/>
            <w:noWrap/>
            <w:vAlign w:val="bottom"/>
            <w:hideMark/>
          </w:tcPr>
          <w:p w14:paraId="43A9CA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syntaxin</w:t>
            </w:r>
            <w:proofErr w:type="spellEnd"/>
            <w:r w:rsidRPr="00146593">
              <w:rPr>
                <w:rFonts w:ascii="Times New Roman" w:eastAsia="Times New Roman" w:hAnsi="Times New Roman" w:cs="Times New Roman"/>
                <w:color w:val="000000"/>
                <w:sz w:val="24"/>
                <w:szCs w:val="24"/>
                <w:lang w:eastAsia="it-IT"/>
              </w:rPr>
              <w:t xml:space="preserve"> 16</w:t>
            </w:r>
          </w:p>
        </w:tc>
        <w:tc>
          <w:tcPr>
            <w:tcW w:w="3753" w:type="dxa"/>
            <w:tcBorders>
              <w:top w:val="nil"/>
              <w:left w:val="nil"/>
              <w:bottom w:val="nil"/>
              <w:right w:val="nil"/>
            </w:tcBorders>
            <w:shd w:val="clear" w:color="auto" w:fill="auto"/>
            <w:noWrap/>
            <w:vAlign w:val="bottom"/>
            <w:hideMark/>
          </w:tcPr>
          <w:p w14:paraId="63D4FD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SYN-16, SYN16</w:t>
            </w:r>
          </w:p>
        </w:tc>
      </w:tr>
      <w:tr w:rsidR="00996DA7" w:rsidRPr="00146593" w14:paraId="7049ECB2" w14:textId="77777777" w:rsidTr="00D40915">
        <w:trPr>
          <w:trHeight w:val="264"/>
        </w:trPr>
        <w:tc>
          <w:tcPr>
            <w:tcW w:w="1296" w:type="dxa"/>
            <w:tcBorders>
              <w:top w:val="nil"/>
              <w:left w:val="nil"/>
              <w:bottom w:val="nil"/>
              <w:right w:val="nil"/>
            </w:tcBorders>
            <w:shd w:val="clear" w:color="auto" w:fill="auto"/>
            <w:noWrap/>
            <w:vAlign w:val="bottom"/>
            <w:hideMark/>
          </w:tcPr>
          <w:p w14:paraId="023370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STAG2</w:t>
            </w:r>
          </w:p>
        </w:tc>
        <w:tc>
          <w:tcPr>
            <w:tcW w:w="4924" w:type="dxa"/>
            <w:tcBorders>
              <w:top w:val="nil"/>
              <w:left w:val="nil"/>
              <w:bottom w:val="nil"/>
              <w:right w:val="nil"/>
            </w:tcBorders>
            <w:shd w:val="clear" w:color="auto" w:fill="auto"/>
            <w:noWrap/>
            <w:vAlign w:val="bottom"/>
            <w:hideMark/>
          </w:tcPr>
          <w:p w14:paraId="0A6FA4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syntaxin</w:t>
            </w:r>
            <w:proofErr w:type="spellEnd"/>
            <w:r w:rsidRPr="00146593">
              <w:rPr>
                <w:rFonts w:ascii="Times New Roman" w:eastAsia="Times New Roman" w:hAnsi="Times New Roman" w:cs="Times New Roman"/>
                <w:color w:val="000000"/>
                <w:sz w:val="24"/>
                <w:szCs w:val="24"/>
                <w:lang w:eastAsia="it-IT"/>
              </w:rPr>
              <w:t xml:space="preserve"> 1A</w:t>
            </w:r>
          </w:p>
        </w:tc>
        <w:tc>
          <w:tcPr>
            <w:tcW w:w="3753" w:type="dxa"/>
            <w:tcBorders>
              <w:top w:val="nil"/>
              <w:left w:val="nil"/>
              <w:bottom w:val="nil"/>
              <w:right w:val="nil"/>
            </w:tcBorders>
            <w:shd w:val="clear" w:color="auto" w:fill="auto"/>
            <w:noWrap/>
            <w:vAlign w:val="bottom"/>
            <w:hideMark/>
          </w:tcPr>
          <w:p w14:paraId="77F796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HPC-1, P35-1, STX1, SYN1A</w:t>
            </w:r>
          </w:p>
        </w:tc>
      </w:tr>
      <w:tr w:rsidR="00996DA7" w:rsidRPr="008F05AD" w14:paraId="5583A69E" w14:textId="77777777" w:rsidTr="00D40915">
        <w:trPr>
          <w:trHeight w:val="264"/>
        </w:trPr>
        <w:tc>
          <w:tcPr>
            <w:tcW w:w="1296" w:type="dxa"/>
            <w:tcBorders>
              <w:top w:val="nil"/>
              <w:left w:val="nil"/>
              <w:bottom w:val="nil"/>
              <w:right w:val="nil"/>
            </w:tcBorders>
            <w:shd w:val="clear" w:color="auto" w:fill="auto"/>
            <w:noWrap/>
            <w:vAlign w:val="bottom"/>
            <w:hideMark/>
          </w:tcPr>
          <w:p w14:paraId="5F0A52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STAR</w:t>
            </w:r>
          </w:p>
        </w:tc>
        <w:tc>
          <w:tcPr>
            <w:tcW w:w="4924" w:type="dxa"/>
            <w:tcBorders>
              <w:top w:val="nil"/>
              <w:left w:val="nil"/>
              <w:bottom w:val="nil"/>
              <w:right w:val="nil"/>
            </w:tcBorders>
            <w:shd w:val="clear" w:color="auto" w:fill="auto"/>
            <w:noWrap/>
            <w:vAlign w:val="bottom"/>
            <w:hideMark/>
          </w:tcPr>
          <w:p w14:paraId="2A1E84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syntaxin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binding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FC0E0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DEE4, MUNC18-1, N-Sec1, NSEC1, P67</w:t>
            </w:r>
          </w:p>
        </w:tc>
      </w:tr>
      <w:tr w:rsidR="00996DA7" w:rsidRPr="00146593" w14:paraId="39A71C6E" w14:textId="77777777" w:rsidTr="00D40915">
        <w:trPr>
          <w:trHeight w:val="264"/>
        </w:trPr>
        <w:tc>
          <w:tcPr>
            <w:tcW w:w="1296" w:type="dxa"/>
            <w:tcBorders>
              <w:top w:val="nil"/>
              <w:left w:val="nil"/>
              <w:bottom w:val="nil"/>
              <w:right w:val="nil"/>
            </w:tcBorders>
            <w:shd w:val="clear" w:color="auto" w:fill="auto"/>
            <w:noWrap/>
            <w:vAlign w:val="bottom"/>
            <w:hideMark/>
          </w:tcPr>
          <w:p w14:paraId="369BE6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STAT4</w:t>
            </w:r>
          </w:p>
        </w:tc>
        <w:tc>
          <w:tcPr>
            <w:tcW w:w="4924" w:type="dxa"/>
            <w:tcBorders>
              <w:top w:val="nil"/>
              <w:left w:val="nil"/>
              <w:bottom w:val="nil"/>
              <w:right w:val="nil"/>
            </w:tcBorders>
            <w:shd w:val="clear" w:color="auto" w:fill="auto"/>
            <w:noWrap/>
            <w:vAlign w:val="bottom"/>
            <w:hideMark/>
          </w:tcPr>
          <w:p w14:paraId="15E579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serine/threonine/tyrosine interacting like 2</w:t>
            </w:r>
          </w:p>
        </w:tc>
        <w:tc>
          <w:tcPr>
            <w:tcW w:w="3753" w:type="dxa"/>
            <w:tcBorders>
              <w:top w:val="nil"/>
              <w:left w:val="nil"/>
              <w:bottom w:val="nil"/>
              <w:right w:val="nil"/>
            </w:tcBorders>
            <w:shd w:val="clear" w:color="auto" w:fill="auto"/>
            <w:noWrap/>
            <w:vAlign w:val="bottom"/>
            <w:hideMark/>
          </w:tcPr>
          <w:p w14:paraId="1F6325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DUSP27</w:t>
            </w:r>
          </w:p>
        </w:tc>
      </w:tr>
      <w:tr w:rsidR="00996DA7" w:rsidRPr="00146593" w14:paraId="3F1BDAB9" w14:textId="77777777" w:rsidTr="00D40915">
        <w:trPr>
          <w:trHeight w:val="264"/>
        </w:trPr>
        <w:tc>
          <w:tcPr>
            <w:tcW w:w="1296" w:type="dxa"/>
            <w:tcBorders>
              <w:top w:val="nil"/>
              <w:left w:val="nil"/>
              <w:bottom w:val="nil"/>
              <w:right w:val="nil"/>
            </w:tcBorders>
            <w:shd w:val="clear" w:color="auto" w:fill="auto"/>
            <w:noWrap/>
            <w:vAlign w:val="bottom"/>
            <w:hideMark/>
          </w:tcPr>
          <w:p w14:paraId="5AFA6F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STIL</w:t>
            </w:r>
          </w:p>
        </w:tc>
        <w:tc>
          <w:tcPr>
            <w:tcW w:w="4924" w:type="dxa"/>
            <w:tcBorders>
              <w:top w:val="nil"/>
              <w:left w:val="nil"/>
              <w:bottom w:val="nil"/>
              <w:right w:val="nil"/>
            </w:tcBorders>
            <w:shd w:val="clear" w:color="auto" w:fill="auto"/>
            <w:noWrap/>
            <w:vAlign w:val="bottom"/>
            <w:hideMark/>
          </w:tcPr>
          <w:p w14:paraId="548F46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succinate-CoA ligase GDP/ADP-forming subunit alpha</w:t>
            </w:r>
          </w:p>
        </w:tc>
        <w:tc>
          <w:tcPr>
            <w:tcW w:w="3753" w:type="dxa"/>
            <w:tcBorders>
              <w:top w:val="nil"/>
              <w:left w:val="nil"/>
              <w:bottom w:val="nil"/>
              <w:right w:val="nil"/>
            </w:tcBorders>
            <w:shd w:val="clear" w:color="auto" w:fill="auto"/>
            <w:noWrap/>
            <w:vAlign w:val="bottom"/>
            <w:hideMark/>
          </w:tcPr>
          <w:p w14:paraId="17A20E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GALPHA, MTDPS9, SUCLA1</w:t>
            </w:r>
          </w:p>
        </w:tc>
      </w:tr>
      <w:tr w:rsidR="00996DA7" w:rsidRPr="00146593" w14:paraId="38FAEB24" w14:textId="77777777" w:rsidTr="00D40915">
        <w:trPr>
          <w:trHeight w:val="264"/>
        </w:trPr>
        <w:tc>
          <w:tcPr>
            <w:tcW w:w="1296" w:type="dxa"/>
            <w:tcBorders>
              <w:top w:val="nil"/>
              <w:left w:val="nil"/>
              <w:bottom w:val="nil"/>
              <w:right w:val="nil"/>
            </w:tcBorders>
            <w:shd w:val="clear" w:color="auto" w:fill="auto"/>
            <w:noWrap/>
            <w:vAlign w:val="bottom"/>
            <w:hideMark/>
          </w:tcPr>
          <w:p w14:paraId="2AA2CD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STRADA</w:t>
            </w:r>
          </w:p>
        </w:tc>
        <w:tc>
          <w:tcPr>
            <w:tcW w:w="4924" w:type="dxa"/>
            <w:tcBorders>
              <w:top w:val="nil"/>
              <w:left w:val="nil"/>
              <w:bottom w:val="nil"/>
              <w:right w:val="nil"/>
            </w:tcBorders>
            <w:shd w:val="clear" w:color="auto" w:fill="auto"/>
            <w:noWrap/>
            <w:vAlign w:val="bottom"/>
            <w:hideMark/>
          </w:tcPr>
          <w:p w14:paraId="42AA60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SUFU negative regulator of hedgehog </w:t>
            </w:r>
            <w:proofErr w:type="spellStart"/>
            <w:r w:rsidRPr="00146593">
              <w:rPr>
                <w:rFonts w:ascii="Times New Roman" w:eastAsia="Times New Roman" w:hAnsi="Times New Roman" w:cs="Times New Roman"/>
                <w:color w:val="000000"/>
                <w:sz w:val="24"/>
                <w:szCs w:val="24"/>
                <w:lang w:val="en-GB" w:eastAsia="it-IT"/>
              </w:rPr>
              <w:t>signaling</w:t>
            </w:r>
            <w:proofErr w:type="spellEnd"/>
          </w:p>
        </w:tc>
        <w:tc>
          <w:tcPr>
            <w:tcW w:w="3753" w:type="dxa"/>
            <w:tcBorders>
              <w:top w:val="nil"/>
              <w:left w:val="nil"/>
              <w:bottom w:val="nil"/>
              <w:right w:val="nil"/>
            </w:tcBorders>
            <w:shd w:val="clear" w:color="auto" w:fill="auto"/>
            <w:noWrap/>
            <w:vAlign w:val="bottom"/>
            <w:hideMark/>
          </w:tcPr>
          <w:p w14:paraId="1D509F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JBTS32, PRO1280, SUFUH, SUFUXL</w:t>
            </w:r>
          </w:p>
        </w:tc>
      </w:tr>
      <w:tr w:rsidR="00996DA7" w:rsidRPr="00146593" w14:paraId="46D55902" w14:textId="77777777" w:rsidTr="00D40915">
        <w:trPr>
          <w:trHeight w:val="264"/>
        </w:trPr>
        <w:tc>
          <w:tcPr>
            <w:tcW w:w="1296" w:type="dxa"/>
            <w:tcBorders>
              <w:top w:val="nil"/>
              <w:left w:val="nil"/>
              <w:bottom w:val="nil"/>
              <w:right w:val="nil"/>
            </w:tcBorders>
            <w:shd w:val="clear" w:color="auto" w:fill="auto"/>
            <w:noWrap/>
            <w:vAlign w:val="bottom"/>
            <w:hideMark/>
          </w:tcPr>
          <w:p w14:paraId="0D1B8C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STX16</w:t>
            </w:r>
          </w:p>
        </w:tc>
        <w:tc>
          <w:tcPr>
            <w:tcW w:w="4924" w:type="dxa"/>
            <w:tcBorders>
              <w:top w:val="nil"/>
              <w:left w:val="nil"/>
              <w:bottom w:val="nil"/>
              <w:right w:val="nil"/>
            </w:tcBorders>
            <w:shd w:val="clear" w:color="auto" w:fill="auto"/>
            <w:noWrap/>
            <w:vAlign w:val="bottom"/>
            <w:hideMark/>
          </w:tcPr>
          <w:p w14:paraId="74D9F0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SURF1 cytochrome c oxidase assembly factor</w:t>
            </w:r>
          </w:p>
        </w:tc>
        <w:tc>
          <w:tcPr>
            <w:tcW w:w="3753" w:type="dxa"/>
            <w:tcBorders>
              <w:top w:val="nil"/>
              <w:left w:val="nil"/>
              <w:bottom w:val="nil"/>
              <w:right w:val="nil"/>
            </w:tcBorders>
            <w:shd w:val="clear" w:color="auto" w:fill="auto"/>
            <w:noWrap/>
            <w:vAlign w:val="bottom"/>
            <w:hideMark/>
          </w:tcPr>
          <w:p w14:paraId="67F897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CMT4K, MC4DN1, SHY1</w:t>
            </w:r>
          </w:p>
        </w:tc>
      </w:tr>
      <w:tr w:rsidR="00996DA7" w:rsidRPr="00146593" w14:paraId="497DD15B" w14:textId="77777777" w:rsidTr="00D40915">
        <w:trPr>
          <w:trHeight w:val="264"/>
        </w:trPr>
        <w:tc>
          <w:tcPr>
            <w:tcW w:w="1296" w:type="dxa"/>
            <w:tcBorders>
              <w:top w:val="nil"/>
              <w:left w:val="nil"/>
              <w:bottom w:val="nil"/>
              <w:right w:val="nil"/>
            </w:tcBorders>
            <w:shd w:val="clear" w:color="auto" w:fill="auto"/>
            <w:noWrap/>
            <w:vAlign w:val="bottom"/>
            <w:hideMark/>
          </w:tcPr>
          <w:p w14:paraId="01C46E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STX1A</w:t>
            </w:r>
          </w:p>
        </w:tc>
        <w:tc>
          <w:tcPr>
            <w:tcW w:w="4924" w:type="dxa"/>
            <w:tcBorders>
              <w:top w:val="nil"/>
              <w:left w:val="nil"/>
              <w:bottom w:val="nil"/>
              <w:right w:val="nil"/>
            </w:tcBorders>
            <w:shd w:val="clear" w:color="auto" w:fill="auto"/>
            <w:noWrap/>
            <w:vAlign w:val="bottom"/>
            <w:hideMark/>
          </w:tcPr>
          <w:p w14:paraId="67D3F1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supervillin</w:t>
            </w:r>
            <w:proofErr w:type="spellEnd"/>
          </w:p>
        </w:tc>
        <w:tc>
          <w:tcPr>
            <w:tcW w:w="3753" w:type="dxa"/>
            <w:tcBorders>
              <w:top w:val="nil"/>
              <w:left w:val="nil"/>
              <w:bottom w:val="nil"/>
              <w:right w:val="nil"/>
            </w:tcBorders>
            <w:shd w:val="clear" w:color="auto" w:fill="auto"/>
            <w:noWrap/>
            <w:vAlign w:val="bottom"/>
            <w:hideMark/>
          </w:tcPr>
          <w:p w14:paraId="48ED0F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MFM10</w:t>
            </w:r>
          </w:p>
        </w:tc>
      </w:tr>
      <w:tr w:rsidR="00996DA7" w:rsidRPr="008F05AD" w14:paraId="5BFA79E2" w14:textId="77777777" w:rsidTr="00D40915">
        <w:trPr>
          <w:trHeight w:val="264"/>
        </w:trPr>
        <w:tc>
          <w:tcPr>
            <w:tcW w:w="1296" w:type="dxa"/>
            <w:tcBorders>
              <w:top w:val="nil"/>
              <w:left w:val="nil"/>
              <w:bottom w:val="nil"/>
              <w:right w:val="nil"/>
            </w:tcBorders>
            <w:shd w:val="clear" w:color="auto" w:fill="auto"/>
            <w:noWrap/>
            <w:vAlign w:val="bottom"/>
            <w:hideMark/>
          </w:tcPr>
          <w:p w14:paraId="7AD574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STXBP1</w:t>
            </w:r>
          </w:p>
        </w:tc>
        <w:tc>
          <w:tcPr>
            <w:tcW w:w="4924" w:type="dxa"/>
            <w:tcBorders>
              <w:top w:val="nil"/>
              <w:left w:val="nil"/>
              <w:bottom w:val="nil"/>
              <w:right w:val="nil"/>
            </w:tcBorders>
            <w:shd w:val="clear" w:color="auto" w:fill="auto"/>
            <w:noWrap/>
            <w:vAlign w:val="bottom"/>
            <w:hideMark/>
          </w:tcPr>
          <w:p w14:paraId="69E49B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synapsin</w:t>
            </w:r>
            <w:proofErr w:type="spellEnd"/>
            <w:r w:rsidRPr="00146593">
              <w:rPr>
                <w:rFonts w:ascii="Times New Roman" w:eastAsia="Times New Roman" w:hAnsi="Times New Roman" w:cs="Times New Roman"/>
                <w:color w:val="000000"/>
                <w:sz w:val="24"/>
                <w:szCs w:val="24"/>
                <w:lang w:eastAsia="it-IT"/>
              </w:rPr>
              <w:t xml:space="preserve"> I</w:t>
            </w:r>
          </w:p>
        </w:tc>
        <w:tc>
          <w:tcPr>
            <w:tcW w:w="3753" w:type="dxa"/>
            <w:tcBorders>
              <w:top w:val="nil"/>
              <w:left w:val="nil"/>
              <w:bottom w:val="nil"/>
              <w:right w:val="nil"/>
            </w:tcBorders>
            <w:shd w:val="clear" w:color="auto" w:fill="auto"/>
            <w:noWrap/>
            <w:vAlign w:val="bottom"/>
            <w:hideMark/>
          </w:tcPr>
          <w:p w14:paraId="023C3C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EPILX, EPILX1, MRX50, SYN1a, SYN1b</w:t>
            </w:r>
          </w:p>
        </w:tc>
      </w:tr>
      <w:tr w:rsidR="00996DA7" w:rsidRPr="00146593" w14:paraId="7342BEC9" w14:textId="77777777" w:rsidTr="00D40915">
        <w:trPr>
          <w:trHeight w:val="264"/>
        </w:trPr>
        <w:tc>
          <w:tcPr>
            <w:tcW w:w="1296" w:type="dxa"/>
            <w:tcBorders>
              <w:top w:val="nil"/>
              <w:left w:val="nil"/>
              <w:bottom w:val="nil"/>
              <w:right w:val="nil"/>
            </w:tcBorders>
            <w:shd w:val="clear" w:color="auto" w:fill="auto"/>
            <w:noWrap/>
            <w:vAlign w:val="bottom"/>
            <w:hideMark/>
          </w:tcPr>
          <w:p w14:paraId="3322C3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SUCLG1</w:t>
            </w:r>
          </w:p>
        </w:tc>
        <w:tc>
          <w:tcPr>
            <w:tcW w:w="4924" w:type="dxa"/>
            <w:tcBorders>
              <w:top w:val="nil"/>
              <w:left w:val="nil"/>
              <w:bottom w:val="nil"/>
              <w:right w:val="nil"/>
            </w:tcBorders>
            <w:shd w:val="clear" w:color="auto" w:fill="auto"/>
            <w:noWrap/>
            <w:vAlign w:val="bottom"/>
            <w:hideMark/>
          </w:tcPr>
          <w:p w14:paraId="57C11A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synapse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differentiation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inducing</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6284D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C20orf39, DSPC2, IFITMD5, TMEM90B</w:t>
            </w:r>
          </w:p>
        </w:tc>
      </w:tr>
      <w:tr w:rsidR="00996DA7" w:rsidRPr="00146593" w14:paraId="2345DE11" w14:textId="77777777" w:rsidTr="00D40915">
        <w:trPr>
          <w:trHeight w:val="264"/>
        </w:trPr>
        <w:tc>
          <w:tcPr>
            <w:tcW w:w="1296" w:type="dxa"/>
            <w:tcBorders>
              <w:top w:val="nil"/>
              <w:left w:val="nil"/>
              <w:bottom w:val="nil"/>
              <w:right w:val="nil"/>
            </w:tcBorders>
            <w:shd w:val="clear" w:color="auto" w:fill="auto"/>
            <w:noWrap/>
            <w:vAlign w:val="bottom"/>
            <w:hideMark/>
          </w:tcPr>
          <w:p w14:paraId="629E13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SUFU</w:t>
            </w:r>
          </w:p>
        </w:tc>
        <w:tc>
          <w:tcPr>
            <w:tcW w:w="4924" w:type="dxa"/>
            <w:tcBorders>
              <w:top w:val="nil"/>
              <w:left w:val="nil"/>
              <w:bottom w:val="nil"/>
              <w:right w:val="nil"/>
            </w:tcBorders>
            <w:shd w:val="clear" w:color="auto" w:fill="auto"/>
            <w:noWrap/>
            <w:vAlign w:val="bottom"/>
            <w:hideMark/>
          </w:tcPr>
          <w:p w14:paraId="65634B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spectrin</w:t>
            </w:r>
            <w:proofErr w:type="spellEnd"/>
            <w:r w:rsidRPr="00146593">
              <w:rPr>
                <w:rFonts w:ascii="Times New Roman" w:eastAsia="Times New Roman" w:hAnsi="Times New Roman" w:cs="Times New Roman"/>
                <w:color w:val="000000"/>
                <w:sz w:val="24"/>
                <w:szCs w:val="24"/>
                <w:lang w:val="en-GB" w:eastAsia="it-IT"/>
              </w:rPr>
              <w:t xml:space="preserve"> repeat containing nuclear envelope protein 1</w:t>
            </w:r>
          </w:p>
        </w:tc>
        <w:tc>
          <w:tcPr>
            <w:tcW w:w="3753" w:type="dxa"/>
            <w:tcBorders>
              <w:top w:val="nil"/>
              <w:left w:val="nil"/>
              <w:bottom w:val="nil"/>
              <w:right w:val="nil"/>
            </w:tcBorders>
            <w:shd w:val="clear" w:color="auto" w:fill="auto"/>
            <w:noWrap/>
            <w:vAlign w:val="bottom"/>
            <w:hideMark/>
          </w:tcPr>
          <w:p w14:paraId="2D5EA7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8B, AMC3, AMCM, ARCA1, C6orf98</w:t>
            </w:r>
          </w:p>
        </w:tc>
      </w:tr>
      <w:tr w:rsidR="00996DA7" w:rsidRPr="00146593" w14:paraId="14821528" w14:textId="77777777" w:rsidTr="00D40915">
        <w:trPr>
          <w:trHeight w:val="264"/>
        </w:trPr>
        <w:tc>
          <w:tcPr>
            <w:tcW w:w="1296" w:type="dxa"/>
            <w:tcBorders>
              <w:top w:val="nil"/>
              <w:left w:val="nil"/>
              <w:bottom w:val="nil"/>
              <w:right w:val="nil"/>
            </w:tcBorders>
            <w:shd w:val="clear" w:color="auto" w:fill="auto"/>
            <w:noWrap/>
            <w:vAlign w:val="bottom"/>
            <w:hideMark/>
          </w:tcPr>
          <w:p w14:paraId="4A64ED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SURF1</w:t>
            </w:r>
          </w:p>
        </w:tc>
        <w:tc>
          <w:tcPr>
            <w:tcW w:w="4924" w:type="dxa"/>
            <w:tcBorders>
              <w:top w:val="nil"/>
              <w:left w:val="nil"/>
              <w:bottom w:val="nil"/>
              <w:right w:val="nil"/>
            </w:tcBorders>
            <w:shd w:val="clear" w:color="auto" w:fill="auto"/>
            <w:noWrap/>
            <w:vAlign w:val="bottom"/>
            <w:hideMark/>
          </w:tcPr>
          <w:p w14:paraId="1CF8DB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spectrin</w:t>
            </w:r>
            <w:proofErr w:type="spellEnd"/>
            <w:r w:rsidRPr="00146593">
              <w:rPr>
                <w:rFonts w:ascii="Times New Roman" w:eastAsia="Times New Roman" w:hAnsi="Times New Roman" w:cs="Times New Roman"/>
                <w:color w:val="000000"/>
                <w:sz w:val="24"/>
                <w:szCs w:val="24"/>
                <w:lang w:val="en-GB" w:eastAsia="it-IT"/>
              </w:rPr>
              <w:t xml:space="preserve"> repeat containing nuclear envelope protein 2</w:t>
            </w:r>
          </w:p>
        </w:tc>
        <w:tc>
          <w:tcPr>
            <w:tcW w:w="3753" w:type="dxa"/>
            <w:tcBorders>
              <w:top w:val="nil"/>
              <w:left w:val="nil"/>
              <w:bottom w:val="nil"/>
              <w:right w:val="nil"/>
            </w:tcBorders>
            <w:shd w:val="clear" w:color="auto" w:fill="auto"/>
            <w:noWrap/>
            <w:vAlign w:val="bottom"/>
            <w:hideMark/>
          </w:tcPr>
          <w:p w14:paraId="121396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EDMD5, KASH2, NUA, NUANCE, Nesp2</w:t>
            </w:r>
          </w:p>
        </w:tc>
      </w:tr>
      <w:tr w:rsidR="00996DA7" w:rsidRPr="00146593" w14:paraId="73037A07" w14:textId="77777777" w:rsidTr="00D40915">
        <w:trPr>
          <w:trHeight w:val="264"/>
        </w:trPr>
        <w:tc>
          <w:tcPr>
            <w:tcW w:w="1296" w:type="dxa"/>
            <w:tcBorders>
              <w:top w:val="nil"/>
              <w:left w:val="nil"/>
              <w:bottom w:val="nil"/>
              <w:right w:val="nil"/>
            </w:tcBorders>
            <w:shd w:val="clear" w:color="auto" w:fill="auto"/>
            <w:noWrap/>
            <w:vAlign w:val="bottom"/>
            <w:hideMark/>
          </w:tcPr>
          <w:p w14:paraId="5D7252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SVIL</w:t>
            </w:r>
          </w:p>
        </w:tc>
        <w:tc>
          <w:tcPr>
            <w:tcW w:w="4924" w:type="dxa"/>
            <w:tcBorders>
              <w:top w:val="nil"/>
              <w:left w:val="nil"/>
              <w:bottom w:val="nil"/>
              <w:right w:val="nil"/>
            </w:tcBorders>
            <w:shd w:val="clear" w:color="auto" w:fill="auto"/>
            <w:noWrap/>
            <w:vAlign w:val="bottom"/>
            <w:hideMark/>
          </w:tcPr>
          <w:p w14:paraId="05DEA5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synaptic Ras GTPase activating protein 1</w:t>
            </w:r>
          </w:p>
        </w:tc>
        <w:tc>
          <w:tcPr>
            <w:tcW w:w="3753" w:type="dxa"/>
            <w:tcBorders>
              <w:top w:val="nil"/>
              <w:left w:val="nil"/>
              <w:bottom w:val="nil"/>
              <w:right w:val="nil"/>
            </w:tcBorders>
            <w:shd w:val="clear" w:color="auto" w:fill="auto"/>
            <w:noWrap/>
            <w:vAlign w:val="bottom"/>
            <w:hideMark/>
          </w:tcPr>
          <w:p w14:paraId="498AF5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MRD5, RASA1, RASA5, SYNGAP</w:t>
            </w:r>
          </w:p>
        </w:tc>
      </w:tr>
      <w:tr w:rsidR="00996DA7" w:rsidRPr="00146593" w14:paraId="3DBF93CD" w14:textId="77777777" w:rsidTr="00D40915">
        <w:trPr>
          <w:trHeight w:val="264"/>
        </w:trPr>
        <w:tc>
          <w:tcPr>
            <w:tcW w:w="1296" w:type="dxa"/>
            <w:tcBorders>
              <w:top w:val="nil"/>
              <w:left w:val="nil"/>
              <w:bottom w:val="nil"/>
              <w:right w:val="nil"/>
            </w:tcBorders>
            <w:shd w:val="clear" w:color="auto" w:fill="auto"/>
            <w:noWrap/>
            <w:vAlign w:val="bottom"/>
            <w:hideMark/>
          </w:tcPr>
          <w:p w14:paraId="676D5B3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SYN1</w:t>
            </w:r>
          </w:p>
        </w:tc>
        <w:tc>
          <w:tcPr>
            <w:tcW w:w="4924" w:type="dxa"/>
            <w:tcBorders>
              <w:top w:val="nil"/>
              <w:left w:val="nil"/>
              <w:bottom w:val="nil"/>
              <w:right w:val="nil"/>
            </w:tcBorders>
            <w:shd w:val="clear" w:color="auto" w:fill="auto"/>
            <w:noWrap/>
            <w:vAlign w:val="bottom"/>
            <w:hideMark/>
          </w:tcPr>
          <w:p w14:paraId="69517D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synaptopodin</w:t>
            </w:r>
            <w:proofErr w:type="spellEnd"/>
          </w:p>
        </w:tc>
        <w:tc>
          <w:tcPr>
            <w:tcW w:w="3753" w:type="dxa"/>
            <w:tcBorders>
              <w:top w:val="nil"/>
              <w:left w:val="nil"/>
              <w:bottom w:val="nil"/>
              <w:right w:val="nil"/>
            </w:tcBorders>
            <w:shd w:val="clear" w:color="auto" w:fill="auto"/>
            <w:noWrap/>
            <w:vAlign w:val="bottom"/>
            <w:hideMark/>
          </w:tcPr>
          <w:p w14:paraId="763A82F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481174E4" w14:textId="77777777" w:rsidTr="00D40915">
        <w:trPr>
          <w:trHeight w:val="264"/>
        </w:trPr>
        <w:tc>
          <w:tcPr>
            <w:tcW w:w="1296" w:type="dxa"/>
            <w:tcBorders>
              <w:top w:val="nil"/>
              <w:left w:val="nil"/>
              <w:bottom w:val="nil"/>
              <w:right w:val="nil"/>
            </w:tcBorders>
            <w:shd w:val="clear" w:color="auto" w:fill="auto"/>
            <w:noWrap/>
            <w:vAlign w:val="bottom"/>
            <w:hideMark/>
          </w:tcPr>
          <w:p w14:paraId="7995F7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SYNDIG1</w:t>
            </w:r>
          </w:p>
        </w:tc>
        <w:tc>
          <w:tcPr>
            <w:tcW w:w="4924" w:type="dxa"/>
            <w:tcBorders>
              <w:top w:val="nil"/>
              <w:left w:val="nil"/>
              <w:bottom w:val="nil"/>
              <w:right w:val="nil"/>
            </w:tcBorders>
            <w:shd w:val="clear" w:color="auto" w:fill="auto"/>
            <w:noWrap/>
            <w:vAlign w:val="bottom"/>
            <w:hideMark/>
          </w:tcPr>
          <w:p w14:paraId="093F87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synaptopodin</w:t>
            </w:r>
            <w:proofErr w:type="spellEnd"/>
            <w:r w:rsidRPr="00146593">
              <w:rPr>
                <w:rFonts w:ascii="Times New Roman" w:eastAsia="Times New Roman" w:hAnsi="Times New Roman" w:cs="Times New Roman"/>
                <w:color w:val="000000"/>
                <w:sz w:val="24"/>
                <w:szCs w:val="24"/>
                <w:lang w:eastAsia="it-IT"/>
              </w:rPr>
              <w:t xml:space="preserve"> 2 like</w:t>
            </w:r>
          </w:p>
        </w:tc>
        <w:tc>
          <w:tcPr>
            <w:tcW w:w="3753" w:type="dxa"/>
            <w:tcBorders>
              <w:top w:val="nil"/>
              <w:left w:val="nil"/>
              <w:bottom w:val="nil"/>
              <w:right w:val="nil"/>
            </w:tcBorders>
            <w:shd w:val="clear" w:color="auto" w:fill="auto"/>
            <w:noWrap/>
            <w:vAlign w:val="bottom"/>
            <w:hideMark/>
          </w:tcPr>
          <w:p w14:paraId="652E9B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7395C10A" w14:textId="77777777" w:rsidTr="00D40915">
        <w:trPr>
          <w:trHeight w:val="264"/>
        </w:trPr>
        <w:tc>
          <w:tcPr>
            <w:tcW w:w="1296" w:type="dxa"/>
            <w:tcBorders>
              <w:top w:val="nil"/>
              <w:left w:val="nil"/>
              <w:bottom w:val="nil"/>
              <w:right w:val="nil"/>
            </w:tcBorders>
            <w:shd w:val="clear" w:color="auto" w:fill="auto"/>
            <w:noWrap/>
            <w:vAlign w:val="bottom"/>
            <w:hideMark/>
          </w:tcPr>
          <w:p w14:paraId="60BE29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SYNE1</w:t>
            </w:r>
          </w:p>
        </w:tc>
        <w:tc>
          <w:tcPr>
            <w:tcW w:w="4924" w:type="dxa"/>
            <w:tcBorders>
              <w:top w:val="nil"/>
              <w:left w:val="nil"/>
              <w:bottom w:val="nil"/>
              <w:right w:val="nil"/>
            </w:tcBorders>
            <w:shd w:val="clear" w:color="auto" w:fill="auto"/>
            <w:noWrap/>
            <w:vAlign w:val="bottom"/>
            <w:hideMark/>
          </w:tcPr>
          <w:p w14:paraId="7A47B87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SZT2 subunit of KICSTOR complex</w:t>
            </w:r>
          </w:p>
        </w:tc>
        <w:tc>
          <w:tcPr>
            <w:tcW w:w="3753" w:type="dxa"/>
            <w:tcBorders>
              <w:top w:val="nil"/>
              <w:left w:val="nil"/>
              <w:bottom w:val="nil"/>
              <w:right w:val="nil"/>
            </w:tcBorders>
            <w:shd w:val="clear" w:color="auto" w:fill="auto"/>
            <w:noWrap/>
            <w:vAlign w:val="bottom"/>
            <w:hideMark/>
          </w:tcPr>
          <w:p w14:paraId="2C7DDD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C1orf84, DEE18, EIEE18, KIAA0467, KICS1</w:t>
            </w:r>
          </w:p>
        </w:tc>
      </w:tr>
      <w:tr w:rsidR="00996DA7" w:rsidRPr="00146593" w14:paraId="0260B4D2" w14:textId="77777777" w:rsidTr="00D40915">
        <w:trPr>
          <w:trHeight w:val="264"/>
        </w:trPr>
        <w:tc>
          <w:tcPr>
            <w:tcW w:w="1296" w:type="dxa"/>
            <w:tcBorders>
              <w:top w:val="nil"/>
              <w:left w:val="nil"/>
              <w:bottom w:val="nil"/>
              <w:right w:val="nil"/>
            </w:tcBorders>
            <w:shd w:val="clear" w:color="auto" w:fill="auto"/>
            <w:noWrap/>
            <w:vAlign w:val="bottom"/>
            <w:hideMark/>
          </w:tcPr>
          <w:p w14:paraId="531B98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SYNE2</w:t>
            </w:r>
          </w:p>
        </w:tc>
        <w:tc>
          <w:tcPr>
            <w:tcW w:w="4924" w:type="dxa"/>
            <w:tcBorders>
              <w:top w:val="nil"/>
              <w:left w:val="nil"/>
              <w:bottom w:val="nil"/>
              <w:right w:val="nil"/>
            </w:tcBorders>
            <w:shd w:val="clear" w:color="auto" w:fill="auto"/>
            <w:noWrap/>
            <w:vAlign w:val="bottom"/>
            <w:hideMark/>
          </w:tcPr>
          <w:p w14:paraId="64C436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TGF-beta activated kinase 1 (MAP3K7) binding protein 2</w:t>
            </w:r>
          </w:p>
        </w:tc>
        <w:tc>
          <w:tcPr>
            <w:tcW w:w="3753" w:type="dxa"/>
            <w:tcBorders>
              <w:top w:val="nil"/>
              <w:left w:val="nil"/>
              <w:bottom w:val="nil"/>
              <w:right w:val="nil"/>
            </w:tcBorders>
            <w:shd w:val="clear" w:color="auto" w:fill="auto"/>
            <w:noWrap/>
            <w:vAlign w:val="bottom"/>
            <w:hideMark/>
          </w:tcPr>
          <w:p w14:paraId="566882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CHTD2, MAP3K7IP2, TAB-2</w:t>
            </w:r>
          </w:p>
        </w:tc>
      </w:tr>
      <w:tr w:rsidR="00996DA7" w:rsidRPr="00146593" w14:paraId="50F740A4" w14:textId="77777777" w:rsidTr="00D40915">
        <w:trPr>
          <w:trHeight w:val="264"/>
        </w:trPr>
        <w:tc>
          <w:tcPr>
            <w:tcW w:w="1296" w:type="dxa"/>
            <w:tcBorders>
              <w:top w:val="nil"/>
              <w:left w:val="nil"/>
              <w:bottom w:val="nil"/>
              <w:right w:val="nil"/>
            </w:tcBorders>
            <w:shd w:val="clear" w:color="auto" w:fill="auto"/>
            <w:noWrap/>
            <w:vAlign w:val="bottom"/>
            <w:hideMark/>
          </w:tcPr>
          <w:p w14:paraId="53057D4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SYNGAP1</w:t>
            </w:r>
          </w:p>
        </w:tc>
        <w:tc>
          <w:tcPr>
            <w:tcW w:w="4924" w:type="dxa"/>
            <w:tcBorders>
              <w:top w:val="nil"/>
              <w:left w:val="nil"/>
              <w:bottom w:val="nil"/>
              <w:right w:val="nil"/>
            </w:tcBorders>
            <w:shd w:val="clear" w:color="auto" w:fill="auto"/>
            <w:noWrap/>
            <w:vAlign w:val="bottom"/>
            <w:hideMark/>
          </w:tcPr>
          <w:p w14:paraId="14A323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transforming acidic coiled-coil containing protein 2</w:t>
            </w:r>
          </w:p>
        </w:tc>
        <w:tc>
          <w:tcPr>
            <w:tcW w:w="3753" w:type="dxa"/>
            <w:tcBorders>
              <w:top w:val="nil"/>
              <w:left w:val="nil"/>
              <w:bottom w:val="nil"/>
              <w:right w:val="nil"/>
            </w:tcBorders>
            <w:shd w:val="clear" w:color="auto" w:fill="auto"/>
            <w:noWrap/>
            <w:vAlign w:val="bottom"/>
            <w:hideMark/>
          </w:tcPr>
          <w:p w14:paraId="51A20DC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AZU-1, ECTACC</w:t>
            </w:r>
          </w:p>
        </w:tc>
      </w:tr>
      <w:tr w:rsidR="00996DA7" w:rsidRPr="00146593" w14:paraId="0D44D8C2" w14:textId="77777777" w:rsidTr="00D40915">
        <w:trPr>
          <w:trHeight w:val="264"/>
        </w:trPr>
        <w:tc>
          <w:tcPr>
            <w:tcW w:w="1296" w:type="dxa"/>
            <w:tcBorders>
              <w:top w:val="nil"/>
              <w:left w:val="nil"/>
              <w:bottom w:val="nil"/>
              <w:right w:val="nil"/>
            </w:tcBorders>
            <w:shd w:val="clear" w:color="auto" w:fill="auto"/>
            <w:noWrap/>
            <w:vAlign w:val="bottom"/>
            <w:hideMark/>
          </w:tcPr>
          <w:p w14:paraId="3877BA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SYNPO</w:t>
            </w:r>
          </w:p>
        </w:tc>
        <w:tc>
          <w:tcPr>
            <w:tcW w:w="4924" w:type="dxa"/>
            <w:tcBorders>
              <w:top w:val="nil"/>
              <w:left w:val="nil"/>
              <w:bottom w:val="nil"/>
              <w:right w:val="nil"/>
            </w:tcBorders>
            <w:shd w:val="clear" w:color="auto" w:fill="auto"/>
            <w:noWrap/>
            <w:vAlign w:val="bottom"/>
            <w:hideMark/>
          </w:tcPr>
          <w:p w14:paraId="64279D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translational activator of cytochrome c oxidase I</w:t>
            </w:r>
          </w:p>
        </w:tc>
        <w:tc>
          <w:tcPr>
            <w:tcW w:w="3753" w:type="dxa"/>
            <w:tcBorders>
              <w:top w:val="nil"/>
              <w:left w:val="nil"/>
              <w:bottom w:val="nil"/>
              <w:right w:val="nil"/>
            </w:tcBorders>
            <w:shd w:val="clear" w:color="auto" w:fill="auto"/>
            <w:noWrap/>
            <w:vAlign w:val="bottom"/>
            <w:hideMark/>
          </w:tcPr>
          <w:p w14:paraId="5EDE32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CCDC44, MC4DN8</w:t>
            </w:r>
          </w:p>
        </w:tc>
      </w:tr>
      <w:tr w:rsidR="00996DA7" w:rsidRPr="00146593" w14:paraId="050EE745" w14:textId="77777777" w:rsidTr="00D40915">
        <w:trPr>
          <w:trHeight w:val="264"/>
        </w:trPr>
        <w:tc>
          <w:tcPr>
            <w:tcW w:w="1296" w:type="dxa"/>
            <w:tcBorders>
              <w:top w:val="nil"/>
              <w:left w:val="nil"/>
              <w:bottom w:val="nil"/>
              <w:right w:val="nil"/>
            </w:tcBorders>
            <w:shd w:val="clear" w:color="auto" w:fill="auto"/>
            <w:noWrap/>
            <w:vAlign w:val="bottom"/>
            <w:hideMark/>
          </w:tcPr>
          <w:p w14:paraId="253C46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SYNPO2L</w:t>
            </w:r>
          </w:p>
        </w:tc>
        <w:tc>
          <w:tcPr>
            <w:tcW w:w="4924" w:type="dxa"/>
            <w:tcBorders>
              <w:top w:val="nil"/>
              <w:left w:val="nil"/>
              <w:bottom w:val="nil"/>
              <w:right w:val="nil"/>
            </w:tcBorders>
            <w:shd w:val="clear" w:color="auto" w:fill="auto"/>
            <w:noWrap/>
            <w:vAlign w:val="bottom"/>
            <w:hideMark/>
          </w:tcPr>
          <w:p w14:paraId="1457FD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transcriptional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adaptor</w:t>
            </w:r>
            <w:proofErr w:type="spellEnd"/>
            <w:r w:rsidRPr="00146593">
              <w:rPr>
                <w:rFonts w:ascii="Times New Roman" w:eastAsia="Times New Roman" w:hAnsi="Times New Roman" w:cs="Times New Roman"/>
                <w:color w:val="000000"/>
                <w:sz w:val="24"/>
                <w:szCs w:val="24"/>
                <w:lang w:eastAsia="it-IT"/>
              </w:rPr>
              <w:t xml:space="preserve"> 2A</w:t>
            </w:r>
          </w:p>
        </w:tc>
        <w:tc>
          <w:tcPr>
            <w:tcW w:w="3753" w:type="dxa"/>
            <w:tcBorders>
              <w:top w:val="nil"/>
              <w:left w:val="nil"/>
              <w:bottom w:val="nil"/>
              <w:right w:val="nil"/>
            </w:tcBorders>
            <w:shd w:val="clear" w:color="auto" w:fill="auto"/>
            <w:noWrap/>
            <w:vAlign w:val="bottom"/>
            <w:hideMark/>
          </w:tcPr>
          <w:p w14:paraId="0E9F01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ADA2, ADA2A, KL04P, TADA2L, hADA2</w:t>
            </w:r>
          </w:p>
        </w:tc>
      </w:tr>
      <w:tr w:rsidR="00996DA7" w:rsidRPr="00146593" w14:paraId="379C821E" w14:textId="77777777" w:rsidTr="00D40915">
        <w:trPr>
          <w:trHeight w:val="264"/>
        </w:trPr>
        <w:tc>
          <w:tcPr>
            <w:tcW w:w="1296" w:type="dxa"/>
            <w:tcBorders>
              <w:top w:val="nil"/>
              <w:left w:val="nil"/>
              <w:bottom w:val="nil"/>
              <w:right w:val="nil"/>
            </w:tcBorders>
            <w:shd w:val="clear" w:color="auto" w:fill="auto"/>
            <w:noWrap/>
            <w:vAlign w:val="bottom"/>
            <w:hideMark/>
          </w:tcPr>
          <w:p w14:paraId="27CAEA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SZT2</w:t>
            </w:r>
          </w:p>
        </w:tc>
        <w:tc>
          <w:tcPr>
            <w:tcW w:w="4924" w:type="dxa"/>
            <w:tcBorders>
              <w:top w:val="nil"/>
              <w:left w:val="nil"/>
              <w:bottom w:val="nil"/>
              <w:right w:val="nil"/>
            </w:tcBorders>
            <w:shd w:val="clear" w:color="auto" w:fill="auto"/>
            <w:noWrap/>
            <w:vAlign w:val="bottom"/>
            <w:hideMark/>
          </w:tcPr>
          <w:p w14:paraId="2E9CB9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TATA-box binding protein associated factor, RNA polymerase I subunit A</w:t>
            </w:r>
          </w:p>
        </w:tc>
        <w:tc>
          <w:tcPr>
            <w:tcW w:w="3753" w:type="dxa"/>
            <w:tcBorders>
              <w:top w:val="nil"/>
              <w:left w:val="nil"/>
              <w:bottom w:val="nil"/>
              <w:right w:val="nil"/>
            </w:tcBorders>
            <w:shd w:val="clear" w:color="auto" w:fill="auto"/>
            <w:noWrap/>
            <w:vAlign w:val="bottom"/>
            <w:hideMark/>
          </w:tcPr>
          <w:p w14:paraId="4D9065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MGC:17061, RAFI48, SL1, TAFI48</w:t>
            </w:r>
          </w:p>
        </w:tc>
      </w:tr>
      <w:tr w:rsidR="00996DA7" w:rsidRPr="008F05AD" w14:paraId="0F0AF1E2" w14:textId="77777777" w:rsidTr="00D40915">
        <w:trPr>
          <w:trHeight w:val="264"/>
        </w:trPr>
        <w:tc>
          <w:tcPr>
            <w:tcW w:w="1296" w:type="dxa"/>
            <w:tcBorders>
              <w:top w:val="nil"/>
              <w:left w:val="nil"/>
              <w:bottom w:val="nil"/>
              <w:right w:val="nil"/>
            </w:tcBorders>
            <w:shd w:val="clear" w:color="auto" w:fill="auto"/>
            <w:noWrap/>
            <w:vAlign w:val="bottom"/>
            <w:hideMark/>
          </w:tcPr>
          <w:p w14:paraId="0A388D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TAB2</w:t>
            </w:r>
          </w:p>
        </w:tc>
        <w:tc>
          <w:tcPr>
            <w:tcW w:w="4924" w:type="dxa"/>
            <w:tcBorders>
              <w:top w:val="nil"/>
              <w:left w:val="nil"/>
              <w:bottom w:val="nil"/>
              <w:right w:val="nil"/>
            </w:tcBorders>
            <w:shd w:val="clear" w:color="auto" w:fill="auto"/>
            <w:noWrap/>
            <w:vAlign w:val="bottom"/>
            <w:hideMark/>
          </w:tcPr>
          <w:p w14:paraId="3687B82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tafazzin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phospholipid-lysophospholipid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transacylase</w:t>
            </w:r>
            <w:proofErr w:type="spellEnd"/>
          </w:p>
        </w:tc>
        <w:tc>
          <w:tcPr>
            <w:tcW w:w="3753" w:type="dxa"/>
            <w:tcBorders>
              <w:top w:val="nil"/>
              <w:left w:val="nil"/>
              <w:bottom w:val="nil"/>
              <w:right w:val="nil"/>
            </w:tcBorders>
            <w:shd w:val="clear" w:color="auto" w:fill="auto"/>
            <w:noWrap/>
            <w:vAlign w:val="bottom"/>
            <w:hideMark/>
          </w:tcPr>
          <w:p w14:paraId="0FB0DC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BTHS, CMD3A, EFE, EFE2, G4.5</w:t>
            </w:r>
          </w:p>
        </w:tc>
      </w:tr>
      <w:tr w:rsidR="00996DA7" w:rsidRPr="00146593" w14:paraId="00B533C2" w14:textId="77777777" w:rsidTr="00D40915">
        <w:trPr>
          <w:trHeight w:val="264"/>
        </w:trPr>
        <w:tc>
          <w:tcPr>
            <w:tcW w:w="1296" w:type="dxa"/>
            <w:tcBorders>
              <w:top w:val="nil"/>
              <w:left w:val="nil"/>
              <w:bottom w:val="nil"/>
              <w:right w:val="nil"/>
            </w:tcBorders>
            <w:shd w:val="clear" w:color="auto" w:fill="auto"/>
            <w:noWrap/>
            <w:vAlign w:val="bottom"/>
            <w:hideMark/>
          </w:tcPr>
          <w:p w14:paraId="31EE35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TACC2</w:t>
            </w:r>
          </w:p>
        </w:tc>
        <w:tc>
          <w:tcPr>
            <w:tcW w:w="4924" w:type="dxa"/>
            <w:tcBorders>
              <w:top w:val="nil"/>
              <w:left w:val="nil"/>
              <w:bottom w:val="nil"/>
              <w:right w:val="nil"/>
            </w:tcBorders>
            <w:shd w:val="clear" w:color="auto" w:fill="auto"/>
            <w:noWrap/>
            <w:vAlign w:val="bottom"/>
            <w:hideMark/>
          </w:tcPr>
          <w:p w14:paraId="1A98BD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transport and </w:t>
            </w:r>
            <w:proofErr w:type="spellStart"/>
            <w:r w:rsidRPr="00146593">
              <w:rPr>
                <w:rFonts w:ascii="Times New Roman" w:eastAsia="Times New Roman" w:hAnsi="Times New Roman" w:cs="Times New Roman"/>
                <w:color w:val="000000"/>
                <w:sz w:val="24"/>
                <w:szCs w:val="24"/>
                <w:lang w:val="en-GB" w:eastAsia="it-IT"/>
              </w:rPr>
              <w:t>golgi</w:t>
            </w:r>
            <w:proofErr w:type="spellEnd"/>
            <w:r w:rsidRPr="00146593">
              <w:rPr>
                <w:rFonts w:ascii="Times New Roman" w:eastAsia="Times New Roman" w:hAnsi="Times New Roman" w:cs="Times New Roman"/>
                <w:color w:val="000000"/>
                <w:sz w:val="24"/>
                <w:szCs w:val="24"/>
                <w:lang w:val="en-GB" w:eastAsia="it-IT"/>
              </w:rPr>
              <w:t xml:space="preserve"> organization 2 </w:t>
            </w:r>
            <w:proofErr w:type="gramStart"/>
            <w:r w:rsidRPr="00146593">
              <w:rPr>
                <w:rFonts w:ascii="Times New Roman" w:eastAsia="Times New Roman" w:hAnsi="Times New Roman" w:cs="Times New Roman"/>
                <w:color w:val="000000"/>
                <w:sz w:val="24"/>
                <w:szCs w:val="24"/>
                <w:lang w:val="en-GB" w:eastAsia="it-IT"/>
              </w:rPr>
              <w:t>homolog</w:t>
            </w:r>
            <w:proofErr w:type="gramEnd"/>
          </w:p>
        </w:tc>
        <w:tc>
          <w:tcPr>
            <w:tcW w:w="3753" w:type="dxa"/>
            <w:tcBorders>
              <w:top w:val="nil"/>
              <w:left w:val="nil"/>
              <w:bottom w:val="nil"/>
              <w:right w:val="nil"/>
            </w:tcBorders>
            <w:shd w:val="clear" w:color="auto" w:fill="auto"/>
            <w:noWrap/>
            <w:vAlign w:val="bottom"/>
            <w:hideMark/>
          </w:tcPr>
          <w:p w14:paraId="709AE0F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C22orf25, MECRCN</w:t>
            </w:r>
          </w:p>
        </w:tc>
      </w:tr>
      <w:tr w:rsidR="00996DA7" w:rsidRPr="00146593" w14:paraId="68BAE7C4" w14:textId="77777777" w:rsidTr="00D40915">
        <w:trPr>
          <w:trHeight w:val="264"/>
        </w:trPr>
        <w:tc>
          <w:tcPr>
            <w:tcW w:w="1296" w:type="dxa"/>
            <w:tcBorders>
              <w:top w:val="nil"/>
              <w:left w:val="nil"/>
              <w:bottom w:val="nil"/>
              <w:right w:val="nil"/>
            </w:tcBorders>
            <w:shd w:val="clear" w:color="auto" w:fill="auto"/>
            <w:noWrap/>
            <w:vAlign w:val="bottom"/>
            <w:hideMark/>
          </w:tcPr>
          <w:p w14:paraId="428F4C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TACO1</w:t>
            </w:r>
          </w:p>
        </w:tc>
        <w:tc>
          <w:tcPr>
            <w:tcW w:w="4924" w:type="dxa"/>
            <w:tcBorders>
              <w:top w:val="nil"/>
              <w:left w:val="nil"/>
              <w:bottom w:val="nil"/>
              <w:right w:val="nil"/>
            </w:tcBorders>
            <w:shd w:val="clear" w:color="auto" w:fill="auto"/>
            <w:noWrap/>
            <w:vAlign w:val="bottom"/>
            <w:hideMark/>
          </w:tcPr>
          <w:p w14:paraId="0E7C7E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anterior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posterior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transformation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91A805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CMVFR, OCLSBG</w:t>
            </w:r>
          </w:p>
        </w:tc>
      </w:tr>
      <w:tr w:rsidR="00996DA7" w:rsidRPr="00146593" w14:paraId="2F50126A" w14:textId="77777777" w:rsidTr="00D40915">
        <w:trPr>
          <w:trHeight w:val="264"/>
        </w:trPr>
        <w:tc>
          <w:tcPr>
            <w:tcW w:w="1296" w:type="dxa"/>
            <w:tcBorders>
              <w:top w:val="nil"/>
              <w:left w:val="nil"/>
              <w:bottom w:val="nil"/>
              <w:right w:val="nil"/>
            </w:tcBorders>
            <w:shd w:val="clear" w:color="auto" w:fill="auto"/>
            <w:noWrap/>
            <w:vAlign w:val="bottom"/>
            <w:hideMark/>
          </w:tcPr>
          <w:p w14:paraId="655A39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TAF1A</w:t>
            </w:r>
          </w:p>
        </w:tc>
        <w:tc>
          <w:tcPr>
            <w:tcW w:w="4924" w:type="dxa"/>
            <w:tcBorders>
              <w:top w:val="nil"/>
              <w:left w:val="nil"/>
              <w:bottom w:val="nil"/>
              <w:right w:val="nil"/>
            </w:tcBorders>
            <w:shd w:val="clear" w:color="auto" w:fill="auto"/>
            <w:noWrap/>
            <w:vAlign w:val="bottom"/>
            <w:hideMark/>
          </w:tcPr>
          <w:p w14:paraId="5164464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threonyl-tRNA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0EE982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TARS, TTD7, </w:t>
            </w:r>
            <w:proofErr w:type="spellStart"/>
            <w:r w:rsidRPr="00146593">
              <w:rPr>
                <w:rFonts w:ascii="Times New Roman" w:eastAsia="Times New Roman" w:hAnsi="Times New Roman" w:cs="Times New Roman"/>
                <w:color w:val="000000"/>
                <w:sz w:val="24"/>
                <w:szCs w:val="24"/>
                <w:lang w:eastAsia="it-IT"/>
              </w:rPr>
              <w:t>ThrRS</w:t>
            </w:r>
            <w:proofErr w:type="spellEnd"/>
          </w:p>
        </w:tc>
      </w:tr>
      <w:tr w:rsidR="00996DA7" w:rsidRPr="008F05AD" w14:paraId="00A6BE17" w14:textId="77777777" w:rsidTr="00D40915">
        <w:trPr>
          <w:trHeight w:val="264"/>
        </w:trPr>
        <w:tc>
          <w:tcPr>
            <w:tcW w:w="1296" w:type="dxa"/>
            <w:tcBorders>
              <w:top w:val="nil"/>
              <w:left w:val="nil"/>
              <w:bottom w:val="nil"/>
              <w:right w:val="nil"/>
            </w:tcBorders>
            <w:shd w:val="clear" w:color="auto" w:fill="auto"/>
            <w:noWrap/>
            <w:vAlign w:val="bottom"/>
            <w:hideMark/>
          </w:tcPr>
          <w:p w14:paraId="2DDF4A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TANGO2</w:t>
            </w:r>
          </w:p>
        </w:tc>
        <w:tc>
          <w:tcPr>
            <w:tcW w:w="4924" w:type="dxa"/>
            <w:tcBorders>
              <w:top w:val="nil"/>
              <w:left w:val="nil"/>
              <w:bottom w:val="nil"/>
              <w:right w:val="nil"/>
            </w:tcBorders>
            <w:shd w:val="clear" w:color="auto" w:fill="auto"/>
            <w:noWrap/>
            <w:vAlign w:val="bottom"/>
            <w:hideMark/>
          </w:tcPr>
          <w:p w14:paraId="6A32EF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TBC1 domain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24</w:t>
            </w:r>
          </w:p>
        </w:tc>
        <w:tc>
          <w:tcPr>
            <w:tcW w:w="3753" w:type="dxa"/>
            <w:tcBorders>
              <w:top w:val="nil"/>
              <w:left w:val="nil"/>
              <w:bottom w:val="nil"/>
              <w:right w:val="nil"/>
            </w:tcBorders>
            <w:shd w:val="clear" w:color="auto" w:fill="auto"/>
            <w:noWrap/>
            <w:vAlign w:val="bottom"/>
            <w:hideMark/>
          </w:tcPr>
          <w:p w14:paraId="3F0D69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DEE16, DFNA65, DFNB86, DOORS, EIEE16</w:t>
            </w:r>
          </w:p>
        </w:tc>
      </w:tr>
      <w:tr w:rsidR="00996DA7" w:rsidRPr="00146593" w14:paraId="7D6E72C7" w14:textId="77777777" w:rsidTr="00D40915">
        <w:trPr>
          <w:trHeight w:val="264"/>
        </w:trPr>
        <w:tc>
          <w:tcPr>
            <w:tcW w:w="1296" w:type="dxa"/>
            <w:tcBorders>
              <w:top w:val="nil"/>
              <w:left w:val="nil"/>
              <w:bottom w:val="nil"/>
              <w:right w:val="nil"/>
            </w:tcBorders>
            <w:shd w:val="clear" w:color="auto" w:fill="auto"/>
            <w:noWrap/>
            <w:vAlign w:val="bottom"/>
            <w:hideMark/>
          </w:tcPr>
          <w:p w14:paraId="17D722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TAPT1</w:t>
            </w:r>
          </w:p>
        </w:tc>
        <w:tc>
          <w:tcPr>
            <w:tcW w:w="4924" w:type="dxa"/>
            <w:tcBorders>
              <w:top w:val="nil"/>
              <w:left w:val="nil"/>
              <w:bottom w:val="nil"/>
              <w:right w:val="nil"/>
            </w:tcBorders>
            <w:shd w:val="clear" w:color="auto" w:fill="auto"/>
            <w:noWrap/>
            <w:vAlign w:val="bottom"/>
            <w:hideMark/>
          </w:tcPr>
          <w:p w14:paraId="33634B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transducin</w:t>
            </w:r>
            <w:proofErr w:type="spellEnd"/>
            <w:r w:rsidRPr="00146593">
              <w:rPr>
                <w:rFonts w:ascii="Times New Roman" w:eastAsia="Times New Roman" w:hAnsi="Times New Roman" w:cs="Times New Roman"/>
                <w:color w:val="000000"/>
                <w:sz w:val="24"/>
                <w:szCs w:val="24"/>
                <w:lang w:eastAsia="it-IT"/>
              </w:rPr>
              <w:t xml:space="preserve"> beta like 2</w:t>
            </w:r>
          </w:p>
        </w:tc>
        <w:tc>
          <w:tcPr>
            <w:tcW w:w="3753" w:type="dxa"/>
            <w:tcBorders>
              <w:top w:val="nil"/>
              <w:left w:val="nil"/>
              <w:bottom w:val="nil"/>
              <w:right w:val="nil"/>
            </w:tcBorders>
            <w:shd w:val="clear" w:color="auto" w:fill="auto"/>
            <w:noWrap/>
            <w:vAlign w:val="bottom"/>
            <w:hideMark/>
          </w:tcPr>
          <w:p w14:paraId="03520A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WBSCR13, WS-</w:t>
            </w:r>
            <w:proofErr w:type="spellStart"/>
            <w:r w:rsidRPr="00146593">
              <w:rPr>
                <w:rFonts w:ascii="Times New Roman" w:eastAsia="Times New Roman" w:hAnsi="Times New Roman" w:cs="Times New Roman"/>
                <w:color w:val="000000"/>
                <w:sz w:val="24"/>
                <w:szCs w:val="24"/>
                <w:lang w:eastAsia="it-IT"/>
              </w:rPr>
              <w:t>betaTRP</w:t>
            </w:r>
            <w:proofErr w:type="spellEnd"/>
          </w:p>
        </w:tc>
      </w:tr>
      <w:tr w:rsidR="00996DA7" w:rsidRPr="008F05AD" w14:paraId="257FD870" w14:textId="77777777" w:rsidTr="00D40915">
        <w:trPr>
          <w:trHeight w:val="264"/>
        </w:trPr>
        <w:tc>
          <w:tcPr>
            <w:tcW w:w="1296" w:type="dxa"/>
            <w:tcBorders>
              <w:top w:val="nil"/>
              <w:left w:val="nil"/>
              <w:bottom w:val="nil"/>
              <w:right w:val="nil"/>
            </w:tcBorders>
            <w:shd w:val="clear" w:color="auto" w:fill="auto"/>
            <w:noWrap/>
            <w:vAlign w:val="bottom"/>
            <w:hideMark/>
          </w:tcPr>
          <w:p w14:paraId="11362B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TARS</w:t>
            </w:r>
          </w:p>
        </w:tc>
        <w:tc>
          <w:tcPr>
            <w:tcW w:w="4924" w:type="dxa"/>
            <w:tcBorders>
              <w:top w:val="nil"/>
              <w:left w:val="nil"/>
              <w:bottom w:val="nil"/>
              <w:right w:val="nil"/>
            </w:tcBorders>
            <w:shd w:val="clear" w:color="auto" w:fill="auto"/>
            <w:noWrap/>
            <w:vAlign w:val="bottom"/>
            <w:hideMark/>
          </w:tcPr>
          <w:p w14:paraId="663F09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T-box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B5EF8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CAFS, CATCH22, CTHM, DGCR, DGS</w:t>
            </w:r>
          </w:p>
        </w:tc>
      </w:tr>
      <w:tr w:rsidR="00996DA7" w:rsidRPr="00146593" w14:paraId="36FFC602" w14:textId="77777777" w:rsidTr="00D40915">
        <w:trPr>
          <w:trHeight w:val="264"/>
        </w:trPr>
        <w:tc>
          <w:tcPr>
            <w:tcW w:w="1296" w:type="dxa"/>
            <w:tcBorders>
              <w:top w:val="nil"/>
              <w:left w:val="nil"/>
              <w:bottom w:val="nil"/>
              <w:right w:val="nil"/>
            </w:tcBorders>
            <w:shd w:val="clear" w:color="auto" w:fill="auto"/>
            <w:noWrap/>
            <w:vAlign w:val="bottom"/>
            <w:hideMark/>
          </w:tcPr>
          <w:p w14:paraId="349F19B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TAZ</w:t>
            </w:r>
          </w:p>
        </w:tc>
        <w:tc>
          <w:tcPr>
            <w:tcW w:w="4924" w:type="dxa"/>
            <w:tcBorders>
              <w:top w:val="nil"/>
              <w:left w:val="nil"/>
              <w:bottom w:val="nil"/>
              <w:right w:val="nil"/>
            </w:tcBorders>
            <w:shd w:val="clear" w:color="auto" w:fill="auto"/>
            <w:noWrap/>
            <w:vAlign w:val="bottom"/>
            <w:hideMark/>
          </w:tcPr>
          <w:p w14:paraId="56A9E0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T-box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20</w:t>
            </w:r>
          </w:p>
        </w:tc>
        <w:tc>
          <w:tcPr>
            <w:tcW w:w="3753" w:type="dxa"/>
            <w:tcBorders>
              <w:top w:val="nil"/>
              <w:left w:val="nil"/>
              <w:bottom w:val="nil"/>
              <w:right w:val="nil"/>
            </w:tcBorders>
            <w:shd w:val="clear" w:color="auto" w:fill="auto"/>
            <w:noWrap/>
            <w:vAlign w:val="bottom"/>
            <w:hideMark/>
          </w:tcPr>
          <w:p w14:paraId="4E087F1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ASD4</w:t>
            </w:r>
          </w:p>
        </w:tc>
      </w:tr>
      <w:tr w:rsidR="00996DA7" w:rsidRPr="00146593" w14:paraId="6D009553" w14:textId="77777777" w:rsidTr="00D40915">
        <w:trPr>
          <w:trHeight w:val="264"/>
        </w:trPr>
        <w:tc>
          <w:tcPr>
            <w:tcW w:w="1296" w:type="dxa"/>
            <w:tcBorders>
              <w:top w:val="nil"/>
              <w:left w:val="nil"/>
              <w:bottom w:val="nil"/>
              <w:right w:val="nil"/>
            </w:tcBorders>
            <w:shd w:val="clear" w:color="auto" w:fill="auto"/>
            <w:noWrap/>
            <w:vAlign w:val="bottom"/>
            <w:hideMark/>
          </w:tcPr>
          <w:p w14:paraId="0D5C06D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TBC1D24</w:t>
            </w:r>
          </w:p>
        </w:tc>
        <w:tc>
          <w:tcPr>
            <w:tcW w:w="4924" w:type="dxa"/>
            <w:tcBorders>
              <w:top w:val="nil"/>
              <w:left w:val="nil"/>
              <w:bottom w:val="nil"/>
              <w:right w:val="nil"/>
            </w:tcBorders>
            <w:shd w:val="clear" w:color="auto" w:fill="auto"/>
            <w:noWrap/>
            <w:vAlign w:val="bottom"/>
            <w:hideMark/>
          </w:tcPr>
          <w:p w14:paraId="1E7FC8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T-box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27290D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TBX3-ISO, UMS, XHL</w:t>
            </w:r>
          </w:p>
        </w:tc>
      </w:tr>
      <w:tr w:rsidR="00996DA7" w:rsidRPr="00146593" w14:paraId="3621FF60" w14:textId="77777777" w:rsidTr="00D40915">
        <w:trPr>
          <w:trHeight w:val="264"/>
        </w:trPr>
        <w:tc>
          <w:tcPr>
            <w:tcW w:w="1296" w:type="dxa"/>
            <w:tcBorders>
              <w:top w:val="nil"/>
              <w:left w:val="nil"/>
              <w:bottom w:val="nil"/>
              <w:right w:val="nil"/>
            </w:tcBorders>
            <w:shd w:val="clear" w:color="auto" w:fill="auto"/>
            <w:noWrap/>
            <w:vAlign w:val="bottom"/>
            <w:hideMark/>
          </w:tcPr>
          <w:p w14:paraId="4A6D7B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TBL2</w:t>
            </w:r>
          </w:p>
        </w:tc>
        <w:tc>
          <w:tcPr>
            <w:tcW w:w="4924" w:type="dxa"/>
            <w:tcBorders>
              <w:top w:val="nil"/>
              <w:left w:val="nil"/>
              <w:bottom w:val="nil"/>
              <w:right w:val="nil"/>
            </w:tcBorders>
            <w:shd w:val="clear" w:color="auto" w:fill="auto"/>
            <w:noWrap/>
            <w:vAlign w:val="bottom"/>
            <w:hideMark/>
          </w:tcPr>
          <w:p w14:paraId="6529A7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T-box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0A067E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HOS</w:t>
            </w:r>
          </w:p>
        </w:tc>
      </w:tr>
      <w:tr w:rsidR="00996DA7" w:rsidRPr="00146593" w14:paraId="32769E40" w14:textId="77777777" w:rsidTr="00D40915">
        <w:trPr>
          <w:trHeight w:val="264"/>
        </w:trPr>
        <w:tc>
          <w:tcPr>
            <w:tcW w:w="1296" w:type="dxa"/>
            <w:tcBorders>
              <w:top w:val="nil"/>
              <w:left w:val="nil"/>
              <w:bottom w:val="nil"/>
              <w:right w:val="nil"/>
            </w:tcBorders>
            <w:shd w:val="clear" w:color="auto" w:fill="auto"/>
            <w:noWrap/>
            <w:vAlign w:val="bottom"/>
            <w:hideMark/>
          </w:tcPr>
          <w:p w14:paraId="514EC6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TBX1</w:t>
            </w:r>
          </w:p>
        </w:tc>
        <w:tc>
          <w:tcPr>
            <w:tcW w:w="4924" w:type="dxa"/>
            <w:tcBorders>
              <w:top w:val="nil"/>
              <w:left w:val="nil"/>
              <w:bottom w:val="nil"/>
              <w:right w:val="nil"/>
            </w:tcBorders>
            <w:shd w:val="clear" w:color="auto" w:fill="auto"/>
            <w:noWrap/>
            <w:vAlign w:val="bottom"/>
            <w:hideMark/>
          </w:tcPr>
          <w:p w14:paraId="56264C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titin-cap</w:t>
            </w:r>
            <w:proofErr w:type="spellEnd"/>
          </w:p>
        </w:tc>
        <w:tc>
          <w:tcPr>
            <w:tcW w:w="3753" w:type="dxa"/>
            <w:tcBorders>
              <w:top w:val="nil"/>
              <w:left w:val="nil"/>
              <w:bottom w:val="nil"/>
              <w:right w:val="nil"/>
            </w:tcBorders>
            <w:shd w:val="clear" w:color="auto" w:fill="auto"/>
            <w:noWrap/>
            <w:vAlign w:val="bottom"/>
            <w:hideMark/>
          </w:tcPr>
          <w:p w14:paraId="1650BD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CMD1N, CMH25, LGMD2G, LGMDR7, T-</w:t>
            </w:r>
            <w:proofErr w:type="spellStart"/>
            <w:r w:rsidRPr="00146593">
              <w:rPr>
                <w:rFonts w:ascii="Times New Roman" w:eastAsia="Times New Roman" w:hAnsi="Times New Roman" w:cs="Times New Roman"/>
                <w:color w:val="000000"/>
                <w:sz w:val="24"/>
                <w:szCs w:val="24"/>
                <w:lang w:eastAsia="it-IT"/>
              </w:rPr>
              <w:t>cap</w:t>
            </w:r>
            <w:proofErr w:type="spellEnd"/>
          </w:p>
        </w:tc>
      </w:tr>
      <w:tr w:rsidR="00996DA7" w:rsidRPr="00146593" w14:paraId="4D6EB72D" w14:textId="77777777" w:rsidTr="00D40915">
        <w:trPr>
          <w:trHeight w:val="264"/>
        </w:trPr>
        <w:tc>
          <w:tcPr>
            <w:tcW w:w="1296" w:type="dxa"/>
            <w:tcBorders>
              <w:top w:val="nil"/>
              <w:left w:val="nil"/>
              <w:bottom w:val="nil"/>
              <w:right w:val="nil"/>
            </w:tcBorders>
            <w:shd w:val="clear" w:color="auto" w:fill="auto"/>
            <w:noWrap/>
            <w:vAlign w:val="bottom"/>
            <w:hideMark/>
          </w:tcPr>
          <w:p w14:paraId="0BA1BF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TBX20</w:t>
            </w:r>
          </w:p>
        </w:tc>
        <w:tc>
          <w:tcPr>
            <w:tcW w:w="4924" w:type="dxa"/>
            <w:tcBorders>
              <w:top w:val="nil"/>
              <w:left w:val="nil"/>
              <w:bottom w:val="nil"/>
              <w:right w:val="nil"/>
            </w:tcBorders>
            <w:shd w:val="clear" w:color="auto" w:fill="auto"/>
            <w:noWrap/>
            <w:vAlign w:val="bottom"/>
            <w:hideMark/>
          </w:tcPr>
          <w:p w14:paraId="573BE7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15</w:t>
            </w:r>
          </w:p>
        </w:tc>
        <w:tc>
          <w:tcPr>
            <w:tcW w:w="3753" w:type="dxa"/>
            <w:tcBorders>
              <w:top w:val="nil"/>
              <w:left w:val="nil"/>
              <w:bottom w:val="nil"/>
              <w:right w:val="nil"/>
            </w:tcBorders>
            <w:shd w:val="clear" w:color="auto" w:fill="auto"/>
            <w:noWrap/>
            <w:vAlign w:val="bottom"/>
            <w:hideMark/>
          </w:tcPr>
          <w:p w14:paraId="30371D6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EC2, PARAXIS, bHLHa40</w:t>
            </w:r>
          </w:p>
        </w:tc>
      </w:tr>
      <w:tr w:rsidR="00996DA7" w:rsidRPr="00146593" w14:paraId="1DCD24AB" w14:textId="77777777" w:rsidTr="00D40915">
        <w:trPr>
          <w:trHeight w:val="264"/>
        </w:trPr>
        <w:tc>
          <w:tcPr>
            <w:tcW w:w="1296" w:type="dxa"/>
            <w:tcBorders>
              <w:top w:val="nil"/>
              <w:left w:val="nil"/>
              <w:bottom w:val="nil"/>
              <w:right w:val="nil"/>
            </w:tcBorders>
            <w:shd w:val="clear" w:color="auto" w:fill="auto"/>
            <w:noWrap/>
            <w:vAlign w:val="bottom"/>
            <w:hideMark/>
          </w:tcPr>
          <w:p w14:paraId="2B7628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TBX3</w:t>
            </w:r>
          </w:p>
        </w:tc>
        <w:tc>
          <w:tcPr>
            <w:tcW w:w="4924" w:type="dxa"/>
            <w:tcBorders>
              <w:top w:val="nil"/>
              <w:left w:val="nil"/>
              <w:bottom w:val="nil"/>
              <w:right w:val="nil"/>
            </w:tcBorders>
            <w:shd w:val="clear" w:color="auto" w:fill="auto"/>
            <w:noWrap/>
            <w:vAlign w:val="bottom"/>
            <w:hideMark/>
          </w:tcPr>
          <w:p w14:paraId="6EF2A5C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24</w:t>
            </w:r>
          </w:p>
        </w:tc>
        <w:tc>
          <w:tcPr>
            <w:tcW w:w="3753" w:type="dxa"/>
            <w:tcBorders>
              <w:top w:val="nil"/>
              <w:left w:val="nil"/>
              <w:bottom w:val="nil"/>
              <w:right w:val="nil"/>
            </w:tcBorders>
            <w:shd w:val="clear" w:color="auto" w:fill="auto"/>
            <w:noWrap/>
            <w:vAlign w:val="bottom"/>
            <w:hideMark/>
          </w:tcPr>
          <w:p w14:paraId="6DCE48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TCF-24, bHLHa25</w:t>
            </w:r>
          </w:p>
        </w:tc>
      </w:tr>
      <w:tr w:rsidR="00996DA7" w:rsidRPr="00146593" w14:paraId="174E5EAE" w14:textId="77777777" w:rsidTr="00D40915">
        <w:trPr>
          <w:trHeight w:val="264"/>
        </w:trPr>
        <w:tc>
          <w:tcPr>
            <w:tcW w:w="1296" w:type="dxa"/>
            <w:tcBorders>
              <w:top w:val="nil"/>
              <w:left w:val="nil"/>
              <w:bottom w:val="nil"/>
              <w:right w:val="nil"/>
            </w:tcBorders>
            <w:shd w:val="clear" w:color="auto" w:fill="auto"/>
            <w:noWrap/>
            <w:vAlign w:val="bottom"/>
            <w:hideMark/>
          </w:tcPr>
          <w:p w14:paraId="62046F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TBX5</w:t>
            </w:r>
          </w:p>
        </w:tc>
        <w:tc>
          <w:tcPr>
            <w:tcW w:w="4924" w:type="dxa"/>
            <w:tcBorders>
              <w:top w:val="nil"/>
              <w:left w:val="nil"/>
              <w:bottom w:val="nil"/>
              <w:right w:val="nil"/>
            </w:tcBorders>
            <w:shd w:val="clear" w:color="auto" w:fill="auto"/>
            <w:noWrap/>
            <w:vAlign w:val="bottom"/>
            <w:hideMark/>
          </w:tcPr>
          <w:p w14:paraId="5F321C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teratocarcinoma-derived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087DD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CR, CR-1, CRGF, CRIPTO</w:t>
            </w:r>
          </w:p>
        </w:tc>
      </w:tr>
      <w:tr w:rsidR="00996DA7" w:rsidRPr="008F05AD" w14:paraId="0C2323F6" w14:textId="77777777" w:rsidTr="00D40915">
        <w:trPr>
          <w:trHeight w:val="264"/>
        </w:trPr>
        <w:tc>
          <w:tcPr>
            <w:tcW w:w="1296" w:type="dxa"/>
            <w:tcBorders>
              <w:top w:val="nil"/>
              <w:left w:val="nil"/>
              <w:bottom w:val="nil"/>
              <w:right w:val="nil"/>
            </w:tcBorders>
            <w:shd w:val="clear" w:color="auto" w:fill="auto"/>
            <w:noWrap/>
            <w:vAlign w:val="bottom"/>
            <w:hideMark/>
          </w:tcPr>
          <w:p w14:paraId="3492EF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TCAP</w:t>
            </w:r>
          </w:p>
        </w:tc>
        <w:tc>
          <w:tcPr>
            <w:tcW w:w="4924" w:type="dxa"/>
            <w:tcBorders>
              <w:top w:val="nil"/>
              <w:left w:val="nil"/>
              <w:bottom w:val="nil"/>
              <w:right w:val="nil"/>
            </w:tcBorders>
            <w:shd w:val="clear" w:color="auto" w:fill="auto"/>
            <w:noWrap/>
            <w:vAlign w:val="bottom"/>
            <w:hideMark/>
          </w:tcPr>
          <w:p w14:paraId="040D67E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tyrosyl</w:t>
            </w:r>
            <w:proofErr w:type="spellEnd"/>
            <w:r w:rsidRPr="00146593">
              <w:rPr>
                <w:rFonts w:ascii="Times New Roman" w:eastAsia="Times New Roman" w:hAnsi="Times New Roman" w:cs="Times New Roman"/>
                <w:color w:val="000000"/>
                <w:sz w:val="24"/>
                <w:szCs w:val="24"/>
                <w:lang w:eastAsia="it-IT"/>
              </w:rPr>
              <w:t xml:space="preserve">-DNA </w:t>
            </w:r>
            <w:proofErr w:type="spellStart"/>
            <w:r w:rsidRPr="00146593">
              <w:rPr>
                <w:rFonts w:ascii="Times New Roman" w:eastAsia="Times New Roman" w:hAnsi="Times New Roman" w:cs="Times New Roman"/>
                <w:color w:val="000000"/>
                <w:sz w:val="24"/>
                <w:szCs w:val="24"/>
                <w:lang w:eastAsia="it-IT"/>
              </w:rPr>
              <w:t>phosphodiesterase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15886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AD022, EAP2, EAPII, TTRAP, dJ30M3.3</w:t>
            </w:r>
          </w:p>
        </w:tc>
      </w:tr>
      <w:tr w:rsidR="00996DA7" w:rsidRPr="00146593" w14:paraId="6FB9A088" w14:textId="77777777" w:rsidTr="00D40915">
        <w:trPr>
          <w:trHeight w:val="264"/>
        </w:trPr>
        <w:tc>
          <w:tcPr>
            <w:tcW w:w="1296" w:type="dxa"/>
            <w:tcBorders>
              <w:top w:val="nil"/>
              <w:left w:val="nil"/>
              <w:bottom w:val="nil"/>
              <w:right w:val="nil"/>
            </w:tcBorders>
            <w:shd w:val="clear" w:color="auto" w:fill="auto"/>
            <w:noWrap/>
            <w:vAlign w:val="bottom"/>
            <w:hideMark/>
          </w:tcPr>
          <w:p w14:paraId="3B275E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TCF15</w:t>
            </w:r>
          </w:p>
        </w:tc>
        <w:tc>
          <w:tcPr>
            <w:tcW w:w="4924" w:type="dxa"/>
            <w:tcBorders>
              <w:top w:val="nil"/>
              <w:left w:val="nil"/>
              <w:bottom w:val="nil"/>
              <w:right w:val="nil"/>
            </w:tcBorders>
            <w:shd w:val="clear" w:color="auto" w:fill="auto"/>
            <w:noWrap/>
            <w:vAlign w:val="bottom"/>
            <w:hideMark/>
          </w:tcPr>
          <w:p w14:paraId="7065D3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trans-2,3-enoyl-CoA reductase like</w:t>
            </w:r>
          </w:p>
        </w:tc>
        <w:tc>
          <w:tcPr>
            <w:tcW w:w="3753" w:type="dxa"/>
            <w:tcBorders>
              <w:top w:val="nil"/>
              <w:left w:val="nil"/>
              <w:bottom w:val="nil"/>
              <w:right w:val="nil"/>
            </w:tcBorders>
            <w:shd w:val="clear" w:color="auto" w:fill="auto"/>
            <w:noWrap/>
            <w:vAlign w:val="bottom"/>
            <w:hideMark/>
          </w:tcPr>
          <w:p w14:paraId="0D7C2C3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CPVT3, GPSN2L, SRD5A2L2, TERL</w:t>
            </w:r>
          </w:p>
        </w:tc>
      </w:tr>
      <w:tr w:rsidR="00996DA7" w:rsidRPr="008F05AD" w14:paraId="0092EA1F" w14:textId="77777777" w:rsidTr="00D40915">
        <w:trPr>
          <w:trHeight w:val="264"/>
        </w:trPr>
        <w:tc>
          <w:tcPr>
            <w:tcW w:w="1296" w:type="dxa"/>
            <w:tcBorders>
              <w:top w:val="nil"/>
              <w:left w:val="nil"/>
              <w:bottom w:val="nil"/>
              <w:right w:val="nil"/>
            </w:tcBorders>
            <w:shd w:val="clear" w:color="auto" w:fill="auto"/>
            <w:noWrap/>
            <w:vAlign w:val="bottom"/>
            <w:hideMark/>
          </w:tcPr>
          <w:p w14:paraId="3F507E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TCF24</w:t>
            </w:r>
          </w:p>
        </w:tc>
        <w:tc>
          <w:tcPr>
            <w:tcW w:w="4924" w:type="dxa"/>
            <w:tcBorders>
              <w:top w:val="nil"/>
              <w:left w:val="nil"/>
              <w:bottom w:val="nil"/>
              <w:right w:val="nil"/>
            </w:tcBorders>
            <w:shd w:val="clear" w:color="auto" w:fill="auto"/>
            <w:noWrap/>
            <w:vAlign w:val="bottom"/>
            <w:hideMark/>
          </w:tcPr>
          <w:p w14:paraId="0E01F5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teneurin</w:t>
            </w:r>
            <w:proofErr w:type="spellEnd"/>
            <w:r w:rsidRPr="00146593">
              <w:rPr>
                <w:rFonts w:ascii="Times New Roman" w:eastAsia="Times New Roman" w:hAnsi="Times New Roman" w:cs="Times New Roman"/>
                <w:color w:val="000000"/>
                <w:sz w:val="24"/>
                <w:szCs w:val="24"/>
                <w:lang w:eastAsia="it-IT"/>
              </w:rPr>
              <w:t xml:space="preserve"> 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7C310B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ODZ2, TEN-M2, TEN2, TNM2, ten-2</w:t>
            </w:r>
          </w:p>
        </w:tc>
      </w:tr>
      <w:tr w:rsidR="00996DA7" w:rsidRPr="00146593" w14:paraId="6AAEC02A" w14:textId="77777777" w:rsidTr="00D40915">
        <w:trPr>
          <w:trHeight w:val="264"/>
        </w:trPr>
        <w:tc>
          <w:tcPr>
            <w:tcW w:w="1296" w:type="dxa"/>
            <w:tcBorders>
              <w:top w:val="nil"/>
              <w:left w:val="nil"/>
              <w:bottom w:val="nil"/>
              <w:right w:val="nil"/>
            </w:tcBorders>
            <w:shd w:val="clear" w:color="auto" w:fill="auto"/>
            <w:noWrap/>
            <w:vAlign w:val="bottom"/>
            <w:hideMark/>
          </w:tcPr>
          <w:p w14:paraId="1F2C58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TDGF1</w:t>
            </w:r>
          </w:p>
        </w:tc>
        <w:tc>
          <w:tcPr>
            <w:tcW w:w="4924" w:type="dxa"/>
            <w:tcBorders>
              <w:top w:val="nil"/>
              <w:left w:val="nil"/>
              <w:bottom w:val="nil"/>
              <w:right w:val="nil"/>
            </w:tcBorders>
            <w:shd w:val="clear" w:color="auto" w:fill="auto"/>
            <w:noWrap/>
            <w:vAlign w:val="bottom"/>
            <w:hideMark/>
          </w:tcPr>
          <w:p w14:paraId="035719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telomerase</w:t>
            </w:r>
            <w:proofErr w:type="spellEnd"/>
            <w:r w:rsidRPr="00146593">
              <w:rPr>
                <w:rFonts w:ascii="Times New Roman" w:eastAsia="Times New Roman" w:hAnsi="Times New Roman" w:cs="Times New Roman"/>
                <w:color w:val="000000"/>
                <w:sz w:val="24"/>
                <w:szCs w:val="24"/>
                <w:lang w:eastAsia="it-IT"/>
              </w:rPr>
              <w:t xml:space="preserve"> reverse </w:t>
            </w:r>
            <w:proofErr w:type="spellStart"/>
            <w:r w:rsidRPr="00146593">
              <w:rPr>
                <w:rFonts w:ascii="Times New Roman" w:eastAsia="Times New Roman" w:hAnsi="Times New Roman" w:cs="Times New Roman"/>
                <w:color w:val="000000"/>
                <w:sz w:val="24"/>
                <w:szCs w:val="24"/>
                <w:lang w:eastAsia="it-IT"/>
              </w:rPr>
              <w:t>transcriptase</w:t>
            </w:r>
            <w:proofErr w:type="spellEnd"/>
          </w:p>
        </w:tc>
        <w:tc>
          <w:tcPr>
            <w:tcW w:w="3753" w:type="dxa"/>
            <w:tcBorders>
              <w:top w:val="nil"/>
              <w:left w:val="nil"/>
              <w:bottom w:val="nil"/>
              <w:right w:val="nil"/>
            </w:tcBorders>
            <w:shd w:val="clear" w:color="auto" w:fill="auto"/>
            <w:noWrap/>
            <w:vAlign w:val="bottom"/>
            <w:hideMark/>
          </w:tcPr>
          <w:p w14:paraId="3F819E9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CMM9, DKCA2, DKCB4, EST2, PFBMFT1</w:t>
            </w:r>
          </w:p>
        </w:tc>
      </w:tr>
      <w:tr w:rsidR="00996DA7" w:rsidRPr="00146593" w14:paraId="442757F2" w14:textId="77777777" w:rsidTr="00D40915">
        <w:trPr>
          <w:trHeight w:val="264"/>
        </w:trPr>
        <w:tc>
          <w:tcPr>
            <w:tcW w:w="1296" w:type="dxa"/>
            <w:tcBorders>
              <w:top w:val="nil"/>
              <w:left w:val="nil"/>
              <w:bottom w:val="nil"/>
              <w:right w:val="nil"/>
            </w:tcBorders>
            <w:shd w:val="clear" w:color="auto" w:fill="auto"/>
            <w:noWrap/>
            <w:vAlign w:val="bottom"/>
            <w:hideMark/>
          </w:tcPr>
          <w:p w14:paraId="4D0F0C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TDP2</w:t>
            </w:r>
          </w:p>
        </w:tc>
        <w:tc>
          <w:tcPr>
            <w:tcW w:w="4924" w:type="dxa"/>
            <w:tcBorders>
              <w:top w:val="nil"/>
              <w:left w:val="nil"/>
              <w:bottom w:val="nil"/>
              <w:right w:val="nil"/>
            </w:tcBorders>
            <w:shd w:val="clear" w:color="auto" w:fill="auto"/>
            <w:noWrap/>
            <w:vAlign w:val="bottom"/>
            <w:hideMark/>
          </w:tcPr>
          <w:p w14:paraId="55629D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methylcytosine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dioxygenase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344DEE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IMD75, KIAA1546, MDS</w:t>
            </w:r>
          </w:p>
        </w:tc>
      </w:tr>
      <w:tr w:rsidR="00996DA7" w:rsidRPr="00146593" w14:paraId="57A0A9EE" w14:textId="77777777" w:rsidTr="00D40915">
        <w:trPr>
          <w:trHeight w:val="264"/>
        </w:trPr>
        <w:tc>
          <w:tcPr>
            <w:tcW w:w="1296" w:type="dxa"/>
            <w:tcBorders>
              <w:top w:val="nil"/>
              <w:left w:val="nil"/>
              <w:bottom w:val="nil"/>
              <w:right w:val="nil"/>
            </w:tcBorders>
            <w:shd w:val="clear" w:color="auto" w:fill="auto"/>
            <w:noWrap/>
            <w:vAlign w:val="bottom"/>
            <w:hideMark/>
          </w:tcPr>
          <w:p w14:paraId="3465C2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TECRL</w:t>
            </w:r>
          </w:p>
        </w:tc>
        <w:tc>
          <w:tcPr>
            <w:tcW w:w="4924" w:type="dxa"/>
            <w:tcBorders>
              <w:top w:val="nil"/>
              <w:left w:val="nil"/>
              <w:bottom w:val="nil"/>
              <w:right w:val="nil"/>
            </w:tcBorders>
            <w:shd w:val="clear" w:color="auto" w:fill="auto"/>
            <w:noWrap/>
            <w:vAlign w:val="bottom"/>
            <w:hideMark/>
          </w:tcPr>
          <w:p w14:paraId="3EE624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transferrin</w:t>
            </w:r>
            <w:proofErr w:type="spellEnd"/>
            <w:r w:rsidRPr="00146593">
              <w:rPr>
                <w:rFonts w:ascii="Times New Roman" w:eastAsia="Times New Roman" w:hAnsi="Times New Roman" w:cs="Times New Roman"/>
                <w:color w:val="000000"/>
                <w:sz w:val="24"/>
                <w:szCs w:val="24"/>
                <w:lang w:eastAsia="it-IT"/>
              </w:rPr>
              <w:t xml:space="preserve"> receptor 2</w:t>
            </w:r>
          </w:p>
        </w:tc>
        <w:tc>
          <w:tcPr>
            <w:tcW w:w="3753" w:type="dxa"/>
            <w:tcBorders>
              <w:top w:val="nil"/>
              <w:left w:val="nil"/>
              <w:bottom w:val="nil"/>
              <w:right w:val="nil"/>
            </w:tcBorders>
            <w:shd w:val="clear" w:color="auto" w:fill="auto"/>
            <w:noWrap/>
            <w:vAlign w:val="bottom"/>
            <w:hideMark/>
          </w:tcPr>
          <w:p w14:paraId="1E2049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HFE3, TFRC2</w:t>
            </w:r>
          </w:p>
        </w:tc>
      </w:tr>
      <w:tr w:rsidR="00996DA7" w:rsidRPr="00146593" w14:paraId="3CD1612A" w14:textId="77777777" w:rsidTr="00D40915">
        <w:trPr>
          <w:trHeight w:val="264"/>
        </w:trPr>
        <w:tc>
          <w:tcPr>
            <w:tcW w:w="1296" w:type="dxa"/>
            <w:tcBorders>
              <w:top w:val="nil"/>
              <w:left w:val="nil"/>
              <w:bottom w:val="nil"/>
              <w:right w:val="nil"/>
            </w:tcBorders>
            <w:shd w:val="clear" w:color="auto" w:fill="auto"/>
            <w:noWrap/>
            <w:vAlign w:val="bottom"/>
            <w:hideMark/>
          </w:tcPr>
          <w:p w14:paraId="49A400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TENM2</w:t>
            </w:r>
          </w:p>
        </w:tc>
        <w:tc>
          <w:tcPr>
            <w:tcW w:w="4924" w:type="dxa"/>
            <w:tcBorders>
              <w:top w:val="nil"/>
              <w:left w:val="nil"/>
              <w:bottom w:val="nil"/>
              <w:right w:val="nil"/>
            </w:tcBorders>
            <w:shd w:val="clear" w:color="auto" w:fill="auto"/>
            <w:noWrap/>
            <w:vAlign w:val="bottom"/>
            <w:hideMark/>
          </w:tcPr>
          <w:p w14:paraId="33B7F8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thyroglobulin</w:t>
            </w:r>
            <w:proofErr w:type="spellEnd"/>
          </w:p>
        </w:tc>
        <w:tc>
          <w:tcPr>
            <w:tcW w:w="3753" w:type="dxa"/>
            <w:tcBorders>
              <w:top w:val="nil"/>
              <w:left w:val="nil"/>
              <w:bottom w:val="nil"/>
              <w:right w:val="nil"/>
            </w:tcBorders>
            <w:shd w:val="clear" w:color="auto" w:fill="auto"/>
            <w:noWrap/>
            <w:vAlign w:val="bottom"/>
            <w:hideMark/>
          </w:tcPr>
          <w:p w14:paraId="33C237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AITD3, TGN</w:t>
            </w:r>
          </w:p>
        </w:tc>
      </w:tr>
      <w:tr w:rsidR="00996DA7" w:rsidRPr="008F05AD" w14:paraId="24EC26CF" w14:textId="77777777" w:rsidTr="00D40915">
        <w:trPr>
          <w:trHeight w:val="264"/>
        </w:trPr>
        <w:tc>
          <w:tcPr>
            <w:tcW w:w="1296" w:type="dxa"/>
            <w:tcBorders>
              <w:top w:val="nil"/>
              <w:left w:val="nil"/>
              <w:bottom w:val="nil"/>
              <w:right w:val="nil"/>
            </w:tcBorders>
            <w:shd w:val="clear" w:color="auto" w:fill="auto"/>
            <w:noWrap/>
            <w:vAlign w:val="bottom"/>
            <w:hideMark/>
          </w:tcPr>
          <w:p w14:paraId="478965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TERT</w:t>
            </w:r>
          </w:p>
        </w:tc>
        <w:tc>
          <w:tcPr>
            <w:tcW w:w="4924" w:type="dxa"/>
            <w:tcBorders>
              <w:top w:val="nil"/>
              <w:left w:val="nil"/>
              <w:bottom w:val="nil"/>
              <w:right w:val="nil"/>
            </w:tcBorders>
            <w:shd w:val="clear" w:color="auto" w:fill="auto"/>
            <w:noWrap/>
            <w:vAlign w:val="bottom"/>
            <w:hideMark/>
          </w:tcPr>
          <w:p w14:paraId="7D00C5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transforming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beta 1</w:t>
            </w:r>
          </w:p>
        </w:tc>
        <w:tc>
          <w:tcPr>
            <w:tcW w:w="3753" w:type="dxa"/>
            <w:tcBorders>
              <w:top w:val="nil"/>
              <w:left w:val="nil"/>
              <w:bottom w:val="nil"/>
              <w:right w:val="nil"/>
            </w:tcBorders>
            <w:shd w:val="clear" w:color="auto" w:fill="auto"/>
            <w:noWrap/>
            <w:vAlign w:val="bottom"/>
            <w:hideMark/>
          </w:tcPr>
          <w:p w14:paraId="2199D0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CED, DPD1, IBDIMDE, LAP, TGF-beta1</w:t>
            </w:r>
          </w:p>
        </w:tc>
      </w:tr>
      <w:tr w:rsidR="00996DA7" w:rsidRPr="008F05AD" w14:paraId="469CFC26" w14:textId="77777777" w:rsidTr="00D40915">
        <w:trPr>
          <w:trHeight w:val="264"/>
        </w:trPr>
        <w:tc>
          <w:tcPr>
            <w:tcW w:w="1296" w:type="dxa"/>
            <w:tcBorders>
              <w:top w:val="nil"/>
              <w:left w:val="nil"/>
              <w:bottom w:val="nil"/>
              <w:right w:val="nil"/>
            </w:tcBorders>
            <w:shd w:val="clear" w:color="auto" w:fill="auto"/>
            <w:noWrap/>
            <w:vAlign w:val="bottom"/>
            <w:hideMark/>
          </w:tcPr>
          <w:p w14:paraId="1299A0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TET2</w:t>
            </w:r>
          </w:p>
        </w:tc>
        <w:tc>
          <w:tcPr>
            <w:tcW w:w="4924" w:type="dxa"/>
            <w:tcBorders>
              <w:top w:val="nil"/>
              <w:left w:val="nil"/>
              <w:bottom w:val="nil"/>
              <w:right w:val="nil"/>
            </w:tcBorders>
            <w:shd w:val="clear" w:color="auto" w:fill="auto"/>
            <w:noWrap/>
            <w:vAlign w:val="bottom"/>
            <w:hideMark/>
          </w:tcPr>
          <w:p w14:paraId="2AC15F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transforming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beta 2</w:t>
            </w:r>
          </w:p>
        </w:tc>
        <w:tc>
          <w:tcPr>
            <w:tcW w:w="3753" w:type="dxa"/>
            <w:tcBorders>
              <w:top w:val="nil"/>
              <w:left w:val="nil"/>
              <w:bottom w:val="nil"/>
              <w:right w:val="nil"/>
            </w:tcBorders>
            <w:shd w:val="clear" w:color="auto" w:fill="auto"/>
            <w:noWrap/>
            <w:vAlign w:val="bottom"/>
            <w:hideMark/>
          </w:tcPr>
          <w:p w14:paraId="576B33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G-TSF, LDS4, TGF-beta2</w:t>
            </w:r>
          </w:p>
        </w:tc>
      </w:tr>
      <w:tr w:rsidR="00996DA7" w:rsidRPr="008F05AD" w14:paraId="3715B49B" w14:textId="77777777" w:rsidTr="00D40915">
        <w:trPr>
          <w:trHeight w:val="264"/>
        </w:trPr>
        <w:tc>
          <w:tcPr>
            <w:tcW w:w="1296" w:type="dxa"/>
            <w:tcBorders>
              <w:top w:val="nil"/>
              <w:left w:val="nil"/>
              <w:bottom w:val="nil"/>
              <w:right w:val="nil"/>
            </w:tcBorders>
            <w:shd w:val="clear" w:color="auto" w:fill="auto"/>
            <w:noWrap/>
            <w:vAlign w:val="bottom"/>
            <w:hideMark/>
          </w:tcPr>
          <w:p w14:paraId="0F8227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TFR2</w:t>
            </w:r>
          </w:p>
        </w:tc>
        <w:tc>
          <w:tcPr>
            <w:tcW w:w="4924" w:type="dxa"/>
            <w:tcBorders>
              <w:top w:val="nil"/>
              <w:left w:val="nil"/>
              <w:bottom w:val="nil"/>
              <w:right w:val="nil"/>
            </w:tcBorders>
            <w:shd w:val="clear" w:color="auto" w:fill="auto"/>
            <w:noWrap/>
            <w:vAlign w:val="bottom"/>
            <w:hideMark/>
          </w:tcPr>
          <w:p w14:paraId="0F306B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transforming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growth</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beta 3</w:t>
            </w:r>
          </w:p>
        </w:tc>
        <w:tc>
          <w:tcPr>
            <w:tcW w:w="3753" w:type="dxa"/>
            <w:tcBorders>
              <w:top w:val="nil"/>
              <w:left w:val="nil"/>
              <w:bottom w:val="nil"/>
              <w:right w:val="nil"/>
            </w:tcBorders>
            <w:shd w:val="clear" w:color="auto" w:fill="auto"/>
            <w:noWrap/>
            <w:vAlign w:val="bottom"/>
            <w:hideMark/>
          </w:tcPr>
          <w:p w14:paraId="4F9235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ARVD, ARVD1, LDS5, RNHF, TGF-beta3</w:t>
            </w:r>
          </w:p>
        </w:tc>
      </w:tr>
      <w:tr w:rsidR="00996DA7" w:rsidRPr="008F05AD" w14:paraId="62538FB7" w14:textId="77777777" w:rsidTr="00D40915">
        <w:trPr>
          <w:trHeight w:val="264"/>
        </w:trPr>
        <w:tc>
          <w:tcPr>
            <w:tcW w:w="1296" w:type="dxa"/>
            <w:tcBorders>
              <w:top w:val="nil"/>
              <w:left w:val="nil"/>
              <w:bottom w:val="nil"/>
              <w:right w:val="nil"/>
            </w:tcBorders>
            <w:shd w:val="clear" w:color="auto" w:fill="auto"/>
            <w:noWrap/>
            <w:vAlign w:val="bottom"/>
            <w:hideMark/>
          </w:tcPr>
          <w:p w14:paraId="56BE82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w:t>
            </w:r>
          </w:p>
        </w:tc>
        <w:tc>
          <w:tcPr>
            <w:tcW w:w="4924" w:type="dxa"/>
            <w:tcBorders>
              <w:top w:val="nil"/>
              <w:left w:val="nil"/>
              <w:bottom w:val="nil"/>
              <w:right w:val="nil"/>
            </w:tcBorders>
            <w:shd w:val="clear" w:color="auto" w:fill="auto"/>
            <w:noWrap/>
            <w:vAlign w:val="bottom"/>
            <w:hideMark/>
          </w:tcPr>
          <w:p w14:paraId="65982A0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transforming growth factor beta receptor 1</w:t>
            </w:r>
          </w:p>
        </w:tc>
        <w:tc>
          <w:tcPr>
            <w:tcW w:w="3753" w:type="dxa"/>
            <w:tcBorders>
              <w:top w:val="nil"/>
              <w:left w:val="nil"/>
              <w:bottom w:val="nil"/>
              <w:right w:val="nil"/>
            </w:tcBorders>
            <w:shd w:val="clear" w:color="auto" w:fill="auto"/>
            <w:noWrap/>
            <w:vAlign w:val="bottom"/>
            <w:hideMark/>
          </w:tcPr>
          <w:p w14:paraId="1990C7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AAT5, ACVRLK4, ALK-5, ALK5, ESS1</w:t>
            </w:r>
          </w:p>
        </w:tc>
      </w:tr>
      <w:tr w:rsidR="00996DA7" w:rsidRPr="008F05AD" w14:paraId="7CE7F323" w14:textId="77777777" w:rsidTr="00D40915">
        <w:trPr>
          <w:trHeight w:val="264"/>
        </w:trPr>
        <w:tc>
          <w:tcPr>
            <w:tcW w:w="1296" w:type="dxa"/>
            <w:tcBorders>
              <w:top w:val="nil"/>
              <w:left w:val="nil"/>
              <w:bottom w:val="nil"/>
              <w:right w:val="nil"/>
            </w:tcBorders>
            <w:shd w:val="clear" w:color="auto" w:fill="auto"/>
            <w:noWrap/>
            <w:vAlign w:val="bottom"/>
            <w:hideMark/>
          </w:tcPr>
          <w:p w14:paraId="3ABD42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TGFB1</w:t>
            </w:r>
          </w:p>
        </w:tc>
        <w:tc>
          <w:tcPr>
            <w:tcW w:w="4924" w:type="dxa"/>
            <w:tcBorders>
              <w:top w:val="nil"/>
              <w:left w:val="nil"/>
              <w:bottom w:val="nil"/>
              <w:right w:val="nil"/>
            </w:tcBorders>
            <w:shd w:val="clear" w:color="auto" w:fill="auto"/>
            <w:noWrap/>
            <w:vAlign w:val="bottom"/>
            <w:hideMark/>
          </w:tcPr>
          <w:p w14:paraId="09AE60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transforming growth factor beta receptor 2</w:t>
            </w:r>
          </w:p>
        </w:tc>
        <w:tc>
          <w:tcPr>
            <w:tcW w:w="3753" w:type="dxa"/>
            <w:tcBorders>
              <w:top w:val="nil"/>
              <w:left w:val="nil"/>
              <w:bottom w:val="nil"/>
              <w:right w:val="nil"/>
            </w:tcBorders>
            <w:shd w:val="clear" w:color="auto" w:fill="auto"/>
            <w:noWrap/>
            <w:vAlign w:val="bottom"/>
            <w:hideMark/>
          </w:tcPr>
          <w:p w14:paraId="01BAF8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AAT3, FAA3, LDS1B, LDS2, LDS2B</w:t>
            </w:r>
          </w:p>
        </w:tc>
      </w:tr>
      <w:tr w:rsidR="00996DA7" w:rsidRPr="00146593" w14:paraId="1865AB00" w14:textId="77777777" w:rsidTr="00D40915">
        <w:trPr>
          <w:trHeight w:val="264"/>
        </w:trPr>
        <w:tc>
          <w:tcPr>
            <w:tcW w:w="1296" w:type="dxa"/>
            <w:tcBorders>
              <w:top w:val="nil"/>
              <w:left w:val="nil"/>
              <w:bottom w:val="nil"/>
              <w:right w:val="nil"/>
            </w:tcBorders>
            <w:shd w:val="clear" w:color="auto" w:fill="auto"/>
            <w:noWrap/>
            <w:vAlign w:val="bottom"/>
            <w:hideMark/>
          </w:tcPr>
          <w:p w14:paraId="696793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TGFB2</w:t>
            </w:r>
          </w:p>
        </w:tc>
        <w:tc>
          <w:tcPr>
            <w:tcW w:w="4924" w:type="dxa"/>
            <w:tcBorders>
              <w:top w:val="nil"/>
              <w:left w:val="nil"/>
              <w:bottom w:val="nil"/>
              <w:right w:val="nil"/>
            </w:tcBorders>
            <w:shd w:val="clear" w:color="auto" w:fill="auto"/>
            <w:noWrap/>
            <w:vAlign w:val="bottom"/>
            <w:hideMark/>
          </w:tcPr>
          <w:p w14:paraId="45807A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transforming growth factor beta receptor 3</w:t>
            </w:r>
          </w:p>
        </w:tc>
        <w:tc>
          <w:tcPr>
            <w:tcW w:w="3753" w:type="dxa"/>
            <w:tcBorders>
              <w:top w:val="nil"/>
              <w:left w:val="nil"/>
              <w:bottom w:val="nil"/>
              <w:right w:val="nil"/>
            </w:tcBorders>
            <w:shd w:val="clear" w:color="auto" w:fill="auto"/>
            <w:noWrap/>
            <w:vAlign w:val="bottom"/>
            <w:hideMark/>
          </w:tcPr>
          <w:p w14:paraId="6CE7EC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BGCAN, </w:t>
            </w:r>
            <w:proofErr w:type="spellStart"/>
            <w:r w:rsidRPr="00146593">
              <w:rPr>
                <w:rFonts w:ascii="Times New Roman" w:eastAsia="Times New Roman" w:hAnsi="Times New Roman" w:cs="Times New Roman"/>
                <w:color w:val="000000"/>
                <w:sz w:val="24"/>
                <w:szCs w:val="24"/>
                <w:lang w:eastAsia="it-IT"/>
              </w:rPr>
              <w:t>betaglycan</w:t>
            </w:r>
            <w:proofErr w:type="spellEnd"/>
          </w:p>
        </w:tc>
      </w:tr>
      <w:tr w:rsidR="00996DA7" w:rsidRPr="00146593" w14:paraId="723C6400" w14:textId="77777777" w:rsidTr="00D40915">
        <w:trPr>
          <w:trHeight w:val="264"/>
        </w:trPr>
        <w:tc>
          <w:tcPr>
            <w:tcW w:w="1296" w:type="dxa"/>
            <w:tcBorders>
              <w:top w:val="nil"/>
              <w:left w:val="nil"/>
              <w:bottom w:val="nil"/>
              <w:right w:val="nil"/>
            </w:tcBorders>
            <w:shd w:val="clear" w:color="auto" w:fill="auto"/>
            <w:noWrap/>
            <w:vAlign w:val="bottom"/>
            <w:hideMark/>
          </w:tcPr>
          <w:p w14:paraId="0F5DE8A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TGFB3</w:t>
            </w:r>
          </w:p>
        </w:tc>
        <w:tc>
          <w:tcPr>
            <w:tcW w:w="4924" w:type="dxa"/>
            <w:tcBorders>
              <w:top w:val="nil"/>
              <w:left w:val="nil"/>
              <w:bottom w:val="nil"/>
              <w:right w:val="nil"/>
            </w:tcBorders>
            <w:shd w:val="clear" w:color="auto" w:fill="auto"/>
            <w:noWrap/>
            <w:vAlign w:val="bottom"/>
            <w:hideMark/>
          </w:tcPr>
          <w:p w14:paraId="20B33DB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TGFB </w:t>
            </w:r>
            <w:proofErr w:type="spellStart"/>
            <w:r w:rsidRPr="00146593">
              <w:rPr>
                <w:rFonts w:ascii="Times New Roman" w:eastAsia="Times New Roman" w:hAnsi="Times New Roman" w:cs="Times New Roman"/>
                <w:color w:val="000000"/>
                <w:sz w:val="24"/>
                <w:szCs w:val="24"/>
                <w:lang w:eastAsia="it-IT"/>
              </w:rPr>
              <w:t>induced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175350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HPE4, TGIF</w:t>
            </w:r>
          </w:p>
        </w:tc>
      </w:tr>
      <w:tr w:rsidR="00996DA7" w:rsidRPr="00146593" w14:paraId="0FFC728C" w14:textId="77777777" w:rsidTr="00D40915">
        <w:trPr>
          <w:trHeight w:val="264"/>
        </w:trPr>
        <w:tc>
          <w:tcPr>
            <w:tcW w:w="1296" w:type="dxa"/>
            <w:tcBorders>
              <w:top w:val="nil"/>
              <w:left w:val="nil"/>
              <w:bottom w:val="nil"/>
              <w:right w:val="nil"/>
            </w:tcBorders>
            <w:shd w:val="clear" w:color="auto" w:fill="auto"/>
            <w:noWrap/>
            <w:vAlign w:val="bottom"/>
            <w:hideMark/>
          </w:tcPr>
          <w:p w14:paraId="11D53F8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TGFBR1</w:t>
            </w:r>
          </w:p>
        </w:tc>
        <w:tc>
          <w:tcPr>
            <w:tcW w:w="4924" w:type="dxa"/>
            <w:tcBorders>
              <w:top w:val="nil"/>
              <w:left w:val="nil"/>
              <w:bottom w:val="nil"/>
              <w:right w:val="nil"/>
            </w:tcBorders>
            <w:shd w:val="clear" w:color="auto" w:fill="auto"/>
            <w:noWrap/>
            <w:vAlign w:val="bottom"/>
            <w:hideMark/>
          </w:tcPr>
          <w:p w14:paraId="3CF2C4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thrombospondin</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4862C3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TSP-4, TSP4</w:t>
            </w:r>
          </w:p>
        </w:tc>
      </w:tr>
      <w:tr w:rsidR="00996DA7" w:rsidRPr="008F05AD" w14:paraId="219A7334" w14:textId="77777777" w:rsidTr="00D40915">
        <w:trPr>
          <w:trHeight w:val="264"/>
        </w:trPr>
        <w:tc>
          <w:tcPr>
            <w:tcW w:w="1296" w:type="dxa"/>
            <w:tcBorders>
              <w:top w:val="nil"/>
              <w:left w:val="nil"/>
              <w:bottom w:val="nil"/>
              <w:right w:val="nil"/>
            </w:tcBorders>
            <w:shd w:val="clear" w:color="auto" w:fill="auto"/>
            <w:noWrap/>
            <w:vAlign w:val="bottom"/>
            <w:hideMark/>
          </w:tcPr>
          <w:p w14:paraId="62C317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TGFBR2</w:t>
            </w:r>
          </w:p>
        </w:tc>
        <w:tc>
          <w:tcPr>
            <w:tcW w:w="4924" w:type="dxa"/>
            <w:tcBorders>
              <w:top w:val="nil"/>
              <w:left w:val="nil"/>
              <w:bottom w:val="nil"/>
              <w:right w:val="nil"/>
            </w:tcBorders>
            <w:shd w:val="clear" w:color="auto" w:fill="auto"/>
            <w:noWrap/>
            <w:vAlign w:val="bottom"/>
            <w:hideMark/>
          </w:tcPr>
          <w:p w14:paraId="7169CE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thrombopoietin</w:t>
            </w:r>
            <w:proofErr w:type="spellEnd"/>
          </w:p>
        </w:tc>
        <w:tc>
          <w:tcPr>
            <w:tcW w:w="3753" w:type="dxa"/>
            <w:tcBorders>
              <w:top w:val="nil"/>
              <w:left w:val="nil"/>
              <w:bottom w:val="nil"/>
              <w:right w:val="nil"/>
            </w:tcBorders>
            <w:shd w:val="clear" w:color="auto" w:fill="auto"/>
            <w:noWrap/>
            <w:vAlign w:val="bottom"/>
            <w:hideMark/>
          </w:tcPr>
          <w:p w14:paraId="031D999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MGDF, MKCSF, ML, MPLLG, THCYT1</w:t>
            </w:r>
          </w:p>
        </w:tc>
      </w:tr>
      <w:tr w:rsidR="00996DA7" w:rsidRPr="00146593" w14:paraId="2B79F37B" w14:textId="77777777" w:rsidTr="00D40915">
        <w:trPr>
          <w:trHeight w:val="264"/>
        </w:trPr>
        <w:tc>
          <w:tcPr>
            <w:tcW w:w="1296" w:type="dxa"/>
            <w:tcBorders>
              <w:top w:val="nil"/>
              <w:left w:val="nil"/>
              <w:bottom w:val="nil"/>
              <w:right w:val="nil"/>
            </w:tcBorders>
            <w:shd w:val="clear" w:color="auto" w:fill="auto"/>
            <w:noWrap/>
            <w:vAlign w:val="bottom"/>
            <w:hideMark/>
          </w:tcPr>
          <w:p w14:paraId="3D4245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TGFBR3</w:t>
            </w:r>
          </w:p>
        </w:tc>
        <w:tc>
          <w:tcPr>
            <w:tcW w:w="4924" w:type="dxa"/>
            <w:tcBorders>
              <w:top w:val="nil"/>
              <w:left w:val="nil"/>
              <w:bottom w:val="nil"/>
              <w:right w:val="nil"/>
            </w:tcBorders>
            <w:shd w:val="clear" w:color="auto" w:fill="auto"/>
            <w:noWrap/>
            <w:vAlign w:val="bottom"/>
            <w:hideMark/>
          </w:tcPr>
          <w:p w14:paraId="3274AF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TIA1 cytotoxic granule associated RNA binding protein</w:t>
            </w:r>
          </w:p>
        </w:tc>
        <w:tc>
          <w:tcPr>
            <w:tcW w:w="3753" w:type="dxa"/>
            <w:tcBorders>
              <w:top w:val="nil"/>
              <w:left w:val="nil"/>
              <w:bottom w:val="nil"/>
              <w:right w:val="nil"/>
            </w:tcBorders>
            <w:shd w:val="clear" w:color="auto" w:fill="auto"/>
            <w:noWrap/>
            <w:vAlign w:val="bottom"/>
            <w:hideMark/>
          </w:tcPr>
          <w:p w14:paraId="417B1F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ALS26, TIA-1, WDM</w:t>
            </w:r>
          </w:p>
        </w:tc>
      </w:tr>
      <w:tr w:rsidR="00996DA7" w:rsidRPr="00146593" w14:paraId="0BD961CF" w14:textId="77777777" w:rsidTr="00D40915">
        <w:trPr>
          <w:trHeight w:val="264"/>
        </w:trPr>
        <w:tc>
          <w:tcPr>
            <w:tcW w:w="1296" w:type="dxa"/>
            <w:tcBorders>
              <w:top w:val="nil"/>
              <w:left w:val="nil"/>
              <w:bottom w:val="nil"/>
              <w:right w:val="nil"/>
            </w:tcBorders>
            <w:shd w:val="clear" w:color="auto" w:fill="auto"/>
            <w:noWrap/>
            <w:vAlign w:val="bottom"/>
            <w:hideMark/>
          </w:tcPr>
          <w:p w14:paraId="007E76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TGIF1</w:t>
            </w:r>
          </w:p>
        </w:tc>
        <w:tc>
          <w:tcPr>
            <w:tcW w:w="4924" w:type="dxa"/>
            <w:tcBorders>
              <w:top w:val="nil"/>
              <w:left w:val="nil"/>
              <w:bottom w:val="nil"/>
              <w:right w:val="nil"/>
            </w:tcBorders>
            <w:shd w:val="clear" w:color="auto" w:fill="auto"/>
            <w:noWrap/>
            <w:vAlign w:val="bottom"/>
            <w:hideMark/>
          </w:tcPr>
          <w:p w14:paraId="0EA0440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translocase of inner mitochondrial membrane domain containing 1</w:t>
            </w:r>
          </w:p>
        </w:tc>
        <w:tc>
          <w:tcPr>
            <w:tcW w:w="3753" w:type="dxa"/>
            <w:tcBorders>
              <w:top w:val="nil"/>
              <w:left w:val="nil"/>
              <w:bottom w:val="nil"/>
              <w:right w:val="nil"/>
            </w:tcBorders>
            <w:shd w:val="clear" w:color="auto" w:fill="auto"/>
            <w:noWrap/>
            <w:vAlign w:val="bottom"/>
            <w:hideMark/>
          </w:tcPr>
          <w:p w14:paraId="355EAB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C3orf1, MC1DN31</w:t>
            </w:r>
          </w:p>
        </w:tc>
      </w:tr>
      <w:tr w:rsidR="00996DA7" w:rsidRPr="00146593" w14:paraId="62D887EA" w14:textId="77777777" w:rsidTr="00D40915">
        <w:trPr>
          <w:trHeight w:val="264"/>
        </w:trPr>
        <w:tc>
          <w:tcPr>
            <w:tcW w:w="1296" w:type="dxa"/>
            <w:tcBorders>
              <w:top w:val="nil"/>
              <w:left w:val="nil"/>
              <w:bottom w:val="nil"/>
              <w:right w:val="nil"/>
            </w:tcBorders>
            <w:shd w:val="clear" w:color="auto" w:fill="auto"/>
            <w:noWrap/>
            <w:vAlign w:val="bottom"/>
            <w:hideMark/>
          </w:tcPr>
          <w:p w14:paraId="2D8A01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THBS4</w:t>
            </w:r>
          </w:p>
        </w:tc>
        <w:tc>
          <w:tcPr>
            <w:tcW w:w="4924" w:type="dxa"/>
            <w:tcBorders>
              <w:top w:val="nil"/>
              <w:left w:val="nil"/>
              <w:bottom w:val="nil"/>
              <w:right w:val="nil"/>
            </w:tcBorders>
            <w:shd w:val="clear" w:color="auto" w:fill="auto"/>
            <w:noWrap/>
            <w:vAlign w:val="bottom"/>
            <w:hideMark/>
          </w:tcPr>
          <w:p w14:paraId="22677B2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thymidine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6EC50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TK2</w:t>
            </w:r>
          </w:p>
        </w:tc>
      </w:tr>
      <w:tr w:rsidR="00996DA7" w:rsidRPr="00146593" w14:paraId="645CC316" w14:textId="77777777" w:rsidTr="00D40915">
        <w:trPr>
          <w:trHeight w:val="264"/>
        </w:trPr>
        <w:tc>
          <w:tcPr>
            <w:tcW w:w="1296" w:type="dxa"/>
            <w:tcBorders>
              <w:top w:val="nil"/>
              <w:left w:val="nil"/>
              <w:bottom w:val="nil"/>
              <w:right w:val="nil"/>
            </w:tcBorders>
            <w:shd w:val="clear" w:color="auto" w:fill="auto"/>
            <w:noWrap/>
            <w:vAlign w:val="bottom"/>
            <w:hideMark/>
          </w:tcPr>
          <w:p w14:paraId="27E2FC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TIA1</w:t>
            </w:r>
          </w:p>
        </w:tc>
        <w:tc>
          <w:tcPr>
            <w:tcW w:w="4924" w:type="dxa"/>
            <w:tcBorders>
              <w:top w:val="nil"/>
              <w:left w:val="nil"/>
              <w:bottom w:val="nil"/>
              <w:right w:val="nil"/>
            </w:tcBorders>
            <w:shd w:val="clear" w:color="auto" w:fill="auto"/>
            <w:noWrap/>
            <w:vAlign w:val="bottom"/>
            <w:hideMark/>
          </w:tcPr>
          <w:p w14:paraId="4A010B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triokinase</w:t>
            </w:r>
            <w:proofErr w:type="spellEnd"/>
            <w:r w:rsidRPr="00146593">
              <w:rPr>
                <w:rFonts w:ascii="Times New Roman" w:eastAsia="Times New Roman" w:hAnsi="Times New Roman" w:cs="Times New Roman"/>
                <w:color w:val="000000"/>
                <w:sz w:val="24"/>
                <w:szCs w:val="24"/>
                <w:lang w:eastAsia="it-IT"/>
              </w:rPr>
              <w:t xml:space="preserve"> and FMN </w:t>
            </w:r>
            <w:proofErr w:type="spellStart"/>
            <w:r w:rsidRPr="00146593">
              <w:rPr>
                <w:rFonts w:ascii="Times New Roman" w:eastAsia="Times New Roman" w:hAnsi="Times New Roman" w:cs="Times New Roman"/>
                <w:color w:val="000000"/>
                <w:sz w:val="24"/>
                <w:szCs w:val="24"/>
                <w:lang w:eastAsia="it-IT"/>
              </w:rPr>
              <w:t>cyclase</w:t>
            </w:r>
            <w:proofErr w:type="spellEnd"/>
          </w:p>
        </w:tc>
        <w:tc>
          <w:tcPr>
            <w:tcW w:w="3753" w:type="dxa"/>
            <w:tcBorders>
              <w:top w:val="nil"/>
              <w:left w:val="nil"/>
              <w:bottom w:val="nil"/>
              <w:right w:val="nil"/>
            </w:tcBorders>
            <w:shd w:val="clear" w:color="auto" w:fill="auto"/>
            <w:noWrap/>
            <w:vAlign w:val="bottom"/>
            <w:hideMark/>
          </w:tcPr>
          <w:p w14:paraId="253103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DAK, NET45, TKFCD</w:t>
            </w:r>
          </w:p>
        </w:tc>
      </w:tr>
      <w:tr w:rsidR="00996DA7" w:rsidRPr="00146593" w14:paraId="3A6F1A49" w14:textId="77777777" w:rsidTr="00D40915">
        <w:trPr>
          <w:trHeight w:val="264"/>
        </w:trPr>
        <w:tc>
          <w:tcPr>
            <w:tcW w:w="1296" w:type="dxa"/>
            <w:tcBorders>
              <w:top w:val="nil"/>
              <w:left w:val="nil"/>
              <w:bottom w:val="nil"/>
              <w:right w:val="nil"/>
            </w:tcBorders>
            <w:shd w:val="clear" w:color="auto" w:fill="auto"/>
            <w:noWrap/>
            <w:vAlign w:val="bottom"/>
            <w:hideMark/>
          </w:tcPr>
          <w:p w14:paraId="55B50B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TIMMDC1</w:t>
            </w:r>
          </w:p>
        </w:tc>
        <w:tc>
          <w:tcPr>
            <w:tcW w:w="4924" w:type="dxa"/>
            <w:tcBorders>
              <w:top w:val="nil"/>
              <w:left w:val="nil"/>
              <w:bottom w:val="nil"/>
              <w:right w:val="nil"/>
            </w:tcBorders>
            <w:shd w:val="clear" w:color="auto" w:fill="auto"/>
            <w:noWrap/>
            <w:vAlign w:val="bottom"/>
            <w:hideMark/>
          </w:tcPr>
          <w:p w14:paraId="1D7670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tolloid</w:t>
            </w:r>
            <w:proofErr w:type="spellEnd"/>
            <w:r w:rsidRPr="00146593">
              <w:rPr>
                <w:rFonts w:ascii="Times New Roman" w:eastAsia="Times New Roman" w:hAnsi="Times New Roman" w:cs="Times New Roman"/>
                <w:color w:val="000000"/>
                <w:sz w:val="24"/>
                <w:szCs w:val="24"/>
                <w:lang w:eastAsia="it-IT"/>
              </w:rPr>
              <w:t xml:space="preserve"> like 1</w:t>
            </w:r>
          </w:p>
        </w:tc>
        <w:tc>
          <w:tcPr>
            <w:tcW w:w="3753" w:type="dxa"/>
            <w:tcBorders>
              <w:top w:val="nil"/>
              <w:left w:val="nil"/>
              <w:bottom w:val="nil"/>
              <w:right w:val="nil"/>
            </w:tcBorders>
            <w:shd w:val="clear" w:color="auto" w:fill="auto"/>
            <w:noWrap/>
            <w:vAlign w:val="bottom"/>
            <w:hideMark/>
          </w:tcPr>
          <w:p w14:paraId="63C5E8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ASD6, TLL</w:t>
            </w:r>
          </w:p>
        </w:tc>
      </w:tr>
      <w:tr w:rsidR="00996DA7" w:rsidRPr="00146593" w14:paraId="78F0FD44" w14:textId="77777777" w:rsidTr="00D40915">
        <w:trPr>
          <w:trHeight w:val="264"/>
        </w:trPr>
        <w:tc>
          <w:tcPr>
            <w:tcW w:w="1296" w:type="dxa"/>
            <w:tcBorders>
              <w:top w:val="nil"/>
              <w:left w:val="nil"/>
              <w:bottom w:val="nil"/>
              <w:right w:val="nil"/>
            </w:tcBorders>
            <w:shd w:val="clear" w:color="auto" w:fill="auto"/>
            <w:noWrap/>
            <w:vAlign w:val="bottom"/>
            <w:hideMark/>
          </w:tcPr>
          <w:p w14:paraId="535043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TK2</w:t>
            </w:r>
          </w:p>
        </w:tc>
        <w:tc>
          <w:tcPr>
            <w:tcW w:w="4924" w:type="dxa"/>
            <w:tcBorders>
              <w:top w:val="nil"/>
              <w:left w:val="nil"/>
              <w:bottom w:val="nil"/>
              <w:right w:val="nil"/>
            </w:tcBorders>
            <w:shd w:val="clear" w:color="auto" w:fill="auto"/>
            <w:noWrap/>
            <w:vAlign w:val="bottom"/>
            <w:hideMark/>
          </w:tcPr>
          <w:p w14:paraId="49421A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tolloid</w:t>
            </w:r>
            <w:proofErr w:type="spellEnd"/>
            <w:r w:rsidRPr="00146593">
              <w:rPr>
                <w:rFonts w:ascii="Times New Roman" w:eastAsia="Times New Roman" w:hAnsi="Times New Roman" w:cs="Times New Roman"/>
                <w:color w:val="000000"/>
                <w:sz w:val="24"/>
                <w:szCs w:val="24"/>
                <w:lang w:eastAsia="it-IT"/>
              </w:rPr>
              <w:t xml:space="preserve"> like 2</w:t>
            </w:r>
          </w:p>
        </w:tc>
        <w:tc>
          <w:tcPr>
            <w:tcW w:w="3753" w:type="dxa"/>
            <w:tcBorders>
              <w:top w:val="nil"/>
              <w:left w:val="nil"/>
              <w:bottom w:val="nil"/>
              <w:right w:val="nil"/>
            </w:tcBorders>
            <w:shd w:val="clear" w:color="auto" w:fill="auto"/>
            <w:noWrap/>
            <w:vAlign w:val="bottom"/>
            <w:hideMark/>
          </w:tcPr>
          <w:p w14:paraId="07FC66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066C2150" w14:textId="77777777" w:rsidTr="00D40915">
        <w:trPr>
          <w:trHeight w:val="264"/>
        </w:trPr>
        <w:tc>
          <w:tcPr>
            <w:tcW w:w="1296" w:type="dxa"/>
            <w:tcBorders>
              <w:top w:val="nil"/>
              <w:left w:val="nil"/>
              <w:bottom w:val="nil"/>
              <w:right w:val="nil"/>
            </w:tcBorders>
            <w:shd w:val="clear" w:color="auto" w:fill="auto"/>
            <w:noWrap/>
            <w:vAlign w:val="bottom"/>
            <w:hideMark/>
          </w:tcPr>
          <w:p w14:paraId="50310B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TKFC</w:t>
            </w:r>
          </w:p>
        </w:tc>
        <w:tc>
          <w:tcPr>
            <w:tcW w:w="4924" w:type="dxa"/>
            <w:tcBorders>
              <w:top w:val="nil"/>
              <w:left w:val="nil"/>
              <w:bottom w:val="nil"/>
              <w:right w:val="nil"/>
            </w:tcBorders>
            <w:shd w:val="clear" w:color="auto" w:fill="auto"/>
            <w:noWrap/>
            <w:vAlign w:val="bottom"/>
            <w:hideMark/>
          </w:tcPr>
          <w:p w14:paraId="04A5031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toll</w:t>
            </w:r>
            <w:proofErr w:type="spellEnd"/>
            <w:r w:rsidRPr="00146593">
              <w:rPr>
                <w:rFonts w:ascii="Times New Roman" w:eastAsia="Times New Roman" w:hAnsi="Times New Roman" w:cs="Times New Roman"/>
                <w:color w:val="000000"/>
                <w:sz w:val="24"/>
                <w:szCs w:val="24"/>
                <w:lang w:eastAsia="it-IT"/>
              </w:rPr>
              <w:t xml:space="preserve"> like receptor 4</w:t>
            </w:r>
          </w:p>
        </w:tc>
        <w:tc>
          <w:tcPr>
            <w:tcW w:w="3753" w:type="dxa"/>
            <w:tcBorders>
              <w:top w:val="nil"/>
              <w:left w:val="nil"/>
              <w:bottom w:val="nil"/>
              <w:right w:val="nil"/>
            </w:tcBorders>
            <w:shd w:val="clear" w:color="auto" w:fill="auto"/>
            <w:noWrap/>
            <w:vAlign w:val="bottom"/>
            <w:hideMark/>
          </w:tcPr>
          <w:p w14:paraId="49741C3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ARMD10, CD284, TLR-4, TOLL</w:t>
            </w:r>
          </w:p>
        </w:tc>
      </w:tr>
      <w:tr w:rsidR="00996DA7" w:rsidRPr="00146593" w14:paraId="22A9E1C4" w14:textId="77777777" w:rsidTr="00D40915">
        <w:trPr>
          <w:trHeight w:val="264"/>
        </w:trPr>
        <w:tc>
          <w:tcPr>
            <w:tcW w:w="1296" w:type="dxa"/>
            <w:tcBorders>
              <w:top w:val="nil"/>
              <w:left w:val="nil"/>
              <w:bottom w:val="nil"/>
              <w:right w:val="nil"/>
            </w:tcBorders>
            <w:shd w:val="clear" w:color="auto" w:fill="auto"/>
            <w:noWrap/>
            <w:vAlign w:val="bottom"/>
            <w:hideMark/>
          </w:tcPr>
          <w:p w14:paraId="7D46A2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TLL1</w:t>
            </w:r>
          </w:p>
        </w:tc>
        <w:tc>
          <w:tcPr>
            <w:tcW w:w="4924" w:type="dxa"/>
            <w:tcBorders>
              <w:top w:val="nil"/>
              <w:left w:val="nil"/>
              <w:bottom w:val="nil"/>
              <w:right w:val="nil"/>
            </w:tcBorders>
            <w:shd w:val="clear" w:color="auto" w:fill="auto"/>
            <w:noWrap/>
            <w:vAlign w:val="bottom"/>
            <w:hideMark/>
          </w:tcPr>
          <w:p w14:paraId="19DB8B8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 </w:t>
            </w:r>
            <w:proofErr w:type="spellStart"/>
            <w:r w:rsidRPr="00146593">
              <w:rPr>
                <w:rFonts w:ascii="Times New Roman" w:eastAsia="Times New Roman" w:hAnsi="Times New Roman" w:cs="Times New Roman"/>
                <w:color w:val="000000"/>
                <w:sz w:val="24"/>
                <w:szCs w:val="24"/>
                <w:lang w:eastAsia="it-IT"/>
              </w:rPr>
              <w:t>cell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leukemia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homeobox</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685B6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HOX11L2, RNX</w:t>
            </w:r>
          </w:p>
        </w:tc>
      </w:tr>
      <w:tr w:rsidR="00996DA7" w:rsidRPr="00146593" w14:paraId="13CF50C9" w14:textId="77777777" w:rsidTr="00D40915">
        <w:trPr>
          <w:trHeight w:val="264"/>
        </w:trPr>
        <w:tc>
          <w:tcPr>
            <w:tcW w:w="1296" w:type="dxa"/>
            <w:tcBorders>
              <w:top w:val="nil"/>
              <w:left w:val="nil"/>
              <w:bottom w:val="nil"/>
              <w:right w:val="nil"/>
            </w:tcBorders>
            <w:shd w:val="clear" w:color="auto" w:fill="auto"/>
            <w:noWrap/>
            <w:vAlign w:val="bottom"/>
            <w:hideMark/>
          </w:tcPr>
          <w:p w14:paraId="6A46EF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TLL2</w:t>
            </w:r>
          </w:p>
        </w:tc>
        <w:tc>
          <w:tcPr>
            <w:tcW w:w="4924" w:type="dxa"/>
            <w:tcBorders>
              <w:top w:val="nil"/>
              <w:left w:val="nil"/>
              <w:bottom w:val="nil"/>
              <w:right w:val="nil"/>
            </w:tcBorders>
            <w:shd w:val="clear" w:color="auto" w:fill="auto"/>
            <w:noWrap/>
            <w:vAlign w:val="bottom"/>
            <w:hideMark/>
          </w:tcPr>
          <w:p w14:paraId="3E6860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126A</w:t>
            </w:r>
          </w:p>
        </w:tc>
        <w:tc>
          <w:tcPr>
            <w:tcW w:w="3753" w:type="dxa"/>
            <w:tcBorders>
              <w:top w:val="nil"/>
              <w:left w:val="nil"/>
              <w:bottom w:val="nil"/>
              <w:right w:val="nil"/>
            </w:tcBorders>
            <w:shd w:val="clear" w:color="auto" w:fill="auto"/>
            <w:noWrap/>
            <w:vAlign w:val="bottom"/>
            <w:hideMark/>
          </w:tcPr>
          <w:p w14:paraId="454C1B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OPA7</w:t>
            </w:r>
          </w:p>
        </w:tc>
      </w:tr>
      <w:tr w:rsidR="00996DA7" w:rsidRPr="00146593" w14:paraId="1F0B03C5" w14:textId="77777777" w:rsidTr="00D40915">
        <w:trPr>
          <w:trHeight w:val="264"/>
        </w:trPr>
        <w:tc>
          <w:tcPr>
            <w:tcW w:w="1296" w:type="dxa"/>
            <w:tcBorders>
              <w:top w:val="nil"/>
              <w:left w:val="nil"/>
              <w:bottom w:val="nil"/>
              <w:right w:val="nil"/>
            </w:tcBorders>
            <w:shd w:val="clear" w:color="auto" w:fill="auto"/>
            <w:noWrap/>
            <w:vAlign w:val="bottom"/>
            <w:hideMark/>
          </w:tcPr>
          <w:p w14:paraId="135AEF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TLR4</w:t>
            </w:r>
          </w:p>
        </w:tc>
        <w:tc>
          <w:tcPr>
            <w:tcW w:w="4924" w:type="dxa"/>
            <w:tcBorders>
              <w:top w:val="nil"/>
              <w:left w:val="nil"/>
              <w:bottom w:val="nil"/>
              <w:right w:val="nil"/>
            </w:tcBorders>
            <w:shd w:val="clear" w:color="auto" w:fill="auto"/>
            <w:noWrap/>
            <w:vAlign w:val="bottom"/>
            <w:hideMark/>
          </w:tcPr>
          <w:p w14:paraId="22A9DD0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126B</w:t>
            </w:r>
          </w:p>
        </w:tc>
        <w:tc>
          <w:tcPr>
            <w:tcW w:w="3753" w:type="dxa"/>
            <w:tcBorders>
              <w:top w:val="nil"/>
              <w:left w:val="nil"/>
              <w:bottom w:val="nil"/>
              <w:right w:val="nil"/>
            </w:tcBorders>
            <w:shd w:val="clear" w:color="auto" w:fill="auto"/>
            <w:noWrap/>
            <w:vAlign w:val="bottom"/>
            <w:hideMark/>
          </w:tcPr>
          <w:p w14:paraId="6991F2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HT007, MC1DN29</w:t>
            </w:r>
          </w:p>
        </w:tc>
      </w:tr>
      <w:tr w:rsidR="00996DA7" w:rsidRPr="00146593" w14:paraId="2D90D55E" w14:textId="77777777" w:rsidTr="00D40915">
        <w:trPr>
          <w:trHeight w:val="264"/>
        </w:trPr>
        <w:tc>
          <w:tcPr>
            <w:tcW w:w="1296" w:type="dxa"/>
            <w:tcBorders>
              <w:top w:val="nil"/>
              <w:left w:val="nil"/>
              <w:bottom w:val="nil"/>
              <w:right w:val="nil"/>
            </w:tcBorders>
            <w:shd w:val="clear" w:color="auto" w:fill="auto"/>
            <w:noWrap/>
            <w:vAlign w:val="bottom"/>
            <w:hideMark/>
          </w:tcPr>
          <w:p w14:paraId="049C625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TLX3</w:t>
            </w:r>
          </w:p>
        </w:tc>
        <w:tc>
          <w:tcPr>
            <w:tcW w:w="4924" w:type="dxa"/>
            <w:tcBorders>
              <w:top w:val="nil"/>
              <w:left w:val="nil"/>
              <w:bottom w:val="nil"/>
              <w:right w:val="nil"/>
            </w:tcBorders>
            <w:shd w:val="clear" w:color="auto" w:fill="auto"/>
            <w:noWrap/>
            <w:vAlign w:val="bottom"/>
            <w:hideMark/>
          </w:tcPr>
          <w:p w14:paraId="7E74E8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127</w:t>
            </w:r>
          </w:p>
        </w:tc>
        <w:tc>
          <w:tcPr>
            <w:tcW w:w="3753" w:type="dxa"/>
            <w:tcBorders>
              <w:top w:val="nil"/>
              <w:left w:val="nil"/>
              <w:bottom w:val="nil"/>
              <w:right w:val="nil"/>
            </w:tcBorders>
            <w:shd w:val="clear" w:color="auto" w:fill="auto"/>
            <w:noWrap/>
            <w:vAlign w:val="bottom"/>
            <w:hideMark/>
          </w:tcPr>
          <w:p w14:paraId="65F971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5187CBEA" w14:textId="77777777" w:rsidTr="00D40915">
        <w:trPr>
          <w:trHeight w:val="264"/>
        </w:trPr>
        <w:tc>
          <w:tcPr>
            <w:tcW w:w="1296" w:type="dxa"/>
            <w:tcBorders>
              <w:top w:val="nil"/>
              <w:left w:val="nil"/>
              <w:bottom w:val="nil"/>
              <w:right w:val="nil"/>
            </w:tcBorders>
            <w:shd w:val="clear" w:color="auto" w:fill="auto"/>
            <w:noWrap/>
            <w:vAlign w:val="bottom"/>
            <w:hideMark/>
          </w:tcPr>
          <w:p w14:paraId="28563A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TMEM126A</w:t>
            </w:r>
          </w:p>
        </w:tc>
        <w:tc>
          <w:tcPr>
            <w:tcW w:w="4924" w:type="dxa"/>
            <w:tcBorders>
              <w:top w:val="nil"/>
              <w:left w:val="nil"/>
              <w:bottom w:val="nil"/>
              <w:right w:val="nil"/>
            </w:tcBorders>
            <w:shd w:val="clear" w:color="auto" w:fill="auto"/>
            <w:noWrap/>
            <w:vAlign w:val="bottom"/>
            <w:hideMark/>
          </w:tcPr>
          <w:p w14:paraId="0F12524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143</w:t>
            </w:r>
          </w:p>
        </w:tc>
        <w:tc>
          <w:tcPr>
            <w:tcW w:w="3753" w:type="dxa"/>
            <w:tcBorders>
              <w:top w:val="nil"/>
              <w:left w:val="nil"/>
              <w:bottom w:val="nil"/>
              <w:right w:val="nil"/>
            </w:tcBorders>
            <w:shd w:val="clear" w:color="auto" w:fill="auto"/>
            <w:noWrap/>
            <w:vAlign w:val="bottom"/>
            <w:hideMark/>
          </w:tcPr>
          <w:p w14:paraId="4CEA3F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2433ED27" w14:textId="77777777" w:rsidTr="00D40915">
        <w:trPr>
          <w:trHeight w:val="264"/>
        </w:trPr>
        <w:tc>
          <w:tcPr>
            <w:tcW w:w="1296" w:type="dxa"/>
            <w:tcBorders>
              <w:top w:val="nil"/>
              <w:left w:val="nil"/>
              <w:bottom w:val="nil"/>
              <w:right w:val="nil"/>
            </w:tcBorders>
            <w:shd w:val="clear" w:color="auto" w:fill="auto"/>
            <w:noWrap/>
            <w:vAlign w:val="bottom"/>
            <w:hideMark/>
          </w:tcPr>
          <w:p w14:paraId="61A6AC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TMEM126B</w:t>
            </w:r>
          </w:p>
        </w:tc>
        <w:tc>
          <w:tcPr>
            <w:tcW w:w="4924" w:type="dxa"/>
            <w:tcBorders>
              <w:top w:val="nil"/>
              <w:left w:val="nil"/>
              <w:bottom w:val="nil"/>
              <w:right w:val="nil"/>
            </w:tcBorders>
            <w:shd w:val="clear" w:color="auto" w:fill="auto"/>
            <w:noWrap/>
            <w:vAlign w:val="bottom"/>
            <w:hideMark/>
          </w:tcPr>
          <w:p w14:paraId="524496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178B</w:t>
            </w:r>
          </w:p>
        </w:tc>
        <w:tc>
          <w:tcPr>
            <w:tcW w:w="3753" w:type="dxa"/>
            <w:tcBorders>
              <w:top w:val="nil"/>
              <w:left w:val="nil"/>
              <w:bottom w:val="nil"/>
              <w:right w:val="nil"/>
            </w:tcBorders>
            <w:shd w:val="clear" w:color="auto" w:fill="auto"/>
            <w:noWrap/>
            <w:vAlign w:val="bottom"/>
            <w:hideMark/>
          </w:tcPr>
          <w:p w14:paraId="2C4312C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7E0BA4EC" w14:textId="77777777" w:rsidTr="00D40915">
        <w:trPr>
          <w:trHeight w:val="264"/>
        </w:trPr>
        <w:tc>
          <w:tcPr>
            <w:tcW w:w="1296" w:type="dxa"/>
            <w:tcBorders>
              <w:top w:val="nil"/>
              <w:left w:val="nil"/>
              <w:bottom w:val="nil"/>
              <w:right w:val="nil"/>
            </w:tcBorders>
            <w:shd w:val="clear" w:color="auto" w:fill="auto"/>
            <w:noWrap/>
            <w:vAlign w:val="bottom"/>
            <w:hideMark/>
          </w:tcPr>
          <w:p w14:paraId="771DC5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TMEM127</w:t>
            </w:r>
          </w:p>
        </w:tc>
        <w:tc>
          <w:tcPr>
            <w:tcW w:w="4924" w:type="dxa"/>
            <w:tcBorders>
              <w:top w:val="nil"/>
              <w:left w:val="nil"/>
              <w:bottom w:val="nil"/>
              <w:right w:val="nil"/>
            </w:tcBorders>
            <w:shd w:val="clear" w:color="auto" w:fill="auto"/>
            <w:noWrap/>
            <w:vAlign w:val="bottom"/>
            <w:hideMark/>
          </w:tcPr>
          <w:p w14:paraId="4C41461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182</w:t>
            </w:r>
          </w:p>
        </w:tc>
        <w:tc>
          <w:tcPr>
            <w:tcW w:w="3753" w:type="dxa"/>
            <w:tcBorders>
              <w:top w:val="nil"/>
              <w:left w:val="nil"/>
              <w:bottom w:val="nil"/>
              <w:right w:val="nil"/>
            </w:tcBorders>
            <w:shd w:val="clear" w:color="auto" w:fill="auto"/>
            <w:noWrap/>
            <w:vAlign w:val="bottom"/>
            <w:hideMark/>
          </w:tcPr>
          <w:p w14:paraId="7F29B4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3C327DED" w14:textId="77777777" w:rsidTr="00D40915">
        <w:trPr>
          <w:trHeight w:val="264"/>
        </w:trPr>
        <w:tc>
          <w:tcPr>
            <w:tcW w:w="1296" w:type="dxa"/>
            <w:tcBorders>
              <w:top w:val="nil"/>
              <w:left w:val="nil"/>
              <w:bottom w:val="nil"/>
              <w:right w:val="nil"/>
            </w:tcBorders>
            <w:shd w:val="clear" w:color="auto" w:fill="auto"/>
            <w:noWrap/>
            <w:vAlign w:val="bottom"/>
            <w:hideMark/>
          </w:tcPr>
          <w:p w14:paraId="1FC2E5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TMEM143</w:t>
            </w:r>
          </w:p>
        </w:tc>
        <w:tc>
          <w:tcPr>
            <w:tcW w:w="4924" w:type="dxa"/>
            <w:tcBorders>
              <w:top w:val="nil"/>
              <w:left w:val="nil"/>
              <w:bottom w:val="nil"/>
              <w:right w:val="nil"/>
            </w:tcBorders>
            <w:shd w:val="clear" w:color="auto" w:fill="auto"/>
            <w:noWrap/>
            <w:vAlign w:val="bottom"/>
            <w:hideMark/>
          </w:tcPr>
          <w:p w14:paraId="12F0EB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270</w:t>
            </w:r>
          </w:p>
        </w:tc>
        <w:tc>
          <w:tcPr>
            <w:tcW w:w="3753" w:type="dxa"/>
            <w:tcBorders>
              <w:top w:val="nil"/>
              <w:left w:val="nil"/>
              <w:bottom w:val="nil"/>
              <w:right w:val="nil"/>
            </w:tcBorders>
            <w:shd w:val="clear" w:color="auto" w:fill="auto"/>
            <w:noWrap/>
            <w:vAlign w:val="bottom"/>
            <w:hideMark/>
          </w:tcPr>
          <w:p w14:paraId="3F79BC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WBSCR28</w:t>
            </w:r>
          </w:p>
        </w:tc>
      </w:tr>
      <w:tr w:rsidR="00996DA7" w:rsidRPr="00146593" w14:paraId="6AA3EECD" w14:textId="77777777" w:rsidTr="00D40915">
        <w:trPr>
          <w:trHeight w:val="264"/>
        </w:trPr>
        <w:tc>
          <w:tcPr>
            <w:tcW w:w="1296" w:type="dxa"/>
            <w:tcBorders>
              <w:top w:val="nil"/>
              <w:left w:val="nil"/>
              <w:bottom w:val="nil"/>
              <w:right w:val="nil"/>
            </w:tcBorders>
            <w:shd w:val="clear" w:color="auto" w:fill="auto"/>
            <w:noWrap/>
            <w:vAlign w:val="bottom"/>
            <w:hideMark/>
          </w:tcPr>
          <w:p w14:paraId="7815BB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TMEM178B</w:t>
            </w:r>
          </w:p>
        </w:tc>
        <w:tc>
          <w:tcPr>
            <w:tcW w:w="4924" w:type="dxa"/>
            <w:tcBorders>
              <w:top w:val="nil"/>
              <w:left w:val="nil"/>
              <w:bottom w:val="nil"/>
              <w:right w:val="nil"/>
            </w:tcBorders>
            <w:shd w:val="clear" w:color="auto" w:fill="auto"/>
            <w:noWrap/>
            <w:vAlign w:val="bottom"/>
            <w:hideMark/>
          </w:tcPr>
          <w:p w14:paraId="74C02A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43</w:t>
            </w:r>
          </w:p>
        </w:tc>
        <w:tc>
          <w:tcPr>
            <w:tcW w:w="3753" w:type="dxa"/>
            <w:tcBorders>
              <w:top w:val="nil"/>
              <w:left w:val="nil"/>
              <w:bottom w:val="nil"/>
              <w:right w:val="nil"/>
            </w:tcBorders>
            <w:shd w:val="clear" w:color="auto" w:fill="auto"/>
            <w:noWrap/>
            <w:vAlign w:val="bottom"/>
            <w:hideMark/>
          </w:tcPr>
          <w:p w14:paraId="0B3AD2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ARVC5, ARVD5, AUNA3, EDMD7, EDMD7; AUNA2</w:t>
            </w:r>
          </w:p>
        </w:tc>
      </w:tr>
      <w:tr w:rsidR="00996DA7" w:rsidRPr="00146593" w14:paraId="30A6F64A" w14:textId="77777777" w:rsidTr="00D40915">
        <w:trPr>
          <w:trHeight w:val="264"/>
        </w:trPr>
        <w:tc>
          <w:tcPr>
            <w:tcW w:w="1296" w:type="dxa"/>
            <w:tcBorders>
              <w:top w:val="nil"/>
              <w:left w:val="nil"/>
              <w:bottom w:val="nil"/>
              <w:right w:val="nil"/>
            </w:tcBorders>
            <w:shd w:val="clear" w:color="auto" w:fill="auto"/>
            <w:noWrap/>
            <w:vAlign w:val="bottom"/>
            <w:hideMark/>
          </w:tcPr>
          <w:p w14:paraId="2E0D2C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TMEM182</w:t>
            </w:r>
          </w:p>
        </w:tc>
        <w:tc>
          <w:tcPr>
            <w:tcW w:w="4924" w:type="dxa"/>
            <w:tcBorders>
              <w:top w:val="nil"/>
              <w:left w:val="nil"/>
              <w:bottom w:val="nil"/>
              <w:right w:val="nil"/>
            </w:tcBorders>
            <w:shd w:val="clear" w:color="auto" w:fill="auto"/>
            <w:noWrap/>
            <w:vAlign w:val="bottom"/>
            <w:hideMark/>
          </w:tcPr>
          <w:p w14:paraId="4A6598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70</w:t>
            </w:r>
          </w:p>
        </w:tc>
        <w:tc>
          <w:tcPr>
            <w:tcW w:w="3753" w:type="dxa"/>
            <w:tcBorders>
              <w:top w:val="nil"/>
              <w:left w:val="nil"/>
              <w:bottom w:val="nil"/>
              <w:right w:val="nil"/>
            </w:tcBorders>
            <w:shd w:val="clear" w:color="auto" w:fill="auto"/>
            <w:noWrap/>
            <w:vAlign w:val="bottom"/>
            <w:hideMark/>
          </w:tcPr>
          <w:p w14:paraId="36A345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MC5DN2</w:t>
            </w:r>
          </w:p>
        </w:tc>
      </w:tr>
      <w:tr w:rsidR="00996DA7" w:rsidRPr="00146593" w14:paraId="10E71A23" w14:textId="77777777" w:rsidTr="00D40915">
        <w:trPr>
          <w:trHeight w:val="264"/>
        </w:trPr>
        <w:tc>
          <w:tcPr>
            <w:tcW w:w="1296" w:type="dxa"/>
            <w:tcBorders>
              <w:top w:val="nil"/>
              <w:left w:val="nil"/>
              <w:bottom w:val="nil"/>
              <w:right w:val="nil"/>
            </w:tcBorders>
            <w:shd w:val="clear" w:color="auto" w:fill="auto"/>
            <w:noWrap/>
            <w:vAlign w:val="bottom"/>
            <w:hideMark/>
          </w:tcPr>
          <w:p w14:paraId="104341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TMEM270</w:t>
            </w:r>
          </w:p>
        </w:tc>
        <w:tc>
          <w:tcPr>
            <w:tcW w:w="4924" w:type="dxa"/>
            <w:tcBorders>
              <w:top w:val="nil"/>
              <w:left w:val="nil"/>
              <w:bottom w:val="nil"/>
              <w:right w:val="nil"/>
            </w:tcBorders>
            <w:shd w:val="clear" w:color="auto" w:fill="auto"/>
            <w:noWrap/>
            <w:vAlign w:val="bottom"/>
            <w:hideMark/>
          </w:tcPr>
          <w:p w14:paraId="7F3E97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71</w:t>
            </w:r>
          </w:p>
        </w:tc>
        <w:tc>
          <w:tcPr>
            <w:tcW w:w="3753" w:type="dxa"/>
            <w:tcBorders>
              <w:top w:val="nil"/>
              <w:left w:val="nil"/>
              <w:bottom w:val="nil"/>
              <w:right w:val="nil"/>
            </w:tcBorders>
            <w:shd w:val="clear" w:color="auto" w:fill="auto"/>
            <w:noWrap/>
            <w:vAlign w:val="bottom"/>
            <w:hideMark/>
          </w:tcPr>
          <w:p w14:paraId="1F3D62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38A8DDE3" w14:textId="77777777" w:rsidTr="00D40915">
        <w:trPr>
          <w:trHeight w:val="264"/>
        </w:trPr>
        <w:tc>
          <w:tcPr>
            <w:tcW w:w="1296" w:type="dxa"/>
            <w:tcBorders>
              <w:top w:val="nil"/>
              <w:left w:val="nil"/>
              <w:bottom w:val="nil"/>
              <w:right w:val="nil"/>
            </w:tcBorders>
            <w:shd w:val="clear" w:color="auto" w:fill="auto"/>
            <w:noWrap/>
            <w:vAlign w:val="bottom"/>
            <w:hideMark/>
          </w:tcPr>
          <w:p w14:paraId="0CE277E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TMEM43</w:t>
            </w:r>
          </w:p>
        </w:tc>
        <w:tc>
          <w:tcPr>
            <w:tcW w:w="4924" w:type="dxa"/>
            <w:tcBorders>
              <w:top w:val="nil"/>
              <w:left w:val="nil"/>
              <w:bottom w:val="nil"/>
              <w:right w:val="nil"/>
            </w:tcBorders>
            <w:shd w:val="clear" w:color="auto" w:fill="auto"/>
            <w:noWrap/>
            <w:vAlign w:val="bottom"/>
            <w:hideMark/>
          </w:tcPr>
          <w:p w14:paraId="671E7B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88</w:t>
            </w:r>
          </w:p>
        </w:tc>
        <w:tc>
          <w:tcPr>
            <w:tcW w:w="3753" w:type="dxa"/>
            <w:tcBorders>
              <w:top w:val="nil"/>
              <w:left w:val="nil"/>
              <w:bottom w:val="nil"/>
              <w:right w:val="nil"/>
            </w:tcBorders>
            <w:shd w:val="clear" w:color="auto" w:fill="auto"/>
            <w:noWrap/>
            <w:vAlign w:val="bottom"/>
            <w:hideMark/>
          </w:tcPr>
          <w:p w14:paraId="17732D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54082B33" w14:textId="77777777" w:rsidTr="00D40915">
        <w:trPr>
          <w:trHeight w:val="264"/>
        </w:trPr>
        <w:tc>
          <w:tcPr>
            <w:tcW w:w="1296" w:type="dxa"/>
            <w:tcBorders>
              <w:top w:val="nil"/>
              <w:left w:val="nil"/>
              <w:bottom w:val="nil"/>
              <w:right w:val="nil"/>
            </w:tcBorders>
            <w:shd w:val="clear" w:color="auto" w:fill="auto"/>
            <w:noWrap/>
            <w:vAlign w:val="bottom"/>
            <w:hideMark/>
          </w:tcPr>
          <w:p w14:paraId="415513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TMEM70</w:t>
            </w:r>
          </w:p>
        </w:tc>
        <w:tc>
          <w:tcPr>
            <w:tcW w:w="4924" w:type="dxa"/>
            <w:tcBorders>
              <w:top w:val="nil"/>
              <w:left w:val="nil"/>
              <w:bottom w:val="nil"/>
              <w:right w:val="nil"/>
            </w:tcBorders>
            <w:shd w:val="clear" w:color="auto" w:fill="auto"/>
            <w:noWrap/>
            <w:vAlign w:val="bottom"/>
            <w:hideMark/>
          </w:tcPr>
          <w:p w14:paraId="77E36E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thymopoietin</w:t>
            </w:r>
            <w:proofErr w:type="spellEnd"/>
          </w:p>
        </w:tc>
        <w:tc>
          <w:tcPr>
            <w:tcW w:w="3753" w:type="dxa"/>
            <w:tcBorders>
              <w:top w:val="nil"/>
              <w:left w:val="nil"/>
              <w:bottom w:val="nil"/>
              <w:right w:val="nil"/>
            </w:tcBorders>
            <w:shd w:val="clear" w:color="auto" w:fill="auto"/>
            <w:noWrap/>
            <w:vAlign w:val="bottom"/>
            <w:hideMark/>
          </w:tcPr>
          <w:p w14:paraId="6B1D09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CMD1T, LAP2, LEMD4, PRO0868, TP</w:t>
            </w:r>
          </w:p>
        </w:tc>
      </w:tr>
      <w:tr w:rsidR="00996DA7" w:rsidRPr="008F05AD" w14:paraId="1E5E7C14" w14:textId="77777777" w:rsidTr="00D40915">
        <w:trPr>
          <w:trHeight w:val="264"/>
        </w:trPr>
        <w:tc>
          <w:tcPr>
            <w:tcW w:w="1296" w:type="dxa"/>
            <w:tcBorders>
              <w:top w:val="nil"/>
              <w:left w:val="nil"/>
              <w:bottom w:val="nil"/>
              <w:right w:val="nil"/>
            </w:tcBorders>
            <w:shd w:val="clear" w:color="auto" w:fill="auto"/>
            <w:noWrap/>
            <w:vAlign w:val="bottom"/>
            <w:hideMark/>
          </w:tcPr>
          <w:p w14:paraId="586E342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TMEM71</w:t>
            </w:r>
          </w:p>
        </w:tc>
        <w:tc>
          <w:tcPr>
            <w:tcW w:w="4924" w:type="dxa"/>
            <w:tcBorders>
              <w:top w:val="nil"/>
              <w:left w:val="nil"/>
              <w:bottom w:val="nil"/>
              <w:right w:val="nil"/>
            </w:tcBorders>
            <w:shd w:val="clear" w:color="auto" w:fill="auto"/>
            <w:noWrap/>
            <w:vAlign w:val="bottom"/>
            <w:hideMark/>
          </w:tcPr>
          <w:p w14:paraId="16D349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transmembrane serine </w:t>
            </w:r>
            <w:proofErr w:type="spellStart"/>
            <w:r w:rsidRPr="00146593">
              <w:rPr>
                <w:rFonts w:ascii="Times New Roman" w:eastAsia="Times New Roman" w:hAnsi="Times New Roman" w:cs="Times New Roman"/>
                <w:color w:val="000000"/>
                <w:sz w:val="24"/>
                <w:szCs w:val="24"/>
                <w:lang w:eastAsia="it-IT"/>
              </w:rPr>
              <w:t>protease</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42B7C0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CAP2, CAPH2, MT-SP2, TMPRSS3</w:t>
            </w:r>
          </w:p>
        </w:tc>
      </w:tr>
      <w:tr w:rsidR="00996DA7" w:rsidRPr="00146593" w14:paraId="75A5F0BD" w14:textId="77777777" w:rsidTr="00D40915">
        <w:trPr>
          <w:trHeight w:val="264"/>
        </w:trPr>
        <w:tc>
          <w:tcPr>
            <w:tcW w:w="1296" w:type="dxa"/>
            <w:tcBorders>
              <w:top w:val="nil"/>
              <w:left w:val="nil"/>
              <w:bottom w:val="nil"/>
              <w:right w:val="nil"/>
            </w:tcBorders>
            <w:shd w:val="clear" w:color="auto" w:fill="auto"/>
            <w:noWrap/>
            <w:vAlign w:val="bottom"/>
            <w:hideMark/>
          </w:tcPr>
          <w:p w14:paraId="29CADA9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TMEM88</w:t>
            </w:r>
          </w:p>
        </w:tc>
        <w:tc>
          <w:tcPr>
            <w:tcW w:w="4924" w:type="dxa"/>
            <w:tcBorders>
              <w:top w:val="nil"/>
              <w:left w:val="nil"/>
              <w:bottom w:val="nil"/>
              <w:right w:val="nil"/>
            </w:tcBorders>
            <w:shd w:val="clear" w:color="auto" w:fill="auto"/>
            <w:noWrap/>
            <w:vAlign w:val="bottom"/>
            <w:hideMark/>
          </w:tcPr>
          <w:p w14:paraId="6631A0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thiol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methyltransferase</w:t>
            </w:r>
            <w:proofErr w:type="spellEnd"/>
            <w:r w:rsidRPr="00146593">
              <w:rPr>
                <w:rFonts w:ascii="Times New Roman" w:eastAsia="Times New Roman" w:hAnsi="Times New Roman" w:cs="Times New Roman"/>
                <w:color w:val="000000"/>
                <w:sz w:val="24"/>
                <w:szCs w:val="24"/>
                <w:lang w:eastAsia="it-IT"/>
              </w:rPr>
              <w:t xml:space="preserve"> 1B</w:t>
            </w:r>
          </w:p>
        </w:tc>
        <w:tc>
          <w:tcPr>
            <w:tcW w:w="3753" w:type="dxa"/>
            <w:tcBorders>
              <w:top w:val="nil"/>
              <w:left w:val="nil"/>
              <w:bottom w:val="nil"/>
              <w:right w:val="nil"/>
            </w:tcBorders>
            <w:shd w:val="clear" w:color="auto" w:fill="auto"/>
            <w:noWrap/>
            <w:vAlign w:val="bottom"/>
            <w:hideMark/>
          </w:tcPr>
          <w:p w14:paraId="18EA75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ALDI, METTL7B</w:t>
            </w:r>
          </w:p>
        </w:tc>
      </w:tr>
      <w:tr w:rsidR="00996DA7" w:rsidRPr="008F05AD" w14:paraId="267F0626" w14:textId="77777777" w:rsidTr="00D40915">
        <w:trPr>
          <w:trHeight w:val="264"/>
        </w:trPr>
        <w:tc>
          <w:tcPr>
            <w:tcW w:w="1296" w:type="dxa"/>
            <w:tcBorders>
              <w:top w:val="nil"/>
              <w:left w:val="nil"/>
              <w:bottom w:val="nil"/>
              <w:right w:val="nil"/>
            </w:tcBorders>
            <w:shd w:val="clear" w:color="auto" w:fill="auto"/>
            <w:noWrap/>
            <w:vAlign w:val="bottom"/>
            <w:hideMark/>
          </w:tcPr>
          <w:p w14:paraId="7A116F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TMPO</w:t>
            </w:r>
          </w:p>
        </w:tc>
        <w:tc>
          <w:tcPr>
            <w:tcW w:w="4924" w:type="dxa"/>
            <w:tcBorders>
              <w:top w:val="nil"/>
              <w:left w:val="nil"/>
              <w:bottom w:val="nil"/>
              <w:right w:val="nil"/>
            </w:tcBorders>
            <w:shd w:val="clear" w:color="auto" w:fill="auto"/>
            <w:noWrap/>
            <w:vAlign w:val="bottom"/>
            <w:hideMark/>
          </w:tcPr>
          <w:p w14:paraId="09DF4C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TNF receptor superfamily member 1A</w:t>
            </w:r>
          </w:p>
        </w:tc>
        <w:tc>
          <w:tcPr>
            <w:tcW w:w="3753" w:type="dxa"/>
            <w:tcBorders>
              <w:top w:val="nil"/>
              <w:left w:val="nil"/>
              <w:bottom w:val="nil"/>
              <w:right w:val="nil"/>
            </w:tcBorders>
            <w:shd w:val="clear" w:color="auto" w:fill="auto"/>
            <w:noWrap/>
            <w:vAlign w:val="bottom"/>
            <w:hideMark/>
          </w:tcPr>
          <w:p w14:paraId="567A22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CD120a, FPF, TBP1, TNF-R, TNF-R-I</w:t>
            </w:r>
          </w:p>
        </w:tc>
      </w:tr>
      <w:tr w:rsidR="00996DA7" w:rsidRPr="008F05AD" w14:paraId="7392CBE5" w14:textId="77777777" w:rsidTr="00D40915">
        <w:trPr>
          <w:trHeight w:val="264"/>
        </w:trPr>
        <w:tc>
          <w:tcPr>
            <w:tcW w:w="1296" w:type="dxa"/>
            <w:tcBorders>
              <w:top w:val="nil"/>
              <w:left w:val="nil"/>
              <w:bottom w:val="nil"/>
              <w:right w:val="nil"/>
            </w:tcBorders>
            <w:shd w:val="clear" w:color="auto" w:fill="auto"/>
            <w:noWrap/>
            <w:vAlign w:val="bottom"/>
            <w:hideMark/>
          </w:tcPr>
          <w:p w14:paraId="721BB0C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TNFRSF1A</w:t>
            </w:r>
          </w:p>
        </w:tc>
        <w:tc>
          <w:tcPr>
            <w:tcW w:w="4924" w:type="dxa"/>
            <w:tcBorders>
              <w:top w:val="nil"/>
              <w:left w:val="nil"/>
              <w:bottom w:val="nil"/>
              <w:right w:val="nil"/>
            </w:tcBorders>
            <w:shd w:val="clear" w:color="auto" w:fill="auto"/>
            <w:noWrap/>
            <w:vAlign w:val="bottom"/>
            <w:hideMark/>
          </w:tcPr>
          <w:p w14:paraId="2B5A8F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TNF receptor </w:t>
            </w:r>
            <w:proofErr w:type="spellStart"/>
            <w:r w:rsidRPr="00146593">
              <w:rPr>
                <w:rFonts w:ascii="Times New Roman" w:eastAsia="Times New Roman" w:hAnsi="Times New Roman" w:cs="Times New Roman"/>
                <w:color w:val="000000"/>
                <w:sz w:val="24"/>
                <w:szCs w:val="24"/>
                <w:lang w:eastAsia="it-IT"/>
              </w:rPr>
              <w:t>superfamily</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4C4E51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ACT35, CD134, IMD16, OX40, TXGP1L</w:t>
            </w:r>
          </w:p>
        </w:tc>
      </w:tr>
      <w:tr w:rsidR="00996DA7" w:rsidRPr="00146593" w14:paraId="590D07E7" w14:textId="77777777" w:rsidTr="00D40915">
        <w:trPr>
          <w:trHeight w:val="264"/>
        </w:trPr>
        <w:tc>
          <w:tcPr>
            <w:tcW w:w="1296" w:type="dxa"/>
            <w:tcBorders>
              <w:top w:val="nil"/>
              <w:left w:val="nil"/>
              <w:bottom w:val="nil"/>
              <w:right w:val="nil"/>
            </w:tcBorders>
            <w:shd w:val="clear" w:color="auto" w:fill="auto"/>
            <w:noWrap/>
            <w:vAlign w:val="bottom"/>
            <w:hideMark/>
          </w:tcPr>
          <w:p w14:paraId="61A4FBD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TNFRSF4</w:t>
            </w:r>
          </w:p>
        </w:tc>
        <w:tc>
          <w:tcPr>
            <w:tcW w:w="4924" w:type="dxa"/>
            <w:tcBorders>
              <w:top w:val="nil"/>
              <w:left w:val="nil"/>
              <w:bottom w:val="nil"/>
              <w:right w:val="nil"/>
            </w:tcBorders>
            <w:shd w:val="clear" w:color="auto" w:fill="auto"/>
            <w:noWrap/>
            <w:vAlign w:val="bottom"/>
            <w:hideMark/>
          </w:tcPr>
          <w:p w14:paraId="115F27E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tyrosine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kinase</w:t>
            </w:r>
            <w:proofErr w:type="spellEnd"/>
            <w:r w:rsidRPr="00146593">
              <w:rPr>
                <w:rFonts w:ascii="Times New Roman" w:eastAsia="Times New Roman" w:hAnsi="Times New Roman" w:cs="Times New Roman"/>
                <w:color w:val="000000"/>
                <w:sz w:val="24"/>
                <w:szCs w:val="24"/>
                <w:lang w:eastAsia="it-IT"/>
              </w:rPr>
              <w:t xml:space="preserve"> non receptor 2</w:t>
            </w:r>
          </w:p>
        </w:tc>
        <w:tc>
          <w:tcPr>
            <w:tcW w:w="3753" w:type="dxa"/>
            <w:tcBorders>
              <w:top w:val="nil"/>
              <w:left w:val="nil"/>
              <w:bottom w:val="nil"/>
              <w:right w:val="nil"/>
            </w:tcBorders>
            <w:shd w:val="clear" w:color="auto" w:fill="auto"/>
            <w:noWrap/>
            <w:vAlign w:val="bottom"/>
            <w:hideMark/>
          </w:tcPr>
          <w:p w14:paraId="0A8987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ACK, ACK-1, ACK1, p21cdc42Hs</w:t>
            </w:r>
          </w:p>
        </w:tc>
      </w:tr>
      <w:tr w:rsidR="00996DA7" w:rsidRPr="008F05AD" w14:paraId="50575BEA" w14:textId="77777777" w:rsidTr="00D40915">
        <w:trPr>
          <w:trHeight w:val="264"/>
        </w:trPr>
        <w:tc>
          <w:tcPr>
            <w:tcW w:w="1296" w:type="dxa"/>
            <w:tcBorders>
              <w:top w:val="nil"/>
              <w:left w:val="nil"/>
              <w:bottom w:val="nil"/>
              <w:right w:val="nil"/>
            </w:tcBorders>
            <w:shd w:val="clear" w:color="auto" w:fill="auto"/>
            <w:noWrap/>
            <w:vAlign w:val="bottom"/>
            <w:hideMark/>
          </w:tcPr>
          <w:p w14:paraId="63F521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TNK2</w:t>
            </w:r>
          </w:p>
        </w:tc>
        <w:tc>
          <w:tcPr>
            <w:tcW w:w="4924" w:type="dxa"/>
            <w:tcBorders>
              <w:top w:val="nil"/>
              <w:left w:val="nil"/>
              <w:bottom w:val="nil"/>
              <w:right w:val="nil"/>
            </w:tcBorders>
            <w:shd w:val="clear" w:color="auto" w:fill="auto"/>
            <w:noWrap/>
            <w:vAlign w:val="bottom"/>
            <w:hideMark/>
          </w:tcPr>
          <w:p w14:paraId="4E0989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troponin</w:t>
            </w:r>
            <w:proofErr w:type="spellEnd"/>
            <w:r w:rsidRPr="00146593">
              <w:rPr>
                <w:rFonts w:ascii="Times New Roman" w:eastAsia="Times New Roman" w:hAnsi="Times New Roman" w:cs="Times New Roman"/>
                <w:color w:val="000000"/>
                <w:sz w:val="24"/>
                <w:szCs w:val="24"/>
                <w:lang w:eastAsia="it-IT"/>
              </w:rPr>
              <w:t xml:space="preserve"> I3, </w:t>
            </w:r>
            <w:proofErr w:type="spellStart"/>
            <w:r w:rsidRPr="00146593">
              <w:rPr>
                <w:rFonts w:ascii="Times New Roman" w:eastAsia="Times New Roman" w:hAnsi="Times New Roman" w:cs="Times New Roman"/>
                <w:color w:val="000000"/>
                <w:sz w:val="24"/>
                <w:szCs w:val="24"/>
                <w:lang w:eastAsia="it-IT"/>
              </w:rPr>
              <w:t>cardiac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type</w:t>
            </w:r>
            <w:proofErr w:type="spellEnd"/>
          </w:p>
        </w:tc>
        <w:tc>
          <w:tcPr>
            <w:tcW w:w="3753" w:type="dxa"/>
            <w:tcBorders>
              <w:top w:val="nil"/>
              <w:left w:val="nil"/>
              <w:bottom w:val="nil"/>
              <w:right w:val="nil"/>
            </w:tcBorders>
            <w:shd w:val="clear" w:color="auto" w:fill="auto"/>
            <w:noWrap/>
            <w:vAlign w:val="bottom"/>
            <w:hideMark/>
          </w:tcPr>
          <w:p w14:paraId="5EED4AB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CMD1FF, CMD2A, CMH7, RCM1, TNNC1</w:t>
            </w:r>
          </w:p>
        </w:tc>
      </w:tr>
      <w:tr w:rsidR="00996DA7" w:rsidRPr="008F05AD" w14:paraId="71CF3105" w14:textId="77777777" w:rsidTr="00D40915">
        <w:trPr>
          <w:trHeight w:val="264"/>
        </w:trPr>
        <w:tc>
          <w:tcPr>
            <w:tcW w:w="1296" w:type="dxa"/>
            <w:tcBorders>
              <w:top w:val="nil"/>
              <w:left w:val="nil"/>
              <w:bottom w:val="nil"/>
              <w:right w:val="nil"/>
            </w:tcBorders>
            <w:shd w:val="clear" w:color="auto" w:fill="auto"/>
            <w:noWrap/>
            <w:vAlign w:val="bottom"/>
            <w:hideMark/>
          </w:tcPr>
          <w:p w14:paraId="426E044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TNNC1</w:t>
            </w:r>
          </w:p>
        </w:tc>
        <w:tc>
          <w:tcPr>
            <w:tcW w:w="4924" w:type="dxa"/>
            <w:tcBorders>
              <w:top w:val="nil"/>
              <w:left w:val="nil"/>
              <w:bottom w:val="nil"/>
              <w:right w:val="nil"/>
            </w:tcBorders>
            <w:shd w:val="clear" w:color="auto" w:fill="auto"/>
            <w:noWrap/>
            <w:vAlign w:val="bottom"/>
            <w:hideMark/>
          </w:tcPr>
          <w:p w14:paraId="11A659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troponin</w:t>
            </w:r>
            <w:proofErr w:type="spellEnd"/>
            <w:r w:rsidRPr="00146593">
              <w:rPr>
                <w:rFonts w:ascii="Times New Roman" w:eastAsia="Times New Roman" w:hAnsi="Times New Roman" w:cs="Times New Roman"/>
                <w:color w:val="000000"/>
                <w:sz w:val="24"/>
                <w:szCs w:val="24"/>
                <w:lang w:eastAsia="it-IT"/>
              </w:rPr>
              <w:t xml:space="preserve"> I3, </w:t>
            </w:r>
            <w:proofErr w:type="spellStart"/>
            <w:r w:rsidRPr="00146593">
              <w:rPr>
                <w:rFonts w:ascii="Times New Roman" w:eastAsia="Times New Roman" w:hAnsi="Times New Roman" w:cs="Times New Roman"/>
                <w:color w:val="000000"/>
                <w:sz w:val="24"/>
                <w:szCs w:val="24"/>
                <w:lang w:eastAsia="it-IT"/>
              </w:rPr>
              <w:t>cardiac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type</w:t>
            </w:r>
            <w:proofErr w:type="spellEnd"/>
          </w:p>
        </w:tc>
        <w:tc>
          <w:tcPr>
            <w:tcW w:w="3753" w:type="dxa"/>
            <w:tcBorders>
              <w:top w:val="nil"/>
              <w:left w:val="nil"/>
              <w:bottom w:val="nil"/>
              <w:right w:val="nil"/>
            </w:tcBorders>
            <w:shd w:val="clear" w:color="auto" w:fill="auto"/>
            <w:noWrap/>
            <w:vAlign w:val="bottom"/>
            <w:hideMark/>
          </w:tcPr>
          <w:p w14:paraId="35C56C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CMD1FF, CMD2A, CMH7, RCM1, TNNC1</w:t>
            </w:r>
          </w:p>
        </w:tc>
      </w:tr>
      <w:tr w:rsidR="00996DA7" w:rsidRPr="00146593" w14:paraId="089F5B4E" w14:textId="77777777" w:rsidTr="00D40915">
        <w:trPr>
          <w:trHeight w:val="264"/>
        </w:trPr>
        <w:tc>
          <w:tcPr>
            <w:tcW w:w="1296" w:type="dxa"/>
            <w:tcBorders>
              <w:top w:val="nil"/>
              <w:left w:val="nil"/>
              <w:bottom w:val="nil"/>
              <w:right w:val="nil"/>
            </w:tcBorders>
            <w:shd w:val="clear" w:color="auto" w:fill="auto"/>
            <w:noWrap/>
            <w:vAlign w:val="bottom"/>
            <w:hideMark/>
          </w:tcPr>
          <w:p w14:paraId="349888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TNNI3</w:t>
            </w:r>
          </w:p>
        </w:tc>
        <w:tc>
          <w:tcPr>
            <w:tcW w:w="4924" w:type="dxa"/>
            <w:tcBorders>
              <w:top w:val="nil"/>
              <w:left w:val="nil"/>
              <w:bottom w:val="nil"/>
              <w:right w:val="nil"/>
            </w:tcBorders>
            <w:shd w:val="clear" w:color="auto" w:fill="auto"/>
            <w:noWrap/>
            <w:vAlign w:val="bottom"/>
            <w:hideMark/>
          </w:tcPr>
          <w:p w14:paraId="5AABF3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troponin</w:t>
            </w:r>
            <w:proofErr w:type="spellEnd"/>
            <w:r w:rsidRPr="00146593">
              <w:rPr>
                <w:rFonts w:ascii="Times New Roman" w:eastAsia="Times New Roman" w:hAnsi="Times New Roman" w:cs="Times New Roman"/>
                <w:color w:val="000000"/>
                <w:sz w:val="24"/>
                <w:szCs w:val="24"/>
                <w:lang w:eastAsia="it-IT"/>
              </w:rPr>
              <w:t xml:space="preserve"> T2, </w:t>
            </w:r>
            <w:proofErr w:type="spellStart"/>
            <w:r w:rsidRPr="00146593">
              <w:rPr>
                <w:rFonts w:ascii="Times New Roman" w:eastAsia="Times New Roman" w:hAnsi="Times New Roman" w:cs="Times New Roman"/>
                <w:color w:val="000000"/>
                <w:sz w:val="24"/>
                <w:szCs w:val="24"/>
                <w:lang w:eastAsia="it-IT"/>
              </w:rPr>
              <w:t>cardiac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type</w:t>
            </w:r>
            <w:proofErr w:type="spellEnd"/>
          </w:p>
        </w:tc>
        <w:tc>
          <w:tcPr>
            <w:tcW w:w="3753" w:type="dxa"/>
            <w:tcBorders>
              <w:top w:val="nil"/>
              <w:left w:val="nil"/>
              <w:bottom w:val="nil"/>
              <w:right w:val="nil"/>
            </w:tcBorders>
            <w:shd w:val="clear" w:color="auto" w:fill="auto"/>
            <w:noWrap/>
            <w:vAlign w:val="bottom"/>
            <w:hideMark/>
          </w:tcPr>
          <w:p w14:paraId="1197D3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CMD1D, CMH2, CMPD2, LVNC6, RCM3</w:t>
            </w:r>
          </w:p>
        </w:tc>
      </w:tr>
      <w:tr w:rsidR="00996DA7" w:rsidRPr="008F05AD" w14:paraId="74A6E21F" w14:textId="77777777" w:rsidTr="00D40915">
        <w:trPr>
          <w:trHeight w:val="264"/>
        </w:trPr>
        <w:tc>
          <w:tcPr>
            <w:tcW w:w="1296" w:type="dxa"/>
            <w:tcBorders>
              <w:top w:val="nil"/>
              <w:left w:val="nil"/>
              <w:bottom w:val="nil"/>
              <w:right w:val="nil"/>
            </w:tcBorders>
            <w:shd w:val="clear" w:color="auto" w:fill="auto"/>
            <w:noWrap/>
            <w:vAlign w:val="bottom"/>
            <w:hideMark/>
          </w:tcPr>
          <w:p w14:paraId="647E64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TNNI3K</w:t>
            </w:r>
          </w:p>
        </w:tc>
        <w:tc>
          <w:tcPr>
            <w:tcW w:w="4924" w:type="dxa"/>
            <w:tcBorders>
              <w:top w:val="nil"/>
              <w:left w:val="nil"/>
              <w:bottom w:val="nil"/>
              <w:right w:val="nil"/>
            </w:tcBorders>
            <w:shd w:val="clear" w:color="auto" w:fill="auto"/>
            <w:noWrap/>
            <w:vAlign w:val="bottom"/>
            <w:hideMark/>
          </w:tcPr>
          <w:p w14:paraId="5FD6E0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tenascin</w:t>
            </w:r>
            <w:proofErr w:type="spellEnd"/>
            <w:r w:rsidRPr="00146593">
              <w:rPr>
                <w:rFonts w:ascii="Times New Roman" w:eastAsia="Times New Roman" w:hAnsi="Times New Roman" w:cs="Times New Roman"/>
                <w:color w:val="000000"/>
                <w:sz w:val="24"/>
                <w:szCs w:val="24"/>
                <w:lang w:eastAsia="it-IT"/>
              </w:rPr>
              <w:t xml:space="preserve"> XB</w:t>
            </w:r>
          </w:p>
        </w:tc>
        <w:tc>
          <w:tcPr>
            <w:tcW w:w="3753" w:type="dxa"/>
            <w:tcBorders>
              <w:top w:val="nil"/>
              <w:left w:val="nil"/>
              <w:bottom w:val="nil"/>
              <w:right w:val="nil"/>
            </w:tcBorders>
            <w:shd w:val="clear" w:color="auto" w:fill="auto"/>
            <w:noWrap/>
            <w:vAlign w:val="bottom"/>
            <w:hideMark/>
          </w:tcPr>
          <w:p w14:paraId="516D99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EDS3, EDSCLL, EDSCLL1, HXBL, TENX</w:t>
            </w:r>
          </w:p>
        </w:tc>
      </w:tr>
      <w:tr w:rsidR="00996DA7" w:rsidRPr="00146593" w14:paraId="28CD109D" w14:textId="77777777" w:rsidTr="00D40915">
        <w:trPr>
          <w:trHeight w:val="264"/>
        </w:trPr>
        <w:tc>
          <w:tcPr>
            <w:tcW w:w="1296" w:type="dxa"/>
            <w:tcBorders>
              <w:top w:val="nil"/>
              <w:left w:val="nil"/>
              <w:bottom w:val="nil"/>
              <w:right w:val="nil"/>
            </w:tcBorders>
            <w:shd w:val="clear" w:color="auto" w:fill="auto"/>
            <w:noWrap/>
            <w:vAlign w:val="bottom"/>
            <w:hideMark/>
          </w:tcPr>
          <w:p w14:paraId="413DAD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TNNT2</w:t>
            </w:r>
          </w:p>
        </w:tc>
        <w:tc>
          <w:tcPr>
            <w:tcW w:w="4924" w:type="dxa"/>
            <w:tcBorders>
              <w:top w:val="nil"/>
              <w:left w:val="nil"/>
              <w:bottom w:val="nil"/>
              <w:right w:val="nil"/>
            </w:tcBorders>
            <w:shd w:val="clear" w:color="auto" w:fill="auto"/>
            <w:noWrap/>
            <w:vAlign w:val="bottom"/>
            <w:hideMark/>
          </w:tcPr>
          <w:p w14:paraId="763808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DNA </w:t>
            </w:r>
            <w:proofErr w:type="spellStart"/>
            <w:r w:rsidRPr="00146593">
              <w:rPr>
                <w:rFonts w:ascii="Times New Roman" w:eastAsia="Times New Roman" w:hAnsi="Times New Roman" w:cs="Times New Roman"/>
                <w:color w:val="000000"/>
                <w:sz w:val="24"/>
                <w:szCs w:val="24"/>
                <w:lang w:eastAsia="it-IT"/>
              </w:rPr>
              <w:t>topoisomerase</w:t>
            </w:r>
            <w:proofErr w:type="spellEnd"/>
            <w:r w:rsidRPr="00146593">
              <w:rPr>
                <w:rFonts w:ascii="Times New Roman" w:eastAsia="Times New Roman" w:hAnsi="Times New Roman" w:cs="Times New Roman"/>
                <w:color w:val="000000"/>
                <w:sz w:val="24"/>
                <w:szCs w:val="24"/>
                <w:lang w:eastAsia="it-IT"/>
              </w:rPr>
              <w:t xml:space="preserve"> III alpha</w:t>
            </w:r>
          </w:p>
        </w:tc>
        <w:tc>
          <w:tcPr>
            <w:tcW w:w="3753" w:type="dxa"/>
            <w:tcBorders>
              <w:top w:val="nil"/>
              <w:left w:val="nil"/>
              <w:bottom w:val="nil"/>
              <w:right w:val="nil"/>
            </w:tcBorders>
            <w:shd w:val="clear" w:color="auto" w:fill="auto"/>
            <w:noWrap/>
            <w:vAlign w:val="bottom"/>
            <w:hideMark/>
          </w:tcPr>
          <w:p w14:paraId="5EB6E07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MGRISCE2, PEOB5, TOP3, ZGRF7</w:t>
            </w:r>
          </w:p>
        </w:tc>
      </w:tr>
      <w:tr w:rsidR="00996DA7" w:rsidRPr="00146593" w14:paraId="0635D94A" w14:textId="77777777" w:rsidTr="00D40915">
        <w:trPr>
          <w:trHeight w:val="264"/>
        </w:trPr>
        <w:tc>
          <w:tcPr>
            <w:tcW w:w="1296" w:type="dxa"/>
            <w:tcBorders>
              <w:top w:val="nil"/>
              <w:left w:val="nil"/>
              <w:bottom w:val="nil"/>
              <w:right w:val="nil"/>
            </w:tcBorders>
            <w:shd w:val="clear" w:color="auto" w:fill="auto"/>
            <w:noWrap/>
            <w:vAlign w:val="bottom"/>
            <w:hideMark/>
          </w:tcPr>
          <w:p w14:paraId="5E032E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TNXB</w:t>
            </w:r>
          </w:p>
        </w:tc>
        <w:tc>
          <w:tcPr>
            <w:tcW w:w="4924" w:type="dxa"/>
            <w:tcBorders>
              <w:top w:val="nil"/>
              <w:left w:val="nil"/>
              <w:bottom w:val="nil"/>
              <w:right w:val="nil"/>
            </w:tcBorders>
            <w:shd w:val="clear" w:color="auto" w:fill="auto"/>
            <w:noWrap/>
            <w:vAlign w:val="bottom"/>
            <w:hideMark/>
          </w:tcPr>
          <w:p w14:paraId="3B17F7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torsin</w:t>
            </w:r>
            <w:proofErr w:type="spellEnd"/>
            <w:r w:rsidRPr="00146593">
              <w:rPr>
                <w:rFonts w:ascii="Times New Roman" w:eastAsia="Times New Roman" w:hAnsi="Times New Roman" w:cs="Times New Roman"/>
                <w:color w:val="000000"/>
                <w:sz w:val="24"/>
                <w:szCs w:val="24"/>
                <w:lang w:eastAsia="it-IT"/>
              </w:rPr>
              <w:t xml:space="preserve"> family 1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A</w:t>
            </w:r>
          </w:p>
        </w:tc>
        <w:tc>
          <w:tcPr>
            <w:tcW w:w="3753" w:type="dxa"/>
            <w:tcBorders>
              <w:top w:val="nil"/>
              <w:left w:val="nil"/>
              <w:bottom w:val="nil"/>
              <w:right w:val="nil"/>
            </w:tcBorders>
            <w:shd w:val="clear" w:color="auto" w:fill="auto"/>
            <w:noWrap/>
            <w:vAlign w:val="bottom"/>
            <w:hideMark/>
          </w:tcPr>
          <w:p w14:paraId="2177A6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AMC5, DQ2, DYT1</w:t>
            </w:r>
          </w:p>
        </w:tc>
      </w:tr>
      <w:tr w:rsidR="00996DA7" w:rsidRPr="00146593" w14:paraId="2F430552" w14:textId="77777777" w:rsidTr="00D40915">
        <w:trPr>
          <w:trHeight w:val="264"/>
        </w:trPr>
        <w:tc>
          <w:tcPr>
            <w:tcW w:w="1296" w:type="dxa"/>
            <w:tcBorders>
              <w:top w:val="nil"/>
              <w:left w:val="nil"/>
              <w:bottom w:val="nil"/>
              <w:right w:val="nil"/>
            </w:tcBorders>
            <w:shd w:val="clear" w:color="auto" w:fill="auto"/>
            <w:noWrap/>
            <w:vAlign w:val="bottom"/>
            <w:hideMark/>
          </w:tcPr>
          <w:p w14:paraId="5ADD926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TOP3A</w:t>
            </w:r>
          </w:p>
        </w:tc>
        <w:tc>
          <w:tcPr>
            <w:tcW w:w="4924" w:type="dxa"/>
            <w:tcBorders>
              <w:top w:val="nil"/>
              <w:left w:val="nil"/>
              <w:bottom w:val="nil"/>
              <w:right w:val="nil"/>
            </w:tcBorders>
            <w:shd w:val="clear" w:color="auto" w:fill="auto"/>
            <w:noWrap/>
            <w:vAlign w:val="bottom"/>
            <w:hideMark/>
          </w:tcPr>
          <w:p w14:paraId="014614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torsin</w:t>
            </w:r>
            <w:proofErr w:type="spellEnd"/>
            <w:r w:rsidRPr="00146593">
              <w:rPr>
                <w:rFonts w:ascii="Times New Roman" w:eastAsia="Times New Roman" w:hAnsi="Times New Roman" w:cs="Times New Roman"/>
                <w:color w:val="000000"/>
                <w:sz w:val="24"/>
                <w:szCs w:val="24"/>
                <w:lang w:eastAsia="it-IT"/>
              </w:rPr>
              <w:t xml:space="preserve"> 1A </w:t>
            </w:r>
            <w:proofErr w:type="spellStart"/>
            <w:r w:rsidRPr="00146593">
              <w:rPr>
                <w:rFonts w:ascii="Times New Roman" w:eastAsia="Times New Roman" w:hAnsi="Times New Roman" w:cs="Times New Roman"/>
                <w:color w:val="000000"/>
                <w:sz w:val="24"/>
                <w:szCs w:val="24"/>
                <w:lang w:eastAsia="it-IT"/>
              </w:rPr>
              <w:t>interacting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88C09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LAP1, LAP1B, LAP1C, LGMD2Y</w:t>
            </w:r>
          </w:p>
        </w:tc>
      </w:tr>
      <w:tr w:rsidR="00996DA7" w:rsidRPr="008F05AD" w14:paraId="61E857C2" w14:textId="77777777" w:rsidTr="00D40915">
        <w:trPr>
          <w:trHeight w:val="264"/>
        </w:trPr>
        <w:tc>
          <w:tcPr>
            <w:tcW w:w="1296" w:type="dxa"/>
            <w:tcBorders>
              <w:top w:val="nil"/>
              <w:left w:val="nil"/>
              <w:bottom w:val="nil"/>
              <w:right w:val="nil"/>
            </w:tcBorders>
            <w:shd w:val="clear" w:color="auto" w:fill="auto"/>
            <w:noWrap/>
            <w:vAlign w:val="bottom"/>
            <w:hideMark/>
          </w:tcPr>
          <w:p w14:paraId="392FED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TOR1A</w:t>
            </w:r>
          </w:p>
        </w:tc>
        <w:tc>
          <w:tcPr>
            <w:tcW w:w="4924" w:type="dxa"/>
            <w:tcBorders>
              <w:top w:val="nil"/>
              <w:left w:val="nil"/>
              <w:bottom w:val="nil"/>
              <w:right w:val="nil"/>
            </w:tcBorders>
            <w:shd w:val="clear" w:color="auto" w:fill="auto"/>
            <w:noWrap/>
            <w:vAlign w:val="bottom"/>
            <w:hideMark/>
          </w:tcPr>
          <w:p w14:paraId="7EBA625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tumor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p53</w:t>
            </w:r>
          </w:p>
        </w:tc>
        <w:tc>
          <w:tcPr>
            <w:tcW w:w="3753" w:type="dxa"/>
            <w:tcBorders>
              <w:top w:val="nil"/>
              <w:left w:val="nil"/>
              <w:bottom w:val="nil"/>
              <w:right w:val="nil"/>
            </w:tcBorders>
            <w:shd w:val="clear" w:color="auto" w:fill="auto"/>
            <w:noWrap/>
            <w:vAlign w:val="bottom"/>
            <w:hideMark/>
          </w:tcPr>
          <w:p w14:paraId="4F5A9A9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BCC7, BMFS5, LFS1, P53, TRP53</w:t>
            </w:r>
          </w:p>
        </w:tc>
      </w:tr>
      <w:tr w:rsidR="00996DA7" w:rsidRPr="00146593" w14:paraId="67BC4635" w14:textId="77777777" w:rsidTr="00D40915">
        <w:trPr>
          <w:trHeight w:val="264"/>
        </w:trPr>
        <w:tc>
          <w:tcPr>
            <w:tcW w:w="1296" w:type="dxa"/>
            <w:tcBorders>
              <w:top w:val="nil"/>
              <w:left w:val="nil"/>
              <w:bottom w:val="nil"/>
              <w:right w:val="nil"/>
            </w:tcBorders>
            <w:shd w:val="clear" w:color="auto" w:fill="auto"/>
            <w:noWrap/>
            <w:vAlign w:val="bottom"/>
            <w:hideMark/>
          </w:tcPr>
          <w:p w14:paraId="297B985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TOR1AIP1</w:t>
            </w:r>
          </w:p>
        </w:tc>
        <w:tc>
          <w:tcPr>
            <w:tcW w:w="4924" w:type="dxa"/>
            <w:tcBorders>
              <w:top w:val="nil"/>
              <w:left w:val="nil"/>
              <w:bottom w:val="nil"/>
              <w:right w:val="nil"/>
            </w:tcBorders>
            <w:shd w:val="clear" w:color="auto" w:fill="auto"/>
            <w:noWrap/>
            <w:vAlign w:val="bottom"/>
            <w:hideMark/>
          </w:tcPr>
          <w:p w14:paraId="058F82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tumor</w:t>
            </w:r>
            <w:proofErr w:type="spellEnd"/>
            <w:r w:rsidRPr="00146593">
              <w:rPr>
                <w:rFonts w:ascii="Times New Roman" w:eastAsia="Times New Roman" w:hAnsi="Times New Roman" w:cs="Times New Roman"/>
                <w:color w:val="000000"/>
                <w:sz w:val="24"/>
                <w:szCs w:val="24"/>
                <w:lang w:val="en-GB" w:eastAsia="it-IT"/>
              </w:rPr>
              <w:t xml:space="preserve"> protein p53 inducible nuclear protein 2</w:t>
            </w:r>
          </w:p>
        </w:tc>
        <w:tc>
          <w:tcPr>
            <w:tcW w:w="3753" w:type="dxa"/>
            <w:tcBorders>
              <w:top w:val="nil"/>
              <w:left w:val="nil"/>
              <w:bottom w:val="nil"/>
              <w:right w:val="nil"/>
            </w:tcBorders>
            <w:shd w:val="clear" w:color="auto" w:fill="auto"/>
            <w:noWrap/>
            <w:vAlign w:val="bottom"/>
            <w:hideMark/>
          </w:tcPr>
          <w:p w14:paraId="6D977DA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C20orf110, DOR, PIG-U, PIGU, PINH</w:t>
            </w:r>
          </w:p>
        </w:tc>
      </w:tr>
      <w:tr w:rsidR="00996DA7" w:rsidRPr="008F05AD" w14:paraId="1386EBCD" w14:textId="77777777" w:rsidTr="00D40915">
        <w:trPr>
          <w:trHeight w:val="264"/>
        </w:trPr>
        <w:tc>
          <w:tcPr>
            <w:tcW w:w="1296" w:type="dxa"/>
            <w:tcBorders>
              <w:top w:val="nil"/>
              <w:left w:val="nil"/>
              <w:bottom w:val="nil"/>
              <w:right w:val="nil"/>
            </w:tcBorders>
            <w:shd w:val="clear" w:color="auto" w:fill="auto"/>
            <w:noWrap/>
            <w:vAlign w:val="bottom"/>
            <w:hideMark/>
          </w:tcPr>
          <w:p w14:paraId="3CDE57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TP53</w:t>
            </w:r>
          </w:p>
        </w:tc>
        <w:tc>
          <w:tcPr>
            <w:tcW w:w="4924" w:type="dxa"/>
            <w:tcBorders>
              <w:top w:val="nil"/>
              <w:left w:val="nil"/>
              <w:bottom w:val="nil"/>
              <w:right w:val="nil"/>
            </w:tcBorders>
            <w:shd w:val="clear" w:color="auto" w:fill="auto"/>
            <w:noWrap/>
            <w:vAlign w:val="bottom"/>
            <w:hideMark/>
          </w:tcPr>
          <w:p w14:paraId="38D5EAA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tumor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p63</w:t>
            </w:r>
          </w:p>
        </w:tc>
        <w:tc>
          <w:tcPr>
            <w:tcW w:w="3753" w:type="dxa"/>
            <w:tcBorders>
              <w:top w:val="nil"/>
              <w:left w:val="nil"/>
              <w:bottom w:val="nil"/>
              <w:right w:val="nil"/>
            </w:tcBorders>
            <w:shd w:val="clear" w:color="auto" w:fill="auto"/>
            <w:noWrap/>
            <w:vAlign w:val="bottom"/>
            <w:hideMark/>
          </w:tcPr>
          <w:p w14:paraId="0196DC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AIS, B(p51A), B(p51B), EEC3, KET</w:t>
            </w:r>
          </w:p>
        </w:tc>
      </w:tr>
      <w:tr w:rsidR="00996DA7" w:rsidRPr="008F05AD" w14:paraId="0FFBEB49" w14:textId="77777777" w:rsidTr="00D40915">
        <w:trPr>
          <w:trHeight w:val="264"/>
        </w:trPr>
        <w:tc>
          <w:tcPr>
            <w:tcW w:w="1296" w:type="dxa"/>
            <w:tcBorders>
              <w:top w:val="nil"/>
              <w:left w:val="nil"/>
              <w:bottom w:val="nil"/>
              <w:right w:val="nil"/>
            </w:tcBorders>
            <w:shd w:val="clear" w:color="auto" w:fill="auto"/>
            <w:noWrap/>
            <w:vAlign w:val="bottom"/>
            <w:hideMark/>
          </w:tcPr>
          <w:p w14:paraId="3A10D1D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TP63</w:t>
            </w:r>
          </w:p>
        </w:tc>
        <w:tc>
          <w:tcPr>
            <w:tcW w:w="4924" w:type="dxa"/>
            <w:tcBorders>
              <w:top w:val="nil"/>
              <w:left w:val="nil"/>
              <w:bottom w:val="nil"/>
              <w:right w:val="nil"/>
            </w:tcBorders>
            <w:shd w:val="clear" w:color="auto" w:fill="auto"/>
            <w:noWrap/>
            <w:vAlign w:val="bottom"/>
            <w:hideMark/>
          </w:tcPr>
          <w:p w14:paraId="324F1D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triosephosphate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isomerase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02D96B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HEL-S-49, TIM, TPI, TPID</w:t>
            </w:r>
          </w:p>
        </w:tc>
      </w:tr>
      <w:tr w:rsidR="00996DA7" w:rsidRPr="008F05AD" w14:paraId="52D20B85" w14:textId="77777777" w:rsidTr="00D40915">
        <w:trPr>
          <w:trHeight w:val="264"/>
        </w:trPr>
        <w:tc>
          <w:tcPr>
            <w:tcW w:w="1296" w:type="dxa"/>
            <w:tcBorders>
              <w:top w:val="nil"/>
              <w:left w:val="nil"/>
              <w:bottom w:val="nil"/>
              <w:right w:val="nil"/>
            </w:tcBorders>
            <w:shd w:val="clear" w:color="auto" w:fill="auto"/>
            <w:noWrap/>
            <w:vAlign w:val="bottom"/>
            <w:hideMark/>
          </w:tcPr>
          <w:p w14:paraId="4E7E0C3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TPI1</w:t>
            </w:r>
          </w:p>
        </w:tc>
        <w:tc>
          <w:tcPr>
            <w:tcW w:w="4924" w:type="dxa"/>
            <w:tcBorders>
              <w:top w:val="nil"/>
              <w:left w:val="nil"/>
              <w:bottom w:val="nil"/>
              <w:right w:val="nil"/>
            </w:tcBorders>
            <w:shd w:val="clear" w:color="auto" w:fill="auto"/>
            <w:noWrap/>
            <w:vAlign w:val="bottom"/>
            <w:hideMark/>
          </w:tcPr>
          <w:p w14:paraId="54A752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tropomyosin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2110A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C15orf13, CMD1Y, CMH3, HEL-S-265, HTM-alpha</w:t>
            </w:r>
          </w:p>
        </w:tc>
      </w:tr>
      <w:tr w:rsidR="00996DA7" w:rsidRPr="00146593" w14:paraId="143B32DE" w14:textId="77777777" w:rsidTr="00D40915">
        <w:trPr>
          <w:trHeight w:val="264"/>
        </w:trPr>
        <w:tc>
          <w:tcPr>
            <w:tcW w:w="1296" w:type="dxa"/>
            <w:tcBorders>
              <w:top w:val="nil"/>
              <w:left w:val="nil"/>
              <w:bottom w:val="nil"/>
              <w:right w:val="nil"/>
            </w:tcBorders>
            <w:shd w:val="clear" w:color="auto" w:fill="auto"/>
            <w:noWrap/>
            <w:vAlign w:val="bottom"/>
            <w:hideMark/>
          </w:tcPr>
          <w:p w14:paraId="5F10D4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TPM1</w:t>
            </w:r>
          </w:p>
        </w:tc>
        <w:tc>
          <w:tcPr>
            <w:tcW w:w="4924" w:type="dxa"/>
            <w:tcBorders>
              <w:top w:val="nil"/>
              <w:left w:val="nil"/>
              <w:bottom w:val="nil"/>
              <w:right w:val="nil"/>
            </w:tcBorders>
            <w:shd w:val="clear" w:color="auto" w:fill="auto"/>
            <w:noWrap/>
            <w:vAlign w:val="bottom"/>
            <w:hideMark/>
          </w:tcPr>
          <w:p w14:paraId="23AC24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tropomyosin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1E03D62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AMCD1, DA1, DA2B, DA2B4, HEL-S-273</w:t>
            </w:r>
          </w:p>
        </w:tc>
      </w:tr>
      <w:tr w:rsidR="00996DA7" w:rsidRPr="008F05AD" w14:paraId="1F7D113C" w14:textId="77777777" w:rsidTr="00D40915">
        <w:trPr>
          <w:trHeight w:val="264"/>
        </w:trPr>
        <w:tc>
          <w:tcPr>
            <w:tcW w:w="1296" w:type="dxa"/>
            <w:tcBorders>
              <w:top w:val="nil"/>
              <w:left w:val="nil"/>
              <w:bottom w:val="nil"/>
              <w:right w:val="nil"/>
            </w:tcBorders>
            <w:shd w:val="clear" w:color="auto" w:fill="auto"/>
            <w:noWrap/>
            <w:vAlign w:val="bottom"/>
            <w:hideMark/>
          </w:tcPr>
          <w:p w14:paraId="3E1B37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TPM2</w:t>
            </w:r>
          </w:p>
        </w:tc>
        <w:tc>
          <w:tcPr>
            <w:tcW w:w="4924" w:type="dxa"/>
            <w:tcBorders>
              <w:top w:val="nil"/>
              <w:left w:val="nil"/>
              <w:bottom w:val="nil"/>
              <w:right w:val="nil"/>
            </w:tcBorders>
            <w:shd w:val="clear" w:color="auto" w:fill="auto"/>
            <w:noWrap/>
            <w:vAlign w:val="bottom"/>
            <w:hideMark/>
          </w:tcPr>
          <w:p w14:paraId="353D71A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tropomyosin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113E56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CAPM1, CFTD, HEL-189, HEL-S-82p, NEM1</w:t>
            </w:r>
          </w:p>
        </w:tc>
      </w:tr>
      <w:tr w:rsidR="00996DA7" w:rsidRPr="008F05AD" w14:paraId="54836AA7" w14:textId="77777777" w:rsidTr="00D40915">
        <w:trPr>
          <w:trHeight w:val="264"/>
        </w:trPr>
        <w:tc>
          <w:tcPr>
            <w:tcW w:w="1296" w:type="dxa"/>
            <w:tcBorders>
              <w:top w:val="nil"/>
              <w:left w:val="nil"/>
              <w:bottom w:val="nil"/>
              <w:right w:val="nil"/>
            </w:tcBorders>
            <w:shd w:val="clear" w:color="auto" w:fill="auto"/>
            <w:noWrap/>
            <w:vAlign w:val="bottom"/>
            <w:hideMark/>
          </w:tcPr>
          <w:p w14:paraId="1C0ADB3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TPM3</w:t>
            </w:r>
          </w:p>
        </w:tc>
        <w:tc>
          <w:tcPr>
            <w:tcW w:w="4924" w:type="dxa"/>
            <w:tcBorders>
              <w:top w:val="nil"/>
              <w:left w:val="nil"/>
              <w:bottom w:val="nil"/>
              <w:right w:val="nil"/>
            </w:tcBorders>
            <w:shd w:val="clear" w:color="auto" w:fill="auto"/>
            <w:noWrap/>
            <w:vAlign w:val="bottom"/>
            <w:hideMark/>
          </w:tcPr>
          <w:p w14:paraId="67881A6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 cell receptor alpha joining 39</w:t>
            </w:r>
          </w:p>
        </w:tc>
        <w:tc>
          <w:tcPr>
            <w:tcW w:w="3753" w:type="dxa"/>
            <w:tcBorders>
              <w:top w:val="nil"/>
              <w:left w:val="nil"/>
              <w:bottom w:val="nil"/>
              <w:right w:val="nil"/>
            </w:tcBorders>
            <w:shd w:val="clear" w:color="auto" w:fill="auto"/>
            <w:noWrap/>
            <w:vAlign w:val="bottom"/>
            <w:hideMark/>
          </w:tcPr>
          <w:p w14:paraId="6B69CA5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5835A181" w14:textId="77777777" w:rsidTr="00D40915">
        <w:trPr>
          <w:trHeight w:val="264"/>
        </w:trPr>
        <w:tc>
          <w:tcPr>
            <w:tcW w:w="1296" w:type="dxa"/>
            <w:tcBorders>
              <w:top w:val="nil"/>
              <w:left w:val="nil"/>
              <w:bottom w:val="nil"/>
              <w:right w:val="nil"/>
            </w:tcBorders>
            <w:shd w:val="clear" w:color="auto" w:fill="auto"/>
            <w:noWrap/>
            <w:vAlign w:val="bottom"/>
            <w:hideMark/>
          </w:tcPr>
          <w:p w14:paraId="509F71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TPO</w:t>
            </w:r>
          </w:p>
        </w:tc>
        <w:tc>
          <w:tcPr>
            <w:tcW w:w="4924" w:type="dxa"/>
            <w:tcBorders>
              <w:top w:val="nil"/>
              <w:left w:val="nil"/>
              <w:bottom w:val="nil"/>
              <w:right w:val="nil"/>
            </w:tcBorders>
            <w:shd w:val="clear" w:color="auto" w:fill="auto"/>
            <w:noWrap/>
            <w:vAlign w:val="bottom"/>
            <w:hideMark/>
          </w:tcPr>
          <w:p w14:paraId="0FDD4C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trafficking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kinesin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37CD40A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DEE68, EIEE68, MILT1, OIP106</w:t>
            </w:r>
          </w:p>
        </w:tc>
      </w:tr>
      <w:tr w:rsidR="00996DA7" w:rsidRPr="00146593" w14:paraId="09E72C63" w14:textId="77777777" w:rsidTr="00D40915">
        <w:trPr>
          <w:trHeight w:val="264"/>
        </w:trPr>
        <w:tc>
          <w:tcPr>
            <w:tcW w:w="1296" w:type="dxa"/>
            <w:tcBorders>
              <w:top w:val="nil"/>
              <w:left w:val="nil"/>
              <w:bottom w:val="nil"/>
              <w:right w:val="nil"/>
            </w:tcBorders>
            <w:shd w:val="clear" w:color="auto" w:fill="auto"/>
            <w:noWrap/>
            <w:vAlign w:val="bottom"/>
            <w:hideMark/>
          </w:tcPr>
          <w:p w14:paraId="1C81A8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TRAJ39</w:t>
            </w:r>
          </w:p>
        </w:tc>
        <w:tc>
          <w:tcPr>
            <w:tcW w:w="4924" w:type="dxa"/>
            <w:tcBorders>
              <w:top w:val="nil"/>
              <w:left w:val="nil"/>
              <w:bottom w:val="nil"/>
              <w:right w:val="nil"/>
            </w:tcBorders>
            <w:shd w:val="clear" w:color="auto" w:fill="auto"/>
            <w:noWrap/>
            <w:vAlign w:val="bottom"/>
            <w:hideMark/>
          </w:tcPr>
          <w:p w14:paraId="351AF0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triadin</w:t>
            </w:r>
            <w:proofErr w:type="spellEnd"/>
          </w:p>
        </w:tc>
        <w:tc>
          <w:tcPr>
            <w:tcW w:w="3753" w:type="dxa"/>
            <w:tcBorders>
              <w:top w:val="nil"/>
              <w:left w:val="nil"/>
              <w:bottom w:val="nil"/>
              <w:right w:val="nil"/>
            </w:tcBorders>
            <w:shd w:val="clear" w:color="auto" w:fill="auto"/>
            <w:noWrap/>
            <w:vAlign w:val="bottom"/>
            <w:hideMark/>
          </w:tcPr>
          <w:p w14:paraId="658066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CARDAR, CPVT5, TDN, TRISK</w:t>
            </w:r>
          </w:p>
        </w:tc>
      </w:tr>
      <w:tr w:rsidR="00996DA7" w:rsidRPr="00146593" w14:paraId="4F9F62DD" w14:textId="77777777" w:rsidTr="00D40915">
        <w:trPr>
          <w:trHeight w:val="264"/>
        </w:trPr>
        <w:tc>
          <w:tcPr>
            <w:tcW w:w="1296" w:type="dxa"/>
            <w:tcBorders>
              <w:top w:val="nil"/>
              <w:left w:val="nil"/>
              <w:bottom w:val="nil"/>
              <w:right w:val="nil"/>
            </w:tcBorders>
            <w:shd w:val="clear" w:color="auto" w:fill="auto"/>
            <w:noWrap/>
            <w:vAlign w:val="bottom"/>
            <w:hideMark/>
          </w:tcPr>
          <w:p w14:paraId="049E86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TRAK1</w:t>
            </w:r>
          </w:p>
        </w:tc>
        <w:tc>
          <w:tcPr>
            <w:tcW w:w="4924" w:type="dxa"/>
            <w:tcBorders>
              <w:top w:val="nil"/>
              <w:left w:val="nil"/>
              <w:bottom w:val="nil"/>
              <w:right w:val="nil"/>
            </w:tcBorders>
            <w:shd w:val="clear" w:color="auto" w:fill="auto"/>
            <w:noWrap/>
            <w:vAlign w:val="bottom"/>
            <w:hideMark/>
          </w:tcPr>
          <w:p w14:paraId="50AB8F2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-Glu (</w:t>
            </w:r>
            <w:proofErr w:type="spellStart"/>
            <w:r w:rsidRPr="00146593">
              <w:rPr>
                <w:rFonts w:ascii="Times New Roman" w:eastAsia="Times New Roman" w:hAnsi="Times New Roman" w:cs="Times New Roman"/>
                <w:color w:val="000000"/>
                <w:sz w:val="24"/>
                <w:szCs w:val="24"/>
                <w:lang w:eastAsia="it-IT"/>
              </w:rPr>
              <w:t>anticodon</w:t>
            </w:r>
            <w:proofErr w:type="spellEnd"/>
            <w:r w:rsidRPr="00146593">
              <w:rPr>
                <w:rFonts w:ascii="Times New Roman" w:eastAsia="Times New Roman" w:hAnsi="Times New Roman" w:cs="Times New Roman"/>
                <w:color w:val="000000"/>
                <w:sz w:val="24"/>
                <w:szCs w:val="24"/>
                <w:lang w:eastAsia="it-IT"/>
              </w:rPr>
              <w:t xml:space="preserve"> TTC) 3-1</w:t>
            </w:r>
          </w:p>
        </w:tc>
        <w:tc>
          <w:tcPr>
            <w:tcW w:w="3753" w:type="dxa"/>
            <w:tcBorders>
              <w:top w:val="nil"/>
              <w:left w:val="nil"/>
              <w:bottom w:val="nil"/>
              <w:right w:val="nil"/>
            </w:tcBorders>
            <w:shd w:val="clear" w:color="auto" w:fill="auto"/>
            <w:noWrap/>
            <w:vAlign w:val="bottom"/>
            <w:hideMark/>
          </w:tcPr>
          <w:p w14:paraId="609F056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TRE, TRNAE1, TRNE</w:t>
            </w:r>
          </w:p>
        </w:tc>
      </w:tr>
      <w:tr w:rsidR="00996DA7" w:rsidRPr="008F05AD" w14:paraId="54D88123" w14:textId="77777777" w:rsidTr="00D40915">
        <w:trPr>
          <w:trHeight w:val="264"/>
        </w:trPr>
        <w:tc>
          <w:tcPr>
            <w:tcW w:w="1296" w:type="dxa"/>
            <w:tcBorders>
              <w:top w:val="nil"/>
              <w:left w:val="nil"/>
              <w:bottom w:val="nil"/>
              <w:right w:val="nil"/>
            </w:tcBorders>
            <w:shd w:val="clear" w:color="auto" w:fill="auto"/>
            <w:noWrap/>
            <w:vAlign w:val="bottom"/>
            <w:hideMark/>
          </w:tcPr>
          <w:p w14:paraId="30A08A5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TRDN</w:t>
            </w:r>
          </w:p>
        </w:tc>
        <w:tc>
          <w:tcPr>
            <w:tcW w:w="4924" w:type="dxa"/>
            <w:tcBorders>
              <w:top w:val="nil"/>
              <w:left w:val="nil"/>
              <w:bottom w:val="nil"/>
              <w:right w:val="nil"/>
            </w:tcBorders>
            <w:shd w:val="clear" w:color="auto" w:fill="auto"/>
            <w:noWrap/>
            <w:vAlign w:val="bottom"/>
            <w:hideMark/>
          </w:tcPr>
          <w:p w14:paraId="19E7B4C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three</w:t>
            </w:r>
            <w:proofErr w:type="spellEnd"/>
            <w:r w:rsidRPr="00146593">
              <w:rPr>
                <w:rFonts w:ascii="Times New Roman" w:eastAsia="Times New Roman" w:hAnsi="Times New Roman" w:cs="Times New Roman"/>
                <w:color w:val="000000"/>
                <w:sz w:val="24"/>
                <w:szCs w:val="24"/>
                <w:lang w:eastAsia="it-IT"/>
              </w:rPr>
              <w:t xml:space="preserve"> prime </w:t>
            </w:r>
            <w:proofErr w:type="spellStart"/>
            <w:r w:rsidRPr="00146593">
              <w:rPr>
                <w:rFonts w:ascii="Times New Roman" w:eastAsia="Times New Roman" w:hAnsi="Times New Roman" w:cs="Times New Roman"/>
                <w:color w:val="000000"/>
                <w:sz w:val="24"/>
                <w:szCs w:val="24"/>
                <w:lang w:eastAsia="it-IT"/>
              </w:rPr>
              <w:t>repair</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exonuclease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690DE3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AGS1, CRV, DRN3, HERNS, RVCLS</w:t>
            </w:r>
          </w:p>
        </w:tc>
      </w:tr>
      <w:tr w:rsidR="00996DA7" w:rsidRPr="00146593" w14:paraId="15D5CA08" w14:textId="77777777" w:rsidTr="00D40915">
        <w:trPr>
          <w:trHeight w:val="264"/>
        </w:trPr>
        <w:tc>
          <w:tcPr>
            <w:tcW w:w="1296" w:type="dxa"/>
            <w:tcBorders>
              <w:top w:val="nil"/>
              <w:left w:val="nil"/>
              <w:bottom w:val="nil"/>
              <w:right w:val="nil"/>
            </w:tcBorders>
            <w:shd w:val="clear" w:color="auto" w:fill="auto"/>
            <w:noWrap/>
            <w:vAlign w:val="bottom"/>
            <w:hideMark/>
          </w:tcPr>
          <w:p w14:paraId="10DEFC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TREX1</w:t>
            </w:r>
          </w:p>
        </w:tc>
        <w:tc>
          <w:tcPr>
            <w:tcW w:w="4924" w:type="dxa"/>
            <w:tcBorders>
              <w:top w:val="nil"/>
              <w:left w:val="nil"/>
              <w:bottom w:val="nil"/>
              <w:right w:val="nil"/>
            </w:tcBorders>
            <w:shd w:val="clear" w:color="auto" w:fill="auto"/>
            <w:noWrap/>
            <w:vAlign w:val="bottom"/>
            <w:hideMark/>
          </w:tcPr>
          <w:p w14:paraId="55878E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tripartite </w:t>
            </w:r>
            <w:proofErr w:type="spellStart"/>
            <w:r w:rsidRPr="00146593">
              <w:rPr>
                <w:rFonts w:ascii="Times New Roman" w:eastAsia="Times New Roman" w:hAnsi="Times New Roman" w:cs="Times New Roman"/>
                <w:color w:val="000000"/>
                <w:sz w:val="24"/>
                <w:szCs w:val="24"/>
                <w:lang w:eastAsia="it-IT"/>
              </w:rPr>
              <w:t>motif</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37</w:t>
            </w:r>
          </w:p>
        </w:tc>
        <w:tc>
          <w:tcPr>
            <w:tcW w:w="3753" w:type="dxa"/>
            <w:tcBorders>
              <w:top w:val="nil"/>
              <w:left w:val="nil"/>
              <w:bottom w:val="nil"/>
              <w:right w:val="nil"/>
            </w:tcBorders>
            <w:shd w:val="clear" w:color="auto" w:fill="auto"/>
            <w:noWrap/>
            <w:vAlign w:val="bottom"/>
            <w:hideMark/>
          </w:tcPr>
          <w:p w14:paraId="4C6D3D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MUL, POB1, TEF3</w:t>
            </w:r>
          </w:p>
        </w:tc>
      </w:tr>
      <w:tr w:rsidR="00996DA7" w:rsidRPr="00146593" w14:paraId="08A348FC" w14:textId="77777777" w:rsidTr="00D40915">
        <w:trPr>
          <w:trHeight w:val="264"/>
        </w:trPr>
        <w:tc>
          <w:tcPr>
            <w:tcW w:w="1296" w:type="dxa"/>
            <w:tcBorders>
              <w:top w:val="nil"/>
              <w:left w:val="nil"/>
              <w:bottom w:val="nil"/>
              <w:right w:val="nil"/>
            </w:tcBorders>
            <w:shd w:val="clear" w:color="auto" w:fill="auto"/>
            <w:noWrap/>
            <w:vAlign w:val="bottom"/>
            <w:hideMark/>
          </w:tcPr>
          <w:p w14:paraId="45B44F9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TRIM37</w:t>
            </w:r>
          </w:p>
        </w:tc>
        <w:tc>
          <w:tcPr>
            <w:tcW w:w="4924" w:type="dxa"/>
            <w:tcBorders>
              <w:top w:val="nil"/>
              <w:left w:val="nil"/>
              <w:bottom w:val="nil"/>
              <w:right w:val="nil"/>
            </w:tcBorders>
            <w:shd w:val="clear" w:color="auto" w:fill="auto"/>
            <w:noWrap/>
            <w:vAlign w:val="bottom"/>
            <w:hideMark/>
          </w:tcPr>
          <w:p w14:paraId="315D9C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tripartite </w:t>
            </w:r>
            <w:proofErr w:type="spellStart"/>
            <w:r w:rsidRPr="00146593">
              <w:rPr>
                <w:rFonts w:ascii="Times New Roman" w:eastAsia="Times New Roman" w:hAnsi="Times New Roman" w:cs="Times New Roman"/>
                <w:color w:val="000000"/>
                <w:sz w:val="24"/>
                <w:szCs w:val="24"/>
                <w:lang w:eastAsia="it-IT"/>
              </w:rPr>
              <w:t>motif</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54</w:t>
            </w:r>
          </w:p>
        </w:tc>
        <w:tc>
          <w:tcPr>
            <w:tcW w:w="3753" w:type="dxa"/>
            <w:tcBorders>
              <w:top w:val="nil"/>
              <w:left w:val="nil"/>
              <w:bottom w:val="nil"/>
              <w:right w:val="nil"/>
            </w:tcBorders>
            <w:shd w:val="clear" w:color="auto" w:fill="auto"/>
            <w:noWrap/>
            <w:vAlign w:val="bottom"/>
            <w:hideMark/>
          </w:tcPr>
          <w:p w14:paraId="6F5771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MURF, MURF-3, RNF30, muRF3</w:t>
            </w:r>
          </w:p>
        </w:tc>
      </w:tr>
      <w:tr w:rsidR="00996DA7" w:rsidRPr="00146593" w14:paraId="3CF6F3CE" w14:textId="77777777" w:rsidTr="00D40915">
        <w:trPr>
          <w:trHeight w:val="264"/>
        </w:trPr>
        <w:tc>
          <w:tcPr>
            <w:tcW w:w="1296" w:type="dxa"/>
            <w:tcBorders>
              <w:top w:val="nil"/>
              <w:left w:val="nil"/>
              <w:bottom w:val="nil"/>
              <w:right w:val="nil"/>
            </w:tcBorders>
            <w:shd w:val="clear" w:color="auto" w:fill="auto"/>
            <w:noWrap/>
            <w:vAlign w:val="bottom"/>
            <w:hideMark/>
          </w:tcPr>
          <w:p w14:paraId="7B33982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TRIM54</w:t>
            </w:r>
          </w:p>
        </w:tc>
        <w:tc>
          <w:tcPr>
            <w:tcW w:w="4924" w:type="dxa"/>
            <w:tcBorders>
              <w:top w:val="nil"/>
              <w:left w:val="nil"/>
              <w:bottom w:val="nil"/>
              <w:right w:val="nil"/>
            </w:tcBorders>
            <w:shd w:val="clear" w:color="auto" w:fill="auto"/>
            <w:noWrap/>
            <w:vAlign w:val="bottom"/>
            <w:hideMark/>
          </w:tcPr>
          <w:p w14:paraId="056006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tripartite </w:t>
            </w:r>
            <w:proofErr w:type="spellStart"/>
            <w:r w:rsidRPr="00146593">
              <w:rPr>
                <w:rFonts w:ascii="Times New Roman" w:eastAsia="Times New Roman" w:hAnsi="Times New Roman" w:cs="Times New Roman"/>
                <w:color w:val="000000"/>
                <w:sz w:val="24"/>
                <w:szCs w:val="24"/>
                <w:lang w:eastAsia="it-IT"/>
              </w:rPr>
              <w:t>motif</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55</w:t>
            </w:r>
          </w:p>
        </w:tc>
        <w:tc>
          <w:tcPr>
            <w:tcW w:w="3753" w:type="dxa"/>
            <w:tcBorders>
              <w:top w:val="nil"/>
              <w:left w:val="nil"/>
              <w:bottom w:val="nil"/>
              <w:right w:val="nil"/>
            </w:tcBorders>
            <w:shd w:val="clear" w:color="auto" w:fill="auto"/>
            <w:noWrap/>
            <w:vAlign w:val="bottom"/>
            <w:hideMark/>
          </w:tcPr>
          <w:p w14:paraId="4FEFC8C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MURF-2, RNF29, muRF2</w:t>
            </w:r>
          </w:p>
        </w:tc>
      </w:tr>
      <w:tr w:rsidR="00996DA7" w:rsidRPr="008F05AD" w14:paraId="736973DC" w14:textId="77777777" w:rsidTr="00D40915">
        <w:trPr>
          <w:trHeight w:val="264"/>
        </w:trPr>
        <w:tc>
          <w:tcPr>
            <w:tcW w:w="1296" w:type="dxa"/>
            <w:tcBorders>
              <w:top w:val="nil"/>
              <w:left w:val="nil"/>
              <w:bottom w:val="nil"/>
              <w:right w:val="nil"/>
            </w:tcBorders>
            <w:shd w:val="clear" w:color="auto" w:fill="auto"/>
            <w:noWrap/>
            <w:vAlign w:val="bottom"/>
            <w:hideMark/>
          </w:tcPr>
          <w:p w14:paraId="68F3FA6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TRIM55</w:t>
            </w:r>
          </w:p>
        </w:tc>
        <w:tc>
          <w:tcPr>
            <w:tcW w:w="4924" w:type="dxa"/>
            <w:tcBorders>
              <w:top w:val="nil"/>
              <w:left w:val="nil"/>
              <w:bottom w:val="nil"/>
              <w:right w:val="nil"/>
            </w:tcBorders>
            <w:shd w:val="clear" w:color="auto" w:fill="auto"/>
            <w:noWrap/>
            <w:vAlign w:val="bottom"/>
            <w:hideMark/>
          </w:tcPr>
          <w:p w14:paraId="72DB2A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tripartite </w:t>
            </w:r>
            <w:proofErr w:type="spellStart"/>
            <w:r w:rsidRPr="00146593">
              <w:rPr>
                <w:rFonts w:ascii="Times New Roman" w:eastAsia="Times New Roman" w:hAnsi="Times New Roman" w:cs="Times New Roman"/>
                <w:color w:val="000000"/>
                <w:sz w:val="24"/>
                <w:szCs w:val="24"/>
                <w:lang w:eastAsia="it-IT"/>
              </w:rPr>
              <w:t>motif</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63</w:t>
            </w:r>
          </w:p>
        </w:tc>
        <w:tc>
          <w:tcPr>
            <w:tcW w:w="3753" w:type="dxa"/>
            <w:tcBorders>
              <w:top w:val="nil"/>
              <w:left w:val="nil"/>
              <w:bottom w:val="nil"/>
              <w:right w:val="nil"/>
            </w:tcBorders>
            <w:shd w:val="clear" w:color="auto" w:fill="auto"/>
            <w:noWrap/>
            <w:vAlign w:val="bottom"/>
            <w:hideMark/>
          </w:tcPr>
          <w:p w14:paraId="5CFD105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IRF, MURF1, MURF2, RNF28, SMRZ</w:t>
            </w:r>
          </w:p>
        </w:tc>
      </w:tr>
      <w:tr w:rsidR="00996DA7" w:rsidRPr="00146593" w14:paraId="2A3EEC22" w14:textId="77777777" w:rsidTr="00D40915">
        <w:trPr>
          <w:trHeight w:val="264"/>
        </w:trPr>
        <w:tc>
          <w:tcPr>
            <w:tcW w:w="1296" w:type="dxa"/>
            <w:tcBorders>
              <w:top w:val="nil"/>
              <w:left w:val="nil"/>
              <w:bottom w:val="nil"/>
              <w:right w:val="nil"/>
            </w:tcBorders>
            <w:shd w:val="clear" w:color="auto" w:fill="auto"/>
            <w:noWrap/>
            <w:vAlign w:val="bottom"/>
            <w:hideMark/>
          </w:tcPr>
          <w:p w14:paraId="2F8EA1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TRIM63</w:t>
            </w:r>
          </w:p>
        </w:tc>
        <w:tc>
          <w:tcPr>
            <w:tcW w:w="4924" w:type="dxa"/>
            <w:tcBorders>
              <w:top w:val="nil"/>
              <w:left w:val="nil"/>
              <w:bottom w:val="nil"/>
              <w:right w:val="nil"/>
            </w:tcBorders>
            <w:shd w:val="clear" w:color="auto" w:fill="auto"/>
            <w:noWrap/>
            <w:vAlign w:val="bottom"/>
            <w:hideMark/>
          </w:tcPr>
          <w:p w14:paraId="0DE8D2C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thyroid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hormone</w:t>
            </w:r>
            <w:proofErr w:type="spellEnd"/>
            <w:r w:rsidRPr="00146593">
              <w:rPr>
                <w:rFonts w:ascii="Times New Roman" w:eastAsia="Times New Roman" w:hAnsi="Times New Roman" w:cs="Times New Roman"/>
                <w:color w:val="000000"/>
                <w:sz w:val="24"/>
                <w:szCs w:val="24"/>
                <w:lang w:eastAsia="it-IT"/>
              </w:rPr>
              <w:t xml:space="preserve"> receptor </w:t>
            </w:r>
            <w:proofErr w:type="spellStart"/>
            <w:r w:rsidRPr="00146593">
              <w:rPr>
                <w:rFonts w:ascii="Times New Roman" w:eastAsia="Times New Roman" w:hAnsi="Times New Roman" w:cs="Times New Roman"/>
                <w:color w:val="000000"/>
                <w:sz w:val="24"/>
                <w:szCs w:val="24"/>
                <w:lang w:eastAsia="it-IT"/>
              </w:rPr>
              <w:t>interactor</w:t>
            </w:r>
            <w:proofErr w:type="spellEnd"/>
            <w:r w:rsidRPr="00146593">
              <w:rPr>
                <w:rFonts w:ascii="Times New Roman" w:eastAsia="Times New Roman" w:hAnsi="Times New Roman" w:cs="Times New Roman"/>
                <w:color w:val="000000"/>
                <w:sz w:val="24"/>
                <w:szCs w:val="24"/>
                <w:lang w:eastAsia="it-IT"/>
              </w:rPr>
              <w:t xml:space="preserve"> 4</w:t>
            </w:r>
          </w:p>
        </w:tc>
        <w:tc>
          <w:tcPr>
            <w:tcW w:w="3753" w:type="dxa"/>
            <w:tcBorders>
              <w:top w:val="nil"/>
              <w:left w:val="nil"/>
              <w:bottom w:val="nil"/>
              <w:right w:val="nil"/>
            </w:tcBorders>
            <w:shd w:val="clear" w:color="auto" w:fill="auto"/>
            <w:noWrap/>
            <w:vAlign w:val="bottom"/>
            <w:hideMark/>
          </w:tcPr>
          <w:p w14:paraId="37EA15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ASC-1, ASC1, HsT17391, MDCDC, SMABF1</w:t>
            </w:r>
          </w:p>
        </w:tc>
      </w:tr>
      <w:tr w:rsidR="00996DA7" w:rsidRPr="00146593" w14:paraId="64F87840" w14:textId="77777777" w:rsidTr="00D40915">
        <w:trPr>
          <w:trHeight w:val="264"/>
        </w:trPr>
        <w:tc>
          <w:tcPr>
            <w:tcW w:w="1296" w:type="dxa"/>
            <w:tcBorders>
              <w:top w:val="nil"/>
              <w:left w:val="nil"/>
              <w:bottom w:val="nil"/>
              <w:right w:val="nil"/>
            </w:tcBorders>
            <w:shd w:val="clear" w:color="auto" w:fill="auto"/>
            <w:noWrap/>
            <w:vAlign w:val="bottom"/>
            <w:hideMark/>
          </w:tcPr>
          <w:p w14:paraId="4AF595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TRIP4</w:t>
            </w:r>
          </w:p>
        </w:tc>
        <w:tc>
          <w:tcPr>
            <w:tcW w:w="4924" w:type="dxa"/>
            <w:tcBorders>
              <w:top w:val="nil"/>
              <w:left w:val="nil"/>
              <w:bottom w:val="nil"/>
              <w:right w:val="nil"/>
            </w:tcBorders>
            <w:shd w:val="clear" w:color="auto" w:fill="auto"/>
            <w:noWrap/>
            <w:vAlign w:val="bottom"/>
            <w:hideMark/>
          </w:tcPr>
          <w:p w14:paraId="4A7C69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methyltransferase</w:t>
            </w:r>
            <w:proofErr w:type="spellEnd"/>
            <w:r w:rsidRPr="00146593">
              <w:rPr>
                <w:rFonts w:ascii="Times New Roman" w:eastAsia="Times New Roman" w:hAnsi="Times New Roman" w:cs="Times New Roman"/>
                <w:color w:val="000000"/>
                <w:sz w:val="24"/>
                <w:szCs w:val="24"/>
                <w:lang w:eastAsia="it-IT"/>
              </w:rPr>
              <w:t xml:space="preserve"> 5</w:t>
            </w:r>
          </w:p>
        </w:tc>
        <w:tc>
          <w:tcPr>
            <w:tcW w:w="3753" w:type="dxa"/>
            <w:tcBorders>
              <w:top w:val="nil"/>
              <w:left w:val="nil"/>
              <w:bottom w:val="nil"/>
              <w:right w:val="nil"/>
            </w:tcBorders>
            <w:shd w:val="clear" w:color="auto" w:fill="auto"/>
            <w:noWrap/>
            <w:vAlign w:val="bottom"/>
            <w:hideMark/>
          </w:tcPr>
          <w:p w14:paraId="21F23C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COXPD26, KIAA1393, PNSED, TRM5</w:t>
            </w:r>
          </w:p>
        </w:tc>
      </w:tr>
      <w:tr w:rsidR="00996DA7" w:rsidRPr="00146593" w14:paraId="6152B492" w14:textId="77777777" w:rsidTr="00D40915">
        <w:trPr>
          <w:trHeight w:val="264"/>
        </w:trPr>
        <w:tc>
          <w:tcPr>
            <w:tcW w:w="1296" w:type="dxa"/>
            <w:tcBorders>
              <w:top w:val="nil"/>
              <w:left w:val="nil"/>
              <w:bottom w:val="nil"/>
              <w:right w:val="nil"/>
            </w:tcBorders>
            <w:shd w:val="clear" w:color="auto" w:fill="auto"/>
            <w:noWrap/>
            <w:vAlign w:val="bottom"/>
            <w:hideMark/>
          </w:tcPr>
          <w:p w14:paraId="2B2A22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TRMT5</w:t>
            </w:r>
          </w:p>
        </w:tc>
        <w:tc>
          <w:tcPr>
            <w:tcW w:w="4924" w:type="dxa"/>
            <w:tcBorders>
              <w:top w:val="nil"/>
              <w:left w:val="nil"/>
              <w:bottom w:val="nil"/>
              <w:right w:val="nil"/>
            </w:tcBorders>
            <w:shd w:val="clear" w:color="auto" w:fill="auto"/>
            <w:noWrap/>
            <w:vAlign w:val="bottom"/>
            <w:hideMark/>
          </w:tcPr>
          <w:p w14:paraId="0A68BDF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tRNA-Cys</w:t>
            </w:r>
            <w:proofErr w:type="spellEnd"/>
          </w:p>
        </w:tc>
        <w:tc>
          <w:tcPr>
            <w:tcW w:w="3753" w:type="dxa"/>
            <w:tcBorders>
              <w:top w:val="nil"/>
              <w:left w:val="nil"/>
              <w:bottom w:val="nil"/>
              <w:right w:val="nil"/>
            </w:tcBorders>
            <w:shd w:val="clear" w:color="auto" w:fill="auto"/>
            <w:noWrap/>
            <w:vAlign w:val="bottom"/>
            <w:hideMark/>
          </w:tcPr>
          <w:p w14:paraId="6F4C68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MTTC</w:t>
            </w:r>
          </w:p>
        </w:tc>
      </w:tr>
      <w:tr w:rsidR="00996DA7" w:rsidRPr="00146593" w14:paraId="3E6144E4" w14:textId="77777777" w:rsidTr="00D40915">
        <w:trPr>
          <w:trHeight w:val="264"/>
        </w:trPr>
        <w:tc>
          <w:tcPr>
            <w:tcW w:w="1296" w:type="dxa"/>
            <w:tcBorders>
              <w:top w:val="nil"/>
              <w:left w:val="nil"/>
              <w:bottom w:val="nil"/>
              <w:right w:val="nil"/>
            </w:tcBorders>
            <w:shd w:val="clear" w:color="auto" w:fill="auto"/>
            <w:noWrap/>
            <w:vAlign w:val="bottom"/>
            <w:hideMark/>
          </w:tcPr>
          <w:p w14:paraId="3CE6216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TRNC</w:t>
            </w:r>
          </w:p>
        </w:tc>
        <w:tc>
          <w:tcPr>
            <w:tcW w:w="4924" w:type="dxa"/>
            <w:tcBorders>
              <w:top w:val="nil"/>
              <w:left w:val="nil"/>
              <w:bottom w:val="nil"/>
              <w:right w:val="nil"/>
            </w:tcBorders>
            <w:shd w:val="clear" w:color="auto" w:fill="auto"/>
            <w:noWrap/>
            <w:vAlign w:val="bottom"/>
            <w:hideMark/>
          </w:tcPr>
          <w:p w14:paraId="639D2B0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tRNA-Phe</w:t>
            </w:r>
            <w:proofErr w:type="spellEnd"/>
          </w:p>
        </w:tc>
        <w:tc>
          <w:tcPr>
            <w:tcW w:w="3753" w:type="dxa"/>
            <w:tcBorders>
              <w:top w:val="nil"/>
              <w:left w:val="nil"/>
              <w:bottom w:val="nil"/>
              <w:right w:val="nil"/>
            </w:tcBorders>
            <w:shd w:val="clear" w:color="auto" w:fill="auto"/>
            <w:noWrap/>
            <w:vAlign w:val="bottom"/>
            <w:hideMark/>
          </w:tcPr>
          <w:p w14:paraId="1F87F8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4DED1C53" w14:textId="77777777" w:rsidTr="00D40915">
        <w:trPr>
          <w:trHeight w:val="264"/>
        </w:trPr>
        <w:tc>
          <w:tcPr>
            <w:tcW w:w="1296" w:type="dxa"/>
            <w:tcBorders>
              <w:top w:val="nil"/>
              <w:left w:val="nil"/>
              <w:bottom w:val="nil"/>
              <w:right w:val="nil"/>
            </w:tcBorders>
            <w:shd w:val="clear" w:color="auto" w:fill="auto"/>
            <w:noWrap/>
            <w:vAlign w:val="bottom"/>
            <w:hideMark/>
          </w:tcPr>
          <w:p w14:paraId="349CA5F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TRNE</w:t>
            </w:r>
          </w:p>
        </w:tc>
        <w:tc>
          <w:tcPr>
            <w:tcW w:w="4924" w:type="dxa"/>
            <w:tcBorders>
              <w:top w:val="nil"/>
              <w:left w:val="nil"/>
              <w:bottom w:val="nil"/>
              <w:right w:val="nil"/>
            </w:tcBorders>
            <w:shd w:val="clear" w:color="auto" w:fill="auto"/>
            <w:noWrap/>
            <w:vAlign w:val="bottom"/>
            <w:hideMark/>
          </w:tcPr>
          <w:p w14:paraId="7896AA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-His</w:t>
            </w:r>
          </w:p>
        </w:tc>
        <w:tc>
          <w:tcPr>
            <w:tcW w:w="3753" w:type="dxa"/>
            <w:tcBorders>
              <w:top w:val="nil"/>
              <w:left w:val="nil"/>
              <w:bottom w:val="nil"/>
              <w:right w:val="nil"/>
            </w:tcBorders>
            <w:shd w:val="clear" w:color="auto" w:fill="auto"/>
            <w:noWrap/>
            <w:vAlign w:val="bottom"/>
            <w:hideMark/>
          </w:tcPr>
          <w:p w14:paraId="4709617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MTTH</w:t>
            </w:r>
          </w:p>
        </w:tc>
      </w:tr>
      <w:tr w:rsidR="00996DA7" w:rsidRPr="00146593" w14:paraId="799A1106" w14:textId="77777777" w:rsidTr="00D40915">
        <w:trPr>
          <w:trHeight w:val="264"/>
        </w:trPr>
        <w:tc>
          <w:tcPr>
            <w:tcW w:w="1296" w:type="dxa"/>
            <w:tcBorders>
              <w:top w:val="nil"/>
              <w:left w:val="nil"/>
              <w:bottom w:val="nil"/>
              <w:right w:val="nil"/>
            </w:tcBorders>
            <w:shd w:val="clear" w:color="auto" w:fill="auto"/>
            <w:noWrap/>
            <w:vAlign w:val="bottom"/>
            <w:hideMark/>
          </w:tcPr>
          <w:p w14:paraId="1C646C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TRNF</w:t>
            </w:r>
          </w:p>
        </w:tc>
        <w:tc>
          <w:tcPr>
            <w:tcW w:w="4924" w:type="dxa"/>
            <w:tcBorders>
              <w:top w:val="nil"/>
              <w:left w:val="nil"/>
              <w:bottom w:val="nil"/>
              <w:right w:val="nil"/>
            </w:tcBorders>
            <w:shd w:val="clear" w:color="auto" w:fill="auto"/>
            <w:noWrap/>
            <w:vAlign w:val="bottom"/>
            <w:hideMark/>
          </w:tcPr>
          <w:p w14:paraId="53B392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-Lys</w:t>
            </w:r>
          </w:p>
        </w:tc>
        <w:tc>
          <w:tcPr>
            <w:tcW w:w="3753" w:type="dxa"/>
            <w:tcBorders>
              <w:top w:val="nil"/>
              <w:left w:val="nil"/>
              <w:bottom w:val="nil"/>
              <w:right w:val="nil"/>
            </w:tcBorders>
            <w:shd w:val="clear" w:color="auto" w:fill="auto"/>
            <w:noWrap/>
            <w:vAlign w:val="bottom"/>
            <w:hideMark/>
          </w:tcPr>
          <w:p w14:paraId="2B0BAA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MTTK</w:t>
            </w:r>
          </w:p>
        </w:tc>
      </w:tr>
      <w:tr w:rsidR="00996DA7" w:rsidRPr="00146593" w14:paraId="3DBB5554" w14:textId="77777777" w:rsidTr="00D40915">
        <w:trPr>
          <w:trHeight w:val="264"/>
        </w:trPr>
        <w:tc>
          <w:tcPr>
            <w:tcW w:w="1296" w:type="dxa"/>
            <w:tcBorders>
              <w:top w:val="nil"/>
              <w:left w:val="nil"/>
              <w:bottom w:val="nil"/>
              <w:right w:val="nil"/>
            </w:tcBorders>
            <w:shd w:val="clear" w:color="auto" w:fill="auto"/>
            <w:noWrap/>
            <w:vAlign w:val="bottom"/>
            <w:hideMark/>
          </w:tcPr>
          <w:p w14:paraId="268C09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TRNH</w:t>
            </w:r>
          </w:p>
        </w:tc>
        <w:tc>
          <w:tcPr>
            <w:tcW w:w="4924" w:type="dxa"/>
            <w:tcBorders>
              <w:top w:val="nil"/>
              <w:left w:val="nil"/>
              <w:bottom w:val="nil"/>
              <w:right w:val="nil"/>
            </w:tcBorders>
            <w:shd w:val="clear" w:color="auto" w:fill="auto"/>
            <w:noWrap/>
            <w:vAlign w:val="bottom"/>
            <w:hideMark/>
          </w:tcPr>
          <w:p w14:paraId="6552199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-Leu</w:t>
            </w:r>
          </w:p>
        </w:tc>
        <w:tc>
          <w:tcPr>
            <w:tcW w:w="3753" w:type="dxa"/>
            <w:tcBorders>
              <w:top w:val="nil"/>
              <w:left w:val="nil"/>
              <w:bottom w:val="nil"/>
              <w:right w:val="nil"/>
            </w:tcBorders>
            <w:shd w:val="clear" w:color="auto" w:fill="auto"/>
            <w:noWrap/>
            <w:vAlign w:val="bottom"/>
            <w:hideMark/>
          </w:tcPr>
          <w:p w14:paraId="19ADDB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MTTL1</w:t>
            </w:r>
          </w:p>
        </w:tc>
      </w:tr>
      <w:tr w:rsidR="00996DA7" w:rsidRPr="00146593" w14:paraId="176DABFC" w14:textId="77777777" w:rsidTr="00D40915">
        <w:trPr>
          <w:trHeight w:val="264"/>
        </w:trPr>
        <w:tc>
          <w:tcPr>
            <w:tcW w:w="1296" w:type="dxa"/>
            <w:tcBorders>
              <w:top w:val="nil"/>
              <w:left w:val="nil"/>
              <w:bottom w:val="nil"/>
              <w:right w:val="nil"/>
            </w:tcBorders>
            <w:shd w:val="clear" w:color="auto" w:fill="auto"/>
            <w:noWrap/>
            <w:vAlign w:val="bottom"/>
            <w:hideMark/>
          </w:tcPr>
          <w:p w14:paraId="56C54C0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TRNK</w:t>
            </w:r>
          </w:p>
        </w:tc>
        <w:tc>
          <w:tcPr>
            <w:tcW w:w="4924" w:type="dxa"/>
            <w:tcBorders>
              <w:top w:val="nil"/>
              <w:left w:val="nil"/>
              <w:bottom w:val="nil"/>
              <w:right w:val="nil"/>
            </w:tcBorders>
            <w:shd w:val="clear" w:color="auto" w:fill="auto"/>
            <w:noWrap/>
            <w:vAlign w:val="bottom"/>
            <w:hideMark/>
          </w:tcPr>
          <w:p w14:paraId="6A02CA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-Asn</w:t>
            </w:r>
          </w:p>
        </w:tc>
        <w:tc>
          <w:tcPr>
            <w:tcW w:w="3753" w:type="dxa"/>
            <w:tcBorders>
              <w:top w:val="nil"/>
              <w:left w:val="nil"/>
              <w:bottom w:val="nil"/>
              <w:right w:val="nil"/>
            </w:tcBorders>
            <w:shd w:val="clear" w:color="auto" w:fill="auto"/>
            <w:noWrap/>
            <w:vAlign w:val="bottom"/>
            <w:hideMark/>
          </w:tcPr>
          <w:p w14:paraId="082F3E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MTTN</w:t>
            </w:r>
          </w:p>
        </w:tc>
      </w:tr>
      <w:tr w:rsidR="00996DA7" w:rsidRPr="00146593" w14:paraId="4B61F97B" w14:textId="77777777" w:rsidTr="00D40915">
        <w:trPr>
          <w:trHeight w:val="264"/>
        </w:trPr>
        <w:tc>
          <w:tcPr>
            <w:tcW w:w="1296" w:type="dxa"/>
            <w:tcBorders>
              <w:top w:val="nil"/>
              <w:left w:val="nil"/>
              <w:bottom w:val="nil"/>
              <w:right w:val="nil"/>
            </w:tcBorders>
            <w:shd w:val="clear" w:color="auto" w:fill="auto"/>
            <w:noWrap/>
            <w:vAlign w:val="bottom"/>
            <w:hideMark/>
          </w:tcPr>
          <w:p w14:paraId="656B9B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TRNL1</w:t>
            </w:r>
          </w:p>
        </w:tc>
        <w:tc>
          <w:tcPr>
            <w:tcW w:w="4924" w:type="dxa"/>
            <w:tcBorders>
              <w:top w:val="nil"/>
              <w:left w:val="nil"/>
              <w:bottom w:val="nil"/>
              <w:right w:val="nil"/>
            </w:tcBorders>
            <w:shd w:val="clear" w:color="auto" w:fill="auto"/>
            <w:noWrap/>
            <w:vAlign w:val="bottom"/>
            <w:hideMark/>
          </w:tcPr>
          <w:p w14:paraId="6C448BE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tRNA-Gln</w:t>
            </w:r>
            <w:proofErr w:type="spellEnd"/>
          </w:p>
        </w:tc>
        <w:tc>
          <w:tcPr>
            <w:tcW w:w="3753" w:type="dxa"/>
            <w:tcBorders>
              <w:top w:val="nil"/>
              <w:left w:val="nil"/>
              <w:bottom w:val="nil"/>
              <w:right w:val="nil"/>
            </w:tcBorders>
            <w:shd w:val="clear" w:color="auto" w:fill="auto"/>
            <w:noWrap/>
            <w:vAlign w:val="bottom"/>
            <w:hideMark/>
          </w:tcPr>
          <w:p w14:paraId="1CB79F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MTTQ</w:t>
            </w:r>
          </w:p>
        </w:tc>
      </w:tr>
      <w:tr w:rsidR="00996DA7" w:rsidRPr="00146593" w14:paraId="790807B6" w14:textId="77777777" w:rsidTr="00D40915">
        <w:trPr>
          <w:trHeight w:val="264"/>
        </w:trPr>
        <w:tc>
          <w:tcPr>
            <w:tcW w:w="1296" w:type="dxa"/>
            <w:tcBorders>
              <w:top w:val="nil"/>
              <w:left w:val="nil"/>
              <w:bottom w:val="nil"/>
              <w:right w:val="nil"/>
            </w:tcBorders>
            <w:shd w:val="clear" w:color="auto" w:fill="auto"/>
            <w:noWrap/>
            <w:vAlign w:val="bottom"/>
            <w:hideMark/>
          </w:tcPr>
          <w:p w14:paraId="08ACBA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TRNN</w:t>
            </w:r>
          </w:p>
        </w:tc>
        <w:tc>
          <w:tcPr>
            <w:tcW w:w="4924" w:type="dxa"/>
            <w:tcBorders>
              <w:top w:val="nil"/>
              <w:left w:val="nil"/>
              <w:bottom w:val="nil"/>
              <w:right w:val="nil"/>
            </w:tcBorders>
            <w:shd w:val="clear" w:color="auto" w:fill="auto"/>
            <w:noWrap/>
            <w:vAlign w:val="bottom"/>
            <w:hideMark/>
          </w:tcPr>
          <w:p w14:paraId="658534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-Ser</w:t>
            </w:r>
          </w:p>
        </w:tc>
        <w:tc>
          <w:tcPr>
            <w:tcW w:w="3753" w:type="dxa"/>
            <w:tcBorders>
              <w:top w:val="nil"/>
              <w:left w:val="nil"/>
              <w:bottom w:val="nil"/>
              <w:right w:val="nil"/>
            </w:tcBorders>
            <w:shd w:val="clear" w:color="auto" w:fill="auto"/>
            <w:noWrap/>
            <w:vAlign w:val="bottom"/>
            <w:hideMark/>
          </w:tcPr>
          <w:p w14:paraId="422DFB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MTTS1</w:t>
            </w:r>
          </w:p>
        </w:tc>
      </w:tr>
      <w:tr w:rsidR="00996DA7" w:rsidRPr="00146593" w14:paraId="1AE0E907" w14:textId="77777777" w:rsidTr="00D40915">
        <w:trPr>
          <w:trHeight w:val="264"/>
        </w:trPr>
        <w:tc>
          <w:tcPr>
            <w:tcW w:w="1296" w:type="dxa"/>
            <w:tcBorders>
              <w:top w:val="nil"/>
              <w:left w:val="nil"/>
              <w:bottom w:val="nil"/>
              <w:right w:val="nil"/>
            </w:tcBorders>
            <w:shd w:val="clear" w:color="auto" w:fill="auto"/>
            <w:noWrap/>
            <w:vAlign w:val="bottom"/>
            <w:hideMark/>
          </w:tcPr>
          <w:p w14:paraId="441CD27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TRNQ</w:t>
            </w:r>
          </w:p>
        </w:tc>
        <w:tc>
          <w:tcPr>
            <w:tcW w:w="4924" w:type="dxa"/>
            <w:tcBorders>
              <w:top w:val="nil"/>
              <w:left w:val="nil"/>
              <w:bottom w:val="nil"/>
              <w:right w:val="nil"/>
            </w:tcBorders>
            <w:shd w:val="clear" w:color="auto" w:fill="auto"/>
            <w:noWrap/>
            <w:vAlign w:val="bottom"/>
            <w:hideMark/>
          </w:tcPr>
          <w:p w14:paraId="20C226A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-Ser</w:t>
            </w:r>
          </w:p>
        </w:tc>
        <w:tc>
          <w:tcPr>
            <w:tcW w:w="3753" w:type="dxa"/>
            <w:tcBorders>
              <w:top w:val="nil"/>
              <w:left w:val="nil"/>
              <w:bottom w:val="nil"/>
              <w:right w:val="nil"/>
            </w:tcBorders>
            <w:shd w:val="clear" w:color="auto" w:fill="auto"/>
            <w:noWrap/>
            <w:vAlign w:val="bottom"/>
            <w:hideMark/>
          </w:tcPr>
          <w:p w14:paraId="535264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MTTS2</w:t>
            </w:r>
          </w:p>
        </w:tc>
      </w:tr>
      <w:tr w:rsidR="00996DA7" w:rsidRPr="00146593" w14:paraId="7BFA496F" w14:textId="77777777" w:rsidTr="00D40915">
        <w:trPr>
          <w:trHeight w:val="264"/>
        </w:trPr>
        <w:tc>
          <w:tcPr>
            <w:tcW w:w="1296" w:type="dxa"/>
            <w:tcBorders>
              <w:top w:val="nil"/>
              <w:left w:val="nil"/>
              <w:bottom w:val="nil"/>
              <w:right w:val="nil"/>
            </w:tcBorders>
            <w:shd w:val="clear" w:color="auto" w:fill="auto"/>
            <w:noWrap/>
            <w:vAlign w:val="bottom"/>
            <w:hideMark/>
          </w:tcPr>
          <w:p w14:paraId="41586F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TRNS1</w:t>
            </w:r>
          </w:p>
        </w:tc>
        <w:tc>
          <w:tcPr>
            <w:tcW w:w="4924" w:type="dxa"/>
            <w:tcBorders>
              <w:top w:val="nil"/>
              <w:left w:val="nil"/>
              <w:bottom w:val="nil"/>
              <w:right w:val="nil"/>
            </w:tcBorders>
            <w:shd w:val="clear" w:color="auto" w:fill="auto"/>
            <w:noWrap/>
            <w:vAlign w:val="bottom"/>
            <w:hideMark/>
          </w:tcPr>
          <w:p w14:paraId="78BD904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tRNA-Thr</w:t>
            </w:r>
            <w:proofErr w:type="spellEnd"/>
          </w:p>
        </w:tc>
        <w:tc>
          <w:tcPr>
            <w:tcW w:w="3753" w:type="dxa"/>
            <w:tcBorders>
              <w:top w:val="nil"/>
              <w:left w:val="nil"/>
              <w:bottom w:val="nil"/>
              <w:right w:val="nil"/>
            </w:tcBorders>
            <w:shd w:val="clear" w:color="auto" w:fill="auto"/>
            <w:noWrap/>
            <w:vAlign w:val="bottom"/>
            <w:hideMark/>
          </w:tcPr>
          <w:p w14:paraId="1B53E1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MTTT</w:t>
            </w:r>
          </w:p>
        </w:tc>
      </w:tr>
      <w:tr w:rsidR="00996DA7" w:rsidRPr="00146593" w14:paraId="0E4DC2A5" w14:textId="77777777" w:rsidTr="00D40915">
        <w:trPr>
          <w:trHeight w:val="264"/>
        </w:trPr>
        <w:tc>
          <w:tcPr>
            <w:tcW w:w="1296" w:type="dxa"/>
            <w:tcBorders>
              <w:top w:val="nil"/>
              <w:left w:val="nil"/>
              <w:bottom w:val="nil"/>
              <w:right w:val="nil"/>
            </w:tcBorders>
            <w:shd w:val="clear" w:color="auto" w:fill="auto"/>
            <w:noWrap/>
            <w:vAlign w:val="bottom"/>
            <w:hideMark/>
          </w:tcPr>
          <w:p w14:paraId="4BE029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TRNS2</w:t>
            </w:r>
          </w:p>
        </w:tc>
        <w:tc>
          <w:tcPr>
            <w:tcW w:w="4924" w:type="dxa"/>
            <w:tcBorders>
              <w:top w:val="nil"/>
              <w:left w:val="nil"/>
              <w:bottom w:val="nil"/>
              <w:right w:val="nil"/>
            </w:tcBorders>
            <w:shd w:val="clear" w:color="auto" w:fill="auto"/>
            <w:noWrap/>
            <w:vAlign w:val="bottom"/>
            <w:hideMark/>
          </w:tcPr>
          <w:p w14:paraId="71A6D45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nucleotidyl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transferase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82E2B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CCA1, CGI-47, </w:t>
            </w:r>
            <w:proofErr w:type="spellStart"/>
            <w:r w:rsidRPr="00146593">
              <w:rPr>
                <w:rFonts w:ascii="Times New Roman" w:eastAsia="Times New Roman" w:hAnsi="Times New Roman" w:cs="Times New Roman"/>
                <w:color w:val="000000"/>
                <w:sz w:val="24"/>
                <w:szCs w:val="24"/>
                <w:lang w:eastAsia="it-IT"/>
              </w:rPr>
              <w:t>MtCCA</w:t>
            </w:r>
            <w:proofErr w:type="spellEnd"/>
            <w:r w:rsidRPr="00146593">
              <w:rPr>
                <w:rFonts w:ascii="Times New Roman" w:eastAsia="Times New Roman" w:hAnsi="Times New Roman" w:cs="Times New Roman"/>
                <w:color w:val="000000"/>
                <w:sz w:val="24"/>
                <w:szCs w:val="24"/>
                <w:lang w:eastAsia="it-IT"/>
              </w:rPr>
              <w:t>, RPEM, SIFD</w:t>
            </w:r>
          </w:p>
        </w:tc>
      </w:tr>
      <w:tr w:rsidR="00996DA7" w:rsidRPr="00146593" w14:paraId="10188074" w14:textId="77777777" w:rsidTr="00D40915">
        <w:trPr>
          <w:trHeight w:val="264"/>
        </w:trPr>
        <w:tc>
          <w:tcPr>
            <w:tcW w:w="1296" w:type="dxa"/>
            <w:tcBorders>
              <w:top w:val="nil"/>
              <w:left w:val="nil"/>
              <w:bottom w:val="nil"/>
              <w:right w:val="nil"/>
            </w:tcBorders>
            <w:shd w:val="clear" w:color="auto" w:fill="auto"/>
            <w:noWrap/>
            <w:vAlign w:val="bottom"/>
            <w:hideMark/>
          </w:tcPr>
          <w:p w14:paraId="5830FC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TRNT</w:t>
            </w:r>
          </w:p>
        </w:tc>
        <w:tc>
          <w:tcPr>
            <w:tcW w:w="4924" w:type="dxa"/>
            <w:tcBorders>
              <w:top w:val="nil"/>
              <w:left w:val="nil"/>
              <w:bottom w:val="nil"/>
              <w:right w:val="nil"/>
            </w:tcBorders>
            <w:shd w:val="clear" w:color="auto" w:fill="auto"/>
            <w:noWrap/>
            <w:vAlign w:val="bottom"/>
            <w:hideMark/>
          </w:tcPr>
          <w:p w14:paraId="6A4141F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-Val</w:t>
            </w:r>
          </w:p>
        </w:tc>
        <w:tc>
          <w:tcPr>
            <w:tcW w:w="3753" w:type="dxa"/>
            <w:tcBorders>
              <w:top w:val="nil"/>
              <w:left w:val="nil"/>
              <w:bottom w:val="nil"/>
              <w:right w:val="nil"/>
            </w:tcBorders>
            <w:shd w:val="clear" w:color="auto" w:fill="auto"/>
            <w:noWrap/>
            <w:vAlign w:val="bottom"/>
            <w:hideMark/>
          </w:tcPr>
          <w:p w14:paraId="648CFED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MTTV</w:t>
            </w:r>
          </w:p>
        </w:tc>
      </w:tr>
      <w:tr w:rsidR="00996DA7" w:rsidRPr="00146593" w14:paraId="27B3F00A" w14:textId="77777777" w:rsidTr="00D40915">
        <w:trPr>
          <w:trHeight w:val="264"/>
        </w:trPr>
        <w:tc>
          <w:tcPr>
            <w:tcW w:w="1296" w:type="dxa"/>
            <w:tcBorders>
              <w:top w:val="nil"/>
              <w:left w:val="nil"/>
              <w:bottom w:val="nil"/>
              <w:right w:val="nil"/>
            </w:tcBorders>
            <w:shd w:val="clear" w:color="auto" w:fill="auto"/>
            <w:noWrap/>
            <w:vAlign w:val="bottom"/>
            <w:hideMark/>
          </w:tcPr>
          <w:p w14:paraId="1704A48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TRNT1</w:t>
            </w:r>
          </w:p>
        </w:tc>
        <w:tc>
          <w:tcPr>
            <w:tcW w:w="4924" w:type="dxa"/>
            <w:tcBorders>
              <w:top w:val="nil"/>
              <w:left w:val="nil"/>
              <w:bottom w:val="nil"/>
              <w:right w:val="nil"/>
            </w:tcBorders>
            <w:shd w:val="clear" w:color="auto" w:fill="auto"/>
            <w:noWrap/>
            <w:vAlign w:val="bottom"/>
            <w:hideMark/>
          </w:tcPr>
          <w:p w14:paraId="2828A6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-Trp</w:t>
            </w:r>
          </w:p>
        </w:tc>
        <w:tc>
          <w:tcPr>
            <w:tcW w:w="3753" w:type="dxa"/>
            <w:tcBorders>
              <w:top w:val="nil"/>
              <w:left w:val="nil"/>
              <w:bottom w:val="nil"/>
              <w:right w:val="nil"/>
            </w:tcBorders>
            <w:shd w:val="clear" w:color="auto" w:fill="auto"/>
            <w:noWrap/>
            <w:vAlign w:val="bottom"/>
            <w:hideMark/>
          </w:tcPr>
          <w:p w14:paraId="3A81FC2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MTTW</w:t>
            </w:r>
          </w:p>
        </w:tc>
      </w:tr>
      <w:tr w:rsidR="00996DA7" w:rsidRPr="008F05AD" w14:paraId="1DABA111" w14:textId="77777777" w:rsidTr="00D40915">
        <w:trPr>
          <w:trHeight w:val="264"/>
        </w:trPr>
        <w:tc>
          <w:tcPr>
            <w:tcW w:w="1296" w:type="dxa"/>
            <w:tcBorders>
              <w:top w:val="nil"/>
              <w:left w:val="nil"/>
              <w:bottom w:val="nil"/>
              <w:right w:val="nil"/>
            </w:tcBorders>
            <w:shd w:val="clear" w:color="auto" w:fill="auto"/>
            <w:noWrap/>
            <w:vAlign w:val="bottom"/>
            <w:hideMark/>
          </w:tcPr>
          <w:p w14:paraId="3D0C71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TRNV</w:t>
            </w:r>
          </w:p>
        </w:tc>
        <w:tc>
          <w:tcPr>
            <w:tcW w:w="4924" w:type="dxa"/>
            <w:tcBorders>
              <w:top w:val="nil"/>
              <w:left w:val="nil"/>
              <w:bottom w:val="nil"/>
              <w:right w:val="nil"/>
            </w:tcBorders>
            <w:shd w:val="clear" w:color="auto" w:fill="auto"/>
            <w:noWrap/>
            <w:vAlign w:val="bottom"/>
            <w:hideMark/>
          </w:tcPr>
          <w:p w14:paraId="215C82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transient receptor potential cation channel subfamily M member 4</w:t>
            </w:r>
          </w:p>
        </w:tc>
        <w:tc>
          <w:tcPr>
            <w:tcW w:w="3753" w:type="dxa"/>
            <w:tcBorders>
              <w:top w:val="nil"/>
              <w:left w:val="nil"/>
              <w:bottom w:val="nil"/>
              <w:right w:val="nil"/>
            </w:tcBorders>
            <w:shd w:val="clear" w:color="auto" w:fill="auto"/>
            <w:noWrap/>
            <w:vAlign w:val="bottom"/>
            <w:hideMark/>
          </w:tcPr>
          <w:p w14:paraId="750D636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EKVP6, LTrpC4, PFHB1B, TRPM4B, hTRPM4</w:t>
            </w:r>
          </w:p>
        </w:tc>
      </w:tr>
      <w:tr w:rsidR="00996DA7" w:rsidRPr="00146593" w14:paraId="10499387" w14:textId="77777777" w:rsidTr="00D40915">
        <w:trPr>
          <w:trHeight w:val="264"/>
        </w:trPr>
        <w:tc>
          <w:tcPr>
            <w:tcW w:w="1296" w:type="dxa"/>
            <w:tcBorders>
              <w:top w:val="nil"/>
              <w:left w:val="nil"/>
              <w:bottom w:val="nil"/>
              <w:right w:val="nil"/>
            </w:tcBorders>
            <w:shd w:val="clear" w:color="auto" w:fill="auto"/>
            <w:noWrap/>
            <w:vAlign w:val="bottom"/>
            <w:hideMark/>
          </w:tcPr>
          <w:p w14:paraId="5C4ECE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TRNW</w:t>
            </w:r>
          </w:p>
        </w:tc>
        <w:tc>
          <w:tcPr>
            <w:tcW w:w="4924" w:type="dxa"/>
            <w:tcBorders>
              <w:top w:val="nil"/>
              <w:left w:val="nil"/>
              <w:bottom w:val="nil"/>
              <w:right w:val="nil"/>
            </w:tcBorders>
            <w:shd w:val="clear" w:color="auto" w:fill="auto"/>
            <w:noWrap/>
            <w:vAlign w:val="bottom"/>
            <w:hideMark/>
          </w:tcPr>
          <w:p w14:paraId="565A05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TSC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568A3C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 TSC</w:t>
            </w:r>
          </w:p>
        </w:tc>
      </w:tr>
      <w:tr w:rsidR="00996DA7" w:rsidRPr="00146593" w14:paraId="29D50D65" w14:textId="77777777" w:rsidTr="00D40915">
        <w:trPr>
          <w:trHeight w:val="264"/>
        </w:trPr>
        <w:tc>
          <w:tcPr>
            <w:tcW w:w="1296" w:type="dxa"/>
            <w:tcBorders>
              <w:top w:val="nil"/>
              <w:left w:val="nil"/>
              <w:bottom w:val="nil"/>
              <w:right w:val="nil"/>
            </w:tcBorders>
            <w:shd w:val="clear" w:color="auto" w:fill="auto"/>
            <w:noWrap/>
            <w:vAlign w:val="bottom"/>
            <w:hideMark/>
          </w:tcPr>
          <w:p w14:paraId="71AD6C9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TRPM4</w:t>
            </w:r>
          </w:p>
        </w:tc>
        <w:tc>
          <w:tcPr>
            <w:tcW w:w="4924" w:type="dxa"/>
            <w:tcBorders>
              <w:top w:val="nil"/>
              <w:left w:val="nil"/>
              <w:bottom w:val="nil"/>
              <w:right w:val="nil"/>
            </w:tcBorders>
            <w:shd w:val="clear" w:color="auto" w:fill="auto"/>
            <w:noWrap/>
            <w:vAlign w:val="bottom"/>
            <w:hideMark/>
          </w:tcPr>
          <w:p w14:paraId="252BF9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TSC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230249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LAM, PPP1R160, TSC4</w:t>
            </w:r>
          </w:p>
        </w:tc>
      </w:tr>
      <w:tr w:rsidR="00996DA7" w:rsidRPr="00146593" w14:paraId="19B4CE86" w14:textId="77777777" w:rsidTr="00D40915">
        <w:trPr>
          <w:trHeight w:val="264"/>
        </w:trPr>
        <w:tc>
          <w:tcPr>
            <w:tcW w:w="1296" w:type="dxa"/>
            <w:tcBorders>
              <w:top w:val="nil"/>
              <w:left w:val="nil"/>
              <w:bottom w:val="nil"/>
              <w:right w:val="nil"/>
            </w:tcBorders>
            <w:shd w:val="clear" w:color="auto" w:fill="auto"/>
            <w:noWrap/>
            <w:vAlign w:val="bottom"/>
            <w:hideMark/>
          </w:tcPr>
          <w:p w14:paraId="6D6F94B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TSC1</w:t>
            </w:r>
          </w:p>
        </w:tc>
        <w:tc>
          <w:tcPr>
            <w:tcW w:w="4924" w:type="dxa"/>
            <w:tcBorders>
              <w:top w:val="nil"/>
              <w:left w:val="nil"/>
              <w:bottom w:val="nil"/>
              <w:right w:val="nil"/>
            </w:tcBorders>
            <w:shd w:val="clear" w:color="auto" w:fill="auto"/>
            <w:noWrap/>
            <w:vAlign w:val="bottom"/>
            <w:hideMark/>
          </w:tcPr>
          <w:p w14:paraId="6CA8ECB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Ts translation elongation factor, mitochondrial</w:t>
            </w:r>
          </w:p>
        </w:tc>
        <w:tc>
          <w:tcPr>
            <w:tcW w:w="3753" w:type="dxa"/>
            <w:tcBorders>
              <w:top w:val="nil"/>
              <w:left w:val="nil"/>
              <w:bottom w:val="nil"/>
              <w:right w:val="nil"/>
            </w:tcBorders>
            <w:shd w:val="clear" w:color="auto" w:fill="auto"/>
            <w:noWrap/>
            <w:vAlign w:val="bottom"/>
            <w:hideMark/>
          </w:tcPr>
          <w:p w14:paraId="278E50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EFTS, EFTSMT</w:t>
            </w:r>
          </w:p>
        </w:tc>
      </w:tr>
      <w:tr w:rsidR="00996DA7" w:rsidRPr="00146593" w14:paraId="72EE049C" w14:textId="77777777" w:rsidTr="00D40915">
        <w:trPr>
          <w:trHeight w:val="264"/>
        </w:trPr>
        <w:tc>
          <w:tcPr>
            <w:tcW w:w="1296" w:type="dxa"/>
            <w:tcBorders>
              <w:top w:val="nil"/>
              <w:left w:val="nil"/>
              <w:bottom w:val="nil"/>
              <w:right w:val="nil"/>
            </w:tcBorders>
            <w:shd w:val="clear" w:color="auto" w:fill="auto"/>
            <w:noWrap/>
            <w:vAlign w:val="bottom"/>
            <w:hideMark/>
          </w:tcPr>
          <w:p w14:paraId="48639EF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TSC2</w:t>
            </w:r>
          </w:p>
        </w:tc>
        <w:tc>
          <w:tcPr>
            <w:tcW w:w="4924" w:type="dxa"/>
            <w:tcBorders>
              <w:top w:val="nil"/>
              <w:left w:val="nil"/>
              <w:bottom w:val="nil"/>
              <w:right w:val="nil"/>
            </w:tcBorders>
            <w:shd w:val="clear" w:color="auto" w:fill="auto"/>
            <w:noWrap/>
            <w:vAlign w:val="bottom"/>
            <w:hideMark/>
          </w:tcPr>
          <w:p w14:paraId="30D6D4C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thyroid stimulating hormone subunit beta</w:t>
            </w:r>
          </w:p>
        </w:tc>
        <w:tc>
          <w:tcPr>
            <w:tcW w:w="3753" w:type="dxa"/>
            <w:tcBorders>
              <w:top w:val="nil"/>
              <w:left w:val="nil"/>
              <w:bottom w:val="nil"/>
              <w:right w:val="nil"/>
            </w:tcBorders>
            <w:shd w:val="clear" w:color="auto" w:fill="auto"/>
            <w:noWrap/>
            <w:vAlign w:val="bottom"/>
            <w:hideMark/>
          </w:tcPr>
          <w:p w14:paraId="3CADCF1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TSH-B, TSH-BETA</w:t>
            </w:r>
          </w:p>
        </w:tc>
      </w:tr>
      <w:tr w:rsidR="00996DA7" w:rsidRPr="00146593" w14:paraId="1A23C0A0" w14:textId="77777777" w:rsidTr="00D40915">
        <w:trPr>
          <w:trHeight w:val="264"/>
        </w:trPr>
        <w:tc>
          <w:tcPr>
            <w:tcW w:w="1296" w:type="dxa"/>
            <w:tcBorders>
              <w:top w:val="nil"/>
              <w:left w:val="nil"/>
              <w:bottom w:val="nil"/>
              <w:right w:val="nil"/>
            </w:tcBorders>
            <w:shd w:val="clear" w:color="auto" w:fill="auto"/>
            <w:noWrap/>
            <w:vAlign w:val="bottom"/>
            <w:hideMark/>
          </w:tcPr>
          <w:p w14:paraId="3033C6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TSFM</w:t>
            </w:r>
          </w:p>
        </w:tc>
        <w:tc>
          <w:tcPr>
            <w:tcW w:w="4924" w:type="dxa"/>
            <w:tcBorders>
              <w:top w:val="nil"/>
              <w:left w:val="nil"/>
              <w:bottom w:val="nil"/>
              <w:right w:val="nil"/>
            </w:tcBorders>
            <w:shd w:val="clear" w:color="auto" w:fill="auto"/>
            <w:noWrap/>
            <w:vAlign w:val="bottom"/>
            <w:hideMark/>
          </w:tcPr>
          <w:p w14:paraId="4D4FA02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thyroid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stimulating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hormone</w:t>
            </w:r>
            <w:proofErr w:type="spellEnd"/>
            <w:r w:rsidRPr="00146593">
              <w:rPr>
                <w:rFonts w:ascii="Times New Roman" w:eastAsia="Times New Roman" w:hAnsi="Times New Roman" w:cs="Times New Roman"/>
                <w:color w:val="000000"/>
                <w:sz w:val="24"/>
                <w:szCs w:val="24"/>
                <w:lang w:eastAsia="it-IT"/>
              </w:rPr>
              <w:t xml:space="preserve"> receptor</w:t>
            </w:r>
          </w:p>
        </w:tc>
        <w:tc>
          <w:tcPr>
            <w:tcW w:w="3753" w:type="dxa"/>
            <w:tcBorders>
              <w:top w:val="nil"/>
              <w:left w:val="nil"/>
              <w:bottom w:val="nil"/>
              <w:right w:val="nil"/>
            </w:tcBorders>
            <w:shd w:val="clear" w:color="auto" w:fill="auto"/>
            <w:noWrap/>
            <w:vAlign w:val="bottom"/>
            <w:hideMark/>
          </w:tcPr>
          <w:p w14:paraId="02BFFB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CHNG1, LGR3, </w:t>
            </w:r>
            <w:proofErr w:type="spellStart"/>
            <w:r w:rsidRPr="00146593">
              <w:rPr>
                <w:rFonts w:ascii="Times New Roman" w:eastAsia="Times New Roman" w:hAnsi="Times New Roman" w:cs="Times New Roman"/>
                <w:color w:val="000000"/>
                <w:sz w:val="24"/>
                <w:szCs w:val="24"/>
                <w:lang w:eastAsia="it-IT"/>
              </w:rPr>
              <w:t>hTSHR</w:t>
            </w:r>
            <w:proofErr w:type="spellEnd"/>
            <w:r w:rsidRPr="00146593">
              <w:rPr>
                <w:rFonts w:ascii="Times New Roman" w:eastAsia="Times New Roman" w:hAnsi="Times New Roman" w:cs="Times New Roman"/>
                <w:color w:val="000000"/>
                <w:sz w:val="24"/>
                <w:szCs w:val="24"/>
                <w:lang w:eastAsia="it-IT"/>
              </w:rPr>
              <w:t>-I</w:t>
            </w:r>
          </w:p>
        </w:tc>
      </w:tr>
      <w:tr w:rsidR="00996DA7" w:rsidRPr="00146593" w14:paraId="3AAAE25D" w14:textId="77777777" w:rsidTr="00D40915">
        <w:trPr>
          <w:trHeight w:val="264"/>
        </w:trPr>
        <w:tc>
          <w:tcPr>
            <w:tcW w:w="1296" w:type="dxa"/>
            <w:tcBorders>
              <w:top w:val="nil"/>
              <w:left w:val="nil"/>
              <w:bottom w:val="nil"/>
              <w:right w:val="nil"/>
            </w:tcBorders>
            <w:shd w:val="clear" w:color="auto" w:fill="auto"/>
            <w:noWrap/>
            <w:vAlign w:val="bottom"/>
            <w:hideMark/>
          </w:tcPr>
          <w:p w14:paraId="68A17BC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TSHB</w:t>
            </w:r>
          </w:p>
        </w:tc>
        <w:tc>
          <w:tcPr>
            <w:tcW w:w="4924" w:type="dxa"/>
            <w:tcBorders>
              <w:top w:val="nil"/>
              <w:left w:val="nil"/>
              <w:bottom w:val="nil"/>
              <w:right w:val="nil"/>
            </w:tcBorders>
            <w:shd w:val="clear" w:color="auto" w:fill="auto"/>
            <w:noWrap/>
            <w:vAlign w:val="bottom"/>
            <w:hideMark/>
          </w:tcPr>
          <w:p w14:paraId="1615DD2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tetraspanin</w:t>
            </w:r>
            <w:proofErr w:type="spellEnd"/>
            <w:r w:rsidRPr="00146593">
              <w:rPr>
                <w:rFonts w:ascii="Times New Roman" w:eastAsia="Times New Roman" w:hAnsi="Times New Roman" w:cs="Times New Roman"/>
                <w:color w:val="000000"/>
                <w:sz w:val="24"/>
                <w:szCs w:val="24"/>
                <w:lang w:eastAsia="it-IT"/>
              </w:rPr>
              <w:t xml:space="preserve"> 18</w:t>
            </w:r>
          </w:p>
        </w:tc>
        <w:tc>
          <w:tcPr>
            <w:tcW w:w="3753" w:type="dxa"/>
            <w:tcBorders>
              <w:top w:val="nil"/>
              <w:left w:val="nil"/>
              <w:bottom w:val="nil"/>
              <w:right w:val="nil"/>
            </w:tcBorders>
            <w:shd w:val="clear" w:color="auto" w:fill="auto"/>
            <w:noWrap/>
            <w:vAlign w:val="bottom"/>
            <w:hideMark/>
          </w:tcPr>
          <w:p w14:paraId="5FD2F26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TSPAN</w:t>
            </w:r>
          </w:p>
        </w:tc>
      </w:tr>
      <w:tr w:rsidR="00996DA7" w:rsidRPr="00146593" w14:paraId="3B75CAED" w14:textId="77777777" w:rsidTr="00D40915">
        <w:trPr>
          <w:trHeight w:val="264"/>
        </w:trPr>
        <w:tc>
          <w:tcPr>
            <w:tcW w:w="1296" w:type="dxa"/>
            <w:tcBorders>
              <w:top w:val="nil"/>
              <w:left w:val="nil"/>
              <w:bottom w:val="nil"/>
              <w:right w:val="nil"/>
            </w:tcBorders>
            <w:shd w:val="clear" w:color="auto" w:fill="auto"/>
            <w:noWrap/>
            <w:vAlign w:val="bottom"/>
            <w:hideMark/>
          </w:tcPr>
          <w:p w14:paraId="48BAEE6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TSHR</w:t>
            </w:r>
          </w:p>
        </w:tc>
        <w:tc>
          <w:tcPr>
            <w:tcW w:w="4924" w:type="dxa"/>
            <w:tcBorders>
              <w:top w:val="nil"/>
              <w:left w:val="nil"/>
              <w:bottom w:val="nil"/>
              <w:right w:val="nil"/>
            </w:tcBorders>
            <w:shd w:val="clear" w:color="auto" w:fill="auto"/>
            <w:noWrap/>
            <w:vAlign w:val="bottom"/>
            <w:hideMark/>
          </w:tcPr>
          <w:p w14:paraId="465930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tetraspanin</w:t>
            </w:r>
            <w:proofErr w:type="spellEnd"/>
            <w:r w:rsidRPr="00146593">
              <w:rPr>
                <w:rFonts w:ascii="Times New Roman" w:eastAsia="Times New Roman" w:hAnsi="Times New Roman" w:cs="Times New Roman"/>
                <w:color w:val="000000"/>
                <w:sz w:val="24"/>
                <w:szCs w:val="24"/>
                <w:lang w:eastAsia="it-IT"/>
              </w:rPr>
              <w:t xml:space="preserve"> 32</w:t>
            </w:r>
          </w:p>
        </w:tc>
        <w:tc>
          <w:tcPr>
            <w:tcW w:w="3753" w:type="dxa"/>
            <w:tcBorders>
              <w:top w:val="nil"/>
              <w:left w:val="nil"/>
              <w:bottom w:val="nil"/>
              <w:right w:val="nil"/>
            </w:tcBorders>
            <w:shd w:val="clear" w:color="auto" w:fill="auto"/>
            <w:noWrap/>
            <w:vAlign w:val="bottom"/>
            <w:hideMark/>
          </w:tcPr>
          <w:p w14:paraId="6699F5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ART1, PHEMX, PHMX, TSSC6</w:t>
            </w:r>
          </w:p>
        </w:tc>
      </w:tr>
      <w:tr w:rsidR="00996DA7" w:rsidRPr="00146593" w14:paraId="26547E76" w14:textId="77777777" w:rsidTr="00D40915">
        <w:trPr>
          <w:trHeight w:val="264"/>
        </w:trPr>
        <w:tc>
          <w:tcPr>
            <w:tcW w:w="1296" w:type="dxa"/>
            <w:tcBorders>
              <w:top w:val="nil"/>
              <w:left w:val="nil"/>
              <w:bottom w:val="nil"/>
              <w:right w:val="nil"/>
            </w:tcBorders>
            <w:shd w:val="clear" w:color="auto" w:fill="auto"/>
            <w:noWrap/>
            <w:vAlign w:val="bottom"/>
            <w:hideMark/>
          </w:tcPr>
          <w:p w14:paraId="30F6A97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TSPAN18</w:t>
            </w:r>
          </w:p>
        </w:tc>
        <w:tc>
          <w:tcPr>
            <w:tcW w:w="4924" w:type="dxa"/>
            <w:tcBorders>
              <w:top w:val="nil"/>
              <w:left w:val="nil"/>
              <w:bottom w:val="nil"/>
              <w:right w:val="nil"/>
            </w:tcBorders>
            <w:shd w:val="clear" w:color="auto" w:fill="auto"/>
            <w:noWrap/>
            <w:vAlign w:val="bottom"/>
            <w:hideMark/>
          </w:tcPr>
          <w:p w14:paraId="01CFD2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tetraspanin</w:t>
            </w:r>
            <w:proofErr w:type="spellEnd"/>
            <w:r w:rsidRPr="00146593">
              <w:rPr>
                <w:rFonts w:ascii="Times New Roman" w:eastAsia="Times New Roman" w:hAnsi="Times New Roman" w:cs="Times New Roman"/>
                <w:color w:val="000000"/>
                <w:sz w:val="24"/>
                <w:szCs w:val="24"/>
                <w:lang w:eastAsia="it-IT"/>
              </w:rPr>
              <w:t xml:space="preserve"> 9</w:t>
            </w:r>
          </w:p>
        </w:tc>
        <w:tc>
          <w:tcPr>
            <w:tcW w:w="3753" w:type="dxa"/>
            <w:tcBorders>
              <w:top w:val="nil"/>
              <w:left w:val="nil"/>
              <w:bottom w:val="nil"/>
              <w:right w:val="nil"/>
            </w:tcBorders>
            <w:shd w:val="clear" w:color="auto" w:fill="auto"/>
            <w:noWrap/>
            <w:vAlign w:val="bottom"/>
            <w:hideMark/>
          </w:tcPr>
          <w:p w14:paraId="1CD1591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NET-5, NET5, PP1057</w:t>
            </w:r>
          </w:p>
        </w:tc>
      </w:tr>
      <w:tr w:rsidR="00996DA7" w:rsidRPr="00146593" w14:paraId="698E8569" w14:textId="77777777" w:rsidTr="00D40915">
        <w:trPr>
          <w:trHeight w:val="264"/>
        </w:trPr>
        <w:tc>
          <w:tcPr>
            <w:tcW w:w="1296" w:type="dxa"/>
            <w:tcBorders>
              <w:top w:val="nil"/>
              <w:left w:val="nil"/>
              <w:bottom w:val="nil"/>
              <w:right w:val="nil"/>
            </w:tcBorders>
            <w:shd w:val="clear" w:color="auto" w:fill="auto"/>
            <w:noWrap/>
            <w:vAlign w:val="bottom"/>
            <w:hideMark/>
          </w:tcPr>
          <w:p w14:paraId="128445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TSPAN32</w:t>
            </w:r>
          </w:p>
        </w:tc>
        <w:tc>
          <w:tcPr>
            <w:tcW w:w="4924" w:type="dxa"/>
            <w:tcBorders>
              <w:top w:val="nil"/>
              <w:left w:val="nil"/>
              <w:bottom w:val="nil"/>
              <w:right w:val="nil"/>
            </w:tcBorders>
            <w:shd w:val="clear" w:color="auto" w:fill="auto"/>
            <w:noWrap/>
            <w:vAlign w:val="bottom"/>
            <w:hideMark/>
          </w:tcPr>
          <w:p w14:paraId="777BF6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TSPY like 1</w:t>
            </w:r>
          </w:p>
        </w:tc>
        <w:tc>
          <w:tcPr>
            <w:tcW w:w="3753" w:type="dxa"/>
            <w:tcBorders>
              <w:top w:val="nil"/>
              <w:left w:val="nil"/>
              <w:bottom w:val="nil"/>
              <w:right w:val="nil"/>
            </w:tcBorders>
            <w:shd w:val="clear" w:color="auto" w:fill="auto"/>
            <w:noWrap/>
            <w:vAlign w:val="bottom"/>
            <w:hideMark/>
          </w:tcPr>
          <w:p w14:paraId="69AE94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TSPYL</w:t>
            </w:r>
          </w:p>
        </w:tc>
      </w:tr>
      <w:tr w:rsidR="00996DA7" w:rsidRPr="00146593" w14:paraId="3C6A7540" w14:textId="77777777" w:rsidTr="00D40915">
        <w:trPr>
          <w:trHeight w:val="264"/>
        </w:trPr>
        <w:tc>
          <w:tcPr>
            <w:tcW w:w="1296" w:type="dxa"/>
            <w:tcBorders>
              <w:top w:val="nil"/>
              <w:left w:val="nil"/>
              <w:bottom w:val="nil"/>
              <w:right w:val="nil"/>
            </w:tcBorders>
            <w:shd w:val="clear" w:color="auto" w:fill="auto"/>
            <w:noWrap/>
            <w:vAlign w:val="bottom"/>
            <w:hideMark/>
          </w:tcPr>
          <w:p w14:paraId="1BA0F5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TSPAN9</w:t>
            </w:r>
          </w:p>
        </w:tc>
        <w:tc>
          <w:tcPr>
            <w:tcW w:w="4924" w:type="dxa"/>
            <w:tcBorders>
              <w:top w:val="nil"/>
              <w:left w:val="nil"/>
              <w:bottom w:val="nil"/>
              <w:right w:val="nil"/>
            </w:tcBorders>
            <w:shd w:val="clear" w:color="auto" w:fill="auto"/>
            <w:noWrap/>
            <w:vAlign w:val="bottom"/>
            <w:hideMark/>
          </w:tcPr>
          <w:p w14:paraId="08EF2A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tetratricopeptide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repeat</w:t>
            </w:r>
            <w:proofErr w:type="spellEnd"/>
            <w:r w:rsidRPr="00146593">
              <w:rPr>
                <w:rFonts w:ascii="Times New Roman" w:eastAsia="Times New Roman" w:hAnsi="Times New Roman" w:cs="Times New Roman"/>
                <w:color w:val="000000"/>
                <w:sz w:val="24"/>
                <w:szCs w:val="24"/>
                <w:lang w:eastAsia="it-IT"/>
              </w:rPr>
              <w:t xml:space="preserve"> domain 26</w:t>
            </w:r>
          </w:p>
        </w:tc>
        <w:tc>
          <w:tcPr>
            <w:tcW w:w="3753" w:type="dxa"/>
            <w:tcBorders>
              <w:top w:val="nil"/>
              <w:left w:val="nil"/>
              <w:bottom w:val="nil"/>
              <w:right w:val="nil"/>
            </w:tcBorders>
            <w:shd w:val="clear" w:color="auto" w:fill="auto"/>
            <w:noWrap/>
            <w:vAlign w:val="bottom"/>
            <w:hideMark/>
          </w:tcPr>
          <w:p w14:paraId="5A3EF5D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BRENS, DYF13, IFT56, dyf-13</w:t>
            </w:r>
          </w:p>
        </w:tc>
      </w:tr>
      <w:tr w:rsidR="00996DA7" w:rsidRPr="00146593" w14:paraId="201CE865" w14:textId="77777777" w:rsidTr="00D40915">
        <w:trPr>
          <w:trHeight w:val="264"/>
        </w:trPr>
        <w:tc>
          <w:tcPr>
            <w:tcW w:w="1296" w:type="dxa"/>
            <w:tcBorders>
              <w:top w:val="nil"/>
              <w:left w:val="nil"/>
              <w:bottom w:val="nil"/>
              <w:right w:val="nil"/>
            </w:tcBorders>
            <w:shd w:val="clear" w:color="auto" w:fill="auto"/>
            <w:noWrap/>
            <w:vAlign w:val="bottom"/>
            <w:hideMark/>
          </w:tcPr>
          <w:p w14:paraId="5B20F5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TSPYL1</w:t>
            </w:r>
          </w:p>
        </w:tc>
        <w:tc>
          <w:tcPr>
            <w:tcW w:w="4924" w:type="dxa"/>
            <w:tcBorders>
              <w:top w:val="nil"/>
              <w:left w:val="nil"/>
              <w:bottom w:val="nil"/>
              <w:right w:val="nil"/>
            </w:tcBorders>
            <w:shd w:val="clear" w:color="auto" w:fill="auto"/>
            <w:noWrap/>
            <w:vAlign w:val="bottom"/>
            <w:hideMark/>
          </w:tcPr>
          <w:p w14:paraId="1A86C7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alpha </w:t>
            </w:r>
            <w:proofErr w:type="spellStart"/>
            <w:r w:rsidRPr="00146593">
              <w:rPr>
                <w:rFonts w:ascii="Times New Roman" w:eastAsia="Times New Roman" w:hAnsi="Times New Roman" w:cs="Times New Roman"/>
                <w:color w:val="000000"/>
                <w:sz w:val="24"/>
                <w:szCs w:val="24"/>
                <w:lang w:eastAsia="it-IT"/>
              </w:rPr>
              <w:t>tocopherol</w:t>
            </w:r>
            <w:proofErr w:type="spellEnd"/>
            <w:r w:rsidRPr="00146593">
              <w:rPr>
                <w:rFonts w:ascii="Times New Roman" w:eastAsia="Times New Roman" w:hAnsi="Times New Roman" w:cs="Times New Roman"/>
                <w:color w:val="000000"/>
                <w:sz w:val="24"/>
                <w:szCs w:val="24"/>
                <w:lang w:eastAsia="it-IT"/>
              </w:rPr>
              <w:t xml:space="preserve"> transfer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3F9DB4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ATTP, AVED, TTP1, </w:t>
            </w:r>
            <w:proofErr w:type="spellStart"/>
            <w:r w:rsidRPr="00146593">
              <w:rPr>
                <w:rFonts w:ascii="Times New Roman" w:eastAsia="Times New Roman" w:hAnsi="Times New Roman" w:cs="Times New Roman"/>
                <w:color w:val="000000"/>
                <w:sz w:val="24"/>
                <w:szCs w:val="24"/>
                <w:lang w:eastAsia="it-IT"/>
              </w:rPr>
              <w:t>alphaTTP</w:t>
            </w:r>
            <w:proofErr w:type="spellEnd"/>
          </w:p>
        </w:tc>
      </w:tr>
      <w:tr w:rsidR="00996DA7" w:rsidRPr="008F05AD" w14:paraId="2CF8955F" w14:textId="77777777" w:rsidTr="00D40915">
        <w:trPr>
          <w:trHeight w:val="264"/>
        </w:trPr>
        <w:tc>
          <w:tcPr>
            <w:tcW w:w="1296" w:type="dxa"/>
            <w:tcBorders>
              <w:top w:val="nil"/>
              <w:left w:val="nil"/>
              <w:bottom w:val="nil"/>
              <w:right w:val="nil"/>
            </w:tcBorders>
            <w:shd w:val="clear" w:color="auto" w:fill="auto"/>
            <w:noWrap/>
            <w:vAlign w:val="bottom"/>
            <w:hideMark/>
          </w:tcPr>
          <w:p w14:paraId="100C1C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TTC26</w:t>
            </w:r>
          </w:p>
        </w:tc>
        <w:tc>
          <w:tcPr>
            <w:tcW w:w="4924" w:type="dxa"/>
            <w:tcBorders>
              <w:top w:val="nil"/>
              <w:left w:val="nil"/>
              <w:bottom w:val="nil"/>
              <w:right w:val="nil"/>
            </w:tcBorders>
            <w:shd w:val="clear" w:color="auto" w:fill="auto"/>
            <w:noWrap/>
            <w:vAlign w:val="bottom"/>
            <w:hideMark/>
          </w:tcPr>
          <w:p w14:paraId="3BA64C8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transthyretin</w:t>
            </w:r>
            <w:proofErr w:type="spellEnd"/>
          </w:p>
        </w:tc>
        <w:tc>
          <w:tcPr>
            <w:tcW w:w="3753" w:type="dxa"/>
            <w:tcBorders>
              <w:top w:val="nil"/>
              <w:left w:val="nil"/>
              <w:bottom w:val="nil"/>
              <w:right w:val="nil"/>
            </w:tcBorders>
            <w:shd w:val="clear" w:color="auto" w:fill="auto"/>
            <w:noWrap/>
            <w:vAlign w:val="bottom"/>
            <w:hideMark/>
          </w:tcPr>
          <w:p w14:paraId="75D2A4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ATTR, CTS, CTS1, HEL111, HsT2651</w:t>
            </w:r>
          </w:p>
        </w:tc>
      </w:tr>
      <w:tr w:rsidR="00996DA7" w:rsidRPr="008F05AD" w14:paraId="0F825923" w14:textId="77777777" w:rsidTr="00D40915">
        <w:trPr>
          <w:trHeight w:val="264"/>
        </w:trPr>
        <w:tc>
          <w:tcPr>
            <w:tcW w:w="1296" w:type="dxa"/>
            <w:tcBorders>
              <w:top w:val="nil"/>
              <w:left w:val="nil"/>
              <w:bottom w:val="nil"/>
              <w:right w:val="nil"/>
            </w:tcBorders>
            <w:shd w:val="clear" w:color="auto" w:fill="auto"/>
            <w:noWrap/>
            <w:vAlign w:val="bottom"/>
            <w:hideMark/>
          </w:tcPr>
          <w:p w14:paraId="578734A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TTN</w:t>
            </w:r>
          </w:p>
        </w:tc>
        <w:tc>
          <w:tcPr>
            <w:tcW w:w="4924" w:type="dxa"/>
            <w:tcBorders>
              <w:top w:val="nil"/>
              <w:left w:val="nil"/>
              <w:bottom w:val="nil"/>
              <w:right w:val="nil"/>
            </w:tcBorders>
            <w:shd w:val="clear" w:color="auto" w:fill="auto"/>
            <w:noWrap/>
            <w:vAlign w:val="bottom"/>
            <w:hideMark/>
          </w:tcPr>
          <w:p w14:paraId="78FBCE0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transthyretin</w:t>
            </w:r>
            <w:proofErr w:type="spellEnd"/>
          </w:p>
        </w:tc>
        <w:tc>
          <w:tcPr>
            <w:tcW w:w="3753" w:type="dxa"/>
            <w:tcBorders>
              <w:top w:val="nil"/>
              <w:left w:val="nil"/>
              <w:bottom w:val="nil"/>
              <w:right w:val="nil"/>
            </w:tcBorders>
            <w:shd w:val="clear" w:color="auto" w:fill="auto"/>
            <w:noWrap/>
            <w:vAlign w:val="bottom"/>
            <w:hideMark/>
          </w:tcPr>
          <w:p w14:paraId="6F1B90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ATTR, CTS, CTS1, HEL111, HsT2651</w:t>
            </w:r>
          </w:p>
        </w:tc>
      </w:tr>
      <w:tr w:rsidR="00996DA7" w:rsidRPr="00146593" w14:paraId="54D55434" w14:textId="77777777" w:rsidTr="00D40915">
        <w:trPr>
          <w:trHeight w:val="264"/>
        </w:trPr>
        <w:tc>
          <w:tcPr>
            <w:tcW w:w="1296" w:type="dxa"/>
            <w:tcBorders>
              <w:top w:val="nil"/>
              <w:left w:val="nil"/>
              <w:bottom w:val="nil"/>
              <w:right w:val="nil"/>
            </w:tcBorders>
            <w:shd w:val="clear" w:color="auto" w:fill="auto"/>
            <w:noWrap/>
            <w:vAlign w:val="bottom"/>
            <w:hideMark/>
          </w:tcPr>
          <w:p w14:paraId="16A24B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TTPA</w:t>
            </w:r>
          </w:p>
        </w:tc>
        <w:tc>
          <w:tcPr>
            <w:tcW w:w="4924" w:type="dxa"/>
            <w:tcBorders>
              <w:top w:val="nil"/>
              <w:left w:val="nil"/>
              <w:bottom w:val="nil"/>
              <w:right w:val="nil"/>
            </w:tcBorders>
            <w:shd w:val="clear" w:color="auto" w:fill="auto"/>
            <w:noWrap/>
            <w:vAlign w:val="bottom"/>
            <w:hideMark/>
          </w:tcPr>
          <w:p w14:paraId="6B442C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tubulin</w:t>
            </w:r>
            <w:proofErr w:type="spellEnd"/>
            <w:r w:rsidRPr="00146593">
              <w:rPr>
                <w:rFonts w:ascii="Times New Roman" w:eastAsia="Times New Roman" w:hAnsi="Times New Roman" w:cs="Times New Roman"/>
                <w:color w:val="000000"/>
                <w:sz w:val="24"/>
                <w:szCs w:val="24"/>
                <w:lang w:eastAsia="it-IT"/>
              </w:rPr>
              <w:t xml:space="preserve"> alpha 3d</w:t>
            </w:r>
          </w:p>
        </w:tc>
        <w:tc>
          <w:tcPr>
            <w:tcW w:w="3753" w:type="dxa"/>
            <w:tcBorders>
              <w:top w:val="nil"/>
              <w:left w:val="nil"/>
              <w:bottom w:val="nil"/>
              <w:right w:val="nil"/>
            </w:tcBorders>
            <w:shd w:val="clear" w:color="auto" w:fill="auto"/>
            <w:noWrap/>
            <w:vAlign w:val="bottom"/>
            <w:hideMark/>
          </w:tcPr>
          <w:p w14:paraId="316A449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H2-ALPHA, KTCN9, TUBA2</w:t>
            </w:r>
          </w:p>
        </w:tc>
      </w:tr>
      <w:tr w:rsidR="00996DA7" w:rsidRPr="00146593" w14:paraId="6F24DC06" w14:textId="77777777" w:rsidTr="00D40915">
        <w:trPr>
          <w:trHeight w:val="264"/>
        </w:trPr>
        <w:tc>
          <w:tcPr>
            <w:tcW w:w="1296" w:type="dxa"/>
            <w:tcBorders>
              <w:top w:val="nil"/>
              <w:left w:val="nil"/>
              <w:bottom w:val="nil"/>
              <w:right w:val="nil"/>
            </w:tcBorders>
            <w:shd w:val="clear" w:color="auto" w:fill="auto"/>
            <w:noWrap/>
            <w:vAlign w:val="bottom"/>
            <w:hideMark/>
          </w:tcPr>
          <w:p w14:paraId="170C2D7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TTR</w:t>
            </w:r>
          </w:p>
        </w:tc>
        <w:tc>
          <w:tcPr>
            <w:tcW w:w="4924" w:type="dxa"/>
            <w:tcBorders>
              <w:top w:val="nil"/>
              <w:left w:val="nil"/>
              <w:bottom w:val="nil"/>
              <w:right w:val="nil"/>
            </w:tcBorders>
            <w:shd w:val="clear" w:color="auto" w:fill="auto"/>
            <w:noWrap/>
            <w:vAlign w:val="bottom"/>
            <w:hideMark/>
          </w:tcPr>
          <w:p w14:paraId="4938777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tubulin</w:t>
            </w:r>
            <w:proofErr w:type="spellEnd"/>
            <w:r w:rsidRPr="00146593">
              <w:rPr>
                <w:rFonts w:ascii="Times New Roman" w:eastAsia="Times New Roman" w:hAnsi="Times New Roman" w:cs="Times New Roman"/>
                <w:color w:val="000000"/>
                <w:sz w:val="24"/>
                <w:szCs w:val="24"/>
                <w:lang w:eastAsia="it-IT"/>
              </w:rPr>
              <w:t xml:space="preserve"> alpha 3e</w:t>
            </w:r>
          </w:p>
        </w:tc>
        <w:tc>
          <w:tcPr>
            <w:tcW w:w="3753" w:type="dxa"/>
            <w:tcBorders>
              <w:top w:val="nil"/>
              <w:left w:val="nil"/>
              <w:bottom w:val="nil"/>
              <w:right w:val="nil"/>
            </w:tcBorders>
            <w:shd w:val="clear" w:color="auto" w:fill="auto"/>
            <w:noWrap/>
            <w:vAlign w:val="bottom"/>
            <w:hideMark/>
          </w:tcPr>
          <w:p w14:paraId="164BA5D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146593" w14:paraId="246C7B8E" w14:textId="77777777" w:rsidTr="00D40915">
        <w:trPr>
          <w:trHeight w:val="264"/>
        </w:trPr>
        <w:tc>
          <w:tcPr>
            <w:tcW w:w="1296" w:type="dxa"/>
            <w:tcBorders>
              <w:top w:val="nil"/>
              <w:left w:val="nil"/>
              <w:bottom w:val="nil"/>
              <w:right w:val="nil"/>
            </w:tcBorders>
            <w:shd w:val="clear" w:color="auto" w:fill="auto"/>
            <w:noWrap/>
            <w:vAlign w:val="bottom"/>
            <w:hideMark/>
          </w:tcPr>
          <w:p w14:paraId="7419CC9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TUBA3D</w:t>
            </w:r>
          </w:p>
        </w:tc>
        <w:tc>
          <w:tcPr>
            <w:tcW w:w="4924" w:type="dxa"/>
            <w:tcBorders>
              <w:top w:val="nil"/>
              <w:left w:val="nil"/>
              <w:bottom w:val="nil"/>
              <w:right w:val="nil"/>
            </w:tcBorders>
            <w:shd w:val="clear" w:color="auto" w:fill="auto"/>
            <w:noWrap/>
            <w:vAlign w:val="bottom"/>
            <w:hideMark/>
          </w:tcPr>
          <w:p w14:paraId="1CCB75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tubulin</w:t>
            </w:r>
            <w:proofErr w:type="spellEnd"/>
            <w:r w:rsidRPr="00146593">
              <w:rPr>
                <w:rFonts w:ascii="Times New Roman" w:eastAsia="Times New Roman" w:hAnsi="Times New Roman" w:cs="Times New Roman"/>
                <w:color w:val="000000"/>
                <w:sz w:val="24"/>
                <w:szCs w:val="24"/>
                <w:lang w:eastAsia="it-IT"/>
              </w:rPr>
              <w:t xml:space="preserve"> alpha 8</w:t>
            </w:r>
          </w:p>
        </w:tc>
        <w:tc>
          <w:tcPr>
            <w:tcW w:w="3753" w:type="dxa"/>
            <w:tcBorders>
              <w:top w:val="nil"/>
              <w:left w:val="nil"/>
              <w:bottom w:val="nil"/>
              <w:right w:val="nil"/>
            </w:tcBorders>
            <w:shd w:val="clear" w:color="auto" w:fill="auto"/>
            <w:noWrap/>
            <w:vAlign w:val="bottom"/>
            <w:hideMark/>
          </w:tcPr>
          <w:p w14:paraId="4462FC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CDCBM8, MACTHC2, TUBAL2</w:t>
            </w:r>
          </w:p>
        </w:tc>
      </w:tr>
      <w:tr w:rsidR="00996DA7" w:rsidRPr="00146593" w14:paraId="65D36DA7" w14:textId="77777777" w:rsidTr="00D40915">
        <w:trPr>
          <w:trHeight w:val="264"/>
        </w:trPr>
        <w:tc>
          <w:tcPr>
            <w:tcW w:w="1296" w:type="dxa"/>
            <w:tcBorders>
              <w:top w:val="nil"/>
              <w:left w:val="nil"/>
              <w:bottom w:val="nil"/>
              <w:right w:val="nil"/>
            </w:tcBorders>
            <w:shd w:val="clear" w:color="auto" w:fill="auto"/>
            <w:noWrap/>
            <w:vAlign w:val="bottom"/>
            <w:hideMark/>
          </w:tcPr>
          <w:p w14:paraId="70CCC19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TUBA3E</w:t>
            </w:r>
          </w:p>
        </w:tc>
        <w:tc>
          <w:tcPr>
            <w:tcW w:w="4924" w:type="dxa"/>
            <w:tcBorders>
              <w:top w:val="nil"/>
              <w:left w:val="nil"/>
              <w:bottom w:val="nil"/>
              <w:right w:val="nil"/>
            </w:tcBorders>
            <w:shd w:val="clear" w:color="auto" w:fill="auto"/>
            <w:noWrap/>
            <w:vAlign w:val="bottom"/>
            <w:hideMark/>
          </w:tcPr>
          <w:p w14:paraId="7A2B90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TUB like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7461C51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HRCDF, TUBL3</w:t>
            </w:r>
          </w:p>
        </w:tc>
      </w:tr>
      <w:tr w:rsidR="00996DA7" w:rsidRPr="00146593" w14:paraId="766211F5" w14:textId="77777777" w:rsidTr="00D40915">
        <w:trPr>
          <w:trHeight w:val="264"/>
        </w:trPr>
        <w:tc>
          <w:tcPr>
            <w:tcW w:w="1296" w:type="dxa"/>
            <w:tcBorders>
              <w:top w:val="nil"/>
              <w:left w:val="nil"/>
              <w:bottom w:val="nil"/>
              <w:right w:val="nil"/>
            </w:tcBorders>
            <w:shd w:val="clear" w:color="auto" w:fill="auto"/>
            <w:noWrap/>
            <w:vAlign w:val="bottom"/>
            <w:hideMark/>
          </w:tcPr>
          <w:p w14:paraId="7B229F9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TUBA8</w:t>
            </w:r>
          </w:p>
        </w:tc>
        <w:tc>
          <w:tcPr>
            <w:tcW w:w="4924" w:type="dxa"/>
            <w:tcBorders>
              <w:top w:val="nil"/>
              <w:left w:val="nil"/>
              <w:bottom w:val="nil"/>
              <w:right w:val="nil"/>
            </w:tcBorders>
            <w:shd w:val="clear" w:color="auto" w:fill="auto"/>
            <w:noWrap/>
            <w:vAlign w:val="bottom"/>
            <w:hideMark/>
          </w:tcPr>
          <w:p w14:paraId="7A50803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twinkle</w:t>
            </w:r>
            <w:proofErr w:type="spellEnd"/>
            <w:r w:rsidRPr="00146593">
              <w:rPr>
                <w:rFonts w:ascii="Times New Roman" w:eastAsia="Times New Roman" w:hAnsi="Times New Roman" w:cs="Times New Roman"/>
                <w:color w:val="000000"/>
                <w:sz w:val="24"/>
                <w:szCs w:val="24"/>
                <w:lang w:eastAsia="it-IT"/>
              </w:rPr>
              <w:t xml:space="preserve"> mtDNA </w:t>
            </w:r>
            <w:proofErr w:type="spellStart"/>
            <w:r w:rsidRPr="00146593">
              <w:rPr>
                <w:rFonts w:ascii="Times New Roman" w:eastAsia="Times New Roman" w:hAnsi="Times New Roman" w:cs="Times New Roman"/>
                <w:color w:val="000000"/>
                <w:sz w:val="24"/>
                <w:szCs w:val="24"/>
                <w:lang w:eastAsia="it-IT"/>
              </w:rPr>
              <w:t>helicase</w:t>
            </w:r>
            <w:proofErr w:type="spellEnd"/>
          </w:p>
        </w:tc>
        <w:tc>
          <w:tcPr>
            <w:tcW w:w="3753" w:type="dxa"/>
            <w:tcBorders>
              <w:top w:val="nil"/>
              <w:left w:val="nil"/>
              <w:bottom w:val="nil"/>
              <w:right w:val="nil"/>
            </w:tcBorders>
            <w:shd w:val="clear" w:color="auto" w:fill="auto"/>
            <w:noWrap/>
            <w:vAlign w:val="bottom"/>
            <w:hideMark/>
          </w:tcPr>
          <w:p w14:paraId="7D530E8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ATXN8, C10orf2, IOSCA, MTDPS7, PEO</w:t>
            </w:r>
          </w:p>
        </w:tc>
      </w:tr>
      <w:tr w:rsidR="00996DA7" w:rsidRPr="00146593" w14:paraId="265E7F49" w14:textId="77777777" w:rsidTr="00D40915">
        <w:trPr>
          <w:trHeight w:val="264"/>
        </w:trPr>
        <w:tc>
          <w:tcPr>
            <w:tcW w:w="1296" w:type="dxa"/>
            <w:tcBorders>
              <w:top w:val="nil"/>
              <w:left w:val="nil"/>
              <w:bottom w:val="nil"/>
              <w:right w:val="nil"/>
            </w:tcBorders>
            <w:shd w:val="clear" w:color="auto" w:fill="auto"/>
            <w:noWrap/>
            <w:vAlign w:val="bottom"/>
            <w:hideMark/>
          </w:tcPr>
          <w:p w14:paraId="2B57E3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TULP3</w:t>
            </w:r>
          </w:p>
        </w:tc>
        <w:tc>
          <w:tcPr>
            <w:tcW w:w="4924" w:type="dxa"/>
            <w:tcBorders>
              <w:top w:val="nil"/>
              <w:left w:val="nil"/>
              <w:bottom w:val="nil"/>
              <w:right w:val="nil"/>
            </w:tcBorders>
            <w:shd w:val="clear" w:color="auto" w:fill="auto"/>
            <w:noWrap/>
            <w:vAlign w:val="bottom"/>
            <w:hideMark/>
          </w:tcPr>
          <w:p w14:paraId="65AC991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taxilin</w:t>
            </w:r>
            <w:proofErr w:type="spellEnd"/>
            <w:r w:rsidRPr="00146593">
              <w:rPr>
                <w:rFonts w:ascii="Times New Roman" w:eastAsia="Times New Roman" w:hAnsi="Times New Roman" w:cs="Times New Roman"/>
                <w:color w:val="000000"/>
                <w:sz w:val="24"/>
                <w:szCs w:val="24"/>
                <w:lang w:eastAsia="it-IT"/>
              </w:rPr>
              <w:t xml:space="preserve"> beta</w:t>
            </w:r>
          </w:p>
        </w:tc>
        <w:tc>
          <w:tcPr>
            <w:tcW w:w="3753" w:type="dxa"/>
            <w:tcBorders>
              <w:top w:val="nil"/>
              <w:left w:val="nil"/>
              <w:bottom w:val="nil"/>
              <w:right w:val="nil"/>
            </w:tcBorders>
            <w:shd w:val="clear" w:color="auto" w:fill="auto"/>
            <w:noWrap/>
            <w:vAlign w:val="bottom"/>
            <w:hideMark/>
          </w:tcPr>
          <w:p w14:paraId="29791D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C6orf198, LST001, MDP77, dJ522B19.2</w:t>
            </w:r>
          </w:p>
        </w:tc>
      </w:tr>
      <w:tr w:rsidR="00996DA7" w:rsidRPr="00146593" w14:paraId="692C3223" w14:textId="77777777" w:rsidTr="00D40915">
        <w:trPr>
          <w:trHeight w:val="264"/>
        </w:trPr>
        <w:tc>
          <w:tcPr>
            <w:tcW w:w="1296" w:type="dxa"/>
            <w:tcBorders>
              <w:top w:val="nil"/>
              <w:left w:val="nil"/>
              <w:bottom w:val="nil"/>
              <w:right w:val="nil"/>
            </w:tcBorders>
            <w:shd w:val="clear" w:color="auto" w:fill="auto"/>
            <w:noWrap/>
            <w:vAlign w:val="bottom"/>
            <w:hideMark/>
          </w:tcPr>
          <w:p w14:paraId="1245CB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TWNK</w:t>
            </w:r>
          </w:p>
        </w:tc>
        <w:tc>
          <w:tcPr>
            <w:tcW w:w="4924" w:type="dxa"/>
            <w:tcBorders>
              <w:top w:val="nil"/>
              <w:left w:val="nil"/>
              <w:bottom w:val="nil"/>
              <w:right w:val="nil"/>
            </w:tcBorders>
            <w:shd w:val="clear" w:color="auto" w:fill="auto"/>
            <w:noWrap/>
            <w:vAlign w:val="bottom"/>
            <w:hideMark/>
          </w:tcPr>
          <w:p w14:paraId="1A93CEF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thioredoxin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reductase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376A1D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GCCD5, SELZ, TR, TR-BETA, TR3</w:t>
            </w:r>
          </w:p>
        </w:tc>
      </w:tr>
      <w:tr w:rsidR="00996DA7" w:rsidRPr="008F05AD" w14:paraId="6F0FB1F0" w14:textId="77777777" w:rsidTr="00D40915">
        <w:trPr>
          <w:trHeight w:val="264"/>
        </w:trPr>
        <w:tc>
          <w:tcPr>
            <w:tcW w:w="1296" w:type="dxa"/>
            <w:tcBorders>
              <w:top w:val="nil"/>
              <w:left w:val="nil"/>
              <w:bottom w:val="nil"/>
              <w:right w:val="nil"/>
            </w:tcBorders>
            <w:shd w:val="clear" w:color="auto" w:fill="auto"/>
            <w:noWrap/>
            <w:vAlign w:val="bottom"/>
            <w:hideMark/>
          </w:tcPr>
          <w:p w14:paraId="5F8C51E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TXLNB</w:t>
            </w:r>
          </w:p>
        </w:tc>
        <w:tc>
          <w:tcPr>
            <w:tcW w:w="4924" w:type="dxa"/>
            <w:tcBorders>
              <w:top w:val="nil"/>
              <w:left w:val="nil"/>
              <w:bottom w:val="nil"/>
              <w:right w:val="nil"/>
            </w:tcBorders>
            <w:shd w:val="clear" w:color="auto" w:fill="auto"/>
            <w:noWrap/>
            <w:vAlign w:val="bottom"/>
            <w:hideMark/>
          </w:tcPr>
          <w:p w14:paraId="252F58B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tyrosinase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related</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46C6FF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CAS2, CATB, GP75, OCA3, TRP</w:t>
            </w:r>
          </w:p>
        </w:tc>
      </w:tr>
      <w:tr w:rsidR="00996DA7" w:rsidRPr="00146593" w14:paraId="1988EE4B" w14:textId="77777777" w:rsidTr="00D40915">
        <w:trPr>
          <w:trHeight w:val="264"/>
        </w:trPr>
        <w:tc>
          <w:tcPr>
            <w:tcW w:w="1296" w:type="dxa"/>
            <w:tcBorders>
              <w:top w:val="nil"/>
              <w:left w:val="nil"/>
              <w:bottom w:val="nil"/>
              <w:right w:val="nil"/>
            </w:tcBorders>
            <w:shd w:val="clear" w:color="auto" w:fill="auto"/>
            <w:noWrap/>
            <w:vAlign w:val="bottom"/>
            <w:hideMark/>
          </w:tcPr>
          <w:p w14:paraId="482A3D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TXNRD2</w:t>
            </w:r>
          </w:p>
        </w:tc>
        <w:tc>
          <w:tcPr>
            <w:tcW w:w="4924" w:type="dxa"/>
            <w:tcBorders>
              <w:top w:val="nil"/>
              <w:left w:val="nil"/>
              <w:bottom w:val="nil"/>
              <w:right w:val="nil"/>
            </w:tcBorders>
            <w:shd w:val="clear" w:color="auto" w:fill="auto"/>
            <w:noWrap/>
            <w:vAlign w:val="bottom"/>
            <w:hideMark/>
          </w:tcPr>
          <w:p w14:paraId="177D6E4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UBA domain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1FCC7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PHGDHL1</w:t>
            </w:r>
          </w:p>
        </w:tc>
      </w:tr>
      <w:tr w:rsidR="00996DA7" w:rsidRPr="008F05AD" w14:paraId="2BB179EA" w14:textId="77777777" w:rsidTr="00D40915">
        <w:trPr>
          <w:trHeight w:val="264"/>
        </w:trPr>
        <w:tc>
          <w:tcPr>
            <w:tcW w:w="1296" w:type="dxa"/>
            <w:tcBorders>
              <w:top w:val="nil"/>
              <w:left w:val="nil"/>
              <w:bottom w:val="nil"/>
              <w:right w:val="nil"/>
            </w:tcBorders>
            <w:shd w:val="clear" w:color="auto" w:fill="auto"/>
            <w:noWrap/>
            <w:vAlign w:val="bottom"/>
            <w:hideMark/>
          </w:tcPr>
          <w:p w14:paraId="352A744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TYRP1</w:t>
            </w:r>
          </w:p>
        </w:tc>
        <w:tc>
          <w:tcPr>
            <w:tcW w:w="4924" w:type="dxa"/>
            <w:tcBorders>
              <w:top w:val="nil"/>
              <w:left w:val="nil"/>
              <w:bottom w:val="nil"/>
              <w:right w:val="nil"/>
            </w:tcBorders>
            <w:shd w:val="clear" w:color="auto" w:fill="auto"/>
            <w:noWrap/>
            <w:vAlign w:val="bottom"/>
            <w:hideMark/>
          </w:tcPr>
          <w:p w14:paraId="38BBE1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ubiquitin conjugating enzyme E2 Q family like 1</w:t>
            </w:r>
          </w:p>
        </w:tc>
        <w:tc>
          <w:tcPr>
            <w:tcW w:w="3753" w:type="dxa"/>
            <w:tcBorders>
              <w:top w:val="nil"/>
              <w:left w:val="nil"/>
              <w:bottom w:val="nil"/>
              <w:right w:val="nil"/>
            </w:tcBorders>
            <w:shd w:val="clear" w:color="auto" w:fill="auto"/>
            <w:noWrap/>
            <w:vAlign w:val="bottom"/>
            <w:hideMark/>
          </w:tcPr>
          <w:p w14:paraId="1AC5A7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
        </w:tc>
      </w:tr>
      <w:tr w:rsidR="00996DA7" w:rsidRPr="00146593" w14:paraId="5BB2F4A9" w14:textId="77777777" w:rsidTr="00D40915">
        <w:trPr>
          <w:trHeight w:val="264"/>
        </w:trPr>
        <w:tc>
          <w:tcPr>
            <w:tcW w:w="1296" w:type="dxa"/>
            <w:tcBorders>
              <w:top w:val="nil"/>
              <w:left w:val="nil"/>
              <w:bottom w:val="nil"/>
              <w:right w:val="nil"/>
            </w:tcBorders>
            <w:shd w:val="clear" w:color="auto" w:fill="auto"/>
            <w:noWrap/>
            <w:vAlign w:val="bottom"/>
            <w:hideMark/>
          </w:tcPr>
          <w:p w14:paraId="529EE08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UBAC2</w:t>
            </w:r>
          </w:p>
        </w:tc>
        <w:tc>
          <w:tcPr>
            <w:tcW w:w="4924" w:type="dxa"/>
            <w:tcBorders>
              <w:top w:val="nil"/>
              <w:left w:val="nil"/>
              <w:bottom w:val="nil"/>
              <w:right w:val="nil"/>
            </w:tcBorders>
            <w:shd w:val="clear" w:color="auto" w:fill="auto"/>
            <w:noWrap/>
            <w:vAlign w:val="bottom"/>
            <w:hideMark/>
          </w:tcPr>
          <w:p w14:paraId="341838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ubiquitin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conjugating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enzyme</w:t>
            </w:r>
            <w:proofErr w:type="spellEnd"/>
            <w:r w:rsidRPr="00146593">
              <w:rPr>
                <w:rFonts w:ascii="Times New Roman" w:eastAsia="Times New Roman" w:hAnsi="Times New Roman" w:cs="Times New Roman"/>
                <w:color w:val="000000"/>
                <w:sz w:val="24"/>
                <w:szCs w:val="24"/>
                <w:lang w:eastAsia="it-IT"/>
              </w:rPr>
              <w:t xml:space="preserve"> E2 T</w:t>
            </w:r>
          </w:p>
        </w:tc>
        <w:tc>
          <w:tcPr>
            <w:tcW w:w="3753" w:type="dxa"/>
            <w:tcBorders>
              <w:top w:val="nil"/>
              <w:left w:val="nil"/>
              <w:bottom w:val="nil"/>
              <w:right w:val="nil"/>
            </w:tcBorders>
            <w:shd w:val="clear" w:color="auto" w:fill="auto"/>
            <w:noWrap/>
            <w:vAlign w:val="bottom"/>
            <w:hideMark/>
          </w:tcPr>
          <w:p w14:paraId="20363C4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FANCT, HSPC150, PIG50</w:t>
            </w:r>
          </w:p>
        </w:tc>
      </w:tr>
      <w:tr w:rsidR="00996DA7" w:rsidRPr="00146593" w14:paraId="791C7562" w14:textId="77777777" w:rsidTr="00D40915">
        <w:trPr>
          <w:trHeight w:val="264"/>
        </w:trPr>
        <w:tc>
          <w:tcPr>
            <w:tcW w:w="1296" w:type="dxa"/>
            <w:tcBorders>
              <w:top w:val="nil"/>
              <w:left w:val="nil"/>
              <w:bottom w:val="nil"/>
              <w:right w:val="nil"/>
            </w:tcBorders>
            <w:shd w:val="clear" w:color="auto" w:fill="auto"/>
            <w:noWrap/>
            <w:vAlign w:val="bottom"/>
            <w:hideMark/>
          </w:tcPr>
          <w:p w14:paraId="7B60F02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UBE2QL1</w:t>
            </w:r>
          </w:p>
        </w:tc>
        <w:tc>
          <w:tcPr>
            <w:tcW w:w="4924" w:type="dxa"/>
            <w:tcBorders>
              <w:top w:val="nil"/>
              <w:left w:val="nil"/>
              <w:bottom w:val="nil"/>
              <w:right w:val="nil"/>
            </w:tcBorders>
            <w:shd w:val="clear" w:color="auto" w:fill="auto"/>
            <w:noWrap/>
            <w:vAlign w:val="bottom"/>
            <w:hideMark/>
          </w:tcPr>
          <w:p w14:paraId="50EAE7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ubiquitination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r w:rsidRPr="00146593">
              <w:rPr>
                <w:rFonts w:ascii="Times New Roman" w:eastAsia="Times New Roman" w:hAnsi="Times New Roman" w:cs="Times New Roman"/>
                <w:color w:val="000000"/>
                <w:sz w:val="24"/>
                <w:szCs w:val="24"/>
                <w:lang w:eastAsia="it-IT"/>
              </w:rPr>
              <w:t xml:space="preserve"> E4B</w:t>
            </w:r>
          </w:p>
        </w:tc>
        <w:tc>
          <w:tcPr>
            <w:tcW w:w="3753" w:type="dxa"/>
            <w:tcBorders>
              <w:top w:val="nil"/>
              <w:left w:val="nil"/>
              <w:bottom w:val="nil"/>
              <w:right w:val="nil"/>
            </w:tcBorders>
            <w:shd w:val="clear" w:color="auto" w:fill="auto"/>
            <w:noWrap/>
            <w:vAlign w:val="bottom"/>
            <w:hideMark/>
          </w:tcPr>
          <w:p w14:paraId="5EAEF5E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E4, HDNB1, UBOX3, UFD2, UFD2A</w:t>
            </w:r>
          </w:p>
        </w:tc>
      </w:tr>
      <w:tr w:rsidR="00996DA7" w:rsidRPr="00146593" w14:paraId="6269815D" w14:textId="77777777" w:rsidTr="00D40915">
        <w:trPr>
          <w:trHeight w:val="264"/>
        </w:trPr>
        <w:tc>
          <w:tcPr>
            <w:tcW w:w="1296" w:type="dxa"/>
            <w:tcBorders>
              <w:top w:val="nil"/>
              <w:left w:val="nil"/>
              <w:bottom w:val="nil"/>
              <w:right w:val="nil"/>
            </w:tcBorders>
            <w:shd w:val="clear" w:color="auto" w:fill="auto"/>
            <w:noWrap/>
            <w:vAlign w:val="bottom"/>
            <w:hideMark/>
          </w:tcPr>
          <w:p w14:paraId="53D021F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UBE2T</w:t>
            </w:r>
          </w:p>
        </w:tc>
        <w:tc>
          <w:tcPr>
            <w:tcW w:w="4924" w:type="dxa"/>
            <w:tcBorders>
              <w:top w:val="nil"/>
              <w:left w:val="nil"/>
              <w:bottom w:val="nil"/>
              <w:right w:val="nil"/>
            </w:tcBorders>
            <w:shd w:val="clear" w:color="auto" w:fill="auto"/>
            <w:noWrap/>
            <w:vAlign w:val="bottom"/>
            <w:hideMark/>
          </w:tcPr>
          <w:p w14:paraId="72B3FA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ubiquitin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ligase</w:t>
            </w:r>
            <w:proofErr w:type="spellEnd"/>
            <w:r w:rsidRPr="00146593">
              <w:rPr>
                <w:rFonts w:ascii="Times New Roman" w:eastAsia="Times New Roman" w:hAnsi="Times New Roman" w:cs="Times New Roman"/>
                <w:color w:val="000000"/>
                <w:sz w:val="24"/>
                <w:szCs w:val="24"/>
                <w:lang w:eastAsia="it-IT"/>
              </w:rPr>
              <w:t xml:space="preserve"> E3 component n-</w:t>
            </w:r>
            <w:proofErr w:type="spellStart"/>
            <w:r w:rsidRPr="00146593">
              <w:rPr>
                <w:rFonts w:ascii="Times New Roman" w:eastAsia="Times New Roman" w:hAnsi="Times New Roman" w:cs="Times New Roman"/>
                <w:color w:val="000000"/>
                <w:sz w:val="24"/>
                <w:szCs w:val="24"/>
                <w:lang w:eastAsia="it-IT"/>
              </w:rPr>
              <w:t>recognin</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7D91EE2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JBS</w:t>
            </w:r>
          </w:p>
        </w:tc>
      </w:tr>
      <w:tr w:rsidR="00996DA7" w:rsidRPr="00146593" w14:paraId="4E5511E3" w14:textId="77777777" w:rsidTr="00D40915">
        <w:trPr>
          <w:trHeight w:val="264"/>
        </w:trPr>
        <w:tc>
          <w:tcPr>
            <w:tcW w:w="1296" w:type="dxa"/>
            <w:tcBorders>
              <w:top w:val="nil"/>
              <w:left w:val="nil"/>
              <w:bottom w:val="nil"/>
              <w:right w:val="nil"/>
            </w:tcBorders>
            <w:shd w:val="clear" w:color="auto" w:fill="auto"/>
            <w:noWrap/>
            <w:vAlign w:val="bottom"/>
            <w:hideMark/>
          </w:tcPr>
          <w:p w14:paraId="0494C6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UBE4B</w:t>
            </w:r>
          </w:p>
        </w:tc>
        <w:tc>
          <w:tcPr>
            <w:tcW w:w="4924" w:type="dxa"/>
            <w:tcBorders>
              <w:top w:val="nil"/>
              <w:left w:val="nil"/>
              <w:bottom w:val="nil"/>
              <w:right w:val="nil"/>
            </w:tcBorders>
            <w:shd w:val="clear" w:color="auto" w:fill="auto"/>
            <w:noWrap/>
            <w:vAlign w:val="bottom"/>
            <w:hideMark/>
          </w:tcPr>
          <w:p w14:paraId="5A8063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uncoupling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0A753A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BMIQ4, SLC25A8, UCPH</w:t>
            </w:r>
          </w:p>
        </w:tc>
      </w:tr>
      <w:tr w:rsidR="00996DA7" w:rsidRPr="00146593" w14:paraId="2F44EC4F" w14:textId="77777777" w:rsidTr="00D40915">
        <w:trPr>
          <w:trHeight w:val="264"/>
        </w:trPr>
        <w:tc>
          <w:tcPr>
            <w:tcW w:w="1296" w:type="dxa"/>
            <w:tcBorders>
              <w:top w:val="nil"/>
              <w:left w:val="nil"/>
              <w:bottom w:val="nil"/>
              <w:right w:val="nil"/>
            </w:tcBorders>
            <w:shd w:val="clear" w:color="auto" w:fill="auto"/>
            <w:noWrap/>
            <w:vAlign w:val="bottom"/>
            <w:hideMark/>
          </w:tcPr>
          <w:p w14:paraId="309C0E4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UBR1</w:t>
            </w:r>
          </w:p>
        </w:tc>
        <w:tc>
          <w:tcPr>
            <w:tcW w:w="4924" w:type="dxa"/>
            <w:tcBorders>
              <w:top w:val="nil"/>
              <w:left w:val="nil"/>
              <w:bottom w:val="nil"/>
              <w:right w:val="nil"/>
            </w:tcBorders>
            <w:shd w:val="clear" w:color="auto" w:fill="auto"/>
            <w:noWrap/>
            <w:vAlign w:val="bottom"/>
            <w:hideMark/>
          </w:tcPr>
          <w:p w14:paraId="6DDD7BD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unc-45 </w:t>
            </w:r>
            <w:proofErr w:type="spellStart"/>
            <w:r w:rsidRPr="00146593">
              <w:rPr>
                <w:rFonts w:ascii="Times New Roman" w:eastAsia="Times New Roman" w:hAnsi="Times New Roman" w:cs="Times New Roman"/>
                <w:color w:val="000000"/>
                <w:sz w:val="24"/>
                <w:szCs w:val="24"/>
                <w:lang w:eastAsia="it-IT"/>
              </w:rPr>
              <w:t>myosin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chaperone</w:t>
            </w:r>
            <w:proofErr w:type="spellEnd"/>
            <w:r w:rsidRPr="00146593">
              <w:rPr>
                <w:rFonts w:ascii="Times New Roman" w:eastAsia="Times New Roman" w:hAnsi="Times New Roman" w:cs="Times New Roman"/>
                <w:color w:val="000000"/>
                <w:sz w:val="24"/>
                <w:szCs w:val="24"/>
                <w:lang w:eastAsia="it-IT"/>
              </w:rPr>
              <w:t xml:space="preserve"> B</w:t>
            </w:r>
          </w:p>
        </w:tc>
        <w:tc>
          <w:tcPr>
            <w:tcW w:w="3753" w:type="dxa"/>
            <w:tcBorders>
              <w:top w:val="nil"/>
              <w:left w:val="nil"/>
              <w:bottom w:val="nil"/>
              <w:right w:val="nil"/>
            </w:tcBorders>
            <w:shd w:val="clear" w:color="auto" w:fill="auto"/>
            <w:noWrap/>
            <w:vAlign w:val="bottom"/>
            <w:hideMark/>
          </w:tcPr>
          <w:p w14:paraId="64E48EB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CMYA4, CTRCT43, MFM11, SMUNC45, UNC-45B</w:t>
            </w:r>
          </w:p>
        </w:tc>
      </w:tr>
      <w:tr w:rsidR="00996DA7" w:rsidRPr="00146593" w14:paraId="644E2019" w14:textId="77777777" w:rsidTr="00D40915">
        <w:trPr>
          <w:trHeight w:val="264"/>
        </w:trPr>
        <w:tc>
          <w:tcPr>
            <w:tcW w:w="1296" w:type="dxa"/>
            <w:tcBorders>
              <w:top w:val="nil"/>
              <w:left w:val="nil"/>
              <w:bottom w:val="nil"/>
              <w:right w:val="nil"/>
            </w:tcBorders>
            <w:shd w:val="clear" w:color="auto" w:fill="auto"/>
            <w:noWrap/>
            <w:vAlign w:val="bottom"/>
            <w:hideMark/>
          </w:tcPr>
          <w:p w14:paraId="022A720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UCP2</w:t>
            </w:r>
          </w:p>
        </w:tc>
        <w:tc>
          <w:tcPr>
            <w:tcW w:w="4924" w:type="dxa"/>
            <w:tcBorders>
              <w:top w:val="nil"/>
              <w:left w:val="nil"/>
              <w:bottom w:val="nil"/>
              <w:right w:val="nil"/>
            </w:tcBorders>
            <w:shd w:val="clear" w:color="auto" w:fill="auto"/>
            <w:noWrap/>
            <w:vAlign w:val="bottom"/>
            <w:hideMark/>
          </w:tcPr>
          <w:p w14:paraId="316492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ubiquinol-cytochrome</w:t>
            </w:r>
            <w:proofErr w:type="spellEnd"/>
            <w:r w:rsidRPr="00146593">
              <w:rPr>
                <w:rFonts w:ascii="Times New Roman" w:eastAsia="Times New Roman" w:hAnsi="Times New Roman" w:cs="Times New Roman"/>
                <w:color w:val="000000"/>
                <w:sz w:val="24"/>
                <w:szCs w:val="24"/>
                <w:lang w:eastAsia="it-IT"/>
              </w:rPr>
              <w:t xml:space="preserve"> c </w:t>
            </w:r>
            <w:proofErr w:type="spellStart"/>
            <w:r w:rsidRPr="00146593">
              <w:rPr>
                <w:rFonts w:ascii="Times New Roman" w:eastAsia="Times New Roman" w:hAnsi="Times New Roman" w:cs="Times New Roman"/>
                <w:color w:val="000000"/>
                <w:sz w:val="24"/>
                <w:szCs w:val="24"/>
                <w:lang w:eastAsia="it-IT"/>
              </w:rPr>
              <w:t>reductase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III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XI</w:t>
            </w:r>
          </w:p>
        </w:tc>
        <w:tc>
          <w:tcPr>
            <w:tcW w:w="3753" w:type="dxa"/>
            <w:tcBorders>
              <w:top w:val="nil"/>
              <w:left w:val="nil"/>
              <w:bottom w:val="nil"/>
              <w:right w:val="nil"/>
            </w:tcBorders>
            <w:shd w:val="clear" w:color="auto" w:fill="auto"/>
            <w:noWrap/>
            <w:vAlign w:val="bottom"/>
            <w:hideMark/>
          </w:tcPr>
          <w:p w14:paraId="7A4FD93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0710008D09Rik, QCR10, UQCR</w:t>
            </w:r>
          </w:p>
        </w:tc>
      </w:tr>
      <w:tr w:rsidR="00996DA7" w:rsidRPr="008F05AD" w14:paraId="58444065" w14:textId="77777777" w:rsidTr="00D40915">
        <w:trPr>
          <w:trHeight w:val="264"/>
        </w:trPr>
        <w:tc>
          <w:tcPr>
            <w:tcW w:w="1296" w:type="dxa"/>
            <w:tcBorders>
              <w:top w:val="nil"/>
              <w:left w:val="nil"/>
              <w:bottom w:val="nil"/>
              <w:right w:val="nil"/>
            </w:tcBorders>
            <w:shd w:val="clear" w:color="auto" w:fill="auto"/>
            <w:noWrap/>
            <w:vAlign w:val="bottom"/>
            <w:hideMark/>
          </w:tcPr>
          <w:p w14:paraId="243253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UNC45B</w:t>
            </w:r>
          </w:p>
        </w:tc>
        <w:tc>
          <w:tcPr>
            <w:tcW w:w="4924" w:type="dxa"/>
            <w:tcBorders>
              <w:top w:val="nil"/>
              <w:left w:val="nil"/>
              <w:bottom w:val="nil"/>
              <w:right w:val="nil"/>
            </w:tcBorders>
            <w:shd w:val="clear" w:color="auto" w:fill="auto"/>
            <w:noWrap/>
            <w:vAlign w:val="bottom"/>
            <w:hideMark/>
          </w:tcPr>
          <w:p w14:paraId="39BDD9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ubiquinol-cytochrome c reductase, Rieske iron-</w:t>
            </w:r>
            <w:proofErr w:type="spellStart"/>
            <w:r w:rsidRPr="00146593">
              <w:rPr>
                <w:rFonts w:ascii="Times New Roman" w:eastAsia="Times New Roman" w:hAnsi="Times New Roman" w:cs="Times New Roman"/>
                <w:color w:val="000000"/>
                <w:sz w:val="24"/>
                <w:szCs w:val="24"/>
                <w:lang w:val="en-GB" w:eastAsia="it-IT"/>
              </w:rPr>
              <w:t>sulfur</w:t>
            </w:r>
            <w:proofErr w:type="spellEnd"/>
            <w:r w:rsidRPr="00146593">
              <w:rPr>
                <w:rFonts w:ascii="Times New Roman" w:eastAsia="Times New Roman" w:hAnsi="Times New Roman" w:cs="Times New Roman"/>
                <w:color w:val="000000"/>
                <w:sz w:val="24"/>
                <w:szCs w:val="24"/>
                <w:lang w:val="en-GB" w:eastAsia="it-IT"/>
              </w:rPr>
              <w:t xml:space="preserve"> polypeptide 1</w:t>
            </w:r>
          </w:p>
        </w:tc>
        <w:tc>
          <w:tcPr>
            <w:tcW w:w="3753" w:type="dxa"/>
            <w:tcBorders>
              <w:top w:val="nil"/>
              <w:left w:val="nil"/>
              <w:bottom w:val="nil"/>
              <w:right w:val="nil"/>
            </w:tcBorders>
            <w:shd w:val="clear" w:color="auto" w:fill="auto"/>
            <w:noWrap/>
            <w:vAlign w:val="bottom"/>
            <w:hideMark/>
          </w:tcPr>
          <w:p w14:paraId="4348BB3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MC3DN10, RIP1, RIS1, RISP, UQCR5</w:t>
            </w:r>
          </w:p>
        </w:tc>
      </w:tr>
      <w:tr w:rsidR="00996DA7" w:rsidRPr="00146593" w14:paraId="756C2563" w14:textId="77777777" w:rsidTr="00D40915">
        <w:trPr>
          <w:trHeight w:val="264"/>
        </w:trPr>
        <w:tc>
          <w:tcPr>
            <w:tcW w:w="1296" w:type="dxa"/>
            <w:tcBorders>
              <w:top w:val="nil"/>
              <w:left w:val="nil"/>
              <w:bottom w:val="nil"/>
              <w:right w:val="nil"/>
            </w:tcBorders>
            <w:shd w:val="clear" w:color="auto" w:fill="auto"/>
            <w:noWrap/>
            <w:vAlign w:val="bottom"/>
            <w:hideMark/>
          </w:tcPr>
          <w:p w14:paraId="4D673AB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UQCR11</w:t>
            </w:r>
          </w:p>
        </w:tc>
        <w:tc>
          <w:tcPr>
            <w:tcW w:w="4924" w:type="dxa"/>
            <w:tcBorders>
              <w:top w:val="nil"/>
              <w:left w:val="nil"/>
              <w:bottom w:val="nil"/>
              <w:right w:val="nil"/>
            </w:tcBorders>
            <w:shd w:val="clear" w:color="auto" w:fill="auto"/>
            <w:noWrap/>
            <w:vAlign w:val="bottom"/>
            <w:hideMark/>
          </w:tcPr>
          <w:p w14:paraId="0C45022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ubiquinol-cytochrome c reductase hinge protein like</w:t>
            </w:r>
          </w:p>
        </w:tc>
        <w:tc>
          <w:tcPr>
            <w:tcW w:w="3753" w:type="dxa"/>
            <w:tcBorders>
              <w:top w:val="nil"/>
              <w:left w:val="nil"/>
              <w:bottom w:val="nil"/>
              <w:right w:val="nil"/>
            </w:tcBorders>
            <w:shd w:val="clear" w:color="auto" w:fill="auto"/>
            <w:noWrap/>
            <w:vAlign w:val="bottom"/>
            <w:hideMark/>
          </w:tcPr>
          <w:p w14:paraId="4E718E4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hCG25371</w:t>
            </w:r>
          </w:p>
        </w:tc>
      </w:tr>
      <w:tr w:rsidR="00996DA7" w:rsidRPr="00146593" w14:paraId="7FE4504B" w14:textId="77777777" w:rsidTr="00D40915">
        <w:trPr>
          <w:trHeight w:val="264"/>
        </w:trPr>
        <w:tc>
          <w:tcPr>
            <w:tcW w:w="1296" w:type="dxa"/>
            <w:tcBorders>
              <w:top w:val="nil"/>
              <w:left w:val="nil"/>
              <w:bottom w:val="nil"/>
              <w:right w:val="nil"/>
            </w:tcBorders>
            <w:shd w:val="clear" w:color="auto" w:fill="auto"/>
            <w:noWrap/>
            <w:vAlign w:val="bottom"/>
            <w:hideMark/>
          </w:tcPr>
          <w:p w14:paraId="50E340D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UQCRFS1</w:t>
            </w:r>
          </w:p>
        </w:tc>
        <w:tc>
          <w:tcPr>
            <w:tcW w:w="4924" w:type="dxa"/>
            <w:tcBorders>
              <w:top w:val="nil"/>
              <w:left w:val="nil"/>
              <w:bottom w:val="nil"/>
              <w:right w:val="nil"/>
            </w:tcBorders>
            <w:shd w:val="clear" w:color="auto" w:fill="auto"/>
            <w:noWrap/>
            <w:vAlign w:val="bottom"/>
            <w:hideMark/>
          </w:tcPr>
          <w:p w14:paraId="393C993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ubiquinol-cytochrome</w:t>
            </w:r>
            <w:proofErr w:type="spellEnd"/>
            <w:r w:rsidRPr="00146593">
              <w:rPr>
                <w:rFonts w:ascii="Times New Roman" w:eastAsia="Times New Roman" w:hAnsi="Times New Roman" w:cs="Times New Roman"/>
                <w:color w:val="000000"/>
                <w:sz w:val="24"/>
                <w:szCs w:val="24"/>
                <w:lang w:eastAsia="it-IT"/>
              </w:rPr>
              <w:t xml:space="preserve"> c </w:t>
            </w:r>
            <w:proofErr w:type="spellStart"/>
            <w:r w:rsidRPr="00146593">
              <w:rPr>
                <w:rFonts w:ascii="Times New Roman" w:eastAsia="Times New Roman" w:hAnsi="Times New Roman" w:cs="Times New Roman"/>
                <w:color w:val="000000"/>
                <w:sz w:val="24"/>
                <w:szCs w:val="24"/>
                <w:lang w:eastAsia="it-IT"/>
              </w:rPr>
              <w:t>reductase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complex</w:t>
            </w:r>
            <w:proofErr w:type="spellEnd"/>
            <w:r w:rsidRPr="00146593">
              <w:rPr>
                <w:rFonts w:ascii="Times New Roman" w:eastAsia="Times New Roman" w:hAnsi="Times New Roman" w:cs="Times New Roman"/>
                <w:color w:val="000000"/>
                <w:sz w:val="24"/>
                <w:szCs w:val="24"/>
                <w:lang w:eastAsia="it-IT"/>
              </w:rPr>
              <w:t xml:space="preserve"> III </w:t>
            </w:r>
            <w:proofErr w:type="spellStart"/>
            <w:r w:rsidRPr="00146593">
              <w:rPr>
                <w:rFonts w:ascii="Times New Roman" w:eastAsia="Times New Roman" w:hAnsi="Times New Roman" w:cs="Times New Roman"/>
                <w:color w:val="000000"/>
                <w:sz w:val="24"/>
                <w:szCs w:val="24"/>
                <w:lang w:eastAsia="it-IT"/>
              </w:rPr>
              <w:t>subunit</w:t>
            </w:r>
            <w:proofErr w:type="spellEnd"/>
            <w:r w:rsidRPr="00146593">
              <w:rPr>
                <w:rFonts w:ascii="Times New Roman" w:eastAsia="Times New Roman" w:hAnsi="Times New Roman" w:cs="Times New Roman"/>
                <w:color w:val="000000"/>
                <w:sz w:val="24"/>
                <w:szCs w:val="24"/>
                <w:lang w:eastAsia="it-IT"/>
              </w:rPr>
              <w:t xml:space="preserve"> VII</w:t>
            </w:r>
          </w:p>
        </w:tc>
        <w:tc>
          <w:tcPr>
            <w:tcW w:w="3753" w:type="dxa"/>
            <w:tcBorders>
              <w:top w:val="nil"/>
              <w:left w:val="nil"/>
              <w:bottom w:val="nil"/>
              <w:right w:val="nil"/>
            </w:tcBorders>
            <w:shd w:val="clear" w:color="auto" w:fill="auto"/>
            <w:noWrap/>
            <w:vAlign w:val="bottom"/>
            <w:hideMark/>
          </w:tcPr>
          <w:p w14:paraId="64CF4DB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MC3DN4, QCR8, QP-C, QPC, UQCR7</w:t>
            </w:r>
          </w:p>
        </w:tc>
      </w:tr>
      <w:tr w:rsidR="00996DA7" w:rsidRPr="00146593" w14:paraId="71FE2B6A" w14:textId="77777777" w:rsidTr="00D40915">
        <w:trPr>
          <w:trHeight w:val="264"/>
        </w:trPr>
        <w:tc>
          <w:tcPr>
            <w:tcW w:w="1296" w:type="dxa"/>
            <w:tcBorders>
              <w:top w:val="nil"/>
              <w:left w:val="nil"/>
              <w:bottom w:val="nil"/>
              <w:right w:val="nil"/>
            </w:tcBorders>
            <w:shd w:val="clear" w:color="auto" w:fill="auto"/>
            <w:noWrap/>
            <w:vAlign w:val="bottom"/>
            <w:hideMark/>
          </w:tcPr>
          <w:p w14:paraId="74E95B0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UQCRHL</w:t>
            </w:r>
          </w:p>
        </w:tc>
        <w:tc>
          <w:tcPr>
            <w:tcW w:w="4924" w:type="dxa"/>
            <w:tcBorders>
              <w:top w:val="nil"/>
              <w:left w:val="nil"/>
              <w:bottom w:val="nil"/>
              <w:right w:val="nil"/>
            </w:tcBorders>
            <w:shd w:val="clear" w:color="auto" w:fill="auto"/>
            <w:noWrap/>
            <w:vAlign w:val="bottom"/>
            <w:hideMark/>
          </w:tcPr>
          <w:p w14:paraId="37554F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ubiquitin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specific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peptidase</w:t>
            </w:r>
            <w:proofErr w:type="spellEnd"/>
            <w:r w:rsidRPr="00146593">
              <w:rPr>
                <w:rFonts w:ascii="Times New Roman" w:eastAsia="Times New Roman" w:hAnsi="Times New Roman" w:cs="Times New Roman"/>
                <w:color w:val="000000"/>
                <w:sz w:val="24"/>
                <w:szCs w:val="24"/>
                <w:lang w:eastAsia="it-IT"/>
              </w:rPr>
              <w:t xml:space="preserve"> 18</w:t>
            </w:r>
          </w:p>
        </w:tc>
        <w:tc>
          <w:tcPr>
            <w:tcW w:w="3753" w:type="dxa"/>
            <w:tcBorders>
              <w:top w:val="nil"/>
              <w:left w:val="nil"/>
              <w:bottom w:val="nil"/>
              <w:right w:val="nil"/>
            </w:tcBorders>
            <w:shd w:val="clear" w:color="auto" w:fill="auto"/>
            <w:noWrap/>
            <w:vAlign w:val="bottom"/>
            <w:hideMark/>
          </w:tcPr>
          <w:p w14:paraId="5EC621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ISG43, PTORCH2, UBP43</w:t>
            </w:r>
          </w:p>
        </w:tc>
      </w:tr>
      <w:tr w:rsidR="00996DA7" w:rsidRPr="00146593" w14:paraId="5D3BF4B7" w14:textId="77777777" w:rsidTr="00D40915">
        <w:trPr>
          <w:trHeight w:val="264"/>
        </w:trPr>
        <w:tc>
          <w:tcPr>
            <w:tcW w:w="1296" w:type="dxa"/>
            <w:tcBorders>
              <w:top w:val="nil"/>
              <w:left w:val="nil"/>
              <w:bottom w:val="nil"/>
              <w:right w:val="nil"/>
            </w:tcBorders>
            <w:shd w:val="clear" w:color="auto" w:fill="auto"/>
            <w:noWrap/>
            <w:vAlign w:val="bottom"/>
            <w:hideMark/>
          </w:tcPr>
          <w:p w14:paraId="3ED47E4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lastRenderedPageBreak/>
              <w:t>UQCRQ</w:t>
            </w:r>
          </w:p>
        </w:tc>
        <w:tc>
          <w:tcPr>
            <w:tcW w:w="4924" w:type="dxa"/>
            <w:tcBorders>
              <w:top w:val="nil"/>
              <w:left w:val="nil"/>
              <w:bottom w:val="nil"/>
              <w:right w:val="nil"/>
            </w:tcBorders>
            <w:shd w:val="clear" w:color="auto" w:fill="auto"/>
            <w:noWrap/>
            <w:vAlign w:val="bottom"/>
            <w:hideMark/>
          </w:tcPr>
          <w:p w14:paraId="78FCBA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ubiquitin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specific</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peptidase</w:t>
            </w:r>
            <w:proofErr w:type="spellEnd"/>
            <w:r w:rsidRPr="00146593">
              <w:rPr>
                <w:rFonts w:ascii="Times New Roman" w:eastAsia="Times New Roman" w:hAnsi="Times New Roman" w:cs="Times New Roman"/>
                <w:color w:val="000000"/>
                <w:sz w:val="24"/>
                <w:szCs w:val="24"/>
                <w:lang w:eastAsia="it-IT"/>
              </w:rPr>
              <w:t xml:space="preserve"> 28</w:t>
            </w:r>
          </w:p>
        </w:tc>
        <w:tc>
          <w:tcPr>
            <w:tcW w:w="3753" w:type="dxa"/>
            <w:tcBorders>
              <w:top w:val="nil"/>
              <w:left w:val="nil"/>
              <w:bottom w:val="nil"/>
              <w:right w:val="nil"/>
            </w:tcBorders>
            <w:shd w:val="clear" w:color="auto" w:fill="auto"/>
            <w:noWrap/>
            <w:vAlign w:val="bottom"/>
            <w:hideMark/>
          </w:tcPr>
          <w:p w14:paraId="12979B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
        </w:tc>
      </w:tr>
      <w:tr w:rsidR="00996DA7" w:rsidRPr="008F05AD" w14:paraId="14A9A908" w14:textId="77777777" w:rsidTr="00D40915">
        <w:trPr>
          <w:trHeight w:val="264"/>
        </w:trPr>
        <w:tc>
          <w:tcPr>
            <w:tcW w:w="1296" w:type="dxa"/>
            <w:tcBorders>
              <w:top w:val="nil"/>
              <w:left w:val="nil"/>
              <w:bottom w:val="nil"/>
              <w:right w:val="nil"/>
            </w:tcBorders>
            <w:shd w:val="clear" w:color="auto" w:fill="auto"/>
            <w:noWrap/>
            <w:vAlign w:val="bottom"/>
            <w:hideMark/>
          </w:tcPr>
          <w:p w14:paraId="60280B8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USP18</w:t>
            </w:r>
          </w:p>
        </w:tc>
        <w:tc>
          <w:tcPr>
            <w:tcW w:w="4924" w:type="dxa"/>
            <w:tcBorders>
              <w:top w:val="nil"/>
              <w:left w:val="nil"/>
              <w:bottom w:val="nil"/>
              <w:right w:val="nil"/>
            </w:tcBorders>
            <w:shd w:val="clear" w:color="auto" w:fill="auto"/>
            <w:noWrap/>
            <w:vAlign w:val="bottom"/>
            <w:hideMark/>
          </w:tcPr>
          <w:p w14:paraId="7B4E842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ubiquitin specific peptidase 9 X-linked</w:t>
            </w:r>
          </w:p>
        </w:tc>
        <w:tc>
          <w:tcPr>
            <w:tcW w:w="3753" w:type="dxa"/>
            <w:tcBorders>
              <w:top w:val="nil"/>
              <w:left w:val="nil"/>
              <w:bottom w:val="nil"/>
              <w:right w:val="nil"/>
            </w:tcBorders>
            <w:shd w:val="clear" w:color="auto" w:fill="auto"/>
            <w:noWrap/>
            <w:vAlign w:val="bottom"/>
            <w:hideMark/>
          </w:tcPr>
          <w:p w14:paraId="0E314ED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DFFRX, FAF, FAM, MRX99, MRXS99F</w:t>
            </w:r>
          </w:p>
        </w:tc>
      </w:tr>
      <w:tr w:rsidR="00996DA7" w:rsidRPr="00146593" w14:paraId="3DA5F111" w14:textId="77777777" w:rsidTr="00D40915">
        <w:trPr>
          <w:trHeight w:val="264"/>
        </w:trPr>
        <w:tc>
          <w:tcPr>
            <w:tcW w:w="1296" w:type="dxa"/>
            <w:tcBorders>
              <w:top w:val="nil"/>
              <w:left w:val="nil"/>
              <w:bottom w:val="nil"/>
              <w:right w:val="nil"/>
            </w:tcBorders>
            <w:shd w:val="clear" w:color="auto" w:fill="auto"/>
            <w:noWrap/>
            <w:vAlign w:val="bottom"/>
            <w:hideMark/>
          </w:tcPr>
          <w:p w14:paraId="4BC64A1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USP28</w:t>
            </w:r>
          </w:p>
        </w:tc>
        <w:tc>
          <w:tcPr>
            <w:tcW w:w="4924" w:type="dxa"/>
            <w:tcBorders>
              <w:top w:val="nil"/>
              <w:left w:val="nil"/>
              <w:bottom w:val="nil"/>
              <w:right w:val="nil"/>
            </w:tcBorders>
            <w:shd w:val="clear" w:color="auto" w:fill="auto"/>
            <w:noWrap/>
            <w:vAlign w:val="bottom"/>
            <w:hideMark/>
          </w:tcPr>
          <w:p w14:paraId="1115E27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VAC14 component of PIKFYVE complex</w:t>
            </w:r>
          </w:p>
        </w:tc>
        <w:tc>
          <w:tcPr>
            <w:tcW w:w="3753" w:type="dxa"/>
            <w:tcBorders>
              <w:top w:val="nil"/>
              <w:left w:val="nil"/>
              <w:bottom w:val="nil"/>
              <w:right w:val="nil"/>
            </w:tcBorders>
            <w:shd w:val="clear" w:color="auto" w:fill="auto"/>
            <w:noWrap/>
            <w:vAlign w:val="bottom"/>
            <w:hideMark/>
          </w:tcPr>
          <w:p w14:paraId="0F9E0EA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ArPIKfyve</w:t>
            </w:r>
            <w:proofErr w:type="spellEnd"/>
            <w:r w:rsidRPr="00146593">
              <w:rPr>
                <w:rFonts w:ascii="Times New Roman" w:eastAsia="Times New Roman" w:hAnsi="Times New Roman" w:cs="Times New Roman"/>
                <w:color w:val="000000"/>
                <w:sz w:val="24"/>
                <w:szCs w:val="24"/>
                <w:lang w:eastAsia="it-IT"/>
              </w:rPr>
              <w:t>, TAX1BP2, TRX</w:t>
            </w:r>
          </w:p>
        </w:tc>
      </w:tr>
      <w:tr w:rsidR="00996DA7" w:rsidRPr="00146593" w14:paraId="296D1EC1" w14:textId="77777777" w:rsidTr="00D40915">
        <w:trPr>
          <w:trHeight w:val="264"/>
        </w:trPr>
        <w:tc>
          <w:tcPr>
            <w:tcW w:w="1296" w:type="dxa"/>
            <w:tcBorders>
              <w:top w:val="nil"/>
              <w:left w:val="nil"/>
              <w:bottom w:val="nil"/>
              <w:right w:val="nil"/>
            </w:tcBorders>
            <w:shd w:val="clear" w:color="auto" w:fill="auto"/>
            <w:noWrap/>
            <w:vAlign w:val="bottom"/>
            <w:hideMark/>
          </w:tcPr>
          <w:p w14:paraId="221DFA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USP9X</w:t>
            </w:r>
          </w:p>
        </w:tc>
        <w:tc>
          <w:tcPr>
            <w:tcW w:w="4924" w:type="dxa"/>
            <w:tcBorders>
              <w:top w:val="nil"/>
              <w:left w:val="nil"/>
              <w:bottom w:val="nil"/>
              <w:right w:val="nil"/>
            </w:tcBorders>
            <w:shd w:val="clear" w:color="auto" w:fill="auto"/>
            <w:noWrap/>
            <w:vAlign w:val="bottom"/>
            <w:hideMark/>
          </w:tcPr>
          <w:p w14:paraId="731D45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valyl-tRNA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44F942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G7A, NDMSCA, VARS, VARS2</w:t>
            </w:r>
          </w:p>
        </w:tc>
      </w:tr>
      <w:tr w:rsidR="00996DA7" w:rsidRPr="008F05AD" w14:paraId="11733820" w14:textId="77777777" w:rsidTr="00D40915">
        <w:trPr>
          <w:trHeight w:val="264"/>
        </w:trPr>
        <w:tc>
          <w:tcPr>
            <w:tcW w:w="1296" w:type="dxa"/>
            <w:tcBorders>
              <w:top w:val="nil"/>
              <w:left w:val="nil"/>
              <w:bottom w:val="nil"/>
              <w:right w:val="nil"/>
            </w:tcBorders>
            <w:shd w:val="clear" w:color="auto" w:fill="auto"/>
            <w:noWrap/>
            <w:vAlign w:val="bottom"/>
            <w:hideMark/>
          </w:tcPr>
          <w:p w14:paraId="5A419A7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VAC14</w:t>
            </w:r>
          </w:p>
        </w:tc>
        <w:tc>
          <w:tcPr>
            <w:tcW w:w="4924" w:type="dxa"/>
            <w:tcBorders>
              <w:top w:val="nil"/>
              <w:left w:val="nil"/>
              <w:bottom w:val="nil"/>
              <w:right w:val="nil"/>
            </w:tcBorders>
            <w:shd w:val="clear" w:color="auto" w:fill="auto"/>
            <w:noWrap/>
            <w:vAlign w:val="bottom"/>
            <w:hideMark/>
          </w:tcPr>
          <w:p w14:paraId="21D0BF7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vinculin</w:t>
            </w:r>
            <w:proofErr w:type="spellEnd"/>
          </w:p>
        </w:tc>
        <w:tc>
          <w:tcPr>
            <w:tcW w:w="3753" w:type="dxa"/>
            <w:tcBorders>
              <w:top w:val="nil"/>
              <w:left w:val="nil"/>
              <w:bottom w:val="nil"/>
              <w:right w:val="nil"/>
            </w:tcBorders>
            <w:shd w:val="clear" w:color="auto" w:fill="auto"/>
            <w:noWrap/>
            <w:vAlign w:val="bottom"/>
            <w:hideMark/>
          </w:tcPr>
          <w:p w14:paraId="604D52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CMD1W, CMH15, HEL114, MV, MVCL</w:t>
            </w:r>
          </w:p>
        </w:tc>
      </w:tr>
      <w:tr w:rsidR="00996DA7" w:rsidRPr="00146593" w14:paraId="421F3157" w14:textId="77777777" w:rsidTr="00D40915">
        <w:trPr>
          <w:trHeight w:val="264"/>
        </w:trPr>
        <w:tc>
          <w:tcPr>
            <w:tcW w:w="1296" w:type="dxa"/>
            <w:tcBorders>
              <w:top w:val="nil"/>
              <w:left w:val="nil"/>
              <w:bottom w:val="nil"/>
              <w:right w:val="nil"/>
            </w:tcBorders>
            <w:shd w:val="clear" w:color="auto" w:fill="auto"/>
            <w:noWrap/>
            <w:vAlign w:val="bottom"/>
            <w:hideMark/>
          </w:tcPr>
          <w:p w14:paraId="0C3CD7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VARS2</w:t>
            </w:r>
          </w:p>
        </w:tc>
        <w:tc>
          <w:tcPr>
            <w:tcW w:w="4924" w:type="dxa"/>
            <w:tcBorders>
              <w:top w:val="nil"/>
              <w:left w:val="nil"/>
              <w:bottom w:val="nil"/>
              <w:right w:val="nil"/>
            </w:tcBorders>
            <w:shd w:val="clear" w:color="auto" w:fill="auto"/>
            <w:noWrap/>
            <w:vAlign w:val="bottom"/>
            <w:hideMark/>
          </w:tcPr>
          <w:p w14:paraId="153470B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valosin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containing</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17D42F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CDC48, FTDALS6, TERA, p97</w:t>
            </w:r>
          </w:p>
        </w:tc>
      </w:tr>
      <w:tr w:rsidR="00996DA7" w:rsidRPr="00146593" w14:paraId="11FB46B2" w14:textId="77777777" w:rsidTr="00D40915">
        <w:trPr>
          <w:trHeight w:val="264"/>
        </w:trPr>
        <w:tc>
          <w:tcPr>
            <w:tcW w:w="1296" w:type="dxa"/>
            <w:tcBorders>
              <w:top w:val="nil"/>
              <w:left w:val="nil"/>
              <w:bottom w:val="nil"/>
              <w:right w:val="nil"/>
            </w:tcBorders>
            <w:shd w:val="clear" w:color="auto" w:fill="auto"/>
            <w:noWrap/>
            <w:vAlign w:val="bottom"/>
            <w:hideMark/>
          </w:tcPr>
          <w:p w14:paraId="41B4A1F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VCL</w:t>
            </w:r>
          </w:p>
        </w:tc>
        <w:tc>
          <w:tcPr>
            <w:tcW w:w="4924" w:type="dxa"/>
            <w:tcBorders>
              <w:top w:val="nil"/>
              <w:left w:val="nil"/>
              <w:bottom w:val="nil"/>
              <w:right w:val="nil"/>
            </w:tcBorders>
            <w:shd w:val="clear" w:color="auto" w:fill="auto"/>
            <w:noWrap/>
            <w:vAlign w:val="bottom"/>
            <w:hideMark/>
          </w:tcPr>
          <w:p w14:paraId="49B7100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voltage</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dependent</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anion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channel</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0EEF6B7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HD-VDAC3, VDAC-3</w:t>
            </w:r>
          </w:p>
        </w:tc>
      </w:tr>
      <w:tr w:rsidR="00996DA7" w:rsidRPr="00146593" w14:paraId="64675678" w14:textId="77777777" w:rsidTr="00D40915">
        <w:trPr>
          <w:trHeight w:val="264"/>
        </w:trPr>
        <w:tc>
          <w:tcPr>
            <w:tcW w:w="1296" w:type="dxa"/>
            <w:tcBorders>
              <w:top w:val="nil"/>
              <w:left w:val="nil"/>
              <w:bottom w:val="nil"/>
              <w:right w:val="nil"/>
            </w:tcBorders>
            <w:shd w:val="clear" w:color="auto" w:fill="auto"/>
            <w:noWrap/>
            <w:vAlign w:val="bottom"/>
            <w:hideMark/>
          </w:tcPr>
          <w:p w14:paraId="6FD3DB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VCP</w:t>
            </w:r>
          </w:p>
        </w:tc>
        <w:tc>
          <w:tcPr>
            <w:tcW w:w="4924" w:type="dxa"/>
            <w:tcBorders>
              <w:top w:val="nil"/>
              <w:left w:val="nil"/>
              <w:bottom w:val="nil"/>
              <w:right w:val="nil"/>
            </w:tcBorders>
            <w:shd w:val="clear" w:color="auto" w:fill="auto"/>
            <w:noWrap/>
            <w:vAlign w:val="bottom"/>
            <w:hideMark/>
          </w:tcPr>
          <w:p w14:paraId="2D9A959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von Hippel-Lindau </w:t>
            </w:r>
            <w:proofErr w:type="spellStart"/>
            <w:r w:rsidRPr="00146593">
              <w:rPr>
                <w:rFonts w:ascii="Times New Roman" w:eastAsia="Times New Roman" w:hAnsi="Times New Roman" w:cs="Times New Roman"/>
                <w:color w:val="000000"/>
                <w:sz w:val="24"/>
                <w:szCs w:val="24"/>
                <w:lang w:val="en-GB" w:eastAsia="it-IT"/>
              </w:rPr>
              <w:t>tumor</w:t>
            </w:r>
            <w:proofErr w:type="spellEnd"/>
            <w:r w:rsidRPr="00146593">
              <w:rPr>
                <w:rFonts w:ascii="Times New Roman" w:eastAsia="Times New Roman" w:hAnsi="Times New Roman" w:cs="Times New Roman"/>
                <w:color w:val="000000"/>
                <w:sz w:val="24"/>
                <w:szCs w:val="24"/>
                <w:lang w:val="en-GB" w:eastAsia="it-IT"/>
              </w:rPr>
              <w:t xml:space="preserve"> suppressor</w:t>
            </w:r>
          </w:p>
        </w:tc>
        <w:tc>
          <w:tcPr>
            <w:tcW w:w="3753" w:type="dxa"/>
            <w:tcBorders>
              <w:top w:val="nil"/>
              <w:left w:val="nil"/>
              <w:bottom w:val="nil"/>
              <w:right w:val="nil"/>
            </w:tcBorders>
            <w:shd w:val="clear" w:color="auto" w:fill="auto"/>
            <w:noWrap/>
            <w:vAlign w:val="bottom"/>
            <w:hideMark/>
          </w:tcPr>
          <w:p w14:paraId="1E6A05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HRCA1, RCA1, VHL1, </w:t>
            </w:r>
            <w:proofErr w:type="spellStart"/>
            <w:r w:rsidRPr="00146593">
              <w:rPr>
                <w:rFonts w:ascii="Times New Roman" w:eastAsia="Times New Roman" w:hAnsi="Times New Roman" w:cs="Times New Roman"/>
                <w:color w:val="000000"/>
                <w:sz w:val="24"/>
                <w:szCs w:val="24"/>
                <w:lang w:eastAsia="it-IT"/>
              </w:rPr>
              <w:t>pVHL</w:t>
            </w:r>
            <w:proofErr w:type="spellEnd"/>
          </w:p>
        </w:tc>
      </w:tr>
      <w:tr w:rsidR="00996DA7" w:rsidRPr="00146593" w14:paraId="7D4F1E3D" w14:textId="77777777" w:rsidTr="00D40915">
        <w:trPr>
          <w:trHeight w:val="264"/>
        </w:trPr>
        <w:tc>
          <w:tcPr>
            <w:tcW w:w="1296" w:type="dxa"/>
            <w:tcBorders>
              <w:top w:val="nil"/>
              <w:left w:val="nil"/>
              <w:bottom w:val="nil"/>
              <w:right w:val="nil"/>
            </w:tcBorders>
            <w:shd w:val="clear" w:color="auto" w:fill="auto"/>
            <w:noWrap/>
            <w:vAlign w:val="bottom"/>
            <w:hideMark/>
          </w:tcPr>
          <w:p w14:paraId="6B6D170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VDAC3</w:t>
            </w:r>
          </w:p>
        </w:tc>
        <w:tc>
          <w:tcPr>
            <w:tcW w:w="4924" w:type="dxa"/>
            <w:tcBorders>
              <w:top w:val="nil"/>
              <w:left w:val="nil"/>
              <w:bottom w:val="nil"/>
              <w:right w:val="nil"/>
            </w:tcBorders>
            <w:shd w:val="clear" w:color="auto" w:fill="auto"/>
            <w:noWrap/>
            <w:vAlign w:val="bottom"/>
            <w:hideMark/>
          </w:tcPr>
          <w:p w14:paraId="531954C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vacuolar</w:t>
            </w:r>
            <w:proofErr w:type="spellEnd"/>
            <w:r w:rsidRPr="00146593">
              <w:rPr>
                <w:rFonts w:ascii="Times New Roman" w:eastAsia="Times New Roman" w:hAnsi="Times New Roman" w:cs="Times New Roman"/>
                <w:color w:val="000000"/>
                <w:sz w:val="24"/>
                <w:szCs w:val="24"/>
                <w:lang w:val="en-GB" w:eastAsia="it-IT"/>
              </w:rPr>
              <w:t xml:space="preserve"> protein sorting 13 homolog A</w:t>
            </w:r>
          </w:p>
        </w:tc>
        <w:tc>
          <w:tcPr>
            <w:tcW w:w="3753" w:type="dxa"/>
            <w:tcBorders>
              <w:top w:val="nil"/>
              <w:left w:val="nil"/>
              <w:bottom w:val="nil"/>
              <w:right w:val="nil"/>
            </w:tcBorders>
            <w:shd w:val="clear" w:color="auto" w:fill="auto"/>
            <w:noWrap/>
            <w:vAlign w:val="bottom"/>
            <w:hideMark/>
          </w:tcPr>
          <w:p w14:paraId="0DD69CE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BLTP5A, CHAC, CHOREIN</w:t>
            </w:r>
          </w:p>
        </w:tc>
      </w:tr>
      <w:tr w:rsidR="00996DA7" w:rsidRPr="00146593" w14:paraId="63656286" w14:textId="77777777" w:rsidTr="00D40915">
        <w:trPr>
          <w:trHeight w:val="264"/>
        </w:trPr>
        <w:tc>
          <w:tcPr>
            <w:tcW w:w="1296" w:type="dxa"/>
            <w:tcBorders>
              <w:top w:val="nil"/>
              <w:left w:val="nil"/>
              <w:bottom w:val="nil"/>
              <w:right w:val="nil"/>
            </w:tcBorders>
            <w:shd w:val="clear" w:color="auto" w:fill="auto"/>
            <w:noWrap/>
            <w:vAlign w:val="bottom"/>
            <w:hideMark/>
          </w:tcPr>
          <w:p w14:paraId="5F480AC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VHL</w:t>
            </w:r>
          </w:p>
        </w:tc>
        <w:tc>
          <w:tcPr>
            <w:tcW w:w="4924" w:type="dxa"/>
            <w:tcBorders>
              <w:top w:val="nil"/>
              <w:left w:val="nil"/>
              <w:bottom w:val="nil"/>
              <w:right w:val="nil"/>
            </w:tcBorders>
            <w:shd w:val="clear" w:color="auto" w:fill="auto"/>
            <w:noWrap/>
            <w:vAlign w:val="bottom"/>
            <w:hideMark/>
          </w:tcPr>
          <w:p w14:paraId="69D3A2C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VPS33A core subunit of CORVET and HOPS complexes</w:t>
            </w:r>
          </w:p>
        </w:tc>
        <w:tc>
          <w:tcPr>
            <w:tcW w:w="3753" w:type="dxa"/>
            <w:tcBorders>
              <w:top w:val="nil"/>
              <w:left w:val="nil"/>
              <w:bottom w:val="nil"/>
              <w:right w:val="nil"/>
            </w:tcBorders>
            <w:shd w:val="clear" w:color="auto" w:fill="auto"/>
            <w:noWrap/>
            <w:vAlign w:val="bottom"/>
            <w:hideMark/>
          </w:tcPr>
          <w:p w14:paraId="7717B41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MPSPS</w:t>
            </w:r>
          </w:p>
        </w:tc>
      </w:tr>
      <w:tr w:rsidR="00996DA7" w:rsidRPr="00146593" w14:paraId="3A4AD7EE" w14:textId="77777777" w:rsidTr="00D40915">
        <w:trPr>
          <w:trHeight w:val="264"/>
        </w:trPr>
        <w:tc>
          <w:tcPr>
            <w:tcW w:w="1296" w:type="dxa"/>
            <w:tcBorders>
              <w:top w:val="nil"/>
              <w:left w:val="nil"/>
              <w:bottom w:val="nil"/>
              <w:right w:val="nil"/>
            </w:tcBorders>
            <w:shd w:val="clear" w:color="auto" w:fill="auto"/>
            <w:noWrap/>
            <w:vAlign w:val="bottom"/>
            <w:hideMark/>
          </w:tcPr>
          <w:p w14:paraId="43818C1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VPS13A</w:t>
            </w:r>
          </w:p>
        </w:tc>
        <w:tc>
          <w:tcPr>
            <w:tcW w:w="4924" w:type="dxa"/>
            <w:tcBorders>
              <w:top w:val="nil"/>
              <w:left w:val="nil"/>
              <w:bottom w:val="nil"/>
              <w:right w:val="nil"/>
            </w:tcBorders>
            <w:shd w:val="clear" w:color="auto" w:fill="auto"/>
            <w:noWrap/>
            <w:vAlign w:val="bottom"/>
            <w:hideMark/>
          </w:tcPr>
          <w:p w14:paraId="5BE921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VPS37D subunit of ESCRT-I</w:t>
            </w:r>
          </w:p>
        </w:tc>
        <w:tc>
          <w:tcPr>
            <w:tcW w:w="3753" w:type="dxa"/>
            <w:tcBorders>
              <w:top w:val="nil"/>
              <w:left w:val="nil"/>
              <w:bottom w:val="nil"/>
              <w:right w:val="nil"/>
            </w:tcBorders>
            <w:shd w:val="clear" w:color="auto" w:fill="auto"/>
            <w:noWrap/>
            <w:vAlign w:val="bottom"/>
            <w:hideMark/>
          </w:tcPr>
          <w:p w14:paraId="19C1C90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WBSCR24</w:t>
            </w:r>
          </w:p>
        </w:tc>
      </w:tr>
      <w:tr w:rsidR="00996DA7" w:rsidRPr="00146593" w14:paraId="7F21D79F" w14:textId="77777777" w:rsidTr="00D40915">
        <w:trPr>
          <w:trHeight w:val="264"/>
        </w:trPr>
        <w:tc>
          <w:tcPr>
            <w:tcW w:w="1296" w:type="dxa"/>
            <w:tcBorders>
              <w:top w:val="nil"/>
              <w:left w:val="nil"/>
              <w:bottom w:val="nil"/>
              <w:right w:val="nil"/>
            </w:tcBorders>
            <w:shd w:val="clear" w:color="auto" w:fill="auto"/>
            <w:noWrap/>
            <w:vAlign w:val="bottom"/>
            <w:hideMark/>
          </w:tcPr>
          <w:p w14:paraId="644AA7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VPS33A</w:t>
            </w:r>
          </w:p>
        </w:tc>
        <w:tc>
          <w:tcPr>
            <w:tcW w:w="4924" w:type="dxa"/>
            <w:tcBorders>
              <w:top w:val="nil"/>
              <w:left w:val="nil"/>
              <w:bottom w:val="nil"/>
              <w:right w:val="nil"/>
            </w:tcBorders>
            <w:shd w:val="clear" w:color="auto" w:fill="auto"/>
            <w:noWrap/>
            <w:vAlign w:val="bottom"/>
            <w:hideMark/>
          </w:tcPr>
          <w:p w14:paraId="1F1B8F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V-set and transmembrane domain containing 2 like</w:t>
            </w:r>
          </w:p>
        </w:tc>
        <w:tc>
          <w:tcPr>
            <w:tcW w:w="3753" w:type="dxa"/>
            <w:tcBorders>
              <w:top w:val="nil"/>
              <w:left w:val="nil"/>
              <w:bottom w:val="nil"/>
              <w:right w:val="nil"/>
            </w:tcBorders>
            <w:shd w:val="clear" w:color="auto" w:fill="auto"/>
            <w:noWrap/>
            <w:vAlign w:val="bottom"/>
            <w:hideMark/>
          </w:tcPr>
          <w:p w14:paraId="7F6274A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C20orf102, dJ1118M15.2</w:t>
            </w:r>
          </w:p>
        </w:tc>
      </w:tr>
      <w:tr w:rsidR="00996DA7" w:rsidRPr="00146593" w14:paraId="0818C6B2" w14:textId="77777777" w:rsidTr="00D40915">
        <w:trPr>
          <w:trHeight w:val="264"/>
        </w:trPr>
        <w:tc>
          <w:tcPr>
            <w:tcW w:w="1296" w:type="dxa"/>
            <w:tcBorders>
              <w:top w:val="nil"/>
              <w:left w:val="nil"/>
              <w:bottom w:val="nil"/>
              <w:right w:val="nil"/>
            </w:tcBorders>
            <w:shd w:val="clear" w:color="auto" w:fill="auto"/>
            <w:noWrap/>
            <w:vAlign w:val="bottom"/>
            <w:hideMark/>
          </w:tcPr>
          <w:p w14:paraId="5059EE5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VPS37D</w:t>
            </w:r>
          </w:p>
        </w:tc>
        <w:tc>
          <w:tcPr>
            <w:tcW w:w="4924" w:type="dxa"/>
            <w:tcBorders>
              <w:top w:val="nil"/>
              <w:left w:val="nil"/>
              <w:bottom w:val="nil"/>
              <w:right w:val="nil"/>
            </w:tcBorders>
            <w:shd w:val="clear" w:color="auto" w:fill="auto"/>
            <w:noWrap/>
            <w:vAlign w:val="bottom"/>
            <w:hideMark/>
          </w:tcPr>
          <w:p w14:paraId="251A4C8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von Willebrand factor C domain containing 2</w:t>
            </w:r>
          </w:p>
        </w:tc>
        <w:tc>
          <w:tcPr>
            <w:tcW w:w="3753" w:type="dxa"/>
            <w:tcBorders>
              <w:top w:val="nil"/>
              <w:left w:val="nil"/>
              <w:bottom w:val="nil"/>
              <w:right w:val="nil"/>
            </w:tcBorders>
            <w:shd w:val="clear" w:color="auto" w:fill="auto"/>
            <w:noWrap/>
            <w:vAlign w:val="bottom"/>
            <w:hideMark/>
          </w:tcPr>
          <w:p w14:paraId="7CF618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PSST739, UNQ739</w:t>
            </w:r>
          </w:p>
        </w:tc>
      </w:tr>
      <w:tr w:rsidR="00996DA7" w:rsidRPr="00146593" w14:paraId="6272A9A3" w14:textId="77777777" w:rsidTr="00D40915">
        <w:trPr>
          <w:trHeight w:val="264"/>
        </w:trPr>
        <w:tc>
          <w:tcPr>
            <w:tcW w:w="1296" w:type="dxa"/>
            <w:tcBorders>
              <w:top w:val="nil"/>
              <w:left w:val="nil"/>
              <w:bottom w:val="nil"/>
              <w:right w:val="nil"/>
            </w:tcBorders>
            <w:shd w:val="clear" w:color="auto" w:fill="auto"/>
            <w:noWrap/>
            <w:vAlign w:val="bottom"/>
            <w:hideMark/>
          </w:tcPr>
          <w:p w14:paraId="398B5C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VSTM2L</w:t>
            </w:r>
          </w:p>
        </w:tc>
        <w:tc>
          <w:tcPr>
            <w:tcW w:w="4924" w:type="dxa"/>
            <w:tcBorders>
              <w:top w:val="nil"/>
              <w:left w:val="nil"/>
              <w:bottom w:val="nil"/>
              <w:right w:val="nil"/>
            </w:tcBorders>
            <w:shd w:val="clear" w:color="auto" w:fill="auto"/>
            <w:noWrap/>
            <w:vAlign w:val="bottom"/>
            <w:hideMark/>
          </w:tcPr>
          <w:p w14:paraId="326F33A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tryptophanyl</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2, </w:t>
            </w:r>
            <w:proofErr w:type="spellStart"/>
            <w:r w:rsidRPr="00146593">
              <w:rPr>
                <w:rFonts w:ascii="Times New Roman" w:eastAsia="Times New Roman" w:hAnsi="Times New Roman" w:cs="Times New Roman"/>
                <w:color w:val="000000"/>
                <w:sz w:val="24"/>
                <w:szCs w:val="24"/>
                <w:lang w:eastAsia="it-IT"/>
              </w:rPr>
              <w:t>mitochondrial</w:t>
            </w:r>
            <w:proofErr w:type="spellEnd"/>
          </w:p>
        </w:tc>
        <w:tc>
          <w:tcPr>
            <w:tcW w:w="3753" w:type="dxa"/>
            <w:tcBorders>
              <w:top w:val="nil"/>
              <w:left w:val="nil"/>
              <w:bottom w:val="nil"/>
              <w:right w:val="nil"/>
            </w:tcBorders>
            <w:shd w:val="clear" w:color="auto" w:fill="auto"/>
            <w:noWrap/>
            <w:vAlign w:val="bottom"/>
            <w:hideMark/>
          </w:tcPr>
          <w:p w14:paraId="6F1DB9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NEMMLAS, PKDYS3, </w:t>
            </w:r>
            <w:proofErr w:type="spellStart"/>
            <w:r w:rsidRPr="00146593">
              <w:rPr>
                <w:rFonts w:ascii="Times New Roman" w:eastAsia="Times New Roman" w:hAnsi="Times New Roman" w:cs="Times New Roman"/>
                <w:color w:val="000000"/>
                <w:sz w:val="24"/>
                <w:szCs w:val="24"/>
                <w:lang w:eastAsia="it-IT"/>
              </w:rPr>
              <w:t>TrpRS</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mtTrpRS</w:t>
            </w:r>
            <w:proofErr w:type="spellEnd"/>
          </w:p>
        </w:tc>
      </w:tr>
      <w:tr w:rsidR="00996DA7" w:rsidRPr="008F05AD" w14:paraId="4DF45DD9" w14:textId="77777777" w:rsidTr="00D40915">
        <w:trPr>
          <w:trHeight w:val="264"/>
        </w:trPr>
        <w:tc>
          <w:tcPr>
            <w:tcW w:w="1296" w:type="dxa"/>
            <w:tcBorders>
              <w:top w:val="nil"/>
              <w:left w:val="nil"/>
              <w:bottom w:val="nil"/>
              <w:right w:val="nil"/>
            </w:tcBorders>
            <w:shd w:val="clear" w:color="auto" w:fill="auto"/>
            <w:noWrap/>
            <w:vAlign w:val="bottom"/>
            <w:hideMark/>
          </w:tcPr>
          <w:p w14:paraId="63E2CBD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VWC2</w:t>
            </w:r>
          </w:p>
        </w:tc>
        <w:tc>
          <w:tcPr>
            <w:tcW w:w="4924" w:type="dxa"/>
            <w:tcBorders>
              <w:top w:val="nil"/>
              <w:left w:val="nil"/>
              <w:bottom w:val="nil"/>
              <w:right w:val="nil"/>
            </w:tcBorders>
            <w:shd w:val="clear" w:color="auto" w:fill="auto"/>
            <w:noWrap/>
            <w:vAlign w:val="bottom"/>
            <w:hideMark/>
          </w:tcPr>
          <w:p w14:paraId="0EB22FE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WASP actin nucleation promoting factor</w:t>
            </w:r>
          </w:p>
        </w:tc>
        <w:tc>
          <w:tcPr>
            <w:tcW w:w="3753" w:type="dxa"/>
            <w:tcBorders>
              <w:top w:val="nil"/>
              <w:left w:val="nil"/>
              <w:bottom w:val="nil"/>
              <w:right w:val="nil"/>
            </w:tcBorders>
            <w:shd w:val="clear" w:color="auto" w:fill="auto"/>
            <w:noWrap/>
            <w:vAlign w:val="bottom"/>
            <w:hideMark/>
          </w:tcPr>
          <w:p w14:paraId="64E55B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IMD2, SCNX, THC, THC1, WASP</w:t>
            </w:r>
          </w:p>
        </w:tc>
      </w:tr>
      <w:tr w:rsidR="00996DA7" w:rsidRPr="00146593" w14:paraId="159703F4" w14:textId="77777777" w:rsidTr="00D40915">
        <w:trPr>
          <w:trHeight w:val="264"/>
        </w:trPr>
        <w:tc>
          <w:tcPr>
            <w:tcW w:w="1296" w:type="dxa"/>
            <w:tcBorders>
              <w:top w:val="nil"/>
              <w:left w:val="nil"/>
              <w:bottom w:val="nil"/>
              <w:right w:val="nil"/>
            </w:tcBorders>
            <w:shd w:val="clear" w:color="auto" w:fill="auto"/>
            <w:noWrap/>
            <w:vAlign w:val="bottom"/>
            <w:hideMark/>
          </w:tcPr>
          <w:p w14:paraId="32C11C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WARS2</w:t>
            </w:r>
          </w:p>
        </w:tc>
        <w:tc>
          <w:tcPr>
            <w:tcW w:w="4924" w:type="dxa"/>
            <w:tcBorders>
              <w:top w:val="nil"/>
              <w:left w:val="nil"/>
              <w:bottom w:val="nil"/>
              <w:right w:val="nil"/>
            </w:tcBorders>
            <w:shd w:val="clear" w:color="auto" w:fill="auto"/>
            <w:noWrap/>
            <w:vAlign w:val="bottom"/>
            <w:hideMark/>
          </w:tcPr>
          <w:p w14:paraId="3572564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wolframin</w:t>
            </w:r>
            <w:proofErr w:type="spellEnd"/>
            <w:r w:rsidRPr="00146593">
              <w:rPr>
                <w:rFonts w:ascii="Times New Roman" w:eastAsia="Times New Roman" w:hAnsi="Times New Roman" w:cs="Times New Roman"/>
                <w:color w:val="000000"/>
                <w:sz w:val="24"/>
                <w:szCs w:val="24"/>
                <w:lang w:eastAsia="it-IT"/>
              </w:rPr>
              <w:t xml:space="preserve"> ER transmembrane </w:t>
            </w:r>
            <w:proofErr w:type="spellStart"/>
            <w:r w:rsidRPr="00146593">
              <w:rPr>
                <w:rFonts w:ascii="Times New Roman" w:eastAsia="Times New Roman" w:hAnsi="Times New Roman" w:cs="Times New Roman"/>
                <w:color w:val="000000"/>
                <w:sz w:val="24"/>
                <w:szCs w:val="24"/>
                <w:lang w:eastAsia="it-IT"/>
              </w:rPr>
              <w:t>glycoprotein</w:t>
            </w:r>
            <w:proofErr w:type="spellEnd"/>
          </w:p>
        </w:tc>
        <w:tc>
          <w:tcPr>
            <w:tcW w:w="3753" w:type="dxa"/>
            <w:tcBorders>
              <w:top w:val="nil"/>
              <w:left w:val="nil"/>
              <w:bottom w:val="nil"/>
              <w:right w:val="nil"/>
            </w:tcBorders>
            <w:shd w:val="clear" w:color="auto" w:fill="auto"/>
            <w:noWrap/>
            <w:vAlign w:val="bottom"/>
            <w:hideMark/>
          </w:tcPr>
          <w:p w14:paraId="7E65771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CTRCT41, WFRS, WFS, WFSL</w:t>
            </w:r>
          </w:p>
        </w:tc>
      </w:tr>
      <w:tr w:rsidR="00996DA7" w:rsidRPr="00146593" w14:paraId="1BF689F9" w14:textId="77777777" w:rsidTr="00D40915">
        <w:trPr>
          <w:trHeight w:val="264"/>
        </w:trPr>
        <w:tc>
          <w:tcPr>
            <w:tcW w:w="1296" w:type="dxa"/>
            <w:tcBorders>
              <w:top w:val="nil"/>
              <w:left w:val="nil"/>
              <w:bottom w:val="nil"/>
              <w:right w:val="nil"/>
            </w:tcBorders>
            <w:shd w:val="clear" w:color="auto" w:fill="auto"/>
            <w:noWrap/>
            <w:vAlign w:val="bottom"/>
            <w:hideMark/>
          </w:tcPr>
          <w:p w14:paraId="5D7F638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WAS</w:t>
            </w:r>
          </w:p>
        </w:tc>
        <w:tc>
          <w:tcPr>
            <w:tcW w:w="4924" w:type="dxa"/>
            <w:tcBorders>
              <w:top w:val="nil"/>
              <w:left w:val="nil"/>
              <w:bottom w:val="nil"/>
              <w:right w:val="nil"/>
            </w:tcBorders>
            <w:shd w:val="clear" w:color="auto" w:fill="auto"/>
            <w:noWrap/>
            <w:vAlign w:val="bottom"/>
            <w:hideMark/>
          </w:tcPr>
          <w:p w14:paraId="7B19511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WAS/WASL interacting protein family member 1</w:t>
            </w:r>
          </w:p>
        </w:tc>
        <w:tc>
          <w:tcPr>
            <w:tcW w:w="3753" w:type="dxa"/>
            <w:tcBorders>
              <w:top w:val="nil"/>
              <w:left w:val="nil"/>
              <w:bottom w:val="nil"/>
              <w:right w:val="nil"/>
            </w:tcBorders>
            <w:shd w:val="clear" w:color="auto" w:fill="auto"/>
            <w:noWrap/>
            <w:vAlign w:val="bottom"/>
            <w:hideMark/>
          </w:tcPr>
          <w:p w14:paraId="15489130"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PRPL-2, WAS2, WASPIP, WIP</w:t>
            </w:r>
          </w:p>
        </w:tc>
      </w:tr>
      <w:tr w:rsidR="00996DA7" w:rsidRPr="008F05AD" w14:paraId="0CFD67A0" w14:textId="77777777" w:rsidTr="00D40915">
        <w:trPr>
          <w:trHeight w:val="264"/>
        </w:trPr>
        <w:tc>
          <w:tcPr>
            <w:tcW w:w="1296" w:type="dxa"/>
            <w:tcBorders>
              <w:top w:val="nil"/>
              <w:left w:val="nil"/>
              <w:bottom w:val="nil"/>
              <w:right w:val="nil"/>
            </w:tcBorders>
            <w:shd w:val="clear" w:color="auto" w:fill="auto"/>
            <w:noWrap/>
            <w:vAlign w:val="bottom"/>
            <w:hideMark/>
          </w:tcPr>
          <w:p w14:paraId="5C17DD63"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WFS1</w:t>
            </w:r>
          </w:p>
        </w:tc>
        <w:tc>
          <w:tcPr>
            <w:tcW w:w="4924" w:type="dxa"/>
            <w:tcBorders>
              <w:top w:val="nil"/>
              <w:left w:val="nil"/>
              <w:bottom w:val="nil"/>
              <w:right w:val="nil"/>
            </w:tcBorders>
            <w:shd w:val="clear" w:color="auto" w:fill="auto"/>
            <w:noWrap/>
            <w:vAlign w:val="bottom"/>
            <w:hideMark/>
          </w:tcPr>
          <w:p w14:paraId="1A95073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WD repeat domain, phosphoinositide interacting 2</w:t>
            </w:r>
          </w:p>
        </w:tc>
        <w:tc>
          <w:tcPr>
            <w:tcW w:w="3753" w:type="dxa"/>
            <w:tcBorders>
              <w:top w:val="nil"/>
              <w:left w:val="nil"/>
              <w:bottom w:val="nil"/>
              <w:right w:val="nil"/>
            </w:tcBorders>
            <w:shd w:val="clear" w:color="auto" w:fill="auto"/>
            <w:noWrap/>
            <w:vAlign w:val="bottom"/>
            <w:hideMark/>
          </w:tcPr>
          <w:p w14:paraId="6241AF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ATG18B, Atg21, CGI-50, IDDSSA, WIPI-2</w:t>
            </w:r>
          </w:p>
        </w:tc>
      </w:tr>
      <w:tr w:rsidR="00996DA7" w:rsidRPr="008F05AD" w14:paraId="091FB1E5" w14:textId="77777777" w:rsidTr="00D40915">
        <w:trPr>
          <w:trHeight w:val="264"/>
        </w:trPr>
        <w:tc>
          <w:tcPr>
            <w:tcW w:w="1296" w:type="dxa"/>
            <w:tcBorders>
              <w:top w:val="nil"/>
              <w:left w:val="nil"/>
              <w:bottom w:val="nil"/>
              <w:right w:val="nil"/>
            </w:tcBorders>
            <w:shd w:val="clear" w:color="auto" w:fill="auto"/>
            <w:noWrap/>
            <w:vAlign w:val="bottom"/>
            <w:hideMark/>
          </w:tcPr>
          <w:p w14:paraId="707D2E8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WIPF1</w:t>
            </w:r>
          </w:p>
        </w:tc>
        <w:tc>
          <w:tcPr>
            <w:tcW w:w="4924" w:type="dxa"/>
            <w:tcBorders>
              <w:top w:val="nil"/>
              <w:left w:val="nil"/>
              <w:bottom w:val="nil"/>
              <w:right w:val="nil"/>
            </w:tcBorders>
            <w:shd w:val="clear" w:color="auto" w:fill="auto"/>
            <w:noWrap/>
            <w:vAlign w:val="bottom"/>
            <w:hideMark/>
          </w:tcPr>
          <w:p w14:paraId="0D6FD7B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WNK lysine deficient protein kinase 2</w:t>
            </w:r>
          </w:p>
        </w:tc>
        <w:tc>
          <w:tcPr>
            <w:tcW w:w="3753" w:type="dxa"/>
            <w:tcBorders>
              <w:top w:val="nil"/>
              <w:left w:val="nil"/>
              <w:bottom w:val="nil"/>
              <w:right w:val="nil"/>
            </w:tcBorders>
            <w:shd w:val="clear" w:color="auto" w:fill="auto"/>
            <w:noWrap/>
            <w:vAlign w:val="bottom"/>
            <w:hideMark/>
          </w:tcPr>
          <w:p w14:paraId="16B3C1D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NY-CO-43, P/OKcl.13, PRKWNK2, SDCCAG43</w:t>
            </w:r>
          </w:p>
        </w:tc>
      </w:tr>
      <w:tr w:rsidR="00996DA7" w:rsidRPr="00146593" w14:paraId="5721E56A" w14:textId="77777777" w:rsidTr="00D40915">
        <w:trPr>
          <w:trHeight w:val="264"/>
        </w:trPr>
        <w:tc>
          <w:tcPr>
            <w:tcW w:w="1296" w:type="dxa"/>
            <w:tcBorders>
              <w:top w:val="nil"/>
              <w:left w:val="nil"/>
              <w:bottom w:val="nil"/>
              <w:right w:val="nil"/>
            </w:tcBorders>
            <w:shd w:val="clear" w:color="auto" w:fill="auto"/>
            <w:noWrap/>
            <w:vAlign w:val="bottom"/>
            <w:hideMark/>
          </w:tcPr>
          <w:p w14:paraId="1FF8436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WIPI2</w:t>
            </w:r>
          </w:p>
        </w:tc>
        <w:tc>
          <w:tcPr>
            <w:tcW w:w="4924" w:type="dxa"/>
            <w:tcBorders>
              <w:top w:val="nil"/>
              <w:left w:val="nil"/>
              <w:bottom w:val="nil"/>
              <w:right w:val="nil"/>
            </w:tcBorders>
            <w:shd w:val="clear" w:color="auto" w:fill="auto"/>
            <w:noWrap/>
            <w:vAlign w:val="bottom"/>
            <w:hideMark/>
          </w:tcPr>
          <w:p w14:paraId="123FB75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xin</w:t>
            </w:r>
            <w:proofErr w:type="spellEnd"/>
            <w:r w:rsidRPr="00146593">
              <w:rPr>
                <w:rFonts w:ascii="Times New Roman" w:eastAsia="Times New Roman" w:hAnsi="Times New Roman" w:cs="Times New Roman"/>
                <w:color w:val="000000"/>
                <w:sz w:val="24"/>
                <w:szCs w:val="24"/>
                <w:lang w:val="en-GB" w:eastAsia="it-IT"/>
              </w:rPr>
              <w:t xml:space="preserve"> actin binding repeat containing 1</w:t>
            </w:r>
          </w:p>
        </w:tc>
        <w:tc>
          <w:tcPr>
            <w:tcW w:w="3753" w:type="dxa"/>
            <w:tcBorders>
              <w:top w:val="nil"/>
              <w:left w:val="nil"/>
              <w:bottom w:val="nil"/>
              <w:right w:val="nil"/>
            </w:tcBorders>
            <w:shd w:val="clear" w:color="auto" w:fill="auto"/>
            <w:noWrap/>
            <w:vAlign w:val="bottom"/>
            <w:hideMark/>
          </w:tcPr>
          <w:p w14:paraId="316A53E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CMYA1, </w:t>
            </w:r>
            <w:proofErr w:type="spellStart"/>
            <w:r w:rsidRPr="00146593">
              <w:rPr>
                <w:rFonts w:ascii="Times New Roman" w:eastAsia="Times New Roman" w:hAnsi="Times New Roman" w:cs="Times New Roman"/>
                <w:color w:val="000000"/>
                <w:sz w:val="24"/>
                <w:szCs w:val="24"/>
                <w:lang w:eastAsia="it-IT"/>
              </w:rPr>
              <w:t>Xin</w:t>
            </w:r>
            <w:proofErr w:type="spellEnd"/>
          </w:p>
        </w:tc>
      </w:tr>
      <w:tr w:rsidR="00996DA7" w:rsidRPr="00146593" w14:paraId="1D604E0C" w14:textId="77777777" w:rsidTr="00D40915">
        <w:trPr>
          <w:trHeight w:val="264"/>
        </w:trPr>
        <w:tc>
          <w:tcPr>
            <w:tcW w:w="1296" w:type="dxa"/>
            <w:tcBorders>
              <w:top w:val="nil"/>
              <w:left w:val="nil"/>
              <w:bottom w:val="nil"/>
              <w:right w:val="nil"/>
            </w:tcBorders>
            <w:shd w:val="clear" w:color="auto" w:fill="auto"/>
            <w:noWrap/>
            <w:vAlign w:val="bottom"/>
            <w:hideMark/>
          </w:tcPr>
          <w:p w14:paraId="4A6AF03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WNK2</w:t>
            </w:r>
          </w:p>
        </w:tc>
        <w:tc>
          <w:tcPr>
            <w:tcW w:w="4924" w:type="dxa"/>
            <w:tcBorders>
              <w:top w:val="nil"/>
              <w:left w:val="nil"/>
              <w:bottom w:val="nil"/>
              <w:right w:val="nil"/>
            </w:tcBorders>
            <w:shd w:val="clear" w:color="auto" w:fill="auto"/>
            <w:noWrap/>
            <w:vAlign w:val="bottom"/>
            <w:hideMark/>
          </w:tcPr>
          <w:p w14:paraId="038D7C1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xin</w:t>
            </w:r>
            <w:proofErr w:type="spellEnd"/>
            <w:r w:rsidRPr="00146593">
              <w:rPr>
                <w:rFonts w:ascii="Times New Roman" w:eastAsia="Times New Roman" w:hAnsi="Times New Roman" w:cs="Times New Roman"/>
                <w:color w:val="000000"/>
                <w:sz w:val="24"/>
                <w:szCs w:val="24"/>
                <w:lang w:val="en-GB" w:eastAsia="it-IT"/>
              </w:rPr>
              <w:t xml:space="preserve"> actin binding repeat containing 2</w:t>
            </w:r>
          </w:p>
        </w:tc>
        <w:tc>
          <w:tcPr>
            <w:tcW w:w="3753" w:type="dxa"/>
            <w:tcBorders>
              <w:top w:val="nil"/>
              <w:left w:val="nil"/>
              <w:bottom w:val="nil"/>
              <w:right w:val="nil"/>
            </w:tcBorders>
            <w:shd w:val="clear" w:color="auto" w:fill="auto"/>
            <w:noWrap/>
            <w:vAlign w:val="bottom"/>
            <w:hideMark/>
          </w:tcPr>
          <w:p w14:paraId="65DE54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CMYA3</w:t>
            </w:r>
          </w:p>
        </w:tc>
      </w:tr>
      <w:tr w:rsidR="00996DA7" w:rsidRPr="00146593" w14:paraId="05C7C7DD" w14:textId="77777777" w:rsidTr="00D40915">
        <w:trPr>
          <w:trHeight w:val="264"/>
        </w:trPr>
        <w:tc>
          <w:tcPr>
            <w:tcW w:w="1296" w:type="dxa"/>
            <w:tcBorders>
              <w:top w:val="nil"/>
              <w:left w:val="nil"/>
              <w:bottom w:val="nil"/>
              <w:right w:val="nil"/>
            </w:tcBorders>
            <w:shd w:val="clear" w:color="auto" w:fill="auto"/>
            <w:noWrap/>
            <w:vAlign w:val="bottom"/>
            <w:hideMark/>
          </w:tcPr>
          <w:p w14:paraId="129EDB6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XIRP1</w:t>
            </w:r>
          </w:p>
        </w:tc>
        <w:tc>
          <w:tcPr>
            <w:tcW w:w="4924" w:type="dxa"/>
            <w:tcBorders>
              <w:top w:val="nil"/>
              <w:left w:val="nil"/>
              <w:bottom w:val="nil"/>
              <w:right w:val="nil"/>
            </w:tcBorders>
            <w:shd w:val="clear" w:color="auto" w:fill="auto"/>
            <w:noWrap/>
            <w:vAlign w:val="bottom"/>
            <w:hideMark/>
          </w:tcPr>
          <w:p w14:paraId="7352FA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X-linked Kx blood group antigen, Kell and VPS13A binding protein</w:t>
            </w:r>
          </w:p>
        </w:tc>
        <w:tc>
          <w:tcPr>
            <w:tcW w:w="3753" w:type="dxa"/>
            <w:tcBorders>
              <w:top w:val="nil"/>
              <w:left w:val="nil"/>
              <w:bottom w:val="nil"/>
              <w:right w:val="nil"/>
            </w:tcBorders>
            <w:shd w:val="clear" w:color="auto" w:fill="auto"/>
            <w:noWrap/>
            <w:vAlign w:val="bottom"/>
            <w:hideMark/>
          </w:tcPr>
          <w:p w14:paraId="516E0BC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KX, NA, NAC, X1k, XKR1</w:t>
            </w:r>
          </w:p>
        </w:tc>
      </w:tr>
      <w:tr w:rsidR="00996DA7" w:rsidRPr="00146593" w14:paraId="4F1D95A3" w14:textId="77777777" w:rsidTr="00D40915">
        <w:trPr>
          <w:trHeight w:val="264"/>
        </w:trPr>
        <w:tc>
          <w:tcPr>
            <w:tcW w:w="1296" w:type="dxa"/>
            <w:tcBorders>
              <w:top w:val="nil"/>
              <w:left w:val="nil"/>
              <w:bottom w:val="nil"/>
              <w:right w:val="nil"/>
            </w:tcBorders>
            <w:shd w:val="clear" w:color="auto" w:fill="auto"/>
            <w:noWrap/>
            <w:vAlign w:val="bottom"/>
            <w:hideMark/>
          </w:tcPr>
          <w:p w14:paraId="5C4B1D9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XIRP2</w:t>
            </w:r>
          </w:p>
        </w:tc>
        <w:tc>
          <w:tcPr>
            <w:tcW w:w="4924" w:type="dxa"/>
            <w:tcBorders>
              <w:top w:val="nil"/>
              <w:left w:val="nil"/>
              <w:bottom w:val="nil"/>
              <w:right w:val="nil"/>
            </w:tcBorders>
            <w:shd w:val="clear" w:color="auto" w:fill="auto"/>
            <w:noWrap/>
            <w:vAlign w:val="bottom"/>
            <w:hideMark/>
          </w:tcPr>
          <w:p w14:paraId="48BAD51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X-ray repair cross complementing 2</w:t>
            </w:r>
          </w:p>
        </w:tc>
        <w:tc>
          <w:tcPr>
            <w:tcW w:w="3753" w:type="dxa"/>
            <w:tcBorders>
              <w:top w:val="nil"/>
              <w:left w:val="nil"/>
              <w:bottom w:val="nil"/>
              <w:right w:val="nil"/>
            </w:tcBorders>
            <w:shd w:val="clear" w:color="auto" w:fill="auto"/>
            <w:noWrap/>
            <w:vAlign w:val="bottom"/>
            <w:hideMark/>
          </w:tcPr>
          <w:p w14:paraId="428DA5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FANCU, POF17, SPGF50</w:t>
            </w:r>
          </w:p>
        </w:tc>
      </w:tr>
      <w:tr w:rsidR="00996DA7" w:rsidRPr="00146593" w14:paraId="7026248E" w14:textId="77777777" w:rsidTr="00D40915">
        <w:trPr>
          <w:trHeight w:val="264"/>
        </w:trPr>
        <w:tc>
          <w:tcPr>
            <w:tcW w:w="1296" w:type="dxa"/>
            <w:tcBorders>
              <w:top w:val="nil"/>
              <w:left w:val="nil"/>
              <w:bottom w:val="nil"/>
              <w:right w:val="nil"/>
            </w:tcBorders>
            <w:shd w:val="clear" w:color="auto" w:fill="auto"/>
            <w:noWrap/>
            <w:vAlign w:val="bottom"/>
            <w:hideMark/>
          </w:tcPr>
          <w:p w14:paraId="3D027FF5"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XK</w:t>
            </w:r>
          </w:p>
        </w:tc>
        <w:tc>
          <w:tcPr>
            <w:tcW w:w="4924" w:type="dxa"/>
            <w:tcBorders>
              <w:top w:val="nil"/>
              <w:left w:val="nil"/>
              <w:bottom w:val="nil"/>
              <w:right w:val="nil"/>
            </w:tcBorders>
            <w:shd w:val="clear" w:color="auto" w:fill="auto"/>
            <w:noWrap/>
            <w:vAlign w:val="bottom"/>
            <w:hideMark/>
          </w:tcPr>
          <w:p w14:paraId="23F3A98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X-ray repair cross complementing 4</w:t>
            </w:r>
          </w:p>
        </w:tc>
        <w:tc>
          <w:tcPr>
            <w:tcW w:w="3753" w:type="dxa"/>
            <w:tcBorders>
              <w:top w:val="nil"/>
              <w:left w:val="nil"/>
              <w:bottom w:val="nil"/>
              <w:right w:val="nil"/>
            </w:tcBorders>
            <w:shd w:val="clear" w:color="auto" w:fill="auto"/>
            <w:noWrap/>
            <w:vAlign w:val="bottom"/>
            <w:hideMark/>
          </w:tcPr>
          <w:p w14:paraId="55BA88F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SSMED, hXRCC4</w:t>
            </w:r>
          </w:p>
        </w:tc>
      </w:tr>
      <w:tr w:rsidR="00996DA7" w:rsidRPr="008F05AD" w14:paraId="43546DCF" w14:textId="77777777" w:rsidTr="00D40915">
        <w:trPr>
          <w:trHeight w:val="264"/>
        </w:trPr>
        <w:tc>
          <w:tcPr>
            <w:tcW w:w="1296" w:type="dxa"/>
            <w:tcBorders>
              <w:top w:val="nil"/>
              <w:left w:val="nil"/>
              <w:bottom w:val="nil"/>
              <w:right w:val="nil"/>
            </w:tcBorders>
            <w:shd w:val="clear" w:color="auto" w:fill="auto"/>
            <w:noWrap/>
            <w:vAlign w:val="bottom"/>
            <w:hideMark/>
          </w:tcPr>
          <w:p w14:paraId="025542D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XRCC2</w:t>
            </w:r>
          </w:p>
        </w:tc>
        <w:tc>
          <w:tcPr>
            <w:tcW w:w="4924" w:type="dxa"/>
            <w:tcBorders>
              <w:top w:val="nil"/>
              <w:left w:val="nil"/>
              <w:bottom w:val="nil"/>
              <w:right w:val="nil"/>
            </w:tcBorders>
            <w:shd w:val="clear" w:color="auto" w:fill="auto"/>
            <w:noWrap/>
            <w:vAlign w:val="bottom"/>
            <w:hideMark/>
          </w:tcPr>
          <w:p w14:paraId="1BF1F14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xylosyltransferase</w:t>
            </w:r>
            <w:proofErr w:type="spellEnd"/>
            <w:r w:rsidRPr="00146593">
              <w:rPr>
                <w:rFonts w:ascii="Times New Roman" w:eastAsia="Times New Roman" w:hAnsi="Times New Roman" w:cs="Times New Roman"/>
                <w:color w:val="000000"/>
                <w:sz w:val="24"/>
                <w:szCs w:val="24"/>
                <w:lang w:eastAsia="it-IT"/>
              </w:rPr>
              <w:t xml:space="preserve"> 1</w:t>
            </w:r>
          </w:p>
        </w:tc>
        <w:tc>
          <w:tcPr>
            <w:tcW w:w="3753" w:type="dxa"/>
            <w:tcBorders>
              <w:top w:val="nil"/>
              <w:left w:val="nil"/>
              <w:bottom w:val="nil"/>
              <w:right w:val="nil"/>
            </w:tcBorders>
            <w:shd w:val="clear" w:color="auto" w:fill="auto"/>
            <w:noWrap/>
            <w:vAlign w:val="bottom"/>
            <w:hideMark/>
          </w:tcPr>
          <w:p w14:paraId="2BC1C2A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DBQD2, PXYLT1, XT-I, XT1, XTI</w:t>
            </w:r>
          </w:p>
        </w:tc>
      </w:tr>
      <w:tr w:rsidR="00996DA7" w:rsidRPr="00146593" w14:paraId="66EBE22C" w14:textId="77777777" w:rsidTr="00D40915">
        <w:trPr>
          <w:trHeight w:val="264"/>
        </w:trPr>
        <w:tc>
          <w:tcPr>
            <w:tcW w:w="1296" w:type="dxa"/>
            <w:tcBorders>
              <w:top w:val="nil"/>
              <w:left w:val="nil"/>
              <w:bottom w:val="nil"/>
              <w:right w:val="nil"/>
            </w:tcBorders>
            <w:shd w:val="clear" w:color="auto" w:fill="auto"/>
            <w:noWrap/>
            <w:vAlign w:val="bottom"/>
            <w:hideMark/>
          </w:tcPr>
          <w:p w14:paraId="1905777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XRCC4</w:t>
            </w:r>
          </w:p>
        </w:tc>
        <w:tc>
          <w:tcPr>
            <w:tcW w:w="4924" w:type="dxa"/>
            <w:tcBorders>
              <w:top w:val="nil"/>
              <w:left w:val="nil"/>
              <w:bottom w:val="nil"/>
              <w:right w:val="nil"/>
            </w:tcBorders>
            <w:shd w:val="clear" w:color="auto" w:fill="auto"/>
            <w:noWrap/>
            <w:vAlign w:val="bottom"/>
            <w:hideMark/>
          </w:tcPr>
          <w:p w14:paraId="01C3EA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xylosyltransferase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5401DF9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PXYLT2, SOS, XT-II, XT2, </w:t>
            </w:r>
            <w:proofErr w:type="spellStart"/>
            <w:r w:rsidRPr="00146593">
              <w:rPr>
                <w:rFonts w:ascii="Times New Roman" w:eastAsia="Times New Roman" w:hAnsi="Times New Roman" w:cs="Times New Roman"/>
                <w:color w:val="000000"/>
                <w:sz w:val="24"/>
                <w:szCs w:val="24"/>
                <w:lang w:eastAsia="it-IT"/>
              </w:rPr>
              <w:t>xylT</w:t>
            </w:r>
            <w:proofErr w:type="spellEnd"/>
            <w:r w:rsidRPr="00146593">
              <w:rPr>
                <w:rFonts w:ascii="Times New Roman" w:eastAsia="Times New Roman" w:hAnsi="Times New Roman" w:cs="Times New Roman"/>
                <w:color w:val="000000"/>
                <w:sz w:val="24"/>
                <w:szCs w:val="24"/>
                <w:lang w:eastAsia="it-IT"/>
              </w:rPr>
              <w:t>-II</w:t>
            </w:r>
          </w:p>
        </w:tc>
      </w:tr>
      <w:tr w:rsidR="00996DA7" w:rsidRPr="00146593" w14:paraId="5274FA2B" w14:textId="77777777" w:rsidTr="00D40915">
        <w:trPr>
          <w:trHeight w:val="264"/>
        </w:trPr>
        <w:tc>
          <w:tcPr>
            <w:tcW w:w="1296" w:type="dxa"/>
            <w:tcBorders>
              <w:top w:val="nil"/>
              <w:left w:val="nil"/>
              <w:bottom w:val="nil"/>
              <w:right w:val="nil"/>
            </w:tcBorders>
            <w:shd w:val="clear" w:color="auto" w:fill="auto"/>
            <w:noWrap/>
            <w:vAlign w:val="bottom"/>
            <w:hideMark/>
          </w:tcPr>
          <w:p w14:paraId="0250B0E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XYLT1</w:t>
            </w:r>
          </w:p>
        </w:tc>
        <w:tc>
          <w:tcPr>
            <w:tcW w:w="4924" w:type="dxa"/>
            <w:tcBorders>
              <w:top w:val="nil"/>
              <w:left w:val="nil"/>
              <w:bottom w:val="nil"/>
              <w:right w:val="nil"/>
            </w:tcBorders>
            <w:shd w:val="clear" w:color="auto" w:fill="auto"/>
            <w:noWrap/>
            <w:vAlign w:val="bottom"/>
            <w:hideMark/>
          </w:tcPr>
          <w:p w14:paraId="6C9FCF4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tyrosyl-tRNA</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synthetase</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49E0DC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CGI-04, MLASA2, MT-TYRRS, TYRRS</w:t>
            </w:r>
          </w:p>
        </w:tc>
      </w:tr>
      <w:tr w:rsidR="00996DA7" w:rsidRPr="00146593" w14:paraId="37071D3F" w14:textId="77777777" w:rsidTr="00D40915">
        <w:trPr>
          <w:trHeight w:val="264"/>
        </w:trPr>
        <w:tc>
          <w:tcPr>
            <w:tcW w:w="1296" w:type="dxa"/>
            <w:tcBorders>
              <w:top w:val="nil"/>
              <w:left w:val="nil"/>
              <w:bottom w:val="nil"/>
              <w:right w:val="nil"/>
            </w:tcBorders>
            <w:shd w:val="clear" w:color="auto" w:fill="auto"/>
            <w:noWrap/>
            <w:vAlign w:val="bottom"/>
            <w:hideMark/>
          </w:tcPr>
          <w:p w14:paraId="6CAE22C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XYLT2</w:t>
            </w:r>
          </w:p>
        </w:tc>
        <w:tc>
          <w:tcPr>
            <w:tcW w:w="4924" w:type="dxa"/>
            <w:tcBorders>
              <w:top w:val="nil"/>
              <w:left w:val="nil"/>
              <w:bottom w:val="nil"/>
              <w:right w:val="nil"/>
            </w:tcBorders>
            <w:shd w:val="clear" w:color="auto" w:fill="auto"/>
            <w:noWrap/>
            <w:vAlign w:val="bottom"/>
            <w:hideMark/>
          </w:tcPr>
          <w:p w14:paraId="6F79205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YY1 </w:t>
            </w:r>
            <w:proofErr w:type="spellStart"/>
            <w:r w:rsidRPr="00146593">
              <w:rPr>
                <w:rFonts w:ascii="Times New Roman" w:eastAsia="Times New Roman" w:hAnsi="Times New Roman" w:cs="Times New Roman"/>
                <w:color w:val="000000"/>
                <w:sz w:val="24"/>
                <w:szCs w:val="24"/>
                <w:lang w:eastAsia="it-IT"/>
              </w:rPr>
              <w:t>transcription</w:t>
            </w:r>
            <w:proofErr w:type="spellEnd"/>
            <w:r w:rsidRPr="00146593">
              <w:rPr>
                <w:rFonts w:ascii="Times New Roman" w:eastAsia="Times New Roman" w:hAnsi="Times New Roman" w:cs="Times New Roman"/>
                <w:color w:val="000000"/>
                <w:sz w:val="24"/>
                <w:szCs w:val="24"/>
                <w:lang w:eastAsia="it-IT"/>
              </w:rPr>
              <w:t xml:space="preserve"> </w:t>
            </w:r>
            <w:proofErr w:type="spellStart"/>
            <w:r w:rsidRPr="00146593">
              <w:rPr>
                <w:rFonts w:ascii="Times New Roman" w:eastAsia="Times New Roman" w:hAnsi="Times New Roman" w:cs="Times New Roman"/>
                <w:color w:val="000000"/>
                <w:sz w:val="24"/>
                <w:szCs w:val="24"/>
                <w:lang w:eastAsia="it-IT"/>
              </w:rPr>
              <w:t>factor</w:t>
            </w:r>
            <w:proofErr w:type="spellEnd"/>
          </w:p>
        </w:tc>
        <w:tc>
          <w:tcPr>
            <w:tcW w:w="3753" w:type="dxa"/>
            <w:tcBorders>
              <w:top w:val="nil"/>
              <w:left w:val="nil"/>
              <w:bottom w:val="nil"/>
              <w:right w:val="nil"/>
            </w:tcBorders>
            <w:shd w:val="clear" w:color="auto" w:fill="auto"/>
            <w:noWrap/>
            <w:vAlign w:val="bottom"/>
            <w:hideMark/>
          </w:tcPr>
          <w:p w14:paraId="14DB2AD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DELTA, GADEVS, INO80S, NF-E1, UCRBP</w:t>
            </w:r>
          </w:p>
        </w:tc>
      </w:tr>
      <w:tr w:rsidR="00996DA7" w:rsidRPr="00146593" w14:paraId="40B011E7" w14:textId="77777777" w:rsidTr="00D40915">
        <w:trPr>
          <w:trHeight w:val="264"/>
        </w:trPr>
        <w:tc>
          <w:tcPr>
            <w:tcW w:w="1296" w:type="dxa"/>
            <w:tcBorders>
              <w:top w:val="nil"/>
              <w:left w:val="nil"/>
              <w:bottom w:val="nil"/>
              <w:right w:val="nil"/>
            </w:tcBorders>
            <w:shd w:val="clear" w:color="auto" w:fill="auto"/>
            <w:noWrap/>
            <w:vAlign w:val="bottom"/>
            <w:hideMark/>
          </w:tcPr>
          <w:p w14:paraId="26F9DAF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YARS2</w:t>
            </w:r>
          </w:p>
        </w:tc>
        <w:tc>
          <w:tcPr>
            <w:tcW w:w="4924" w:type="dxa"/>
            <w:tcBorders>
              <w:top w:val="nil"/>
              <w:left w:val="nil"/>
              <w:bottom w:val="nil"/>
              <w:right w:val="nil"/>
            </w:tcBorders>
            <w:shd w:val="clear" w:color="auto" w:fill="auto"/>
            <w:noWrap/>
            <w:vAlign w:val="bottom"/>
            <w:hideMark/>
          </w:tcPr>
          <w:p w14:paraId="5A532B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zinc finger and BTB domain containing 17</w:t>
            </w:r>
          </w:p>
        </w:tc>
        <w:tc>
          <w:tcPr>
            <w:tcW w:w="3753" w:type="dxa"/>
            <w:tcBorders>
              <w:top w:val="nil"/>
              <w:left w:val="nil"/>
              <w:bottom w:val="nil"/>
              <w:right w:val="nil"/>
            </w:tcBorders>
            <w:shd w:val="clear" w:color="auto" w:fill="auto"/>
            <w:noWrap/>
            <w:vAlign w:val="bottom"/>
            <w:hideMark/>
          </w:tcPr>
          <w:p w14:paraId="43C03B4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MIZ-1, ZNF151, ZNF60, pHZ-67</w:t>
            </w:r>
          </w:p>
        </w:tc>
      </w:tr>
      <w:tr w:rsidR="00996DA7" w:rsidRPr="008F05AD" w14:paraId="3CB5775B" w14:textId="77777777" w:rsidTr="00D40915">
        <w:trPr>
          <w:trHeight w:val="264"/>
        </w:trPr>
        <w:tc>
          <w:tcPr>
            <w:tcW w:w="1296" w:type="dxa"/>
            <w:tcBorders>
              <w:top w:val="nil"/>
              <w:left w:val="nil"/>
              <w:bottom w:val="nil"/>
              <w:right w:val="nil"/>
            </w:tcBorders>
            <w:shd w:val="clear" w:color="auto" w:fill="auto"/>
            <w:noWrap/>
            <w:vAlign w:val="bottom"/>
            <w:hideMark/>
          </w:tcPr>
          <w:p w14:paraId="3DAB9A58"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YY1</w:t>
            </w:r>
          </w:p>
        </w:tc>
        <w:tc>
          <w:tcPr>
            <w:tcW w:w="4924" w:type="dxa"/>
            <w:tcBorders>
              <w:top w:val="nil"/>
              <w:left w:val="nil"/>
              <w:bottom w:val="nil"/>
              <w:right w:val="nil"/>
            </w:tcBorders>
            <w:shd w:val="clear" w:color="auto" w:fill="auto"/>
            <w:noWrap/>
            <w:vAlign w:val="bottom"/>
            <w:hideMark/>
          </w:tcPr>
          <w:p w14:paraId="7B4CEA1F"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ZFP36 ring finger protein like 1</w:t>
            </w:r>
          </w:p>
        </w:tc>
        <w:tc>
          <w:tcPr>
            <w:tcW w:w="3753" w:type="dxa"/>
            <w:tcBorders>
              <w:top w:val="nil"/>
              <w:left w:val="nil"/>
              <w:bottom w:val="nil"/>
              <w:right w:val="nil"/>
            </w:tcBorders>
            <w:shd w:val="clear" w:color="auto" w:fill="auto"/>
            <w:noWrap/>
            <w:vAlign w:val="bottom"/>
            <w:hideMark/>
          </w:tcPr>
          <w:p w14:paraId="50BEA4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BRF1, Berg36, ERF-1, ERF1, RNF162B</w:t>
            </w:r>
          </w:p>
        </w:tc>
      </w:tr>
      <w:tr w:rsidR="00996DA7" w:rsidRPr="008F05AD" w14:paraId="1F9B59C0" w14:textId="77777777" w:rsidTr="00D40915">
        <w:trPr>
          <w:trHeight w:val="264"/>
        </w:trPr>
        <w:tc>
          <w:tcPr>
            <w:tcW w:w="1296" w:type="dxa"/>
            <w:tcBorders>
              <w:top w:val="nil"/>
              <w:left w:val="nil"/>
              <w:bottom w:val="nil"/>
              <w:right w:val="nil"/>
            </w:tcBorders>
            <w:shd w:val="clear" w:color="auto" w:fill="auto"/>
            <w:noWrap/>
            <w:vAlign w:val="bottom"/>
            <w:hideMark/>
          </w:tcPr>
          <w:p w14:paraId="18B0AE8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ZBTB17</w:t>
            </w:r>
          </w:p>
        </w:tc>
        <w:tc>
          <w:tcPr>
            <w:tcW w:w="4924" w:type="dxa"/>
            <w:tcBorders>
              <w:top w:val="nil"/>
              <w:left w:val="nil"/>
              <w:bottom w:val="nil"/>
              <w:right w:val="nil"/>
            </w:tcBorders>
            <w:shd w:val="clear" w:color="auto" w:fill="auto"/>
            <w:noWrap/>
            <w:vAlign w:val="bottom"/>
            <w:hideMark/>
          </w:tcPr>
          <w:p w14:paraId="4D24746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 xml:space="preserve">ZFP57 </w:t>
            </w: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finger </w:t>
            </w:r>
            <w:proofErr w:type="spellStart"/>
            <w:r w:rsidRPr="00146593">
              <w:rPr>
                <w:rFonts w:ascii="Times New Roman" w:eastAsia="Times New Roman" w:hAnsi="Times New Roman" w:cs="Times New Roman"/>
                <w:color w:val="000000"/>
                <w:sz w:val="24"/>
                <w:szCs w:val="24"/>
                <w:lang w:eastAsia="it-IT"/>
              </w:rPr>
              <w:t>protein</w:t>
            </w:r>
            <w:proofErr w:type="spellEnd"/>
          </w:p>
        </w:tc>
        <w:tc>
          <w:tcPr>
            <w:tcW w:w="3753" w:type="dxa"/>
            <w:tcBorders>
              <w:top w:val="nil"/>
              <w:left w:val="nil"/>
              <w:bottom w:val="nil"/>
              <w:right w:val="nil"/>
            </w:tcBorders>
            <w:shd w:val="clear" w:color="auto" w:fill="auto"/>
            <w:noWrap/>
            <w:vAlign w:val="bottom"/>
            <w:hideMark/>
          </w:tcPr>
          <w:p w14:paraId="0A920A21"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C6orf40, TNDM1, ZNF698, bA145L22, bA145L22.2</w:t>
            </w:r>
          </w:p>
        </w:tc>
      </w:tr>
      <w:tr w:rsidR="00996DA7" w:rsidRPr="00146593" w14:paraId="0B87CDE3" w14:textId="77777777" w:rsidTr="00D40915">
        <w:trPr>
          <w:trHeight w:val="264"/>
        </w:trPr>
        <w:tc>
          <w:tcPr>
            <w:tcW w:w="1296" w:type="dxa"/>
            <w:tcBorders>
              <w:top w:val="nil"/>
              <w:left w:val="nil"/>
              <w:bottom w:val="nil"/>
              <w:right w:val="nil"/>
            </w:tcBorders>
            <w:shd w:val="clear" w:color="auto" w:fill="auto"/>
            <w:noWrap/>
            <w:vAlign w:val="bottom"/>
            <w:hideMark/>
          </w:tcPr>
          <w:p w14:paraId="25CED2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ZFP57</w:t>
            </w:r>
          </w:p>
        </w:tc>
        <w:tc>
          <w:tcPr>
            <w:tcW w:w="4924" w:type="dxa"/>
            <w:tcBorders>
              <w:top w:val="nil"/>
              <w:left w:val="nil"/>
              <w:bottom w:val="nil"/>
              <w:right w:val="nil"/>
            </w:tcBorders>
            <w:shd w:val="clear" w:color="auto" w:fill="auto"/>
            <w:noWrap/>
            <w:vAlign w:val="bottom"/>
            <w:hideMark/>
          </w:tcPr>
          <w:p w14:paraId="0A6871A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fingers and </w:t>
            </w:r>
            <w:proofErr w:type="spellStart"/>
            <w:r w:rsidRPr="00146593">
              <w:rPr>
                <w:rFonts w:ascii="Times New Roman" w:eastAsia="Times New Roman" w:hAnsi="Times New Roman" w:cs="Times New Roman"/>
                <w:color w:val="000000"/>
                <w:sz w:val="24"/>
                <w:szCs w:val="24"/>
                <w:lang w:eastAsia="it-IT"/>
              </w:rPr>
              <w:t>homeoboxes</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63DC0A6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TIX1</w:t>
            </w:r>
          </w:p>
        </w:tc>
      </w:tr>
      <w:tr w:rsidR="00996DA7" w:rsidRPr="00146593" w14:paraId="4CEC04CE" w14:textId="77777777" w:rsidTr="00D40915">
        <w:trPr>
          <w:trHeight w:val="264"/>
        </w:trPr>
        <w:tc>
          <w:tcPr>
            <w:tcW w:w="1296" w:type="dxa"/>
            <w:tcBorders>
              <w:top w:val="nil"/>
              <w:left w:val="nil"/>
              <w:bottom w:val="nil"/>
              <w:right w:val="nil"/>
            </w:tcBorders>
            <w:shd w:val="clear" w:color="auto" w:fill="auto"/>
            <w:noWrap/>
            <w:vAlign w:val="bottom"/>
            <w:hideMark/>
          </w:tcPr>
          <w:p w14:paraId="73F24757"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ZHX3</w:t>
            </w:r>
          </w:p>
        </w:tc>
        <w:tc>
          <w:tcPr>
            <w:tcW w:w="4924" w:type="dxa"/>
            <w:tcBorders>
              <w:top w:val="nil"/>
              <w:left w:val="nil"/>
              <w:bottom w:val="nil"/>
              <w:right w:val="nil"/>
            </w:tcBorders>
            <w:shd w:val="clear" w:color="auto" w:fill="auto"/>
            <w:noWrap/>
            <w:vAlign w:val="bottom"/>
            <w:hideMark/>
          </w:tcPr>
          <w:p w14:paraId="30A7D88E"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Zic</w:t>
            </w:r>
            <w:proofErr w:type="spellEnd"/>
            <w:r w:rsidRPr="00146593">
              <w:rPr>
                <w:rFonts w:ascii="Times New Roman" w:eastAsia="Times New Roman" w:hAnsi="Times New Roman" w:cs="Times New Roman"/>
                <w:color w:val="000000"/>
                <w:sz w:val="24"/>
                <w:szCs w:val="24"/>
                <w:lang w:eastAsia="it-IT"/>
              </w:rPr>
              <w:t xml:space="preserv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2</w:t>
            </w:r>
          </w:p>
        </w:tc>
        <w:tc>
          <w:tcPr>
            <w:tcW w:w="3753" w:type="dxa"/>
            <w:tcBorders>
              <w:top w:val="nil"/>
              <w:left w:val="nil"/>
              <w:bottom w:val="nil"/>
              <w:right w:val="nil"/>
            </w:tcBorders>
            <w:shd w:val="clear" w:color="auto" w:fill="auto"/>
            <w:noWrap/>
            <w:vAlign w:val="bottom"/>
            <w:hideMark/>
          </w:tcPr>
          <w:p w14:paraId="322B947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HPE5</w:t>
            </w:r>
          </w:p>
        </w:tc>
      </w:tr>
      <w:tr w:rsidR="00996DA7" w:rsidRPr="00146593" w14:paraId="1F1DCB18" w14:textId="77777777" w:rsidTr="00D40915">
        <w:trPr>
          <w:trHeight w:val="264"/>
        </w:trPr>
        <w:tc>
          <w:tcPr>
            <w:tcW w:w="1296" w:type="dxa"/>
            <w:tcBorders>
              <w:top w:val="nil"/>
              <w:left w:val="nil"/>
              <w:bottom w:val="nil"/>
              <w:right w:val="nil"/>
            </w:tcBorders>
            <w:shd w:val="clear" w:color="auto" w:fill="auto"/>
            <w:noWrap/>
            <w:vAlign w:val="bottom"/>
            <w:hideMark/>
          </w:tcPr>
          <w:p w14:paraId="15812FAD"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ZIC2</w:t>
            </w:r>
          </w:p>
        </w:tc>
        <w:tc>
          <w:tcPr>
            <w:tcW w:w="4924" w:type="dxa"/>
            <w:tcBorders>
              <w:top w:val="nil"/>
              <w:left w:val="nil"/>
              <w:bottom w:val="nil"/>
              <w:right w:val="nil"/>
            </w:tcBorders>
            <w:shd w:val="clear" w:color="auto" w:fill="auto"/>
            <w:noWrap/>
            <w:vAlign w:val="bottom"/>
            <w:hideMark/>
          </w:tcPr>
          <w:p w14:paraId="180EB55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Zic</w:t>
            </w:r>
            <w:proofErr w:type="spellEnd"/>
            <w:r w:rsidRPr="00146593">
              <w:rPr>
                <w:rFonts w:ascii="Times New Roman" w:eastAsia="Times New Roman" w:hAnsi="Times New Roman" w:cs="Times New Roman"/>
                <w:color w:val="000000"/>
                <w:sz w:val="24"/>
                <w:szCs w:val="24"/>
                <w:lang w:eastAsia="it-IT"/>
              </w:rPr>
              <w:t xml:space="preserve"> family </w:t>
            </w:r>
            <w:proofErr w:type="spellStart"/>
            <w:r w:rsidRPr="00146593">
              <w:rPr>
                <w:rFonts w:ascii="Times New Roman" w:eastAsia="Times New Roman" w:hAnsi="Times New Roman" w:cs="Times New Roman"/>
                <w:color w:val="000000"/>
                <w:sz w:val="24"/>
                <w:szCs w:val="24"/>
                <w:lang w:eastAsia="it-IT"/>
              </w:rPr>
              <w:t>member</w:t>
            </w:r>
            <w:proofErr w:type="spellEnd"/>
            <w:r w:rsidRPr="00146593">
              <w:rPr>
                <w:rFonts w:ascii="Times New Roman" w:eastAsia="Times New Roman" w:hAnsi="Times New Roman" w:cs="Times New Roman"/>
                <w:color w:val="000000"/>
                <w:sz w:val="24"/>
                <w:szCs w:val="24"/>
                <w:lang w:eastAsia="it-IT"/>
              </w:rPr>
              <w:t xml:space="preserve"> 3</w:t>
            </w:r>
          </w:p>
        </w:tc>
        <w:tc>
          <w:tcPr>
            <w:tcW w:w="3753" w:type="dxa"/>
            <w:tcBorders>
              <w:top w:val="nil"/>
              <w:left w:val="nil"/>
              <w:bottom w:val="nil"/>
              <w:right w:val="nil"/>
            </w:tcBorders>
            <w:shd w:val="clear" w:color="auto" w:fill="auto"/>
            <w:noWrap/>
            <w:vAlign w:val="bottom"/>
            <w:hideMark/>
          </w:tcPr>
          <w:p w14:paraId="074FE556"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HTX, HTX1, VACTERLX, ZNF203</w:t>
            </w:r>
          </w:p>
        </w:tc>
      </w:tr>
      <w:tr w:rsidR="00996DA7" w:rsidRPr="00146593" w14:paraId="40453F86" w14:textId="77777777" w:rsidTr="00D40915">
        <w:trPr>
          <w:trHeight w:val="264"/>
        </w:trPr>
        <w:tc>
          <w:tcPr>
            <w:tcW w:w="1296" w:type="dxa"/>
            <w:tcBorders>
              <w:top w:val="nil"/>
              <w:left w:val="nil"/>
              <w:bottom w:val="nil"/>
              <w:right w:val="nil"/>
            </w:tcBorders>
            <w:shd w:val="clear" w:color="auto" w:fill="auto"/>
            <w:noWrap/>
            <w:vAlign w:val="bottom"/>
            <w:hideMark/>
          </w:tcPr>
          <w:p w14:paraId="550509B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ZIC3</w:t>
            </w:r>
          </w:p>
        </w:tc>
        <w:tc>
          <w:tcPr>
            <w:tcW w:w="4924" w:type="dxa"/>
            <w:tcBorders>
              <w:top w:val="nil"/>
              <w:left w:val="nil"/>
              <w:bottom w:val="nil"/>
              <w:right w:val="nil"/>
            </w:tcBorders>
            <w:shd w:val="clear" w:color="auto" w:fill="auto"/>
            <w:noWrap/>
            <w:vAlign w:val="bottom"/>
            <w:hideMark/>
          </w:tcPr>
          <w:p w14:paraId="3D51D1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finger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260</w:t>
            </w:r>
          </w:p>
        </w:tc>
        <w:tc>
          <w:tcPr>
            <w:tcW w:w="3753" w:type="dxa"/>
            <w:tcBorders>
              <w:top w:val="nil"/>
              <w:left w:val="nil"/>
              <w:bottom w:val="nil"/>
              <w:right w:val="nil"/>
            </w:tcBorders>
            <w:shd w:val="clear" w:color="auto" w:fill="auto"/>
            <w:noWrap/>
            <w:vAlign w:val="bottom"/>
            <w:hideMark/>
          </w:tcPr>
          <w:p w14:paraId="06DBFB52"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OZRF1, PEX1, ZFP260</w:t>
            </w:r>
          </w:p>
        </w:tc>
      </w:tr>
      <w:tr w:rsidR="00996DA7" w:rsidRPr="00146593" w14:paraId="1F95041F" w14:textId="77777777" w:rsidTr="00D40915">
        <w:trPr>
          <w:trHeight w:val="264"/>
        </w:trPr>
        <w:tc>
          <w:tcPr>
            <w:tcW w:w="1296" w:type="dxa"/>
            <w:tcBorders>
              <w:top w:val="nil"/>
              <w:left w:val="nil"/>
              <w:bottom w:val="nil"/>
              <w:right w:val="nil"/>
            </w:tcBorders>
            <w:shd w:val="clear" w:color="auto" w:fill="auto"/>
            <w:noWrap/>
            <w:vAlign w:val="bottom"/>
            <w:hideMark/>
          </w:tcPr>
          <w:p w14:paraId="3BA2BD24"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ZNF699</w:t>
            </w:r>
          </w:p>
        </w:tc>
        <w:tc>
          <w:tcPr>
            <w:tcW w:w="4924" w:type="dxa"/>
            <w:tcBorders>
              <w:top w:val="nil"/>
              <w:left w:val="nil"/>
              <w:bottom w:val="nil"/>
              <w:right w:val="nil"/>
            </w:tcBorders>
            <w:shd w:val="clear" w:color="auto" w:fill="auto"/>
            <w:noWrap/>
            <w:vAlign w:val="bottom"/>
            <w:hideMark/>
          </w:tcPr>
          <w:p w14:paraId="6D3ED02A"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finger </w:t>
            </w:r>
            <w:proofErr w:type="spellStart"/>
            <w:r w:rsidRPr="00146593">
              <w:rPr>
                <w:rFonts w:ascii="Times New Roman" w:eastAsia="Times New Roman" w:hAnsi="Times New Roman" w:cs="Times New Roman"/>
                <w:color w:val="000000"/>
                <w:sz w:val="24"/>
                <w:szCs w:val="24"/>
                <w:lang w:eastAsia="it-IT"/>
              </w:rPr>
              <w:t>protein</w:t>
            </w:r>
            <w:proofErr w:type="spellEnd"/>
            <w:r w:rsidRPr="00146593">
              <w:rPr>
                <w:rFonts w:ascii="Times New Roman" w:eastAsia="Times New Roman" w:hAnsi="Times New Roman" w:cs="Times New Roman"/>
                <w:color w:val="000000"/>
                <w:sz w:val="24"/>
                <w:szCs w:val="24"/>
                <w:lang w:eastAsia="it-IT"/>
              </w:rPr>
              <w:t xml:space="preserve"> 699</w:t>
            </w:r>
          </w:p>
        </w:tc>
        <w:tc>
          <w:tcPr>
            <w:tcW w:w="3753" w:type="dxa"/>
            <w:tcBorders>
              <w:top w:val="nil"/>
              <w:left w:val="nil"/>
              <w:bottom w:val="nil"/>
              <w:right w:val="nil"/>
            </w:tcBorders>
            <w:shd w:val="clear" w:color="auto" w:fill="auto"/>
            <w:noWrap/>
            <w:vAlign w:val="bottom"/>
            <w:hideMark/>
          </w:tcPr>
          <w:p w14:paraId="1DC4BD0B"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DEGCAGS, hang</w:t>
            </w:r>
          </w:p>
        </w:tc>
      </w:tr>
      <w:tr w:rsidR="00996DA7" w:rsidRPr="00146593" w14:paraId="526C849A" w14:textId="77777777" w:rsidTr="00D40915">
        <w:trPr>
          <w:trHeight w:val="264"/>
        </w:trPr>
        <w:tc>
          <w:tcPr>
            <w:tcW w:w="1296" w:type="dxa"/>
            <w:tcBorders>
              <w:top w:val="nil"/>
              <w:left w:val="nil"/>
              <w:bottom w:val="nil"/>
              <w:right w:val="nil"/>
            </w:tcBorders>
            <w:shd w:val="clear" w:color="auto" w:fill="auto"/>
            <w:noWrap/>
            <w:vAlign w:val="bottom"/>
            <w:hideMark/>
          </w:tcPr>
          <w:p w14:paraId="32CBEAC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ZNRF3</w:t>
            </w:r>
          </w:p>
        </w:tc>
        <w:tc>
          <w:tcPr>
            <w:tcW w:w="4924" w:type="dxa"/>
            <w:tcBorders>
              <w:top w:val="nil"/>
              <w:left w:val="nil"/>
              <w:bottom w:val="nil"/>
              <w:right w:val="nil"/>
            </w:tcBorders>
            <w:shd w:val="clear" w:color="auto" w:fill="auto"/>
            <w:noWrap/>
            <w:vAlign w:val="bottom"/>
            <w:hideMark/>
          </w:tcPr>
          <w:p w14:paraId="53FAEC79"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proofErr w:type="spellStart"/>
            <w:r w:rsidRPr="00146593">
              <w:rPr>
                <w:rFonts w:ascii="Times New Roman" w:eastAsia="Times New Roman" w:hAnsi="Times New Roman" w:cs="Times New Roman"/>
                <w:color w:val="000000"/>
                <w:sz w:val="24"/>
                <w:szCs w:val="24"/>
                <w:lang w:eastAsia="it-IT"/>
              </w:rPr>
              <w:t>zinc</w:t>
            </w:r>
            <w:proofErr w:type="spellEnd"/>
            <w:r w:rsidRPr="00146593">
              <w:rPr>
                <w:rFonts w:ascii="Times New Roman" w:eastAsia="Times New Roman" w:hAnsi="Times New Roman" w:cs="Times New Roman"/>
                <w:color w:val="000000"/>
                <w:sz w:val="24"/>
                <w:szCs w:val="24"/>
                <w:lang w:eastAsia="it-IT"/>
              </w:rPr>
              <w:t xml:space="preserve"> and ring finger 3</w:t>
            </w:r>
          </w:p>
        </w:tc>
        <w:tc>
          <w:tcPr>
            <w:tcW w:w="3753" w:type="dxa"/>
            <w:tcBorders>
              <w:top w:val="nil"/>
              <w:left w:val="nil"/>
              <w:bottom w:val="nil"/>
              <w:right w:val="nil"/>
            </w:tcBorders>
            <w:shd w:val="clear" w:color="auto" w:fill="auto"/>
            <w:noWrap/>
            <w:vAlign w:val="bottom"/>
            <w:hideMark/>
          </w:tcPr>
          <w:p w14:paraId="5C4EB46C" w14:textId="77777777" w:rsidR="00996DA7" w:rsidRPr="00146593" w:rsidRDefault="00996DA7" w:rsidP="00893661">
            <w:pPr>
              <w:spacing w:after="0" w:line="240" w:lineRule="auto"/>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BK747E2.3, RNF203</w:t>
            </w:r>
          </w:p>
        </w:tc>
      </w:tr>
    </w:tbl>
    <w:p w14:paraId="2827DAF8" w14:textId="77777777" w:rsidR="00996DA7" w:rsidRPr="00146593" w:rsidRDefault="00996DA7" w:rsidP="00893661">
      <w:pPr>
        <w:spacing w:line="480" w:lineRule="auto"/>
        <w:jc w:val="both"/>
        <w:rPr>
          <w:rFonts w:ascii="Times New Roman" w:hAnsi="Times New Roman" w:cs="Times New Roman"/>
          <w:b/>
          <w:sz w:val="24"/>
          <w:szCs w:val="24"/>
        </w:rPr>
      </w:pPr>
    </w:p>
    <w:p w14:paraId="1C081976" w14:textId="77777777" w:rsidR="00996DA7" w:rsidRPr="00146593" w:rsidRDefault="00996DA7" w:rsidP="00893661">
      <w:pPr>
        <w:jc w:val="both"/>
        <w:rPr>
          <w:rFonts w:ascii="Times New Roman" w:hAnsi="Times New Roman" w:cs="Times New Roman"/>
          <w:b/>
          <w:bCs/>
          <w:sz w:val="24"/>
          <w:szCs w:val="24"/>
          <w:lang w:val="en-GB"/>
        </w:rPr>
      </w:pPr>
      <w:r w:rsidRPr="00146593">
        <w:rPr>
          <w:rFonts w:ascii="Times New Roman" w:hAnsi="Times New Roman" w:cs="Times New Roman"/>
          <w:b/>
          <w:bCs/>
          <w:sz w:val="24"/>
          <w:szCs w:val="24"/>
          <w:lang w:val="en-GB"/>
        </w:rPr>
        <w:lastRenderedPageBreak/>
        <w:br w:type="page"/>
      </w:r>
    </w:p>
    <w:p w14:paraId="7DC594A3" w14:textId="77777777" w:rsidR="00A11089" w:rsidRPr="00146593" w:rsidRDefault="00A11089" w:rsidP="00893661">
      <w:pPr>
        <w:jc w:val="both"/>
        <w:rPr>
          <w:rFonts w:ascii="Times New Roman" w:hAnsi="Times New Roman" w:cs="Times New Roman"/>
          <w:b/>
          <w:bCs/>
          <w:sz w:val="24"/>
          <w:szCs w:val="24"/>
          <w:lang w:val="en-GB"/>
        </w:rPr>
        <w:sectPr w:rsidR="00A11089" w:rsidRPr="00146593" w:rsidSect="00602626">
          <w:pgSz w:w="11906" w:h="16838"/>
          <w:pgMar w:top="1417" w:right="1134" w:bottom="1134" w:left="1134" w:header="708" w:footer="708" w:gutter="0"/>
          <w:cols w:space="708"/>
          <w:docGrid w:linePitch="360"/>
        </w:sectPr>
      </w:pPr>
    </w:p>
    <w:p w14:paraId="1FE42A14" w14:textId="01F35EDE" w:rsidR="00EC4225" w:rsidRPr="00C30F8F" w:rsidRDefault="00A11089" w:rsidP="00893661">
      <w:pPr>
        <w:pStyle w:val="Paragrafoelenco"/>
        <w:numPr>
          <w:ilvl w:val="0"/>
          <w:numId w:val="2"/>
        </w:numPr>
        <w:spacing w:after="0" w:line="480" w:lineRule="auto"/>
        <w:ind w:left="142" w:right="-314" w:hanging="142"/>
        <w:jc w:val="both"/>
        <w:rPr>
          <w:rFonts w:ascii="Times New Roman" w:hAnsi="Times New Roman" w:cs="Times New Roman"/>
          <w:b/>
          <w:bCs/>
          <w:sz w:val="24"/>
          <w:szCs w:val="24"/>
          <w:lang w:val="en-GB"/>
        </w:rPr>
      </w:pPr>
      <w:r w:rsidRPr="00C30F8F">
        <w:rPr>
          <w:rFonts w:ascii="Times New Roman" w:hAnsi="Times New Roman" w:cs="Times New Roman"/>
          <w:b/>
          <w:bCs/>
          <w:sz w:val="24"/>
          <w:szCs w:val="24"/>
          <w:lang w:val="en-GB"/>
        </w:rPr>
        <w:lastRenderedPageBreak/>
        <w:t>Su</w:t>
      </w:r>
      <w:r w:rsidR="00EC4225" w:rsidRPr="00C30F8F">
        <w:rPr>
          <w:rFonts w:ascii="Times New Roman" w:hAnsi="Times New Roman" w:cs="Times New Roman"/>
          <w:b/>
          <w:bCs/>
          <w:sz w:val="24"/>
          <w:szCs w:val="24"/>
          <w:lang w:val="en-GB"/>
        </w:rPr>
        <w:t>pplementa</w:t>
      </w:r>
      <w:r w:rsidR="007B3F9C">
        <w:rPr>
          <w:rFonts w:ascii="Times New Roman" w:hAnsi="Times New Roman" w:cs="Times New Roman"/>
          <w:b/>
          <w:bCs/>
          <w:sz w:val="24"/>
          <w:szCs w:val="24"/>
          <w:lang w:val="en-GB"/>
        </w:rPr>
        <w:t>l</w:t>
      </w:r>
      <w:r w:rsidR="00EC4225" w:rsidRPr="00C30F8F">
        <w:rPr>
          <w:rFonts w:ascii="Times New Roman" w:hAnsi="Times New Roman" w:cs="Times New Roman"/>
          <w:b/>
          <w:bCs/>
          <w:sz w:val="24"/>
          <w:szCs w:val="24"/>
          <w:lang w:val="en-GB"/>
        </w:rPr>
        <w:t xml:space="preserve"> Table </w:t>
      </w:r>
      <w:r w:rsidR="00602626">
        <w:rPr>
          <w:rFonts w:ascii="Times New Roman" w:hAnsi="Times New Roman" w:cs="Times New Roman"/>
          <w:b/>
          <w:bCs/>
          <w:sz w:val="24"/>
          <w:szCs w:val="24"/>
          <w:lang w:val="en-GB"/>
        </w:rPr>
        <w:t>2</w:t>
      </w:r>
      <w:r w:rsidR="00C30F8F">
        <w:rPr>
          <w:rFonts w:ascii="Times New Roman" w:hAnsi="Times New Roman" w:cs="Times New Roman"/>
          <w:b/>
          <w:bCs/>
          <w:sz w:val="24"/>
          <w:szCs w:val="24"/>
          <w:lang w:val="en-GB"/>
        </w:rPr>
        <w:t xml:space="preserve">: </w:t>
      </w:r>
      <w:r w:rsidR="00C30F8F">
        <w:rPr>
          <w:rFonts w:ascii="Times New Roman" w:hAnsi="Times New Roman" w:cs="Times New Roman"/>
          <w:sz w:val="24"/>
          <w:szCs w:val="24"/>
          <w:lang w:val="en-GB"/>
        </w:rPr>
        <w:t>s</w:t>
      </w:r>
      <w:r w:rsidR="00C76A61" w:rsidRPr="00C30F8F">
        <w:rPr>
          <w:rFonts w:ascii="Times New Roman" w:hAnsi="Times New Roman" w:cs="Times New Roman"/>
          <w:sz w:val="24"/>
          <w:szCs w:val="24"/>
          <w:lang w:val="en-GB"/>
        </w:rPr>
        <w:t xml:space="preserve">tudies employing next generation sequencing </w:t>
      </w:r>
      <w:r w:rsidR="00EC4225" w:rsidRPr="00C30F8F">
        <w:rPr>
          <w:rFonts w:ascii="Times New Roman" w:hAnsi="Times New Roman" w:cs="Times New Roman"/>
          <w:sz w:val="24"/>
          <w:szCs w:val="24"/>
          <w:lang w:val="en-GB"/>
        </w:rPr>
        <w:t xml:space="preserve">on </w:t>
      </w:r>
      <w:r w:rsidR="00A743C4" w:rsidRPr="00C30F8F">
        <w:rPr>
          <w:rFonts w:ascii="Times New Roman" w:hAnsi="Times New Roman" w:cs="Times New Roman"/>
          <w:sz w:val="24"/>
          <w:szCs w:val="24"/>
          <w:lang w:val="en-GB"/>
        </w:rPr>
        <w:t xml:space="preserve">juvenile </w:t>
      </w:r>
      <w:r w:rsidR="00EC4225" w:rsidRPr="00C30F8F">
        <w:rPr>
          <w:rFonts w:ascii="Times New Roman" w:hAnsi="Times New Roman" w:cs="Times New Roman"/>
          <w:sz w:val="24"/>
          <w:szCs w:val="24"/>
          <w:lang w:val="en-GB"/>
        </w:rPr>
        <w:t>sudden cardiac death cases</w:t>
      </w:r>
      <w:r w:rsidR="00EC4225" w:rsidRPr="00C30F8F">
        <w:rPr>
          <w:rFonts w:ascii="Times New Roman" w:hAnsi="Times New Roman" w:cs="Times New Roman"/>
          <w:b/>
          <w:bCs/>
          <w:sz w:val="24"/>
          <w:szCs w:val="24"/>
          <w:lang w:val="en-GB"/>
        </w:rPr>
        <w:t>.</w:t>
      </w:r>
    </w:p>
    <w:tbl>
      <w:tblPr>
        <w:tblStyle w:val="Tabellaelenco6acolori"/>
        <w:tblW w:w="5467" w:type="pct"/>
        <w:jc w:val="center"/>
        <w:tblLayout w:type="fixed"/>
        <w:tblLook w:val="04A0" w:firstRow="1" w:lastRow="0" w:firstColumn="1" w:lastColumn="0" w:noHBand="0" w:noVBand="1"/>
      </w:tblPr>
      <w:tblGrid>
        <w:gridCol w:w="122"/>
        <w:gridCol w:w="1165"/>
        <w:gridCol w:w="125"/>
        <w:gridCol w:w="1162"/>
        <w:gridCol w:w="131"/>
        <w:gridCol w:w="1156"/>
        <w:gridCol w:w="134"/>
        <w:gridCol w:w="1153"/>
        <w:gridCol w:w="141"/>
        <w:gridCol w:w="1147"/>
        <w:gridCol w:w="144"/>
        <w:gridCol w:w="1143"/>
        <w:gridCol w:w="150"/>
        <w:gridCol w:w="1137"/>
        <w:gridCol w:w="156"/>
        <w:gridCol w:w="1131"/>
        <w:gridCol w:w="159"/>
        <w:gridCol w:w="1128"/>
        <w:gridCol w:w="166"/>
        <w:gridCol w:w="1122"/>
        <w:gridCol w:w="169"/>
        <w:gridCol w:w="1118"/>
        <w:gridCol w:w="175"/>
        <w:gridCol w:w="1112"/>
        <w:gridCol w:w="175"/>
      </w:tblGrid>
      <w:tr w:rsidR="006A43D7" w:rsidRPr="00146593" w14:paraId="5E5A098C" w14:textId="77777777" w:rsidTr="00C30F8F">
        <w:trPr>
          <w:gridAfter w:val="1"/>
          <w:cnfStyle w:val="100000000000" w:firstRow="1" w:lastRow="0" w:firstColumn="0" w:lastColumn="0" w:oddVBand="0" w:evenVBand="0" w:oddHBand="0" w:evenHBand="0" w:firstRowFirstColumn="0" w:firstRowLastColumn="0" w:lastRowFirstColumn="0" w:lastRowLastColumn="0"/>
          <w:wAfter w:w="57" w:type="pct"/>
          <w:trHeight w:val="283"/>
          <w:jc w:val="center"/>
        </w:trPr>
        <w:tc>
          <w:tcPr>
            <w:cnfStyle w:val="001000000000" w:firstRow="0" w:lastRow="0" w:firstColumn="1" w:lastColumn="0" w:oddVBand="0" w:evenVBand="0" w:oddHBand="0" w:evenHBand="0" w:firstRowFirstColumn="0" w:firstRowLastColumn="0" w:lastRowFirstColumn="0" w:lastRowLastColumn="0"/>
            <w:tcW w:w="412" w:type="pct"/>
            <w:gridSpan w:val="2"/>
            <w:hideMark/>
          </w:tcPr>
          <w:p w14:paraId="0F2EF44C" w14:textId="77777777"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Reference</w:t>
            </w:r>
          </w:p>
        </w:tc>
        <w:tc>
          <w:tcPr>
            <w:tcW w:w="412" w:type="pct"/>
            <w:gridSpan w:val="2"/>
            <w:hideMark/>
          </w:tcPr>
          <w:p w14:paraId="175EAF79" w14:textId="7777777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Year published</w:t>
            </w:r>
          </w:p>
        </w:tc>
        <w:tc>
          <w:tcPr>
            <w:tcW w:w="412" w:type="pct"/>
            <w:gridSpan w:val="2"/>
            <w:hideMark/>
          </w:tcPr>
          <w:p w14:paraId="267E80B6" w14:textId="7777777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 of sequenced cases</w:t>
            </w:r>
          </w:p>
        </w:tc>
        <w:tc>
          <w:tcPr>
            <w:tcW w:w="412" w:type="pct"/>
            <w:gridSpan w:val="2"/>
            <w:hideMark/>
          </w:tcPr>
          <w:p w14:paraId="5E1C9218" w14:textId="7777777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Age range (years)</w:t>
            </w:r>
          </w:p>
        </w:tc>
        <w:tc>
          <w:tcPr>
            <w:tcW w:w="412" w:type="pct"/>
            <w:gridSpan w:val="2"/>
            <w:hideMark/>
          </w:tcPr>
          <w:p w14:paraId="091D839B" w14:textId="229E517A" w:rsidR="00EC4225" w:rsidRPr="00146593" w:rsidRDefault="00E63CD2"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Gender</w:t>
            </w:r>
            <w:r w:rsidR="009064C1" w:rsidRPr="00146593">
              <w:rPr>
                <w:rFonts w:ascii="Times New Roman" w:eastAsia="Times New Roman" w:hAnsi="Times New Roman" w:cs="Times New Roman"/>
                <w:color w:val="000000"/>
                <w:sz w:val="24"/>
                <w:szCs w:val="24"/>
                <w:lang w:val="en-GB" w:eastAsia="it-IT"/>
              </w:rPr>
              <w:t xml:space="preserve"> </w:t>
            </w:r>
            <w:r w:rsidRPr="00146593">
              <w:rPr>
                <w:rFonts w:ascii="Times New Roman" w:eastAsia="Times New Roman" w:hAnsi="Times New Roman" w:cs="Times New Roman"/>
                <w:color w:val="000000"/>
                <w:sz w:val="24"/>
                <w:szCs w:val="24"/>
                <w:lang w:val="en-GB" w:eastAsia="it-IT"/>
              </w:rPr>
              <w:t>(</w:t>
            </w:r>
            <w:r w:rsidR="00EC4225" w:rsidRPr="00146593">
              <w:rPr>
                <w:rFonts w:ascii="Times New Roman" w:eastAsia="Times New Roman" w:hAnsi="Times New Roman" w:cs="Times New Roman"/>
                <w:color w:val="000000"/>
                <w:sz w:val="24"/>
                <w:szCs w:val="24"/>
                <w:lang w:val="en-GB" w:eastAsia="it-IT"/>
              </w:rPr>
              <w:t>Males</w:t>
            </w:r>
            <w:r w:rsidRPr="00146593">
              <w:rPr>
                <w:rFonts w:ascii="Times New Roman" w:eastAsia="Times New Roman" w:hAnsi="Times New Roman" w:cs="Times New Roman"/>
                <w:color w:val="000000"/>
                <w:sz w:val="24"/>
                <w:szCs w:val="24"/>
                <w:lang w:val="en-GB" w:eastAsia="it-IT"/>
              </w:rPr>
              <w:t>)</w:t>
            </w:r>
          </w:p>
        </w:tc>
        <w:tc>
          <w:tcPr>
            <w:tcW w:w="412" w:type="pct"/>
            <w:gridSpan w:val="2"/>
            <w:hideMark/>
          </w:tcPr>
          <w:p w14:paraId="4C4E7F77" w14:textId="7777777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DNA source</w:t>
            </w:r>
          </w:p>
        </w:tc>
        <w:tc>
          <w:tcPr>
            <w:tcW w:w="412" w:type="pct"/>
            <w:gridSpan w:val="2"/>
            <w:hideMark/>
          </w:tcPr>
          <w:p w14:paraId="7A7CCDDF" w14:textId="7777777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NGS technique</w:t>
            </w:r>
          </w:p>
        </w:tc>
        <w:tc>
          <w:tcPr>
            <w:tcW w:w="412" w:type="pct"/>
            <w:gridSpan w:val="2"/>
          </w:tcPr>
          <w:p w14:paraId="02E59A58" w14:textId="2EA87C5B"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NGS platform</w:t>
            </w:r>
          </w:p>
        </w:tc>
        <w:tc>
          <w:tcPr>
            <w:tcW w:w="412" w:type="pct"/>
            <w:gridSpan w:val="2"/>
          </w:tcPr>
          <w:p w14:paraId="3D5EC483" w14:textId="7777777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Genes filtering</w:t>
            </w:r>
          </w:p>
        </w:tc>
        <w:tc>
          <w:tcPr>
            <w:tcW w:w="412" w:type="pct"/>
            <w:gridSpan w:val="2"/>
          </w:tcPr>
          <w:p w14:paraId="77A5A550" w14:textId="7777777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Pathogenetic Criteria</w:t>
            </w:r>
          </w:p>
        </w:tc>
        <w:tc>
          <w:tcPr>
            <w:tcW w:w="412" w:type="pct"/>
            <w:gridSpan w:val="2"/>
            <w:hideMark/>
          </w:tcPr>
          <w:p w14:paraId="28C3E919" w14:textId="6A0159AC" w:rsidR="00EC4225" w:rsidRPr="00146593" w:rsidRDefault="003436D2"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Diagnostic</w:t>
            </w:r>
            <w:r w:rsidR="00EC4225" w:rsidRPr="00146593">
              <w:rPr>
                <w:rFonts w:ascii="Times New Roman" w:eastAsia="Times New Roman" w:hAnsi="Times New Roman" w:cs="Times New Roman"/>
                <w:color w:val="000000"/>
                <w:sz w:val="24"/>
                <w:szCs w:val="24"/>
                <w:lang w:val="en-GB" w:eastAsia="it-IT"/>
              </w:rPr>
              <w:t xml:space="preserve"> yield (%)</w:t>
            </w:r>
          </w:p>
        </w:tc>
        <w:tc>
          <w:tcPr>
            <w:tcW w:w="412" w:type="pct"/>
            <w:gridSpan w:val="2"/>
          </w:tcPr>
          <w:p w14:paraId="7ED22172" w14:textId="36176137" w:rsidR="00EC4225" w:rsidRPr="00146593" w:rsidRDefault="00EC4225" w:rsidP="00893661">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VUS</w:t>
            </w:r>
            <w:r w:rsidR="00B24C4B" w:rsidRPr="00146593">
              <w:rPr>
                <w:rFonts w:ascii="Times New Roman" w:eastAsia="Times New Roman" w:hAnsi="Times New Roman" w:cs="Times New Roman"/>
                <w:color w:val="000000"/>
                <w:sz w:val="24"/>
                <w:szCs w:val="24"/>
                <w:lang w:val="en-GB" w:eastAsia="it-IT"/>
              </w:rPr>
              <w:t xml:space="preserve"> </w:t>
            </w:r>
            <w:r w:rsidRPr="00146593">
              <w:rPr>
                <w:rFonts w:ascii="Times New Roman" w:eastAsia="Times New Roman" w:hAnsi="Times New Roman" w:cs="Times New Roman"/>
                <w:color w:val="000000"/>
                <w:sz w:val="24"/>
                <w:szCs w:val="24"/>
                <w:lang w:val="en-GB" w:eastAsia="it-IT"/>
              </w:rPr>
              <w:t>(%)</w:t>
            </w:r>
          </w:p>
        </w:tc>
      </w:tr>
      <w:tr w:rsidR="00C30F8F" w:rsidRPr="00146593" w14:paraId="5E748575"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hideMark/>
          </w:tcPr>
          <w:p w14:paraId="3F2D38DE" w14:textId="74A52BD9"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Bagnall et al.</w:t>
            </w:r>
            <w:sdt>
              <w:sdtPr>
                <w:rPr>
                  <w:rFonts w:ascii="Times New Roman" w:eastAsia="Times New Roman" w:hAnsi="Times New Roman" w:cs="Times New Roman"/>
                  <w:color w:val="000000"/>
                  <w:sz w:val="24"/>
                  <w:szCs w:val="24"/>
                  <w:lang w:val="en-GB" w:eastAsia="it-IT"/>
                </w:rPr>
                <w:tag w:val="MENDELEY_CITATION_v3_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"/>
                <w:id w:val="-1912990396"/>
                <w:placeholder>
                  <w:docPart w:val="8D44C50F4D2F45B1BF0DC46373E8A2B1"/>
                </w:placeholder>
              </w:sdtPr>
              <w:sdtContent>
                <w:r w:rsidR="00E73020" w:rsidRPr="00146593">
                  <w:rPr>
                    <w:rFonts w:ascii="Times New Roman" w:eastAsia="Times New Roman" w:hAnsi="Times New Roman" w:cs="Times New Roman"/>
                    <w:b w:val="0"/>
                    <w:color w:val="000000"/>
                    <w:sz w:val="24"/>
                    <w:szCs w:val="24"/>
                    <w:lang w:val="en-GB" w:eastAsia="it-IT"/>
                  </w:rPr>
                  <w:t>[1]</w:t>
                </w:r>
              </w:sdtContent>
            </w:sdt>
          </w:p>
        </w:tc>
        <w:tc>
          <w:tcPr>
            <w:tcW w:w="414" w:type="pct"/>
            <w:gridSpan w:val="2"/>
            <w:hideMark/>
          </w:tcPr>
          <w:p w14:paraId="44EB83E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2014</w:t>
            </w:r>
          </w:p>
        </w:tc>
        <w:tc>
          <w:tcPr>
            <w:tcW w:w="413" w:type="pct"/>
            <w:gridSpan w:val="2"/>
            <w:hideMark/>
          </w:tcPr>
          <w:p w14:paraId="1A2FF3EF"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28</w:t>
            </w:r>
          </w:p>
        </w:tc>
        <w:tc>
          <w:tcPr>
            <w:tcW w:w="414" w:type="pct"/>
            <w:gridSpan w:val="2"/>
            <w:hideMark/>
          </w:tcPr>
          <w:p w14:paraId="3CADE87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1-40</w:t>
            </w:r>
          </w:p>
        </w:tc>
        <w:tc>
          <w:tcPr>
            <w:tcW w:w="413" w:type="pct"/>
            <w:gridSpan w:val="2"/>
            <w:hideMark/>
          </w:tcPr>
          <w:p w14:paraId="76BB4855" w14:textId="2429DC3C"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17</w:t>
            </w:r>
          </w:p>
        </w:tc>
        <w:tc>
          <w:tcPr>
            <w:tcW w:w="414" w:type="pct"/>
            <w:gridSpan w:val="2"/>
            <w:hideMark/>
          </w:tcPr>
          <w:p w14:paraId="09D2ECCD"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hideMark/>
          </w:tcPr>
          <w:p w14:paraId="7BD33B20"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719045D7"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46D435D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133</w:t>
            </w:r>
          </w:p>
        </w:tc>
        <w:tc>
          <w:tcPr>
            <w:tcW w:w="413" w:type="pct"/>
            <w:gridSpan w:val="2"/>
          </w:tcPr>
          <w:p w14:paraId="5621CF1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MAF &lt;0.1%</w:t>
            </w:r>
          </w:p>
        </w:tc>
        <w:tc>
          <w:tcPr>
            <w:tcW w:w="414" w:type="pct"/>
            <w:gridSpan w:val="2"/>
            <w:hideMark/>
          </w:tcPr>
          <w:p w14:paraId="6A11C33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27</w:t>
            </w:r>
          </w:p>
        </w:tc>
        <w:tc>
          <w:tcPr>
            <w:tcW w:w="414" w:type="pct"/>
            <w:gridSpan w:val="2"/>
          </w:tcPr>
          <w:p w14:paraId="467A5750" w14:textId="2751AD0D" w:rsidR="00EC4225" w:rsidRPr="00146593" w:rsidRDefault="00560FD4"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E1134A" w:rsidRPr="00146593" w14:paraId="2D99A573"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3730BAD6" w14:textId="5F348707" w:rsidR="00EC4225" w:rsidRPr="00146593" w:rsidRDefault="00EC4225" w:rsidP="00893661">
            <w:pPr>
              <w:jc w:val="both"/>
              <w:rPr>
                <w:rFonts w:ascii="Times New Roman" w:eastAsia="Times New Roman" w:hAnsi="Times New Roman" w:cs="Times New Roman"/>
                <w:color w:val="000000"/>
                <w:sz w:val="24"/>
                <w:szCs w:val="24"/>
                <w:lang w:eastAsia="it-IT"/>
              </w:rPr>
            </w:pPr>
            <w:r w:rsidRPr="00146593">
              <w:rPr>
                <w:rFonts w:ascii="Times New Roman" w:eastAsia="Times New Roman" w:hAnsi="Times New Roman" w:cs="Times New Roman"/>
                <w:color w:val="000000"/>
                <w:sz w:val="24"/>
                <w:szCs w:val="24"/>
                <w:lang w:eastAsia="it-IT"/>
              </w:rPr>
              <w:t>Brion et al.</w:t>
            </w:r>
            <w:sdt>
              <w:sdtPr>
                <w:rPr>
                  <w:rFonts w:ascii="Times New Roman" w:eastAsia="Times New Roman" w:hAnsi="Times New Roman" w:cs="Times New Roman"/>
                  <w:color w:val="000000"/>
                  <w:sz w:val="24"/>
                  <w:szCs w:val="24"/>
                  <w:lang w:val="en-GB" w:eastAsia="it-IT"/>
                </w:rPr>
                <w:tag w:val="MENDELEY_CITATION_v3_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"/>
                <w:id w:val="-1895960716"/>
                <w:placeholder>
                  <w:docPart w:val="8D44C50F4D2F45B1BF0DC46373E8A2B1"/>
                </w:placeholder>
              </w:sdtPr>
              <w:sdtContent>
                <w:r w:rsidR="00E73020" w:rsidRPr="00146593">
                  <w:rPr>
                    <w:rFonts w:ascii="Times New Roman" w:eastAsia="Times New Roman" w:hAnsi="Times New Roman" w:cs="Times New Roman"/>
                    <w:b w:val="0"/>
                    <w:color w:val="000000"/>
                    <w:sz w:val="24"/>
                    <w:szCs w:val="24"/>
                    <w:lang w:eastAsia="it-IT"/>
                  </w:rPr>
                  <w:t>[2]</w:t>
                </w:r>
              </w:sdtContent>
            </w:sdt>
          </w:p>
        </w:tc>
        <w:tc>
          <w:tcPr>
            <w:tcW w:w="414" w:type="pct"/>
            <w:gridSpan w:val="2"/>
          </w:tcPr>
          <w:p w14:paraId="637C7BB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2015</w:t>
            </w:r>
          </w:p>
        </w:tc>
        <w:tc>
          <w:tcPr>
            <w:tcW w:w="413" w:type="pct"/>
            <w:gridSpan w:val="2"/>
          </w:tcPr>
          <w:p w14:paraId="39A2B20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w:t>
            </w:r>
          </w:p>
        </w:tc>
        <w:tc>
          <w:tcPr>
            <w:tcW w:w="414" w:type="pct"/>
            <w:gridSpan w:val="2"/>
          </w:tcPr>
          <w:p w14:paraId="3194D09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c>
          <w:tcPr>
            <w:tcW w:w="413" w:type="pct"/>
            <w:gridSpan w:val="2"/>
          </w:tcPr>
          <w:p w14:paraId="3513427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c>
          <w:tcPr>
            <w:tcW w:w="414" w:type="pct"/>
            <w:gridSpan w:val="2"/>
          </w:tcPr>
          <w:p w14:paraId="3EE8C01E"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c>
          <w:tcPr>
            <w:tcW w:w="414" w:type="pct"/>
            <w:gridSpan w:val="2"/>
          </w:tcPr>
          <w:p w14:paraId="021F1B4A"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7E6697EE"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SOLiD</w:t>
            </w:r>
            <w:proofErr w:type="spellEnd"/>
          </w:p>
        </w:tc>
        <w:tc>
          <w:tcPr>
            <w:tcW w:w="414" w:type="pct"/>
            <w:gridSpan w:val="2"/>
          </w:tcPr>
          <w:p w14:paraId="40DF928E"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28</w:t>
            </w:r>
          </w:p>
        </w:tc>
        <w:tc>
          <w:tcPr>
            <w:tcW w:w="413" w:type="pct"/>
            <w:gridSpan w:val="2"/>
          </w:tcPr>
          <w:p w14:paraId="5C061D3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MAF &lt;0.1%</w:t>
            </w:r>
          </w:p>
          <w:p w14:paraId="719A9ED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Damaging prediction from 2 tools</w:t>
            </w:r>
          </w:p>
        </w:tc>
        <w:tc>
          <w:tcPr>
            <w:tcW w:w="414" w:type="pct"/>
            <w:gridSpan w:val="2"/>
          </w:tcPr>
          <w:p w14:paraId="53CC873B"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47</w:t>
            </w:r>
          </w:p>
        </w:tc>
        <w:tc>
          <w:tcPr>
            <w:tcW w:w="414" w:type="pct"/>
            <w:gridSpan w:val="2"/>
          </w:tcPr>
          <w:p w14:paraId="686CB647" w14:textId="77B97A8B" w:rsidR="00EC4225" w:rsidRPr="00146593" w:rsidRDefault="00560FD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C30F8F" w:rsidRPr="00146593" w14:paraId="23BDD33C"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226A9E52" w14:textId="6AFB3A63"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Farrugia et al.</w:t>
            </w:r>
            <w:sdt>
              <w:sdtPr>
                <w:rPr>
                  <w:rFonts w:ascii="Times New Roman" w:eastAsia="Times New Roman" w:hAnsi="Times New Roman" w:cs="Times New Roman"/>
                  <w:color w:val="000000"/>
                  <w:sz w:val="24"/>
                  <w:szCs w:val="24"/>
                  <w:lang w:val="en-GB" w:eastAsia="it-IT"/>
                </w:rPr>
                <w:tag w:val="MENDELEY_CITATION_v3_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"/>
                <w:id w:val="1499844032"/>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[3]</w:t>
                </w:r>
              </w:sdtContent>
            </w:sdt>
            <w:r w:rsidRPr="00146593">
              <w:rPr>
                <w:rFonts w:ascii="Times New Roman" w:eastAsia="Times New Roman" w:hAnsi="Times New Roman" w:cs="Times New Roman"/>
                <w:color w:val="000000"/>
                <w:sz w:val="24"/>
                <w:szCs w:val="24"/>
                <w:lang w:val="en-GB" w:eastAsia="it-IT"/>
              </w:rPr>
              <w:fldChar w:fldCharType="begin"/>
            </w:r>
            <w:r w:rsidRPr="00146593">
              <w:rPr>
                <w:rFonts w:ascii="Times New Roman" w:eastAsia="Times New Roman" w:hAnsi="Times New Roman" w:cs="Times New Roman"/>
                <w:color w:val="000000"/>
                <w:sz w:val="24"/>
                <w:szCs w:val="24"/>
                <w:lang w:val="en-GB" w:eastAsia="it-IT"/>
              </w:rPr>
              <w:instrText xml:space="preserve"> ADDIN ZOTERO_ITEM CSL_CITATION {"citationID":"WDZftuSG","properties":{"formattedCitation":"[3]","plainCitation":"[3]","noteIndex":0},"citationItems":[{"id":1541,"uris":["http://zotero.org/users/local/noTsg8oq/items/8FLBTMAR"],"uri":["http://zotero.org/users/local/noTsg8oq/items/8FLBTMAR"],"itemData":{"id":1541,"type":"article-journal","abstract":"Genetic testing for cardiac channelopathies in sudden unexplained death (SUD) has developed substantially over the last years. The Next Generation Sequencing (NGS) technology provides an unprecedented opportunity to screen for genetic variations underlying arrhythmogenic genes in a short period of time at a low cost. The present study aimed to perform genetic testing with NGS technologies on the Ion Torrent Personal Genome Machine™ (Ion PGM™) sequencer, in targeting a total of 23 genes reported to be associated with inherited cardiac channelopathies in order to identify the possible cause of death in a cohort of post-mortem cases. The molecular analyses focused on 16 cases of SUD, aged less than 35 years old. In all cases, the cause of death could not be determined after a rigorous autopsy associated with histopathological and toxicological analyses according to the guidelines of the Association for European Cardiovascular Pathology. DNA was extracted from fresh frozen tissue. An average of 200 variants was identified per case. However, after the prioritization process using a new scoring program (VaRank) and after the conjunction of clinical data and molecular findings, four “likely pathogenic” variants (including two undescribed variants), were identified in three cases (18.75%) of our cohort in the genes KCNH2, ANK2, SCN5A and RYR2. One case, who died during psychiatric hospitalization after administration of a QT prolonging drug, showed a double “likely pathogenic” variant in Long QT genes (ANK2 and SCN5A) which may have predisposed to drug-induced cardiac arrhythmias. Our study illustrates that the NGS approach based on AmpliSeq™ libraries and Ion Torrent PGM™ sequencing may be an efficient approach, integrated to post-mortem examination. Given the massive amount of information generated by NGS, a rigorous filtration strategy of variants coupled with multidisciplinary collaboration is crucial to determine the potential pathogenic role of identified variants in the cause of death.","container-title":"Forensic Science International","DOI":"10.1016/j.forsciint.2015.06.023","ISSN":"0379-0738","journalAbbreviation":"Forensic Science International","language":"en","page":"5-11","source":"ScienceDirect","title":"Targeted next generation sequencing application in cardiac channelopathies: Analysis of a cohort of autopsy-negative sudden unexplained deaths","title-short":"Targeted next generation sequencing application in cardiac channelopathies","volume":"254","author":[{"family":"Farrugia","given":"A."},{"family":"Keyser","given":"C."},{"family":"Hollard","given":"C."},{"family":"Raul","given":"J. S."},{"family":"Muller","given":"J."},{"family":"Ludes","given":"B."}],"issued":{"date-parts":[["2015",9,1]]}}}],"schema":"https://github.com/citation-style-language/schema/raw/master/csl-citation.json"} </w:instrText>
            </w:r>
            <w:r w:rsidRPr="00146593">
              <w:rPr>
                <w:rFonts w:ascii="Times New Roman" w:eastAsia="Times New Roman" w:hAnsi="Times New Roman" w:cs="Times New Roman"/>
                <w:color w:val="000000"/>
                <w:sz w:val="24"/>
                <w:szCs w:val="24"/>
                <w:lang w:val="en-GB" w:eastAsia="it-IT"/>
              </w:rPr>
              <w:fldChar w:fldCharType="end"/>
            </w:r>
          </w:p>
        </w:tc>
        <w:tc>
          <w:tcPr>
            <w:tcW w:w="414" w:type="pct"/>
            <w:gridSpan w:val="2"/>
          </w:tcPr>
          <w:p w14:paraId="6F487CAA"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2015</w:t>
            </w:r>
          </w:p>
        </w:tc>
        <w:tc>
          <w:tcPr>
            <w:tcW w:w="413" w:type="pct"/>
            <w:gridSpan w:val="2"/>
          </w:tcPr>
          <w:p w14:paraId="4AE36D88"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16</w:t>
            </w:r>
          </w:p>
        </w:tc>
        <w:tc>
          <w:tcPr>
            <w:tcW w:w="414" w:type="pct"/>
            <w:gridSpan w:val="2"/>
          </w:tcPr>
          <w:p w14:paraId="11EDEA47"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1-35</w:t>
            </w:r>
          </w:p>
        </w:tc>
        <w:tc>
          <w:tcPr>
            <w:tcW w:w="413" w:type="pct"/>
            <w:gridSpan w:val="2"/>
          </w:tcPr>
          <w:p w14:paraId="6F416089" w14:textId="7F705A5F"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8</w:t>
            </w:r>
          </w:p>
        </w:tc>
        <w:tc>
          <w:tcPr>
            <w:tcW w:w="414" w:type="pct"/>
            <w:gridSpan w:val="2"/>
          </w:tcPr>
          <w:p w14:paraId="3A21513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w:t>
            </w:r>
          </w:p>
        </w:tc>
        <w:tc>
          <w:tcPr>
            <w:tcW w:w="414" w:type="pct"/>
            <w:gridSpan w:val="2"/>
          </w:tcPr>
          <w:p w14:paraId="2B34B485"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1FFE257D"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Ion Torrent</w:t>
            </w:r>
          </w:p>
        </w:tc>
        <w:tc>
          <w:tcPr>
            <w:tcW w:w="414" w:type="pct"/>
            <w:gridSpan w:val="2"/>
          </w:tcPr>
          <w:p w14:paraId="73F0F7B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23</w:t>
            </w:r>
          </w:p>
        </w:tc>
        <w:tc>
          <w:tcPr>
            <w:tcW w:w="413" w:type="pct"/>
            <w:gridSpan w:val="2"/>
          </w:tcPr>
          <w:p w14:paraId="7E5BF00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VaRank</w:t>
            </w:r>
            <w:proofErr w:type="spellEnd"/>
          </w:p>
        </w:tc>
        <w:tc>
          <w:tcPr>
            <w:tcW w:w="414" w:type="pct"/>
            <w:gridSpan w:val="2"/>
          </w:tcPr>
          <w:p w14:paraId="2813765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w:t>
            </w:r>
          </w:p>
        </w:tc>
        <w:tc>
          <w:tcPr>
            <w:tcW w:w="414" w:type="pct"/>
            <w:gridSpan w:val="2"/>
          </w:tcPr>
          <w:p w14:paraId="0DAF9397" w14:textId="68D83D53" w:rsidR="00EC4225" w:rsidRPr="00146593" w:rsidRDefault="00560FD4"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E1134A" w:rsidRPr="00146593" w14:paraId="50E70C4A"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445D744C" w14:textId="6BE81988"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Narula et al.</w:t>
            </w:r>
            <w:sdt>
              <w:sdtPr>
                <w:rPr>
                  <w:rFonts w:ascii="Times New Roman" w:eastAsia="Times New Roman" w:hAnsi="Times New Roman" w:cs="Times New Roman"/>
                  <w:color w:val="000000"/>
                  <w:sz w:val="24"/>
                  <w:szCs w:val="24"/>
                  <w:lang w:val="en-GB" w:eastAsia="it-IT"/>
                </w:rPr>
                <w:tag w:val="MENDELEY_CITATION_v3_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"/>
                <w:id w:val="-1711102956"/>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[4]</w:t>
                </w:r>
              </w:sdtContent>
            </w:sdt>
          </w:p>
        </w:tc>
        <w:tc>
          <w:tcPr>
            <w:tcW w:w="414" w:type="pct"/>
            <w:gridSpan w:val="2"/>
          </w:tcPr>
          <w:p w14:paraId="504356BC"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2015</w:t>
            </w:r>
          </w:p>
        </w:tc>
        <w:tc>
          <w:tcPr>
            <w:tcW w:w="413" w:type="pct"/>
            <w:gridSpan w:val="2"/>
          </w:tcPr>
          <w:p w14:paraId="42633CF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w:t>
            </w:r>
          </w:p>
        </w:tc>
        <w:tc>
          <w:tcPr>
            <w:tcW w:w="414" w:type="pct"/>
            <w:gridSpan w:val="2"/>
          </w:tcPr>
          <w:p w14:paraId="7425D0CD"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1–35</w:t>
            </w:r>
          </w:p>
        </w:tc>
        <w:tc>
          <w:tcPr>
            <w:tcW w:w="413" w:type="pct"/>
            <w:gridSpan w:val="2"/>
          </w:tcPr>
          <w:p w14:paraId="69C82DD9" w14:textId="580D7182"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8</w:t>
            </w:r>
          </w:p>
        </w:tc>
        <w:tc>
          <w:tcPr>
            <w:tcW w:w="414" w:type="pct"/>
            <w:gridSpan w:val="2"/>
          </w:tcPr>
          <w:p w14:paraId="3F93D4E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tcPr>
          <w:p w14:paraId="255B20B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34031048"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7494610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117</w:t>
            </w:r>
          </w:p>
        </w:tc>
        <w:tc>
          <w:tcPr>
            <w:tcW w:w="413" w:type="pct"/>
            <w:gridSpan w:val="2"/>
          </w:tcPr>
          <w:p w14:paraId="7B5B9006"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Absent in three publicly available exome databases</w:t>
            </w:r>
          </w:p>
        </w:tc>
        <w:tc>
          <w:tcPr>
            <w:tcW w:w="414" w:type="pct"/>
            <w:gridSpan w:val="2"/>
          </w:tcPr>
          <w:p w14:paraId="02B13CD4"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50</w:t>
            </w:r>
          </w:p>
        </w:tc>
        <w:tc>
          <w:tcPr>
            <w:tcW w:w="414" w:type="pct"/>
            <w:gridSpan w:val="2"/>
          </w:tcPr>
          <w:p w14:paraId="64775439" w14:textId="0C5A3603" w:rsidR="00EC4225" w:rsidRPr="00146593" w:rsidRDefault="00560FD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C30F8F" w:rsidRPr="00146593" w14:paraId="663AF839"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4ACF4DD8" w14:textId="07EA51AB"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Santori et al.</w:t>
            </w:r>
            <w:sdt>
              <w:sdtPr>
                <w:rPr>
                  <w:rFonts w:ascii="Times New Roman" w:eastAsia="Times New Roman" w:hAnsi="Times New Roman" w:cs="Times New Roman"/>
                  <w:color w:val="000000"/>
                  <w:sz w:val="24"/>
                  <w:szCs w:val="24"/>
                  <w:lang w:val="en-GB" w:eastAsia="it-IT"/>
                </w:rPr>
                <w:tag w:val="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"/>
                <w:id w:val="-1944991989"/>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[5]</w:t>
                </w:r>
              </w:sdtContent>
            </w:sdt>
          </w:p>
        </w:tc>
        <w:tc>
          <w:tcPr>
            <w:tcW w:w="414" w:type="pct"/>
            <w:gridSpan w:val="2"/>
          </w:tcPr>
          <w:p w14:paraId="0DEA44F1" w14:textId="4F120661"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w:t>
            </w:r>
            <w:r w:rsidR="00E42F58" w:rsidRPr="00146593">
              <w:rPr>
                <w:rFonts w:ascii="Times New Roman" w:eastAsia="Times New Roman" w:hAnsi="Times New Roman" w:cs="Times New Roman"/>
                <w:color w:val="000000"/>
                <w:sz w:val="24"/>
                <w:szCs w:val="24"/>
                <w:lang w:val="en-GB" w:eastAsia="it-IT"/>
              </w:rPr>
              <w:t>6</w:t>
            </w:r>
          </w:p>
        </w:tc>
        <w:tc>
          <w:tcPr>
            <w:tcW w:w="413" w:type="pct"/>
            <w:gridSpan w:val="2"/>
          </w:tcPr>
          <w:p w14:paraId="6F63937C" w14:textId="4B398C4D" w:rsidR="00EC4225" w:rsidRPr="00146593" w:rsidRDefault="00E42F5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62</w:t>
            </w:r>
            <w:r w:rsidR="004B51E2" w:rsidRPr="00146593">
              <w:rPr>
                <w:rFonts w:ascii="Times New Roman" w:eastAsia="Times New Roman" w:hAnsi="Times New Roman" w:cs="Times New Roman"/>
                <w:color w:val="000000"/>
                <w:sz w:val="24"/>
                <w:szCs w:val="24"/>
                <w:lang w:val="en-GB" w:eastAsia="it-IT"/>
              </w:rPr>
              <w:t>(including positive toxicological analysis)</w:t>
            </w:r>
          </w:p>
        </w:tc>
        <w:tc>
          <w:tcPr>
            <w:tcW w:w="414" w:type="pct"/>
            <w:gridSpan w:val="2"/>
          </w:tcPr>
          <w:p w14:paraId="5A1DF641" w14:textId="0F1BAC2C" w:rsidR="00EC4225" w:rsidRPr="00146593" w:rsidRDefault="00E42F5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1-50</w:t>
            </w:r>
          </w:p>
        </w:tc>
        <w:tc>
          <w:tcPr>
            <w:tcW w:w="413" w:type="pct"/>
            <w:gridSpan w:val="2"/>
          </w:tcPr>
          <w:p w14:paraId="4A7CFF58" w14:textId="724A8FEF" w:rsidR="00EC4225" w:rsidRPr="00146593" w:rsidRDefault="00521901"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44</w:t>
            </w:r>
          </w:p>
        </w:tc>
        <w:tc>
          <w:tcPr>
            <w:tcW w:w="414" w:type="pct"/>
            <w:gridSpan w:val="2"/>
          </w:tcPr>
          <w:p w14:paraId="385CA3BE"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 / Autopsy blood</w:t>
            </w:r>
          </w:p>
        </w:tc>
        <w:tc>
          <w:tcPr>
            <w:tcW w:w="414" w:type="pct"/>
            <w:gridSpan w:val="2"/>
          </w:tcPr>
          <w:p w14:paraId="55028285"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5C5601A1" w14:textId="1932AA36" w:rsidR="00EC4225" w:rsidRPr="00146593" w:rsidRDefault="00F938C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w:t>
            </w:r>
            <w:r w:rsidR="00EF3D9E" w:rsidRPr="00146593">
              <w:rPr>
                <w:rFonts w:ascii="Times New Roman" w:eastAsia="Times New Roman" w:hAnsi="Times New Roman" w:cs="Times New Roman"/>
                <w:color w:val="000000"/>
                <w:sz w:val="24"/>
                <w:szCs w:val="24"/>
                <w:lang w:val="en-GB" w:eastAsia="it-IT"/>
              </w:rPr>
              <w:t>/</w:t>
            </w:r>
            <w:r w:rsidRPr="00146593">
              <w:rPr>
                <w:rFonts w:ascii="Times New Roman" w:eastAsia="Times New Roman" w:hAnsi="Times New Roman" w:cs="Times New Roman"/>
                <w:color w:val="000000"/>
                <w:sz w:val="24"/>
                <w:szCs w:val="24"/>
                <w:lang w:val="en-GB" w:eastAsia="it-IT"/>
              </w:rPr>
              <w:t>a</w:t>
            </w:r>
          </w:p>
        </w:tc>
        <w:tc>
          <w:tcPr>
            <w:tcW w:w="414" w:type="pct"/>
            <w:gridSpan w:val="2"/>
          </w:tcPr>
          <w:p w14:paraId="6A896B1B" w14:textId="77AFA0AE" w:rsidR="00EC4225" w:rsidRPr="00146593" w:rsidRDefault="00F938C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194-380</w:t>
            </w:r>
          </w:p>
        </w:tc>
        <w:tc>
          <w:tcPr>
            <w:tcW w:w="413" w:type="pct"/>
            <w:gridSpan w:val="2"/>
          </w:tcPr>
          <w:p w14:paraId="080445C6" w14:textId="361DAF01" w:rsidR="00EC4225" w:rsidRPr="00146593" w:rsidRDefault="00F938C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26F57FB1" w14:textId="58882097" w:rsidR="00EC4225" w:rsidRPr="00146593" w:rsidRDefault="00F938C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30.6</w:t>
            </w:r>
          </w:p>
        </w:tc>
        <w:tc>
          <w:tcPr>
            <w:tcW w:w="414" w:type="pct"/>
            <w:gridSpan w:val="2"/>
          </w:tcPr>
          <w:p w14:paraId="33307D12" w14:textId="1FCFC169" w:rsidR="00EC4225" w:rsidRPr="00146593" w:rsidRDefault="00F938C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34</w:t>
            </w:r>
          </w:p>
        </w:tc>
      </w:tr>
      <w:tr w:rsidR="00E1134A" w:rsidRPr="00146593" w14:paraId="3FED5FA4"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7F5196FE" w14:textId="7F1D547D"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Anderson et al.</w:t>
            </w:r>
            <w:sdt>
              <w:sdtPr>
                <w:rPr>
                  <w:rFonts w:ascii="Times New Roman" w:eastAsia="Times New Roman" w:hAnsi="Times New Roman" w:cs="Times New Roman"/>
                  <w:color w:val="000000"/>
                  <w:sz w:val="24"/>
                  <w:szCs w:val="24"/>
                  <w:lang w:val="en-GB" w:eastAsia="it-IT"/>
                </w:rPr>
                <w:tag w:val="MENDELEY_CITATION_v3_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"/>
                <w:id w:val="885529490"/>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[6]</w:t>
                </w:r>
              </w:sdtContent>
            </w:sdt>
          </w:p>
        </w:tc>
        <w:tc>
          <w:tcPr>
            <w:tcW w:w="414" w:type="pct"/>
            <w:gridSpan w:val="2"/>
          </w:tcPr>
          <w:p w14:paraId="781A8AE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tcPr>
          <w:p w14:paraId="2D4EB647" w14:textId="621BFF91" w:rsidR="00EC4225" w:rsidRPr="00146593" w:rsidRDefault="00C870E9"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32</w:t>
            </w:r>
          </w:p>
        </w:tc>
        <w:tc>
          <w:tcPr>
            <w:tcW w:w="414" w:type="pct"/>
            <w:gridSpan w:val="2"/>
          </w:tcPr>
          <w:p w14:paraId="3FB381DB"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1-19</w:t>
            </w:r>
          </w:p>
        </w:tc>
        <w:tc>
          <w:tcPr>
            <w:tcW w:w="413" w:type="pct"/>
            <w:gridSpan w:val="2"/>
          </w:tcPr>
          <w:p w14:paraId="64899402" w14:textId="5E515DA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12</w:t>
            </w:r>
          </w:p>
        </w:tc>
        <w:tc>
          <w:tcPr>
            <w:tcW w:w="414" w:type="pct"/>
            <w:gridSpan w:val="2"/>
          </w:tcPr>
          <w:p w14:paraId="0D000EAF"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w:t>
            </w:r>
          </w:p>
        </w:tc>
        <w:tc>
          <w:tcPr>
            <w:tcW w:w="414" w:type="pct"/>
            <w:gridSpan w:val="2"/>
          </w:tcPr>
          <w:p w14:paraId="5640100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72B3250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5DA01A2A"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100</w:t>
            </w:r>
          </w:p>
        </w:tc>
        <w:tc>
          <w:tcPr>
            <w:tcW w:w="413" w:type="pct"/>
            <w:gridSpan w:val="2"/>
          </w:tcPr>
          <w:p w14:paraId="6218A61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66A851E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44</w:t>
            </w:r>
          </w:p>
        </w:tc>
        <w:tc>
          <w:tcPr>
            <w:tcW w:w="414" w:type="pct"/>
            <w:gridSpan w:val="2"/>
          </w:tcPr>
          <w:p w14:paraId="625A5EA2" w14:textId="672849A5"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p>
        </w:tc>
      </w:tr>
      <w:tr w:rsidR="00C30F8F" w:rsidRPr="00146593" w14:paraId="13DDDCB1"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107AFAE9" w14:textId="14F0DA24"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Bagnall et al.</w:t>
            </w:r>
            <w:sdt>
              <w:sdtPr>
                <w:rPr>
                  <w:rFonts w:ascii="Times New Roman" w:eastAsia="Times New Roman" w:hAnsi="Times New Roman" w:cs="Times New Roman"/>
                  <w:color w:val="000000"/>
                  <w:sz w:val="24"/>
                  <w:szCs w:val="24"/>
                  <w:lang w:val="en-GB" w:eastAsia="it-IT"/>
                </w:rPr>
                <w:tag w:val="MENDELEY_CITATION_v3_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"/>
                <w:id w:val="-862049144"/>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[7]</w:t>
                </w:r>
              </w:sdtContent>
            </w:sdt>
          </w:p>
        </w:tc>
        <w:tc>
          <w:tcPr>
            <w:tcW w:w="414" w:type="pct"/>
            <w:gridSpan w:val="2"/>
          </w:tcPr>
          <w:p w14:paraId="58F87870"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tcPr>
          <w:p w14:paraId="4F31389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113</w:t>
            </w:r>
          </w:p>
        </w:tc>
        <w:tc>
          <w:tcPr>
            <w:tcW w:w="414" w:type="pct"/>
            <w:gridSpan w:val="2"/>
          </w:tcPr>
          <w:p w14:paraId="2E54621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1-35</w:t>
            </w:r>
          </w:p>
        </w:tc>
        <w:tc>
          <w:tcPr>
            <w:tcW w:w="413" w:type="pct"/>
            <w:gridSpan w:val="2"/>
          </w:tcPr>
          <w:p w14:paraId="76436AB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N/A</w:t>
            </w:r>
          </w:p>
        </w:tc>
        <w:tc>
          <w:tcPr>
            <w:tcW w:w="414" w:type="pct"/>
            <w:gridSpan w:val="2"/>
          </w:tcPr>
          <w:p w14:paraId="1361B2F8"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tcPr>
          <w:p w14:paraId="261B8878" w14:textId="049BB6FB"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r w:rsidR="003F5FEB" w:rsidRPr="00146593">
              <w:rPr>
                <w:rFonts w:ascii="Times New Roman" w:eastAsia="Times New Roman" w:hAnsi="Times New Roman" w:cs="Times New Roman"/>
                <w:color w:val="000000"/>
                <w:sz w:val="24"/>
                <w:szCs w:val="24"/>
                <w:lang w:val="en-GB" w:eastAsia="it-IT"/>
              </w:rPr>
              <w:t xml:space="preserve"> (in 62)</w:t>
            </w:r>
          </w:p>
        </w:tc>
        <w:tc>
          <w:tcPr>
            <w:tcW w:w="413" w:type="pct"/>
            <w:gridSpan w:val="2"/>
          </w:tcPr>
          <w:p w14:paraId="094F3C2A"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3FC3BF32" w14:textId="6059890D"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59</w:t>
            </w:r>
            <w:r w:rsidR="003F5FEB" w:rsidRPr="00146593">
              <w:rPr>
                <w:rFonts w:ascii="Times New Roman" w:eastAsia="Times New Roman" w:hAnsi="Times New Roman" w:cs="Times New Roman"/>
                <w:color w:val="000000"/>
                <w:sz w:val="24"/>
                <w:szCs w:val="24"/>
                <w:lang w:val="en-GB" w:eastAsia="it-IT"/>
              </w:rPr>
              <w:t xml:space="preserve"> cardiac gene</w:t>
            </w:r>
            <w:r w:rsidR="003F5FEB" w:rsidRPr="00146593">
              <w:rPr>
                <w:rFonts w:ascii="Times New Roman" w:hAnsi="Times New Roman" w:cs="Times New Roman"/>
                <w:sz w:val="24"/>
                <w:szCs w:val="24"/>
                <w:lang w:val="en-GB"/>
              </w:rPr>
              <w:t xml:space="preserve"> and </w:t>
            </w:r>
            <w:r w:rsidR="003F5FEB" w:rsidRPr="00146593">
              <w:rPr>
                <w:rFonts w:ascii="Times New Roman" w:eastAsia="Times New Roman" w:hAnsi="Times New Roman" w:cs="Times New Roman"/>
                <w:color w:val="000000"/>
                <w:sz w:val="24"/>
                <w:szCs w:val="24"/>
                <w:lang w:val="en-GB" w:eastAsia="it-IT"/>
              </w:rPr>
              <w:t>72 epilepsy genes</w:t>
            </w:r>
          </w:p>
        </w:tc>
        <w:tc>
          <w:tcPr>
            <w:tcW w:w="413" w:type="pct"/>
            <w:gridSpan w:val="2"/>
          </w:tcPr>
          <w:p w14:paraId="538AB3E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MAF &lt;0.1%</w:t>
            </w:r>
          </w:p>
          <w:p w14:paraId="0B23D35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GERP ≥2</w:t>
            </w:r>
          </w:p>
          <w:p w14:paraId="786ED20B"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Damaging prediction </w:t>
            </w:r>
            <w:r w:rsidRPr="00146593">
              <w:rPr>
                <w:rFonts w:ascii="Times New Roman" w:eastAsia="Times New Roman" w:hAnsi="Times New Roman" w:cs="Times New Roman"/>
                <w:color w:val="000000"/>
                <w:sz w:val="24"/>
                <w:szCs w:val="24"/>
                <w:lang w:val="en-GB" w:eastAsia="it-IT"/>
              </w:rPr>
              <w:lastRenderedPageBreak/>
              <w:t>from 2/3 tools</w:t>
            </w:r>
          </w:p>
        </w:tc>
        <w:tc>
          <w:tcPr>
            <w:tcW w:w="414" w:type="pct"/>
            <w:gridSpan w:val="2"/>
          </w:tcPr>
          <w:p w14:paraId="4E7CE75B"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lastRenderedPageBreak/>
              <w:t>27</w:t>
            </w:r>
          </w:p>
        </w:tc>
        <w:tc>
          <w:tcPr>
            <w:tcW w:w="414" w:type="pct"/>
            <w:gridSpan w:val="2"/>
          </w:tcPr>
          <w:p w14:paraId="28C47589" w14:textId="117D7842" w:rsidR="00EC4225" w:rsidRPr="00146593" w:rsidRDefault="00560FD4"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E1134A" w:rsidRPr="00146593" w14:paraId="2FAE404B"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41683690" w14:textId="1ED105AD"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Christiansen et al.</w:t>
            </w:r>
            <w:sdt>
              <w:sdtPr>
                <w:rPr>
                  <w:rFonts w:ascii="Times New Roman" w:eastAsia="Times New Roman" w:hAnsi="Times New Roman" w:cs="Times New Roman"/>
                  <w:color w:val="000000"/>
                  <w:sz w:val="24"/>
                  <w:szCs w:val="24"/>
                  <w:lang w:val="en-GB" w:eastAsia="it-IT"/>
                </w:rPr>
                <w:tag w:val="MENDELEY_CITATION_v3_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"/>
                <w:id w:val="-1850021667"/>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[8]</w:t>
                </w:r>
              </w:sdtContent>
            </w:sdt>
          </w:p>
        </w:tc>
        <w:tc>
          <w:tcPr>
            <w:tcW w:w="414" w:type="pct"/>
            <w:gridSpan w:val="2"/>
          </w:tcPr>
          <w:p w14:paraId="5601F7FF"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tcPr>
          <w:p w14:paraId="2493C8A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61</w:t>
            </w:r>
          </w:p>
        </w:tc>
        <w:tc>
          <w:tcPr>
            <w:tcW w:w="414" w:type="pct"/>
            <w:gridSpan w:val="2"/>
          </w:tcPr>
          <w:p w14:paraId="54849DE8"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1-50</w:t>
            </w:r>
          </w:p>
        </w:tc>
        <w:tc>
          <w:tcPr>
            <w:tcW w:w="413" w:type="pct"/>
            <w:gridSpan w:val="2"/>
          </w:tcPr>
          <w:p w14:paraId="7EAAA9D0" w14:textId="3F831484"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43</w:t>
            </w:r>
          </w:p>
        </w:tc>
        <w:tc>
          <w:tcPr>
            <w:tcW w:w="414" w:type="pct"/>
            <w:gridSpan w:val="2"/>
          </w:tcPr>
          <w:p w14:paraId="74419D46" w14:textId="4083D8FB"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 / Autopsy blood</w:t>
            </w:r>
          </w:p>
        </w:tc>
        <w:tc>
          <w:tcPr>
            <w:tcW w:w="414" w:type="pct"/>
            <w:gridSpan w:val="2"/>
          </w:tcPr>
          <w:p w14:paraId="143B8B6E"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4B60BE52"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597234F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100</w:t>
            </w:r>
          </w:p>
        </w:tc>
        <w:tc>
          <w:tcPr>
            <w:tcW w:w="413" w:type="pct"/>
            <w:gridSpan w:val="2"/>
          </w:tcPr>
          <w:p w14:paraId="0D65E3A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MAF &lt;1%</w:t>
            </w:r>
          </w:p>
          <w:p w14:paraId="18DA8EC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Evolutionary conservation</w:t>
            </w:r>
          </w:p>
          <w:p w14:paraId="13A4225E"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Damaging prediction</w:t>
            </w:r>
          </w:p>
        </w:tc>
        <w:tc>
          <w:tcPr>
            <w:tcW w:w="414" w:type="pct"/>
            <w:gridSpan w:val="2"/>
          </w:tcPr>
          <w:p w14:paraId="1AC71ADC"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34</w:t>
            </w:r>
          </w:p>
        </w:tc>
        <w:tc>
          <w:tcPr>
            <w:tcW w:w="414" w:type="pct"/>
            <w:gridSpan w:val="2"/>
          </w:tcPr>
          <w:p w14:paraId="635E31ED"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31</w:t>
            </w:r>
          </w:p>
        </w:tc>
      </w:tr>
      <w:tr w:rsidR="00C30F8F" w:rsidRPr="00146593" w14:paraId="3D849080"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4AE54600" w14:textId="7FBDC75C"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Hata et al.</w:t>
            </w:r>
            <w:sdt>
              <w:sdtPr>
                <w:rPr>
                  <w:rFonts w:ascii="Times New Roman" w:eastAsia="Times New Roman" w:hAnsi="Times New Roman" w:cs="Times New Roman"/>
                  <w:color w:val="000000"/>
                  <w:sz w:val="24"/>
                  <w:szCs w:val="24"/>
                  <w:lang w:val="en-GB" w:eastAsia="it-IT"/>
                </w:rPr>
                <w:tag w:val="MENDELEY_CITATION_v3_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"/>
                <w:id w:val="-1100030769"/>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[9]</w:t>
                </w:r>
              </w:sdtContent>
            </w:sdt>
            <w:r w:rsidRPr="00146593">
              <w:rPr>
                <w:rFonts w:ascii="Times New Roman" w:eastAsia="Times New Roman" w:hAnsi="Times New Roman" w:cs="Times New Roman"/>
                <w:color w:val="000000"/>
                <w:sz w:val="24"/>
                <w:szCs w:val="24"/>
                <w:lang w:val="en-GB" w:eastAsia="it-IT"/>
              </w:rPr>
              <w:fldChar w:fldCharType="begin"/>
            </w:r>
            <w:r w:rsidRPr="00146593">
              <w:rPr>
                <w:rFonts w:ascii="Times New Roman" w:eastAsia="Times New Roman" w:hAnsi="Times New Roman" w:cs="Times New Roman"/>
                <w:color w:val="000000"/>
                <w:sz w:val="24"/>
                <w:szCs w:val="24"/>
                <w:lang w:val="en-GB" w:eastAsia="it-IT"/>
              </w:rPr>
              <w:instrText xml:space="preserve"> ADDIN ZOTERO_ITEM CSL_CITATION {"citationID":"nVe9MXVc","properties":{"formattedCitation":"[9]","plainCitation":"[9]","noteIndex":0},"citationItems":[{"id":992,"uris":["http://zotero.org/users/local/noTsg8oq/items/WJDERNTV"],"uri":["http://zotero.org/users/local/noTsg8oq/items/WJDERNTV"],"itemData":{"id":992,"type":"article-journal","abstract":"Background Recent studies on the genetic analysis of victims of sudden unexplained death syndrome (SUDS) have shown diagnostic potential. Previously, such analyses mainly targeted the major channelopathy-associated genes. Objective The purpose of this study was to evaluate the utility of next-generation sequencing (NGS) in the postmortem diagnosis of SUDS. Methods Our data are derived from 25 cases of SUDS (21 men and 4 women; age 19-50 years). A total of 70 genes were examined by NGS, and the pathogenicity of any detected rare variants with minor allele frequencies of \\textless0.5% was evaluated using a widely used database and eight in silico algorithms. Results Five known and 15 potentially pathogenic variants with a high in silico score were identified in 14 cases. In all, 6 channelopathy-related variants were identified in 5 cases, including 2 cases with history of arrhythmia; 11 cases had cardiomyopathy- or cardiac transcription factor-related variants. Three cases with desmosomal gene- or other cardiomyopathy-related variants showed possibly related pathologic changes. Three cases with RYR2 or TBX5 variants showed possible pathogenic fibrosis of the cardiac conduction system. Only 12 variants showed moderate or strong possible pathogenicity in SUDS cases compared with qualifying controls. Conclusion Hereditary heart diseases other than channelopathy may also be a significant cause of SUDS, even if clinical and pathologic findings do not show advanced disease. A combination of gene analysis using NGS and some predictive methods for detecting variants and careful pathologic evaluation may provide a reliable diagnosis of hereditary heart disease for potential SUDS cases.","container-title":"Heart Rhythm","DOI":"10.1016/j.hrthm.2016.03.038","ISSN":"15563871","issue":"7","note":"ISBN: 8176434728\npublisher: Elsevier\nPMID: 27005929","page":"1544–1551","title":"Postmortem genetic analysis of sudden unexplained death syndrome under 50 years of age: A next-generation sequencing study","volume":"13","author":[{"family":"Hata","given":"Yukiko"},{"family":"Kinoshita","given":"Koshi"},{"family":"Mizumaki","given":"Koichi"},{"family":"Yamaguchi","given":"Yoshiaki"},{"family":"Hirono","given":"Keiichi"},{"family":"Ichida","given":"Fukiko"},{"family":"Takasaki","given":"Asami"},{"family":"Mori","given":"Hisashi"},{"family":"Nishida","given":"Naoki"}],"issued":{"date-parts":[["2016"]]}}}],"schema":"https://github.com/citation-style-language/schema/raw/master/csl-citation.json"} </w:instrText>
            </w:r>
            <w:r w:rsidRPr="00146593">
              <w:rPr>
                <w:rFonts w:ascii="Times New Roman" w:eastAsia="Times New Roman" w:hAnsi="Times New Roman" w:cs="Times New Roman"/>
                <w:color w:val="000000"/>
                <w:sz w:val="24"/>
                <w:szCs w:val="24"/>
                <w:lang w:val="en-GB" w:eastAsia="it-IT"/>
              </w:rPr>
              <w:fldChar w:fldCharType="end"/>
            </w:r>
          </w:p>
        </w:tc>
        <w:tc>
          <w:tcPr>
            <w:tcW w:w="414" w:type="pct"/>
            <w:gridSpan w:val="2"/>
          </w:tcPr>
          <w:p w14:paraId="58BB562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tcPr>
          <w:p w14:paraId="25E4DC1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25</w:t>
            </w:r>
          </w:p>
        </w:tc>
        <w:tc>
          <w:tcPr>
            <w:tcW w:w="414" w:type="pct"/>
            <w:gridSpan w:val="2"/>
          </w:tcPr>
          <w:p w14:paraId="57DBB0CC"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18-50</w:t>
            </w:r>
          </w:p>
        </w:tc>
        <w:tc>
          <w:tcPr>
            <w:tcW w:w="413" w:type="pct"/>
            <w:gridSpan w:val="2"/>
          </w:tcPr>
          <w:p w14:paraId="221A7188" w14:textId="33B8B1D8"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21</w:t>
            </w:r>
          </w:p>
        </w:tc>
        <w:tc>
          <w:tcPr>
            <w:tcW w:w="414" w:type="pct"/>
            <w:gridSpan w:val="2"/>
          </w:tcPr>
          <w:p w14:paraId="6B8225B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tcPr>
          <w:p w14:paraId="7AED462D"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7BAA19D1"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Ion Torrent</w:t>
            </w:r>
          </w:p>
        </w:tc>
        <w:tc>
          <w:tcPr>
            <w:tcW w:w="414" w:type="pct"/>
            <w:gridSpan w:val="2"/>
          </w:tcPr>
          <w:p w14:paraId="47AD4F4D"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70</w:t>
            </w:r>
          </w:p>
        </w:tc>
        <w:tc>
          <w:tcPr>
            <w:tcW w:w="413" w:type="pct"/>
            <w:gridSpan w:val="2"/>
          </w:tcPr>
          <w:p w14:paraId="5EC817DC"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Damaging prediction</w:t>
            </w:r>
          </w:p>
        </w:tc>
        <w:tc>
          <w:tcPr>
            <w:tcW w:w="414" w:type="pct"/>
            <w:gridSpan w:val="2"/>
          </w:tcPr>
          <w:p w14:paraId="3D48396D"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w:t>
            </w:r>
          </w:p>
        </w:tc>
        <w:tc>
          <w:tcPr>
            <w:tcW w:w="414" w:type="pct"/>
            <w:gridSpan w:val="2"/>
          </w:tcPr>
          <w:p w14:paraId="16CFD0A9" w14:textId="4A0AE782" w:rsidR="00EC4225" w:rsidRPr="00146593" w:rsidRDefault="00560FD4"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6A43D7" w:rsidRPr="00146593" w14:paraId="1CD6B004"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hideMark/>
          </w:tcPr>
          <w:p w14:paraId="21A865AE" w14:textId="2CD20C48"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Hellenthal et al.</w:t>
            </w:r>
            <w:sdt>
              <w:sdtPr>
                <w:rPr>
                  <w:rFonts w:ascii="Times New Roman" w:eastAsia="Times New Roman" w:hAnsi="Times New Roman" w:cs="Times New Roman"/>
                  <w:color w:val="000000"/>
                  <w:sz w:val="24"/>
                  <w:szCs w:val="24"/>
                  <w:lang w:val="en-GB" w:eastAsia="it-IT"/>
                </w:rPr>
                <w:tag w:val="MENDELEY_CITATION_v3_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"/>
                <w:id w:val="711693550"/>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[10]</w:t>
                </w:r>
              </w:sdtContent>
            </w:sdt>
          </w:p>
        </w:tc>
        <w:tc>
          <w:tcPr>
            <w:tcW w:w="414" w:type="pct"/>
            <w:gridSpan w:val="2"/>
            <w:hideMark/>
          </w:tcPr>
          <w:p w14:paraId="54517C42"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hideMark/>
          </w:tcPr>
          <w:p w14:paraId="5518C4B8"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10</w:t>
            </w:r>
          </w:p>
        </w:tc>
        <w:tc>
          <w:tcPr>
            <w:tcW w:w="414" w:type="pct"/>
            <w:gridSpan w:val="2"/>
            <w:hideMark/>
          </w:tcPr>
          <w:p w14:paraId="323FB16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19-40</w:t>
            </w:r>
          </w:p>
        </w:tc>
        <w:tc>
          <w:tcPr>
            <w:tcW w:w="413" w:type="pct"/>
            <w:gridSpan w:val="2"/>
            <w:hideMark/>
          </w:tcPr>
          <w:p w14:paraId="50852E68" w14:textId="532BE5BC"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w:t>
            </w:r>
          </w:p>
        </w:tc>
        <w:tc>
          <w:tcPr>
            <w:tcW w:w="414" w:type="pct"/>
            <w:gridSpan w:val="2"/>
            <w:hideMark/>
          </w:tcPr>
          <w:p w14:paraId="205226E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hideMark/>
          </w:tcPr>
          <w:p w14:paraId="0AAAF43D" w14:textId="3E740EEA" w:rsidR="00EC4225" w:rsidRPr="00146593" w:rsidRDefault="009B536D"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TruSight Cardio Panel</w:t>
            </w:r>
          </w:p>
        </w:tc>
        <w:tc>
          <w:tcPr>
            <w:tcW w:w="413" w:type="pct"/>
            <w:gridSpan w:val="2"/>
          </w:tcPr>
          <w:p w14:paraId="5B6881DB"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534A832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174</w:t>
            </w:r>
          </w:p>
        </w:tc>
        <w:tc>
          <w:tcPr>
            <w:tcW w:w="413" w:type="pct"/>
            <w:gridSpan w:val="2"/>
          </w:tcPr>
          <w:p w14:paraId="6C964BC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hideMark/>
          </w:tcPr>
          <w:p w14:paraId="5CE5FE9D"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30</w:t>
            </w:r>
          </w:p>
        </w:tc>
        <w:tc>
          <w:tcPr>
            <w:tcW w:w="414" w:type="pct"/>
            <w:gridSpan w:val="2"/>
          </w:tcPr>
          <w:p w14:paraId="7E65A778"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50</w:t>
            </w:r>
          </w:p>
        </w:tc>
      </w:tr>
      <w:tr w:rsidR="00C30F8F" w:rsidRPr="00146593" w14:paraId="7E76546E"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732B4205" w14:textId="382E7A67"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Sanchez et al.</w:t>
            </w:r>
            <w:sdt>
              <w:sdtPr>
                <w:rPr>
                  <w:rFonts w:ascii="Times New Roman" w:eastAsia="Times New Roman" w:hAnsi="Times New Roman" w:cs="Times New Roman"/>
                  <w:color w:val="000000"/>
                  <w:sz w:val="24"/>
                  <w:szCs w:val="24"/>
                  <w:lang w:val="en-GB" w:eastAsia="it-IT"/>
                </w:rPr>
                <w:tag w:val="MENDELEY_CITATION_v3_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"/>
                <w:id w:val="1390622550"/>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[11]</w:t>
                </w:r>
              </w:sdtContent>
            </w:sdt>
          </w:p>
        </w:tc>
        <w:tc>
          <w:tcPr>
            <w:tcW w:w="414" w:type="pct"/>
            <w:gridSpan w:val="2"/>
          </w:tcPr>
          <w:p w14:paraId="5D90BF5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tcPr>
          <w:p w14:paraId="15093A75"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32 SCD</w:t>
            </w:r>
          </w:p>
          <w:p w14:paraId="1E1469C8"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119 SAD</w:t>
            </w:r>
          </w:p>
        </w:tc>
        <w:tc>
          <w:tcPr>
            <w:tcW w:w="414" w:type="pct"/>
            <w:gridSpan w:val="2"/>
          </w:tcPr>
          <w:p w14:paraId="102AD7E1"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0-50</w:t>
            </w:r>
          </w:p>
        </w:tc>
        <w:tc>
          <w:tcPr>
            <w:tcW w:w="413" w:type="pct"/>
            <w:gridSpan w:val="2"/>
          </w:tcPr>
          <w:p w14:paraId="56A88B6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c>
          <w:tcPr>
            <w:tcW w:w="414" w:type="pct"/>
            <w:gridSpan w:val="2"/>
          </w:tcPr>
          <w:p w14:paraId="1AF814BB"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tcPr>
          <w:p w14:paraId="3A40138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473970AA"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01A40F11"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55</w:t>
            </w:r>
          </w:p>
        </w:tc>
        <w:tc>
          <w:tcPr>
            <w:tcW w:w="413" w:type="pct"/>
            <w:gridSpan w:val="2"/>
          </w:tcPr>
          <w:p w14:paraId="0DE2A278"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4A7F9E46" w14:textId="1EFD5A67" w:rsidR="00EC4225" w:rsidRPr="00146593" w:rsidRDefault="005630D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50</w:t>
            </w:r>
          </w:p>
          <w:p w14:paraId="532B5673" w14:textId="7881D1AB" w:rsidR="00EC4225" w:rsidRPr="00146593" w:rsidRDefault="005630D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40</w:t>
            </w:r>
          </w:p>
          <w:p w14:paraId="1CE7D01E" w14:textId="7046C055" w:rsidR="005630D6" w:rsidRPr="00146593" w:rsidRDefault="005630D6"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(P/LP, VUS/LP)</w:t>
            </w:r>
          </w:p>
        </w:tc>
        <w:tc>
          <w:tcPr>
            <w:tcW w:w="414" w:type="pct"/>
            <w:gridSpan w:val="2"/>
          </w:tcPr>
          <w:p w14:paraId="042D907E" w14:textId="0894DD95" w:rsidR="00EC4225" w:rsidRPr="00146593" w:rsidRDefault="00E4535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p w14:paraId="630CD5E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p>
        </w:tc>
      </w:tr>
      <w:tr w:rsidR="006A43D7" w:rsidRPr="00146593" w14:paraId="7D6C54A1"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hideMark/>
          </w:tcPr>
          <w:p w14:paraId="1C92008A" w14:textId="0AF67C2B"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Hertz et al.</w:t>
            </w:r>
            <w:sdt>
              <w:sdtPr>
                <w:rPr>
                  <w:rFonts w:ascii="Times New Roman" w:eastAsia="Times New Roman" w:hAnsi="Times New Roman" w:cs="Times New Roman"/>
                  <w:color w:val="000000"/>
                  <w:sz w:val="24"/>
                  <w:szCs w:val="24"/>
                  <w:lang w:val="en-GB" w:eastAsia="it-IT"/>
                </w:rPr>
                <w:tag w:val="MENDELEY_CITATION_v3_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"/>
                <w:id w:val="1841887968"/>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[12]</w:t>
                </w:r>
              </w:sdtContent>
            </w:sdt>
          </w:p>
        </w:tc>
        <w:tc>
          <w:tcPr>
            <w:tcW w:w="414" w:type="pct"/>
            <w:gridSpan w:val="2"/>
            <w:hideMark/>
          </w:tcPr>
          <w:p w14:paraId="282B7C4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hideMark/>
          </w:tcPr>
          <w:p w14:paraId="274BC14E" w14:textId="0B77E8E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52 </w:t>
            </w:r>
            <w:r w:rsidR="00536A91" w:rsidRPr="00146593">
              <w:rPr>
                <w:rFonts w:ascii="Times New Roman" w:eastAsia="Times New Roman" w:hAnsi="Times New Roman" w:cs="Times New Roman"/>
                <w:color w:val="000000"/>
                <w:sz w:val="24"/>
                <w:szCs w:val="24"/>
                <w:lang w:val="en-GB" w:eastAsia="it-IT"/>
              </w:rPr>
              <w:t>SCD with non-diagnostic findings</w:t>
            </w:r>
          </w:p>
          <w:p w14:paraId="20439D70" w14:textId="45F9B339"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20 </w:t>
            </w:r>
            <w:r w:rsidR="00536A91" w:rsidRPr="00146593">
              <w:rPr>
                <w:rFonts w:ascii="Times New Roman" w:eastAsia="Times New Roman" w:hAnsi="Times New Roman" w:cs="Times New Roman"/>
                <w:color w:val="000000"/>
                <w:sz w:val="24"/>
                <w:szCs w:val="24"/>
                <w:lang w:val="en-GB" w:eastAsia="it-IT"/>
              </w:rPr>
              <w:t>SCD</w:t>
            </w:r>
          </w:p>
        </w:tc>
        <w:tc>
          <w:tcPr>
            <w:tcW w:w="414" w:type="pct"/>
            <w:gridSpan w:val="2"/>
            <w:hideMark/>
          </w:tcPr>
          <w:p w14:paraId="5CFB8BD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1-50</w:t>
            </w:r>
          </w:p>
        </w:tc>
        <w:tc>
          <w:tcPr>
            <w:tcW w:w="413" w:type="pct"/>
            <w:gridSpan w:val="2"/>
            <w:hideMark/>
          </w:tcPr>
          <w:p w14:paraId="3930426C" w14:textId="0DC10193"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50</w:t>
            </w:r>
          </w:p>
        </w:tc>
        <w:tc>
          <w:tcPr>
            <w:tcW w:w="414" w:type="pct"/>
            <w:gridSpan w:val="2"/>
            <w:hideMark/>
          </w:tcPr>
          <w:p w14:paraId="0B70ED1F"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 / Autopsy blood</w:t>
            </w:r>
          </w:p>
        </w:tc>
        <w:tc>
          <w:tcPr>
            <w:tcW w:w="414" w:type="pct"/>
            <w:gridSpan w:val="2"/>
            <w:hideMark/>
          </w:tcPr>
          <w:p w14:paraId="06458778"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346ACBD4"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001A579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100</w:t>
            </w:r>
          </w:p>
        </w:tc>
        <w:tc>
          <w:tcPr>
            <w:tcW w:w="413" w:type="pct"/>
            <w:gridSpan w:val="2"/>
          </w:tcPr>
          <w:p w14:paraId="0D9DF71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MAF &lt;1%</w:t>
            </w:r>
          </w:p>
          <w:p w14:paraId="001D2E0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Evolutionary conservation</w:t>
            </w:r>
          </w:p>
          <w:p w14:paraId="7A7AE636"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Damaging prediction</w:t>
            </w:r>
          </w:p>
          <w:p w14:paraId="57DE8FB2"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p>
        </w:tc>
        <w:tc>
          <w:tcPr>
            <w:tcW w:w="414" w:type="pct"/>
            <w:gridSpan w:val="2"/>
            <w:hideMark/>
          </w:tcPr>
          <w:p w14:paraId="103B97A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29</w:t>
            </w:r>
          </w:p>
          <w:p w14:paraId="5934A78B"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35</w:t>
            </w:r>
          </w:p>
        </w:tc>
        <w:tc>
          <w:tcPr>
            <w:tcW w:w="414" w:type="pct"/>
            <w:gridSpan w:val="2"/>
          </w:tcPr>
          <w:p w14:paraId="540C7834" w14:textId="36D48600" w:rsidR="00EC4225" w:rsidRPr="00146593" w:rsidRDefault="00560FD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C30F8F" w:rsidRPr="00146593" w14:paraId="7C62097A"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3FF79A5A" w14:textId="7F5454BF"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Nunn et al.</w:t>
            </w:r>
            <w:sdt>
              <w:sdtPr>
                <w:rPr>
                  <w:rFonts w:ascii="Times New Roman" w:eastAsia="Times New Roman" w:hAnsi="Times New Roman" w:cs="Times New Roman"/>
                  <w:color w:val="000000"/>
                  <w:sz w:val="24"/>
                  <w:szCs w:val="24"/>
                  <w:lang w:val="en-GB" w:eastAsia="it-IT"/>
                </w:rPr>
                <w:tag w:val="MENDELEY_CITATION_v3_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"/>
                <w:id w:val="-567108631"/>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[13]</w:t>
                </w:r>
              </w:sdtContent>
            </w:sdt>
          </w:p>
        </w:tc>
        <w:tc>
          <w:tcPr>
            <w:tcW w:w="414" w:type="pct"/>
            <w:gridSpan w:val="2"/>
          </w:tcPr>
          <w:p w14:paraId="18E93DE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2016</w:t>
            </w:r>
          </w:p>
        </w:tc>
        <w:tc>
          <w:tcPr>
            <w:tcW w:w="413" w:type="pct"/>
            <w:gridSpan w:val="2"/>
          </w:tcPr>
          <w:p w14:paraId="46F853CE"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59</w:t>
            </w:r>
          </w:p>
        </w:tc>
        <w:tc>
          <w:tcPr>
            <w:tcW w:w="414" w:type="pct"/>
            <w:gridSpan w:val="2"/>
          </w:tcPr>
          <w:p w14:paraId="3FB3E8F7"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1-51</w:t>
            </w:r>
          </w:p>
        </w:tc>
        <w:tc>
          <w:tcPr>
            <w:tcW w:w="413" w:type="pct"/>
            <w:gridSpan w:val="2"/>
          </w:tcPr>
          <w:p w14:paraId="73FD317B" w14:textId="3A4BBD4A"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44</w:t>
            </w:r>
          </w:p>
        </w:tc>
        <w:tc>
          <w:tcPr>
            <w:tcW w:w="414" w:type="pct"/>
            <w:gridSpan w:val="2"/>
          </w:tcPr>
          <w:p w14:paraId="53602F2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 / Autopsy blood</w:t>
            </w:r>
          </w:p>
        </w:tc>
        <w:tc>
          <w:tcPr>
            <w:tcW w:w="414" w:type="pct"/>
            <w:gridSpan w:val="2"/>
          </w:tcPr>
          <w:p w14:paraId="2BFD9B3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3B37B790"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6389E67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135</w:t>
            </w:r>
          </w:p>
        </w:tc>
        <w:tc>
          <w:tcPr>
            <w:tcW w:w="413" w:type="pct"/>
            <w:gridSpan w:val="2"/>
          </w:tcPr>
          <w:p w14:paraId="3C5AD37F"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MAF &lt;0.02%</w:t>
            </w:r>
          </w:p>
          <w:p w14:paraId="0370836F"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Damaging prediction from 2/2 tools</w:t>
            </w:r>
          </w:p>
        </w:tc>
        <w:tc>
          <w:tcPr>
            <w:tcW w:w="414" w:type="pct"/>
            <w:gridSpan w:val="2"/>
          </w:tcPr>
          <w:p w14:paraId="0E6EFA11"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29</w:t>
            </w:r>
          </w:p>
        </w:tc>
        <w:tc>
          <w:tcPr>
            <w:tcW w:w="414" w:type="pct"/>
            <w:gridSpan w:val="2"/>
          </w:tcPr>
          <w:p w14:paraId="527C0F41"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34</w:t>
            </w:r>
          </w:p>
        </w:tc>
      </w:tr>
      <w:tr w:rsidR="00E1134A" w:rsidRPr="00146593" w14:paraId="5940EAE4"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5812777E" w14:textId="597CB182"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lastRenderedPageBreak/>
              <w:t>Bagnall et al.</w:t>
            </w:r>
            <w:sdt>
              <w:sdtPr>
                <w:rPr>
                  <w:rFonts w:ascii="Times New Roman" w:eastAsia="Times New Roman" w:hAnsi="Times New Roman" w:cs="Times New Roman"/>
                  <w:color w:val="000000"/>
                  <w:sz w:val="24"/>
                  <w:szCs w:val="24"/>
                  <w:lang w:val="en-GB" w:eastAsia="it-IT"/>
                </w:rPr>
                <w:tag w:val="MENDELEY_CITATION_v3_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"/>
                <w:id w:val="958376367"/>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[14]</w:t>
                </w:r>
              </w:sdtContent>
            </w:sdt>
          </w:p>
        </w:tc>
        <w:tc>
          <w:tcPr>
            <w:tcW w:w="414" w:type="pct"/>
            <w:gridSpan w:val="2"/>
          </w:tcPr>
          <w:p w14:paraId="577F0572"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2017</w:t>
            </w:r>
          </w:p>
        </w:tc>
        <w:tc>
          <w:tcPr>
            <w:tcW w:w="413" w:type="pct"/>
            <w:gridSpan w:val="2"/>
          </w:tcPr>
          <w:p w14:paraId="3F00DD1A"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 SAD</w:t>
            </w:r>
          </w:p>
          <w:p w14:paraId="1F2EFD7F"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 SCD</w:t>
            </w:r>
          </w:p>
        </w:tc>
        <w:tc>
          <w:tcPr>
            <w:tcW w:w="414" w:type="pct"/>
            <w:gridSpan w:val="2"/>
          </w:tcPr>
          <w:p w14:paraId="68BFBCD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2-38</w:t>
            </w:r>
          </w:p>
        </w:tc>
        <w:tc>
          <w:tcPr>
            <w:tcW w:w="413" w:type="pct"/>
            <w:gridSpan w:val="2"/>
          </w:tcPr>
          <w:p w14:paraId="1EBB62F0" w14:textId="7E1491D3"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w:t>
            </w:r>
          </w:p>
        </w:tc>
        <w:tc>
          <w:tcPr>
            <w:tcW w:w="414" w:type="pct"/>
            <w:gridSpan w:val="2"/>
          </w:tcPr>
          <w:p w14:paraId="15CF4FD5"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FFPET</w:t>
            </w:r>
          </w:p>
        </w:tc>
        <w:tc>
          <w:tcPr>
            <w:tcW w:w="414" w:type="pct"/>
            <w:gridSpan w:val="2"/>
          </w:tcPr>
          <w:p w14:paraId="4D364C2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37149A0F"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2C671122"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65</w:t>
            </w:r>
          </w:p>
        </w:tc>
        <w:tc>
          <w:tcPr>
            <w:tcW w:w="413" w:type="pct"/>
            <w:gridSpan w:val="2"/>
          </w:tcPr>
          <w:p w14:paraId="09091D7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3DBC4F7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40</w:t>
            </w:r>
          </w:p>
        </w:tc>
        <w:tc>
          <w:tcPr>
            <w:tcW w:w="414" w:type="pct"/>
            <w:gridSpan w:val="2"/>
          </w:tcPr>
          <w:p w14:paraId="7C40B3DC" w14:textId="4B57B211" w:rsidR="00EC4225" w:rsidRPr="00146593" w:rsidRDefault="00560FD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C30F8F" w:rsidRPr="00146593" w14:paraId="1021C155"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2A80234B" w14:textId="7D3664B4" w:rsidR="00EC4225" w:rsidRPr="00146593" w:rsidRDefault="00EC4225" w:rsidP="00893661">
            <w:pPr>
              <w:jc w:val="both"/>
              <w:rPr>
                <w:rFonts w:ascii="Times New Roman" w:eastAsia="Times New Roman" w:hAnsi="Times New Roman" w:cs="Times New Roman"/>
                <w:color w:val="000000"/>
                <w:sz w:val="24"/>
                <w:szCs w:val="24"/>
                <w:highlight w:val="yellow"/>
                <w:lang w:val="en-GB" w:eastAsia="it-IT"/>
              </w:rPr>
            </w:pPr>
            <w:r w:rsidRPr="00146593">
              <w:rPr>
                <w:rFonts w:ascii="Times New Roman" w:eastAsia="Times New Roman" w:hAnsi="Times New Roman" w:cs="Times New Roman"/>
                <w:color w:val="000000"/>
                <w:sz w:val="24"/>
                <w:szCs w:val="24"/>
                <w:lang w:val="en-GB" w:eastAsia="it-IT"/>
              </w:rPr>
              <w:t>Dewar et al.</w:t>
            </w:r>
            <w:sdt>
              <w:sdtPr>
                <w:rPr>
                  <w:rFonts w:ascii="Times New Roman" w:eastAsia="Times New Roman" w:hAnsi="Times New Roman" w:cs="Times New Roman"/>
                  <w:color w:val="000000"/>
                  <w:sz w:val="24"/>
                  <w:szCs w:val="24"/>
                  <w:lang w:val="en-GB" w:eastAsia="it-IT"/>
                </w:rPr>
                <w:tag w:val="MENDELEY_CITATION_v3_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"/>
                <w:id w:val="-2104097279"/>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[15]</w:t>
                </w:r>
              </w:sdtContent>
            </w:sdt>
          </w:p>
        </w:tc>
        <w:tc>
          <w:tcPr>
            <w:tcW w:w="414" w:type="pct"/>
            <w:gridSpan w:val="2"/>
          </w:tcPr>
          <w:p w14:paraId="10D6AE65"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yellow"/>
                <w:lang w:val="en-GB" w:eastAsia="it-IT"/>
              </w:rPr>
            </w:pPr>
            <w:r w:rsidRPr="00146593">
              <w:rPr>
                <w:rFonts w:ascii="Times New Roman" w:eastAsia="Times New Roman" w:hAnsi="Times New Roman" w:cs="Times New Roman"/>
                <w:color w:val="000000"/>
                <w:sz w:val="24"/>
                <w:szCs w:val="24"/>
                <w:lang w:val="en-GB" w:eastAsia="it-IT"/>
              </w:rPr>
              <w:t>2017</w:t>
            </w:r>
          </w:p>
        </w:tc>
        <w:tc>
          <w:tcPr>
            <w:tcW w:w="413" w:type="pct"/>
            <w:gridSpan w:val="2"/>
          </w:tcPr>
          <w:p w14:paraId="16ED0A5F"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191</w:t>
            </w:r>
          </w:p>
        </w:tc>
        <w:tc>
          <w:tcPr>
            <w:tcW w:w="414" w:type="pct"/>
            <w:gridSpan w:val="2"/>
          </w:tcPr>
          <w:p w14:paraId="1EB3A266"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0-5</w:t>
            </w:r>
          </w:p>
        </w:tc>
        <w:tc>
          <w:tcPr>
            <w:tcW w:w="413" w:type="pct"/>
            <w:gridSpan w:val="2"/>
          </w:tcPr>
          <w:p w14:paraId="6C69EC42" w14:textId="47460A3B"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122</w:t>
            </w:r>
          </w:p>
        </w:tc>
        <w:tc>
          <w:tcPr>
            <w:tcW w:w="414" w:type="pct"/>
            <w:gridSpan w:val="2"/>
          </w:tcPr>
          <w:p w14:paraId="36998B93" w14:textId="27FA3E80"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w:t>
            </w:r>
          </w:p>
        </w:tc>
        <w:tc>
          <w:tcPr>
            <w:tcW w:w="414" w:type="pct"/>
            <w:gridSpan w:val="2"/>
          </w:tcPr>
          <w:p w14:paraId="3B8C59F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12638710"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0F4124BE"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71</w:t>
            </w:r>
          </w:p>
        </w:tc>
        <w:tc>
          <w:tcPr>
            <w:tcW w:w="413" w:type="pct"/>
            <w:gridSpan w:val="2"/>
          </w:tcPr>
          <w:p w14:paraId="512B3BC7"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02A1285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6.3</w:t>
            </w:r>
          </w:p>
        </w:tc>
        <w:tc>
          <w:tcPr>
            <w:tcW w:w="414" w:type="pct"/>
            <w:gridSpan w:val="2"/>
          </w:tcPr>
          <w:p w14:paraId="7B94A24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17</w:t>
            </w:r>
          </w:p>
        </w:tc>
      </w:tr>
      <w:tr w:rsidR="00861728" w:rsidRPr="00146593" w14:paraId="67DE63E4"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77458AC3" w14:textId="7B97802B"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Rueda et al.</w:t>
            </w:r>
            <w:sdt>
              <w:sdtPr>
                <w:rPr>
                  <w:rFonts w:ascii="Times New Roman" w:eastAsia="Times New Roman" w:hAnsi="Times New Roman" w:cs="Times New Roman"/>
                  <w:color w:val="000000"/>
                  <w:sz w:val="24"/>
                  <w:szCs w:val="24"/>
                  <w:lang w:val="en-GB" w:eastAsia="it-IT"/>
                </w:rPr>
                <w:tag w:val="MENDELEY_CITATION_v3_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"/>
                <w:id w:val="1877342839"/>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[16]</w:t>
                </w:r>
              </w:sdtContent>
            </w:sdt>
          </w:p>
        </w:tc>
        <w:tc>
          <w:tcPr>
            <w:tcW w:w="414" w:type="pct"/>
            <w:gridSpan w:val="2"/>
          </w:tcPr>
          <w:p w14:paraId="41E9455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2017</w:t>
            </w:r>
          </w:p>
        </w:tc>
        <w:tc>
          <w:tcPr>
            <w:tcW w:w="413" w:type="pct"/>
            <w:gridSpan w:val="2"/>
          </w:tcPr>
          <w:p w14:paraId="2D14EC4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50</w:t>
            </w:r>
          </w:p>
        </w:tc>
        <w:tc>
          <w:tcPr>
            <w:tcW w:w="414" w:type="pct"/>
            <w:gridSpan w:val="2"/>
          </w:tcPr>
          <w:p w14:paraId="16B8131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2-44</w:t>
            </w:r>
          </w:p>
        </w:tc>
        <w:tc>
          <w:tcPr>
            <w:tcW w:w="413" w:type="pct"/>
            <w:gridSpan w:val="2"/>
          </w:tcPr>
          <w:p w14:paraId="2EC129E8" w14:textId="495C2920"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31</w:t>
            </w:r>
          </w:p>
        </w:tc>
        <w:tc>
          <w:tcPr>
            <w:tcW w:w="414" w:type="pct"/>
            <w:gridSpan w:val="2"/>
          </w:tcPr>
          <w:p w14:paraId="437166DF"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tcPr>
          <w:p w14:paraId="70845EB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2131727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00FFE6C4"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233</w:t>
            </w:r>
          </w:p>
        </w:tc>
        <w:tc>
          <w:tcPr>
            <w:tcW w:w="413" w:type="pct"/>
            <w:gridSpan w:val="2"/>
          </w:tcPr>
          <w:p w14:paraId="7444A9E4"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SG-ADVISER tools</w:t>
            </w:r>
          </w:p>
        </w:tc>
        <w:tc>
          <w:tcPr>
            <w:tcW w:w="414" w:type="pct"/>
            <w:gridSpan w:val="2"/>
          </w:tcPr>
          <w:p w14:paraId="093694FB"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28</w:t>
            </w:r>
          </w:p>
        </w:tc>
        <w:tc>
          <w:tcPr>
            <w:tcW w:w="414" w:type="pct"/>
            <w:gridSpan w:val="2"/>
          </w:tcPr>
          <w:p w14:paraId="0DFE17A9" w14:textId="679EDC1F" w:rsidR="00EC4225" w:rsidRPr="00146593" w:rsidRDefault="00560FD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C30F8F" w:rsidRPr="00146593" w14:paraId="0AF8E76E"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hideMark/>
          </w:tcPr>
          <w:p w14:paraId="59AB1631" w14:textId="4084FAAB"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Neubauer et al.</w:t>
            </w:r>
            <w:sdt>
              <w:sdtPr>
                <w:rPr>
                  <w:rFonts w:ascii="Times New Roman" w:eastAsia="Times New Roman" w:hAnsi="Times New Roman" w:cs="Times New Roman"/>
                  <w:color w:val="000000"/>
                  <w:sz w:val="24"/>
                  <w:szCs w:val="24"/>
                  <w:lang w:val="en-GB" w:eastAsia="it-IT"/>
                </w:rPr>
                <w:tag w:val="MENDELEY_CITATION_v3_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"/>
                <w:id w:val="-1661076066"/>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[17]</w:t>
                </w:r>
              </w:sdtContent>
            </w:sdt>
          </w:p>
        </w:tc>
        <w:tc>
          <w:tcPr>
            <w:tcW w:w="414" w:type="pct"/>
            <w:gridSpan w:val="2"/>
            <w:hideMark/>
          </w:tcPr>
          <w:p w14:paraId="137F330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2018</w:t>
            </w:r>
          </w:p>
        </w:tc>
        <w:tc>
          <w:tcPr>
            <w:tcW w:w="413" w:type="pct"/>
            <w:gridSpan w:val="2"/>
            <w:hideMark/>
          </w:tcPr>
          <w:p w14:paraId="11D4D26F"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34</w:t>
            </w:r>
          </w:p>
        </w:tc>
        <w:tc>
          <w:tcPr>
            <w:tcW w:w="414" w:type="pct"/>
            <w:gridSpan w:val="2"/>
            <w:hideMark/>
          </w:tcPr>
          <w:p w14:paraId="2C99A5B9"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1-40</w:t>
            </w:r>
          </w:p>
        </w:tc>
        <w:tc>
          <w:tcPr>
            <w:tcW w:w="413" w:type="pct"/>
            <w:gridSpan w:val="2"/>
            <w:hideMark/>
          </w:tcPr>
          <w:p w14:paraId="1D7762EE" w14:textId="68FB2818"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26</w:t>
            </w:r>
          </w:p>
        </w:tc>
        <w:tc>
          <w:tcPr>
            <w:tcW w:w="414" w:type="pct"/>
            <w:gridSpan w:val="2"/>
            <w:hideMark/>
          </w:tcPr>
          <w:p w14:paraId="081B0B32"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Guthrie (blood spot) card</w:t>
            </w:r>
          </w:p>
        </w:tc>
        <w:tc>
          <w:tcPr>
            <w:tcW w:w="414" w:type="pct"/>
            <w:gridSpan w:val="2"/>
            <w:hideMark/>
          </w:tcPr>
          <w:p w14:paraId="108942A0"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7CCDB635"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7AD41765"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192</w:t>
            </w:r>
          </w:p>
        </w:tc>
        <w:tc>
          <w:tcPr>
            <w:tcW w:w="413" w:type="pct"/>
            <w:gridSpan w:val="2"/>
          </w:tcPr>
          <w:p w14:paraId="35927F8B"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Scoring scheme</w:t>
            </w:r>
          </w:p>
        </w:tc>
        <w:tc>
          <w:tcPr>
            <w:tcW w:w="414" w:type="pct"/>
            <w:gridSpan w:val="2"/>
            <w:hideMark/>
          </w:tcPr>
          <w:p w14:paraId="5033C918"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29</w:t>
            </w:r>
          </w:p>
        </w:tc>
        <w:tc>
          <w:tcPr>
            <w:tcW w:w="414" w:type="pct"/>
            <w:gridSpan w:val="2"/>
          </w:tcPr>
          <w:p w14:paraId="6DB67023" w14:textId="784CB90F" w:rsidR="00EC4225" w:rsidRPr="00146593" w:rsidRDefault="00560FD4"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861728" w:rsidRPr="00146593" w14:paraId="1CC441B1"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11FF18AB" w14:textId="248DCB2D"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Shanks et al.</w:t>
            </w:r>
            <w:sdt>
              <w:sdtPr>
                <w:rPr>
                  <w:rFonts w:ascii="Times New Roman" w:eastAsia="Times New Roman" w:hAnsi="Times New Roman" w:cs="Times New Roman"/>
                  <w:color w:val="000000"/>
                  <w:sz w:val="24"/>
                  <w:szCs w:val="24"/>
                  <w:lang w:val="en-GB" w:eastAsia="it-IT"/>
                </w:rPr>
                <w:tag w:val="MENDELEY_CITATION_v3_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"/>
                <w:id w:val="-892354677"/>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[18]</w:t>
                </w:r>
              </w:sdtContent>
            </w:sdt>
          </w:p>
        </w:tc>
        <w:tc>
          <w:tcPr>
            <w:tcW w:w="414" w:type="pct"/>
            <w:gridSpan w:val="2"/>
          </w:tcPr>
          <w:p w14:paraId="02620502"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2018</w:t>
            </w:r>
          </w:p>
        </w:tc>
        <w:tc>
          <w:tcPr>
            <w:tcW w:w="413" w:type="pct"/>
            <w:gridSpan w:val="2"/>
          </w:tcPr>
          <w:p w14:paraId="0566C9A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25</w:t>
            </w:r>
          </w:p>
        </w:tc>
        <w:tc>
          <w:tcPr>
            <w:tcW w:w="414" w:type="pct"/>
            <w:gridSpan w:val="2"/>
          </w:tcPr>
          <w:p w14:paraId="535236A0"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1-40</w:t>
            </w:r>
          </w:p>
        </w:tc>
        <w:tc>
          <w:tcPr>
            <w:tcW w:w="413" w:type="pct"/>
            <w:gridSpan w:val="2"/>
          </w:tcPr>
          <w:p w14:paraId="140682BE" w14:textId="3789F40E"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17</w:t>
            </w:r>
          </w:p>
        </w:tc>
        <w:tc>
          <w:tcPr>
            <w:tcW w:w="414" w:type="pct"/>
            <w:gridSpan w:val="2"/>
          </w:tcPr>
          <w:p w14:paraId="58D2696C"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 / Autopsy blood</w:t>
            </w:r>
          </w:p>
        </w:tc>
        <w:tc>
          <w:tcPr>
            <w:tcW w:w="414" w:type="pct"/>
            <w:gridSpan w:val="2"/>
          </w:tcPr>
          <w:p w14:paraId="1B23292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2EEDA91C"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6E7D740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99</w:t>
            </w:r>
          </w:p>
        </w:tc>
        <w:tc>
          <w:tcPr>
            <w:tcW w:w="413" w:type="pct"/>
            <w:gridSpan w:val="2"/>
          </w:tcPr>
          <w:p w14:paraId="5DD84C96"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4DFF0B01"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28</w:t>
            </w:r>
          </w:p>
        </w:tc>
        <w:tc>
          <w:tcPr>
            <w:tcW w:w="414" w:type="pct"/>
            <w:gridSpan w:val="2"/>
          </w:tcPr>
          <w:p w14:paraId="4C56108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36</w:t>
            </w:r>
          </w:p>
        </w:tc>
      </w:tr>
      <w:tr w:rsidR="00C30F8F" w:rsidRPr="00146593" w14:paraId="1B1DFECE"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3018DD72" w14:textId="07ACD223"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Mak et al.</w:t>
            </w:r>
            <w:sdt>
              <w:sdtPr>
                <w:rPr>
                  <w:rFonts w:ascii="Times New Roman" w:eastAsia="Times New Roman" w:hAnsi="Times New Roman" w:cs="Times New Roman"/>
                  <w:color w:val="000000"/>
                  <w:sz w:val="24"/>
                  <w:szCs w:val="24"/>
                  <w:lang w:val="en-GB" w:eastAsia="it-IT"/>
                </w:rPr>
                <w:tag w:val="MENDELEY_CITATION_v3_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"/>
                <w:id w:val="916125123"/>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[19]</w:t>
                </w:r>
              </w:sdtContent>
            </w:sdt>
          </w:p>
        </w:tc>
        <w:tc>
          <w:tcPr>
            <w:tcW w:w="414" w:type="pct"/>
            <w:gridSpan w:val="2"/>
          </w:tcPr>
          <w:p w14:paraId="44F43674"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2019</w:t>
            </w:r>
          </w:p>
        </w:tc>
        <w:tc>
          <w:tcPr>
            <w:tcW w:w="413" w:type="pct"/>
            <w:gridSpan w:val="2"/>
          </w:tcPr>
          <w:p w14:paraId="67D9EA6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21</w:t>
            </w:r>
          </w:p>
        </w:tc>
        <w:tc>
          <w:tcPr>
            <w:tcW w:w="414" w:type="pct"/>
            <w:gridSpan w:val="2"/>
          </w:tcPr>
          <w:p w14:paraId="2E01C789"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14-39</w:t>
            </w:r>
          </w:p>
        </w:tc>
        <w:tc>
          <w:tcPr>
            <w:tcW w:w="413" w:type="pct"/>
            <w:gridSpan w:val="2"/>
          </w:tcPr>
          <w:p w14:paraId="15509802" w14:textId="6E353B7C"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18</w:t>
            </w:r>
          </w:p>
        </w:tc>
        <w:tc>
          <w:tcPr>
            <w:tcW w:w="414" w:type="pct"/>
            <w:gridSpan w:val="2"/>
          </w:tcPr>
          <w:p w14:paraId="4FE431E8" w14:textId="16FF6DD1" w:rsidR="00EC4225" w:rsidRPr="00146593" w:rsidRDefault="008B3FA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n/a</w:t>
            </w:r>
          </w:p>
        </w:tc>
        <w:tc>
          <w:tcPr>
            <w:tcW w:w="414" w:type="pct"/>
            <w:gridSpan w:val="2"/>
          </w:tcPr>
          <w:p w14:paraId="005B7F6E"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513452E3"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5F5CA395"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35</w:t>
            </w:r>
          </w:p>
        </w:tc>
        <w:tc>
          <w:tcPr>
            <w:tcW w:w="413" w:type="pct"/>
            <w:gridSpan w:val="2"/>
          </w:tcPr>
          <w:p w14:paraId="7FFC808A"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14DC202D"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29</w:t>
            </w:r>
          </w:p>
        </w:tc>
        <w:tc>
          <w:tcPr>
            <w:tcW w:w="414" w:type="pct"/>
            <w:gridSpan w:val="2"/>
          </w:tcPr>
          <w:p w14:paraId="5BCB2381" w14:textId="1AF1A064" w:rsidR="00EC4225" w:rsidRPr="00146593" w:rsidRDefault="00560FD4"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861728" w:rsidRPr="00146593" w14:paraId="17F56265" w14:textId="77777777" w:rsidTr="00C30F8F">
        <w:trPr>
          <w:gridBefore w:val="1"/>
          <w:wBefore w:w="39" w:type="pct"/>
          <w:trHeight w:val="1293"/>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68C4F0BC" w14:textId="4F6A4A4F"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Ripoll-Vera et al.</w:t>
            </w:r>
            <w:sdt>
              <w:sdtPr>
                <w:rPr>
                  <w:rFonts w:ascii="Times New Roman" w:eastAsia="Times New Roman" w:hAnsi="Times New Roman" w:cs="Times New Roman"/>
                  <w:color w:val="000000"/>
                  <w:sz w:val="24"/>
                  <w:szCs w:val="24"/>
                  <w:lang w:val="en-GB" w:eastAsia="it-IT"/>
                </w:rPr>
                <w:tag w:val="MENDELEY_CITATION_v3_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"/>
                <w:id w:val="294177344"/>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[20]</w:t>
                </w:r>
              </w:sdtContent>
            </w:sdt>
          </w:p>
        </w:tc>
        <w:tc>
          <w:tcPr>
            <w:tcW w:w="414" w:type="pct"/>
            <w:gridSpan w:val="2"/>
          </w:tcPr>
          <w:p w14:paraId="66545C92"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2020</w:t>
            </w:r>
          </w:p>
        </w:tc>
        <w:tc>
          <w:tcPr>
            <w:tcW w:w="413" w:type="pct"/>
            <w:gridSpan w:val="2"/>
          </w:tcPr>
          <w:p w14:paraId="4D704C0B" w14:textId="17BDFF8A"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62 SCD</w:t>
            </w:r>
          </w:p>
          <w:p w14:paraId="68221743" w14:textId="77777777" w:rsidR="00EC4225" w:rsidRPr="00146593" w:rsidRDefault="00C76A61"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(including positive toxicological analysis)</w:t>
            </w:r>
          </w:p>
        </w:tc>
        <w:tc>
          <w:tcPr>
            <w:tcW w:w="414" w:type="pct"/>
            <w:gridSpan w:val="2"/>
          </w:tcPr>
          <w:p w14:paraId="7EE35A4D"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1-50</w:t>
            </w:r>
          </w:p>
        </w:tc>
        <w:tc>
          <w:tcPr>
            <w:tcW w:w="413" w:type="pct"/>
            <w:gridSpan w:val="2"/>
          </w:tcPr>
          <w:p w14:paraId="730C2A90" w14:textId="7FD5D176"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44</w:t>
            </w:r>
          </w:p>
        </w:tc>
        <w:tc>
          <w:tcPr>
            <w:tcW w:w="414" w:type="pct"/>
            <w:gridSpan w:val="2"/>
          </w:tcPr>
          <w:p w14:paraId="34C9DA6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 / Tissue</w:t>
            </w:r>
          </w:p>
        </w:tc>
        <w:tc>
          <w:tcPr>
            <w:tcW w:w="414" w:type="pct"/>
            <w:gridSpan w:val="2"/>
          </w:tcPr>
          <w:p w14:paraId="3ECCD0FA"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5279D0B3" w14:textId="19BBA197" w:rsidR="00EC4225" w:rsidRPr="00146593" w:rsidRDefault="008B3FA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n/a</w:t>
            </w:r>
          </w:p>
        </w:tc>
        <w:tc>
          <w:tcPr>
            <w:tcW w:w="414" w:type="pct"/>
            <w:gridSpan w:val="2"/>
          </w:tcPr>
          <w:p w14:paraId="2648409D"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194-380</w:t>
            </w:r>
          </w:p>
        </w:tc>
        <w:tc>
          <w:tcPr>
            <w:tcW w:w="413" w:type="pct"/>
            <w:gridSpan w:val="2"/>
          </w:tcPr>
          <w:p w14:paraId="3CE39BDB"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02DEEBB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30.6 (P/LP)</w:t>
            </w:r>
          </w:p>
        </w:tc>
        <w:tc>
          <w:tcPr>
            <w:tcW w:w="414" w:type="pct"/>
            <w:gridSpan w:val="2"/>
          </w:tcPr>
          <w:p w14:paraId="3D05861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33.9</w:t>
            </w:r>
          </w:p>
        </w:tc>
      </w:tr>
      <w:tr w:rsidR="00C30F8F" w:rsidRPr="008F05AD" w14:paraId="5232741A"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68068BDC" w14:textId="69611D38" w:rsidR="007B26F3" w:rsidRPr="00146593" w:rsidRDefault="00700679"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Guo et al.</w:t>
            </w:r>
            <w:sdt>
              <w:sdtPr>
                <w:rPr>
                  <w:rFonts w:ascii="Times New Roman" w:eastAsia="Times New Roman" w:hAnsi="Times New Roman" w:cs="Times New Roman"/>
                  <w:color w:val="000000"/>
                  <w:sz w:val="24"/>
                  <w:szCs w:val="24"/>
                  <w:lang w:val="en-GB" w:eastAsia="it-IT"/>
                </w:rPr>
                <w:tag w:val="MENDELEY_CITATION_v3_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"/>
                <w:id w:val="2064048334"/>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[21]</w:t>
                </w:r>
              </w:sdtContent>
            </w:sdt>
          </w:p>
        </w:tc>
        <w:tc>
          <w:tcPr>
            <w:tcW w:w="414" w:type="pct"/>
            <w:gridSpan w:val="2"/>
          </w:tcPr>
          <w:p w14:paraId="5E305495" w14:textId="1F05DB19" w:rsidR="007B26F3" w:rsidRPr="00146593" w:rsidRDefault="00700679"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2021</w:t>
            </w:r>
          </w:p>
        </w:tc>
        <w:tc>
          <w:tcPr>
            <w:tcW w:w="413" w:type="pct"/>
            <w:gridSpan w:val="2"/>
          </w:tcPr>
          <w:p w14:paraId="7F29B3EA" w14:textId="24366A56" w:rsidR="007B26F3" w:rsidRPr="00146593" w:rsidRDefault="00700679"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413 S</w:t>
            </w:r>
            <w:r w:rsidR="005C5C77" w:rsidRPr="00146593">
              <w:rPr>
                <w:rFonts w:ascii="Times New Roman" w:eastAsia="Times New Roman" w:hAnsi="Times New Roman" w:cs="Times New Roman"/>
                <w:color w:val="000000"/>
                <w:sz w:val="24"/>
                <w:szCs w:val="24"/>
                <w:lang w:val="en-GB" w:eastAsia="it-IT"/>
              </w:rPr>
              <w:t>C</w:t>
            </w:r>
            <w:r w:rsidRPr="00146593">
              <w:rPr>
                <w:rFonts w:ascii="Times New Roman" w:eastAsia="Times New Roman" w:hAnsi="Times New Roman" w:cs="Times New Roman"/>
                <w:color w:val="000000"/>
                <w:sz w:val="24"/>
                <w:szCs w:val="24"/>
                <w:lang w:val="en-GB" w:eastAsia="it-IT"/>
              </w:rPr>
              <w:t>D</w:t>
            </w:r>
          </w:p>
        </w:tc>
        <w:tc>
          <w:tcPr>
            <w:tcW w:w="414" w:type="pct"/>
            <w:gridSpan w:val="2"/>
          </w:tcPr>
          <w:p w14:paraId="7DE80566" w14:textId="5EC3DB39" w:rsidR="007B26F3" w:rsidRPr="00146593" w:rsidRDefault="009123E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29-48</w:t>
            </w:r>
          </w:p>
        </w:tc>
        <w:tc>
          <w:tcPr>
            <w:tcW w:w="413" w:type="pct"/>
            <w:gridSpan w:val="2"/>
          </w:tcPr>
          <w:p w14:paraId="492421C0" w14:textId="4EC778B2" w:rsidR="007B26F3" w:rsidRPr="00146593" w:rsidRDefault="00700679"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259</w:t>
            </w:r>
          </w:p>
        </w:tc>
        <w:tc>
          <w:tcPr>
            <w:tcW w:w="414" w:type="pct"/>
            <w:gridSpan w:val="2"/>
          </w:tcPr>
          <w:p w14:paraId="0A2F9ACB" w14:textId="4D2E56F9" w:rsidR="007B26F3" w:rsidRPr="00146593" w:rsidRDefault="009123E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Frozen tissue / FFPET</w:t>
            </w:r>
          </w:p>
        </w:tc>
        <w:tc>
          <w:tcPr>
            <w:tcW w:w="414" w:type="pct"/>
            <w:gridSpan w:val="2"/>
          </w:tcPr>
          <w:p w14:paraId="5F5221A1" w14:textId="58C39A53" w:rsidR="007B26F3" w:rsidRPr="00146593" w:rsidRDefault="009123E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6CE10D0E" w14:textId="3FC795B6" w:rsidR="007B26F3" w:rsidRPr="00146593" w:rsidRDefault="009123E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10BEBDB0" w14:textId="039E197E" w:rsidR="007B26F3" w:rsidRPr="00146593" w:rsidRDefault="009123E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68</w:t>
            </w:r>
          </w:p>
        </w:tc>
        <w:tc>
          <w:tcPr>
            <w:tcW w:w="413" w:type="pct"/>
            <w:gridSpan w:val="2"/>
          </w:tcPr>
          <w:p w14:paraId="007FB620" w14:textId="67958BBF" w:rsidR="007B26F3" w:rsidRPr="00146593" w:rsidRDefault="009123E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64D68236" w14:textId="77777777" w:rsidR="007B26F3" w:rsidRPr="00146593" w:rsidRDefault="009123E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18.4</w:t>
            </w:r>
          </w:p>
          <w:p w14:paraId="3E7A8B0B" w14:textId="6DBEFF23" w:rsidR="002B1A25" w:rsidRPr="00146593" w:rsidRDefault="002B1A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green"/>
                <w:lang w:val="en-GB" w:eastAsia="it-IT"/>
              </w:rPr>
            </w:pPr>
            <w:r w:rsidRPr="00146593">
              <w:rPr>
                <w:rFonts w:ascii="Times New Roman" w:eastAsia="Times New Roman" w:hAnsi="Times New Roman" w:cs="Times New Roman"/>
                <w:color w:val="000000"/>
                <w:sz w:val="24"/>
                <w:szCs w:val="24"/>
                <w:lang w:val="en-GB" w:eastAsia="it-IT"/>
              </w:rPr>
              <w:t>(P/LP)</w:t>
            </w:r>
          </w:p>
        </w:tc>
        <w:tc>
          <w:tcPr>
            <w:tcW w:w="414" w:type="pct"/>
            <w:gridSpan w:val="2"/>
          </w:tcPr>
          <w:p w14:paraId="7E34FF48" w14:textId="6502349C" w:rsidR="007B26F3" w:rsidRPr="00146593" w:rsidRDefault="006B272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green"/>
                <w:lang w:val="en-GB" w:eastAsia="it-IT"/>
              </w:rPr>
            </w:pPr>
            <w:r w:rsidRPr="00146593">
              <w:rPr>
                <w:rFonts w:ascii="Times New Roman" w:eastAsia="Times New Roman" w:hAnsi="Times New Roman" w:cs="Times New Roman"/>
                <w:color w:val="000000"/>
                <w:sz w:val="24"/>
                <w:szCs w:val="24"/>
                <w:lang w:val="en-GB" w:eastAsia="it-IT"/>
              </w:rPr>
              <w:t>(prevalence of VUS between African American and White individuals)</w:t>
            </w:r>
          </w:p>
        </w:tc>
      </w:tr>
      <w:tr w:rsidR="00861728" w:rsidRPr="00146593" w14:paraId="6CEB9963"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1652E801" w14:textId="2068C730" w:rsidR="002B1A25" w:rsidRPr="00146593" w:rsidRDefault="002B1A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Neves et al.</w:t>
            </w:r>
            <w:sdt>
              <w:sdtPr>
                <w:rPr>
                  <w:rFonts w:ascii="Times New Roman" w:eastAsia="Times New Roman" w:hAnsi="Times New Roman" w:cs="Times New Roman"/>
                  <w:color w:val="000000"/>
                  <w:sz w:val="24"/>
                  <w:szCs w:val="24"/>
                  <w:lang w:val="en-GB" w:eastAsia="it-IT"/>
                </w:rPr>
                <w:tag w:val="MENDELEY_CITATION_v3_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"/>
                <w:id w:val="-1045359320"/>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[22]</w:t>
                </w:r>
              </w:sdtContent>
            </w:sdt>
          </w:p>
        </w:tc>
        <w:tc>
          <w:tcPr>
            <w:tcW w:w="414" w:type="pct"/>
            <w:gridSpan w:val="2"/>
          </w:tcPr>
          <w:p w14:paraId="059B1A93" w14:textId="00A872C3" w:rsidR="002B1A25" w:rsidRPr="00146593" w:rsidRDefault="002B1A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2021</w:t>
            </w:r>
          </w:p>
        </w:tc>
        <w:tc>
          <w:tcPr>
            <w:tcW w:w="413" w:type="pct"/>
            <w:gridSpan w:val="2"/>
          </w:tcPr>
          <w:p w14:paraId="2A573353" w14:textId="2B1CF123" w:rsidR="002B1A25" w:rsidRPr="00146593" w:rsidRDefault="002B1A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68 S</w:t>
            </w:r>
            <w:r w:rsidR="005C5C77" w:rsidRPr="00146593">
              <w:rPr>
                <w:rFonts w:ascii="Times New Roman" w:eastAsia="Times New Roman" w:hAnsi="Times New Roman" w:cs="Times New Roman"/>
                <w:color w:val="000000"/>
                <w:sz w:val="24"/>
                <w:szCs w:val="24"/>
                <w:lang w:val="en-GB" w:eastAsia="it-IT"/>
              </w:rPr>
              <w:t>C</w:t>
            </w:r>
            <w:r w:rsidRPr="00146593">
              <w:rPr>
                <w:rFonts w:ascii="Times New Roman" w:eastAsia="Times New Roman" w:hAnsi="Times New Roman" w:cs="Times New Roman"/>
                <w:color w:val="000000"/>
                <w:sz w:val="24"/>
                <w:szCs w:val="24"/>
                <w:lang w:val="en-GB" w:eastAsia="it-IT"/>
              </w:rPr>
              <w:t>D</w:t>
            </w:r>
          </w:p>
        </w:tc>
        <w:tc>
          <w:tcPr>
            <w:tcW w:w="414" w:type="pct"/>
            <w:gridSpan w:val="2"/>
          </w:tcPr>
          <w:p w14:paraId="6E58BA49" w14:textId="4154DC39" w:rsidR="002B1A25" w:rsidRPr="00146593" w:rsidRDefault="005C5C77"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20.4±9.0 (reported only </w:t>
            </w:r>
            <w:r w:rsidRPr="00146593">
              <w:rPr>
                <w:rFonts w:ascii="Times New Roman" w:eastAsia="Times New Roman" w:hAnsi="Times New Roman" w:cs="Times New Roman"/>
                <w:color w:val="000000"/>
                <w:sz w:val="24"/>
                <w:szCs w:val="24"/>
                <w:lang w:val="en-GB" w:eastAsia="it-IT"/>
              </w:rPr>
              <w:lastRenderedPageBreak/>
              <w:t>average age)</w:t>
            </w:r>
          </w:p>
        </w:tc>
        <w:tc>
          <w:tcPr>
            <w:tcW w:w="413" w:type="pct"/>
            <w:gridSpan w:val="2"/>
          </w:tcPr>
          <w:p w14:paraId="5CEF7921" w14:textId="3B9D06FF" w:rsidR="002B1A25" w:rsidRPr="00146593" w:rsidRDefault="002B1A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lastRenderedPageBreak/>
              <w:t>21</w:t>
            </w:r>
            <w:r w:rsidRPr="00146593">
              <w:rPr>
                <w:rFonts w:ascii="Times New Roman" w:eastAsia="Times New Roman" w:hAnsi="Times New Roman" w:cs="Times New Roman"/>
                <w:color w:val="000000"/>
                <w:sz w:val="24"/>
                <w:szCs w:val="24"/>
                <w:lang w:val="en-GB" w:eastAsia="it-IT"/>
              </w:rPr>
              <w:br/>
              <w:t>46</w:t>
            </w:r>
          </w:p>
        </w:tc>
        <w:tc>
          <w:tcPr>
            <w:tcW w:w="414" w:type="pct"/>
            <w:gridSpan w:val="2"/>
          </w:tcPr>
          <w:p w14:paraId="6A06D581" w14:textId="651F8046" w:rsidR="002B1A25" w:rsidRPr="00146593" w:rsidRDefault="008B3FA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n/a</w:t>
            </w:r>
          </w:p>
        </w:tc>
        <w:tc>
          <w:tcPr>
            <w:tcW w:w="414" w:type="pct"/>
            <w:gridSpan w:val="2"/>
          </w:tcPr>
          <w:p w14:paraId="2339B2FF" w14:textId="3C97863B" w:rsidR="002B1A25" w:rsidRPr="00146593" w:rsidRDefault="00CB157F"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WES</w:t>
            </w:r>
          </w:p>
        </w:tc>
        <w:tc>
          <w:tcPr>
            <w:tcW w:w="413" w:type="pct"/>
            <w:gridSpan w:val="2"/>
          </w:tcPr>
          <w:p w14:paraId="7794A126" w14:textId="47A995A5" w:rsidR="002B1A25" w:rsidRPr="00146593" w:rsidRDefault="002B1A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1BF717B5" w14:textId="00CFA1B5" w:rsidR="002B1A25" w:rsidRPr="00146593" w:rsidRDefault="00CB157F"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24</w:t>
            </w:r>
          </w:p>
        </w:tc>
        <w:tc>
          <w:tcPr>
            <w:tcW w:w="413" w:type="pct"/>
            <w:gridSpan w:val="2"/>
          </w:tcPr>
          <w:p w14:paraId="7155399E" w14:textId="1D850DD7" w:rsidR="00CB157F" w:rsidRPr="00146593" w:rsidRDefault="00CB157F"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&lt;0.005% in </w:t>
            </w:r>
            <w:proofErr w:type="spellStart"/>
            <w:r w:rsidRPr="00146593">
              <w:rPr>
                <w:rFonts w:ascii="Times New Roman" w:eastAsia="Times New Roman" w:hAnsi="Times New Roman" w:cs="Times New Roman"/>
                <w:color w:val="000000"/>
                <w:sz w:val="24"/>
                <w:szCs w:val="24"/>
                <w:lang w:val="en-GB" w:eastAsia="it-IT"/>
              </w:rPr>
              <w:t>gnomAD</w:t>
            </w:r>
            <w:proofErr w:type="spellEnd"/>
            <w:r w:rsidRPr="00146593">
              <w:rPr>
                <w:rFonts w:ascii="Times New Roman" w:eastAsia="Times New Roman" w:hAnsi="Times New Roman" w:cs="Times New Roman"/>
                <w:color w:val="000000"/>
                <w:sz w:val="24"/>
                <w:szCs w:val="24"/>
                <w:lang w:val="en-GB" w:eastAsia="it-IT"/>
              </w:rPr>
              <w:t xml:space="preserve"> </w:t>
            </w:r>
            <w:r w:rsidRPr="00146593">
              <w:rPr>
                <w:rFonts w:ascii="Times New Roman" w:eastAsia="Times New Roman" w:hAnsi="Times New Roman" w:cs="Times New Roman"/>
                <w:color w:val="000000"/>
                <w:sz w:val="24"/>
                <w:szCs w:val="24"/>
                <w:lang w:val="en-GB" w:eastAsia="it-IT"/>
              </w:rPr>
              <w:lastRenderedPageBreak/>
              <w:t>and ACMG criteria</w:t>
            </w:r>
          </w:p>
        </w:tc>
        <w:tc>
          <w:tcPr>
            <w:tcW w:w="414" w:type="pct"/>
            <w:gridSpan w:val="2"/>
          </w:tcPr>
          <w:p w14:paraId="41F91E94" w14:textId="77777777" w:rsidR="00A54298" w:rsidRPr="00146593" w:rsidRDefault="00FB344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lastRenderedPageBreak/>
              <w:t>20.5</w:t>
            </w:r>
          </w:p>
          <w:p w14:paraId="6D904B72" w14:textId="20B45A4E" w:rsidR="00FB3444" w:rsidRPr="00146593" w:rsidRDefault="00FB344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(P/LP, VUS/LP)</w:t>
            </w:r>
          </w:p>
        </w:tc>
        <w:tc>
          <w:tcPr>
            <w:tcW w:w="414" w:type="pct"/>
            <w:gridSpan w:val="2"/>
          </w:tcPr>
          <w:p w14:paraId="53AB47BA" w14:textId="4256640C" w:rsidR="002B1A25" w:rsidRPr="00146593" w:rsidRDefault="007F7A34"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C30F8F" w:rsidRPr="008F05AD" w14:paraId="08820455"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65F2BBEA" w14:textId="740710C5" w:rsidR="00E35654" w:rsidRPr="00146593" w:rsidRDefault="00E35654"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Webster et al.</w:t>
            </w:r>
            <w:sdt>
              <w:sdtPr>
                <w:rPr>
                  <w:rFonts w:ascii="Times New Roman" w:eastAsia="Times New Roman" w:hAnsi="Times New Roman" w:cs="Times New Roman"/>
                  <w:color w:val="000000"/>
                  <w:sz w:val="24"/>
                  <w:szCs w:val="24"/>
                  <w:lang w:val="en-GB" w:eastAsia="it-IT"/>
                </w:rPr>
                <w:tag w:val="MENDELEY_CITATION_v3_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"/>
                <w:id w:val="-775562887"/>
                <w:placeholder>
                  <w:docPart w:val="DefaultPlaceholder_-1854013440"/>
                </w:placeholder>
              </w:sdtPr>
              <w:sdtContent>
                <w:r w:rsidR="00E73020" w:rsidRPr="00146593">
                  <w:rPr>
                    <w:rFonts w:ascii="Times New Roman" w:eastAsia="Times New Roman" w:hAnsi="Times New Roman" w:cs="Times New Roman"/>
                    <w:b w:val="0"/>
                    <w:color w:val="000000"/>
                    <w:sz w:val="24"/>
                    <w:szCs w:val="24"/>
                    <w:lang w:val="en-GB" w:eastAsia="it-IT"/>
                  </w:rPr>
                  <w:t>[23]</w:t>
                </w:r>
              </w:sdtContent>
            </w:sdt>
          </w:p>
        </w:tc>
        <w:tc>
          <w:tcPr>
            <w:tcW w:w="414" w:type="pct"/>
            <w:gridSpan w:val="2"/>
          </w:tcPr>
          <w:p w14:paraId="2C1FFECA" w14:textId="76B4F355" w:rsidR="00E35654" w:rsidRPr="00146593" w:rsidRDefault="00C24892"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2021</w:t>
            </w:r>
          </w:p>
        </w:tc>
        <w:tc>
          <w:tcPr>
            <w:tcW w:w="413" w:type="pct"/>
            <w:gridSpan w:val="2"/>
          </w:tcPr>
          <w:p w14:paraId="627E4BBF" w14:textId="0D16EF1B" w:rsidR="00E35654" w:rsidRPr="00146593" w:rsidRDefault="00950B00"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 xml:space="preserve">103 </w:t>
            </w:r>
            <w:proofErr w:type="gramStart"/>
            <w:r w:rsidRPr="00146593">
              <w:rPr>
                <w:rFonts w:ascii="Times New Roman" w:eastAsia="Times New Roman" w:hAnsi="Times New Roman" w:cs="Times New Roman"/>
                <w:color w:val="000000"/>
                <w:sz w:val="24"/>
                <w:szCs w:val="24"/>
                <w:lang w:val="en-GB" w:eastAsia="it-IT"/>
              </w:rPr>
              <w:t>tot</w:t>
            </w:r>
            <w:proofErr w:type="gramEnd"/>
            <w:r w:rsidR="00A54298" w:rsidRPr="00146593">
              <w:rPr>
                <w:rFonts w:ascii="Times New Roman" w:eastAsia="Times New Roman" w:hAnsi="Times New Roman" w:cs="Times New Roman"/>
                <w:color w:val="000000"/>
                <w:sz w:val="24"/>
                <w:szCs w:val="24"/>
                <w:lang w:val="en-GB" w:eastAsia="it-IT"/>
              </w:rPr>
              <w:t>:</w:t>
            </w:r>
            <w:r w:rsidRPr="00146593">
              <w:rPr>
                <w:rFonts w:ascii="Times New Roman" w:eastAsia="Times New Roman" w:hAnsi="Times New Roman" w:cs="Times New Roman"/>
                <w:color w:val="000000"/>
                <w:sz w:val="24"/>
                <w:szCs w:val="24"/>
                <w:lang w:val="en-GB" w:eastAsia="it-IT"/>
              </w:rPr>
              <w:br/>
            </w:r>
            <w:r w:rsidR="00536A91" w:rsidRPr="00146593">
              <w:rPr>
                <w:rFonts w:ascii="Times New Roman" w:eastAsia="Times New Roman" w:hAnsi="Times New Roman" w:cs="Times New Roman"/>
                <w:color w:val="000000"/>
                <w:sz w:val="24"/>
                <w:szCs w:val="24"/>
                <w:lang w:val="en-GB" w:eastAsia="it-IT"/>
              </w:rPr>
              <w:t>36SCD</w:t>
            </w:r>
            <w:r w:rsidR="00536A91" w:rsidRPr="00146593">
              <w:rPr>
                <w:rFonts w:ascii="Times New Roman" w:eastAsia="Times New Roman" w:hAnsi="Times New Roman" w:cs="Times New Roman"/>
                <w:color w:val="000000"/>
                <w:sz w:val="24"/>
                <w:szCs w:val="24"/>
                <w:lang w:val="en-GB" w:eastAsia="it-IT"/>
              </w:rPr>
              <w:br/>
              <w:t>23SCD with non-diagnostic findings</w:t>
            </w:r>
            <w:r w:rsidR="00536A91" w:rsidRPr="00146593">
              <w:rPr>
                <w:rFonts w:ascii="Times New Roman" w:eastAsia="Times New Roman" w:hAnsi="Times New Roman" w:cs="Times New Roman"/>
                <w:color w:val="000000"/>
                <w:sz w:val="24"/>
                <w:szCs w:val="24"/>
                <w:lang w:val="en-GB" w:eastAsia="it-IT"/>
              </w:rPr>
              <w:br/>
              <w:t>44SAD</w:t>
            </w:r>
          </w:p>
        </w:tc>
        <w:tc>
          <w:tcPr>
            <w:tcW w:w="414" w:type="pct"/>
            <w:gridSpan w:val="2"/>
          </w:tcPr>
          <w:p w14:paraId="222CB95A" w14:textId="7D225104" w:rsidR="00E35654" w:rsidRPr="00146593" w:rsidRDefault="00C24892"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1-45</w:t>
            </w:r>
          </w:p>
        </w:tc>
        <w:tc>
          <w:tcPr>
            <w:tcW w:w="413" w:type="pct"/>
            <w:gridSpan w:val="2"/>
          </w:tcPr>
          <w:p w14:paraId="28CF78CE" w14:textId="3E022F31" w:rsidR="00E35654" w:rsidRPr="00146593" w:rsidRDefault="009146AE"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75</w:t>
            </w:r>
          </w:p>
        </w:tc>
        <w:tc>
          <w:tcPr>
            <w:tcW w:w="414" w:type="pct"/>
            <w:gridSpan w:val="2"/>
          </w:tcPr>
          <w:p w14:paraId="3A5A38C6" w14:textId="606F23EE" w:rsidR="00E35654" w:rsidRPr="00146593" w:rsidRDefault="009146AE"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tcPr>
          <w:p w14:paraId="3240D7C7" w14:textId="2BD11AF3" w:rsidR="00E35654" w:rsidRPr="00146593" w:rsidRDefault="009146AE"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w:t>
            </w:r>
            <w:r w:rsidR="00E1134A" w:rsidRPr="00146593">
              <w:rPr>
                <w:rFonts w:ascii="Times New Roman" w:eastAsia="Times New Roman" w:hAnsi="Times New Roman" w:cs="Times New Roman"/>
                <w:color w:val="000000"/>
                <w:sz w:val="24"/>
                <w:szCs w:val="24"/>
                <w:lang w:val="en-GB" w:eastAsia="it-IT"/>
              </w:rPr>
              <w:t>G</w:t>
            </w:r>
            <w:r w:rsidRPr="00146593">
              <w:rPr>
                <w:rFonts w:ascii="Times New Roman" w:eastAsia="Times New Roman" w:hAnsi="Times New Roman" w:cs="Times New Roman"/>
                <w:color w:val="000000"/>
                <w:sz w:val="24"/>
                <w:szCs w:val="24"/>
                <w:lang w:val="en-GB" w:eastAsia="it-IT"/>
              </w:rPr>
              <w:t>S</w:t>
            </w:r>
          </w:p>
        </w:tc>
        <w:tc>
          <w:tcPr>
            <w:tcW w:w="413" w:type="pct"/>
            <w:gridSpan w:val="2"/>
          </w:tcPr>
          <w:p w14:paraId="7CA2AA95" w14:textId="34983921" w:rsidR="00E35654" w:rsidRPr="00146593" w:rsidRDefault="009146AE"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0777064D" w14:textId="7401FEE4" w:rsidR="00E35654" w:rsidRPr="00146593" w:rsidRDefault="009146AE"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118</w:t>
            </w:r>
          </w:p>
        </w:tc>
        <w:tc>
          <w:tcPr>
            <w:tcW w:w="413" w:type="pct"/>
            <w:gridSpan w:val="2"/>
          </w:tcPr>
          <w:p w14:paraId="7C39684C" w14:textId="7263495C" w:rsidR="00E35654" w:rsidRPr="00146593" w:rsidRDefault="00241480"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416331E2" w14:textId="7F7C13FA" w:rsidR="00E35654" w:rsidRPr="00146593" w:rsidRDefault="00950B00"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highlight w:val="green"/>
                <w:lang w:val="en-GB" w:eastAsia="it-IT"/>
              </w:rPr>
            </w:pPr>
            <w:r w:rsidRPr="00146593">
              <w:rPr>
                <w:rFonts w:ascii="Times New Roman" w:eastAsia="Times New Roman" w:hAnsi="Times New Roman" w:cs="Times New Roman"/>
                <w:color w:val="000000"/>
                <w:sz w:val="24"/>
                <w:szCs w:val="24"/>
                <w:lang w:val="en-GB" w:eastAsia="it-IT"/>
              </w:rPr>
              <w:t>12.6 tot</w:t>
            </w:r>
            <w:r w:rsidR="00A54298" w:rsidRPr="00146593">
              <w:rPr>
                <w:rFonts w:ascii="Times New Roman" w:eastAsia="Times New Roman" w:hAnsi="Times New Roman" w:cs="Times New Roman"/>
                <w:color w:val="000000"/>
                <w:sz w:val="24"/>
                <w:szCs w:val="24"/>
                <w:lang w:val="en-GB" w:eastAsia="it-IT"/>
              </w:rPr>
              <w:t>:</w:t>
            </w:r>
            <w:r w:rsidRPr="00146593">
              <w:rPr>
                <w:rFonts w:ascii="Times New Roman" w:eastAsia="Times New Roman" w:hAnsi="Times New Roman" w:cs="Times New Roman"/>
                <w:color w:val="000000"/>
                <w:sz w:val="24"/>
                <w:szCs w:val="24"/>
                <w:lang w:val="en-GB" w:eastAsia="it-IT"/>
              </w:rPr>
              <w:br/>
              <w:t>18</w:t>
            </w:r>
            <w:r w:rsidR="00A54298" w:rsidRPr="00146593">
              <w:rPr>
                <w:rFonts w:ascii="Times New Roman" w:eastAsia="Times New Roman" w:hAnsi="Times New Roman" w:cs="Times New Roman"/>
                <w:color w:val="000000"/>
                <w:sz w:val="24"/>
                <w:szCs w:val="24"/>
                <w:lang w:val="en-GB" w:eastAsia="it-IT"/>
              </w:rPr>
              <w:t>SCD</w:t>
            </w:r>
            <w:r w:rsidRPr="00146593">
              <w:rPr>
                <w:rFonts w:ascii="Times New Roman" w:eastAsia="Times New Roman" w:hAnsi="Times New Roman" w:cs="Times New Roman"/>
                <w:color w:val="000000"/>
                <w:sz w:val="24"/>
                <w:szCs w:val="24"/>
                <w:lang w:val="en-GB" w:eastAsia="it-IT"/>
              </w:rPr>
              <w:br/>
              <w:t>9</w:t>
            </w:r>
            <w:r w:rsidR="00A54298" w:rsidRPr="00146593">
              <w:rPr>
                <w:rFonts w:ascii="Times New Roman" w:eastAsia="Times New Roman" w:hAnsi="Times New Roman" w:cs="Times New Roman"/>
                <w:color w:val="000000"/>
                <w:sz w:val="24"/>
                <w:szCs w:val="24"/>
                <w:lang w:val="en-GB" w:eastAsia="it-IT"/>
              </w:rPr>
              <w:t>SCD with non-diagnostic findings</w:t>
            </w:r>
            <w:r w:rsidRPr="00146593">
              <w:rPr>
                <w:rFonts w:ascii="Times New Roman" w:eastAsia="Times New Roman" w:hAnsi="Times New Roman" w:cs="Times New Roman"/>
                <w:color w:val="000000"/>
                <w:sz w:val="24"/>
                <w:szCs w:val="24"/>
                <w:lang w:val="en-GB" w:eastAsia="it-IT"/>
              </w:rPr>
              <w:br/>
              <w:t>11</w:t>
            </w:r>
            <w:r w:rsidR="00A54298" w:rsidRPr="00146593">
              <w:rPr>
                <w:rFonts w:ascii="Times New Roman" w:eastAsia="Times New Roman" w:hAnsi="Times New Roman" w:cs="Times New Roman"/>
                <w:color w:val="000000"/>
                <w:sz w:val="24"/>
                <w:szCs w:val="24"/>
                <w:lang w:val="en-GB" w:eastAsia="it-IT"/>
              </w:rPr>
              <w:t>SAD</w:t>
            </w:r>
            <w:r w:rsidRPr="00146593">
              <w:rPr>
                <w:rFonts w:ascii="Times New Roman" w:eastAsia="Times New Roman" w:hAnsi="Times New Roman" w:cs="Times New Roman"/>
                <w:color w:val="000000"/>
                <w:sz w:val="24"/>
                <w:szCs w:val="24"/>
                <w:lang w:val="en-GB" w:eastAsia="it-IT"/>
              </w:rPr>
              <w:br/>
            </w:r>
            <w:r w:rsidR="003F038D" w:rsidRPr="00146593">
              <w:rPr>
                <w:rFonts w:ascii="Times New Roman" w:eastAsia="Times New Roman" w:hAnsi="Times New Roman" w:cs="Times New Roman"/>
                <w:color w:val="000000"/>
                <w:sz w:val="24"/>
                <w:szCs w:val="24"/>
                <w:lang w:val="en-GB" w:eastAsia="it-IT"/>
              </w:rPr>
              <w:t>(P/LP)</w:t>
            </w:r>
          </w:p>
        </w:tc>
        <w:tc>
          <w:tcPr>
            <w:tcW w:w="414" w:type="pct"/>
            <w:gridSpan w:val="2"/>
          </w:tcPr>
          <w:p w14:paraId="157D71C3" w14:textId="3ACCA8F8" w:rsidR="00E1134A" w:rsidRPr="00146593" w:rsidRDefault="003F038D"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31.1</w:t>
            </w:r>
            <w:r w:rsidR="00E1134A" w:rsidRPr="00146593">
              <w:rPr>
                <w:rFonts w:ascii="Times New Roman" w:eastAsia="Times New Roman" w:hAnsi="Times New Roman" w:cs="Times New Roman"/>
                <w:color w:val="000000"/>
                <w:sz w:val="24"/>
                <w:szCs w:val="24"/>
                <w:lang w:val="en-GB" w:eastAsia="it-IT"/>
              </w:rPr>
              <w:t xml:space="preserve"> </w:t>
            </w:r>
            <w:r w:rsidR="00632964" w:rsidRPr="00146593">
              <w:rPr>
                <w:rFonts w:ascii="Times New Roman" w:eastAsia="Times New Roman" w:hAnsi="Times New Roman" w:cs="Times New Roman"/>
                <w:color w:val="000000"/>
                <w:sz w:val="24"/>
                <w:szCs w:val="24"/>
                <w:lang w:val="en-GB" w:eastAsia="it-IT"/>
              </w:rPr>
              <w:t xml:space="preserve">in </w:t>
            </w:r>
            <w:r w:rsidR="00E1134A" w:rsidRPr="00146593">
              <w:rPr>
                <w:rFonts w:ascii="Times New Roman" w:eastAsia="Times New Roman" w:hAnsi="Times New Roman" w:cs="Times New Roman"/>
                <w:color w:val="000000"/>
                <w:sz w:val="24"/>
                <w:szCs w:val="24"/>
                <w:lang w:val="en-GB" w:eastAsia="it-IT"/>
              </w:rPr>
              <w:t>118 genes of panel (then WGS study)</w:t>
            </w:r>
          </w:p>
        </w:tc>
      </w:tr>
      <w:tr w:rsidR="00861728" w:rsidRPr="00146593" w14:paraId="456212F3"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4F3B1F9D" w14:textId="22EA958B" w:rsidR="00EC4225" w:rsidRPr="00146593" w:rsidRDefault="00EC4225" w:rsidP="00893661">
            <w:pPr>
              <w:jc w:val="both"/>
              <w:rPr>
                <w:rFonts w:ascii="Times New Roman" w:eastAsia="Times New Roman" w:hAnsi="Times New Roman" w:cs="Times New Roman"/>
                <w:color w:val="000000"/>
                <w:sz w:val="24"/>
                <w:szCs w:val="24"/>
                <w:lang w:val="en-GB" w:eastAsia="it-IT"/>
              </w:rPr>
            </w:pPr>
            <w:proofErr w:type="spellStart"/>
            <w:r w:rsidRPr="00146593">
              <w:rPr>
                <w:rFonts w:ascii="Times New Roman" w:eastAsia="Times New Roman" w:hAnsi="Times New Roman" w:cs="Times New Roman"/>
                <w:color w:val="000000"/>
                <w:sz w:val="24"/>
                <w:szCs w:val="24"/>
                <w:lang w:val="en-GB" w:eastAsia="it-IT"/>
              </w:rPr>
              <w:t>Fadoni</w:t>
            </w:r>
            <w:proofErr w:type="spellEnd"/>
            <w:r w:rsidRPr="00146593">
              <w:rPr>
                <w:rFonts w:ascii="Times New Roman" w:eastAsia="Times New Roman" w:hAnsi="Times New Roman" w:cs="Times New Roman"/>
                <w:color w:val="000000"/>
                <w:sz w:val="24"/>
                <w:szCs w:val="24"/>
                <w:lang w:val="en-GB" w:eastAsia="it-IT"/>
              </w:rPr>
              <w:t xml:space="preserve"> </w:t>
            </w:r>
            <w:sdt>
              <w:sdtPr>
                <w:rPr>
                  <w:rFonts w:ascii="Times New Roman" w:eastAsia="Times New Roman" w:hAnsi="Times New Roman" w:cs="Times New Roman"/>
                  <w:color w:val="000000"/>
                  <w:sz w:val="24"/>
                  <w:szCs w:val="24"/>
                  <w:lang w:val="en-GB" w:eastAsia="it-IT"/>
                </w:rPr>
                <w:tag w:val="MENDELEY_CITATION_v3_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"/>
                <w:id w:val="-1604178325"/>
                <w:placeholder>
                  <w:docPart w:val="8D44C50F4D2F45B1BF0DC46373E8A2B1"/>
                </w:placeholder>
              </w:sdtPr>
              <w:sdtContent>
                <w:r w:rsidR="00E73020" w:rsidRPr="00146593">
                  <w:rPr>
                    <w:rFonts w:ascii="Times New Roman" w:eastAsia="Times New Roman" w:hAnsi="Times New Roman" w:cs="Times New Roman"/>
                    <w:b w:val="0"/>
                    <w:color w:val="000000"/>
                    <w:sz w:val="24"/>
                    <w:szCs w:val="24"/>
                    <w:lang w:val="en-GB" w:eastAsia="it-IT"/>
                  </w:rPr>
                  <w:t>[24]</w:t>
                </w:r>
              </w:sdtContent>
            </w:sdt>
          </w:p>
        </w:tc>
        <w:tc>
          <w:tcPr>
            <w:tcW w:w="414" w:type="pct"/>
            <w:gridSpan w:val="2"/>
          </w:tcPr>
          <w:p w14:paraId="2A389C9C"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2022</w:t>
            </w:r>
          </w:p>
        </w:tc>
        <w:tc>
          <w:tcPr>
            <w:tcW w:w="413" w:type="pct"/>
            <w:gridSpan w:val="2"/>
          </w:tcPr>
          <w:p w14:paraId="58DCC69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16SCD with HCM</w:t>
            </w:r>
          </w:p>
        </w:tc>
        <w:tc>
          <w:tcPr>
            <w:tcW w:w="414" w:type="pct"/>
            <w:gridSpan w:val="2"/>
          </w:tcPr>
          <w:p w14:paraId="28BB785B"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16-50</w:t>
            </w:r>
          </w:p>
        </w:tc>
        <w:tc>
          <w:tcPr>
            <w:tcW w:w="413" w:type="pct"/>
            <w:gridSpan w:val="2"/>
          </w:tcPr>
          <w:p w14:paraId="3B050B4F" w14:textId="5168D73A"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16</w:t>
            </w:r>
          </w:p>
        </w:tc>
        <w:tc>
          <w:tcPr>
            <w:tcW w:w="414" w:type="pct"/>
            <w:gridSpan w:val="2"/>
          </w:tcPr>
          <w:p w14:paraId="4B8F9DC8"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Blood card</w:t>
            </w:r>
          </w:p>
        </w:tc>
        <w:tc>
          <w:tcPr>
            <w:tcW w:w="414" w:type="pct"/>
            <w:gridSpan w:val="2"/>
          </w:tcPr>
          <w:p w14:paraId="5FA4D174"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PANEL</w:t>
            </w:r>
          </w:p>
        </w:tc>
        <w:tc>
          <w:tcPr>
            <w:tcW w:w="413" w:type="pct"/>
            <w:gridSpan w:val="2"/>
          </w:tcPr>
          <w:p w14:paraId="51043A23"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Ion OneTouch</w:t>
            </w:r>
          </w:p>
        </w:tc>
        <w:tc>
          <w:tcPr>
            <w:tcW w:w="414" w:type="pct"/>
            <w:gridSpan w:val="2"/>
          </w:tcPr>
          <w:p w14:paraId="2A37393E"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40</w:t>
            </w:r>
          </w:p>
        </w:tc>
        <w:tc>
          <w:tcPr>
            <w:tcW w:w="413" w:type="pct"/>
            <w:gridSpan w:val="2"/>
          </w:tcPr>
          <w:p w14:paraId="239BC1E9"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296ADEF0" w14:textId="3AD955CE" w:rsidR="00EC4225" w:rsidRPr="00146593" w:rsidRDefault="006973E7"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44</w:t>
            </w:r>
            <w:r w:rsidR="00ED570D" w:rsidRPr="00146593">
              <w:rPr>
                <w:rFonts w:ascii="Times New Roman" w:eastAsia="Times New Roman" w:hAnsi="Times New Roman" w:cs="Times New Roman"/>
                <w:color w:val="000000"/>
                <w:sz w:val="24"/>
                <w:szCs w:val="24"/>
                <w:lang w:val="en-GB" w:eastAsia="it-IT"/>
              </w:rPr>
              <w:t>(P/LP</w:t>
            </w:r>
            <w:r w:rsidRPr="00146593">
              <w:rPr>
                <w:rFonts w:ascii="Times New Roman" w:eastAsia="Times New Roman" w:hAnsi="Times New Roman" w:cs="Times New Roman"/>
                <w:color w:val="000000"/>
                <w:sz w:val="24"/>
                <w:szCs w:val="24"/>
                <w:lang w:val="en-GB" w:eastAsia="it-IT"/>
              </w:rPr>
              <w:t>, VUS/LP</w:t>
            </w:r>
            <w:r w:rsidR="00ED570D" w:rsidRPr="00146593">
              <w:rPr>
                <w:rFonts w:ascii="Times New Roman" w:eastAsia="Times New Roman" w:hAnsi="Times New Roman" w:cs="Times New Roman"/>
                <w:color w:val="000000"/>
                <w:sz w:val="24"/>
                <w:szCs w:val="24"/>
                <w:lang w:val="en-GB" w:eastAsia="it-IT"/>
              </w:rPr>
              <w:t>)</w:t>
            </w:r>
          </w:p>
        </w:tc>
        <w:tc>
          <w:tcPr>
            <w:tcW w:w="414" w:type="pct"/>
            <w:gridSpan w:val="2"/>
          </w:tcPr>
          <w:p w14:paraId="03F7681F" w14:textId="31C76E5F" w:rsidR="00EC4225" w:rsidRPr="00146593" w:rsidRDefault="00E4535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C30F8F" w:rsidRPr="00146593" w14:paraId="2F3FDE3B" w14:textId="77777777" w:rsidTr="00C30F8F">
        <w:trPr>
          <w:gridBefore w:val="1"/>
          <w:cnfStyle w:val="000000100000" w:firstRow="0" w:lastRow="0" w:firstColumn="0" w:lastColumn="0" w:oddVBand="0" w:evenVBand="0" w:oddHBand="1" w:evenHBand="0" w:firstRowFirstColumn="0" w:firstRowLastColumn="0" w:lastRowFirstColumn="0" w:lastRowLastColumn="0"/>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5E7DDC20" w14:textId="0B2B7C59" w:rsidR="00EC4225" w:rsidRPr="00146593" w:rsidRDefault="00EC4225" w:rsidP="00893661">
            <w:pPr>
              <w:jc w:val="both"/>
              <w:rPr>
                <w:rFonts w:ascii="Times New Roman" w:eastAsia="Times New Roman" w:hAnsi="Times New Roman" w:cs="Times New Roman"/>
                <w:bCs w:val="0"/>
                <w:color w:val="000000"/>
                <w:sz w:val="24"/>
                <w:szCs w:val="24"/>
                <w:lang w:val="en-GB" w:eastAsia="it-IT"/>
              </w:rPr>
            </w:pPr>
            <w:bookmarkStart w:id="4" w:name="_Hlk172667326"/>
            <w:proofErr w:type="spellStart"/>
            <w:r w:rsidRPr="00146593">
              <w:rPr>
                <w:rFonts w:ascii="Times New Roman" w:eastAsia="Times New Roman" w:hAnsi="Times New Roman" w:cs="Times New Roman"/>
                <w:color w:val="000000"/>
                <w:sz w:val="24"/>
                <w:szCs w:val="24"/>
                <w:lang w:val="en-GB" w:eastAsia="it-IT"/>
              </w:rPr>
              <w:t>Scheiper</w:t>
            </w:r>
            <w:proofErr w:type="spellEnd"/>
            <w:r w:rsidRPr="00146593">
              <w:rPr>
                <w:rFonts w:ascii="Times New Roman" w:eastAsia="Times New Roman" w:hAnsi="Times New Roman" w:cs="Times New Roman"/>
                <w:color w:val="000000"/>
                <w:sz w:val="24"/>
                <w:szCs w:val="24"/>
                <w:lang w:val="en-GB" w:eastAsia="it-IT"/>
              </w:rPr>
              <w:t>-Welling</w:t>
            </w:r>
            <w:sdt>
              <w:sdtPr>
                <w:rPr>
                  <w:rFonts w:ascii="Times New Roman" w:eastAsia="Times New Roman" w:hAnsi="Times New Roman" w:cs="Times New Roman"/>
                  <w:color w:val="000000"/>
                  <w:sz w:val="24"/>
                  <w:szCs w:val="24"/>
                  <w:lang w:val="en-GB" w:eastAsia="it-IT"/>
                </w:rPr>
                <w:tag w:val="MENDELEY_CITATION_v3_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"/>
                <w:id w:val="-2144255551"/>
                <w:placeholder>
                  <w:docPart w:val="8D44C50F4D2F45B1BF0DC46373E8A2B1"/>
                </w:placeholder>
              </w:sdtPr>
              <w:sdtContent>
                <w:r w:rsidR="00E73020" w:rsidRPr="00146593">
                  <w:rPr>
                    <w:rFonts w:ascii="Times New Roman" w:eastAsia="Times New Roman" w:hAnsi="Times New Roman" w:cs="Times New Roman"/>
                    <w:b w:val="0"/>
                    <w:color w:val="000000"/>
                    <w:sz w:val="24"/>
                    <w:szCs w:val="24"/>
                    <w:lang w:val="en-GB" w:eastAsia="it-IT"/>
                  </w:rPr>
                  <w:t>[25]</w:t>
                </w:r>
              </w:sdtContent>
            </w:sdt>
          </w:p>
          <w:bookmarkEnd w:id="4"/>
          <w:p w14:paraId="1D72AE64" w14:textId="77777777" w:rsidR="00EC4225" w:rsidRPr="00146593" w:rsidRDefault="00EC4225" w:rsidP="00893661">
            <w:pPr>
              <w:jc w:val="both"/>
              <w:rPr>
                <w:rFonts w:ascii="Times New Roman" w:eastAsia="Times New Roman" w:hAnsi="Times New Roman" w:cs="Times New Roman"/>
                <w:color w:val="000000"/>
                <w:sz w:val="24"/>
                <w:szCs w:val="24"/>
                <w:lang w:val="en-GB" w:eastAsia="it-IT"/>
              </w:rPr>
            </w:pPr>
          </w:p>
        </w:tc>
        <w:tc>
          <w:tcPr>
            <w:tcW w:w="414" w:type="pct"/>
            <w:gridSpan w:val="2"/>
          </w:tcPr>
          <w:p w14:paraId="5398E1FB"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2022</w:t>
            </w:r>
          </w:p>
        </w:tc>
        <w:tc>
          <w:tcPr>
            <w:tcW w:w="413" w:type="pct"/>
            <w:gridSpan w:val="2"/>
          </w:tcPr>
          <w:p w14:paraId="4ACAF138" w14:textId="77777777" w:rsidR="0022269E"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56 SD/SCD/SAD?</w:t>
            </w:r>
          </w:p>
          <w:p w14:paraId="2B22481B" w14:textId="68C9F81E" w:rsidR="00EC4225" w:rsidRPr="00146593" w:rsidRDefault="0022269E"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(including positive toxicological analysis)</w:t>
            </w:r>
          </w:p>
        </w:tc>
        <w:tc>
          <w:tcPr>
            <w:tcW w:w="414" w:type="pct"/>
            <w:gridSpan w:val="2"/>
          </w:tcPr>
          <w:p w14:paraId="5D34F931"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1-50</w:t>
            </w:r>
          </w:p>
        </w:tc>
        <w:tc>
          <w:tcPr>
            <w:tcW w:w="413" w:type="pct"/>
            <w:gridSpan w:val="2"/>
          </w:tcPr>
          <w:p w14:paraId="5448AE48" w14:textId="7CDE434B" w:rsidR="00EC4225" w:rsidRPr="00146593" w:rsidRDefault="0008102F"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38</w:t>
            </w:r>
          </w:p>
        </w:tc>
        <w:tc>
          <w:tcPr>
            <w:tcW w:w="414" w:type="pct"/>
            <w:gridSpan w:val="2"/>
          </w:tcPr>
          <w:p w14:paraId="0352E610"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 / Tissue</w:t>
            </w:r>
          </w:p>
        </w:tc>
        <w:tc>
          <w:tcPr>
            <w:tcW w:w="414" w:type="pct"/>
            <w:gridSpan w:val="2"/>
          </w:tcPr>
          <w:p w14:paraId="1E50A87D" w14:textId="2740747C" w:rsidR="00EC4225" w:rsidRPr="00146593" w:rsidRDefault="00AA3FC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TruSight Cardio Panel</w:t>
            </w:r>
          </w:p>
        </w:tc>
        <w:tc>
          <w:tcPr>
            <w:tcW w:w="413" w:type="pct"/>
            <w:gridSpan w:val="2"/>
          </w:tcPr>
          <w:p w14:paraId="175C917E" w14:textId="25A08F48" w:rsidR="00EC4225" w:rsidRPr="00146593" w:rsidRDefault="00AA3FC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55463D3A" w14:textId="6B1F75DF" w:rsidR="00EC4225" w:rsidRPr="00146593" w:rsidRDefault="00AA3FC8"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93</w:t>
            </w:r>
          </w:p>
        </w:tc>
        <w:tc>
          <w:tcPr>
            <w:tcW w:w="413" w:type="pct"/>
            <w:gridSpan w:val="2"/>
          </w:tcPr>
          <w:p w14:paraId="02A7CB97" w14:textId="77777777" w:rsidR="00EC4225" w:rsidRPr="00146593" w:rsidRDefault="00EC422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7A3A1A72" w14:textId="4DA00673" w:rsidR="00EC4225" w:rsidRPr="00146593" w:rsidRDefault="0022269E"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12(P/LP</w:t>
            </w:r>
            <w:r w:rsidR="006973E7" w:rsidRPr="00146593">
              <w:rPr>
                <w:rFonts w:ascii="Times New Roman" w:eastAsia="Times New Roman" w:hAnsi="Times New Roman" w:cs="Times New Roman"/>
                <w:color w:val="000000"/>
                <w:sz w:val="24"/>
                <w:szCs w:val="24"/>
                <w:lang w:val="en-GB" w:eastAsia="it-IT"/>
              </w:rPr>
              <w:t xml:space="preserve">, </w:t>
            </w:r>
            <w:r w:rsidRPr="00146593">
              <w:rPr>
                <w:rFonts w:ascii="Times New Roman" w:eastAsia="Times New Roman" w:hAnsi="Times New Roman" w:cs="Times New Roman"/>
                <w:color w:val="000000"/>
                <w:sz w:val="24"/>
                <w:szCs w:val="24"/>
                <w:lang w:val="en-GB" w:eastAsia="it-IT"/>
              </w:rPr>
              <w:t>VUS</w:t>
            </w:r>
            <w:r w:rsidR="006973E7" w:rsidRPr="00146593">
              <w:rPr>
                <w:rFonts w:ascii="Times New Roman" w:eastAsia="Times New Roman" w:hAnsi="Times New Roman" w:cs="Times New Roman"/>
                <w:color w:val="000000"/>
                <w:sz w:val="24"/>
                <w:szCs w:val="24"/>
                <w:lang w:val="en-GB" w:eastAsia="it-IT"/>
              </w:rPr>
              <w:t>/</w:t>
            </w:r>
            <w:r w:rsidRPr="00146593">
              <w:rPr>
                <w:rFonts w:ascii="Times New Roman" w:eastAsia="Times New Roman" w:hAnsi="Times New Roman" w:cs="Times New Roman"/>
                <w:color w:val="000000"/>
                <w:sz w:val="24"/>
                <w:szCs w:val="24"/>
                <w:lang w:val="en-GB" w:eastAsia="it-IT"/>
              </w:rPr>
              <w:t>LP)</w:t>
            </w:r>
          </w:p>
        </w:tc>
        <w:tc>
          <w:tcPr>
            <w:tcW w:w="414" w:type="pct"/>
            <w:gridSpan w:val="2"/>
          </w:tcPr>
          <w:p w14:paraId="22158945" w14:textId="06D23FEC" w:rsidR="00EC4225" w:rsidRPr="00146593" w:rsidRDefault="00E45355" w:rsidP="00893661">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w:t>
            </w:r>
          </w:p>
        </w:tc>
      </w:tr>
      <w:tr w:rsidR="00861728" w:rsidRPr="00146593" w14:paraId="0DCD702E" w14:textId="77777777" w:rsidTr="00C30F8F">
        <w:trPr>
          <w:gridBefore w:val="1"/>
          <w:wBefore w:w="39" w:type="pct"/>
          <w:trHeight w:val="680"/>
          <w:jc w:val="center"/>
        </w:trPr>
        <w:tc>
          <w:tcPr>
            <w:cnfStyle w:val="001000000000" w:firstRow="0" w:lastRow="0" w:firstColumn="1" w:lastColumn="0" w:oddVBand="0" w:evenVBand="0" w:oddHBand="0" w:evenHBand="0" w:firstRowFirstColumn="0" w:firstRowLastColumn="0" w:lastRowFirstColumn="0" w:lastRowLastColumn="0"/>
            <w:tcW w:w="413" w:type="pct"/>
            <w:gridSpan w:val="2"/>
          </w:tcPr>
          <w:p w14:paraId="403D3FD2" w14:textId="4CA0054E" w:rsidR="00EC4225" w:rsidRPr="00146593" w:rsidRDefault="00EC4225" w:rsidP="00893661">
            <w:pPr>
              <w:jc w:val="both"/>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Girolami</w:t>
            </w:r>
            <w:sdt>
              <w:sdtPr>
                <w:rPr>
                  <w:rFonts w:ascii="Times New Roman" w:eastAsia="Times New Roman" w:hAnsi="Times New Roman" w:cs="Times New Roman"/>
                  <w:color w:val="000000"/>
                  <w:sz w:val="24"/>
                  <w:szCs w:val="24"/>
                  <w:lang w:val="en-GB" w:eastAsia="it-IT"/>
                </w:rPr>
                <w:tag w:val="MENDELEY_CITATION_v3_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"/>
                <w:id w:val="-859421938"/>
                <w:placeholder>
                  <w:docPart w:val="8D44C50F4D2F45B1BF0DC46373E8A2B1"/>
                </w:placeholder>
              </w:sdtPr>
              <w:sdtContent>
                <w:r w:rsidR="00E73020" w:rsidRPr="00146593">
                  <w:rPr>
                    <w:rFonts w:ascii="Times New Roman" w:eastAsia="Times New Roman" w:hAnsi="Times New Roman" w:cs="Times New Roman"/>
                    <w:b w:val="0"/>
                    <w:color w:val="000000"/>
                    <w:sz w:val="24"/>
                    <w:szCs w:val="24"/>
                    <w:lang w:val="en-GB" w:eastAsia="it-IT"/>
                  </w:rPr>
                  <w:t>[26]</w:t>
                </w:r>
              </w:sdtContent>
            </w:sdt>
          </w:p>
        </w:tc>
        <w:tc>
          <w:tcPr>
            <w:tcW w:w="414" w:type="pct"/>
            <w:gridSpan w:val="2"/>
          </w:tcPr>
          <w:p w14:paraId="08C63296"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2022</w:t>
            </w:r>
          </w:p>
        </w:tc>
        <w:tc>
          <w:tcPr>
            <w:tcW w:w="413" w:type="pct"/>
            <w:gridSpan w:val="2"/>
          </w:tcPr>
          <w:p w14:paraId="368F490F" w14:textId="4E6583A0"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 SCD</w:t>
            </w:r>
            <w:r w:rsidR="003908C6" w:rsidRPr="00146593">
              <w:rPr>
                <w:rFonts w:ascii="Times New Roman" w:eastAsia="Times New Roman" w:hAnsi="Times New Roman" w:cs="Times New Roman"/>
                <w:color w:val="000000"/>
                <w:sz w:val="24"/>
                <w:szCs w:val="24"/>
                <w:lang w:val="en-GB" w:eastAsia="it-IT"/>
              </w:rPr>
              <w:t>/8 SCA</w:t>
            </w:r>
          </w:p>
        </w:tc>
        <w:tc>
          <w:tcPr>
            <w:tcW w:w="414" w:type="pct"/>
            <w:gridSpan w:val="2"/>
          </w:tcPr>
          <w:p w14:paraId="31F29081" w14:textId="3E082C08"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1-5</w:t>
            </w:r>
            <w:r w:rsidR="00AA3FC8" w:rsidRPr="00146593">
              <w:rPr>
                <w:rFonts w:ascii="Times New Roman" w:eastAsia="Times New Roman" w:hAnsi="Times New Roman" w:cs="Times New Roman"/>
                <w:color w:val="000000"/>
                <w:sz w:val="24"/>
                <w:szCs w:val="24"/>
                <w:lang w:val="en-GB" w:eastAsia="it-IT"/>
              </w:rPr>
              <w:t>0</w:t>
            </w:r>
          </w:p>
        </w:tc>
        <w:tc>
          <w:tcPr>
            <w:tcW w:w="413" w:type="pct"/>
            <w:gridSpan w:val="2"/>
          </w:tcPr>
          <w:p w14:paraId="419E665A" w14:textId="672BA94D"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14</w:t>
            </w:r>
          </w:p>
        </w:tc>
        <w:tc>
          <w:tcPr>
            <w:tcW w:w="414" w:type="pct"/>
            <w:gridSpan w:val="2"/>
          </w:tcPr>
          <w:p w14:paraId="74C95B17"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Autopsy blood</w:t>
            </w:r>
          </w:p>
        </w:tc>
        <w:tc>
          <w:tcPr>
            <w:tcW w:w="414" w:type="pct"/>
            <w:gridSpan w:val="2"/>
          </w:tcPr>
          <w:p w14:paraId="6BB87DBC" w14:textId="6B943305" w:rsidR="00EC4225" w:rsidRPr="00146593" w:rsidRDefault="00AA3FC8"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bookmarkStart w:id="5" w:name="_Hlk156492608"/>
            <w:r w:rsidRPr="00146593">
              <w:rPr>
                <w:rFonts w:ascii="Times New Roman" w:eastAsia="Times New Roman" w:hAnsi="Times New Roman" w:cs="Times New Roman"/>
                <w:color w:val="000000"/>
                <w:sz w:val="24"/>
                <w:szCs w:val="24"/>
                <w:lang w:val="en-GB" w:eastAsia="it-IT"/>
              </w:rPr>
              <w:t>TruSight Cardio Panel</w:t>
            </w:r>
            <w:bookmarkEnd w:id="5"/>
          </w:p>
        </w:tc>
        <w:tc>
          <w:tcPr>
            <w:tcW w:w="413" w:type="pct"/>
            <w:gridSpan w:val="2"/>
          </w:tcPr>
          <w:p w14:paraId="1FBC8338" w14:textId="50764F69" w:rsidR="00EC4225" w:rsidRPr="00146593" w:rsidRDefault="00AA3FC8"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Illumina</w:t>
            </w:r>
          </w:p>
        </w:tc>
        <w:tc>
          <w:tcPr>
            <w:tcW w:w="414" w:type="pct"/>
            <w:gridSpan w:val="2"/>
          </w:tcPr>
          <w:p w14:paraId="1E02C0CE"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174</w:t>
            </w:r>
          </w:p>
        </w:tc>
        <w:tc>
          <w:tcPr>
            <w:tcW w:w="413" w:type="pct"/>
            <w:gridSpan w:val="2"/>
          </w:tcPr>
          <w:p w14:paraId="6AAB60EC" w14:textId="77777777" w:rsidR="00EC4225" w:rsidRPr="00146593" w:rsidRDefault="00EC4225"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ACMG criteria</w:t>
            </w:r>
          </w:p>
        </w:tc>
        <w:tc>
          <w:tcPr>
            <w:tcW w:w="414" w:type="pct"/>
            <w:gridSpan w:val="2"/>
          </w:tcPr>
          <w:p w14:paraId="0B6FE65F" w14:textId="1B818E86" w:rsidR="00EC4225" w:rsidRPr="00146593" w:rsidRDefault="003908C6"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19</w:t>
            </w:r>
            <w:r w:rsidR="00AA3FC8" w:rsidRPr="00146593">
              <w:rPr>
                <w:rFonts w:ascii="Times New Roman" w:eastAsia="Times New Roman" w:hAnsi="Times New Roman" w:cs="Times New Roman"/>
                <w:color w:val="000000"/>
                <w:sz w:val="24"/>
                <w:szCs w:val="24"/>
                <w:lang w:val="en-GB" w:eastAsia="it-IT"/>
              </w:rPr>
              <w:t>(P/LP)</w:t>
            </w:r>
          </w:p>
        </w:tc>
        <w:tc>
          <w:tcPr>
            <w:tcW w:w="414" w:type="pct"/>
            <w:gridSpan w:val="2"/>
          </w:tcPr>
          <w:p w14:paraId="56AEDFD2" w14:textId="64583C0D" w:rsidR="00EC4225" w:rsidRPr="00146593" w:rsidRDefault="003908C6" w:rsidP="00893661">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GB" w:eastAsia="it-IT"/>
              </w:rPr>
            </w:pPr>
            <w:r w:rsidRPr="00146593">
              <w:rPr>
                <w:rFonts w:ascii="Times New Roman" w:eastAsia="Times New Roman" w:hAnsi="Times New Roman" w:cs="Times New Roman"/>
                <w:color w:val="000000"/>
                <w:sz w:val="24"/>
                <w:szCs w:val="24"/>
                <w:lang w:val="en-GB" w:eastAsia="it-IT"/>
              </w:rPr>
              <w:t>81</w:t>
            </w:r>
          </w:p>
        </w:tc>
      </w:tr>
    </w:tbl>
    <w:p w14:paraId="1D5555FA" w14:textId="2878775D" w:rsidR="00F17FDA" w:rsidRPr="00146593" w:rsidRDefault="00EC4225" w:rsidP="00893661">
      <w:pPr>
        <w:spacing w:line="276" w:lineRule="auto"/>
        <w:jc w:val="both"/>
        <w:rPr>
          <w:rFonts w:ascii="Times New Roman" w:hAnsi="Times New Roman" w:cs="Times New Roman"/>
          <w:sz w:val="24"/>
          <w:szCs w:val="24"/>
          <w:lang w:val="en-GB"/>
        </w:rPr>
        <w:sectPr w:rsidR="00F17FDA" w:rsidRPr="00146593" w:rsidSect="001965F5">
          <w:pgSz w:w="16838" w:h="11906" w:orient="landscape"/>
          <w:pgMar w:top="1134" w:right="1417" w:bottom="1134" w:left="1134" w:header="708" w:footer="708" w:gutter="0"/>
          <w:cols w:space="708"/>
          <w:docGrid w:linePitch="360"/>
        </w:sectPr>
      </w:pPr>
      <w:r w:rsidRPr="00146593">
        <w:rPr>
          <w:rFonts w:ascii="Times New Roman" w:hAnsi="Times New Roman" w:cs="Times New Roman"/>
          <w:sz w:val="24"/>
          <w:szCs w:val="24"/>
          <w:lang w:val="en-GB"/>
        </w:rPr>
        <w:t>ACMG, American College of Medical Genetics and Genomics; FFPET, formalin-fixed and paraffin-embedded tissue; GERP, genomic evolutionary rate profiling; MAF, minor allele frequency;</w:t>
      </w:r>
      <w:r w:rsidRPr="00146593" w:rsidDel="008E4713">
        <w:rPr>
          <w:rFonts w:ascii="Times New Roman" w:hAnsi="Times New Roman" w:cs="Times New Roman"/>
          <w:sz w:val="24"/>
          <w:szCs w:val="24"/>
          <w:lang w:val="en-GB"/>
        </w:rPr>
        <w:t xml:space="preserve"> </w:t>
      </w:r>
      <w:r w:rsidR="008B3FA5" w:rsidRPr="00146593">
        <w:rPr>
          <w:rFonts w:ascii="Times New Roman" w:eastAsia="Times New Roman" w:hAnsi="Times New Roman" w:cs="Times New Roman"/>
          <w:color w:val="000000"/>
          <w:sz w:val="24"/>
          <w:szCs w:val="24"/>
          <w:lang w:val="en-GB" w:eastAsia="it-IT"/>
        </w:rPr>
        <w:t>n/a</w:t>
      </w:r>
      <w:r w:rsidR="00C76A61" w:rsidRPr="00146593">
        <w:rPr>
          <w:rFonts w:ascii="Times New Roman" w:hAnsi="Times New Roman" w:cs="Times New Roman"/>
          <w:sz w:val="24"/>
          <w:szCs w:val="24"/>
          <w:lang w:val="en-GB"/>
        </w:rPr>
        <w:t xml:space="preserve">, not available; </w:t>
      </w:r>
      <w:r w:rsidR="00536A91" w:rsidRPr="00146593">
        <w:rPr>
          <w:rFonts w:ascii="Times New Roman" w:hAnsi="Times New Roman" w:cs="Times New Roman"/>
          <w:sz w:val="24"/>
          <w:szCs w:val="24"/>
          <w:lang w:val="en-GB"/>
        </w:rPr>
        <w:t xml:space="preserve">SD, sudden death; </w:t>
      </w:r>
      <w:r w:rsidRPr="00146593">
        <w:rPr>
          <w:rFonts w:ascii="Times New Roman" w:hAnsi="Times New Roman" w:cs="Times New Roman"/>
          <w:sz w:val="24"/>
          <w:szCs w:val="24"/>
          <w:lang w:val="en-GB"/>
        </w:rPr>
        <w:t>SCD, sudden cardiac death; SAD, sudden arrhythmic death; WES, whole exome sequencing</w:t>
      </w:r>
      <w:r w:rsidR="00536A91" w:rsidRPr="00146593">
        <w:rPr>
          <w:rFonts w:ascii="Times New Roman" w:hAnsi="Times New Roman" w:cs="Times New Roman"/>
          <w:sz w:val="24"/>
          <w:szCs w:val="24"/>
          <w:lang w:val="en-GB"/>
        </w:rPr>
        <w:t>; W</w:t>
      </w:r>
      <w:r w:rsidR="00E1134A" w:rsidRPr="00146593">
        <w:rPr>
          <w:rFonts w:ascii="Times New Roman" w:hAnsi="Times New Roman" w:cs="Times New Roman"/>
          <w:sz w:val="24"/>
          <w:szCs w:val="24"/>
          <w:lang w:val="en-GB"/>
        </w:rPr>
        <w:t>G</w:t>
      </w:r>
      <w:r w:rsidR="00536A91" w:rsidRPr="00146593">
        <w:rPr>
          <w:rFonts w:ascii="Times New Roman" w:hAnsi="Times New Roman" w:cs="Times New Roman"/>
          <w:sz w:val="24"/>
          <w:szCs w:val="24"/>
          <w:lang w:val="en-GB"/>
        </w:rPr>
        <w:t>S, whole genome sequencing</w:t>
      </w:r>
      <w:r w:rsidRPr="00146593">
        <w:rPr>
          <w:rFonts w:ascii="Times New Roman" w:hAnsi="Times New Roman" w:cs="Times New Roman"/>
          <w:sz w:val="24"/>
          <w:szCs w:val="24"/>
          <w:lang w:val="en-GB"/>
        </w:rPr>
        <w:t>.</w:t>
      </w:r>
      <w:r w:rsidRPr="00146593">
        <w:rPr>
          <w:rFonts w:ascii="Times New Roman" w:hAnsi="Times New Roman" w:cs="Times New Roman"/>
          <w:sz w:val="24"/>
          <w:szCs w:val="24"/>
          <w:lang w:val="en-GB"/>
        </w:rPr>
        <w:br w:type="page"/>
      </w:r>
    </w:p>
    <w:p w14:paraId="6DD01350" w14:textId="3E68AABD" w:rsidR="00EC4225" w:rsidRPr="00C30F8F" w:rsidRDefault="00EC4225" w:rsidP="00893661">
      <w:pPr>
        <w:pStyle w:val="Paragrafoelenco"/>
        <w:numPr>
          <w:ilvl w:val="0"/>
          <w:numId w:val="2"/>
        </w:numPr>
        <w:ind w:left="284" w:hanging="294"/>
        <w:jc w:val="both"/>
        <w:rPr>
          <w:rFonts w:ascii="Times New Roman" w:hAnsi="Times New Roman" w:cs="Times New Roman"/>
          <w:b/>
          <w:sz w:val="24"/>
          <w:szCs w:val="24"/>
          <w:lang w:val="en-GB"/>
        </w:rPr>
      </w:pPr>
      <w:r w:rsidRPr="00C30F8F">
        <w:rPr>
          <w:rFonts w:ascii="Times New Roman" w:hAnsi="Times New Roman" w:cs="Times New Roman"/>
          <w:b/>
          <w:sz w:val="24"/>
          <w:szCs w:val="24"/>
          <w:lang w:val="en-GB"/>
        </w:rPr>
        <w:lastRenderedPageBreak/>
        <w:t>Supplementa</w:t>
      </w:r>
      <w:r w:rsidR="007B3F9C">
        <w:rPr>
          <w:rFonts w:ascii="Times New Roman" w:hAnsi="Times New Roman" w:cs="Times New Roman"/>
          <w:b/>
          <w:sz w:val="24"/>
          <w:szCs w:val="24"/>
          <w:lang w:val="en-GB"/>
        </w:rPr>
        <w:t>l</w:t>
      </w:r>
      <w:r w:rsidR="00C30F8F">
        <w:rPr>
          <w:rFonts w:ascii="Times New Roman" w:hAnsi="Times New Roman" w:cs="Times New Roman"/>
          <w:b/>
          <w:sz w:val="24"/>
          <w:szCs w:val="24"/>
          <w:lang w:val="en-GB"/>
        </w:rPr>
        <w:t xml:space="preserve"> </w:t>
      </w:r>
      <w:r w:rsidR="00C30F8F" w:rsidRPr="00C30F8F">
        <w:rPr>
          <w:rFonts w:ascii="Times New Roman" w:hAnsi="Times New Roman" w:cs="Times New Roman"/>
          <w:b/>
          <w:sz w:val="24"/>
          <w:szCs w:val="24"/>
          <w:lang w:val="en-GB"/>
        </w:rPr>
        <w:t>References</w:t>
      </w:r>
    </w:p>
    <w:sdt>
      <w:sdtPr>
        <w:rPr>
          <w:rFonts w:ascii="Times New Roman" w:hAnsi="Times New Roman" w:cs="Times New Roman"/>
          <w:sz w:val="24"/>
          <w:szCs w:val="24"/>
        </w:rPr>
        <w:tag w:val="MENDELEY_BIBLIOGRAPHY"/>
        <w:id w:val="-1119675466"/>
        <w:placeholder>
          <w:docPart w:val="DefaultPlaceholder_-1854013440"/>
        </w:placeholder>
      </w:sdtPr>
      <w:sdtEndPr>
        <w:rPr>
          <w:sz w:val="22"/>
          <w:szCs w:val="22"/>
        </w:rPr>
      </w:sdtEndPr>
      <w:sdtContent>
        <w:p w14:paraId="5881A5A1" w14:textId="77777777" w:rsidR="00E73020" w:rsidRPr="00602626" w:rsidRDefault="00E73020" w:rsidP="00602626">
          <w:pPr>
            <w:autoSpaceDE w:val="0"/>
            <w:autoSpaceDN w:val="0"/>
            <w:spacing w:line="276" w:lineRule="auto"/>
            <w:ind w:hanging="640"/>
            <w:jc w:val="both"/>
            <w:divId w:val="1522813575"/>
            <w:rPr>
              <w:rFonts w:ascii="Times New Roman" w:eastAsia="Times New Roman" w:hAnsi="Times New Roman" w:cs="Times New Roman"/>
              <w:lang w:val="en-GB"/>
            </w:rPr>
          </w:pPr>
          <w:r w:rsidRPr="00602626">
            <w:rPr>
              <w:rFonts w:ascii="Times New Roman" w:eastAsia="Times New Roman" w:hAnsi="Times New Roman" w:cs="Times New Roman"/>
              <w:lang w:val="en-GB"/>
            </w:rPr>
            <w:t>[1]</w:t>
          </w:r>
          <w:r w:rsidRPr="00602626">
            <w:rPr>
              <w:rFonts w:ascii="Times New Roman" w:eastAsia="Times New Roman" w:hAnsi="Times New Roman" w:cs="Times New Roman"/>
              <w:lang w:val="en-GB"/>
            </w:rPr>
            <w:tab/>
            <w:t xml:space="preserve">R. D. Bagnall, J. Das K, J. </w:t>
          </w:r>
          <w:proofErr w:type="spellStart"/>
          <w:r w:rsidRPr="00602626">
            <w:rPr>
              <w:rFonts w:ascii="Times New Roman" w:eastAsia="Times New Roman" w:hAnsi="Times New Roman" w:cs="Times New Roman"/>
              <w:lang w:val="en-GB"/>
            </w:rPr>
            <w:t>Duflou</w:t>
          </w:r>
          <w:proofErr w:type="spellEnd"/>
          <w:r w:rsidRPr="00602626">
            <w:rPr>
              <w:rFonts w:ascii="Times New Roman" w:eastAsia="Times New Roman" w:hAnsi="Times New Roman" w:cs="Times New Roman"/>
              <w:lang w:val="en-GB"/>
            </w:rPr>
            <w:t xml:space="preserve">, and C. </w:t>
          </w:r>
          <w:proofErr w:type="spellStart"/>
          <w:r w:rsidRPr="00602626">
            <w:rPr>
              <w:rFonts w:ascii="Times New Roman" w:eastAsia="Times New Roman" w:hAnsi="Times New Roman" w:cs="Times New Roman"/>
              <w:lang w:val="en-GB"/>
            </w:rPr>
            <w:t>Semsarian</w:t>
          </w:r>
          <w:proofErr w:type="spellEnd"/>
          <w:r w:rsidRPr="00602626">
            <w:rPr>
              <w:rFonts w:ascii="Times New Roman" w:eastAsia="Times New Roman" w:hAnsi="Times New Roman" w:cs="Times New Roman"/>
              <w:lang w:val="en-GB"/>
            </w:rPr>
            <w:t xml:space="preserve">, “Exome analysis-based molecular autopsy in cases of sudden unexplained death in the young,” </w:t>
          </w:r>
          <w:r w:rsidRPr="00602626">
            <w:rPr>
              <w:rFonts w:ascii="Times New Roman" w:eastAsia="Times New Roman" w:hAnsi="Times New Roman" w:cs="Times New Roman"/>
              <w:i/>
              <w:iCs/>
              <w:lang w:val="en-GB"/>
            </w:rPr>
            <w:t>Heart Rhythm</w:t>
          </w:r>
          <w:r w:rsidRPr="00602626">
            <w:rPr>
              <w:rFonts w:ascii="Times New Roman" w:eastAsia="Times New Roman" w:hAnsi="Times New Roman" w:cs="Times New Roman"/>
              <w:lang w:val="en-GB"/>
            </w:rPr>
            <w:t xml:space="preserve">, vol. 11, no. 4, pp. 655–662, 2014,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10.1016/j.hrthm.2014.01.017.</w:t>
          </w:r>
        </w:p>
        <w:p w14:paraId="00BC0807" w14:textId="77777777" w:rsidR="00E73020" w:rsidRPr="00602626" w:rsidRDefault="00E73020" w:rsidP="00602626">
          <w:pPr>
            <w:autoSpaceDE w:val="0"/>
            <w:autoSpaceDN w:val="0"/>
            <w:spacing w:line="276" w:lineRule="auto"/>
            <w:ind w:hanging="640"/>
            <w:jc w:val="both"/>
            <w:divId w:val="580529369"/>
            <w:rPr>
              <w:rFonts w:ascii="Times New Roman" w:eastAsia="Times New Roman" w:hAnsi="Times New Roman" w:cs="Times New Roman"/>
              <w:lang w:val="en-GB"/>
            </w:rPr>
          </w:pPr>
          <w:r w:rsidRPr="00602626">
            <w:rPr>
              <w:rFonts w:ascii="Times New Roman" w:eastAsia="Times New Roman" w:hAnsi="Times New Roman" w:cs="Times New Roman"/>
              <w:lang w:val="en-GB"/>
            </w:rPr>
            <w:t>[2]</w:t>
          </w:r>
          <w:r w:rsidRPr="00602626">
            <w:rPr>
              <w:rFonts w:ascii="Times New Roman" w:eastAsia="Times New Roman" w:hAnsi="Times New Roman" w:cs="Times New Roman"/>
              <w:lang w:val="en-GB"/>
            </w:rPr>
            <w:tab/>
            <w:t>M. Brion, B. Sobrino, M. Martinez, A. Blanco-</w:t>
          </w:r>
          <w:proofErr w:type="spellStart"/>
          <w:r w:rsidRPr="00602626">
            <w:rPr>
              <w:rFonts w:ascii="Times New Roman" w:eastAsia="Times New Roman" w:hAnsi="Times New Roman" w:cs="Times New Roman"/>
              <w:lang w:val="en-GB"/>
            </w:rPr>
            <w:t>Verea</w:t>
          </w:r>
          <w:proofErr w:type="spellEnd"/>
          <w:r w:rsidRPr="00602626">
            <w:rPr>
              <w:rFonts w:ascii="Times New Roman" w:eastAsia="Times New Roman" w:hAnsi="Times New Roman" w:cs="Times New Roman"/>
              <w:lang w:val="en-GB"/>
            </w:rPr>
            <w:t xml:space="preserve">, and A. Carracedo, “Massive parallel sequencing applied to the molecular autopsy in sudden cardiac death in the young,” </w:t>
          </w:r>
          <w:r w:rsidRPr="00602626">
            <w:rPr>
              <w:rFonts w:ascii="Times New Roman" w:eastAsia="Times New Roman" w:hAnsi="Times New Roman" w:cs="Times New Roman"/>
              <w:i/>
              <w:iCs/>
              <w:lang w:val="en-GB"/>
            </w:rPr>
            <w:t>Forensic Sci Int Genet</w:t>
          </w:r>
          <w:r w:rsidRPr="00602626">
            <w:rPr>
              <w:rFonts w:ascii="Times New Roman" w:eastAsia="Times New Roman" w:hAnsi="Times New Roman" w:cs="Times New Roman"/>
              <w:lang w:val="en-GB"/>
            </w:rPr>
            <w:t xml:space="preserve">, vol. 18, pp. 160–170, 2015,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10.1016/j.fsigen.2015.07.010.</w:t>
          </w:r>
        </w:p>
        <w:p w14:paraId="488CB5A8" w14:textId="77777777" w:rsidR="00E73020" w:rsidRPr="00602626" w:rsidRDefault="00E73020" w:rsidP="00602626">
          <w:pPr>
            <w:autoSpaceDE w:val="0"/>
            <w:autoSpaceDN w:val="0"/>
            <w:spacing w:line="276" w:lineRule="auto"/>
            <w:ind w:hanging="640"/>
            <w:jc w:val="both"/>
            <w:divId w:val="463693630"/>
            <w:rPr>
              <w:rFonts w:ascii="Times New Roman" w:eastAsia="Times New Roman" w:hAnsi="Times New Roman" w:cs="Times New Roman"/>
              <w:lang w:val="en-GB"/>
            </w:rPr>
          </w:pPr>
          <w:r w:rsidRPr="00602626">
            <w:rPr>
              <w:rFonts w:ascii="Times New Roman" w:eastAsia="Times New Roman" w:hAnsi="Times New Roman" w:cs="Times New Roman"/>
              <w:lang w:val="en-GB"/>
            </w:rPr>
            <w:t>[3]</w:t>
          </w:r>
          <w:r w:rsidRPr="00602626">
            <w:rPr>
              <w:rFonts w:ascii="Times New Roman" w:eastAsia="Times New Roman" w:hAnsi="Times New Roman" w:cs="Times New Roman"/>
              <w:lang w:val="en-GB"/>
            </w:rPr>
            <w:tab/>
            <w:t xml:space="preserve">A. Farrugia, C. Keyser, C. Hollard, J. S. Raul, J. Muller, and B. Ludes, “Targeted next generation sequencing application in cardiac channelopathies: Analysis of a cohort of autopsy-negative sudden unexplained deaths,” </w:t>
          </w:r>
          <w:r w:rsidRPr="00602626">
            <w:rPr>
              <w:rFonts w:ascii="Times New Roman" w:eastAsia="Times New Roman" w:hAnsi="Times New Roman" w:cs="Times New Roman"/>
              <w:i/>
              <w:iCs/>
              <w:lang w:val="en-GB"/>
            </w:rPr>
            <w:t>Forensic Sci Int</w:t>
          </w:r>
          <w:r w:rsidRPr="00602626">
            <w:rPr>
              <w:rFonts w:ascii="Times New Roman" w:eastAsia="Times New Roman" w:hAnsi="Times New Roman" w:cs="Times New Roman"/>
              <w:lang w:val="en-GB"/>
            </w:rPr>
            <w:t xml:space="preserve">, vol. 254, pp. 5–11, 2015,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10.1016/j.forsciint.2015.06.023.</w:t>
          </w:r>
        </w:p>
        <w:p w14:paraId="5921C1F3" w14:textId="77777777" w:rsidR="00E73020" w:rsidRPr="00602626" w:rsidRDefault="00E73020" w:rsidP="00602626">
          <w:pPr>
            <w:autoSpaceDE w:val="0"/>
            <w:autoSpaceDN w:val="0"/>
            <w:spacing w:line="276" w:lineRule="auto"/>
            <w:ind w:hanging="640"/>
            <w:jc w:val="both"/>
            <w:divId w:val="213978356"/>
            <w:rPr>
              <w:rFonts w:ascii="Times New Roman" w:eastAsia="Times New Roman" w:hAnsi="Times New Roman" w:cs="Times New Roman"/>
              <w:lang w:val="en-GB"/>
            </w:rPr>
          </w:pPr>
          <w:r w:rsidRPr="00602626">
            <w:rPr>
              <w:rFonts w:ascii="Times New Roman" w:eastAsia="Times New Roman" w:hAnsi="Times New Roman" w:cs="Times New Roman"/>
              <w:lang w:val="en-GB"/>
            </w:rPr>
            <w:t>[4]</w:t>
          </w:r>
          <w:r w:rsidRPr="00602626">
            <w:rPr>
              <w:rFonts w:ascii="Times New Roman" w:eastAsia="Times New Roman" w:hAnsi="Times New Roman" w:cs="Times New Roman"/>
              <w:lang w:val="en-GB"/>
            </w:rPr>
            <w:tab/>
            <w:t xml:space="preserve">N. Narula, D. J. Tester, A. </w:t>
          </w:r>
          <w:proofErr w:type="spellStart"/>
          <w:r w:rsidRPr="00602626">
            <w:rPr>
              <w:rFonts w:ascii="Times New Roman" w:eastAsia="Times New Roman" w:hAnsi="Times New Roman" w:cs="Times New Roman"/>
              <w:lang w:val="en-GB"/>
            </w:rPr>
            <w:t>Paulmichl</w:t>
          </w:r>
          <w:proofErr w:type="spellEnd"/>
          <w:r w:rsidRPr="00602626">
            <w:rPr>
              <w:rFonts w:ascii="Times New Roman" w:eastAsia="Times New Roman" w:hAnsi="Times New Roman" w:cs="Times New Roman"/>
              <w:lang w:val="en-GB"/>
            </w:rPr>
            <w:t xml:space="preserve">, J. J. Maleszewski, and M. J. Ackerman, “Post-mortem Whole exome sequencing with gene-specific analysis for autopsy-negative sudden unexplained death in the young: a case series,” </w:t>
          </w:r>
          <w:proofErr w:type="spellStart"/>
          <w:r w:rsidRPr="00602626">
            <w:rPr>
              <w:rFonts w:ascii="Times New Roman" w:eastAsia="Times New Roman" w:hAnsi="Times New Roman" w:cs="Times New Roman"/>
              <w:i/>
              <w:iCs/>
              <w:lang w:val="en-GB"/>
            </w:rPr>
            <w:t>Pediatr</w:t>
          </w:r>
          <w:proofErr w:type="spellEnd"/>
          <w:r w:rsidRPr="00602626">
            <w:rPr>
              <w:rFonts w:ascii="Times New Roman" w:eastAsia="Times New Roman" w:hAnsi="Times New Roman" w:cs="Times New Roman"/>
              <w:i/>
              <w:iCs/>
              <w:lang w:val="en-GB"/>
            </w:rPr>
            <w:t xml:space="preserve"> </w:t>
          </w:r>
          <w:proofErr w:type="spellStart"/>
          <w:r w:rsidRPr="00602626">
            <w:rPr>
              <w:rFonts w:ascii="Times New Roman" w:eastAsia="Times New Roman" w:hAnsi="Times New Roman" w:cs="Times New Roman"/>
              <w:i/>
              <w:iCs/>
              <w:lang w:val="en-GB"/>
            </w:rPr>
            <w:t>Cardiol</w:t>
          </w:r>
          <w:proofErr w:type="spellEnd"/>
          <w:r w:rsidRPr="00602626">
            <w:rPr>
              <w:rFonts w:ascii="Times New Roman" w:eastAsia="Times New Roman" w:hAnsi="Times New Roman" w:cs="Times New Roman"/>
              <w:lang w:val="en-GB"/>
            </w:rPr>
            <w:t xml:space="preserve">, vol. 36, no. 4, pp. 768–778, Apr. 2015,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10.1007/s00246-014-1082-4.</w:t>
          </w:r>
        </w:p>
        <w:p w14:paraId="7F1A7D5C" w14:textId="77777777" w:rsidR="00E73020" w:rsidRPr="00602626" w:rsidRDefault="00E73020" w:rsidP="00602626">
          <w:pPr>
            <w:autoSpaceDE w:val="0"/>
            <w:autoSpaceDN w:val="0"/>
            <w:spacing w:line="276" w:lineRule="auto"/>
            <w:ind w:hanging="640"/>
            <w:jc w:val="both"/>
            <w:divId w:val="1809010138"/>
            <w:rPr>
              <w:rFonts w:ascii="Times New Roman" w:eastAsia="Times New Roman" w:hAnsi="Times New Roman" w:cs="Times New Roman"/>
              <w:lang w:val="en-GB"/>
            </w:rPr>
          </w:pPr>
          <w:r w:rsidRPr="00602626">
            <w:rPr>
              <w:rFonts w:ascii="Times New Roman" w:eastAsia="Times New Roman" w:hAnsi="Times New Roman" w:cs="Times New Roman"/>
              <w:lang w:val="en-GB"/>
            </w:rPr>
            <w:t>[5]</w:t>
          </w:r>
          <w:r w:rsidRPr="00602626">
            <w:rPr>
              <w:rFonts w:ascii="Times New Roman" w:eastAsia="Times New Roman" w:hAnsi="Times New Roman" w:cs="Times New Roman"/>
              <w:lang w:val="en-GB"/>
            </w:rPr>
            <w:tab/>
            <w:t xml:space="preserve">M. Santori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“Sudden cardiac death in persons aged 50 years or younger: diagnostic yield of a regional molecular autopsy program using massive sequencing,” </w:t>
          </w:r>
          <w:r w:rsidRPr="00602626">
            <w:rPr>
              <w:rFonts w:ascii="Times New Roman" w:eastAsia="Times New Roman" w:hAnsi="Times New Roman" w:cs="Times New Roman"/>
              <w:i/>
              <w:iCs/>
              <w:lang w:val="en-GB"/>
            </w:rPr>
            <w:t>Forensic Sci Int</w:t>
          </w:r>
          <w:r w:rsidRPr="00602626">
            <w:rPr>
              <w:rFonts w:ascii="Times New Roman" w:eastAsia="Times New Roman" w:hAnsi="Times New Roman" w:cs="Times New Roman"/>
              <w:lang w:val="en-GB"/>
            </w:rPr>
            <w:t xml:space="preserve">, vol. 18, no. 4, pp. 888–896, Dec.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10.1016/j.hrthm.2014.01.017.</w:t>
          </w:r>
        </w:p>
        <w:p w14:paraId="36483CD1" w14:textId="77777777" w:rsidR="00E73020" w:rsidRPr="00602626" w:rsidRDefault="00E73020" w:rsidP="00602626">
          <w:pPr>
            <w:autoSpaceDE w:val="0"/>
            <w:autoSpaceDN w:val="0"/>
            <w:spacing w:line="276" w:lineRule="auto"/>
            <w:ind w:hanging="640"/>
            <w:jc w:val="both"/>
            <w:divId w:val="1497914921"/>
            <w:rPr>
              <w:rFonts w:ascii="Times New Roman" w:eastAsia="Times New Roman" w:hAnsi="Times New Roman" w:cs="Times New Roman"/>
              <w:lang w:val="en-GB"/>
            </w:rPr>
          </w:pPr>
          <w:r w:rsidRPr="00602626">
            <w:rPr>
              <w:rFonts w:ascii="Times New Roman" w:eastAsia="Times New Roman" w:hAnsi="Times New Roman" w:cs="Times New Roman"/>
              <w:lang w:val="en-GB"/>
            </w:rPr>
            <w:t>[6]</w:t>
          </w:r>
          <w:r w:rsidRPr="00602626">
            <w:rPr>
              <w:rFonts w:ascii="Times New Roman" w:eastAsia="Times New Roman" w:hAnsi="Times New Roman" w:cs="Times New Roman"/>
              <w:lang w:val="en-GB"/>
            </w:rPr>
            <w:tab/>
            <w:t xml:space="preserve">J. H. Anderson, D. J. Tester, M. L. Will, and M. J. Ackerman, “Whole-exome molecular autopsy after exertion-related sudden unexplained death in the young,” </w:t>
          </w:r>
          <w:proofErr w:type="spellStart"/>
          <w:r w:rsidRPr="00602626">
            <w:rPr>
              <w:rFonts w:ascii="Times New Roman" w:eastAsia="Times New Roman" w:hAnsi="Times New Roman" w:cs="Times New Roman"/>
              <w:i/>
              <w:iCs/>
              <w:lang w:val="en-GB"/>
            </w:rPr>
            <w:t>Circ</w:t>
          </w:r>
          <w:proofErr w:type="spellEnd"/>
          <w:r w:rsidRPr="00602626">
            <w:rPr>
              <w:rFonts w:ascii="Times New Roman" w:eastAsia="Times New Roman" w:hAnsi="Times New Roman" w:cs="Times New Roman"/>
              <w:i/>
              <w:iCs/>
              <w:lang w:val="en-GB"/>
            </w:rPr>
            <w:t xml:space="preserve"> Cardiovasc Genet</w:t>
          </w:r>
          <w:r w:rsidRPr="00602626">
            <w:rPr>
              <w:rFonts w:ascii="Times New Roman" w:eastAsia="Times New Roman" w:hAnsi="Times New Roman" w:cs="Times New Roman"/>
              <w:lang w:val="en-GB"/>
            </w:rPr>
            <w:t xml:space="preserve">, vol. 9, no. 3, pp. 259–265,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10.1161/CIRCGENETICS.115.001370.</w:t>
          </w:r>
        </w:p>
        <w:p w14:paraId="0C51E449" w14:textId="77777777" w:rsidR="00E73020" w:rsidRPr="00602626" w:rsidRDefault="00E73020" w:rsidP="00602626">
          <w:pPr>
            <w:autoSpaceDE w:val="0"/>
            <w:autoSpaceDN w:val="0"/>
            <w:spacing w:line="276" w:lineRule="auto"/>
            <w:ind w:hanging="640"/>
            <w:jc w:val="both"/>
            <w:divId w:val="2065521862"/>
            <w:rPr>
              <w:rFonts w:ascii="Times New Roman" w:eastAsia="Times New Roman" w:hAnsi="Times New Roman" w:cs="Times New Roman"/>
              <w:lang w:val="en-GB"/>
            </w:rPr>
          </w:pPr>
          <w:r w:rsidRPr="00602626">
            <w:rPr>
              <w:rFonts w:ascii="Times New Roman" w:eastAsia="Times New Roman" w:hAnsi="Times New Roman" w:cs="Times New Roman"/>
              <w:lang w:val="en-GB"/>
            </w:rPr>
            <w:t>[7]</w:t>
          </w:r>
          <w:r w:rsidRPr="00602626">
            <w:rPr>
              <w:rFonts w:ascii="Times New Roman" w:eastAsia="Times New Roman" w:hAnsi="Times New Roman" w:cs="Times New Roman"/>
              <w:lang w:val="en-GB"/>
            </w:rPr>
            <w:tab/>
            <w:t xml:space="preserve">R. D. Bagnall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“A Prospective Study of Sudden Cardiac Death among Children and Young Adults,” </w:t>
          </w:r>
          <w:r w:rsidRPr="00602626">
            <w:rPr>
              <w:rFonts w:ascii="Times New Roman" w:eastAsia="Times New Roman" w:hAnsi="Times New Roman" w:cs="Times New Roman"/>
              <w:i/>
              <w:iCs/>
              <w:lang w:val="en-GB"/>
            </w:rPr>
            <w:t>New England Journal of Medicine</w:t>
          </w:r>
          <w:r w:rsidRPr="00602626">
            <w:rPr>
              <w:rFonts w:ascii="Times New Roman" w:eastAsia="Times New Roman" w:hAnsi="Times New Roman" w:cs="Times New Roman"/>
              <w:lang w:val="en-GB"/>
            </w:rPr>
            <w:t xml:space="preserve">, vol. 374, no. 25, pp. 2441–2452,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10.1056/NEJMoa1510687.</w:t>
          </w:r>
        </w:p>
        <w:p w14:paraId="3CAF8D80" w14:textId="77777777" w:rsidR="00E73020" w:rsidRPr="00602626" w:rsidRDefault="00E73020" w:rsidP="00602626">
          <w:pPr>
            <w:autoSpaceDE w:val="0"/>
            <w:autoSpaceDN w:val="0"/>
            <w:spacing w:line="276" w:lineRule="auto"/>
            <w:ind w:hanging="640"/>
            <w:jc w:val="both"/>
            <w:divId w:val="452603300"/>
            <w:rPr>
              <w:rFonts w:ascii="Times New Roman" w:eastAsia="Times New Roman" w:hAnsi="Times New Roman" w:cs="Times New Roman"/>
              <w:lang w:val="en-GB"/>
            </w:rPr>
          </w:pPr>
          <w:r w:rsidRPr="00602626">
            <w:rPr>
              <w:rFonts w:ascii="Times New Roman" w:eastAsia="Times New Roman" w:hAnsi="Times New Roman" w:cs="Times New Roman"/>
              <w:lang w:val="en-GB"/>
            </w:rPr>
            <w:t>[8]</w:t>
          </w:r>
          <w:r w:rsidRPr="00602626">
            <w:rPr>
              <w:rFonts w:ascii="Times New Roman" w:eastAsia="Times New Roman" w:hAnsi="Times New Roman" w:cs="Times New Roman"/>
              <w:lang w:val="en-GB"/>
            </w:rPr>
            <w:tab/>
            <w:t xml:space="preserve">S. L. Christiansen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“Genetic investigation of 100 heart genes in sudden unexplained death victims in a forensic setting,” </w:t>
          </w:r>
          <w:r w:rsidRPr="00602626">
            <w:rPr>
              <w:rFonts w:ascii="Times New Roman" w:eastAsia="Times New Roman" w:hAnsi="Times New Roman" w:cs="Times New Roman"/>
              <w:i/>
              <w:iCs/>
              <w:lang w:val="en-GB"/>
            </w:rPr>
            <w:t>European Journal of Human Genetics</w:t>
          </w:r>
          <w:r w:rsidRPr="00602626">
            <w:rPr>
              <w:rFonts w:ascii="Times New Roman" w:eastAsia="Times New Roman" w:hAnsi="Times New Roman" w:cs="Times New Roman"/>
              <w:lang w:val="en-GB"/>
            </w:rPr>
            <w:t xml:space="preserve">, vol. 24, no. 12, pp. 1797–1802,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10.1038/ejhg.2016.118.</w:t>
          </w:r>
        </w:p>
        <w:p w14:paraId="35D43E31" w14:textId="77777777" w:rsidR="00E73020" w:rsidRPr="00602626" w:rsidRDefault="00E73020" w:rsidP="00602626">
          <w:pPr>
            <w:autoSpaceDE w:val="0"/>
            <w:autoSpaceDN w:val="0"/>
            <w:spacing w:line="276" w:lineRule="auto"/>
            <w:ind w:hanging="640"/>
            <w:jc w:val="both"/>
            <w:divId w:val="985284530"/>
            <w:rPr>
              <w:rFonts w:ascii="Times New Roman" w:eastAsia="Times New Roman" w:hAnsi="Times New Roman" w:cs="Times New Roman"/>
              <w:lang w:val="en-GB"/>
            </w:rPr>
          </w:pPr>
          <w:r w:rsidRPr="00602626">
            <w:rPr>
              <w:rFonts w:ascii="Times New Roman" w:eastAsia="Times New Roman" w:hAnsi="Times New Roman" w:cs="Times New Roman"/>
              <w:lang w:val="en-GB"/>
            </w:rPr>
            <w:t>[9]</w:t>
          </w:r>
          <w:r w:rsidRPr="00602626">
            <w:rPr>
              <w:rFonts w:ascii="Times New Roman" w:eastAsia="Times New Roman" w:hAnsi="Times New Roman" w:cs="Times New Roman"/>
              <w:lang w:val="en-GB"/>
            </w:rPr>
            <w:tab/>
            <w:t xml:space="preserve">Y. Hata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“Postmortem genetic analysis of sudden unexplained death syndrome under 50 years of age: A next-generation sequencing study,” </w:t>
          </w:r>
          <w:r w:rsidRPr="00602626">
            <w:rPr>
              <w:rFonts w:ascii="Times New Roman" w:eastAsia="Times New Roman" w:hAnsi="Times New Roman" w:cs="Times New Roman"/>
              <w:i/>
              <w:iCs/>
              <w:lang w:val="en-GB"/>
            </w:rPr>
            <w:t>Heart Rhythm</w:t>
          </w:r>
          <w:r w:rsidRPr="00602626">
            <w:rPr>
              <w:rFonts w:ascii="Times New Roman" w:eastAsia="Times New Roman" w:hAnsi="Times New Roman" w:cs="Times New Roman"/>
              <w:lang w:val="en-GB"/>
            </w:rPr>
            <w:t xml:space="preserve">, vol. 13, no. 7, pp. 1544–1551,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10.1016/j.hrthm.2016.03.038.</w:t>
          </w:r>
        </w:p>
        <w:p w14:paraId="2A62BDB6" w14:textId="77777777" w:rsidR="00E73020" w:rsidRPr="00602626" w:rsidRDefault="00E73020" w:rsidP="00602626">
          <w:pPr>
            <w:autoSpaceDE w:val="0"/>
            <w:autoSpaceDN w:val="0"/>
            <w:spacing w:line="276" w:lineRule="auto"/>
            <w:ind w:hanging="640"/>
            <w:jc w:val="both"/>
            <w:divId w:val="392003313"/>
            <w:rPr>
              <w:rFonts w:ascii="Times New Roman" w:eastAsia="Times New Roman" w:hAnsi="Times New Roman" w:cs="Times New Roman"/>
              <w:lang w:val="en-GB"/>
            </w:rPr>
          </w:pPr>
          <w:r w:rsidRPr="00602626">
            <w:rPr>
              <w:rFonts w:ascii="Times New Roman" w:eastAsia="Times New Roman" w:hAnsi="Times New Roman" w:cs="Times New Roman"/>
              <w:lang w:val="en-GB"/>
            </w:rPr>
            <w:t>[10]</w:t>
          </w:r>
          <w:r w:rsidRPr="00602626">
            <w:rPr>
              <w:rFonts w:ascii="Times New Roman" w:eastAsia="Times New Roman" w:hAnsi="Times New Roman" w:cs="Times New Roman"/>
              <w:lang w:val="en-GB"/>
            </w:rPr>
            <w:tab/>
            <w:t xml:space="preserve">N. Hellenthal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“Molecular autopsy of sudden unexplained deaths reveals genetic predispositions for cardiac diseases among young forensic cases,” </w:t>
          </w:r>
          <w:proofErr w:type="spellStart"/>
          <w:r w:rsidRPr="00602626">
            <w:rPr>
              <w:rFonts w:ascii="Times New Roman" w:eastAsia="Times New Roman" w:hAnsi="Times New Roman" w:cs="Times New Roman"/>
              <w:i/>
              <w:iCs/>
              <w:lang w:val="en-GB"/>
            </w:rPr>
            <w:t>Europace</w:t>
          </w:r>
          <w:proofErr w:type="spellEnd"/>
          <w:r w:rsidRPr="00602626">
            <w:rPr>
              <w:rFonts w:ascii="Times New Roman" w:eastAsia="Times New Roman" w:hAnsi="Times New Roman" w:cs="Times New Roman"/>
              <w:lang w:val="en-GB"/>
            </w:rPr>
            <w:t xml:space="preserve">, p. euw247,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10.1093/</w:t>
          </w:r>
          <w:proofErr w:type="spellStart"/>
          <w:r w:rsidRPr="00602626">
            <w:rPr>
              <w:rFonts w:ascii="Times New Roman" w:eastAsia="Times New Roman" w:hAnsi="Times New Roman" w:cs="Times New Roman"/>
              <w:lang w:val="en-GB"/>
            </w:rPr>
            <w:t>europace</w:t>
          </w:r>
          <w:proofErr w:type="spellEnd"/>
          <w:r w:rsidRPr="00602626">
            <w:rPr>
              <w:rFonts w:ascii="Times New Roman" w:eastAsia="Times New Roman" w:hAnsi="Times New Roman" w:cs="Times New Roman"/>
              <w:lang w:val="en-GB"/>
            </w:rPr>
            <w:t>/euw247.</w:t>
          </w:r>
        </w:p>
        <w:p w14:paraId="2914B5C7" w14:textId="77777777" w:rsidR="00E73020" w:rsidRPr="00602626" w:rsidRDefault="00E73020" w:rsidP="00602626">
          <w:pPr>
            <w:autoSpaceDE w:val="0"/>
            <w:autoSpaceDN w:val="0"/>
            <w:spacing w:line="276" w:lineRule="auto"/>
            <w:ind w:hanging="640"/>
            <w:jc w:val="both"/>
            <w:divId w:val="1311599407"/>
            <w:rPr>
              <w:rFonts w:ascii="Times New Roman" w:eastAsia="Times New Roman" w:hAnsi="Times New Roman" w:cs="Times New Roman"/>
              <w:lang w:val="en-GB"/>
            </w:rPr>
          </w:pPr>
          <w:r w:rsidRPr="00602626">
            <w:rPr>
              <w:rFonts w:ascii="Times New Roman" w:eastAsia="Times New Roman" w:hAnsi="Times New Roman" w:cs="Times New Roman"/>
              <w:lang w:val="en-GB"/>
            </w:rPr>
            <w:t>[11]</w:t>
          </w:r>
          <w:r w:rsidRPr="00602626">
            <w:rPr>
              <w:rFonts w:ascii="Times New Roman" w:eastAsia="Times New Roman" w:hAnsi="Times New Roman" w:cs="Times New Roman"/>
              <w:lang w:val="en-GB"/>
            </w:rPr>
            <w:tab/>
            <w:t xml:space="preserve">O. Sanchez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“Natural and Undetermined Sudden Death: Value of Post-Mortem Genetic Investigation,” </w:t>
          </w:r>
          <w:proofErr w:type="spellStart"/>
          <w:r w:rsidRPr="00602626">
            <w:rPr>
              <w:rFonts w:ascii="Times New Roman" w:eastAsia="Times New Roman" w:hAnsi="Times New Roman" w:cs="Times New Roman"/>
              <w:i/>
              <w:iCs/>
              <w:lang w:val="en-GB"/>
            </w:rPr>
            <w:t>PLoS</w:t>
          </w:r>
          <w:proofErr w:type="spellEnd"/>
          <w:r w:rsidRPr="00602626">
            <w:rPr>
              <w:rFonts w:ascii="Times New Roman" w:eastAsia="Times New Roman" w:hAnsi="Times New Roman" w:cs="Times New Roman"/>
              <w:i/>
              <w:iCs/>
              <w:lang w:val="en-GB"/>
            </w:rPr>
            <w:t xml:space="preserve"> One</w:t>
          </w:r>
          <w:r w:rsidRPr="00602626">
            <w:rPr>
              <w:rFonts w:ascii="Times New Roman" w:eastAsia="Times New Roman" w:hAnsi="Times New Roman" w:cs="Times New Roman"/>
              <w:lang w:val="en-GB"/>
            </w:rPr>
            <w:t xml:space="preserve">, vol. 11, no. 12, pp. e0167358–e0167358, Dec.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10.1371/journal.pone.0167358.</w:t>
          </w:r>
        </w:p>
        <w:p w14:paraId="1A8E51C9" w14:textId="77777777" w:rsidR="00E73020" w:rsidRPr="00602626" w:rsidRDefault="00E73020" w:rsidP="00602626">
          <w:pPr>
            <w:autoSpaceDE w:val="0"/>
            <w:autoSpaceDN w:val="0"/>
            <w:spacing w:line="276" w:lineRule="auto"/>
            <w:ind w:hanging="640"/>
            <w:jc w:val="both"/>
            <w:divId w:val="1430082518"/>
            <w:rPr>
              <w:rFonts w:ascii="Times New Roman" w:eastAsia="Times New Roman" w:hAnsi="Times New Roman" w:cs="Times New Roman"/>
              <w:lang w:val="en-GB"/>
            </w:rPr>
          </w:pPr>
          <w:r w:rsidRPr="00602626">
            <w:rPr>
              <w:rFonts w:ascii="Times New Roman" w:eastAsia="Times New Roman" w:hAnsi="Times New Roman" w:cs="Times New Roman"/>
              <w:lang w:val="en-GB"/>
            </w:rPr>
            <w:t>[12]</w:t>
          </w:r>
          <w:r w:rsidRPr="00602626">
            <w:rPr>
              <w:rFonts w:ascii="Times New Roman" w:eastAsia="Times New Roman" w:hAnsi="Times New Roman" w:cs="Times New Roman"/>
              <w:lang w:val="en-GB"/>
            </w:rPr>
            <w:tab/>
            <w:t xml:space="preserve">C. L. Hertz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“Next-generation sequencing of 100 candidate genes in young victims of suspected  sudden cardiac death with structural abnormalities of the heart.,” </w:t>
          </w:r>
          <w:r w:rsidRPr="00602626">
            <w:rPr>
              <w:rFonts w:ascii="Times New Roman" w:eastAsia="Times New Roman" w:hAnsi="Times New Roman" w:cs="Times New Roman"/>
              <w:i/>
              <w:iCs/>
              <w:lang w:val="en-GB"/>
            </w:rPr>
            <w:t>Int J Legal Med</w:t>
          </w:r>
          <w:r w:rsidRPr="00602626">
            <w:rPr>
              <w:rFonts w:ascii="Times New Roman" w:eastAsia="Times New Roman" w:hAnsi="Times New Roman" w:cs="Times New Roman"/>
              <w:lang w:val="en-GB"/>
            </w:rPr>
            <w:t xml:space="preserve">, vol. 130, no. 1, pp. 91–102, Jan.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10.1007/s00414-015-1261-8.</w:t>
          </w:r>
        </w:p>
        <w:p w14:paraId="60E4523A" w14:textId="77777777" w:rsidR="00E73020" w:rsidRPr="00602626" w:rsidRDefault="00E73020" w:rsidP="00602626">
          <w:pPr>
            <w:autoSpaceDE w:val="0"/>
            <w:autoSpaceDN w:val="0"/>
            <w:spacing w:line="276" w:lineRule="auto"/>
            <w:ind w:hanging="640"/>
            <w:jc w:val="both"/>
            <w:divId w:val="905994047"/>
            <w:rPr>
              <w:rFonts w:ascii="Times New Roman" w:eastAsia="Times New Roman" w:hAnsi="Times New Roman" w:cs="Times New Roman"/>
              <w:lang w:val="en-GB"/>
            </w:rPr>
          </w:pPr>
          <w:r w:rsidRPr="00602626">
            <w:rPr>
              <w:rFonts w:ascii="Times New Roman" w:eastAsia="Times New Roman" w:hAnsi="Times New Roman" w:cs="Times New Roman"/>
              <w:lang w:val="en-GB"/>
            </w:rPr>
            <w:t>[13]</w:t>
          </w:r>
          <w:r w:rsidRPr="00602626">
            <w:rPr>
              <w:rFonts w:ascii="Times New Roman" w:eastAsia="Times New Roman" w:hAnsi="Times New Roman" w:cs="Times New Roman"/>
              <w:lang w:val="en-GB"/>
            </w:rPr>
            <w:tab/>
            <w:t xml:space="preserve">L. M. Nunn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“Diagnostic yield of molecular autopsy in patients with sudden arrhythmic death syndrome using targeted exome sequencing,” </w:t>
          </w:r>
          <w:proofErr w:type="spellStart"/>
          <w:r w:rsidRPr="00602626">
            <w:rPr>
              <w:rFonts w:ascii="Times New Roman" w:eastAsia="Times New Roman" w:hAnsi="Times New Roman" w:cs="Times New Roman"/>
              <w:i/>
              <w:iCs/>
              <w:lang w:val="en-GB"/>
            </w:rPr>
            <w:t>Europace</w:t>
          </w:r>
          <w:proofErr w:type="spellEnd"/>
          <w:r w:rsidRPr="00602626">
            <w:rPr>
              <w:rFonts w:ascii="Times New Roman" w:eastAsia="Times New Roman" w:hAnsi="Times New Roman" w:cs="Times New Roman"/>
              <w:lang w:val="en-GB"/>
            </w:rPr>
            <w:t xml:space="preserve">, vol. 18, no. 6, pp. 888–896, 2016,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10.1093/</w:t>
          </w:r>
          <w:proofErr w:type="spellStart"/>
          <w:r w:rsidRPr="00602626">
            <w:rPr>
              <w:rFonts w:ascii="Times New Roman" w:eastAsia="Times New Roman" w:hAnsi="Times New Roman" w:cs="Times New Roman"/>
              <w:lang w:val="en-GB"/>
            </w:rPr>
            <w:t>europace</w:t>
          </w:r>
          <w:proofErr w:type="spellEnd"/>
          <w:r w:rsidRPr="00602626">
            <w:rPr>
              <w:rFonts w:ascii="Times New Roman" w:eastAsia="Times New Roman" w:hAnsi="Times New Roman" w:cs="Times New Roman"/>
              <w:lang w:val="en-GB"/>
            </w:rPr>
            <w:t>/euv285.</w:t>
          </w:r>
        </w:p>
        <w:p w14:paraId="32335C7A" w14:textId="77777777" w:rsidR="00E73020" w:rsidRPr="00602626" w:rsidRDefault="00E73020" w:rsidP="00602626">
          <w:pPr>
            <w:autoSpaceDE w:val="0"/>
            <w:autoSpaceDN w:val="0"/>
            <w:spacing w:line="276" w:lineRule="auto"/>
            <w:ind w:hanging="640"/>
            <w:jc w:val="both"/>
            <w:divId w:val="897474415"/>
            <w:rPr>
              <w:rFonts w:ascii="Times New Roman" w:eastAsia="Times New Roman" w:hAnsi="Times New Roman" w:cs="Times New Roman"/>
              <w:lang w:val="en-GB"/>
            </w:rPr>
          </w:pPr>
          <w:r w:rsidRPr="00602626">
            <w:rPr>
              <w:rFonts w:ascii="Times New Roman" w:eastAsia="Times New Roman" w:hAnsi="Times New Roman" w:cs="Times New Roman"/>
              <w:lang w:val="en-GB"/>
            </w:rPr>
            <w:lastRenderedPageBreak/>
            <w:t>[14]</w:t>
          </w:r>
          <w:r w:rsidRPr="00602626">
            <w:rPr>
              <w:rFonts w:ascii="Times New Roman" w:eastAsia="Times New Roman" w:hAnsi="Times New Roman" w:cs="Times New Roman"/>
              <w:lang w:val="en-GB"/>
            </w:rPr>
            <w:tab/>
            <w:t xml:space="preserve">R. D. Bagnall, J. Ingles, L. Yeates, S. F. Berkovic, and C. </w:t>
          </w:r>
          <w:proofErr w:type="spellStart"/>
          <w:r w:rsidRPr="00602626">
            <w:rPr>
              <w:rFonts w:ascii="Times New Roman" w:eastAsia="Times New Roman" w:hAnsi="Times New Roman" w:cs="Times New Roman"/>
              <w:lang w:val="en-GB"/>
            </w:rPr>
            <w:t>Semsarian</w:t>
          </w:r>
          <w:proofErr w:type="spellEnd"/>
          <w:r w:rsidRPr="00602626">
            <w:rPr>
              <w:rFonts w:ascii="Times New Roman" w:eastAsia="Times New Roman" w:hAnsi="Times New Roman" w:cs="Times New Roman"/>
              <w:lang w:val="en-GB"/>
            </w:rPr>
            <w:t xml:space="preserve">, “Exome sequencing–based molecular autopsy of formalin-fixed paraffin-embedded tissue after sudden death,” </w:t>
          </w:r>
          <w:r w:rsidRPr="00602626">
            <w:rPr>
              <w:rFonts w:ascii="Times New Roman" w:eastAsia="Times New Roman" w:hAnsi="Times New Roman" w:cs="Times New Roman"/>
              <w:i/>
              <w:iCs/>
              <w:lang w:val="en-GB"/>
            </w:rPr>
            <w:t>Genetics in Medicine</w:t>
          </w:r>
          <w:r w:rsidRPr="00602626">
            <w:rPr>
              <w:rFonts w:ascii="Times New Roman" w:eastAsia="Times New Roman" w:hAnsi="Times New Roman" w:cs="Times New Roman"/>
              <w:lang w:val="en-GB"/>
            </w:rPr>
            <w:t xml:space="preserve">, vol. 19, no. 10, pp. 1127–1133, 2017,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10.1038/gim.2017.15.</w:t>
          </w:r>
        </w:p>
        <w:p w14:paraId="776F9340" w14:textId="77777777" w:rsidR="00E73020" w:rsidRPr="00602626" w:rsidRDefault="00E73020" w:rsidP="00602626">
          <w:pPr>
            <w:autoSpaceDE w:val="0"/>
            <w:autoSpaceDN w:val="0"/>
            <w:spacing w:line="276" w:lineRule="auto"/>
            <w:ind w:hanging="640"/>
            <w:jc w:val="both"/>
            <w:divId w:val="787819228"/>
            <w:rPr>
              <w:rFonts w:ascii="Times New Roman" w:eastAsia="Times New Roman" w:hAnsi="Times New Roman" w:cs="Times New Roman"/>
              <w:lang w:val="en-GB"/>
            </w:rPr>
          </w:pPr>
          <w:r w:rsidRPr="00602626">
            <w:rPr>
              <w:rFonts w:ascii="Times New Roman" w:eastAsia="Times New Roman" w:hAnsi="Times New Roman" w:cs="Times New Roman"/>
              <w:lang w:val="en-GB"/>
            </w:rPr>
            <w:t>[15]</w:t>
          </w:r>
          <w:r w:rsidRPr="00602626">
            <w:rPr>
              <w:rFonts w:ascii="Times New Roman" w:eastAsia="Times New Roman" w:hAnsi="Times New Roman" w:cs="Times New Roman"/>
              <w:lang w:val="en-GB"/>
            </w:rPr>
            <w:tab/>
            <w:t xml:space="preserve">L. J. Dewar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“Investigating the Genetic Causes of Sudden Unexpected Death in Children Through Targeted Next-Generation Sequencing Analysis,” </w:t>
          </w:r>
          <w:proofErr w:type="spellStart"/>
          <w:r w:rsidRPr="00602626">
            <w:rPr>
              <w:rFonts w:ascii="Times New Roman" w:eastAsia="Times New Roman" w:hAnsi="Times New Roman" w:cs="Times New Roman"/>
              <w:i/>
              <w:iCs/>
              <w:lang w:val="en-GB"/>
            </w:rPr>
            <w:t>Circ</w:t>
          </w:r>
          <w:proofErr w:type="spellEnd"/>
          <w:r w:rsidRPr="00602626">
            <w:rPr>
              <w:rFonts w:ascii="Times New Roman" w:eastAsia="Times New Roman" w:hAnsi="Times New Roman" w:cs="Times New Roman"/>
              <w:i/>
              <w:iCs/>
              <w:lang w:val="en-GB"/>
            </w:rPr>
            <w:t xml:space="preserve"> Cardiovasc Genet</w:t>
          </w:r>
          <w:r w:rsidRPr="00602626">
            <w:rPr>
              <w:rFonts w:ascii="Times New Roman" w:eastAsia="Times New Roman" w:hAnsi="Times New Roman" w:cs="Times New Roman"/>
              <w:lang w:val="en-GB"/>
            </w:rPr>
            <w:t xml:space="preserve">, vol. 10, no. 4, 2017,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10.1161/circgenetics.116.001738.</w:t>
          </w:r>
        </w:p>
        <w:p w14:paraId="0E7103C7" w14:textId="77777777" w:rsidR="00E73020" w:rsidRPr="00602626" w:rsidRDefault="00E73020" w:rsidP="00602626">
          <w:pPr>
            <w:autoSpaceDE w:val="0"/>
            <w:autoSpaceDN w:val="0"/>
            <w:spacing w:line="276" w:lineRule="auto"/>
            <w:ind w:hanging="640"/>
            <w:jc w:val="both"/>
            <w:divId w:val="1253509891"/>
            <w:rPr>
              <w:rFonts w:ascii="Times New Roman" w:eastAsia="Times New Roman" w:hAnsi="Times New Roman" w:cs="Times New Roman"/>
              <w:lang w:val="en-GB"/>
            </w:rPr>
          </w:pPr>
          <w:r w:rsidRPr="00602626">
            <w:rPr>
              <w:rFonts w:ascii="Times New Roman" w:eastAsia="Times New Roman" w:hAnsi="Times New Roman" w:cs="Times New Roman"/>
              <w:lang w:val="en-GB"/>
            </w:rPr>
            <w:t>[16]</w:t>
          </w:r>
          <w:r w:rsidRPr="00602626">
            <w:rPr>
              <w:rFonts w:ascii="Times New Roman" w:eastAsia="Times New Roman" w:hAnsi="Times New Roman" w:cs="Times New Roman"/>
              <w:lang w:val="en-GB"/>
            </w:rPr>
            <w:tab/>
            <w:t xml:space="preserve">M. Rueda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“Molecular Autopsy for Sudden Death in the Young: Is Data Aggregation the </w:t>
          </w:r>
          <w:proofErr w:type="gramStart"/>
          <w:r w:rsidRPr="00602626">
            <w:rPr>
              <w:rFonts w:ascii="Times New Roman" w:eastAsia="Times New Roman" w:hAnsi="Times New Roman" w:cs="Times New Roman"/>
              <w:lang w:val="en-GB"/>
            </w:rPr>
            <w:t>Key?,</w:t>
          </w:r>
          <w:proofErr w:type="gramEnd"/>
          <w:r w:rsidRPr="00602626">
            <w:rPr>
              <w:rFonts w:ascii="Times New Roman" w:eastAsia="Times New Roman" w:hAnsi="Times New Roman" w:cs="Times New Roman"/>
              <w:lang w:val="en-GB"/>
            </w:rPr>
            <w:t xml:space="preserve">” </w:t>
          </w:r>
          <w:r w:rsidRPr="00602626">
            <w:rPr>
              <w:rFonts w:ascii="Times New Roman" w:eastAsia="Times New Roman" w:hAnsi="Times New Roman" w:cs="Times New Roman"/>
              <w:i/>
              <w:iCs/>
              <w:lang w:val="en-GB"/>
            </w:rPr>
            <w:t>Front Cardiovasc Med</w:t>
          </w:r>
          <w:r w:rsidRPr="00602626">
            <w:rPr>
              <w:rFonts w:ascii="Times New Roman" w:eastAsia="Times New Roman" w:hAnsi="Times New Roman" w:cs="Times New Roman"/>
              <w:lang w:val="en-GB"/>
            </w:rPr>
            <w:t xml:space="preserve">, vol. 4, p. 72, Nov. 2017,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10.3389/fcvm.2017.00072.</w:t>
          </w:r>
        </w:p>
        <w:p w14:paraId="20AA90C8" w14:textId="77777777" w:rsidR="00E73020" w:rsidRPr="00602626" w:rsidRDefault="00E73020" w:rsidP="00602626">
          <w:pPr>
            <w:autoSpaceDE w:val="0"/>
            <w:autoSpaceDN w:val="0"/>
            <w:spacing w:line="276" w:lineRule="auto"/>
            <w:ind w:hanging="640"/>
            <w:jc w:val="both"/>
            <w:divId w:val="648363362"/>
            <w:rPr>
              <w:rFonts w:ascii="Times New Roman" w:eastAsia="Times New Roman" w:hAnsi="Times New Roman" w:cs="Times New Roman"/>
              <w:lang w:val="en-GB"/>
            </w:rPr>
          </w:pPr>
          <w:r w:rsidRPr="00602626">
            <w:rPr>
              <w:rFonts w:ascii="Times New Roman" w:eastAsia="Times New Roman" w:hAnsi="Times New Roman" w:cs="Times New Roman"/>
              <w:lang w:val="en-GB"/>
            </w:rPr>
            <w:t>[17]</w:t>
          </w:r>
          <w:r w:rsidRPr="00602626">
            <w:rPr>
              <w:rFonts w:ascii="Times New Roman" w:eastAsia="Times New Roman" w:hAnsi="Times New Roman" w:cs="Times New Roman"/>
              <w:lang w:val="en-GB"/>
            </w:rPr>
            <w:tab/>
            <w:t xml:space="preserve">J. Neubauer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“Exome analysis in 34 sudden unexplained death (SUD) victims mainly identified variants in channelopathy-associated genes,” </w:t>
          </w:r>
          <w:r w:rsidRPr="00602626">
            <w:rPr>
              <w:rFonts w:ascii="Times New Roman" w:eastAsia="Times New Roman" w:hAnsi="Times New Roman" w:cs="Times New Roman"/>
              <w:i/>
              <w:iCs/>
              <w:lang w:val="en-GB"/>
            </w:rPr>
            <w:t>Int J Legal Med</w:t>
          </w:r>
          <w:r w:rsidRPr="00602626">
            <w:rPr>
              <w:rFonts w:ascii="Times New Roman" w:eastAsia="Times New Roman" w:hAnsi="Times New Roman" w:cs="Times New Roman"/>
              <w:lang w:val="en-GB"/>
            </w:rPr>
            <w:t xml:space="preserve">, vol. 132, no. 4, pp. 1057–1065, 2018,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10.1007/s00414-018-1775-y.</w:t>
          </w:r>
        </w:p>
        <w:p w14:paraId="4A8117EE" w14:textId="77777777" w:rsidR="00E73020" w:rsidRPr="00602626" w:rsidRDefault="00E73020" w:rsidP="00602626">
          <w:pPr>
            <w:autoSpaceDE w:val="0"/>
            <w:autoSpaceDN w:val="0"/>
            <w:spacing w:line="276" w:lineRule="auto"/>
            <w:ind w:hanging="640"/>
            <w:jc w:val="both"/>
            <w:divId w:val="1981839568"/>
            <w:rPr>
              <w:rFonts w:ascii="Times New Roman" w:eastAsia="Times New Roman" w:hAnsi="Times New Roman" w:cs="Times New Roman"/>
              <w:lang w:val="en-GB"/>
            </w:rPr>
          </w:pPr>
          <w:r w:rsidRPr="00602626">
            <w:rPr>
              <w:rFonts w:ascii="Times New Roman" w:eastAsia="Times New Roman" w:hAnsi="Times New Roman" w:cs="Times New Roman"/>
              <w:lang w:val="en-GB"/>
            </w:rPr>
            <w:t>[18]</w:t>
          </w:r>
          <w:r w:rsidRPr="00602626">
            <w:rPr>
              <w:rFonts w:ascii="Times New Roman" w:eastAsia="Times New Roman" w:hAnsi="Times New Roman" w:cs="Times New Roman"/>
              <w:lang w:val="en-GB"/>
            </w:rPr>
            <w:tab/>
            <w:t xml:space="preserve">G. W. Shanks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“Importance of Variant Interpretation in Whole-Exome Molecular Autopsy,” </w:t>
          </w:r>
          <w:r w:rsidRPr="00602626">
            <w:rPr>
              <w:rFonts w:ascii="Times New Roman" w:eastAsia="Times New Roman" w:hAnsi="Times New Roman" w:cs="Times New Roman"/>
              <w:i/>
              <w:iCs/>
              <w:lang w:val="en-GB"/>
            </w:rPr>
            <w:t>Circulation</w:t>
          </w:r>
          <w:r w:rsidRPr="00602626">
            <w:rPr>
              <w:rFonts w:ascii="Times New Roman" w:eastAsia="Times New Roman" w:hAnsi="Times New Roman" w:cs="Times New Roman"/>
              <w:lang w:val="en-GB"/>
            </w:rPr>
            <w:t xml:space="preserve">, vol. 137, no. 25, pp. 2705–2715, 2018,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10.1161/circulationaha.117.031053.</w:t>
          </w:r>
        </w:p>
        <w:p w14:paraId="557FE60B" w14:textId="77777777" w:rsidR="00E73020" w:rsidRPr="00602626" w:rsidRDefault="00E73020" w:rsidP="00602626">
          <w:pPr>
            <w:autoSpaceDE w:val="0"/>
            <w:autoSpaceDN w:val="0"/>
            <w:spacing w:line="276" w:lineRule="auto"/>
            <w:ind w:hanging="640"/>
            <w:jc w:val="both"/>
            <w:divId w:val="167600859"/>
            <w:rPr>
              <w:rFonts w:ascii="Times New Roman" w:eastAsia="Times New Roman" w:hAnsi="Times New Roman" w:cs="Times New Roman"/>
              <w:lang w:val="en-GB"/>
            </w:rPr>
          </w:pPr>
          <w:r w:rsidRPr="00602626">
            <w:rPr>
              <w:rFonts w:ascii="Times New Roman" w:eastAsia="Times New Roman" w:hAnsi="Times New Roman" w:cs="Times New Roman"/>
              <w:lang w:val="en-GB"/>
            </w:rPr>
            <w:t>[19]</w:t>
          </w:r>
          <w:r w:rsidRPr="00602626">
            <w:rPr>
              <w:rFonts w:ascii="Times New Roman" w:eastAsia="Times New Roman" w:hAnsi="Times New Roman" w:cs="Times New Roman"/>
              <w:lang w:val="en-GB"/>
            </w:rPr>
            <w:tab/>
            <w:t xml:space="preserve">C. M. Mak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“Sudden arrhythmia death syndrome in young victims: a five-year retrospective review and two-year prospective molecular autopsy study by next-generation sequencing and clinical evaluation of their first-degree relatives,” </w:t>
          </w:r>
          <w:r w:rsidRPr="00602626">
            <w:rPr>
              <w:rFonts w:ascii="Times New Roman" w:eastAsia="Times New Roman" w:hAnsi="Times New Roman" w:cs="Times New Roman"/>
              <w:i/>
              <w:iCs/>
              <w:lang w:val="en-GB"/>
            </w:rPr>
            <w:t>Hong Kong Medical Journal</w:t>
          </w:r>
          <w:r w:rsidRPr="00602626">
            <w:rPr>
              <w:rFonts w:ascii="Times New Roman" w:eastAsia="Times New Roman" w:hAnsi="Times New Roman" w:cs="Times New Roman"/>
              <w:lang w:val="en-GB"/>
            </w:rPr>
            <w:t xml:space="preserve">, 2019,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10.12809/hkmj187256.</w:t>
          </w:r>
        </w:p>
        <w:p w14:paraId="26A91302" w14:textId="77777777" w:rsidR="00E73020" w:rsidRPr="00602626" w:rsidRDefault="00E73020" w:rsidP="00602626">
          <w:pPr>
            <w:autoSpaceDE w:val="0"/>
            <w:autoSpaceDN w:val="0"/>
            <w:spacing w:line="276" w:lineRule="auto"/>
            <w:ind w:hanging="640"/>
            <w:jc w:val="both"/>
            <w:divId w:val="647131624"/>
            <w:rPr>
              <w:rFonts w:ascii="Times New Roman" w:eastAsia="Times New Roman" w:hAnsi="Times New Roman" w:cs="Times New Roman"/>
              <w:lang w:val="en-GB"/>
            </w:rPr>
          </w:pPr>
          <w:r w:rsidRPr="00602626">
            <w:rPr>
              <w:rFonts w:ascii="Times New Roman" w:eastAsia="Times New Roman" w:hAnsi="Times New Roman" w:cs="Times New Roman"/>
              <w:lang w:val="en-GB"/>
            </w:rPr>
            <w:t>[20]</w:t>
          </w:r>
          <w:r w:rsidRPr="00602626">
            <w:rPr>
              <w:rFonts w:ascii="Times New Roman" w:eastAsia="Times New Roman" w:hAnsi="Times New Roman" w:cs="Times New Roman"/>
              <w:lang w:val="en-GB"/>
            </w:rPr>
            <w:tab/>
            <w:t xml:space="preserve">T. Ripoll-Vera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“Sudden cardiac death in persons aged 50 years or younger: diagnostic yield of a regional molecular autopsy program using massive sequencing,” </w:t>
          </w:r>
          <w:proofErr w:type="spellStart"/>
          <w:r w:rsidRPr="00602626">
            <w:rPr>
              <w:rFonts w:ascii="Times New Roman" w:eastAsia="Times New Roman" w:hAnsi="Times New Roman" w:cs="Times New Roman"/>
              <w:i/>
              <w:iCs/>
              <w:lang w:val="en-GB"/>
            </w:rPr>
            <w:t>Revista</w:t>
          </w:r>
          <w:proofErr w:type="spellEnd"/>
          <w:r w:rsidRPr="00602626">
            <w:rPr>
              <w:rFonts w:ascii="Times New Roman" w:eastAsia="Times New Roman" w:hAnsi="Times New Roman" w:cs="Times New Roman"/>
              <w:i/>
              <w:iCs/>
              <w:lang w:val="en-GB"/>
            </w:rPr>
            <w:t xml:space="preserve"> Española de </w:t>
          </w:r>
          <w:proofErr w:type="spellStart"/>
          <w:r w:rsidRPr="00602626">
            <w:rPr>
              <w:rFonts w:ascii="Times New Roman" w:eastAsia="Times New Roman" w:hAnsi="Times New Roman" w:cs="Times New Roman"/>
              <w:i/>
              <w:iCs/>
              <w:lang w:val="en-GB"/>
            </w:rPr>
            <w:t>Cardiología</w:t>
          </w:r>
          <w:proofErr w:type="spellEnd"/>
          <w:r w:rsidRPr="00602626">
            <w:rPr>
              <w:rFonts w:ascii="Times New Roman" w:eastAsia="Times New Roman" w:hAnsi="Times New Roman" w:cs="Times New Roman"/>
              <w:i/>
              <w:iCs/>
              <w:lang w:val="en-GB"/>
            </w:rPr>
            <w:t xml:space="preserve"> (English Edition)</w:t>
          </w:r>
          <w:r w:rsidRPr="00602626">
            <w:rPr>
              <w:rFonts w:ascii="Times New Roman" w:eastAsia="Times New Roman" w:hAnsi="Times New Roman" w:cs="Times New Roman"/>
              <w:lang w:val="en-GB"/>
            </w:rPr>
            <w:t xml:space="preserve">, no. x, 2020,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10.1016/j.rec.2020.03.030.</w:t>
          </w:r>
        </w:p>
        <w:p w14:paraId="3F4AF37E" w14:textId="77777777" w:rsidR="00E73020" w:rsidRPr="00602626" w:rsidRDefault="00E73020" w:rsidP="00602626">
          <w:pPr>
            <w:autoSpaceDE w:val="0"/>
            <w:autoSpaceDN w:val="0"/>
            <w:spacing w:line="276" w:lineRule="auto"/>
            <w:ind w:hanging="640"/>
            <w:jc w:val="both"/>
            <w:divId w:val="1580870820"/>
            <w:rPr>
              <w:rFonts w:ascii="Times New Roman" w:eastAsia="Times New Roman" w:hAnsi="Times New Roman" w:cs="Times New Roman"/>
              <w:lang w:val="en-GB"/>
            </w:rPr>
          </w:pPr>
          <w:r w:rsidRPr="00602626">
            <w:rPr>
              <w:rFonts w:ascii="Times New Roman" w:eastAsia="Times New Roman" w:hAnsi="Times New Roman" w:cs="Times New Roman"/>
              <w:lang w:val="en-GB"/>
            </w:rPr>
            <w:t>[21]</w:t>
          </w:r>
          <w:r w:rsidRPr="00602626">
            <w:rPr>
              <w:rFonts w:ascii="Times New Roman" w:eastAsia="Times New Roman" w:hAnsi="Times New Roman" w:cs="Times New Roman"/>
              <w:lang w:val="en-GB"/>
            </w:rPr>
            <w:tab/>
            <w:t xml:space="preserve">L. Guo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“Genetic Variants Associated </w:t>
          </w:r>
          <w:proofErr w:type="gramStart"/>
          <w:r w:rsidRPr="00602626">
            <w:rPr>
              <w:rFonts w:ascii="Times New Roman" w:eastAsia="Times New Roman" w:hAnsi="Times New Roman" w:cs="Times New Roman"/>
              <w:lang w:val="en-GB"/>
            </w:rPr>
            <w:t>With</w:t>
          </w:r>
          <w:proofErr w:type="gramEnd"/>
          <w:r w:rsidRPr="00602626">
            <w:rPr>
              <w:rFonts w:ascii="Times New Roman" w:eastAsia="Times New Roman" w:hAnsi="Times New Roman" w:cs="Times New Roman"/>
              <w:lang w:val="en-GB"/>
            </w:rPr>
            <w:t xml:space="preserve"> Unexplained Sudden Cardiac Death in Adult White and African American Individuals,” </w:t>
          </w:r>
          <w:r w:rsidRPr="00602626">
            <w:rPr>
              <w:rFonts w:ascii="Times New Roman" w:eastAsia="Times New Roman" w:hAnsi="Times New Roman" w:cs="Times New Roman"/>
              <w:i/>
              <w:iCs/>
              <w:lang w:val="en-GB"/>
            </w:rPr>
            <w:t xml:space="preserve">JAMA </w:t>
          </w:r>
          <w:proofErr w:type="spellStart"/>
          <w:r w:rsidRPr="00602626">
            <w:rPr>
              <w:rFonts w:ascii="Times New Roman" w:eastAsia="Times New Roman" w:hAnsi="Times New Roman" w:cs="Times New Roman"/>
              <w:i/>
              <w:iCs/>
              <w:lang w:val="en-GB"/>
            </w:rPr>
            <w:t>Cardiol</w:t>
          </w:r>
          <w:proofErr w:type="spellEnd"/>
          <w:r w:rsidRPr="00602626">
            <w:rPr>
              <w:rFonts w:ascii="Times New Roman" w:eastAsia="Times New Roman" w:hAnsi="Times New Roman" w:cs="Times New Roman"/>
              <w:lang w:val="en-GB"/>
            </w:rPr>
            <w:t xml:space="preserve">, vol. 6, no. 9, p. 1013, Sep. 2021,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10.1001/jamacardio.2021.1573.</w:t>
          </w:r>
        </w:p>
        <w:p w14:paraId="396BF25B" w14:textId="77777777" w:rsidR="00E73020" w:rsidRPr="00602626" w:rsidRDefault="00E73020" w:rsidP="00602626">
          <w:pPr>
            <w:autoSpaceDE w:val="0"/>
            <w:autoSpaceDN w:val="0"/>
            <w:spacing w:line="276" w:lineRule="auto"/>
            <w:ind w:hanging="640"/>
            <w:jc w:val="both"/>
            <w:divId w:val="1415979488"/>
            <w:rPr>
              <w:rFonts w:ascii="Times New Roman" w:eastAsia="Times New Roman" w:hAnsi="Times New Roman" w:cs="Times New Roman"/>
              <w:lang w:val="en-GB"/>
            </w:rPr>
          </w:pPr>
          <w:r w:rsidRPr="00602626">
            <w:rPr>
              <w:rFonts w:ascii="Times New Roman" w:eastAsia="Times New Roman" w:hAnsi="Times New Roman" w:cs="Times New Roman"/>
              <w:lang w:val="en-GB"/>
            </w:rPr>
            <w:t>[22]</w:t>
          </w:r>
          <w:r w:rsidRPr="00602626">
            <w:rPr>
              <w:rFonts w:ascii="Times New Roman" w:eastAsia="Times New Roman" w:hAnsi="Times New Roman" w:cs="Times New Roman"/>
              <w:lang w:val="en-GB"/>
            </w:rPr>
            <w:tab/>
            <w:t xml:space="preserve">R. Neves, D. J. Tester, M. A. Simpson, E. R. Behr, M. J. Ackerman, and J. R. </w:t>
          </w:r>
          <w:proofErr w:type="spellStart"/>
          <w:r w:rsidRPr="00602626">
            <w:rPr>
              <w:rFonts w:ascii="Times New Roman" w:eastAsia="Times New Roman" w:hAnsi="Times New Roman" w:cs="Times New Roman"/>
              <w:lang w:val="en-GB"/>
            </w:rPr>
            <w:t>Giudicessi</w:t>
          </w:r>
          <w:proofErr w:type="spellEnd"/>
          <w:r w:rsidRPr="00602626">
            <w:rPr>
              <w:rFonts w:ascii="Times New Roman" w:eastAsia="Times New Roman" w:hAnsi="Times New Roman" w:cs="Times New Roman"/>
              <w:lang w:val="en-GB"/>
            </w:rPr>
            <w:t xml:space="preserve">, “Exome Sequencing Highlights a Potential Role for Concealed Cardiomyopathies in Youthful Sudden Cardiac Death,” </w:t>
          </w:r>
          <w:proofErr w:type="spellStart"/>
          <w:r w:rsidRPr="00602626">
            <w:rPr>
              <w:rFonts w:ascii="Times New Roman" w:eastAsia="Times New Roman" w:hAnsi="Times New Roman" w:cs="Times New Roman"/>
              <w:i/>
              <w:iCs/>
              <w:lang w:val="en-GB"/>
            </w:rPr>
            <w:t>Circ</w:t>
          </w:r>
          <w:proofErr w:type="spellEnd"/>
          <w:r w:rsidRPr="00602626">
            <w:rPr>
              <w:rFonts w:ascii="Times New Roman" w:eastAsia="Times New Roman" w:hAnsi="Times New Roman" w:cs="Times New Roman"/>
              <w:i/>
              <w:iCs/>
              <w:lang w:val="en-GB"/>
            </w:rPr>
            <w:t xml:space="preserve"> Genom Precis Med</w:t>
          </w:r>
          <w:r w:rsidRPr="00602626">
            <w:rPr>
              <w:rFonts w:ascii="Times New Roman" w:eastAsia="Times New Roman" w:hAnsi="Times New Roman" w:cs="Times New Roman"/>
              <w:lang w:val="en-GB"/>
            </w:rPr>
            <w:t xml:space="preserve">, vol. 15, no. 1, Feb. 2022,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10.1161/CIRCGEN.121.003497.</w:t>
          </w:r>
        </w:p>
        <w:p w14:paraId="575E7B35" w14:textId="77777777" w:rsidR="009E43F2" w:rsidRPr="00602626" w:rsidRDefault="00E73020" w:rsidP="00602626">
          <w:pPr>
            <w:autoSpaceDE w:val="0"/>
            <w:autoSpaceDN w:val="0"/>
            <w:spacing w:line="276" w:lineRule="auto"/>
            <w:ind w:hanging="640"/>
            <w:jc w:val="both"/>
            <w:divId w:val="439109697"/>
            <w:rPr>
              <w:rFonts w:ascii="Times New Roman" w:eastAsia="Times New Roman" w:hAnsi="Times New Roman" w:cs="Times New Roman"/>
              <w:lang w:val="en-GB"/>
            </w:rPr>
          </w:pPr>
          <w:r w:rsidRPr="00602626">
            <w:rPr>
              <w:rFonts w:ascii="Times New Roman" w:eastAsia="Times New Roman" w:hAnsi="Times New Roman" w:cs="Times New Roman"/>
              <w:lang w:val="en-GB"/>
            </w:rPr>
            <w:t>[23]</w:t>
          </w:r>
          <w:r w:rsidRPr="00602626">
            <w:rPr>
              <w:rFonts w:ascii="Times New Roman" w:eastAsia="Times New Roman" w:hAnsi="Times New Roman" w:cs="Times New Roman"/>
              <w:lang w:val="en-GB"/>
            </w:rPr>
            <w:tab/>
            <w:t xml:space="preserve">G. Webster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“Genomic Autopsy of Sudden Deaths in Young Individuals,” </w:t>
          </w:r>
          <w:r w:rsidRPr="00602626">
            <w:rPr>
              <w:rFonts w:ascii="Times New Roman" w:eastAsia="Times New Roman" w:hAnsi="Times New Roman" w:cs="Times New Roman"/>
              <w:i/>
              <w:iCs/>
              <w:lang w:val="en-GB"/>
            </w:rPr>
            <w:t xml:space="preserve">JAMA </w:t>
          </w:r>
          <w:proofErr w:type="spellStart"/>
          <w:r w:rsidRPr="00602626">
            <w:rPr>
              <w:rFonts w:ascii="Times New Roman" w:eastAsia="Times New Roman" w:hAnsi="Times New Roman" w:cs="Times New Roman"/>
              <w:i/>
              <w:iCs/>
              <w:lang w:val="en-GB"/>
            </w:rPr>
            <w:t>Cardiol</w:t>
          </w:r>
          <w:proofErr w:type="spellEnd"/>
          <w:r w:rsidRPr="00602626">
            <w:rPr>
              <w:rFonts w:ascii="Times New Roman" w:eastAsia="Times New Roman" w:hAnsi="Times New Roman" w:cs="Times New Roman"/>
              <w:lang w:val="en-GB"/>
            </w:rPr>
            <w:t xml:space="preserve">, vol. 6, no. 11, p. 1247, Nov. 2021,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10.1001/jamacardio.2021.2789.</w:t>
          </w:r>
        </w:p>
        <w:p w14:paraId="3403C0DF" w14:textId="7E6A8432" w:rsidR="00E73020" w:rsidRPr="00602626" w:rsidRDefault="00E73020" w:rsidP="00602626">
          <w:pPr>
            <w:autoSpaceDE w:val="0"/>
            <w:autoSpaceDN w:val="0"/>
            <w:spacing w:line="276" w:lineRule="auto"/>
            <w:ind w:hanging="640"/>
            <w:jc w:val="both"/>
            <w:divId w:val="439109697"/>
            <w:rPr>
              <w:rFonts w:ascii="Times New Roman" w:eastAsia="Times New Roman" w:hAnsi="Times New Roman" w:cs="Times New Roman"/>
              <w:lang w:val="en-GB"/>
            </w:rPr>
          </w:pPr>
          <w:r w:rsidRPr="00602626">
            <w:rPr>
              <w:rFonts w:ascii="Times New Roman" w:eastAsia="Times New Roman" w:hAnsi="Times New Roman" w:cs="Times New Roman"/>
              <w:lang w:val="en-GB"/>
            </w:rPr>
            <w:t>[24]</w:t>
          </w:r>
          <w:r w:rsidRPr="00602626">
            <w:rPr>
              <w:rFonts w:ascii="Times New Roman" w:eastAsia="Times New Roman" w:hAnsi="Times New Roman" w:cs="Times New Roman"/>
              <w:lang w:val="en-GB"/>
            </w:rPr>
            <w:tab/>
            <w:t xml:space="preserve">J. </w:t>
          </w:r>
          <w:proofErr w:type="spellStart"/>
          <w:r w:rsidRPr="00602626">
            <w:rPr>
              <w:rFonts w:ascii="Times New Roman" w:eastAsia="Times New Roman" w:hAnsi="Times New Roman" w:cs="Times New Roman"/>
              <w:lang w:val="en-GB"/>
            </w:rPr>
            <w:t>Fadoni</w:t>
          </w:r>
          <w:proofErr w:type="spellEnd"/>
          <w:r w:rsidRPr="00602626">
            <w:rPr>
              <w:rFonts w:ascii="Times New Roman" w:eastAsia="Times New Roman" w:hAnsi="Times New Roman" w:cs="Times New Roman"/>
              <w:lang w:val="en-GB"/>
            </w:rPr>
            <w:t xml:space="preserve">, A. Santos, and L. </w:t>
          </w:r>
          <w:proofErr w:type="spellStart"/>
          <w:r w:rsidRPr="00602626">
            <w:rPr>
              <w:rFonts w:ascii="Times New Roman" w:eastAsia="Times New Roman" w:hAnsi="Times New Roman" w:cs="Times New Roman"/>
              <w:lang w:val="en-GB"/>
            </w:rPr>
            <w:t>Cainé</w:t>
          </w:r>
          <w:proofErr w:type="spellEnd"/>
          <w:r w:rsidRPr="00602626">
            <w:rPr>
              <w:rFonts w:ascii="Times New Roman" w:eastAsia="Times New Roman" w:hAnsi="Times New Roman" w:cs="Times New Roman"/>
              <w:lang w:val="en-GB"/>
            </w:rPr>
            <w:t xml:space="preserve">, “Post-mortem genetic investigation in sudden cardiac death victims: complete exon sequencing of forty genes using next-generation sequencing,” </w:t>
          </w:r>
          <w:r w:rsidRPr="00602626">
            <w:rPr>
              <w:rFonts w:ascii="Times New Roman" w:eastAsia="Times New Roman" w:hAnsi="Times New Roman" w:cs="Times New Roman"/>
              <w:i/>
              <w:iCs/>
              <w:lang w:val="en-GB"/>
            </w:rPr>
            <w:t>Int J Legal Med</w:t>
          </w:r>
          <w:r w:rsidRPr="00602626">
            <w:rPr>
              <w:rFonts w:ascii="Times New Roman" w:eastAsia="Times New Roman" w:hAnsi="Times New Roman" w:cs="Times New Roman"/>
              <w:lang w:val="en-GB"/>
            </w:rPr>
            <w:t xml:space="preserve">, vol. 136, no. 2, pp. 483–491, Mar. 2022,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10.1007/s00414-021-02765-y.</w:t>
          </w:r>
        </w:p>
        <w:p w14:paraId="0F0AF4AB" w14:textId="77777777" w:rsidR="00E73020" w:rsidRPr="00602626" w:rsidRDefault="00E73020" w:rsidP="00602626">
          <w:pPr>
            <w:autoSpaceDE w:val="0"/>
            <w:autoSpaceDN w:val="0"/>
            <w:spacing w:line="276" w:lineRule="auto"/>
            <w:ind w:hanging="640"/>
            <w:jc w:val="both"/>
            <w:divId w:val="478813879"/>
            <w:rPr>
              <w:rFonts w:ascii="Times New Roman" w:eastAsia="Times New Roman" w:hAnsi="Times New Roman" w:cs="Times New Roman"/>
              <w:lang w:val="en-GB"/>
            </w:rPr>
          </w:pPr>
          <w:r w:rsidRPr="00602626">
            <w:rPr>
              <w:rFonts w:ascii="Times New Roman" w:eastAsia="Times New Roman" w:hAnsi="Times New Roman" w:cs="Times New Roman"/>
              <w:lang w:val="en-GB"/>
            </w:rPr>
            <w:t>[25]</w:t>
          </w:r>
          <w:r w:rsidRPr="00602626">
            <w:rPr>
              <w:rFonts w:ascii="Times New Roman" w:eastAsia="Times New Roman" w:hAnsi="Times New Roman" w:cs="Times New Roman"/>
              <w:lang w:val="en-GB"/>
            </w:rPr>
            <w:tab/>
            <w:t xml:space="preserve">S. </w:t>
          </w:r>
          <w:proofErr w:type="spellStart"/>
          <w:r w:rsidRPr="00602626">
            <w:rPr>
              <w:rFonts w:ascii="Times New Roman" w:eastAsia="Times New Roman" w:hAnsi="Times New Roman" w:cs="Times New Roman"/>
              <w:lang w:val="en-GB"/>
            </w:rPr>
            <w:t>Scheiper</w:t>
          </w:r>
          <w:proofErr w:type="spellEnd"/>
          <w:r w:rsidRPr="00602626">
            <w:rPr>
              <w:rFonts w:ascii="Times New Roman" w:eastAsia="Times New Roman" w:hAnsi="Times New Roman" w:cs="Times New Roman"/>
              <w:lang w:val="en-GB"/>
            </w:rPr>
            <w:t xml:space="preserve">-Welling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“Variant interpretation in molecular autopsy: a useful dilemma,” </w:t>
          </w:r>
          <w:r w:rsidRPr="00602626">
            <w:rPr>
              <w:rFonts w:ascii="Times New Roman" w:eastAsia="Times New Roman" w:hAnsi="Times New Roman" w:cs="Times New Roman"/>
              <w:i/>
              <w:iCs/>
              <w:lang w:val="en-GB"/>
            </w:rPr>
            <w:t>Int J Legal Med</w:t>
          </w:r>
          <w:r w:rsidRPr="00602626">
            <w:rPr>
              <w:rFonts w:ascii="Times New Roman" w:eastAsia="Times New Roman" w:hAnsi="Times New Roman" w:cs="Times New Roman"/>
              <w:lang w:val="en-GB"/>
            </w:rPr>
            <w:t xml:space="preserve">, vol. 136, no. 2, pp. 475–482, Mar. 2022,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10.1007/s00414-021-02764-z.</w:t>
          </w:r>
        </w:p>
        <w:p w14:paraId="07ACBA60" w14:textId="5EC86A21" w:rsidR="007B31E4" w:rsidRPr="00602626" w:rsidRDefault="00E73020" w:rsidP="00602626">
          <w:pPr>
            <w:autoSpaceDE w:val="0"/>
            <w:autoSpaceDN w:val="0"/>
            <w:spacing w:line="276" w:lineRule="auto"/>
            <w:ind w:left="567" w:hanging="567"/>
            <w:jc w:val="both"/>
            <w:rPr>
              <w:rFonts w:ascii="Times New Roman" w:hAnsi="Times New Roman" w:cs="Times New Roman"/>
              <w:lang w:val="en-GB"/>
            </w:rPr>
          </w:pPr>
          <w:r w:rsidRPr="00602626">
            <w:rPr>
              <w:rFonts w:ascii="Times New Roman" w:eastAsia="Times New Roman" w:hAnsi="Times New Roman" w:cs="Times New Roman"/>
              <w:lang w:val="en-GB"/>
            </w:rPr>
            <w:t>[26]</w:t>
          </w:r>
          <w:r w:rsidRPr="00602626">
            <w:rPr>
              <w:rFonts w:ascii="Times New Roman" w:eastAsia="Times New Roman" w:hAnsi="Times New Roman" w:cs="Times New Roman"/>
              <w:lang w:val="en-GB"/>
            </w:rPr>
            <w:tab/>
            <w:t xml:space="preserve">F. Girolami </w:t>
          </w:r>
          <w:r w:rsidRPr="00602626">
            <w:rPr>
              <w:rFonts w:ascii="Times New Roman" w:eastAsia="Times New Roman" w:hAnsi="Times New Roman" w:cs="Times New Roman"/>
              <w:i/>
              <w:iCs/>
              <w:lang w:val="en-GB"/>
            </w:rPr>
            <w:t>et al.</w:t>
          </w:r>
          <w:r w:rsidRPr="00602626">
            <w:rPr>
              <w:rFonts w:ascii="Times New Roman" w:eastAsia="Times New Roman" w:hAnsi="Times New Roman" w:cs="Times New Roman"/>
              <w:lang w:val="en-GB"/>
            </w:rPr>
            <w:t xml:space="preserve">, “Genetic characterization of juvenile sudden cardiac arrest and death in Tuscany: The </w:t>
          </w:r>
          <w:proofErr w:type="spellStart"/>
          <w:r w:rsidRPr="00602626">
            <w:rPr>
              <w:rFonts w:ascii="Times New Roman" w:eastAsia="Times New Roman" w:hAnsi="Times New Roman" w:cs="Times New Roman"/>
              <w:lang w:val="en-GB"/>
            </w:rPr>
            <w:t>ToRSADE</w:t>
          </w:r>
          <w:proofErr w:type="spellEnd"/>
          <w:r w:rsidRPr="00602626">
            <w:rPr>
              <w:rFonts w:ascii="Times New Roman" w:eastAsia="Times New Roman" w:hAnsi="Times New Roman" w:cs="Times New Roman"/>
              <w:lang w:val="en-GB"/>
            </w:rPr>
            <w:t xml:space="preserve"> registry,” </w:t>
          </w:r>
          <w:r w:rsidRPr="00602626">
            <w:rPr>
              <w:rFonts w:ascii="Times New Roman" w:eastAsia="Times New Roman" w:hAnsi="Times New Roman" w:cs="Times New Roman"/>
              <w:i/>
              <w:iCs/>
              <w:lang w:val="en-GB"/>
            </w:rPr>
            <w:t>Front Cardiovasc Med</w:t>
          </w:r>
          <w:r w:rsidRPr="00602626">
            <w:rPr>
              <w:rFonts w:ascii="Times New Roman" w:eastAsia="Times New Roman" w:hAnsi="Times New Roman" w:cs="Times New Roman"/>
              <w:lang w:val="en-GB"/>
            </w:rPr>
            <w:t xml:space="preserve">, vol. 9, Dec. 2022, </w:t>
          </w:r>
          <w:proofErr w:type="spellStart"/>
          <w:r w:rsidRPr="00602626">
            <w:rPr>
              <w:rFonts w:ascii="Times New Roman" w:eastAsia="Times New Roman" w:hAnsi="Times New Roman" w:cs="Times New Roman"/>
              <w:lang w:val="en-GB"/>
            </w:rPr>
            <w:t>doi</w:t>
          </w:r>
          <w:proofErr w:type="spellEnd"/>
          <w:r w:rsidRPr="00602626">
            <w:rPr>
              <w:rFonts w:ascii="Times New Roman" w:eastAsia="Times New Roman" w:hAnsi="Times New Roman" w:cs="Times New Roman"/>
              <w:lang w:val="en-GB"/>
            </w:rPr>
            <w:t>: 10.3389/fcvm.2022.1080608. </w:t>
          </w:r>
        </w:p>
      </w:sdtContent>
    </w:sdt>
    <w:p w14:paraId="499C5060" w14:textId="77777777" w:rsidR="007B31E4" w:rsidRPr="00602626" w:rsidRDefault="007B31E4">
      <w:pPr>
        <w:rPr>
          <w:rFonts w:ascii="Times New Roman" w:hAnsi="Times New Roman" w:cs="Times New Roman"/>
          <w:sz w:val="24"/>
          <w:szCs w:val="24"/>
          <w:lang w:val="en-GB"/>
        </w:rPr>
      </w:pPr>
      <w:r w:rsidRPr="00602626">
        <w:rPr>
          <w:rFonts w:ascii="Times New Roman" w:hAnsi="Times New Roman" w:cs="Times New Roman"/>
          <w:sz w:val="24"/>
          <w:szCs w:val="24"/>
          <w:lang w:val="en-GB"/>
        </w:rPr>
        <w:br w:type="page"/>
      </w:r>
    </w:p>
    <w:p w14:paraId="08BCA49E" w14:textId="77777777" w:rsidR="001C6A4C" w:rsidRDefault="001C6A4C" w:rsidP="00602626">
      <w:pPr>
        <w:spacing w:after="0" w:line="480" w:lineRule="auto"/>
        <w:jc w:val="both"/>
        <w:rPr>
          <w:rFonts w:ascii="Times New Roman" w:hAnsi="Times New Roman" w:cs="Times New Roman"/>
          <w:b/>
          <w:bCs/>
          <w:sz w:val="24"/>
          <w:szCs w:val="24"/>
          <w:lang w:val="en-GB"/>
        </w:rPr>
      </w:pPr>
    </w:p>
    <w:p w14:paraId="474034D6" w14:textId="5791A03A" w:rsidR="00602626" w:rsidRPr="00602626" w:rsidRDefault="007B31E4" w:rsidP="00602626">
      <w:pPr>
        <w:spacing w:after="0"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5. </w:t>
      </w:r>
      <w:r w:rsidR="00602626" w:rsidRPr="00602626">
        <w:rPr>
          <w:rFonts w:ascii="Times New Roman" w:hAnsi="Times New Roman" w:cs="Times New Roman"/>
          <w:b/>
          <w:bCs/>
          <w:sz w:val="24"/>
          <w:szCs w:val="24"/>
          <w:lang w:val="en-GB"/>
        </w:rPr>
        <w:t>Visual summary of the WES data of all samples</w:t>
      </w:r>
    </w:p>
    <w:p w14:paraId="0537D4FB" w14:textId="70CCFC24" w:rsidR="00602626" w:rsidRPr="00602626" w:rsidRDefault="00CF6D3A" w:rsidP="00602626">
      <w:pPr>
        <w:spacing w:after="0" w:line="480" w:lineRule="auto"/>
        <w:jc w:val="both"/>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64C343E4" wp14:editId="651DFDE1">
            <wp:extent cx="6120130" cy="2118360"/>
            <wp:effectExtent l="0" t="0" r="0" b="0"/>
            <wp:docPr id="17410511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51137" name="Immagine 1741051137"/>
                    <pic:cNvPicPr/>
                  </pic:nvPicPr>
                  <pic:blipFill rotWithShape="1">
                    <a:blip r:embed="rId8">
                      <a:extLst>
                        <a:ext uri="{28A0092B-C50C-407E-A947-70E740481C1C}">
                          <a14:useLocalDpi xmlns:a14="http://schemas.microsoft.com/office/drawing/2010/main" val="0"/>
                        </a:ext>
                      </a:extLst>
                    </a:blip>
                    <a:srcRect t="8410" b="30051"/>
                    <a:stretch/>
                  </pic:blipFill>
                  <pic:spPr bwMode="auto">
                    <a:xfrm>
                      <a:off x="0" y="0"/>
                      <a:ext cx="6120130" cy="2118360"/>
                    </a:xfrm>
                    <a:prstGeom prst="rect">
                      <a:avLst/>
                    </a:prstGeom>
                    <a:ln>
                      <a:noFill/>
                    </a:ln>
                    <a:extLst>
                      <a:ext uri="{53640926-AAD7-44D8-BBD7-CCE9431645EC}">
                        <a14:shadowObscured xmlns:a14="http://schemas.microsoft.com/office/drawing/2010/main"/>
                      </a:ext>
                    </a:extLst>
                  </pic:spPr>
                </pic:pic>
              </a:graphicData>
            </a:graphic>
          </wp:inline>
        </w:drawing>
      </w:r>
    </w:p>
    <w:p w14:paraId="2E03576C" w14:textId="56CCE5CD" w:rsidR="00CF6D3A" w:rsidRPr="008969B9" w:rsidRDefault="00CF6D3A" w:rsidP="008969B9">
      <w:pPr>
        <w:spacing w:after="0" w:line="360" w:lineRule="auto"/>
        <w:jc w:val="both"/>
        <w:rPr>
          <w:rFonts w:ascii="Times New Roman" w:hAnsi="Times New Roman" w:cs="Times New Roman"/>
          <w:lang w:val="en-GB"/>
        </w:rPr>
      </w:pPr>
      <w:r w:rsidRPr="008969B9">
        <w:rPr>
          <w:rFonts w:ascii="Times New Roman" w:hAnsi="Times New Roman" w:cs="Times New Roman"/>
          <w:lang w:val="en-GB"/>
        </w:rPr>
        <w:t>Visual summary of the WES data for all samples: Variant frequency distribution for: A) variant class (missense, nonsense, frameshift deletion, frameshift insertion, splice site), B) variant type (SNP, single-nucleotide polymorphism; INS, insertion; DEL, deletion), C) top 10 mutated genes."</w:t>
      </w:r>
    </w:p>
    <w:p w14:paraId="7803525D" w14:textId="77777777" w:rsidR="00CF6D3A" w:rsidRPr="008969B9" w:rsidRDefault="00CF6D3A" w:rsidP="008969B9">
      <w:pPr>
        <w:spacing w:after="0" w:line="360" w:lineRule="auto"/>
        <w:jc w:val="both"/>
        <w:rPr>
          <w:rFonts w:ascii="Times New Roman" w:hAnsi="Times New Roman" w:cs="Times New Roman"/>
          <w:lang w:val="en-GB"/>
        </w:rPr>
      </w:pPr>
      <w:r w:rsidRPr="008969B9">
        <w:rPr>
          <w:rFonts w:ascii="Times New Roman" w:hAnsi="Times New Roman" w:cs="Times New Roman"/>
          <w:lang w:val="en-GB"/>
        </w:rPr>
        <w:t>A. Variant Classification:</w:t>
      </w:r>
    </w:p>
    <w:p w14:paraId="5D71B844" w14:textId="57A517A0" w:rsidR="005C4D3F" w:rsidRPr="008969B9" w:rsidRDefault="00CF6D3A" w:rsidP="00836AD1">
      <w:pPr>
        <w:spacing w:after="0" w:line="360" w:lineRule="auto"/>
        <w:jc w:val="both"/>
        <w:rPr>
          <w:rFonts w:ascii="Times New Roman" w:hAnsi="Times New Roman" w:cs="Times New Roman"/>
          <w:lang w:val="en-GB"/>
        </w:rPr>
      </w:pPr>
      <w:r w:rsidRPr="008969B9">
        <w:rPr>
          <w:rFonts w:ascii="Times New Roman" w:hAnsi="Times New Roman" w:cs="Times New Roman"/>
          <w:lang w:val="en-GB"/>
        </w:rPr>
        <w:t xml:space="preserve">This chart shows the distribution of different types of genetic variants. The most common </w:t>
      </w:r>
      <w:r w:rsidR="005C4D3F" w:rsidRPr="008969B9">
        <w:rPr>
          <w:rFonts w:ascii="Times New Roman" w:hAnsi="Times New Roman" w:cs="Times New Roman"/>
          <w:lang w:val="en-GB"/>
        </w:rPr>
        <w:t xml:space="preserve">variant </w:t>
      </w:r>
      <w:r w:rsidRPr="008969B9">
        <w:rPr>
          <w:rFonts w:ascii="Times New Roman" w:hAnsi="Times New Roman" w:cs="Times New Roman"/>
          <w:lang w:val="en-GB"/>
        </w:rPr>
        <w:t>type by far is "</w:t>
      </w:r>
      <w:proofErr w:type="spellStart"/>
      <w:r w:rsidRPr="008969B9">
        <w:rPr>
          <w:rFonts w:ascii="Times New Roman" w:hAnsi="Times New Roman" w:cs="Times New Roman"/>
          <w:lang w:val="en-GB"/>
        </w:rPr>
        <w:t>Missense_Mutation</w:t>
      </w:r>
      <w:proofErr w:type="spellEnd"/>
      <w:r w:rsidRPr="008969B9">
        <w:rPr>
          <w:rFonts w:ascii="Times New Roman" w:hAnsi="Times New Roman" w:cs="Times New Roman"/>
          <w:lang w:val="en-GB"/>
        </w:rPr>
        <w:t>" (green bar</w:t>
      </w:r>
      <w:r w:rsidR="005C4D3F" w:rsidRPr="008969B9">
        <w:rPr>
          <w:rFonts w:ascii="Times New Roman" w:hAnsi="Times New Roman" w:cs="Times New Roman"/>
          <w:lang w:val="en-GB"/>
        </w:rPr>
        <w:t>/85-90%</w:t>
      </w:r>
      <w:r w:rsidRPr="008969B9">
        <w:rPr>
          <w:rFonts w:ascii="Times New Roman" w:hAnsi="Times New Roman" w:cs="Times New Roman"/>
          <w:lang w:val="en-GB"/>
        </w:rPr>
        <w:t>), followed by "</w:t>
      </w:r>
      <w:proofErr w:type="spellStart"/>
      <w:r w:rsidRPr="008969B9">
        <w:rPr>
          <w:rFonts w:ascii="Times New Roman" w:hAnsi="Times New Roman" w:cs="Times New Roman"/>
          <w:lang w:val="en-GB"/>
        </w:rPr>
        <w:t>Nonsense_Mutation</w:t>
      </w:r>
      <w:proofErr w:type="spellEnd"/>
      <w:r w:rsidRPr="008969B9">
        <w:rPr>
          <w:rFonts w:ascii="Times New Roman" w:hAnsi="Times New Roman" w:cs="Times New Roman"/>
          <w:lang w:val="en-GB"/>
        </w:rPr>
        <w:t>" (red</w:t>
      </w:r>
      <w:r w:rsidR="005C4D3F" w:rsidRPr="008969B9">
        <w:rPr>
          <w:rFonts w:ascii="Times New Roman" w:hAnsi="Times New Roman" w:cs="Times New Roman"/>
          <w:lang w:val="en-GB"/>
        </w:rPr>
        <w:t>/5%</w:t>
      </w:r>
      <w:r w:rsidRPr="008969B9">
        <w:rPr>
          <w:rFonts w:ascii="Times New Roman" w:hAnsi="Times New Roman" w:cs="Times New Roman"/>
          <w:lang w:val="en-GB"/>
        </w:rPr>
        <w:t>), "</w:t>
      </w:r>
      <w:proofErr w:type="spellStart"/>
      <w:r w:rsidRPr="008969B9">
        <w:rPr>
          <w:rFonts w:ascii="Times New Roman" w:hAnsi="Times New Roman" w:cs="Times New Roman"/>
          <w:lang w:val="en-GB"/>
        </w:rPr>
        <w:t>Frame_Shift_Del</w:t>
      </w:r>
      <w:proofErr w:type="spellEnd"/>
      <w:r w:rsidRPr="008969B9">
        <w:rPr>
          <w:rFonts w:ascii="Times New Roman" w:hAnsi="Times New Roman" w:cs="Times New Roman"/>
          <w:lang w:val="en-GB"/>
        </w:rPr>
        <w:t>" (blue</w:t>
      </w:r>
      <w:r w:rsidR="005C4D3F" w:rsidRPr="008969B9">
        <w:rPr>
          <w:rFonts w:ascii="Times New Roman" w:hAnsi="Times New Roman" w:cs="Times New Roman"/>
          <w:lang w:val="en-GB"/>
        </w:rPr>
        <w:t>/3%</w:t>
      </w:r>
      <w:r w:rsidRPr="008969B9">
        <w:rPr>
          <w:rFonts w:ascii="Times New Roman" w:hAnsi="Times New Roman" w:cs="Times New Roman"/>
          <w:lang w:val="en-GB"/>
        </w:rPr>
        <w:t>), "</w:t>
      </w:r>
      <w:proofErr w:type="spellStart"/>
      <w:r w:rsidRPr="008969B9">
        <w:rPr>
          <w:rFonts w:ascii="Times New Roman" w:hAnsi="Times New Roman" w:cs="Times New Roman"/>
          <w:lang w:val="en-GB"/>
        </w:rPr>
        <w:t>Frame_Shift_Ins</w:t>
      </w:r>
      <w:proofErr w:type="spellEnd"/>
      <w:r w:rsidRPr="008969B9">
        <w:rPr>
          <w:rFonts w:ascii="Times New Roman" w:hAnsi="Times New Roman" w:cs="Times New Roman"/>
          <w:lang w:val="en-GB"/>
        </w:rPr>
        <w:t>"</w:t>
      </w:r>
      <w:r w:rsidR="005C4D3F" w:rsidRPr="008969B9">
        <w:rPr>
          <w:rFonts w:ascii="Times New Roman" w:hAnsi="Times New Roman" w:cs="Times New Roman"/>
          <w:lang w:val="en-GB"/>
        </w:rPr>
        <w:t xml:space="preserve"> (purple bar/2%)</w:t>
      </w:r>
      <w:r w:rsidRPr="008969B9">
        <w:rPr>
          <w:rFonts w:ascii="Times New Roman" w:hAnsi="Times New Roman" w:cs="Times New Roman"/>
          <w:lang w:val="en-GB"/>
        </w:rPr>
        <w:t>, and "</w:t>
      </w:r>
      <w:proofErr w:type="spellStart"/>
      <w:r w:rsidRPr="008969B9">
        <w:rPr>
          <w:rFonts w:ascii="Times New Roman" w:hAnsi="Times New Roman" w:cs="Times New Roman"/>
          <w:lang w:val="en-GB"/>
        </w:rPr>
        <w:t>Splice_Site</w:t>
      </w:r>
      <w:proofErr w:type="spellEnd"/>
      <w:r w:rsidRPr="008969B9">
        <w:rPr>
          <w:rFonts w:ascii="Times New Roman" w:hAnsi="Times New Roman" w:cs="Times New Roman"/>
          <w:lang w:val="en-GB"/>
        </w:rPr>
        <w:t xml:space="preserve">" </w:t>
      </w:r>
      <w:r w:rsidR="005C4D3F" w:rsidRPr="008969B9">
        <w:rPr>
          <w:rFonts w:ascii="Times New Roman" w:hAnsi="Times New Roman" w:cs="Times New Roman"/>
          <w:lang w:val="en-GB"/>
        </w:rPr>
        <w:t xml:space="preserve">(yellow bar/1%) </w:t>
      </w:r>
      <w:r w:rsidRPr="008969B9">
        <w:rPr>
          <w:rFonts w:ascii="Times New Roman" w:hAnsi="Times New Roman" w:cs="Times New Roman"/>
          <w:lang w:val="en-GB"/>
        </w:rPr>
        <w:t>variants.</w:t>
      </w:r>
    </w:p>
    <w:p w14:paraId="4C25987D" w14:textId="77777777" w:rsidR="00CF6D3A" w:rsidRPr="008969B9" w:rsidRDefault="00CF6D3A" w:rsidP="008969B9">
      <w:pPr>
        <w:spacing w:after="0" w:line="360" w:lineRule="auto"/>
        <w:jc w:val="both"/>
        <w:rPr>
          <w:rFonts w:ascii="Times New Roman" w:hAnsi="Times New Roman" w:cs="Times New Roman"/>
          <w:lang w:val="en-GB"/>
        </w:rPr>
      </w:pPr>
      <w:r w:rsidRPr="008969B9">
        <w:rPr>
          <w:rFonts w:ascii="Times New Roman" w:hAnsi="Times New Roman" w:cs="Times New Roman"/>
          <w:lang w:val="en-GB"/>
        </w:rPr>
        <w:t>B. Variant Type:</w:t>
      </w:r>
    </w:p>
    <w:p w14:paraId="5957D710" w14:textId="1B1EE200" w:rsidR="00CF6D3A" w:rsidRPr="008969B9" w:rsidRDefault="00CF6D3A" w:rsidP="008969B9">
      <w:pPr>
        <w:spacing w:after="0" w:line="360" w:lineRule="auto"/>
        <w:jc w:val="both"/>
        <w:rPr>
          <w:rFonts w:ascii="Times New Roman" w:hAnsi="Times New Roman" w:cs="Times New Roman"/>
          <w:lang w:val="en-GB"/>
        </w:rPr>
      </w:pPr>
      <w:r w:rsidRPr="008969B9">
        <w:rPr>
          <w:rFonts w:ascii="Times New Roman" w:hAnsi="Times New Roman" w:cs="Times New Roman"/>
          <w:lang w:val="en-GB"/>
        </w:rPr>
        <w:t>This chart displays the frequency of different variant types. The most prevalent type is "SNP" (Single Nucleotide Polymorphism</w:t>
      </w:r>
      <w:r w:rsidR="005C4D3F" w:rsidRPr="008969B9">
        <w:rPr>
          <w:rFonts w:ascii="Times New Roman" w:hAnsi="Times New Roman" w:cs="Times New Roman"/>
          <w:lang w:val="en-GB"/>
        </w:rPr>
        <w:t>) (</w:t>
      </w:r>
      <w:r w:rsidRPr="008969B9">
        <w:rPr>
          <w:rFonts w:ascii="Times New Roman" w:hAnsi="Times New Roman" w:cs="Times New Roman"/>
          <w:lang w:val="en-GB"/>
        </w:rPr>
        <w:t>purple bar</w:t>
      </w:r>
      <w:r w:rsidR="005C4D3F" w:rsidRPr="008969B9">
        <w:rPr>
          <w:rFonts w:ascii="Times New Roman" w:hAnsi="Times New Roman" w:cs="Times New Roman"/>
          <w:lang w:val="en-GB"/>
        </w:rPr>
        <w:t>/95%), followed by</w:t>
      </w:r>
      <w:r w:rsidRPr="008969B9">
        <w:rPr>
          <w:rFonts w:ascii="Times New Roman" w:hAnsi="Times New Roman" w:cs="Times New Roman"/>
          <w:lang w:val="en-GB"/>
        </w:rPr>
        <w:t xml:space="preserve"> "INS" (Insertions)</w:t>
      </w:r>
      <w:r w:rsidR="005C4D3F" w:rsidRPr="008969B9">
        <w:rPr>
          <w:rFonts w:ascii="Times New Roman" w:hAnsi="Times New Roman" w:cs="Times New Roman"/>
          <w:lang w:val="en-GB"/>
        </w:rPr>
        <w:t xml:space="preserve"> (</w:t>
      </w:r>
      <w:proofErr w:type="spellStart"/>
      <w:r w:rsidR="005C4D3F" w:rsidRPr="008969B9">
        <w:rPr>
          <w:rFonts w:ascii="Times New Roman" w:hAnsi="Times New Roman" w:cs="Times New Roman"/>
          <w:lang w:val="en-GB"/>
        </w:rPr>
        <w:t>yelllow</w:t>
      </w:r>
      <w:proofErr w:type="spellEnd"/>
      <w:r w:rsidR="005C4D3F" w:rsidRPr="008969B9">
        <w:rPr>
          <w:rFonts w:ascii="Times New Roman" w:hAnsi="Times New Roman" w:cs="Times New Roman"/>
          <w:lang w:val="en-GB"/>
        </w:rPr>
        <w:t xml:space="preserve"> bar/2%)</w:t>
      </w:r>
      <w:r w:rsidRPr="008969B9">
        <w:rPr>
          <w:rFonts w:ascii="Times New Roman" w:hAnsi="Times New Roman" w:cs="Times New Roman"/>
          <w:lang w:val="en-GB"/>
        </w:rPr>
        <w:t xml:space="preserve"> and "DEL" (Deletions)</w:t>
      </w:r>
      <w:r w:rsidR="005C4D3F" w:rsidRPr="008969B9">
        <w:rPr>
          <w:rFonts w:ascii="Times New Roman" w:hAnsi="Times New Roman" w:cs="Times New Roman"/>
          <w:lang w:val="en-GB"/>
        </w:rPr>
        <w:t xml:space="preserve"> (</w:t>
      </w:r>
      <w:proofErr w:type="spellStart"/>
      <w:r w:rsidR="004A4655" w:rsidRPr="008969B9">
        <w:rPr>
          <w:rFonts w:ascii="Times New Roman" w:hAnsi="Times New Roman" w:cs="Times New Roman"/>
          <w:lang w:val="en-GB"/>
        </w:rPr>
        <w:t>blu</w:t>
      </w:r>
      <w:proofErr w:type="spellEnd"/>
      <w:r w:rsidR="005C4D3F" w:rsidRPr="008969B9">
        <w:rPr>
          <w:rFonts w:ascii="Times New Roman" w:hAnsi="Times New Roman" w:cs="Times New Roman"/>
          <w:lang w:val="en-GB"/>
        </w:rPr>
        <w:t xml:space="preserve"> bar/</w:t>
      </w:r>
      <w:r w:rsidR="004A4655" w:rsidRPr="008969B9">
        <w:rPr>
          <w:rFonts w:ascii="Times New Roman" w:hAnsi="Times New Roman" w:cs="Times New Roman"/>
          <w:lang w:val="en-GB"/>
        </w:rPr>
        <w:t>3</w:t>
      </w:r>
      <w:r w:rsidR="005C4D3F" w:rsidRPr="008969B9">
        <w:rPr>
          <w:rFonts w:ascii="Times New Roman" w:hAnsi="Times New Roman" w:cs="Times New Roman"/>
          <w:lang w:val="en-GB"/>
        </w:rPr>
        <w:t>%)</w:t>
      </w:r>
      <w:r w:rsidRPr="008969B9">
        <w:rPr>
          <w:rFonts w:ascii="Times New Roman" w:hAnsi="Times New Roman" w:cs="Times New Roman"/>
          <w:lang w:val="en-GB"/>
        </w:rPr>
        <w:t>.</w:t>
      </w:r>
    </w:p>
    <w:p w14:paraId="19E270FC" w14:textId="77777777" w:rsidR="00CF6D3A" w:rsidRPr="008969B9" w:rsidRDefault="00CF6D3A" w:rsidP="008969B9">
      <w:pPr>
        <w:spacing w:after="0" w:line="360" w:lineRule="auto"/>
        <w:jc w:val="both"/>
        <w:rPr>
          <w:rFonts w:ascii="Times New Roman" w:hAnsi="Times New Roman" w:cs="Times New Roman"/>
          <w:lang w:val="en-GB"/>
        </w:rPr>
      </w:pPr>
      <w:r w:rsidRPr="008969B9">
        <w:rPr>
          <w:rFonts w:ascii="Times New Roman" w:hAnsi="Times New Roman" w:cs="Times New Roman"/>
          <w:lang w:val="en-GB"/>
        </w:rPr>
        <w:t>C. Top 10 mutated genes:</w:t>
      </w:r>
    </w:p>
    <w:p w14:paraId="1F1523CE" w14:textId="77777777" w:rsidR="00CF6D3A" w:rsidRPr="008969B9" w:rsidRDefault="00CF6D3A" w:rsidP="008969B9">
      <w:pPr>
        <w:spacing w:after="0" w:line="360" w:lineRule="auto"/>
        <w:jc w:val="both"/>
        <w:rPr>
          <w:rFonts w:ascii="Times New Roman" w:hAnsi="Times New Roman" w:cs="Times New Roman"/>
          <w:lang w:val="en-GB"/>
        </w:rPr>
      </w:pPr>
      <w:r w:rsidRPr="008969B9">
        <w:rPr>
          <w:rFonts w:ascii="Times New Roman" w:hAnsi="Times New Roman" w:cs="Times New Roman"/>
          <w:lang w:val="en-GB"/>
        </w:rPr>
        <w:t>This chart lists the top 10 genes with the highest mutation frequencies. The genes are listed in order:</w:t>
      </w:r>
    </w:p>
    <w:p w14:paraId="1F9FA82E" w14:textId="3D80BE98" w:rsidR="0098563E" w:rsidRPr="008969B9" w:rsidRDefault="00CF6D3A" w:rsidP="008969B9">
      <w:pPr>
        <w:spacing w:after="0" w:line="360" w:lineRule="auto"/>
        <w:jc w:val="both"/>
        <w:rPr>
          <w:rFonts w:ascii="Times New Roman" w:hAnsi="Times New Roman" w:cs="Times New Roman"/>
          <w:lang w:val="en-GB"/>
        </w:rPr>
      </w:pPr>
      <w:r w:rsidRPr="008969B9">
        <w:rPr>
          <w:rFonts w:ascii="Times New Roman" w:hAnsi="Times New Roman" w:cs="Times New Roman"/>
          <w:lang w:val="en-GB"/>
        </w:rPr>
        <w:t>TTN (79%)</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FLG (69%)</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XIRP2 (28%)</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OBSCN (24%)</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RYR2 (24%)</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SYNE1 (24%)</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SYNE2 (28%)</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DSP (23%)</w:t>
      </w:r>
      <w:r w:rsidR="004A4655" w:rsidRPr="008969B9">
        <w:rPr>
          <w:rFonts w:ascii="Times New Roman" w:hAnsi="Times New Roman" w:cs="Times New Roman"/>
          <w:lang w:val="en-GB"/>
        </w:rPr>
        <w:t xml:space="preserve">; </w:t>
      </w:r>
      <w:r w:rsidRPr="008969B9">
        <w:rPr>
          <w:rFonts w:ascii="Times New Roman" w:hAnsi="Times New Roman" w:cs="Times New Roman"/>
          <w:lang w:val="en-GB"/>
        </w:rPr>
        <w:t>CUBN (23%)</w:t>
      </w:r>
      <w:r w:rsidR="004A4655" w:rsidRPr="008969B9">
        <w:rPr>
          <w:rFonts w:ascii="Times New Roman" w:hAnsi="Times New Roman" w:cs="Times New Roman"/>
          <w:lang w:val="en-GB"/>
        </w:rPr>
        <w:t>.</w:t>
      </w:r>
    </w:p>
    <w:p w14:paraId="0F1C91A2" w14:textId="77777777" w:rsidR="0098563E" w:rsidRDefault="0098563E">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F70DB15" w14:textId="77777777" w:rsidR="001C6A4C" w:rsidRPr="001C6A4C" w:rsidRDefault="001C6A4C" w:rsidP="001C6A4C">
      <w:pPr>
        <w:pStyle w:val="Paragrafoelenco"/>
        <w:spacing w:after="0" w:line="480" w:lineRule="auto"/>
        <w:ind w:left="284"/>
        <w:jc w:val="both"/>
        <w:rPr>
          <w:rFonts w:ascii="Times New Roman" w:hAnsi="Times New Roman" w:cs="Times New Roman"/>
          <w:sz w:val="24"/>
          <w:szCs w:val="24"/>
          <w:lang w:val="en-GB"/>
        </w:rPr>
      </w:pPr>
      <w:bookmarkStart w:id="6" w:name="_Hlk173756155"/>
    </w:p>
    <w:p w14:paraId="7CB709F8" w14:textId="50F55954" w:rsidR="0098563E" w:rsidRPr="00A5442E" w:rsidRDefault="0098563E" w:rsidP="00C87C11">
      <w:pPr>
        <w:pStyle w:val="Paragrafoelenco"/>
        <w:numPr>
          <w:ilvl w:val="0"/>
          <w:numId w:val="2"/>
        </w:numPr>
        <w:spacing w:after="0" w:line="480" w:lineRule="auto"/>
        <w:ind w:left="284" w:hanging="284"/>
        <w:jc w:val="both"/>
        <w:rPr>
          <w:rFonts w:ascii="Times New Roman" w:hAnsi="Times New Roman" w:cs="Times New Roman"/>
          <w:sz w:val="24"/>
          <w:szCs w:val="24"/>
          <w:lang w:val="en-GB"/>
        </w:rPr>
      </w:pPr>
      <w:r w:rsidRPr="00836AD1">
        <w:rPr>
          <w:rFonts w:ascii="Times New Roman" w:hAnsi="Times New Roman" w:cs="Times New Roman"/>
          <w:b/>
          <w:bCs/>
          <w:sz w:val="24"/>
          <w:szCs w:val="24"/>
          <w:lang w:val="en-GB"/>
        </w:rPr>
        <w:t>Example cases</w:t>
      </w:r>
    </w:p>
    <w:p w14:paraId="47A3F784" w14:textId="165A1448" w:rsidR="00A5442E" w:rsidRDefault="00A5442E" w:rsidP="00A5442E">
      <w:pPr>
        <w:spacing w:after="0" w:line="480" w:lineRule="auto"/>
        <w:jc w:val="both"/>
        <w:rPr>
          <w:rFonts w:ascii="Times New Roman" w:hAnsi="Times New Roman" w:cs="Times New Roman"/>
          <w:sz w:val="24"/>
          <w:szCs w:val="24"/>
          <w:lang w:val="en-GB"/>
        </w:rPr>
      </w:pPr>
      <w:r w:rsidRPr="00A5442E">
        <w:rPr>
          <w:rFonts w:ascii="Times New Roman" w:hAnsi="Times New Roman" w:cs="Times New Roman"/>
          <w:sz w:val="24"/>
          <w:szCs w:val="24"/>
          <w:lang w:val="en-GB"/>
        </w:rPr>
        <w:t>Macroscopic and histopathological images of three example cases</w:t>
      </w:r>
      <w:r>
        <w:rPr>
          <w:rFonts w:ascii="Times New Roman" w:hAnsi="Times New Roman" w:cs="Times New Roman"/>
          <w:sz w:val="24"/>
          <w:szCs w:val="24"/>
          <w:lang w:val="en-GB"/>
        </w:rPr>
        <w:t>:</w:t>
      </w:r>
    </w:p>
    <w:p w14:paraId="5D6FBDA4" w14:textId="77777777" w:rsidR="002646AB" w:rsidRPr="00A5442E" w:rsidRDefault="002646AB" w:rsidP="00A5442E">
      <w:pPr>
        <w:spacing w:after="0" w:line="480" w:lineRule="auto"/>
        <w:jc w:val="both"/>
        <w:rPr>
          <w:rFonts w:ascii="Times New Roman" w:hAnsi="Times New Roman" w:cs="Times New Roman"/>
          <w:sz w:val="24"/>
          <w:szCs w:val="24"/>
          <w:lang w:val="en-GB"/>
        </w:rPr>
      </w:pPr>
    </w:p>
    <w:p w14:paraId="52854E9D" w14:textId="78045923" w:rsidR="0098563E" w:rsidRDefault="0098563E">
      <w:pPr>
        <w:spacing w:after="0" w:line="360" w:lineRule="auto"/>
        <w:jc w:val="both"/>
        <w:rPr>
          <w:rFonts w:ascii="Times New Roman" w:eastAsia="Times New Roman" w:hAnsi="Times New Roman" w:cs="Times New Roman"/>
          <w:b/>
          <w:bCs/>
          <w:iCs/>
          <w:sz w:val="24"/>
          <w:szCs w:val="24"/>
          <w:lang w:val="en-GB" w:eastAsia="it-IT"/>
        </w:rPr>
      </w:pPr>
      <w:r w:rsidRPr="0044602B">
        <w:rPr>
          <w:rFonts w:ascii="Times New Roman" w:eastAsia="Times New Roman" w:hAnsi="Times New Roman" w:cs="Times New Roman"/>
          <w:b/>
          <w:bCs/>
          <w:iCs/>
          <w:sz w:val="24"/>
          <w:szCs w:val="24"/>
          <w:lang w:val="en-GB" w:eastAsia="it-IT"/>
        </w:rPr>
        <w:t>[SCD3]</w:t>
      </w:r>
      <w:r w:rsidR="0044602B" w:rsidRPr="0044602B">
        <w:rPr>
          <w:rFonts w:ascii="Times New Roman" w:eastAsia="Times New Roman" w:hAnsi="Times New Roman" w:cs="Times New Roman"/>
          <w:b/>
          <w:bCs/>
          <w:iCs/>
          <w:sz w:val="24"/>
          <w:szCs w:val="24"/>
          <w:lang w:val="en-GB" w:eastAsia="it-IT"/>
        </w:rPr>
        <w:t xml:space="preserve"> – SCD with diagnostic structural abnormalities</w:t>
      </w:r>
    </w:p>
    <w:p w14:paraId="467AD804" w14:textId="795285BF" w:rsidR="00E44C62" w:rsidRPr="0044602B" w:rsidRDefault="00E44C62">
      <w:pPr>
        <w:spacing w:after="0" w:line="360" w:lineRule="auto"/>
        <w:jc w:val="both"/>
        <w:rPr>
          <w:rFonts w:ascii="Times New Roman" w:eastAsia="Times New Roman" w:hAnsi="Times New Roman" w:cs="Times New Roman"/>
          <w:b/>
          <w:bCs/>
          <w:iCs/>
          <w:sz w:val="24"/>
          <w:szCs w:val="24"/>
          <w:lang w:val="en-GB" w:eastAsia="it-IT"/>
        </w:rPr>
      </w:pPr>
      <w:r>
        <w:rPr>
          <w:rFonts w:ascii="Times New Roman" w:eastAsia="Times New Roman" w:hAnsi="Times New Roman" w:cs="Times New Roman"/>
          <w:iCs/>
          <w:noProof/>
          <w:sz w:val="24"/>
          <w:szCs w:val="24"/>
          <w:lang w:eastAsia="it-IT"/>
        </w:rPr>
        <w:drawing>
          <wp:inline distT="0" distB="0" distL="0" distR="0" wp14:anchorId="6DE1E20D" wp14:editId="0DA9FBB2">
            <wp:extent cx="5964382" cy="2002629"/>
            <wp:effectExtent l="0" t="0" r="0" b="0"/>
            <wp:docPr id="12461774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77407" name="Immagine 1246177407"/>
                    <pic:cNvPicPr/>
                  </pic:nvPicPr>
                  <pic:blipFill rotWithShape="1">
                    <a:blip r:embed="rId9">
                      <a:extLst>
                        <a:ext uri="{28A0092B-C50C-407E-A947-70E740481C1C}">
                          <a14:useLocalDpi xmlns:a14="http://schemas.microsoft.com/office/drawing/2010/main" val="0"/>
                        </a:ext>
                      </a:extLst>
                    </a:blip>
                    <a:srcRect t="19612" b="28194"/>
                    <a:stretch/>
                  </pic:blipFill>
                  <pic:spPr bwMode="auto">
                    <a:xfrm>
                      <a:off x="0" y="0"/>
                      <a:ext cx="6054958" cy="2033041"/>
                    </a:xfrm>
                    <a:prstGeom prst="rect">
                      <a:avLst/>
                    </a:prstGeom>
                    <a:ln>
                      <a:noFill/>
                    </a:ln>
                    <a:extLst>
                      <a:ext uri="{53640926-AAD7-44D8-BBD7-CCE9431645EC}">
                        <a14:shadowObscured xmlns:a14="http://schemas.microsoft.com/office/drawing/2010/main"/>
                      </a:ext>
                    </a:extLst>
                  </pic:spPr>
                </pic:pic>
              </a:graphicData>
            </a:graphic>
          </wp:inline>
        </w:drawing>
      </w:r>
    </w:p>
    <w:p w14:paraId="10C58C6A" w14:textId="09D8A838" w:rsidR="00403AA9" w:rsidRDefault="00C66DA1">
      <w:pPr>
        <w:spacing w:after="0" w:line="480" w:lineRule="auto"/>
        <w:jc w:val="both"/>
        <w:rPr>
          <w:rFonts w:ascii="Times New Roman" w:eastAsia="Times New Roman" w:hAnsi="Times New Roman" w:cs="Times New Roman"/>
          <w:iCs/>
          <w:sz w:val="24"/>
          <w:szCs w:val="24"/>
          <w:lang w:val="en-GB" w:eastAsia="it-IT"/>
        </w:rPr>
      </w:pPr>
      <w:r w:rsidRPr="00C66DA1">
        <w:rPr>
          <w:rFonts w:ascii="Times New Roman" w:eastAsia="Times New Roman" w:hAnsi="Times New Roman" w:cs="Times New Roman"/>
          <w:iCs/>
          <w:sz w:val="24"/>
          <w:szCs w:val="24"/>
          <w:lang w:val="en-GB" w:eastAsia="it-IT"/>
        </w:rPr>
        <w:t xml:space="preserve">Young male of 22 years had died during sporting activity after a syncope. </w:t>
      </w:r>
      <w:r w:rsidR="00AC50FC">
        <w:rPr>
          <w:rFonts w:ascii="Times New Roman" w:eastAsia="Times New Roman" w:hAnsi="Times New Roman" w:cs="Times New Roman"/>
          <w:iCs/>
          <w:sz w:val="24"/>
          <w:szCs w:val="24"/>
          <w:lang w:val="en-GB" w:eastAsia="it-IT"/>
        </w:rPr>
        <w:t>M</w:t>
      </w:r>
      <w:r w:rsidRPr="00A5442E">
        <w:rPr>
          <w:rFonts w:ascii="Times New Roman" w:eastAsia="Times New Roman" w:hAnsi="Times New Roman" w:cs="Times New Roman"/>
          <w:iCs/>
          <w:sz w:val="24"/>
          <w:szCs w:val="24"/>
          <w:lang w:val="en-GB" w:eastAsia="it-IT"/>
        </w:rPr>
        <w:t>acroscopic</w:t>
      </w:r>
      <w:r w:rsidR="00AC50FC">
        <w:rPr>
          <w:rFonts w:ascii="Times New Roman" w:eastAsia="Times New Roman" w:hAnsi="Times New Roman" w:cs="Times New Roman"/>
          <w:iCs/>
          <w:sz w:val="24"/>
          <w:szCs w:val="24"/>
          <w:lang w:val="en-GB" w:eastAsia="it-IT"/>
        </w:rPr>
        <w:t xml:space="preserve"> examination </w:t>
      </w:r>
      <w:r w:rsidR="005D2D8E">
        <w:rPr>
          <w:rFonts w:ascii="Times New Roman" w:eastAsia="Times New Roman" w:hAnsi="Times New Roman" w:cs="Times New Roman"/>
          <w:iCs/>
          <w:sz w:val="24"/>
          <w:szCs w:val="24"/>
          <w:lang w:val="en-GB" w:eastAsia="it-IT"/>
        </w:rPr>
        <w:t>reveals</w:t>
      </w:r>
      <w:r w:rsidR="00AC50FC">
        <w:rPr>
          <w:rFonts w:ascii="Times New Roman" w:eastAsia="Times New Roman" w:hAnsi="Times New Roman" w:cs="Times New Roman"/>
          <w:iCs/>
          <w:sz w:val="24"/>
          <w:szCs w:val="24"/>
          <w:lang w:val="en-GB" w:eastAsia="it-IT"/>
        </w:rPr>
        <w:t xml:space="preserve"> </w:t>
      </w:r>
      <w:r w:rsidRPr="00A5442E">
        <w:rPr>
          <w:rFonts w:ascii="Times New Roman" w:eastAsia="Times New Roman" w:hAnsi="Times New Roman" w:cs="Times New Roman"/>
          <w:iCs/>
          <w:sz w:val="24"/>
          <w:szCs w:val="24"/>
          <w:lang w:val="en-GB" w:eastAsia="it-IT"/>
        </w:rPr>
        <w:t>left ventricle (</w:t>
      </w:r>
      <w:r>
        <w:rPr>
          <w:rFonts w:ascii="Times New Roman" w:eastAsia="Times New Roman" w:hAnsi="Times New Roman" w:cs="Times New Roman"/>
          <w:iCs/>
          <w:sz w:val="24"/>
          <w:szCs w:val="24"/>
          <w:lang w:val="en-GB" w:eastAsia="it-IT"/>
        </w:rPr>
        <w:t>1,9</w:t>
      </w:r>
      <w:r w:rsidRPr="00A5442E">
        <w:rPr>
          <w:rFonts w:ascii="Times New Roman" w:eastAsia="Times New Roman" w:hAnsi="Times New Roman" w:cs="Times New Roman"/>
          <w:iCs/>
          <w:sz w:val="24"/>
          <w:szCs w:val="24"/>
          <w:lang w:val="en-GB" w:eastAsia="it-IT"/>
        </w:rPr>
        <w:t xml:space="preserve"> cm LV-WT</w:t>
      </w:r>
      <w:r>
        <w:rPr>
          <w:rFonts w:ascii="Times New Roman" w:eastAsia="Times New Roman" w:hAnsi="Times New Roman" w:cs="Times New Roman"/>
          <w:iCs/>
          <w:sz w:val="24"/>
          <w:szCs w:val="24"/>
          <w:lang w:val="en-GB" w:eastAsia="it-IT"/>
        </w:rPr>
        <w:t xml:space="preserve">) and </w:t>
      </w:r>
      <w:r w:rsidRPr="00A5442E">
        <w:rPr>
          <w:rFonts w:ascii="Times New Roman" w:eastAsia="Times New Roman" w:hAnsi="Times New Roman" w:cs="Times New Roman"/>
          <w:iCs/>
          <w:sz w:val="24"/>
          <w:szCs w:val="24"/>
          <w:lang w:val="en-GB" w:eastAsia="it-IT"/>
        </w:rPr>
        <w:t xml:space="preserve">interventricular septum </w:t>
      </w:r>
      <w:r>
        <w:rPr>
          <w:rFonts w:ascii="Times New Roman" w:eastAsia="Times New Roman" w:hAnsi="Times New Roman" w:cs="Times New Roman"/>
          <w:iCs/>
          <w:sz w:val="24"/>
          <w:szCs w:val="24"/>
          <w:lang w:val="en-GB" w:eastAsia="it-IT"/>
        </w:rPr>
        <w:t>(</w:t>
      </w:r>
      <w:r>
        <w:rPr>
          <w:rFonts w:ascii="Times New Roman" w:eastAsia="Times New Roman" w:hAnsi="Times New Roman" w:cs="Times New Roman"/>
          <w:iCs/>
          <w:sz w:val="24"/>
          <w:szCs w:val="24"/>
          <w:lang w:val="en-GB" w:eastAsia="it-IT"/>
        </w:rPr>
        <w:t>2,1</w:t>
      </w:r>
      <w:r w:rsidRPr="00A5442E">
        <w:rPr>
          <w:rFonts w:ascii="Times New Roman" w:eastAsia="Times New Roman" w:hAnsi="Times New Roman" w:cs="Times New Roman"/>
          <w:iCs/>
          <w:sz w:val="24"/>
          <w:szCs w:val="24"/>
          <w:lang w:val="en-GB" w:eastAsia="it-IT"/>
        </w:rPr>
        <w:t xml:space="preserve"> cm IVS-WT)</w:t>
      </w:r>
      <w:r>
        <w:rPr>
          <w:rFonts w:ascii="Times New Roman" w:eastAsia="Times New Roman" w:hAnsi="Times New Roman" w:cs="Times New Roman"/>
          <w:iCs/>
          <w:sz w:val="24"/>
          <w:szCs w:val="24"/>
          <w:lang w:val="en-GB" w:eastAsia="it-IT"/>
        </w:rPr>
        <w:t xml:space="preserve"> </w:t>
      </w:r>
      <w:r w:rsidRPr="00A5442E">
        <w:rPr>
          <w:rFonts w:ascii="Times New Roman" w:eastAsia="Times New Roman" w:hAnsi="Times New Roman" w:cs="Times New Roman"/>
          <w:iCs/>
          <w:sz w:val="24"/>
          <w:szCs w:val="24"/>
          <w:lang w:val="en-GB" w:eastAsia="it-IT"/>
        </w:rPr>
        <w:t xml:space="preserve">hypertrophy; cardiomyocytes hypertrophy with disarray and interstitial fibrosis as microscopic features. </w:t>
      </w:r>
      <w:r w:rsidRPr="0044602B">
        <w:rPr>
          <w:rFonts w:ascii="Times New Roman" w:eastAsia="Times New Roman" w:hAnsi="Times New Roman" w:cs="Times New Roman"/>
          <w:iCs/>
          <w:sz w:val="24"/>
          <w:szCs w:val="24"/>
          <w:lang w:val="en-GB" w:eastAsia="it-IT"/>
        </w:rPr>
        <w:t>Autoptic report concluded with hypertrophic cardiomyopathy diagnosis.</w:t>
      </w:r>
      <w:r>
        <w:rPr>
          <w:rFonts w:ascii="Times New Roman" w:eastAsia="Times New Roman" w:hAnsi="Times New Roman" w:cs="Times New Roman"/>
          <w:iCs/>
          <w:sz w:val="24"/>
          <w:szCs w:val="24"/>
          <w:lang w:val="en-GB" w:eastAsia="it-IT"/>
        </w:rPr>
        <w:t xml:space="preserve"> Molecular autopsy confirmed the autoptic one discovering the </w:t>
      </w:r>
      <w:r w:rsidRPr="00C66DA1">
        <w:rPr>
          <w:rFonts w:ascii="Times New Roman" w:eastAsia="Times New Roman" w:hAnsi="Times New Roman" w:cs="Times New Roman"/>
          <w:iCs/>
          <w:sz w:val="24"/>
          <w:szCs w:val="24"/>
          <w:lang w:val="en-GB" w:eastAsia="it-IT"/>
        </w:rPr>
        <w:t xml:space="preserve">missense variant c.4258 C&gt;T in </w:t>
      </w:r>
      <w:r w:rsidRPr="00C66DA1">
        <w:rPr>
          <w:rFonts w:ascii="Times New Roman" w:eastAsia="Times New Roman" w:hAnsi="Times New Roman" w:cs="Times New Roman"/>
          <w:i/>
          <w:sz w:val="24"/>
          <w:szCs w:val="24"/>
          <w:lang w:val="en-GB" w:eastAsia="it-IT"/>
        </w:rPr>
        <w:t>MYH7</w:t>
      </w:r>
      <w:r w:rsidRPr="00C66DA1">
        <w:rPr>
          <w:rFonts w:ascii="Times New Roman" w:eastAsia="Times New Roman" w:hAnsi="Times New Roman" w:cs="Times New Roman"/>
          <w:iCs/>
          <w:sz w:val="24"/>
          <w:szCs w:val="24"/>
          <w:lang w:val="en-GB" w:eastAsia="it-IT"/>
        </w:rPr>
        <w:t>. The variant is pathogenic for ACMG (</w:t>
      </w:r>
      <w:r w:rsidR="00403AA9" w:rsidRPr="00403AA9">
        <w:rPr>
          <w:rFonts w:ascii="Times New Roman" w:eastAsia="Times New Roman" w:hAnsi="Times New Roman" w:cs="Times New Roman"/>
          <w:iCs/>
          <w:sz w:val="24"/>
          <w:szCs w:val="24"/>
          <w:lang w:val="en-GB" w:eastAsia="it-IT"/>
        </w:rPr>
        <w:t>PS4</w:t>
      </w:r>
      <w:r w:rsidR="00403AA9">
        <w:rPr>
          <w:rFonts w:ascii="Times New Roman" w:eastAsia="Times New Roman" w:hAnsi="Times New Roman" w:cs="Times New Roman"/>
          <w:iCs/>
          <w:sz w:val="24"/>
          <w:szCs w:val="24"/>
          <w:lang w:val="en-GB" w:eastAsia="it-IT"/>
        </w:rPr>
        <w:t xml:space="preserve">; </w:t>
      </w:r>
      <w:r w:rsidR="00403AA9" w:rsidRPr="00403AA9">
        <w:rPr>
          <w:rFonts w:ascii="Times New Roman" w:eastAsia="Times New Roman" w:hAnsi="Times New Roman" w:cs="Times New Roman"/>
          <w:iCs/>
          <w:sz w:val="24"/>
          <w:szCs w:val="24"/>
          <w:lang w:val="en-GB" w:eastAsia="it-IT"/>
        </w:rPr>
        <w:t>PM1</w:t>
      </w:r>
      <w:r w:rsidR="00403AA9">
        <w:rPr>
          <w:rFonts w:ascii="Times New Roman" w:eastAsia="Times New Roman" w:hAnsi="Times New Roman" w:cs="Times New Roman"/>
          <w:iCs/>
          <w:sz w:val="24"/>
          <w:szCs w:val="24"/>
          <w:lang w:val="en-GB" w:eastAsia="it-IT"/>
        </w:rPr>
        <w:t xml:space="preserve">; </w:t>
      </w:r>
      <w:r w:rsidR="00403AA9" w:rsidRPr="00403AA9">
        <w:rPr>
          <w:rFonts w:ascii="Times New Roman" w:eastAsia="Times New Roman" w:hAnsi="Times New Roman" w:cs="Times New Roman"/>
          <w:iCs/>
          <w:sz w:val="24"/>
          <w:szCs w:val="24"/>
          <w:lang w:val="en-GB" w:eastAsia="it-IT"/>
        </w:rPr>
        <w:t>PM2</w:t>
      </w:r>
      <w:r w:rsidR="00403AA9">
        <w:rPr>
          <w:rFonts w:ascii="Times New Roman" w:eastAsia="Times New Roman" w:hAnsi="Times New Roman" w:cs="Times New Roman"/>
          <w:iCs/>
          <w:sz w:val="24"/>
          <w:szCs w:val="24"/>
          <w:lang w:val="en-GB" w:eastAsia="it-IT"/>
        </w:rPr>
        <w:t xml:space="preserve">; </w:t>
      </w:r>
      <w:r w:rsidR="00403AA9" w:rsidRPr="00403AA9">
        <w:rPr>
          <w:rFonts w:ascii="Times New Roman" w:eastAsia="Times New Roman" w:hAnsi="Times New Roman" w:cs="Times New Roman"/>
          <w:iCs/>
          <w:sz w:val="24"/>
          <w:szCs w:val="24"/>
          <w:lang w:val="en-GB" w:eastAsia="it-IT"/>
        </w:rPr>
        <w:t>PP3</w:t>
      </w:r>
      <w:r w:rsidR="00403AA9">
        <w:rPr>
          <w:rFonts w:ascii="Times New Roman" w:eastAsia="Times New Roman" w:hAnsi="Times New Roman" w:cs="Times New Roman"/>
          <w:iCs/>
          <w:sz w:val="24"/>
          <w:szCs w:val="24"/>
          <w:lang w:val="en-GB" w:eastAsia="it-IT"/>
        </w:rPr>
        <w:t xml:space="preserve">; </w:t>
      </w:r>
      <w:r w:rsidR="00403AA9" w:rsidRPr="00403AA9">
        <w:rPr>
          <w:rFonts w:ascii="Times New Roman" w:eastAsia="Times New Roman" w:hAnsi="Times New Roman" w:cs="Times New Roman"/>
          <w:iCs/>
          <w:sz w:val="24"/>
          <w:szCs w:val="24"/>
          <w:lang w:val="en-GB" w:eastAsia="it-IT"/>
        </w:rPr>
        <w:t>PM5</w:t>
      </w:r>
      <w:r w:rsidRPr="00C66DA1">
        <w:rPr>
          <w:rFonts w:ascii="Times New Roman" w:eastAsia="Times New Roman" w:hAnsi="Times New Roman" w:cs="Times New Roman"/>
          <w:iCs/>
          <w:sz w:val="24"/>
          <w:szCs w:val="24"/>
          <w:lang w:val="en-GB" w:eastAsia="it-IT"/>
        </w:rPr>
        <w:t xml:space="preserve">) and is reported as likely pathogenic in </w:t>
      </w:r>
      <w:proofErr w:type="spellStart"/>
      <w:r w:rsidRPr="00C66DA1">
        <w:rPr>
          <w:rFonts w:ascii="Times New Roman" w:eastAsia="Times New Roman" w:hAnsi="Times New Roman" w:cs="Times New Roman"/>
          <w:iCs/>
          <w:sz w:val="24"/>
          <w:szCs w:val="24"/>
          <w:lang w:val="en-GB" w:eastAsia="it-IT"/>
        </w:rPr>
        <w:t>ClinVar</w:t>
      </w:r>
      <w:proofErr w:type="spellEnd"/>
      <w:r w:rsidRPr="00C66DA1">
        <w:rPr>
          <w:rFonts w:ascii="Times New Roman" w:eastAsia="Times New Roman" w:hAnsi="Times New Roman" w:cs="Times New Roman"/>
          <w:iCs/>
          <w:sz w:val="24"/>
          <w:szCs w:val="24"/>
          <w:lang w:val="en-GB" w:eastAsia="it-IT"/>
        </w:rPr>
        <w:t>, as associated with hypertrophic cardiomyopathy in an autosomal dominant manner. The c.4258C&gt;T has been reported in &gt;10 individuals with HCM</w:t>
      </w:r>
      <w:r w:rsidR="002646AB">
        <w:rPr>
          <w:rFonts w:ascii="Times New Roman" w:eastAsia="Times New Roman" w:hAnsi="Times New Roman" w:cs="Times New Roman"/>
          <w:iCs/>
          <w:sz w:val="24"/>
          <w:szCs w:val="24"/>
          <w:lang w:val="en-GB" w:eastAsia="it-IT"/>
        </w:rPr>
        <w:t>.</w:t>
      </w:r>
    </w:p>
    <w:p w14:paraId="63F7D1BA" w14:textId="77777777" w:rsidR="002646AB" w:rsidRDefault="002646AB">
      <w:pPr>
        <w:spacing w:after="0" w:line="480" w:lineRule="auto"/>
        <w:jc w:val="both"/>
        <w:rPr>
          <w:rFonts w:ascii="Times New Roman" w:eastAsia="Times New Roman" w:hAnsi="Times New Roman" w:cs="Times New Roman"/>
          <w:iCs/>
          <w:sz w:val="24"/>
          <w:szCs w:val="24"/>
          <w:lang w:val="en-GB" w:eastAsia="it-IT"/>
        </w:rPr>
      </w:pPr>
    </w:p>
    <w:p w14:paraId="6AFDC51C" w14:textId="77777777" w:rsidR="002646AB" w:rsidRDefault="002646AB">
      <w:pPr>
        <w:spacing w:after="0" w:line="480" w:lineRule="auto"/>
        <w:jc w:val="both"/>
        <w:rPr>
          <w:rFonts w:ascii="Times New Roman" w:eastAsia="Times New Roman" w:hAnsi="Times New Roman" w:cs="Times New Roman"/>
          <w:iCs/>
          <w:sz w:val="24"/>
          <w:szCs w:val="24"/>
          <w:lang w:val="en-GB" w:eastAsia="it-IT"/>
        </w:rPr>
      </w:pPr>
    </w:p>
    <w:p w14:paraId="51DF096C" w14:textId="77777777" w:rsidR="002646AB" w:rsidRDefault="002646AB">
      <w:pPr>
        <w:spacing w:after="0" w:line="480" w:lineRule="auto"/>
        <w:jc w:val="both"/>
        <w:rPr>
          <w:rFonts w:ascii="Times New Roman" w:eastAsia="Times New Roman" w:hAnsi="Times New Roman" w:cs="Times New Roman"/>
          <w:iCs/>
          <w:sz w:val="24"/>
          <w:szCs w:val="24"/>
          <w:lang w:val="en-GB" w:eastAsia="it-IT"/>
        </w:rPr>
      </w:pPr>
    </w:p>
    <w:p w14:paraId="6B92ADA2" w14:textId="77777777" w:rsidR="002646AB" w:rsidRDefault="002646AB">
      <w:pPr>
        <w:spacing w:after="0" w:line="480" w:lineRule="auto"/>
        <w:jc w:val="both"/>
        <w:rPr>
          <w:rFonts w:ascii="Times New Roman" w:eastAsia="Times New Roman" w:hAnsi="Times New Roman" w:cs="Times New Roman"/>
          <w:iCs/>
          <w:sz w:val="24"/>
          <w:szCs w:val="24"/>
          <w:lang w:val="en-GB" w:eastAsia="it-IT"/>
        </w:rPr>
      </w:pPr>
    </w:p>
    <w:p w14:paraId="1A694CB4" w14:textId="77777777" w:rsidR="005D2D8E" w:rsidRDefault="005D2D8E">
      <w:pPr>
        <w:spacing w:after="0" w:line="480" w:lineRule="auto"/>
        <w:jc w:val="both"/>
        <w:rPr>
          <w:rFonts w:ascii="Times New Roman" w:eastAsia="Times New Roman" w:hAnsi="Times New Roman" w:cs="Times New Roman"/>
          <w:iCs/>
          <w:sz w:val="24"/>
          <w:szCs w:val="24"/>
          <w:lang w:val="en-GB" w:eastAsia="it-IT"/>
        </w:rPr>
      </w:pPr>
    </w:p>
    <w:p w14:paraId="521AD570" w14:textId="77777777" w:rsidR="002646AB" w:rsidRDefault="002646AB">
      <w:pPr>
        <w:spacing w:after="0" w:line="480" w:lineRule="auto"/>
        <w:jc w:val="both"/>
        <w:rPr>
          <w:rFonts w:ascii="Times New Roman" w:eastAsia="Times New Roman" w:hAnsi="Times New Roman" w:cs="Times New Roman"/>
          <w:iCs/>
          <w:sz w:val="24"/>
          <w:szCs w:val="24"/>
          <w:lang w:val="en-GB" w:eastAsia="it-IT"/>
        </w:rPr>
      </w:pPr>
    </w:p>
    <w:p w14:paraId="4B43E79A" w14:textId="77777777" w:rsidR="002646AB" w:rsidRDefault="002646AB" w:rsidP="002646AB">
      <w:pPr>
        <w:spacing w:after="0" w:line="480" w:lineRule="auto"/>
        <w:rPr>
          <w:rFonts w:ascii="Times New Roman" w:eastAsia="Times New Roman" w:hAnsi="Times New Roman" w:cs="Times New Roman"/>
          <w:b/>
          <w:bCs/>
          <w:iCs/>
          <w:sz w:val="24"/>
          <w:szCs w:val="24"/>
          <w:lang w:val="en-GB" w:eastAsia="it-IT"/>
        </w:rPr>
      </w:pPr>
    </w:p>
    <w:p w14:paraId="209FA336" w14:textId="3545A125" w:rsidR="002646AB" w:rsidRDefault="002C498B" w:rsidP="002646AB">
      <w:pPr>
        <w:spacing w:after="0" w:line="480" w:lineRule="auto"/>
        <w:rPr>
          <w:rFonts w:ascii="Times New Roman" w:eastAsia="Times New Roman" w:hAnsi="Times New Roman" w:cs="Times New Roman"/>
          <w:b/>
          <w:bCs/>
          <w:iCs/>
          <w:sz w:val="24"/>
          <w:szCs w:val="24"/>
          <w:lang w:val="en-GB" w:eastAsia="it-IT"/>
        </w:rPr>
      </w:pPr>
      <w:r w:rsidRPr="0044602B">
        <w:rPr>
          <w:rFonts w:ascii="Times New Roman" w:eastAsia="Times New Roman" w:hAnsi="Times New Roman" w:cs="Times New Roman"/>
          <w:b/>
          <w:bCs/>
          <w:iCs/>
          <w:sz w:val="24"/>
          <w:szCs w:val="24"/>
          <w:lang w:val="en-GB" w:eastAsia="it-IT"/>
        </w:rPr>
        <w:lastRenderedPageBreak/>
        <w:t>[SCD</w:t>
      </w:r>
      <w:r>
        <w:rPr>
          <w:rFonts w:ascii="Times New Roman" w:eastAsia="Times New Roman" w:hAnsi="Times New Roman" w:cs="Times New Roman"/>
          <w:b/>
          <w:bCs/>
          <w:iCs/>
          <w:sz w:val="24"/>
          <w:szCs w:val="24"/>
          <w:lang w:val="en-GB" w:eastAsia="it-IT"/>
        </w:rPr>
        <w:t>29</w:t>
      </w:r>
      <w:r w:rsidRPr="0044602B">
        <w:rPr>
          <w:rFonts w:ascii="Times New Roman" w:eastAsia="Times New Roman" w:hAnsi="Times New Roman" w:cs="Times New Roman"/>
          <w:b/>
          <w:bCs/>
          <w:iCs/>
          <w:sz w:val="24"/>
          <w:szCs w:val="24"/>
          <w:lang w:val="en-GB" w:eastAsia="it-IT"/>
        </w:rPr>
        <w:t>]</w:t>
      </w:r>
      <w:r w:rsidR="002646AB">
        <w:rPr>
          <w:rFonts w:ascii="Times New Roman" w:eastAsia="Times New Roman" w:hAnsi="Times New Roman" w:cs="Times New Roman"/>
          <w:b/>
          <w:bCs/>
          <w:iCs/>
          <w:sz w:val="24"/>
          <w:szCs w:val="24"/>
          <w:lang w:val="en-GB" w:eastAsia="it-IT"/>
        </w:rPr>
        <w:t xml:space="preserve"> - </w:t>
      </w:r>
      <w:r w:rsidRPr="0044602B">
        <w:rPr>
          <w:lang w:val="en-GB"/>
        </w:rPr>
        <w:t xml:space="preserve"> </w:t>
      </w:r>
      <w:r w:rsidRPr="0044602B">
        <w:rPr>
          <w:rFonts w:ascii="Times New Roman" w:eastAsia="Times New Roman" w:hAnsi="Times New Roman" w:cs="Times New Roman"/>
          <w:b/>
          <w:bCs/>
          <w:iCs/>
          <w:sz w:val="24"/>
          <w:szCs w:val="24"/>
          <w:lang w:val="en-GB" w:eastAsia="it-IT"/>
        </w:rPr>
        <w:t>SCD with non-diagnostic autopsy findings</w:t>
      </w:r>
    </w:p>
    <w:p w14:paraId="00015F41" w14:textId="6ED8782F" w:rsidR="002646AB" w:rsidRDefault="002646AB" w:rsidP="002646AB">
      <w:pPr>
        <w:spacing w:after="0" w:line="480" w:lineRule="auto"/>
        <w:rPr>
          <w:rFonts w:ascii="Times New Roman" w:eastAsia="Times New Roman" w:hAnsi="Times New Roman" w:cs="Times New Roman"/>
          <w:b/>
          <w:bCs/>
          <w:iCs/>
          <w:sz w:val="24"/>
          <w:szCs w:val="24"/>
          <w:lang w:val="en-GB" w:eastAsia="it-IT"/>
        </w:rPr>
      </w:pPr>
      <w:r>
        <w:rPr>
          <w:rFonts w:ascii="Times New Roman" w:eastAsia="Times New Roman" w:hAnsi="Times New Roman" w:cs="Times New Roman"/>
          <w:b/>
          <w:bCs/>
          <w:iCs/>
          <w:noProof/>
          <w:sz w:val="24"/>
          <w:szCs w:val="24"/>
          <w:lang w:val="en-GB" w:eastAsia="it-IT"/>
        </w:rPr>
        <w:drawing>
          <wp:inline distT="0" distB="0" distL="0" distR="0" wp14:anchorId="5E977602" wp14:editId="123DFB25">
            <wp:extent cx="4023360" cy="1729740"/>
            <wp:effectExtent l="0" t="0" r="0" b="3810"/>
            <wp:docPr id="4517569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56971" name="Immagine 451756971"/>
                    <pic:cNvPicPr/>
                  </pic:nvPicPr>
                  <pic:blipFill rotWithShape="1">
                    <a:blip r:embed="rId10">
                      <a:extLst>
                        <a:ext uri="{28A0092B-C50C-407E-A947-70E740481C1C}">
                          <a14:useLocalDpi xmlns:a14="http://schemas.microsoft.com/office/drawing/2010/main" val="0"/>
                        </a:ext>
                      </a:extLst>
                    </a:blip>
                    <a:srcRect l="2614" r="31645" b="49751"/>
                    <a:stretch/>
                  </pic:blipFill>
                  <pic:spPr bwMode="auto">
                    <a:xfrm>
                      <a:off x="0" y="0"/>
                      <a:ext cx="4023360" cy="1729740"/>
                    </a:xfrm>
                    <a:prstGeom prst="rect">
                      <a:avLst/>
                    </a:prstGeom>
                    <a:ln>
                      <a:noFill/>
                    </a:ln>
                    <a:extLst>
                      <a:ext uri="{53640926-AAD7-44D8-BBD7-CCE9431645EC}">
                        <a14:shadowObscured xmlns:a14="http://schemas.microsoft.com/office/drawing/2010/main"/>
                      </a:ext>
                    </a:extLst>
                  </pic:spPr>
                </pic:pic>
              </a:graphicData>
            </a:graphic>
          </wp:inline>
        </w:drawing>
      </w:r>
    </w:p>
    <w:p w14:paraId="41FA548D" w14:textId="4CAF0EF5" w:rsidR="002646AB" w:rsidRPr="00413701" w:rsidRDefault="005D2D8E" w:rsidP="00413701">
      <w:pPr>
        <w:spacing w:after="0" w:line="480" w:lineRule="auto"/>
        <w:jc w:val="both"/>
        <w:rPr>
          <w:rFonts w:ascii="Times New Roman" w:eastAsia="Times New Roman" w:hAnsi="Times New Roman" w:cs="Times New Roman"/>
          <w:iCs/>
          <w:sz w:val="24"/>
          <w:szCs w:val="24"/>
          <w:lang w:val="en-GB" w:eastAsia="it-IT"/>
        </w:rPr>
      </w:pPr>
      <w:r w:rsidRPr="005D2D8E">
        <w:rPr>
          <w:rFonts w:ascii="Times New Roman" w:eastAsia="Times New Roman" w:hAnsi="Times New Roman" w:cs="Times New Roman"/>
          <w:iCs/>
          <w:sz w:val="24"/>
          <w:szCs w:val="24"/>
          <w:lang w:val="en-GB" w:eastAsia="it-IT"/>
        </w:rPr>
        <w:t xml:space="preserve">A 42-year-old man experienced sudden death early in the morning at home. Autopsy revealed a heart weight of 500 g, slightly dilated chambers, and microscopic foci of cardiomyocyte fibrosis. The autopsy report was inconclusive, suggesting a nonspecific cardiomyopathy. </w:t>
      </w:r>
      <w:r w:rsidR="001C40A1">
        <w:rPr>
          <w:rFonts w:ascii="Times New Roman" w:eastAsia="Times New Roman" w:hAnsi="Times New Roman" w:cs="Times New Roman"/>
          <w:iCs/>
          <w:sz w:val="24"/>
          <w:szCs w:val="24"/>
          <w:lang w:val="en-GB" w:eastAsia="it-IT"/>
        </w:rPr>
        <w:t>Genetic analysis identified a LP</w:t>
      </w:r>
      <w:r w:rsidR="002646AB" w:rsidRPr="00413701">
        <w:rPr>
          <w:rFonts w:ascii="Times New Roman" w:eastAsia="Times New Roman" w:hAnsi="Times New Roman" w:cs="Times New Roman"/>
          <w:iCs/>
          <w:sz w:val="24"/>
          <w:szCs w:val="24"/>
          <w:lang w:val="en-GB" w:eastAsia="it-IT"/>
        </w:rPr>
        <w:t xml:space="preserve"> splicing </w:t>
      </w:r>
      <w:r w:rsidR="002646AB" w:rsidRPr="001C40A1">
        <w:rPr>
          <w:rFonts w:ascii="Times New Roman" w:eastAsia="Times New Roman" w:hAnsi="Times New Roman" w:cs="Times New Roman"/>
          <w:i/>
          <w:sz w:val="24"/>
          <w:szCs w:val="24"/>
          <w:lang w:val="en-GB" w:eastAsia="it-IT"/>
        </w:rPr>
        <w:t>LAMA4</w:t>
      </w:r>
      <w:r w:rsidR="002646AB" w:rsidRPr="00413701">
        <w:rPr>
          <w:rFonts w:ascii="Times New Roman" w:eastAsia="Times New Roman" w:hAnsi="Times New Roman" w:cs="Times New Roman"/>
          <w:iCs/>
          <w:sz w:val="24"/>
          <w:szCs w:val="24"/>
          <w:lang w:val="en-GB" w:eastAsia="it-IT"/>
        </w:rPr>
        <w:t xml:space="preserve">:c.719-2A&gt;G </w:t>
      </w:r>
      <w:r w:rsidR="001C40A1">
        <w:rPr>
          <w:rFonts w:ascii="Times New Roman" w:eastAsia="Times New Roman" w:hAnsi="Times New Roman" w:cs="Times New Roman"/>
          <w:iCs/>
          <w:sz w:val="24"/>
          <w:szCs w:val="24"/>
          <w:lang w:val="en-GB" w:eastAsia="it-IT"/>
        </w:rPr>
        <w:t>(PVS1; PM2)</w:t>
      </w:r>
      <w:r>
        <w:rPr>
          <w:rFonts w:ascii="Times New Roman" w:eastAsia="Times New Roman" w:hAnsi="Times New Roman" w:cs="Times New Roman"/>
          <w:iCs/>
          <w:sz w:val="24"/>
          <w:szCs w:val="24"/>
          <w:lang w:val="en-GB" w:eastAsia="it-IT"/>
        </w:rPr>
        <w:t>,</w:t>
      </w:r>
      <w:r w:rsidR="001C40A1">
        <w:rPr>
          <w:rFonts w:ascii="Times New Roman" w:eastAsia="Times New Roman" w:hAnsi="Times New Roman" w:cs="Times New Roman"/>
          <w:iCs/>
          <w:sz w:val="24"/>
          <w:szCs w:val="24"/>
          <w:lang w:val="en-GB" w:eastAsia="it-IT"/>
        </w:rPr>
        <w:t xml:space="preserve"> </w:t>
      </w:r>
      <w:r w:rsidRPr="005D2D8E">
        <w:rPr>
          <w:rFonts w:ascii="Times New Roman" w:eastAsia="Times New Roman" w:hAnsi="Times New Roman" w:cs="Times New Roman"/>
          <w:iCs/>
          <w:sz w:val="24"/>
          <w:szCs w:val="24"/>
          <w:lang w:val="en-GB" w:eastAsia="it-IT"/>
        </w:rPr>
        <w:t>which has been previously found in a patient with dilated cardiomyopathy. This suggests that sudden cardiac death in this individual was likely due to dilated cardiomyopathy.</w:t>
      </w:r>
      <w:r w:rsidR="00413701" w:rsidRPr="00413701">
        <w:rPr>
          <w:rFonts w:ascii="Times New Roman" w:eastAsia="Times New Roman" w:hAnsi="Times New Roman" w:cs="Times New Roman"/>
          <w:iCs/>
          <w:sz w:val="24"/>
          <w:szCs w:val="24"/>
          <w:lang w:val="en-GB" w:eastAsia="it-IT"/>
        </w:rPr>
        <w:t xml:space="preserve"> </w:t>
      </w:r>
    </w:p>
    <w:p w14:paraId="2CBBF6DD" w14:textId="77777777" w:rsidR="002646AB" w:rsidRDefault="002646AB" w:rsidP="002646AB">
      <w:pPr>
        <w:spacing w:after="0" w:line="480" w:lineRule="auto"/>
        <w:rPr>
          <w:rFonts w:ascii="Times New Roman" w:eastAsia="Times New Roman" w:hAnsi="Times New Roman" w:cs="Times New Roman"/>
          <w:iCs/>
          <w:sz w:val="24"/>
          <w:szCs w:val="24"/>
          <w:lang w:val="en-GB" w:eastAsia="it-IT"/>
        </w:rPr>
      </w:pPr>
    </w:p>
    <w:p w14:paraId="780EEEEA" w14:textId="77777777" w:rsidR="00413701" w:rsidRDefault="0044602B" w:rsidP="002646AB">
      <w:pPr>
        <w:spacing w:after="0" w:line="480" w:lineRule="auto"/>
        <w:rPr>
          <w:rFonts w:ascii="Times New Roman" w:eastAsia="Times New Roman" w:hAnsi="Times New Roman" w:cs="Times New Roman"/>
          <w:b/>
          <w:bCs/>
          <w:iCs/>
          <w:sz w:val="24"/>
          <w:szCs w:val="24"/>
          <w:lang w:val="en-GB" w:eastAsia="it-IT"/>
        </w:rPr>
      </w:pPr>
      <w:r>
        <w:rPr>
          <w:rFonts w:ascii="Times New Roman" w:eastAsia="Times New Roman" w:hAnsi="Times New Roman" w:cs="Times New Roman"/>
          <w:b/>
          <w:bCs/>
          <w:iCs/>
          <w:sz w:val="24"/>
          <w:szCs w:val="24"/>
          <w:lang w:val="en-GB" w:eastAsia="it-IT"/>
        </w:rPr>
        <w:t>[SCD</w:t>
      </w:r>
      <w:r w:rsidR="002C498B">
        <w:rPr>
          <w:rFonts w:ascii="Times New Roman" w:eastAsia="Times New Roman" w:hAnsi="Times New Roman" w:cs="Times New Roman"/>
          <w:b/>
          <w:bCs/>
          <w:iCs/>
          <w:sz w:val="24"/>
          <w:szCs w:val="24"/>
          <w:lang w:val="en-GB" w:eastAsia="it-IT"/>
        </w:rPr>
        <w:t>38</w:t>
      </w:r>
      <w:r>
        <w:rPr>
          <w:rFonts w:ascii="Times New Roman" w:eastAsia="Times New Roman" w:hAnsi="Times New Roman" w:cs="Times New Roman"/>
          <w:b/>
          <w:bCs/>
          <w:iCs/>
          <w:sz w:val="24"/>
          <w:szCs w:val="24"/>
          <w:lang w:val="en-GB" w:eastAsia="it-IT"/>
        </w:rPr>
        <w:t xml:space="preserve">] </w:t>
      </w:r>
      <w:r w:rsidRPr="0044602B">
        <w:rPr>
          <w:rFonts w:ascii="Times New Roman" w:eastAsia="Times New Roman" w:hAnsi="Times New Roman" w:cs="Times New Roman"/>
          <w:b/>
          <w:bCs/>
          <w:iCs/>
          <w:sz w:val="24"/>
          <w:szCs w:val="24"/>
          <w:lang w:val="en-GB" w:eastAsia="it-IT"/>
        </w:rPr>
        <w:t>SCD with structurally normal heart (SAD)</w:t>
      </w:r>
    </w:p>
    <w:p w14:paraId="7AD6050C" w14:textId="4E0D0B83" w:rsidR="00413701" w:rsidRDefault="00413701" w:rsidP="002646AB">
      <w:pPr>
        <w:spacing w:after="0" w:line="480" w:lineRule="auto"/>
        <w:rPr>
          <w:rFonts w:ascii="Times New Roman" w:eastAsia="Times New Roman" w:hAnsi="Times New Roman" w:cs="Times New Roman"/>
          <w:b/>
          <w:bCs/>
          <w:iCs/>
          <w:sz w:val="24"/>
          <w:szCs w:val="24"/>
          <w:lang w:val="en-GB" w:eastAsia="it-IT"/>
        </w:rPr>
      </w:pPr>
      <w:r>
        <w:rPr>
          <w:rFonts w:ascii="Times New Roman" w:eastAsia="Times New Roman" w:hAnsi="Times New Roman" w:cs="Times New Roman"/>
          <w:b/>
          <w:bCs/>
          <w:iCs/>
          <w:noProof/>
          <w:sz w:val="24"/>
          <w:szCs w:val="24"/>
          <w:lang w:val="en-GB" w:eastAsia="it-IT"/>
        </w:rPr>
        <w:drawing>
          <wp:inline distT="0" distB="0" distL="0" distR="0" wp14:anchorId="657F72EF" wp14:editId="1B63BF70">
            <wp:extent cx="4781550" cy="1744771"/>
            <wp:effectExtent l="0" t="0" r="0" b="8255"/>
            <wp:docPr id="179780794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07947" name="Immagine 1797807947"/>
                    <pic:cNvPicPr/>
                  </pic:nvPicPr>
                  <pic:blipFill rotWithShape="1">
                    <a:blip r:embed="rId11">
                      <a:extLst>
                        <a:ext uri="{28A0092B-C50C-407E-A947-70E740481C1C}">
                          <a14:useLocalDpi xmlns:a14="http://schemas.microsoft.com/office/drawing/2010/main" val="0"/>
                        </a:ext>
                      </a:extLst>
                    </a:blip>
                    <a:srcRect l="2616" r="34260" b="59048"/>
                    <a:stretch/>
                  </pic:blipFill>
                  <pic:spPr bwMode="auto">
                    <a:xfrm>
                      <a:off x="0" y="0"/>
                      <a:ext cx="4784313" cy="1745779"/>
                    </a:xfrm>
                    <a:prstGeom prst="rect">
                      <a:avLst/>
                    </a:prstGeom>
                    <a:ln>
                      <a:noFill/>
                    </a:ln>
                    <a:extLst>
                      <a:ext uri="{53640926-AAD7-44D8-BBD7-CCE9431645EC}">
                        <a14:shadowObscured xmlns:a14="http://schemas.microsoft.com/office/drawing/2010/main"/>
                      </a:ext>
                    </a:extLst>
                  </pic:spPr>
                </pic:pic>
              </a:graphicData>
            </a:graphic>
          </wp:inline>
        </w:drawing>
      </w:r>
    </w:p>
    <w:p w14:paraId="5CB33724" w14:textId="2279FD36" w:rsidR="00FC0B95" w:rsidRPr="00FC0B95" w:rsidRDefault="00FC0B95" w:rsidP="00FC0B95">
      <w:pPr>
        <w:spacing w:line="480" w:lineRule="auto"/>
        <w:jc w:val="both"/>
        <w:rPr>
          <w:rFonts w:ascii="Times New Roman" w:hAnsi="Times New Roman" w:cs="Times New Roman"/>
          <w:sz w:val="24"/>
          <w:szCs w:val="24"/>
          <w:lang w:val="en-GB"/>
        </w:rPr>
      </w:pPr>
      <w:r w:rsidRPr="00FC0B95">
        <w:rPr>
          <w:rFonts w:ascii="Times New Roman" w:hAnsi="Times New Roman" w:cs="Times New Roman"/>
          <w:sz w:val="24"/>
          <w:szCs w:val="24"/>
          <w:lang w:val="en-GB"/>
        </w:rPr>
        <w:t>A 50-year-old woman was found dead at rest in her home. Autopsy findings showed a normal macroscopic heart</w:t>
      </w:r>
      <w:r w:rsidR="00E44C62">
        <w:rPr>
          <w:rFonts w:ascii="Times New Roman" w:hAnsi="Times New Roman" w:cs="Times New Roman"/>
          <w:sz w:val="24"/>
          <w:szCs w:val="24"/>
          <w:lang w:val="en-GB"/>
        </w:rPr>
        <w:t xml:space="preserve"> </w:t>
      </w:r>
      <w:r w:rsidR="00AC50FC">
        <w:rPr>
          <w:rFonts w:ascii="Times New Roman" w:hAnsi="Times New Roman" w:cs="Times New Roman"/>
          <w:sz w:val="24"/>
          <w:szCs w:val="24"/>
          <w:lang w:val="en-GB"/>
        </w:rPr>
        <w:t>(</w:t>
      </w:r>
      <w:r w:rsidR="00AC50FC">
        <w:rPr>
          <w:rFonts w:ascii="Times New Roman" w:eastAsia="Times New Roman" w:hAnsi="Times New Roman" w:cs="Times New Roman"/>
          <w:iCs/>
          <w:sz w:val="24"/>
          <w:szCs w:val="24"/>
          <w:lang w:val="en-GB" w:eastAsia="it-IT"/>
        </w:rPr>
        <w:t>heart</w:t>
      </w:r>
      <w:r w:rsidR="00AC50FC" w:rsidRPr="000D4727">
        <w:rPr>
          <w:rFonts w:ascii="Times New Roman" w:eastAsia="Times New Roman" w:hAnsi="Times New Roman" w:cs="Times New Roman"/>
          <w:iCs/>
          <w:sz w:val="24"/>
          <w:szCs w:val="24"/>
          <w:lang w:val="en-GB" w:eastAsia="it-IT"/>
        </w:rPr>
        <w:t xml:space="preserve"> weight </w:t>
      </w:r>
      <w:r w:rsidR="00AC50FC">
        <w:rPr>
          <w:rFonts w:ascii="Times New Roman" w:eastAsia="Times New Roman" w:hAnsi="Times New Roman" w:cs="Times New Roman"/>
          <w:iCs/>
          <w:sz w:val="24"/>
          <w:szCs w:val="24"/>
          <w:lang w:val="en-GB" w:eastAsia="it-IT"/>
        </w:rPr>
        <w:t xml:space="preserve">400g; 05 cm RV-WT; </w:t>
      </w:r>
      <w:r w:rsidR="00AC50FC">
        <w:rPr>
          <w:rFonts w:ascii="Times New Roman" w:eastAsia="Times New Roman" w:hAnsi="Times New Roman" w:cs="Times New Roman"/>
          <w:iCs/>
          <w:sz w:val="24"/>
          <w:szCs w:val="24"/>
          <w:lang w:val="en-GB" w:eastAsia="it-IT"/>
        </w:rPr>
        <w:t>1</w:t>
      </w:r>
      <w:r w:rsidR="00AC50FC" w:rsidRPr="00A5442E">
        <w:rPr>
          <w:rFonts w:ascii="Times New Roman" w:eastAsia="Times New Roman" w:hAnsi="Times New Roman" w:cs="Times New Roman"/>
          <w:iCs/>
          <w:sz w:val="24"/>
          <w:szCs w:val="24"/>
          <w:lang w:val="en-GB" w:eastAsia="it-IT"/>
        </w:rPr>
        <w:t xml:space="preserve"> cm LV-WT</w:t>
      </w:r>
      <w:r w:rsidR="00AC50FC">
        <w:rPr>
          <w:rFonts w:ascii="Times New Roman" w:eastAsia="Times New Roman" w:hAnsi="Times New Roman" w:cs="Times New Roman"/>
          <w:iCs/>
          <w:sz w:val="24"/>
          <w:szCs w:val="24"/>
          <w:lang w:val="en-GB" w:eastAsia="it-IT"/>
        </w:rPr>
        <w:t xml:space="preserve">; 1 cm </w:t>
      </w:r>
      <w:r w:rsidR="00AC50FC" w:rsidRPr="00A5442E">
        <w:rPr>
          <w:rFonts w:ascii="Times New Roman" w:eastAsia="Times New Roman" w:hAnsi="Times New Roman" w:cs="Times New Roman"/>
          <w:iCs/>
          <w:sz w:val="24"/>
          <w:szCs w:val="24"/>
          <w:lang w:val="en-GB" w:eastAsia="it-IT"/>
        </w:rPr>
        <w:t>IVS-</w:t>
      </w:r>
      <w:r w:rsidR="00AC50FC" w:rsidRPr="00AC50FC">
        <w:rPr>
          <w:rFonts w:ascii="Times New Roman" w:hAnsi="Times New Roman" w:cs="Times New Roman"/>
          <w:sz w:val="24"/>
          <w:szCs w:val="24"/>
          <w:lang w:val="en-GB"/>
        </w:rPr>
        <w:t>WT</w:t>
      </w:r>
      <w:r w:rsidR="00AC50FC">
        <w:rPr>
          <w:rFonts w:ascii="Times New Roman" w:hAnsi="Times New Roman" w:cs="Times New Roman"/>
          <w:sz w:val="24"/>
          <w:szCs w:val="24"/>
          <w:lang w:val="en-GB"/>
        </w:rPr>
        <w:t xml:space="preserve">) </w:t>
      </w:r>
      <w:r w:rsidR="00E44C62">
        <w:rPr>
          <w:rFonts w:ascii="Times New Roman" w:hAnsi="Times New Roman" w:cs="Times New Roman"/>
          <w:sz w:val="24"/>
          <w:szCs w:val="24"/>
          <w:lang w:val="en-GB"/>
        </w:rPr>
        <w:t>and normal microscopic structure</w:t>
      </w:r>
      <w:bookmarkEnd w:id="6"/>
      <w:r w:rsidR="00AC50FC">
        <w:rPr>
          <w:rFonts w:ascii="Times New Roman" w:hAnsi="Times New Roman" w:cs="Times New Roman"/>
          <w:sz w:val="24"/>
          <w:szCs w:val="24"/>
          <w:lang w:val="en-GB"/>
        </w:rPr>
        <w:t xml:space="preserve"> concluding for a possible sudden arrhythmic death. </w:t>
      </w:r>
      <w:r w:rsidRPr="00FC0B95">
        <w:rPr>
          <w:rFonts w:ascii="Times New Roman" w:hAnsi="Times New Roman" w:cs="Times New Roman"/>
          <w:sz w:val="24"/>
          <w:szCs w:val="24"/>
          <w:lang w:val="en-GB"/>
        </w:rPr>
        <w:t>and a normal microscopic heart structure, suggesting a possible sudden arrhythmic death. Genetic analysis revealed a</w:t>
      </w:r>
      <w:r w:rsidR="00AC50FC">
        <w:rPr>
          <w:rFonts w:ascii="Times New Roman" w:hAnsi="Times New Roman" w:cs="Times New Roman"/>
          <w:sz w:val="24"/>
          <w:szCs w:val="24"/>
          <w:lang w:val="en-GB"/>
        </w:rPr>
        <w:t xml:space="preserve"> LP variant in </w:t>
      </w:r>
      <w:r w:rsidR="00AC50FC" w:rsidRPr="00FC0B95">
        <w:rPr>
          <w:rFonts w:ascii="Times New Roman" w:hAnsi="Times New Roman" w:cs="Times New Roman"/>
          <w:i/>
          <w:iCs/>
          <w:sz w:val="24"/>
          <w:szCs w:val="24"/>
          <w:lang w:val="en-GB"/>
        </w:rPr>
        <w:t>KCND3</w:t>
      </w:r>
      <w:r w:rsidR="00AC50FC">
        <w:rPr>
          <w:rFonts w:ascii="Times New Roman" w:hAnsi="Times New Roman" w:cs="Times New Roman"/>
          <w:sz w:val="24"/>
          <w:szCs w:val="24"/>
          <w:lang w:val="en-GB"/>
        </w:rPr>
        <w:t>:</w:t>
      </w:r>
      <w:r w:rsidR="00AC50FC" w:rsidRPr="00AC50FC">
        <w:rPr>
          <w:rFonts w:ascii="Times New Roman" w:hAnsi="Times New Roman" w:cs="Times New Roman"/>
          <w:sz w:val="24"/>
          <w:szCs w:val="24"/>
          <w:lang w:val="en-GB"/>
        </w:rPr>
        <w:t>c.905G&gt;A</w:t>
      </w:r>
      <w:r w:rsidR="00AC50F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r w:rsidRPr="00FC0B95">
        <w:rPr>
          <w:rFonts w:ascii="Times New Roman" w:hAnsi="Times New Roman" w:cs="Times New Roman"/>
          <w:sz w:val="24"/>
          <w:szCs w:val="24"/>
          <w:lang w:val="en-GB"/>
        </w:rPr>
        <w:t xml:space="preserve">This variant has not been reported in the literature or in </w:t>
      </w:r>
      <w:proofErr w:type="spellStart"/>
      <w:r w:rsidRPr="00FC0B95">
        <w:rPr>
          <w:rFonts w:ascii="Times New Roman" w:hAnsi="Times New Roman" w:cs="Times New Roman"/>
          <w:sz w:val="24"/>
          <w:szCs w:val="24"/>
          <w:lang w:val="en-GB"/>
        </w:rPr>
        <w:t>ClinVar</w:t>
      </w:r>
      <w:proofErr w:type="spellEnd"/>
      <w:r w:rsidRPr="00FC0B95">
        <w:rPr>
          <w:rFonts w:ascii="Times New Roman" w:hAnsi="Times New Roman" w:cs="Times New Roman"/>
          <w:sz w:val="24"/>
          <w:szCs w:val="24"/>
          <w:lang w:val="en-GB"/>
        </w:rPr>
        <w:t xml:space="preserve">, but it is located in a mutation hotspot, where different amino acid changes have been identified as pathogenic. </w:t>
      </w:r>
      <w:r w:rsidRPr="00FC0B95">
        <w:rPr>
          <w:rFonts w:ascii="Times New Roman" w:hAnsi="Times New Roman" w:cs="Times New Roman"/>
          <w:sz w:val="24"/>
          <w:szCs w:val="24"/>
          <w:lang w:val="en-GB"/>
        </w:rPr>
        <w:lastRenderedPageBreak/>
        <w:t xml:space="preserve">KCND3 has a disputed association with </w:t>
      </w:r>
      <w:proofErr w:type="spellStart"/>
      <w:r w:rsidRPr="00FC0B95">
        <w:rPr>
          <w:rFonts w:ascii="Times New Roman" w:hAnsi="Times New Roman" w:cs="Times New Roman"/>
          <w:sz w:val="24"/>
          <w:szCs w:val="24"/>
          <w:lang w:val="en-GB"/>
        </w:rPr>
        <w:t>Brugada</w:t>
      </w:r>
      <w:proofErr w:type="spellEnd"/>
      <w:r w:rsidRPr="00FC0B95">
        <w:rPr>
          <w:rFonts w:ascii="Times New Roman" w:hAnsi="Times New Roman" w:cs="Times New Roman"/>
          <w:sz w:val="24"/>
          <w:szCs w:val="24"/>
          <w:lang w:val="en-GB"/>
        </w:rPr>
        <w:t xml:space="preserve"> syndrome</w:t>
      </w:r>
      <w:r w:rsidR="005D2D8E">
        <w:rPr>
          <w:rFonts w:ascii="Times New Roman" w:hAnsi="Times New Roman" w:cs="Times New Roman"/>
          <w:sz w:val="24"/>
          <w:szCs w:val="24"/>
          <w:lang w:val="en-GB"/>
        </w:rPr>
        <w:t xml:space="preserve"> (ClinGen)</w:t>
      </w:r>
      <w:r w:rsidRPr="00FC0B95">
        <w:rPr>
          <w:rFonts w:ascii="Times New Roman" w:hAnsi="Times New Roman" w:cs="Times New Roman"/>
          <w:sz w:val="24"/>
          <w:szCs w:val="24"/>
          <w:lang w:val="en-GB"/>
        </w:rPr>
        <w:t>. We hypothesize that the variant in KCND3, together with a VUS/LP identified in MYH7</w:t>
      </w:r>
    </w:p>
    <w:p w14:paraId="5F6C01D5" w14:textId="58B1B93F" w:rsidR="001C40A1" w:rsidRPr="00FC0B95" w:rsidRDefault="001C40A1" w:rsidP="00FC0B95">
      <w:pPr>
        <w:spacing w:line="480" w:lineRule="auto"/>
        <w:jc w:val="both"/>
        <w:rPr>
          <w:rFonts w:ascii="Times New Roman" w:hAnsi="Times New Roman" w:cs="Times New Roman"/>
          <w:sz w:val="24"/>
          <w:szCs w:val="24"/>
          <w:lang w:val="en-GB"/>
        </w:rPr>
      </w:pPr>
    </w:p>
    <w:sectPr w:rsidR="001C40A1" w:rsidRPr="00FC0B95" w:rsidSect="001965F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66824"/>
    <w:multiLevelType w:val="hybridMultilevel"/>
    <w:tmpl w:val="16DEBDCA"/>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 w15:restartNumberingAfterBreak="0">
    <w:nsid w:val="0963577F"/>
    <w:multiLevelType w:val="hybridMultilevel"/>
    <w:tmpl w:val="D93085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437978"/>
    <w:multiLevelType w:val="multilevel"/>
    <w:tmpl w:val="815C2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420C8"/>
    <w:multiLevelType w:val="multilevel"/>
    <w:tmpl w:val="91B8B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2B56F2"/>
    <w:multiLevelType w:val="hybridMultilevel"/>
    <w:tmpl w:val="03C892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369A4"/>
    <w:multiLevelType w:val="multilevel"/>
    <w:tmpl w:val="112C3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9396608">
    <w:abstractNumId w:val="1"/>
  </w:num>
  <w:num w:numId="2" w16cid:durableId="2076121996">
    <w:abstractNumId w:val="0"/>
  </w:num>
  <w:num w:numId="3" w16cid:durableId="1501430921">
    <w:abstractNumId w:val="2"/>
  </w:num>
  <w:num w:numId="4" w16cid:durableId="145632055">
    <w:abstractNumId w:val="3"/>
  </w:num>
  <w:num w:numId="5" w16cid:durableId="461078060">
    <w:abstractNumId w:val="5"/>
  </w:num>
  <w:num w:numId="6" w16cid:durableId="2001614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B28"/>
    <w:rsid w:val="00015731"/>
    <w:rsid w:val="00034F1D"/>
    <w:rsid w:val="00055139"/>
    <w:rsid w:val="00070C00"/>
    <w:rsid w:val="0008102F"/>
    <w:rsid w:val="000A16BF"/>
    <w:rsid w:val="000D4727"/>
    <w:rsid w:val="000F7BC2"/>
    <w:rsid w:val="00113C31"/>
    <w:rsid w:val="00115026"/>
    <w:rsid w:val="00122052"/>
    <w:rsid w:val="001229CD"/>
    <w:rsid w:val="00126D78"/>
    <w:rsid w:val="00131948"/>
    <w:rsid w:val="00146593"/>
    <w:rsid w:val="00193C2A"/>
    <w:rsid w:val="001965F5"/>
    <w:rsid w:val="001C40A1"/>
    <w:rsid w:val="001C6A4C"/>
    <w:rsid w:val="0022269E"/>
    <w:rsid w:val="00241480"/>
    <w:rsid w:val="002646AB"/>
    <w:rsid w:val="002A7985"/>
    <w:rsid w:val="002B1A25"/>
    <w:rsid w:val="002C498B"/>
    <w:rsid w:val="002C50F0"/>
    <w:rsid w:val="002F4B8E"/>
    <w:rsid w:val="00306FF5"/>
    <w:rsid w:val="0031727F"/>
    <w:rsid w:val="003259EE"/>
    <w:rsid w:val="00333999"/>
    <w:rsid w:val="003436D2"/>
    <w:rsid w:val="003458D3"/>
    <w:rsid w:val="00380A35"/>
    <w:rsid w:val="003908C6"/>
    <w:rsid w:val="003B2AB3"/>
    <w:rsid w:val="003D3CA7"/>
    <w:rsid w:val="003D6B5D"/>
    <w:rsid w:val="003F038D"/>
    <w:rsid w:val="003F5FEB"/>
    <w:rsid w:val="00403AA9"/>
    <w:rsid w:val="00404A65"/>
    <w:rsid w:val="00413701"/>
    <w:rsid w:val="00430549"/>
    <w:rsid w:val="0044602B"/>
    <w:rsid w:val="004A4655"/>
    <w:rsid w:val="004B11F0"/>
    <w:rsid w:val="004B51E2"/>
    <w:rsid w:val="0051554E"/>
    <w:rsid w:val="00521901"/>
    <w:rsid w:val="00526742"/>
    <w:rsid w:val="00536A91"/>
    <w:rsid w:val="00542529"/>
    <w:rsid w:val="00560FD4"/>
    <w:rsid w:val="005630D6"/>
    <w:rsid w:val="005840A5"/>
    <w:rsid w:val="005B536D"/>
    <w:rsid w:val="005C4D3F"/>
    <w:rsid w:val="005C5C77"/>
    <w:rsid w:val="005D2D8E"/>
    <w:rsid w:val="005F4249"/>
    <w:rsid w:val="00602626"/>
    <w:rsid w:val="00632964"/>
    <w:rsid w:val="00645891"/>
    <w:rsid w:val="00670F92"/>
    <w:rsid w:val="006973E7"/>
    <w:rsid w:val="006A43D7"/>
    <w:rsid w:val="006B2728"/>
    <w:rsid w:val="006C466C"/>
    <w:rsid w:val="006D6F90"/>
    <w:rsid w:val="00700679"/>
    <w:rsid w:val="00727FA8"/>
    <w:rsid w:val="00755A22"/>
    <w:rsid w:val="007974EB"/>
    <w:rsid w:val="007B26F3"/>
    <w:rsid w:val="007B31E4"/>
    <w:rsid w:val="007B3F9C"/>
    <w:rsid w:val="007C3B5F"/>
    <w:rsid w:val="007D730B"/>
    <w:rsid w:val="007F7A34"/>
    <w:rsid w:val="008109E8"/>
    <w:rsid w:val="008212C3"/>
    <w:rsid w:val="00836AD1"/>
    <w:rsid w:val="00850BDD"/>
    <w:rsid w:val="00861728"/>
    <w:rsid w:val="0086485E"/>
    <w:rsid w:val="00893661"/>
    <w:rsid w:val="008969B9"/>
    <w:rsid w:val="008A1DE9"/>
    <w:rsid w:val="008B039C"/>
    <w:rsid w:val="008B3FA5"/>
    <w:rsid w:val="008F05AD"/>
    <w:rsid w:val="009064C1"/>
    <w:rsid w:val="009123E8"/>
    <w:rsid w:val="009146AE"/>
    <w:rsid w:val="00950B00"/>
    <w:rsid w:val="00957ED9"/>
    <w:rsid w:val="009753F5"/>
    <w:rsid w:val="00975A53"/>
    <w:rsid w:val="0098563E"/>
    <w:rsid w:val="00996DA7"/>
    <w:rsid w:val="009B3EDE"/>
    <w:rsid w:val="009B536D"/>
    <w:rsid w:val="009E360F"/>
    <w:rsid w:val="009E43F2"/>
    <w:rsid w:val="00A04687"/>
    <w:rsid w:val="00A11089"/>
    <w:rsid w:val="00A272F2"/>
    <w:rsid w:val="00A54298"/>
    <w:rsid w:val="00A5442E"/>
    <w:rsid w:val="00A743C4"/>
    <w:rsid w:val="00AA3FC8"/>
    <w:rsid w:val="00AC50FC"/>
    <w:rsid w:val="00AE73F0"/>
    <w:rsid w:val="00B02D86"/>
    <w:rsid w:val="00B24C4B"/>
    <w:rsid w:val="00B31DB6"/>
    <w:rsid w:val="00B473C4"/>
    <w:rsid w:val="00B65B28"/>
    <w:rsid w:val="00B66110"/>
    <w:rsid w:val="00BE0AA6"/>
    <w:rsid w:val="00C02819"/>
    <w:rsid w:val="00C1003E"/>
    <w:rsid w:val="00C24892"/>
    <w:rsid w:val="00C260D8"/>
    <w:rsid w:val="00C30F8F"/>
    <w:rsid w:val="00C3276E"/>
    <w:rsid w:val="00C66DA1"/>
    <w:rsid w:val="00C66EBD"/>
    <w:rsid w:val="00C750E7"/>
    <w:rsid w:val="00C76A61"/>
    <w:rsid w:val="00C870E9"/>
    <w:rsid w:val="00C87C11"/>
    <w:rsid w:val="00CB157F"/>
    <w:rsid w:val="00CD23F9"/>
    <w:rsid w:val="00CE05AC"/>
    <w:rsid w:val="00CE48D3"/>
    <w:rsid w:val="00CF2142"/>
    <w:rsid w:val="00CF6D3A"/>
    <w:rsid w:val="00D157C6"/>
    <w:rsid w:val="00D20B56"/>
    <w:rsid w:val="00D40915"/>
    <w:rsid w:val="00D83426"/>
    <w:rsid w:val="00D83798"/>
    <w:rsid w:val="00D900D3"/>
    <w:rsid w:val="00E06DCD"/>
    <w:rsid w:val="00E1134A"/>
    <w:rsid w:val="00E35654"/>
    <w:rsid w:val="00E36D1F"/>
    <w:rsid w:val="00E42F58"/>
    <w:rsid w:val="00E44C62"/>
    <w:rsid w:val="00E45355"/>
    <w:rsid w:val="00E63CD2"/>
    <w:rsid w:val="00E73020"/>
    <w:rsid w:val="00E85615"/>
    <w:rsid w:val="00EA6710"/>
    <w:rsid w:val="00EC4225"/>
    <w:rsid w:val="00ED570D"/>
    <w:rsid w:val="00ED79B3"/>
    <w:rsid w:val="00EF3D9E"/>
    <w:rsid w:val="00F17FDA"/>
    <w:rsid w:val="00F35667"/>
    <w:rsid w:val="00F46A12"/>
    <w:rsid w:val="00F5001E"/>
    <w:rsid w:val="00F76D57"/>
    <w:rsid w:val="00F938C6"/>
    <w:rsid w:val="00FA2A7D"/>
    <w:rsid w:val="00FB3444"/>
    <w:rsid w:val="00FC0B95"/>
    <w:rsid w:val="00FF650D"/>
    <w:rsid w:val="00FF7E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F6E4"/>
  <w15:docId w15:val="{0811EA2E-C39B-45A5-84F1-CC0F836D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4225"/>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Tabellaelenco6acolori">
    <w:name w:val="List Table 6 Colorful"/>
    <w:basedOn w:val="Tabellanormale"/>
    <w:uiPriority w:val="51"/>
    <w:rsid w:val="00EC422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ibliografia">
    <w:name w:val="Bibliography"/>
    <w:basedOn w:val="Normale"/>
    <w:next w:val="Normale"/>
    <w:uiPriority w:val="37"/>
    <w:unhideWhenUsed/>
    <w:rsid w:val="00EC4225"/>
    <w:pPr>
      <w:tabs>
        <w:tab w:val="left" w:pos="504"/>
      </w:tabs>
      <w:spacing w:after="0" w:line="240" w:lineRule="auto"/>
      <w:ind w:left="504" w:hanging="504"/>
    </w:pPr>
  </w:style>
  <w:style w:type="character" w:styleId="Collegamentoipertestuale">
    <w:name w:val="Hyperlink"/>
    <w:basedOn w:val="Carpredefinitoparagrafo"/>
    <w:uiPriority w:val="99"/>
    <w:unhideWhenUsed/>
    <w:rsid w:val="00996DA7"/>
    <w:rPr>
      <w:color w:val="0563C1"/>
      <w:u w:val="single"/>
    </w:rPr>
  </w:style>
  <w:style w:type="character" w:styleId="Collegamentovisitato">
    <w:name w:val="FollowedHyperlink"/>
    <w:basedOn w:val="Carpredefinitoparagrafo"/>
    <w:uiPriority w:val="99"/>
    <w:semiHidden/>
    <w:unhideWhenUsed/>
    <w:rsid w:val="00996DA7"/>
    <w:rPr>
      <w:color w:val="954F72"/>
      <w:u w:val="single"/>
    </w:rPr>
  </w:style>
  <w:style w:type="paragraph" w:customStyle="1" w:styleId="msonormal0">
    <w:name w:val="msonormal"/>
    <w:basedOn w:val="Normale"/>
    <w:rsid w:val="00996DA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4">
    <w:name w:val="xl64"/>
    <w:basedOn w:val="Normale"/>
    <w:rsid w:val="00996DA7"/>
    <w:pPr>
      <w:spacing w:before="100" w:beforeAutospacing="1" w:after="100" w:afterAutospacing="1" w:line="240" w:lineRule="auto"/>
    </w:pPr>
    <w:rPr>
      <w:rFonts w:ascii="Times New Roman" w:eastAsia="Times New Roman" w:hAnsi="Times New Roman" w:cs="Times New Roman"/>
      <w:color w:val="000000"/>
      <w:sz w:val="20"/>
      <w:szCs w:val="20"/>
      <w:lang w:eastAsia="it-IT"/>
    </w:rPr>
  </w:style>
  <w:style w:type="paragraph" w:customStyle="1" w:styleId="xl65">
    <w:name w:val="xl65"/>
    <w:basedOn w:val="Normale"/>
    <w:rsid w:val="00996DA7"/>
    <w:pPr>
      <w:spacing w:before="100" w:beforeAutospacing="1" w:after="100" w:afterAutospacing="1" w:line="240" w:lineRule="auto"/>
    </w:pPr>
    <w:rPr>
      <w:rFonts w:ascii="Times New Roman" w:eastAsia="Times New Roman" w:hAnsi="Times New Roman" w:cs="Times New Roman"/>
      <w:b/>
      <w:bCs/>
      <w:sz w:val="20"/>
      <w:szCs w:val="20"/>
      <w:lang w:eastAsia="it-IT"/>
    </w:rPr>
  </w:style>
  <w:style w:type="paragraph" w:customStyle="1" w:styleId="xl66">
    <w:name w:val="xl66"/>
    <w:basedOn w:val="Normale"/>
    <w:rsid w:val="00996DA7"/>
    <w:pPr>
      <w:spacing w:before="100" w:beforeAutospacing="1" w:after="100" w:afterAutospacing="1" w:line="240" w:lineRule="auto"/>
    </w:pPr>
    <w:rPr>
      <w:rFonts w:ascii="Times New Roman" w:eastAsia="Times New Roman" w:hAnsi="Times New Roman" w:cs="Times New Roman"/>
      <w:sz w:val="20"/>
      <w:szCs w:val="20"/>
      <w:lang w:eastAsia="it-IT"/>
    </w:rPr>
  </w:style>
  <w:style w:type="character" w:styleId="Testosegnaposto">
    <w:name w:val="Placeholder Text"/>
    <w:basedOn w:val="Carpredefinitoparagrafo"/>
    <w:uiPriority w:val="99"/>
    <w:semiHidden/>
    <w:rsid w:val="0051554E"/>
    <w:rPr>
      <w:color w:val="666666"/>
    </w:rPr>
  </w:style>
  <w:style w:type="paragraph" w:styleId="Testofumetto">
    <w:name w:val="Balloon Text"/>
    <w:basedOn w:val="Normale"/>
    <w:link w:val="TestofumettoCarattere"/>
    <w:uiPriority w:val="99"/>
    <w:semiHidden/>
    <w:unhideWhenUsed/>
    <w:rsid w:val="00E36D1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36D1F"/>
    <w:rPr>
      <w:rFonts w:ascii="Segoe UI" w:hAnsi="Segoe UI" w:cs="Segoe UI"/>
      <w:sz w:val="18"/>
      <w:szCs w:val="18"/>
    </w:rPr>
  </w:style>
  <w:style w:type="paragraph" w:styleId="Paragrafoelenco">
    <w:name w:val="List Paragraph"/>
    <w:basedOn w:val="Normale"/>
    <w:uiPriority w:val="34"/>
    <w:qFormat/>
    <w:rsid w:val="00146593"/>
    <w:pPr>
      <w:ind w:left="720"/>
      <w:contextualSpacing/>
    </w:pPr>
  </w:style>
  <w:style w:type="paragraph" w:styleId="Revisione">
    <w:name w:val="Revision"/>
    <w:hidden/>
    <w:uiPriority w:val="99"/>
    <w:semiHidden/>
    <w:rsid w:val="00122052"/>
    <w:pPr>
      <w:spacing w:after="0" w:line="240" w:lineRule="auto"/>
    </w:pPr>
  </w:style>
  <w:style w:type="table" w:styleId="Grigliatabella">
    <w:name w:val="Table Grid"/>
    <w:basedOn w:val="Tabellanormale"/>
    <w:uiPriority w:val="39"/>
    <w:rsid w:val="007D730B"/>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3458D3"/>
    <w:rPr>
      <w:sz w:val="16"/>
      <w:szCs w:val="16"/>
    </w:rPr>
  </w:style>
  <w:style w:type="paragraph" w:styleId="Testocommento">
    <w:name w:val="annotation text"/>
    <w:basedOn w:val="Normale"/>
    <w:link w:val="TestocommentoCarattere"/>
    <w:uiPriority w:val="99"/>
    <w:semiHidden/>
    <w:unhideWhenUsed/>
    <w:rsid w:val="003458D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458D3"/>
    <w:rPr>
      <w:sz w:val="20"/>
      <w:szCs w:val="20"/>
    </w:rPr>
  </w:style>
  <w:style w:type="paragraph" w:styleId="Soggettocommento">
    <w:name w:val="annotation subject"/>
    <w:basedOn w:val="Testocommento"/>
    <w:next w:val="Testocommento"/>
    <w:link w:val="SoggettocommentoCarattere"/>
    <w:uiPriority w:val="99"/>
    <w:semiHidden/>
    <w:unhideWhenUsed/>
    <w:rsid w:val="003458D3"/>
    <w:rPr>
      <w:b/>
      <w:bCs/>
    </w:rPr>
  </w:style>
  <w:style w:type="character" w:customStyle="1" w:styleId="SoggettocommentoCarattere">
    <w:name w:val="Soggetto commento Carattere"/>
    <w:basedOn w:val="TestocommentoCarattere"/>
    <w:link w:val="Soggettocommento"/>
    <w:uiPriority w:val="99"/>
    <w:semiHidden/>
    <w:rsid w:val="003458D3"/>
    <w:rPr>
      <w:b/>
      <w:bCs/>
      <w:sz w:val="20"/>
      <w:szCs w:val="20"/>
    </w:rPr>
  </w:style>
  <w:style w:type="character" w:styleId="Menzionenonrisolta">
    <w:name w:val="Unresolved Mention"/>
    <w:basedOn w:val="Carpredefinitoparagrafo"/>
    <w:uiPriority w:val="99"/>
    <w:semiHidden/>
    <w:unhideWhenUsed/>
    <w:rsid w:val="003D6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8342">
      <w:bodyDiv w:val="1"/>
      <w:marLeft w:val="0"/>
      <w:marRight w:val="0"/>
      <w:marTop w:val="0"/>
      <w:marBottom w:val="0"/>
      <w:divBdr>
        <w:top w:val="none" w:sz="0" w:space="0" w:color="auto"/>
        <w:left w:val="none" w:sz="0" w:space="0" w:color="auto"/>
        <w:bottom w:val="none" w:sz="0" w:space="0" w:color="auto"/>
        <w:right w:val="none" w:sz="0" w:space="0" w:color="auto"/>
      </w:divBdr>
    </w:div>
    <w:div w:id="32115241">
      <w:bodyDiv w:val="1"/>
      <w:marLeft w:val="0"/>
      <w:marRight w:val="0"/>
      <w:marTop w:val="0"/>
      <w:marBottom w:val="0"/>
      <w:divBdr>
        <w:top w:val="none" w:sz="0" w:space="0" w:color="auto"/>
        <w:left w:val="none" w:sz="0" w:space="0" w:color="auto"/>
        <w:bottom w:val="none" w:sz="0" w:space="0" w:color="auto"/>
        <w:right w:val="none" w:sz="0" w:space="0" w:color="auto"/>
      </w:divBdr>
      <w:divsChild>
        <w:div w:id="1035617478">
          <w:marLeft w:val="0"/>
          <w:marRight w:val="0"/>
          <w:marTop w:val="0"/>
          <w:marBottom w:val="0"/>
          <w:divBdr>
            <w:top w:val="single" w:sz="2" w:space="0" w:color="D4D4D8"/>
            <w:left w:val="single" w:sz="2" w:space="0" w:color="D4D4D8"/>
            <w:bottom w:val="single" w:sz="2" w:space="0" w:color="D4D4D8"/>
            <w:right w:val="single" w:sz="2" w:space="0" w:color="D4D4D8"/>
          </w:divBdr>
        </w:div>
      </w:divsChild>
    </w:div>
    <w:div w:id="270819465">
      <w:bodyDiv w:val="1"/>
      <w:marLeft w:val="0"/>
      <w:marRight w:val="0"/>
      <w:marTop w:val="0"/>
      <w:marBottom w:val="0"/>
      <w:divBdr>
        <w:top w:val="none" w:sz="0" w:space="0" w:color="auto"/>
        <w:left w:val="none" w:sz="0" w:space="0" w:color="auto"/>
        <w:bottom w:val="none" w:sz="0" w:space="0" w:color="auto"/>
        <w:right w:val="none" w:sz="0" w:space="0" w:color="auto"/>
      </w:divBdr>
      <w:divsChild>
        <w:div w:id="274488861">
          <w:marLeft w:val="0"/>
          <w:marRight w:val="0"/>
          <w:marTop w:val="0"/>
          <w:marBottom w:val="0"/>
          <w:divBdr>
            <w:top w:val="single" w:sz="2" w:space="0" w:color="D4D4D8"/>
            <w:left w:val="single" w:sz="2" w:space="0" w:color="D4D4D8"/>
            <w:bottom w:val="single" w:sz="2" w:space="0" w:color="D4D4D8"/>
            <w:right w:val="single" w:sz="2" w:space="0" w:color="D4D4D8"/>
          </w:divBdr>
        </w:div>
      </w:divsChild>
    </w:div>
    <w:div w:id="293798243">
      <w:bodyDiv w:val="1"/>
      <w:marLeft w:val="0"/>
      <w:marRight w:val="0"/>
      <w:marTop w:val="0"/>
      <w:marBottom w:val="0"/>
      <w:divBdr>
        <w:top w:val="none" w:sz="0" w:space="0" w:color="auto"/>
        <w:left w:val="none" w:sz="0" w:space="0" w:color="auto"/>
        <w:bottom w:val="none" w:sz="0" w:space="0" w:color="auto"/>
        <w:right w:val="none" w:sz="0" w:space="0" w:color="auto"/>
      </w:divBdr>
      <w:divsChild>
        <w:div w:id="4403482">
          <w:marLeft w:val="640"/>
          <w:marRight w:val="0"/>
          <w:marTop w:val="0"/>
          <w:marBottom w:val="0"/>
          <w:divBdr>
            <w:top w:val="none" w:sz="0" w:space="0" w:color="auto"/>
            <w:left w:val="none" w:sz="0" w:space="0" w:color="auto"/>
            <w:bottom w:val="none" w:sz="0" w:space="0" w:color="auto"/>
            <w:right w:val="none" w:sz="0" w:space="0" w:color="auto"/>
          </w:divBdr>
        </w:div>
        <w:div w:id="247202386">
          <w:marLeft w:val="640"/>
          <w:marRight w:val="0"/>
          <w:marTop w:val="0"/>
          <w:marBottom w:val="0"/>
          <w:divBdr>
            <w:top w:val="none" w:sz="0" w:space="0" w:color="auto"/>
            <w:left w:val="none" w:sz="0" w:space="0" w:color="auto"/>
            <w:bottom w:val="none" w:sz="0" w:space="0" w:color="auto"/>
            <w:right w:val="none" w:sz="0" w:space="0" w:color="auto"/>
          </w:divBdr>
        </w:div>
        <w:div w:id="291595853">
          <w:marLeft w:val="640"/>
          <w:marRight w:val="0"/>
          <w:marTop w:val="0"/>
          <w:marBottom w:val="0"/>
          <w:divBdr>
            <w:top w:val="none" w:sz="0" w:space="0" w:color="auto"/>
            <w:left w:val="none" w:sz="0" w:space="0" w:color="auto"/>
            <w:bottom w:val="none" w:sz="0" w:space="0" w:color="auto"/>
            <w:right w:val="none" w:sz="0" w:space="0" w:color="auto"/>
          </w:divBdr>
        </w:div>
        <w:div w:id="390345610">
          <w:marLeft w:val="640"/>
          <w:marRight w:val="0"/>
          <w:marTop w:val="0"/>
          <w:marBottom w:val="0"/>
          <w:divBdr>
            <w:top w:val="none" w:sz="0" w:space="0" w:color="auto"/>
            <w:left w:val="none" w:sz="0" w:space="0" w:color="auto"/>
            <w:bottom w:val="none" w:sz="0" w:space="0" w:color="auto"/>
            <w:right w:val="none" w:sz="0" w:space="0" w:color="auto"/>
          </w:divBdr>
        </w:div>
        <w:div w:id="554896361">
          <w:marLeft w:val="640"/>
          <w:marRight w:val="0"/>
          <w:marTop w:val="0"/>
          <w:marBottom w:val="0"/>
          <w:divBdr>
            <w:top w:val="none" w:sz="0" w:space="0" w:color="auto"/>
            <w:left w:val="none" w:sz="0" w:space="0" w:color="auto"/>
            <w:bottom w:val="none" w:sz="0" w:space="0" w:color="auto"/>
            <w:right w:val="none" w:sz="0" w:space="0" w:color="auto"/>
          </w:divBdr>
        </w:div>
        <w:div w:id="776022349">
          <w:marLeft w:val="640"/>
          <w:marRight w:val="0"/>
          <w:marTop w:val="0"/>
          <w:marBottom w:val="0"/>
          <w:divBdr>
            <w:top w:val="none" w:sz="0" w:space="0" w:color="auto"/>
            <w:left w:val="none" w:sz="0" w:space="0" w:color="auto"/>
            <w:bottom w:val="none" w:sz="0" w:space="0" w:color="auto"/>
            <w:right w:val="none" w:sz="0" w:space="0" w:color="auto"/>
          </w:divBdr>
        </w:div>
        <w:div w:id="851912496">
          <w:marLeft w:val="640"/>
          <w:marRight w:val="0"/>
          <w:marTop w:val="0"/>
          <w:marBottom w:val="0"/>
          <w:divBdr>
            <w:top w:val="none" w:sz="0" w:space="0" w:color="auto"/>
            <w:left w:val="none" w:sz="0" w:space="0" w:color="auto"/>
            <w:bottom w:val="none" w:sz="0" w:space="0" w:color="auto"/>
            <w:right w:val="none" w:sz="0" w:space="0" w:color="auto"/>
          </w:divBdr>
        </w:div>
        <w:div w:id="987245644">
          <w:marLeft w:val="640"/>
          <w:marRight w:val="0"/>
          <w:marTop w:val="0"/>
          <w:marBottom w:val="0"/>
          <w:divBdr>
            <w:top w:val="none" w:sz="0" w:space="0" w:color="auto"/>
            <w:left w:val="none" w:sz="0" w:space="0" w:color="auto"/>
            <w:bottom w:val="none" w:sz="0" w:space="0" w:color="auto"/>
            <w:right w:val="none" w:sz="0" w:space="0" w:color="auto"/>
          </w:divBdr>
        </w:div>
        <w:div w:id="997877030">
          <w:marLeft w:val="640"/>
          <w:marRight w:val="0"/>
          <w:marTop w:val="0"/>
          <w:marBottom w:val="0"/>
          <w:divBdr>
            <w:top w:val="none" w:sz="0" w:space="0" w:color="auto"/>
            <w:left w:val="none" w:sz="0" w:space="0" w:color="auto"/>
            <w:bottom w:val="none" w:sz="0" w:space="0" w:color="auto"/>
            <w:right w:val="none" w:sz="0" w:space="0" w:color="auto"/>
          </w:divBdr>
        </w:div>
        <w:div w:id="1071804896">
          <w:marLeft w:val="640"/>
          <w:marRight w:val="0"/>
          <w:marTop w:val="0"/>
          <w:marBottom w:val="0"/>
          <w:divBdr>
            <w:top w:val="none" w:sz="0" w:space="0" w:color="auto"/>
            <w:left w:val="none" w:sz="0" w:space="0" w:color="auto"/>
            <w:bottom w:val="none" w:sz="0" w:space="0" w:color="auto"/>
            <w:right w:val="none" w:sz="0" w:space="0" w:color="auto"/>
          </w:divBdr>
        </w:div>
        <w:div w:id="1143892608">
          <w:marLeft w:val="640"/>
          <w:marRight w:val="0"/>
          <w:marTop w:val="0"/>
          <w:marBottom w:val="0"/>
          <w:divBdr>
            <w:top w:val="none" w:sz="0" w:space="0" w:color="auto"/>
            <w:left w:val="none" w:sz="0" w:space="0" w:color="auto"/>
            <w:bottom w:val="none" w:sz="0" w:space="0" w:color="auto"/>
            <w:right w:val="none" w:sz="0" w:space="0" w:color="auto"/>
          </w:divBdr>
        </w:div>
        <w:div w:id="1237740403">
          <w:marLeft w:val="640"/>
          <w:marRight w:val="0"/>
          <w:marTop w:val="0"/>
          <w:marBottom w:val="0"/>
          <w:divBdr>
            <w:top w:val="none" w:sz="0" w:space="0" w:color="auto"/>
            <w:left w:val="none" w:sz="0" w:space="0" w:color="auto"/>
            <w:bottom w:val="none" w:sz="0" w:space="0" w:color="auto"/>
            <w:right w:val="none" w:sz="0" w:space="0" w:color="auto"/>
          </w:divBdr>
        </w:div>
        <w:div w:id="1286734307">
          <w:marLeft w:val="640"/>
          <w:marRight w:val="0"/>
          <w:marTop w:val="0"/>
          <w:marBottom w:val="0"/>
          <w:divBdr>
            <w:top w:val="none" w:sz="0" w:space="0" w:color="auto"/>
            <w:left w:val="none" w:sz="0" w:space="0" w:color="auto"/>
            <w:bottom w:val="none" w:sz="0" w:space="0" w:color="auto"/>
            <w:right w:val="none" w:sz="0" w:space="0" w:color="auto"/>
          </w:divBdr>
        </w:div>
        <w:div w:id="1321273407">
          <w:marLeft w:val="640"/>
          <w:marRight w:val="0"/>
          <w:marTop w:val="0"/>
          <w:marBottom w:val="0"/>
          <w:divBdr>
            <w:top w:val="none" w:sz="0" w:space="0" w:color="auto"/>
            <w:left w:val="none" w:sz="0" w:space="0" w:color="auto"/>
            <w:bottom w:val="none" w:sz="0" w:space="0" w:color="auto"/>
            <w:right w:val="none" w:sz="0" w:space="0" w:color="auto"/>
          </w:divBdr>
        </w:div>
        <w:div w:id="1321540715">
          <w:marLeft w:val="640"/>
          <w:marRight w:val="0"/>
          <w:marTop w:val="0"/>
          <w:marBottom w:val="0"/>
          <w:divBdr>
            <w:top w:val="none" w:sz="0" w:space="0" w:color="auto"/>
            <w:left w:val="none" w:sz="0" w:space="0" w:color="auto"/>
            <w:bottom w:val="none" w:sz="0" w:space="0" w:color="auto"/>
            <w:right w:val="none" w:sz="0" w:space="0" w:color="auto"/>
          </w:divBdr>
        </w:div>
        <w:div w:id="1374841184">
          <w:marLeft w:val="640"/>
          <w:marRight w:val="0"/>
          <w:marTop w:val="0"/>
          <w:marBottom w:val="0"/>
          <w:divBdr>
            <w:top w:val="none" w:sz="0" w:space="0" w:color="auto"/>
            <w:left w:val="none" w:sz="0" w:space="0" w:color="auto"/>
            <w:bottom w:val="none" w:sz="0" w:space="0" w:color="auto"/>
            <w:right w:val="none" w:sz="0" w:space="0" w:color="auto"/>
          </w:divBdr>
        </w:div>
        <w:div w:id="1443765736">
          <w:marLeft w:val="640"/>
          <w:marRight w:val="0"/>
          <w:marTop w:val="0"/>
          <w:marBottom w:val="0"/>
          <w:divBdr>
            <w:top w:val="none" w:sz="0" w:space="0" w:color="auto"/>
            <w:left w:val="none" w:sz="0" w:space="0" w:color="auto"/>
            <w:bottom w:val="none" w:sz="0" w:space="0" w:color="auto"/>
            <w:right w:val="none" w:sz="0" w:space="0" w:color="auto"/>
          </w:divBdr>
        </w:div>
        <w:div w:id="1468821287">
          <w:marLeft w:val="640"/>
          <w:marRight w:val="0"/>
          <w:marTop w:val="0"/>
          <w:marBottom w:val="0"/>
          <w:divBdr>
            <w:top w:val="none" w:sz="0" w:space="0" w:color="auto"/>
            <w:left w:val="none" w:sz="0" w:space="0" w:color="auto"/>
            <w:bottom w:val="none" w:sz="0" w:space="0" w:color="auto"/>
            <w:right w:val="none" w:sz="0" w:space="0" w:color="auto"/>
          </w:divBdr>
        </w:div>
        <w:div w:id="1492529063">
          <w:marLeft w:val="640"/>
          <w:marRight w:val="0"/>
          <w:marTop w:val="0"/>
          <w:marBottom w:val="0"/>
          <w:divBdr>
            <w:top w:val="none" w:sz="0" w:space="0" w:color="auto"/>
            <w:left w:val="none" w:sz="0" w:space="0" w:color="auto"/>
            <w:bottom w:val="none" w:sz="0" w:space="0" w:color="auto"/>
            <w:right w:val="none" w:sz="0" w:space="0" w:color="auto"/>
          </w:divBdr>
        </w:div>
        <w:div w:id="1529180520">
          <w:marLeft w:val="640"/>
          <w:marRight w:val="0"/>
          <w:marTop w:val="0"/>
          <w:marBottom w:val="0"/>
          <w:divBdr>
            <w:top w:val="none" w:sz="0" w:space="0" w:color="auto"/>
            <w:left w:val="none" w:sz="0" w:space="0" w:color="auto"/>
            <w:bottom w:val="none" w:sz="0" w:space="0" w:color="auto"/>
            <w:right w:val="none" w:sz="0" w:space="0" w:color="auto"/>
          </w:divBdr>
        </w:div>
        <w:div w:id="1682658961">
          <w:marLeft w:val="640"/>
          <w:marRight w:val="0"/>
          <w:marTop w:val="0"/>
          <w:marBottom w:val="0"/>
          <w:divBdr>
            <w:top w:val="none" w:sz="0" w:space="0" w:color="auto"/>
            <w:left w:val="none" w:sz="0" w:space="0" w:color="auto"/>
            <w:bottom w:val="none" w:sz="0" w:space="0" w:color="auto"/>
            <w:right w:val="none" w:sz="0" w:space="0" w:color="auto"/>
          </w:divBdr>
        </w:div>
        <w:div w:id="1760251613">
          <w:marLeft w:val="640"/>
          <w:marRight w:val="0"/>
          <w:marTop w:val="0"/>
          <w:marBottom w:val="0"/>
          <w:divBdr>
            <w:top w:val="none" w:sz="0" w:space="0" w:color="auto"/>
            <w:left w:val="none" w:sz="0" w:space="0" w:color="auto"/>
            <w:bottom w:val="none" w:sz="0" w:space="0" w:color="auto"/>
            <w:right w:val="none" w:sz="0" w:space="0" w:color="auto"/>
          </w:divBdr>
        </w:div>
        <w:div w:id="1840585138">
          <w:marLeft w:val="640"/>
          <w:marRight w:val="0"/>
          <w:marTop w:val="0"/>
          <w:marBottom w:val="0"/>
          <w:divBdr>
            <w:top w:val="none" w:sz="0" w:space="0" w:color="auto"/>
            <w:left w:val="none" w:sz="0" w:space="0" w:color="auto"/>
            <w:bottom w:val="none" w:sz="0" w:space="0" w:color="auto"/>
            <w:right w:val="none" w:sz="0" w:space="0" w:color="auto"/>
          </w:divBdr>
        </w:div>
        <w:div w:id="1896575280">
          <w:marLeft w:val="640"/>
          <w:marRight w:val="0"/>
          <w:marTop w:val="0"/>
          <w:marBottom w:val="0"/>
          <w:divBdr>
            <w:top w:val="none" w:sz="0" w:space="0" w:color="auto"/>
            <w:left w:val="none" w:sz="0" w:space="0" w:color="auto"/>
            <w:bottom w:val="none" w:sz="0" w:space="0" w:color="auto"/>
            <w:right w:val="none" w:sz="0" w:space="0" w:color="auto"/>
          </w:divBdr>
        </w:div>
        <w:div w:id="1927959961">
          <w:marLeft w:val="640"/>
          <w:marRight w:val="0"/>
          <w:marTop w:val="0"/>
          <w:marBottom w:val="0"/>
          <w:divBdr>
            <w:top w:val="none" w:sz="0" w:space="0" w:color="auto"/>
            <w:left w:val="none" w:sz="0" w:space="0" w:color="auto"/>
            <w:bottom w:val="none" w:sz="0" w:space="0" w:color="auto"/>
            <w:right w:val="none" w:sz="0" w:space="0" w:color="auto"/>
          </w:divBdr>
        </w:div>
        <w:div w:id="1985088474">
          <w:marLeft w:val="640"/>
          <w:marRight w:val="0"/>
          <w:marTop w:val="0"/>
          <w:marBottom w:val="0"/>
          <w:divBdr>
            <w:top w:val="none" w:sz="0" w:space="0" w:color="auto"/>
            <w:left w:val="none" w:sz="0" w:space="0" w:color="auto"/>
            <w:bottom w:val="none" w:sz="0" w:space="0" w:color="auto"/>
            <w:right w:val="none" w:sz="0" w:space="0" w:color="auto"/>
          </w:divBdr>
        </w:div>
        <w:div w:id="2003313309">
          <w:marLeft w:val="640"/>
          <w:marRight w:val="0"/>
          <w:marTop w:val="0"/>
          <w:marBottom w:val="0"/>
          <w:divBdr>
            <w:top w:val="none" w:sz="0" w:space="0" w:color="auto"/>
            <w:left w:val="none" w:sz="0" w:space="0" w:color="auto"/>
            <w:bottom w:val="none" w:sz="0" w:space="0" w:color="auto"/>
            <w:right w:val="none" w:sz="0" w:space="0" w:color="auto"/>
          </w:divBdr>
        </w:div>
        <w:div w:id="2047483671">
          <w:marLeft w:val="640"/>
          <w:marRight w:val="0"/>
          <w:marTop w:val="0"/>
          <w:marBottom w:val="0"/>
          <w:divBdr>
            <w:top w:val="none" w:sz="0" w:space="0" w:color="auto"/>
            <w:left w:val="none" w:sz="0" w:space="0" w:color="auto"/>
            <w:bottom w:val="none" w:sz="0" w:space="0" w:color="auto"/>
            <w:right w:val="none" w:sz="0" w:space="0" w:color="auto"/>
          </w:divBdr>
        </w:div>
      </w:divsChild>
    </w:div>
    <w:div w:id="388381578">
      <w:bodyDiv w:val="1"/>
      <w:marLeft w:val="0"/>
      <w:marRight w:val="0"/>
      <w:marTop w:val="0"/>
      <w:marBottom w:val="0"/>
      <w:divBdr>
        <w:top w:val="none" w:sz="0" w:space="0" w:color="auto"/>
        <w:left w:val="none" w:sz="0" w:space="0" w:color="auto"/>
        <w:bottom w:val="none" w:sz="0" w:space="0" w:color="auto"/>
        <w:right w:val="none" w:sz="0" w:space="0" w:color="auto"/>
      </w:divBdr>
      <w:divsChild>
        <w:div w:id="1890220905">
          <w:marLeft w:val="0"/>
          <w:marRight w:val="0"/>
          <w:marTop w:val="0"/>
          <w:marBottom w:val="0"/>
          <w:divBdr>
            <w:top w:val="single" w:sz="2" w:space="0" w:color="D4D4D8"/>
            <w:left w:val="single" w:sz="2" w:space="0" w:color="D4D4D8"/>
            <w:bottom w:val="single" w:sz="2" w:space="0" w:color="D4D4D8"/>
            <w:right w:val="single" w:sz="2" w:space="0" w:color="D4D4D8"/>
          </w:divBdr>
        </w:div>
      </w:divsChild>
    </w:div>
    <w:div w:id="553007604">
      <w:bodyDiv w:val="1"/>
      <w:marLeft w:val="0"/>
      <w:marRight w:val="0"/>
      <w:marTop w:val="0"/>
      <w:marBottom w:val="0"/>
      <w:divBdr>
        <w:top w:val="none" w:sz="0" w:space="0" w:color="auto"/>
        <w:left w:val="none" w:sz="0" w:space="0" w:color="auto"/>
        <w:bottom w:val="none" w:sz="0" w:space="0" w:color="auto"/>
        <w:right w:val="none" w:sz="0" w:space="0" w:color="auto"/>
      </w:divBdr>
      <w:divsChild>
        <w:div w:id="131560972">
          <w:marLeft w:val="640"/>
          <w:marRight w:val="0"/>
          <w:marTop w:val="0"/>
          <w:marBottom w:val="0"/>
          <w:divBdr>
            <w:top w:val="none" w:sz="0" w:space="0" w:color="auto"/>
            <w:left w:val="none" w:sz="0" w:space="0" w:color="auto"/>
            <w:bottom w:val="none" w:sz="0" w:space="0" w:color="auto"/>
            <w:right w:val="none" w:sz="0" w:space="0" w:color="auto"/>
          </w:divBdr>
        </w:div>
        <w:div w:id="137889078">
          <w:marLeft w:val="640"/>
          <w:marRight w:val="0"/>
          <w:marTop w:val="0"/>
          <w:marBottom w:val="0"/>
          <w:divBdr>
            <w:top w:val="none" w:sz="0" w:space="0" w:color="auto"/>
            <w:left w:val="none" w:sz="0" w:space="0" w:color="auto"/>
            <w:bottom w:val="none" w:sz="0" w:space="0" w:color="auto"/>
            <w:right w:val="none" w:sz="0" w:space="0" w:color="auto"/>
          </w:divBdr>
        </w:div>
        <w:div w:id="206575942">
          <w:marLeft w:val="640"/>
          <w:marRight w:val="0"/>
          <w:marTop w:val="0"/>
          <w:marBottom w:val="0"/>
          <w:divBdr>
            <w:top w:val="none" w:sz="0" w:space="0" w:color="auto"/>
            <w:left w:val="none" w:sz="0" w:space="0" w:color="auto"/>
            <w:bottom w:val="none" w:sz="0" w:space="0" w:color="auto"/>
            <w:right w:val="none" w:sz="0" w:space="0" w:color="auto"/>
          </w:divBdr>
        </w:div>
        <w:div w:id="265768543">
          <w:marLeft w:val="640"/>
          <w:marRight w:val="0"/>
          <w:marTop w:val="0"/>
          <w:marBottom w:val="0"/>
          <w:divBdr>
            <w:top w:val="none" w:sz="0" w:space="0" w:color="auto"/>
            <w:left w:val="none" w:sz="0" w:space="0" w:color="auto"/>
            <w:bottom w:val="none" w:sz="0" w:space="0" w:color="auto"/>
            <w:right w:val="none" w:sz="0" w:space="0" w:color="auto"/>
          </w:divBdr>
        </w:div>
        <w:div w:id="310868220">
          <w:marLeft w:val="640"/>
          <w:marRight w:val="0"/>
          <w:marTop w:val="0"/>
          <w:marBottom w:val="0"/>
          <w:divBdr>
            <w:top w:val="none" w:sz="0" w:space="0" w:color="auto"/>
            <w:left w:val="none" w:sz="0" w:space="0" w:color="auto"/>
            <w:bottom w:val="none" w:sz="0" w:space="0" w:color="auto"/>
            <w:right w:val="none" w:sz="0" w:space="0" w:color="auto"/>
          </w:divBdr>
        </w:div>
        <w:div w:id="424962676">
          <w:marLeft w:val="640"/>
          <w:marRight w:val="0"/>
          <w:marTop w:val="0"/>
          <w:marBottom w:val="0"/>
          <w:divBdr>
            <w:top w:val="none" w:sz="0" w:space="0" w:color="auto"/>
            <w:left w:val="none" w:sz="0" w:space="0" w:color="auto"/>
            <w:bottom w:val="none" w:sz="0" w:space="0" w:color="auto"/>
            <w:right w:val="none" w:sz="0" w:space="0" w:color="auto"/>
          </w:divBdr>
        </w:div>
        <w:div w:id="517081650">
          <w:marLeft w:val="640"/>
          <w:marRight w:val="0"/>
          <w:marTop w:val="0"/>
          <w:marBottom w:val="0"/>
          <w:divBdr>
            <w:top w:val="none" w:sz="0" w:space="0" w:color="auto"/>
            <w:left w:val="none" w:sz="0" w:space="0" w:color="auto"/>
            <w:bottom w:val="none" w:sz="0" w:space="0" w:color="auto"/>
            <w:right w:val="none" w:sz="0" w:space="0" w:color="auto"/>
          </w:divBdr>
        </w:div>
        <w:div w:id="527065408">
          <w:marLeft w:val="640"/>
          <w:marRight w:val="0"/>
          <w:marTop w:val="0"/>
          <w:marBottom w:val="0"/>
          <w:divBdr>
            <w:top w:val="none" w:sz="0" w:space="0" w:color="auto"/>
            <w:left w:val="none" w:sz="0" w:space="0" w:color="auto"/>
            <w:bottom w:val="none" w:sz="0" w:space="0" w:color="auto"/>
            <w:right w:val="none" w:sz="0" w:space="0" w:color="auto"/>
          </w:divBdr>
        </w:div>
        <w:div w:id="582419191">
          <w:marLeft w:val="640"/>
          <w:marRight w:val="0"/>
          <w:marTop w:val="0"/>
          <w:marBottom w:val="0"/>
          <w:divBdr>
            <w:top w:val="none" w:sz="0" w:space="0" w:color="auto"/>
            <w:left w:val="none" w:sz="0" w:space="0" w:color="auto"/>
            <w:bottom w:val="none" w:sz="0" w:space="0" w:color="auto"/>
            <w:right w:val="none" w:sz="0" w:space="0" w:color="auto"/>
          </w:divBdr>
        </w:div>
        <w:div w:id="585916207">
          <w:marLeft w:val="640"/>
          <w:marRight w:val="0"/>
          <w:marTop w:val="0"/>
          <w:marBottom w:val="0"/>
          <w:divBdr>
            <w:top w:val="none" w:sz="0" w:space="0" w:color="auto"/>
            <w:left w:val="none" w:sz="0" w:space="0" w:color="auto"/>
            <w:bottom w:val="none" w:sz="0" w:space="0" w:color="auto"/>
            <w:right w:val="none" w:sz="0" w:space="0" w:color="auto"/>
          </w:divBdr>
        </w:div>
        <w:div w:id="621838175">
          <w:marLeft w:val="640"/>
          <w:marRight w:val="0"/>
          <w:marTop w:val="0"/>
          <w:marBottom w:val="0"/>
          <w:divBdr>
            <w:top w:val="none" w:sz="0" w:space="0" w:color="auto"/>
            <w:left w:val="none" w:sz="0" w:space="0" w:color="auto"/>
            <w:bottom w:val="none" w:sz="0" w:space="0" w:color="auto"/>
            <w:right w:val="none" w:sz="0" w:space="0" w:color="auto"/>
          </w:divBdr>
        </w:div>
        <w:div w:id="628167144">
          <w:marLeft w:val="640"/>
          <w:marRight w:val="0"/>
          <w:marTop w:val="0"/>
          <w:marBottom w:val="0"/>
          <w:divBdr>
            <w:top w:val="none" w:sz="0" w:space="0" w:color="auto"/>
            <w:left w:val="none" w:sz="0" w:space="0" w:color="auto"/>
            <w:bottom w:val="none" w:sz="0" w:space="0" w:color="auto"/>
            <w:right w:val="none" w:sz="0" w:space="0" w:color="auto"/>
          </w:divBdr>
        </w:div>
        <w:div w:id="698090758">
          <w:marLeft w:val="640"/>
          <w:marRight w:val="0"/>
          <w:marTop w:val="0"/>
          <w:marBottom w:val="0"/>
          <w:divBdr>
            <w:top w:val="none" w:sz="0" w:space="0" w:color="auto"/>
            <w:left w:val="none" w:sz="0" w:space="0" w:color="auto"/>
            <w:bottom w:val="none" w:sz="0" w:space="0" w:color="auto"/>
            <w:right w:val="none" w:sz="0" w:space="0" w:color="auto"/>
          </w:divBdr>
        </w:div>
        <w:div w:id="730926316">
          <w:marLeft w:val="640"/>
          <w:marRight w:val="0"/>
          <w:marTop w:val="0"/>
          <w:marBottom w:val="0"/>
          <w:divBdr>
            <w:top w:val="none" w:sz="0" w:space="0" w:color="auto"/>
            <w:left w:val="none" w:sz="0" w:space="0" w:color="auto"/>
            <w:bottom w:val="none" w:sz="0" w:space="0" w:color="auto"/>
            <w:right w:val="none" w:sz="0" w:space="0" w:color="auto"/>
          </w:divBdr>
        </w:div>
        <w:div w:id="914968956">
          <w:marLeft w:val="640"/>
          <w:marRight w:val="0"/>
          <w:marTop w:val="0"/>
          <w:marBottom w:val="0"/>
          <w:divBdr>
            <w:top w:val="none" w:sz="0" w:space="0" w:color="auto"/>
            <w:left w:val="none" w:sz="0" w:space="0" w:color="auto"/>
            <w:bottom w:val="none" w:sz="0" w:space="0" w:color="auto"/>
            <w:right w:val="none" w:sz="0" w:space="0" w:color="auto"/>
          </w:divBdr>
        </w:div>
        <w:div w:id="992563592">
          <w:marLeft w:val="640"/>
          <w:marRight w:val="0"/>
          <w:marTop w:val="0"/>
          <w:marBottom w:val="0"/>
          <w:divBdr>
            <w:top w:val="none" w:sz="0" w:space="0" w:color="auto"/>
            <w:left w:val="none" w:sz="0" w:space="0" w:color="auto"/>
            <w:bottom w:val="none" w:sz="0" w:space="0" w:color="auto"/>
            <w:right w:val="none" w:sz="0" w:space="0" w:color="auto"/>
          </w:divBdr>
        </w:div>
        <w:div w:id="1043671366">
          <w:marLeft w:val="640"/>
          <w:marRight w:val="0"/>
          <w:marTop w:val="0"/>
          <w:marBottom w:val="0"/>
          <w:divBdr>
            <w:top w:val="none" w:sz="0" w:space="0" w:color="auto"/>
            <w:left w:val="none" w:sz="0" w:space="0" w:color="auto"/>
            <w:bottom w:val="none" w:sz="0" w:space="0" w:color="auto"/>
            <w:right w:val="none" w:sz="0" w:space="0" w:color="auto"/>
          </w:divBdr>
        </w:div>
        <w:div w:id="1062800356">
          <w:marLeft w:val="640"/>
          <w:marRight w:val="0"/>
          <w:marTop w:val="0"/>
          <w:marBottom w:val="0"/>
          <w:divBdr>
            <w:top w:val="none" w:sz="0" w:space="0" w:color="auto"/>
            <w:left w:val="none" w:sz="0" w:space="0" w:color="auto"/>
            <w:bottom w:val="none" w:sz="0" w:space="0" w:color="auto"/>
            <w:right w:val="none" w:sz="0" w:space="0" w:color="auto"/>
          </w:divBdr>
        </w:div>
        <w:div w:id="1241325764">
          <w:marLeft w:val="640"/>
          <w:marRight w:val="0"/>
          <w:marTop w:val="0"/>
          <w:marBottom w:val="0"/>
          <w:divBdr>
            <w:top w:val="none" w:sz="0" w:space="0" w:color="auto"/>
            <w:left w:val="none" w:sz="0" w:space="0" w:color="auto"/>
            <w:bottom w:val="none" w:sz="0" w:space="0" w:color="auto"/>
            <w:right w:val="none" w:sz="0" w:space="0" w:color="auto"/>
          </w:divBdr>
        </w:div>
        <w:div w:id="1410925240">
          <w:marLeft w:val="640"/>
          <w:marRight w:val="0"/>
          <w:marTop w:val="0"/>
          <w:marBottom w:val="0"/>
          <w:divBdr>
            <w:top w:val="none" w:sz="0" w:space="0" w:color="auto"/>
            <w:left w:val="none" w:sz="0" w:space="0" w:color="auto"/>
            <w:bottom w:val="none" w:sz="0" w:space="0" w:color="auto"/>
            <w:right w:val="none" w:sz="0" w:space="0" w:color="auto"/>
          </w:divBdr>
        </w:div>
        <w:div w:id="1462916562">
          <w:marLeft w:val="640"/>
          <w:marRight w:val="0"/>
          <w:marTop w:val="0"/>
          <w:marBottom w:val="0"/>
          <w:divBdr>
            <w:top w:val="none" w:sz="0" w:space="0" w:color="auto"/>
            <w:left w:val="none" w:sz="0" w:space="0" w:color="auto"/>
            <w:bottom w:val="none" w:sz="0" w:space="0" w:color="auto"/>
            <w:right w:val="none" w:sz="0" w:space="0" w:color="auto"/>
          </w:divBdr>
        </w:div>
        <w:div w:id="1546790225">
          <w:marLeft w:val="640"/>
          <w:marRight w:val="0"/>
          <w:marTop w:val="0"/>
          <w:marBottom w:val="0"/>
          <w:divBdr>
            <w:top w:val="none" w:sz="0" w:space="0" w:color="auto"/>
            <w:left w:val="none" w:sz="0" w:space="0" w:color="auto"/>
            <w:bottom w:val="none" w:sz="0" w:space="0" w:color="auto"/>
            <w:right w:val="none" w:sz="0" w:space="0" w:color="auto"/>
          </w:divBdr>
        </w:div>
        <w:div w:id="1737891934">
          <w:marLeft w:val="640"/>
          <w:marRight w:val="0"/>
          <w:marTop w:val="0"/>
          <w:marBottom w:val="0"/>
          <w:divBdr>
            <w:top w:val="none" w:sz="0" w:space="0" w:color="auto"/>
            <w:left w:val="none" w:sz="0" w:space="0" w:color="auto"/>
            <w:bottom w:val="none" w:sz="0" w:space="0" w:color="auto"/>
            <w:right w:val="none" w:sz="0" w:space="0" w:color="auto"/>
          </w:divBdr>
        </w:div>
        <w:div w:id="1916280373">
          <w:marLeft w:val="640"/>
          <w:marRight w:val="0"/>
          <w:marTop w:val="0"/>
          <w:marBottom w:val="0"/>
          <w:divBdr>
            <w:top w:val="none" w:sz="0" w:space="0" w:color="auto"/>
            <w:left w:val="none" w:sz="0" w:space="0" w:color="auto"/>
            <w:bottom w:val="none" w:sz="0" w:space="0" w:color="auto"/>
            <w:right w:val="none" w:sz="0" w:space="0" w:color="auto"/>
          </w:divBdr>
        </w:div>
        <w:div w:id="1974283804">
          <w:marLeft w:val="640"/>
          <w:marRight w:val="0"/>
          <w:marTop w:val="0"/>
          <w:marBottom w:val="0"/>
          <w:divBdr>
            <w:top w:val="none" w:sz="0" w:space="0" w:color="auto"/>
            <w:left w:val="none" w:sz="0" w:space="0" w:color="auto"/>
            <w:bottom w:val="none" w:sz="0" w:space="0" w:color="auto"/>
            <w:right w:val="none" w:sz="0" w:space="0" w:color="auto"/>
          </w:divBdr>
        </w:div>
        <w:div w:id="2000688784">
          <w:marLeft w:val="640"/>
          <w:marRight w:val="0"/>
          <w:marTop w:val="0"/>
          <w:marBottom w:val="0"/>
          <w:divBdr>
            <w:top w:val="none" w:sz="0" w:space="0" w:color="auto"/>
            <w:left w:val="none" w:sz="0" w:space="0" w:color="auto"/>
            <w:bottom w:val="none" w:sz="0" w:space="0" w:color="auto"/>
            <w:right w:val="none" w:sz="0" w:space="0" w:color="auto"/>
          </w:divBdr>
        </w:div>
        <w:div w:id="2069651113">
          <w:marLeft w:val="640"/>
          <w:marRight w:val="0"/>
          <w:marTop w:val="0"/>
          <w:marBottom w:val="0"/>
          <w:divBdr>
            <w:top w:val="none" w:sz="0" w:space="0" w:color="auto"/>
            <w:left w:val="none" w:sz="0" w:space="0" w:color="auto"/>
            <w:bottom w:val="none" w:sz="0" w:space="0" w:color="auto"/>
            <w:right w:val="none" w:sz="0" w:space="0" w:color="auto"/>
          </w:divBdr>
        </w:div>
      </w:divsChild>
    </w:div>
    <w:div w:id="625963629">
      <w:bodyDiv w:val="1"/>
      <w:marLeft w:val="0"/>
      <w:marRight w:val="0"/>
      <w:marTop w:val="0"/>
      <w:marBottom w:val="0"/>
      <w:divBdr>
        <w:top w:val="none" w:sz="0" w:space="0" w:color="auto"/>
        <w:left w:val="none" w:sz="0" w:space="0" w:color="auto"/>
        <w:bottom w:val="none" w:sz="0" w:space="0" w:color="auto"/>
        <w:right w:val="none" w:sz="0" w:space="0" w:color="auto"/>
      </w:divBdr>
      <w:divsChild>
        <w:div w:id="1646084445">
          <w:marLeft w:val="0"/>
          <w:marRight w:val="0"/>
          <w:marTop w:val="0"/>
          <w:marBottom w:val="0"/>
          <w:divBdr>
            <w:top w:val="single" w:sz="2" w:space="0" w:color="D4D4D8"/>
            <w:left w:val="single" w:sz="2" w:space="0" w:color="D4D4D8"/>
            <w:bottom w:val="single" w:sz="2" w:space="0" w:color="D4D4D8"/>
            <w:right w:val="single" w:sz="2" w:space="0" w:color="D4D4D8"/>
          </w:divBdr>
        </w:div>
      </w:divsChild>
    </w:div>
    <w:div w:id="655299340">
      <w:bodyDiv w:val="1"/>
      <w:marLeft w:val="0"/>
      <w:marRight w:val="0"/>
      <w:marTop w:val="0"/>
      <w:marBottom w:val="0"/>
      <w:divBdr>
        <w:top w:val="none" w:sz="0" w:space="0" w:color="auto"/>
        <w:left w:val="none" w:sz="0" w:space="0" w:color="auto"/>
        <w:bottom w:val="none" w:sz="0" w:space="0" w:color="auto"/>
        <w:right w:val="none" w:sz="0" w:space="0" w:color="auto"/>
      </w:divBdr>
    </w:div>
    <w:div w:id="728923987">
      <w:bodyDiv w:val="1"/>
      <w:marLeft w:val="0"/>
      <w:marRight w:val="0"/>
      <w:marTop w:val="0"/>
      <w:marBottom w:val="0"/>
      <w:divBdr>
        <w:top w:val="none" w:sz="0" w:space="0" w:color="auto"/>
        <w:left w:val="none" w:sz="0" w:space="0" w:color="auto"/>
        <w:bottom w:val="none" w:sz="0" w:space="0" w:color="auto"/>
        <w:right w:val="none" w:sz="0" w:space="0" w:color="auto"/>
      </w:divBdr>
    </w:div>
    <w:div w:id="813373311">
      <w:bodyDiv w:val="1"/>
      <w:marLeft w:val="0"/>
      <w:marRight w:val="0"/>
      <w:marTop w:val="0"/>
      <w:marBottom w:val="0"/>
      <w:divBdr>
        <w:top w:val="none" w:sz="0" w:space="0" w:color="auto"/>
        <w:left w:val="none" w:sz="0" w:space="0" w:color="auto"/>
        <w:bottom w:val="none" w:sz="0" w:space="0" w:color="auto"/>
        <w:right w:val="none" w:sz="0" w:space="0" w:color="auto"/>
      </w:divBdr>
      <w:divsChild>
        <w:div w:id="71852885">
          <w:marLeft w:val="640"/>
          <w:marRight w:val="0"/>
          <w:marTop w:val="0"/>
          <w:marBottom w:val="0"/>
          <w:divBdr>
            <w:top w:val="none" w:sz="0" w:space="0" w:color="auto"/>
            <w:left w:val="none" w:sz="0" w:space="0" w:color="auto"/>
            <w:bottom w:val="none" w:sz="0" w:space="0" w:color="auto"/>
            <w:right w:val="none" w:sz="0" w:space="0" w:color="auto"/>
          </w:divBdr>
        </w:div>
        <w:div w:id="100036818">
          <w:marLeft w:val="640"/>
          <w:marRight w:val="0"/>
          <w:marTop w:val="0"/>
          <w:marBottom w:val="0"/>
          <w:divBdr>
            <w:top w:val="none" w:sz="0" w:space="0" w:color="auto"/>
            <w:left w:val="none" w:sz="0" w:space="0" w:color="auto"/>
            <w:bottom w:val="none" w:sz="0" w:space="0" w:color="auto"/>
            <w:right w:val="none" w:sz="0" w:space="0" w:color="auto"/>
          </w:divBdr>
        </w:div>
        <w:div w:id="116023052">
          <w:marLeft w:val="640"/>
          <w:marRight w:val="0"/>
          <w:marTop w:val="0"/>
          <w:marBottom w:val="0"/>
          <w:divBdr>
            <w:top w:val="none" w:sz="0" w:space="0" w:color="auto"/>
            <w:left w:val="none" w:sz="0" w:space="0" w:color="auto"/>
            <w:bottom w:val="none" w:sz="0" w:space="0" w:color="auto"/>
            <w:right w:val="none" w:sz="0" w:space="0" w:color="auto"/>
          </w:divBdr>
        </w:div>
        <w:div w:id="135798784">
          <w:marLeft w:val="640"/>
          <w:marRight w:val="0"/>
          <w:marTop w:val="0"/>
          <w:marBottom w:val="0"/>
          <w:divBdr>
            <w:top w:val="none" w:sz="0" w:space="0" w:color="auto"/>
            <w:left w:val="none" w:sz="0" w:space="0" w:color="auto"/>
            <w:bottom w:val="none" w:sz="0" w:space="0" w:color="auto"/>
            <w:right w:val="none" w:sz="0" w:space="0" w:color="auto"/>
          </w:divBdr>
        </w:div>
        <w:div w:id="182986154">
          <w:marLeft w:val="640"/>
          <w:marRight w:val="0"/>
          <w:marTop w:val="0"/>
          <w:marBottom w:val="0"/>
          <w:divBdr>
            <w:top w:val="none" w:sz="0" w:space="0" w:color="auto"/>
            <w:left w:val="none" w:sz="0" w:space="0" w:color="auto"/>
            <w:bottom w:val="none" w:sz="0" w:space="0" w:color="auto"/>
            <w:right w:val="none" w:sz="0" w:space="0" w:color="auto"/>
          </w:divBdr>
        </w:div>
        <w:div w:id="391655891">
          <w:marLeft w:val="640"/>
          <w:marRight w:val="0"/>
          <w:marTop w:val="0"/>
          <w:marBottom w:val="0"/>
          <w:divBdr>
            <w:top w:val="none" w:sz="0" w:space="0" w:color="auto"/>
            <w:left w:val="none" w:sz="0" w:space="0" w:color="auto"/>
            <w:bottom w:val="none" w:sz="0" w:space="0" w:color="auto"/>
            <w:right w:val="none" w:sz="0" w:space="0" w:color="auto"/>
          </w:divBdr>
        </w:div>
        <w:div w:id="468477445">
          <w:marLeft w:val="640"/>
          <w:marRight w:val="0"/>
          <w:marTop w:val="0"/>
          <w:marBottom w:val="0"/>
          <w:divBdr>
            <w:top w:val="none" w:sz="0" w:space="0" w:color="auto"/>
            <w:left w:val="none" w:sz="0" w:space="0" w:color="auto"/>
            <w:bottom w:val="none" w:sz="0" w:space="0" w:color="auto"/>
            <w:right w:val="none" w:sz="0" w:space="0" w:color="auto"/>
          </w:divBdr>
        </w:div>
        <w:div w:id="510142595">
          <w:marLeft w:val="640"/>
          <w:marRight w:val="0"/>
          <w:marTop w:val="0"/>
          <w:marBottom w:val="0"/>
          <w:divBdr>
            <w:top w:val="none" w:sz="0" w:space="0" w:color="auto"/>
            <w:left w:val="none" w:sz="0" w:space="0" w:color="auto"/>
            <w:bottom w:val="none" w:sz="0" w:space="0" w:color="auto"/>
            <w:right w:val="none" w:sz="0" w:space="0" w:color="auto"/>
          </w:divBdr>
        </w:div>
        <w:div w:id="643897978">
          <w:marLeft w:val="640"/>
          <w:marRight w:val="0"/>
          <w:marTop w:val="0"/>
          <w:marBottom w:val="0"/>
          <w:divBdr>
            <w:top w:val="none" w:sz="0" w:space="0" w:color="auto"/>
            <w:left w:val="none" w:sz="0" w:space="0" w:color="auto"/>
            <w:bottom w:val="none" w:sz="0" w:space="0" w:color="auto"/>
            <w:right w:val="none" w:sz="0" w:space="0" w:color="auto"/>
          </w:divBdr>
        </w:div>
        <w:div w:id="851532716">
          <w:marLeft w:val="640"/>
          <w:marRight w:val="0"/>
          <w:marTop w:val="0"/>
          <w:marBottom w:val="0"/>
          <w:divBdr>
            <w:top w:val="none" w:sz="0" w:space="0" w:color="auto"/>
            <w:left w:val="none" w:sz="0" w:space="0" w:color="auto"/>
            <w:bottom w:val="none" w:sz="0" w:space="0" w:color="auto"/>
            <w:right w:val="none" w:sz="0" w:space="0" w:color="auto"/>
          </w:divBdr>
        </w:div>
        <w:div w:id="903947260">
          <w:marLeft w:val="640"/>
          <w:marRight w:val="0"/>
          <w:marTop w:val="0"/>
          <w:marBottom w:val="0"/>
          <w:divBdr>
            <w:top w:val="none" w:sz="0" w:space="0" w:color="auto"/>
            <w:left w:val="none" w:sz="0" w:space="0" w:color="auto"/>
            <w:bottom w:val="none" w:sz="0" w:space="0" w:color="auto"/>
            <w:right w:val="none" w:sz="0" w:space="0" w:color="auto"/>
          </w:divBdr>
        </w:div>
        <w:div w:id="988897145">
          <w:marLeft w:val="640"/>
          <w:marRight w:val="0"/>
          <w:marTop w:val="0"/>
          <w:marBottom w:val="0"/>
          <w:divBdr>
            <w:top w:val="none" w:sz="0" w:space="0" w:color="auto"/>
            <w:left w:val="none" w:sz="0" w:space="0" w:color="auto"/>
            <w:bottom w:val="none" w:sz="0" w:space="0" w:color="auto"/>
            <w:right w:val="none" w:sz="0" w:space="0" w:color="auto"/>
          </w:divBdr>
        </w:div>
        <w:div w:id="1142960551">
          <w:marLeft w:val="640"/>
          <w:marRight w:val="0"/>
          <w:marTop w:val="0"/>
          <w:marBottom w:val="0"/>
          <w:divBdr>
            <w:top w:val="none" w:sz="0" w:space="0" w:color="auto"/>
            <w:left w:val="none" w:sz="0" w:space="0" w:color="auto"/>
            <w:bottom w:val="none" w:sz="0" w:space="0" w:color="auto"/>
            <w:right w:val="none" w:sz="0" w:space="0" w:color="auto"/>
          </w:divBdr>
        </w:div>
        <w:div w:id="1173564918">
          <w:marLeft w:val="640"/>
          <w:marRight w:val="0"/>
          <w:marTop w:val="0"/>
          <w:marBottom w:val="0"/>
          <w:divBdr>
            <w:top w:val="none" w:sz="0" w:space="0" w:color="auto"/>
            <w:left w:val="none" w:sz="0" w:space="0" w:color="auto"/>
            <w:bottom w:val="none" w:sz="0" w:space="0" w:color="auto"/>
            <w:right w:val="none" w:sz="0" w:space="0" w:color="auto"/>
          </w:divBdr>
        </w:div>
        <w:div w:id="1232352684">
          <w:marLeft w:val="640"/>
          <w:marRight w:val="0"/>
          <w:marTop w:val="0"/>
          <w:marBottom w:val="0"/>
          <w:divBdr>
            <w:top w:val="none" w:sz="0" w:space="0" w:color="auto"/>
            <w:left w:val="none" w:sz="0" w:space="0" w:color="auto"/>
            <w:bottom w:val="none" w:sz="0" w:space="0" w:color="auto"/>
            <w:right w:val="none" w:sz="0" w:space="0" w:color="auto"/>
          </w:divBdr>
        </w:div>
        <w:div w:id="1346861242">
          <w:marLeft w:val="640"/>
          <w:marRight w:val="0"/>
          <w:marTop w:val="0"/>
          <w:marBottom w:val="0"/>
          <w:divBdr>
            <w:top w:val="none" w:sz="0" w:space="0" w:color="auto"/>
            <w:left w:val="none" w:sz="0" w:space="0" w:color="auto"/>
            <w:bottom w:val="none" w:sz="0" w:space="0" w:color="auto"/>
            <w:right w:val="none" w:sz="0" w:space="0" w:color="auto"/>
          </w:divBdr>
        </w:div>
        <w:div w:id="1368990234">
          <w:marLeft w:val="640"/>
          <w:marRight w:val="0"/>
          <w:marTop w:val="0"/>
          <w:marBottom w:val="0"/>
          <w:divBdr>
            <w:top w:val="none" w:sz="0" w:space="0" w:color="auto"/>
            <w:left w:val="none" w:sz="0" w:space="0" w:color="auto"/>
            <w:bottom w:val="none" w:sz="0" w:space="0" w:color="auto"/>
            <w:right w:val="none" w:sz="0" w:space="0" w:color="auto"/>
          </w:divBdr>
        </w:div>
        <w:div w:id="1396008252">
          <w:marLeft w:val="640"/>
          <w:marRight w:val="0"/>
          <w:marTop w:val="0"/>
          <w:marBottom w:val="0"/>
          <w:divBdr>
            <w:top w:val="none" w:sz="0" w:space="0" w:color="auto"/>
            <w:left w:val="none" w:sz="0" w:space="0" w:color="auto"/>
            <w:bottom w:val="none" w:sz="0" w:space="0" w:color="auto"/>
            <w:right w:val="none" w:sz="0" w:space="0" w:color="auto"/>
          </w:divBdr>
        </w:div>
        <w:div w:id="1458528845">
          <w:marLeft w:val="640"/>
          <w:marRight w:val="0"/>
          <w:marTop w:val="0"/>
          <w:marBottom w:val="0"/>
          <w:divBdr>
            <w:top w:val="none" w:sz="0" w:space="0" w:color="auto"/>
            <w:left w:val="none" w:sz="0" w:space="0" w:color="auto"/>
            <w:bottom w:val="none" w:sz="0" w:space="0" w:color="auto"/>
            <w:right w:val="none" w:sz="0" w:space="0" w:color="auto"/>
          </w:divBdr>
        </w:div>
        <w:div w:id="1506167448">
          <w:marLeft w:val="640"/>
          <w:marRight w:val="0"/>
          <w:marTop w:val="0"/>
          <w:marBottom w:val="0"/>
          <w:divBdr>
            <w:top w:val="none" w:sz="0" w:space="0" w:color="auto"/>
            <w:left w:val="none" w:sz="0" w:space="0" w:color="auto"/>
            <w:bottom w:val="none" w:sz="0" w:space="0" w:color="auto"/>
            <w:right w:val="none" w:sz="0" w:space="0" w:color="auto"/>
          </w:divBdr>
        </w:div>
        <w:div w:id="1533298800">
          <w:marLeft w:val="640"/>
          <w:marRight w:val="0"/>
          <w:marTop w:val="0"/>
          <w:marBottom w:val="0"/>
          <w:divBdr>
            <w:top w:val="none" w:sz="0" w:space="0" w:color="auto"/>
            <w:left w:val="none" w:sz="0" w:space="0" w:color="auto"/>
            <w:bottom w:val="none" w:sz="0" w:space="0" w:color="auto"/>
            <w:right w:val="none" w:sz="0" w:space="0" w:color="auto"/>
          </w:divBdr>
        </w:div>
        <w:div w:id="1581213543">
          <w:marLeft w:val="640"/>
          <w:marRight w:val="0"/>
          <w:marTop w:val="0"/>
          <w:marBottom w:val="0"/>
          <w:divBdr>
            <w:top w:val="none" w:sz="0" w:space="0" w:color="auto"/>
            <w:left w:val="none" w:sz="0" w:space="0" w:color="auto"/>
            <w:bottom w:val="none" w:sz="0" w:space="0" w:color="auto"/>
            <w:right w:val="none" w:sz="0" w:space="0" w:color="auto"/>
          </w:divBdr>
        </w:div>
        <w:div w:id="1625312373">
          <w:marLeft w:val="640"/>
          <w:marRight w:val="0"/>
          <w:marTop w:val="0"/>
          <w:marBottom w:val="0"/>
          <w:divBdr>
            <w:top w:val="none" w:sz="0" w:space="0" w:color="auto"/>
            <w:left w:val="none" w:sz="0" w:space="0" w:color="auto"/>
            <w:bottom w:val="none" w:sz="0" w:space="0" w:color="auto"/>
            <w:right w:val="none" w:sz="0" w:space="0" w:color="auto"/>
          </w:divBdr>
        </w:div>
        <w:div w:id="1640066912">
          <w:marLeft w:val="640"/>
          <w:marRight w:val="0"/>
          <w:marTop w:val="0"/>
          <w:marBottom w:val="0"/>
          <w:divBdr>
            <w:top w:val="none" w:sz="0" w:space="0" w:color="auto"/>
            <w:left w:val="none" w:sz="0" w:space="0" w:color="auto"/>
            <w:bottom w:val="none" w:sz="0" w:space="0" w:color="auto"/>
            <w:right w:val="none" w:sz="0" w:space="0" w:color="auto"/>
          </w:divBdr>
        </w:div>
        <w:div w:id="1679572829">
          <w:marLeft w:val="640"/>
          <w:marRight w:val="0"/>
          <w:marTop w:val="0"/>
          <w:marBottom w:val="0"/>
          <w:divBdr>
            <w:top w:val="none" w:sz="0" w:space="0" w:color="auto"/>
            <w:left w:val="none" w:sz="0" w:space="0" w:color="auto"/>
            <w:bottom w:val="none" w:sz="0" w:space="0" w:color="auto"/>
            <w:right w:val="none" w:sz="0" w:space="0" w:color="auto"/>
          </w:divBdr>
        </w:div>
        <w:div w:id="1709837161">
          <w:marLeft w:val="640"/>
          <w:marRight w:val="0"/>
          <w:marTop w:val="0"/>
          <w:marBottom w:val="0"/>
          <w:divBdr>
            <w:top w:val="none" w:sz="0" w:space="0" w:color="auto"/>
            <w:left w:val="none" w:sz="0" w:space="0" w:color="auto"/>
            <w:bottom w:val="none" w:sz="0" w:space="0" w:color="auto"/>
            <w:right w:val="none" w:sz="0" w:space="0" w:color="auto"/>
          </w:divBdr>
        </w:div>
        <w:div w:id="1739132105">
          <w:marLeft w:val="640"/>
          <w:marRight w:val="0"/>
          <w:marTop w:val="0"/>
          <w:marBottom w:val="0"/>
          <w:divBdr>
            <w:top w:val="none" w:sz="0" w:space="0" w:color="auto"/>
            <w:left w:val="none" w:sz="0" w:space="0" w:color="auto"/>
            <w:bottom w:val="none" w:sz="0" w:space="0" w:color="auto"/>
            <w:right w:val="none" w:sz="0" w:space="0" w:color="auto"/>
          </w:divBdr>
        </w:div>
        <w:div w:id="1916889450">
          <w:marLeft w:val="640"/>
          <w:marRight w:val="0"/>
          <w:marTop w:val="0"/>
          <w:marBottom w:val="0"/>
          <w:divBdr>
            <w:top w:val="none" w:sz="0" w:space="0" w:color="auto"/>
            <w:left w:val="none" w:sz="0" w:space="0" w:color="auto"/>
            <w:bottom w:val="none" w:sz="0" w:space="0" w:color="auto"/>
            <w:right w:val="none" w:sz="0" w:space="0" w:color="auto"/>
          </w:divBdr>
        </w:div>
        <w:div w:id="2026008375">
          <w:marLeft w:val="640"/>
          <w:marRight w:val="0"/>
          <w:marTop w:val="0"/>
          <w:marBottom w:val="0"/>
          <w:divBdr>
            <w:top w:val="none" w:sz="0" w:space="0" w:color="auto"/>
            <w:left w:val="none" w:sz="0" w:space="0" w:color="auto"/>
            <w:bottom w:val="none" w:sz="0" w:space="0" w:color="auto"/>
            <w:right w:val="none" w:sz="0" w:space="0" w:color="auto"/>
          </w:divBdr>
        </w:div>
      </w:divsChild>
    </w:div>
    <w:div w:id="1149594495">
      <w:bodyDiv w:val="1"/>
      <w:marLeft w:val="0"/>
      <w:marRight w:val="0"/>
      <w:marTop w:val="0"/>
      <w:marBottom w:val="0"/>
      <w:divBdr>
        <w:top w:val="none" w:sz="0" w:space="0" w:color="auto"/>
        <w:left w:val="none" w:sz="0" w:space="0" w:color="auto"/>
        <w:bottom w:val="none" w:sz="0" w:space="0" w:color="auto"/>
        <w:right w:val="none" w:sz="0" w:space="0" w:color="auto"/>
      </w:divBdr>
      <w:divsChild>
        <w:div w:id="11032377">
          <w:marLeft w:val="640"/>
          <w:marRight w:val="0"/>
          <w:marTop w:val="0"/>
          <w:marBottom w:val="0"/>
          <w:divBdr>
            <w:top w:val="none" w:sz="0" w:space="0" w:color="auto"/>
            <w:left w:val="none" w:sz="0" w:space="0" w:color="auto"/>
            <w:bottom w:val="none" w:sz="0" w:space="0" w:color="auto"/>
            <w:right w:val="none" w:sz="0" w:space="0" w:color="auto"/>
          </w:divBdr>
        </w:div>
        <w:div w:id="167142167">
          <w:marLeft w:val="640"/>
          <w:marRight w:val="0"/>
          <w:marTop w:val="0"/>
          <w:marBottom w:val="0"/>
          <w:divBdr>
            <w:top w:val="none" w:sz="0" w:space="0" w:color="auto"/>
            <w:left w:val="none" w:sz="0" w:space="0" w:color="auto"/>
            <w:bottom w:val="none" w:sz="0" w:space="0" w:color="auto"/>
            <w:right w:val="none" w:sz="0" w:space="0" w:color="auto"/>
          </w:divBdr>
        </w:div>
        <w:div w:id="362026024">
          <w:marLeft w:val="640"/>
          <w:marRight w:val="0"/>
          <w:marTop w:val="0"/>
          <w:marBottom w:val="0"/>
          <w:divBdr>
            <w:top w:val="none" w:sz="0" w:space="0" w:color="auto"/>
            <w:left w:val="none" w:sz="0" w:space="0" w:color="auto"/>
            <w:bottom w:val="none" w:sz="0" w:space="0" w:color="auto"/>
            <w:right w:val="none" w:sz="0" w:space="0" w:color="auto"/>
          </w:divBdr>
        </w:div>
        <w:div w:id="399598692">
          <w:marLeft w:val="640"/>
          <w:marRight w:val="0"/>
          <w:marTop w:val="0"/>
          <w:marBottom w:val="0"/>
          <w:divBdr>
            <w:top w:val="none" w:sz="0" w:space="0" w:color="auto"/>
            <w:left w:val="none" w:sz="0" w:space="0" w:color="auto"/>
            <w:bottom w:val="none" w:sz="0" w:space="0" w:color="auto"/>
            <w:right w:val="none" w:sz="0" w:space="0" w:color="auto"/>
          </w:divBdr>
        </w:div>
        <w:div w:id="500898297">
          <w:marLeft w:val="640"/>
          <w:marRight w:val="0"/>
          <w:marTop w:val="0"/>
          <w:marBottom w:val="0"/>
          <w:divBdr>
            <w:top w:val="none" w:sz="0" w:space="0" w:color="auto"/>
            <w:left w:val="none" w:sz="0" w:space="0" w:color="auto"/>
            <w:bottom w:val="none" w:sz="0" w:space="0" w:color="auto"/>
            <w:right w:val="none" w:sz="0" w:space="0" w:color="auto"/>
          </w:divBdr>
        </w:div>
        <w:div w:id="559904199">
          <w:marLeft w:val="640"/>
          <w:marRight w:val="0"/>
          <w:marTop w:val="0"/>
          <w:marBottom w:val="0"/>
          <w:divBdr>
            <w:top w:val="none" w:sz="0" w:space="0" w:color="auto"/>
            <w:left w:val="none" w:sz="0" w:space="0" w:color="auto"/>
            <w:bottom w:val="none" w:sz="0" w:space="0" w:color="auto"/>
            <w:right w:val="none" w:sz="0" w:space="0" w:color="auto"/>
          </w:divBdr>
        </w:div>
        <w:div w:id="690029456">
          <w:marLeft w:val="640"/>
          <w:marRight w:val="0"/>
          <w:marTop w:val="0"/>
          <w:marBottom w:val="0"/>
          <w:divBdr>
            <w:top w:val="none" w:sz="0" w:space="0" w:color="auto"/>
            <w:left w:val="none" w:sz="0" w:space="0" w:color="auto"/>
            <w:bottom w:val="none" w:sz="0" w:space="0" w:color="auto"/>
            <w:right w:val="none" w:sz="0" w:space="0" w:color="auto"/>
          </w:divBdr>
        </w:div>
        <w:div w:id="895317389">
          <w:marLeft w:val="640"/>
          <w:marRight w:val="0"/>
          <w:marTop w:val="0"/>
          <w:marBottom w:val="0"/>
          <w:divBdr>
            <w:top w:val="none" w:sz="0" w:space="0" w:color="auto"/>
            <w:left w:val="none" w:sz="0" w:space="0" w:color="auto"/>
            <w:bottom w:val="none" w:sz="0" w:space="0" w:color="auto"/>
            <w:right w:val="none" w:sz="0" w:space="0" w:color="auto"/>
          </w:divBdr>
        </w:div>
        <w:div w:id="903293571">
          <w:marLeft w:val="640"/>
          <w:marRight w:val="0"/>
          <w:marTop w:val="0"/>
          <w:marBottom w:val="0"/>
          <w:divBdr>
            <w:top w:val="none" w:sz="0" w:space="0" w:color="auto"/>
            <w:left w:val="none" w:sz="0" w:space="0" w:color="auto"/>
            <w:bottom w:val="none" w:sz="0" w:space="0" w:color="auto"/>
            <w:right w:val="none" w:sz="0" w:space="0" w:color="auto"/>
          </w:divBdr>
        </w:div>
        <w:div w:id="972054203">
          <w:marLeft w:val="640"/>
          <w:marRight w:val="0"/>
          <w:marTop w:val="0"/>
          <w:marBottom w:val="0"/>
          <w:divBdr>
            <w:top w:val="none" w:sz="0" w:space="0" w:color="auto"/>
            <w:left w:val="none" w:sz="0" w:space="0" w:color="auto"/>
            <w:bottom w:val="none" w:sz="0" w:space="0" w:color="auto"/>
            <w:right w:val="none" w:sz="0" w:space="0" w:color="auto"/>
          </w:divBdr>
        </w:div>
        <w:div w:id="981157866">
          <w:marLeft w:val="640"/>
          <w:marRight w:val="0"/>
          <w:marTop w:val="0"/>
          <w:marBottom w:val="0"/>
          <w:divBdr>
            <w:top w:val="none" w:sz="0" w:space="0" w:color="auto"/>
            <w:left w:val="none" w:sz="0" w:space="0" w:color="auto"/>
            <w:bottom w:val="none" w:sz="0" w:space="0" w:color="auto"/>
            <w:right w:val="none" w:sz="0" w:space="0" w:color="auto"/>
          </w:divBdr>
        </w:div>
        <w:div w:id="997072771">
          <w:marLeft w:val="640"/>
          <w:marRight w:val="0"/>
          <w:marTop w:val="0"/>
          <w:marBottom w:val="0"/>
          <w:divBdr>
            <w:top w:val="none" w:sz="0" w:space="0" w:color="auto"/>
            <w:left w:val="none" w:sz="0" w:space="0" w:color="auto"/>
            <w:bottom w:val="none" w:sz="0" w:space="0" w:color="auto"/>
            <w:right w:val="none" w:sz="0" w:space="0" w:color="auto"/>
          </w:divBdr>
        </w:div>
        <w:div w:id="1061094306">
          <w:marLeft w:val="640"/>
          <w:marRight w:val="0"/>
          <w:marTop w:val="0"/>
          <w:marBottom w:val="0"/>
          <w:divBdr>
            <w:top w:val="none" w:sz="0" w:space="0" w:color="auto"/>
            <w:left w:val="none" w:sz="0" w:space="0" w:color="auto"/>
            <w:bottom w:val="none" w:sz="0" w:space="0" w:color="auto"/>
            <w:right w:val="none" w:sz="0" w:space="0" w:color="auto"/>
          </w:divBdr>
        </w:div>
        <w:div w:id="1100222453">
          <w:marLeft w:val="640"/>
          <w:marRight w:val="0"/>
          <w:marTop w:val="0"/>
          <w:marBottom w:val="0"/>
          <w:divBdr>
            <w:top w:val="none" w:sz="0" w:space="0" w:color="auto"/>
            <w:left w:val="none" w:sz="0" w:space="0" w:color="auto"/>
            <w:bottom w:val="none" w:sz="0" w:space="0" w:color="auto"/>
            <w:right w:val="none" w:sz="0" w:space="0" w:color="auto"/>
          </w:divBdr>
        </w:div>
        <w:div w:id="1127433662">
          <w:marLeft w:val="640"/>
          <w:marRight w:val="0"/>
          <w:marTop w:val="0"/>
          <w:marBottom w:val="0"/>
          <w:divBdr>
            <w:top w:val="none" w:sz="0" w:space="0" w:color="auto"/>
            <w:left w:val="none" w:sz="0" w:space="0" w:color="auto"/>
            <w:bottom w:val="none" w:sz="0" w:space="0" w:color="auto"/>
            <w:right w:val="none" w:sz="0" w:space="0" w:color="auto"/>
          </w:divBdr>
        </w:div>
        <w:div w:id="1243948402">
          <w:marLeft w:val="640"/>
          <w:marRight w:val="0"/>
          <w:marTop w:val="0"/>
          <w:marBottom w:val="0"/>
          <w:divBdr>
            <w:top w:val="none" w:sz="0" w:space="0" w:color="auto"/>
            <w:left w:val="none" w:sz="0" w:space="0" w:color="auto"/>
            <w:bottom w:val="none" w:sz="0" w:space="0" w:color="auto"/>
            <w:right w:val="none" w:sz="0" w:space="0" w:color="auto"/>
          </w:divBdr>
        </w:div>
        <w:div w:id="1326317933">
          <w:marLeft w:val="640"/>
          <w:marRight w:val="0"/>
          <w:marTop w:val="0"/>
          <w:marBottom w:val="0"/>
          <w:divBdr>
            <w:top w:val="none" w:sz="0" w:space="0" w:color="auto"/>
            <w:left w:val="none" w:sz="0" w:space="0" w:color="auto"/>
            <w:bottom w:val="none" w:sz="0" w:space="0" w:color="auto"/>
            <w:right w:val="none" w:sz="0" w:space="0" w:color="auto"/>
          </w:divBdr>
        </w:div>
        <w:div w:id="1358577810">
          <w:marLeft w:val="640"/>
          <w:marRight w:val="0"/>
          <w:marTop w:val="0"/>
          <w:marBottom w:val="0"/>
          <w:divBdr>
            <w:top w:val="none" w:sz="0" w:space="0" w:color="auto"/>
            <w:left w:val="none" w:sz="0" w:space="0" w:color="auto"/>
            <w:bottom w:val="none" w:sz="0" w:space="0" w:color="auto"/>
            <w:right w:val="none" w:sz="0" w:space="0" w:color="auto"/>
          </w:divBdr>
        </w:div>
        <w:div w:id="1644120237">
          <w:marLeft w:val="640"/>
          <w:marRight w:val="0"/>
          <w:marTop w:val="0"/>
          <w:marBottom w:val="0"/>
          <w:divBdr>
            <w:top w:val="none" w:sz="0" w:space="0" w:color="auto"/>
            <w:left w:val="none" w:sz="0" w:space="0" w:color="auto"/>
            <w:bottom w:val="none" w:sz="0" w:space="0" w:color="auto"/>
            <w:right w:val="none" w:sz="0" w:space="0" w:color="auto"/>
          </w:divBdr>
        </w:div>
        <w:div w:id="1713922413">
          <w:marLeft w:val="640"/>
          <w:marRight w:val="0"/>
          <w:marTop w:val="0"/>
          <w:marBottom w:val="0"/>
          <w:divBdr>
            <w:top w:val="none" w:sz="0" w:space="0" w:color="auto"/>
            <w:left w:val="none" w:sz="0" w:space="0" w:color="auto"/>
            <w:bottom w:val="none" w:sz="0" w:space="0" w:color="auto"/>
            <w:right w:val="none" w:sz="0" w:space="0" w:color="auto"/>
          </w:divBdr>
        </w:div>
        <w:div w:id="1724521262">
          <w:marLeft w:val="640"/>
          <w:marRight w:val="0"/>
          <w:marTop w:val="0"/>
          <w:marBottom w:val="0"/>
          <w:divBdr>
            <w:top w:val="none" w:sz="0" w:space="0" w:color="auto"/>
            <w:left w:val="none" w:sz="0" w:space="0" w:color="auto"/>
            <w:bottom w:val="none" w:sz="0" w:space="0" w:color="auto"/>
            <w:right w:val="none" w:sz="0" w:space="0" w:color="auto"/>
          </w:divBdr>
        </w:div>
        <w:div w:id="1794246409">
          <w:marLeft w:val="640"/>
          <w:marRight w:val="0"/>
          <w:marTop w:val="0"/>
          <w:marBottom w:val="0"/>
          <w:divBdr>
            <w:top w:val="none" w:sz="0" w:space="0" w:color="auto"/>
            <w:left w:val="none" w:sz="0" w:space="0" w:color="auto"/>
            <w:bottom w:val="none" w:sz="0" w:space="0" w:color="auto"/>
            <w:right w:val="none" w:sz="0" w:space="0" w:color="auto"/>
          </w:divBdr>
        </w:div>
        <w:div w:id="1890724362">
          <w:marLeft w:val="640"/>
          <w:marRight w:val="0"/>
          <w:marTop w:val="0"/>
          <w:marBottom w:val="0"/>
          <w:divBdr>
            <w:top w:val="none" w:sz="0" w:space="0" w:color="auto"/>
            <w:left w:val="none" w:sz="0" w:space="0" w:color="auto"/>
            <w:bottom w:val="none" w:sz="0" w:space="0" w:color="auto"/>
            <w:right w:val="none" w:sz="0" w:space="0" w:color="auto"/>
          </w:divBdr>
        </w:div>
        <w:div w:id="1936204512">
          <w:marLeft w:val="640"/>
          <w:marRight w:val="0"/>
          <w:marTop w:val="0"/>
          <w:marBottom w:val="0"/>
          <w:divBdr>
            <w:top w:val="none" w:sz="0" w:space="0" w:color="auto"/>
            <w:left w:val="none" w:sz="0" w:space="0" w:color="auto"/>
            <w:bottom w:val="none" w:sz="0" w:space="0" w:color="auto"/>
            <w:right w:val="none" w:sz="0" w:space="0" w:color="auto"/>
          </w:divBdr>
        </w:div>
        <w:div w:id="1944537203">
          <w:marLeft w:val="640"/>
          <w:marRight w:val="0"/>
          <w:marTop w:val="0"/>
          <w:marBottom w:val="0"/>
          <w:divBdr>
            <w:top w:val="none" w:sz="0" w:space="0" w:color="auto"/>
            <w:left w:val="none" w:sz="0" w:space="0" w:color="auto"/>
            <w:bottom w:val="none" w:sz="0" w:space="0" w:color="auto"/>
            <w:right w:val="none" w:sz="0" w:space="0" w:color="auto"/>
          </w:divBdr>
        </w:div>
        <w:div w:id="1975787224">
          <w:marLeft w:val="640"/>
          <w:marRight w:val="0"/>
          <w:marTop w:val="0"/>
          <w:marBottom w:val="0"/>
          <w:divBdr>
            <w:top w:val="none" w:sz="0" w:space="0" w:color="auto"/>
            <w:left w:val="none" w:sz="0" w:space="0" w:color="auto"/>
            <w:bottom w:val="none" w:sz="0" w:space="0" w:color="auto"/>
            <w:right w:val="none" w:sz="0" w:space="0" w:color="auto"/>
          </w:divBdr>
        </w:div>
        <w:div w:id="2022850311">
          <w:marLeft w:val="640"/>
          <w:marRight w:val="0"/>
          <w:marTop w:val="0"/>
          <w:marBottom w:val="0"/>
          <w:divBdr>
            <w:top w:val="none" w:sz="0" w:space="0" w:color="auto"/>
            <w:left w:val="none" w:sz="0" w:space="0" w:color="auto"/>
            <w:bottom w:val="none" w:sz="0" w:space="0" w:color="auto"/>
            <w:right w:val="none" w:sz="0" w:space="0" w:color="auto"/>
          </w:divBdr>
        </w:div>
      </w:divsChild>
    </w:div>
    <w:div w:id="1259213006">
      <w:bodyDiv w:val="1"/>
      <w:marLeft w:val="0"/>
      <w:marRight w:val="0"/>
      <w:marTop w:val="0"/>
      <w:marBottom w:val="0"/>
      <w:divBdr>
        <w:top w:val="none" w:sz="0" w:space="0" w:color="auto"/>
        <w:left w:val="none" w:sz="0" w:space="0" w:color="auto"/>
        <w:bottom w:val="none" w:sz="0" w:space="0" w:color="auto"/>
        <w:right w:val="none" w:sz="0" w:space="0" w:color="auto"/>
      </w:divBdr>
      <w:divsChild>
        <w:div w:id="1637297761">
          <w:marLeft w:val="0"/>
          <w:marRight w:val="0"/>
          <w:marTop w:val="0"/>
          <w:marBottom w:val="0"/>
          <w:divBdr>
            <w:top w:val="single" w:sz="2" w:space="0" w:color="D4D4D8"/>
            <w:left w:val="single" w:sz="2" w:space="0" w:color="D4D4D8"/>
            <w:bottom w:val="single" w:sz="2" w:space="0" w:color="D4D4D8"/>
            <w:right w:val="single" w:sz="2" w:space="0" w:color="D4D4D8"/>
          </w:divBdr>
        </w:div>
      </w:divsChild>
    </w:div>
    <w:div w:id="1285847331">
      <w:bodyDiv w:val="1"/>
      <w:marLeft w:val="0"/>
      <w:marRight w:val="0"/>
      <w:marTop w:val="0"/>
      <w:marBottom w:val="0"/>
      <w:divBdr>
        <w:top w:val="none" w:sz="0" w:space="0" w:color="auto"/>
        <w:left w:val="none" w:sz="0" w:space="0" w:color="auto"/>
        <w:bottom w:val="none" w:sz="0" w:space="0" w:color="auto"/>
        <w:right w:val="none" w:sz="0" w:space="0" w:color="auto"/>
      </w:divBdr>
      <w:divsChild>
        <w:div w:id="1522813575">
          <w:marLeft w:val="640"/>
          <w:marRight w:val="0"/>
          <w:marTop w:val="0"/>
          <w:marBottom w:val="0"/>
          <w:divBdr>
            <w:top w:val="none" w:sz="0" w:space="0" w:color="auto"/>
            <w:left w:val="none" w:sz="0" w:space="0" w:color="auto"/>
            <w:bottom w:val="none" w:sz="0" w:space="0" w:color="auto"/>
            <w:right w:val="none" w:sz="0" w:space="0" w:color="auto"/>
          </w:divBdr>
        </w:div>
        <w:div w:id="580529369">
          <w:marLeft w:val="640"/>
          <w:marRight w:val="0"/>
          <w:marTop w:val="0"/>
          <w:marBottom w:val="0"/>
          <w:divBdr>
            <w:top w:val="none" w:sz="0" w:space="0" w:color="auto"/>
            <w:left w:val="none" w:sz="0" w:space="0" w:color="auto"/>
            <w:bottom w:val="none" w:sz="0" w:space="0" w:color="auto"/>
            <w:right w:val="none" w:sz="0" w:space="0" w:color="auto"/>
          </w:divBdr>
        </w:div>
        <w:div w:id="463693630">
          <w:marLeft w:val="640"/>
          <w:marRight w:val="0"/>
          <w:marTop w:val="0"/>
          <w:marBottom w:val="0"/>
          <w:divBdr>
            <w:top w:val="none" w:sz="0" w:space="0" w:color="auto"/>
            <w:left w:val="none" w:sz="0" w:space="0" w:color="auto"/>
            <w:bottom w:val="none" w:sz="0" w:space="0" w:color="auto"/>
            <w:right w:val="none" w:sz="0" w:space="0" w:color="auto"/>
          </w:divBdr>
        </w:div>
        <w:div w:id="213978356">
          <w:marLeft w:val="640"/>
          <w:marRight w:val="0"/>
          <w:marTop w:val="0"/>
          <w:marBottom w:val="0"/>
          <w:divBdr>
            <w:top w:val="none" w:sz="0" w:space="0" w:color="auto"/>
            <w:left w:val="none" w:sz="0" w:space="0" w:color="auto"/>
            <w:bottom w:val="none" w:sz="0" w:space="0" w:color="auto"/>
            <w:right w:val="none" w:sz="0" w:space="0" w:color="auto"/>
          </w:divBdr>
        </w:div>
        <w:div w:id="1809010138">
          <w:marLeft w:val="640"/>
          <w:marRight w:val="0"/>
          <w:marTop w:val="0"/>
          <w:marBottom w:val="0"/>
          <w:divBdr>
            <w:top w:val="none" w:sz="0" w:space="0" w:color="auto"/>
            <w:left w:val="none" w:sz="0" w:space="0" w:color="auto"/>
            <w:bottom w:val="none" w:sz="0" w:space="0" w:color="auto"/>
            <w:right w:val="none" w:sz="0" w:space="0" w:color="auto"/>
          </w:divBdr>
        </w:div>
        <w:div w:id="1497914921">
          <w:marLeft w:val="640"/>
          <w:marRight w:val="0"/>
          <w:marTop w:val="0"/>
          <w:marBottom w:val="0"/>
          <w:divBdr>
            <w:top w:val="none" w:sz="0" w:space="0" w:color="auto"/>
            <w:left w:val="none" w:sz="0" w:space="0" w:color="auto"/>
            <w:bottom w:val="none" w:sz="0" w:space="0" w:color="auto"/>
            <w:right w:val="none" w:sz="0" w:space="0" w:color="auto"/>
          </w:divBdr>
        </w:div>
        <w:div w:id="2065521862">
          <w:marLeft w:val="640"/>
          <w:marRight w:val="0"/>
          <w:marTop w:val="0"/>
          <w:marBottom w:val="0"/>
          <w:divBdr>
            <w:top w:val="none" w:sz="0" w:space="0" w:color="auto"/>
            <w:left w:val="none" w:sz="0" w:space="0" w:color="auto"/>
            <w:bottom w:val="none" w:sz="0" w:space="0" w:color="auto"/>
            <w:right w:val="none" w:sz="0" w:space="0" w:color="auto"/>
          </w:divBdr>
        </w:div>
        <w:div w:id="452603300">
          <w:marLeft w:val="640"/>
          <w:marRight w:val="0"/>
          <w:marTop w:val="0"/>
          <w:marBottom w:val="0"/>
          <w:divBdr>
            <w:top w:val="none" w:sz="0" w:space="0" w:color="auto"/>
            <w:left w:val="none" w:sz="0" w:space="0" w:color="auto"/>
            <w:bottom w:val="none" w:sz="0" w:space="0" w:color="auto"/>
            <w:right w:val="none" w:sz="0" w:space="0" w:color="auto"/>
          </w:divBdr>
        </w:div>
        <w:div w:id="985284530">
          <w:marLeft w:val="640"/>
          <w:marRight w:val="0"/>
          <w:marTop w:val="0"/>
          <w:marBottom w:val="0"/>
          <w:divBdr>
            <w:top w:val="none" w:sz="0" w:space="0" w:color="auto"/>
            <w:left w:val="none" w:sz="0" w:space="0" w:color="auto"/>
            <w:bottom w:val="none" w:sz="0" w:space="0" w:color="auto"/>
            <w:right w:val="none" w:sz="0" w:space="0" w:color="auto"/>
          </w:divBdr>
        </w:div>
        <w:div w:id="392003313">
          <w:marLeft w:val="640"/>
          <w:marRight w:val="0"/>
          <w:marTop w:val="0"/>
          <w:marBottom w:val="0"/>
          <w:divBdr>
            <w:top w:val="none" w:sz="0" w:space="0" w:color="auto"/>
            <w:left w:val="none" w:sz="0" w:space="0" w:color="auto"/>
            <w:bottom w:val="none" w:sz="0" w:space="0" w:color="auto"/>
            <w:right w:val="none" w:sz="0" w:space="0" w:color="auto"/>
          </w:divBdr>
        </w:div>
        <w:div w:id="1311599407">
          <w:marLeft w:val="640"/>
          <w:marRight w:val="0"/>
          <w:marTop w:val="0"/>
          <w:marBottom w:val="0"/>
          <w:divBdr>
            <w:top w:val="none" w:sz="0" w:space="0" w:color="auto"/>
            <w:left w:val="none" w:sz="0" w:space="0" w:color="auto"/>
            <w:bottom w:val="none" w:sz="0" w:space="0" w:color="auto"/>
            <w:right w:val="none" w:sz="0" w:space="0" w:color="auto"/>
          </w:divBdr>
        </w:div>
        <w:div w:id="1430082518">
          <w:marLeft w:val="640"/>
          <w:marRight w:val="0"/>
          <w:marTop w:val="0"/>
          <w:marBottom w:val="0"/>
          <w:divBdr>
            <w:top w:val="none" w:sz="0" w:space="0" w:color="auto"/>
            <w:left w:val="none" w:sz="0" w:space="0" w:color="auto"/>
            <w:bottom w:val="none" w:sz="0" w:space="0" w:color="auto"/>
            <w:right w:val="none" w:sz="0" w:space="0" w:color="auto"/>
          </w:divBdr>
        </w:div>
        <w:div w:id="905994047">
          <w:marLeft w:val="640"/>
          <w:marRight w:val="0"/>
          <w:marTop w:val="0"/>
          <w:marBottom w:val="0"/>
          <w:divBdr>
            <w:top w:val="none" w:sz="0" w:space="0" w:color="auto"/>
            <w:left w:val="none" w:sz="0" w:space="0" w:color="auto"/>
            <w:bottom w:val="none" w:sz="0" w:space="0" w:color="auto"/>
            <w:right w:val="none" w:sz="0" w:space="0" w:color="auto"/>
          </w:divBdr>
        </w:div>
        <w:div w:id="897474415">
          <w:marLeft w:val="640"/>
          <w:marRight w:val="0"/>
          <w:marTop w:val="0"/>
          <w:marBottom w:val="0"/>
          <w:divBdr>
            <w:top w:val="none" w:sz="0" w:space="0" w:color="auto"/>
            <w:left w:val="none" w:sz="0" w:space="0" w:color="auto"/>
            <w:bottom w:val="none" w:sz="0" w:space="0" w:color="auto"/>
            <w:right w:val="none" w:sz="0" w:space="0" w:color="auto"/>
          </w:divBdr>
        </w:div>
        <w:div w:id="787819228">
          <w:marLeft w:val="640"/>
          <w:marRight w:val="0"/>
          <w:marTop w:val="0"/>
          <w:marBottom w:val="0"/>
          <w:divBdr>
            <w:top w:val="none" w:sz="0" w:space="0" w:color="auto"/>
            <w:left w:val="none" w:sz="0" w:space="0" w:color="auto"/>
            <w:bottom w:val="none" w:sz="0" w:space="0" w:color="auto"/>
            <w:right w:val="none" w:sz="0" w:space="0" w:color="auto"/>
          </w:divBdr>
        </w:div>
        <w:div w:id="1253509891">
          <w:marLeft w:val="640"/>
          <w:marRight w:val="0"/>
          <w:marTop w:val="0"/>
          <w:marBottom w:val="0"/>
          <w:divBdr>
            <w:top w:val="none" w:sz="0" w:space="0" w:color="auto"/>
            <w:left w:val="none" w:sz="0" w:space="0" w:color="auto"/>
            <w:bottom w:val="none" w:sz="0" w:space="0" w:color="auto"/>
            <w:right w:val="none" w:sz="0" w:space="0" w:color="auto"/>
          </w:divBdr>
        </w:div>
        <w:div w:id="648363362">
          <w:marLeft w:val="640"/>
          <w:marRight w:val="0"/>
          <w:marTop w:val="0"/>
          <w:marBottom w:val="0"/>
          <w:divBdr>
            <w:top w:val="none" w:sz="0" w:space="0" w:color="auto"/>
            <w:left w:val="none" w:sz="0" w:space="0" w:color="auto"/>
            <w:bottom w:val="none" w:sz="0" w:space="0" w:color="auto"/>
            <w:right w:val="none" w:sz="0" w:space="0" w:color="auto"/>
          </w:divBdr>
        </w:div>
        <w:div w:id="1981839568">
          <w:marLeft w:val="640"/>
          <w:marRight w:val="0"/>
          <w:marTop w:val="0"/>
          <w:marBottom w:val="0"/>
          <w:divBdr>
            <w:top w:val="none" w:sz="0" w:space="0" w:color="auto"/>
            <w:left w:val="none" w:sz="0" w:space="0" w:color="auto"/>
            <w:bottom w:val="none" w:sz="0" w:space="0" w:color="auto"/>
            <w:right w:val="none" w:sz="0" w:space="0" w:color="auto"/>
          </w:divBdr>
        </w:div>
        <w:div w:id="167600859">
          <w:marLeft w:val="640"/>
          <w:marRight w:val="0"/>
          <w:marTop w:val="0"/>
          <w:marBottom w:val="0"/>
          <w:divBdr>
            <w:top w:val="none" w:sz="0" w:space="0" w:color="auto"/>
            <w:left w:val="none" w:sz="0" w:space="0" w:color="auto"/>
            <w:bottom w:val="none" w:sz="0" w:space="0" w:color="auto"/>
            <w:right w:val="none" w:sz="0" w:space="0" w:color="auto"/>
          </w:divBdr>
        </w:div>
        <w:div w:id="647131624">
          <w:marLeft w:val="640"/>
          <w:marRight w:val="0"/>
          <w:marTop w:val="0"/>
          <w:marBottom w:val="0"/>
          <w:divBdr>
            <w:top w:val="none" w:sz="0" w:space="0" w:color="auto"/>
            <w:left w:val="none" w:sz="0" w:space="0" w:color="auto"/>
            <w:bottom w:val="none" w:sz="0" w:space="0" w:color="auto"/>
            <w:right w:val="none" w:sz="0" w:space="0" w:color="auto"/>
          </w:divBdr>
        </w:div>
        <w:div w:id="1580870820">
          <w:marLeft w:val="640"/>
          <w:marRight w:val="0"/>
          <w:marTop w:val="0"/>
          <w:marBottom w:val="0"/>
          <w:divBdr>
            <w:top w:val="none" w:sz="0" w:space="0" w:color="auto"/>
            <w:left w:val="none" w:sz="0" w:space="0" w:color="auto"/>
            <w:bottom w:val="none" w:sz="0" w:space="0" w:color="auto"/>
            <w:right w:val="none" w:sz="0" w:space="0" w:color="auto"/>
          </w:divBdr>
        </w:div>
        <w:div w:id="1415979488">
          <w:marLeft w:val="640"/>
          <w:marRight w:val="0"/>
          <w:marTop w:val="0"/>
          <w:marBottom w:val="0"/>
          <w:divBdr>
            <w:top w:val="none" w:sz="0" w:space="0" w:color="auto"/>
            <w:left w:val="none" w:sz="0" w:space="0" w:color="auto"/>
            <w:bottom w:val="none" w:sz="0" w:space="0" w:color="auto"/>
            <w:right w:val="none" w:sz="0" w:space="0" w:color="auto"/>
          </w:divBdr>
        </w:div>
        <w:div w:id="439109697">
          <w:marLeft w:val="640"/>
          <w:marRight w:val="0"/>
          <w:marTop w:val="0"/>
          <w:marBottom w:val="0"/>
          <w:divBdr>
            <w:top w:val="none" w:sz="0" w:space="0" w:color="auto"/>
            <w:left w:val="none" w:sz="0" w:space="0" w:color="auto"/>
            <w:bottom w:val="none" w:sz="0" w:space="0" w:color="auto"/>
            <w:right w:val="none" w:sz="0" w:space="0" w:color="auto"/>
          </w:divBdr>
        </w:div>
        <w:div w:id="999777055">
          <w:marLeft w:val="640"/>
          <w:marRight w:val="0"/>
          <w:marTop w:val="0"/>
          <w:marBottom w:val="0"/>
          <w:divBdr>
            <w:top w:val="none" w:sz="0" w:space="0" w:color="auto"/>
            <w:left w:val="none" w:sz="0" w:space="0" w:color="auto"/>
            <w:bottom w:val="none" w:sz="0" w:space="0" w:color="auto"/>
            <w:right w:val="none" w:sz="0" w:space="0" w:color="auto"/>
          </w:divBdr>
        </w:div>
        <w:div w:id="478813879">
          <w:marLeft w:val="640"/>
          <w:marRight w:val="0"/>
          <w:marTop w:val="0"/>
          <w:marBottom w:val="0"/>
          <w:divBdr>
            <w:top w:val="none" w:sz="0" w:space="0" w:color="auto"/>
            <w:left w:val="none" w:sz="0" w:space="0" w:color="auto"/>
            <w:bottom w:val="none" w:sz="0" w:space="0" w:color="auto"/>
            <w:right w:val="none" w:sz="0" w:space="0" w:color="auto"/>
          </w:divBdr>
        </w:div>
        <w:div w:id="444693799">
          <w:marLeft w:val="640"/>
          <w:marRight w:val="0"/>
          <w:marTop w:val="0"/>
          <w:marBottom w:val="0"/>
          <w:divBdr>
            <w:top w:val="none" w:sz="0" w:space="0" w:color="auto"/>
            <w:left w:val="none" w:sz="0" w:space="0" w:color="auto"/>
            <w:bottom w:val="none" w:sz="0" w:space="0" w:color="auto"/>
            <w:right w:val="none" w:sz="0" w:space="0" w:color="auto"/>
          </w:divBdr>
        </w:div>
      </w:divsChild>
    </w:div>
    <w:div w:id="1324964695">
      <w:bodyDiv w:val="1"/>
      <w:marLeft w:val="0"/>
      <w:marRight w:val="0"/>
      <w:marTop w:val="0"/>
      <w:marBottom w:val="0"/>
      <w:divBdr>
        <w:top w:val="none" w:sz="0" w:space="0" w:color="auto"/>
        <w:left w:val="none" w:sz="0" w:space="0" w:color="auto"/>
        <w:bottom w:val="none" w:sz="0" w:space="0" w:color="auto"/>
        <w:right w:val="none" w:sz="0" w:space="0" w:color="auto"/>
      </w:divBdr>
      <w:divsChild>
        <w:div w:id="170992022">
          <w:marLeft w:val="640"/>
          <w:marRight w:val="0"/>
          <w:marTop w:val="0"/>
          <w:marBottom w:val="0"/>
          <w:divBdr>
            <w:top w:val="none" w:sz="0" w:space="0" w:color="auto"/>
            <w:left w:val="none" w:sz="0" w:space="0" w:color="auto"/>
            <w:bottom w:val="none" w:sz="0" w:space="0" w:color="auto"/>
            <w:right w:val="none" w:sz="0" w:space="0" w:color="auto"/>
          </w:divBdr>
        </w:div>
        <w:div w:id="172182746">
          <w:marLeft w:val="640"/>
          <w:marRight w:val="0"/>
          <w:marTop w:val="0"/>
          <w:marBottom w:val="0"/>
          <w:divBdr>
            <w:top w:val="none" w:sz="0" w:space="0" w:color="auto"/>
            <w:left w:val="none" w:sz="0" w:space="0" w:color="auto"/>
            <w:bottom w:val="none" w:sz="0" w:space="0" w:color="auto"/>
            <w:right w:val="none" w:sz="0" w:space="0" w:color="auto"/>
          </w:divBdr>
        </w:div>
        <w:div w:id="210001854">
          <w:marLeft w:val="640"/>
          <w:marRight w:val="0"/>
          <w:marTop w:val="0"/>
          <w:marBottom w:val="0"/>
          <w:divBdr>
            <w:top w:val="none" w:sz="0" w:space="0" w:color="auto"/>
            <w:left w:val="none" w:sz="0" w:space="0" w:color="auto"/>
            <w:bottom w:val="none" w:sz="0" w:space="0" w:color="auto"/>
            <w:right w:val="none" w:sz="0" w:space="0" w:color="auto"/>
          </w:divBdr>
        </w:div>
        <w:div w:id="221645400">
          <w:marLeft w:val="640"/>
          <w:marRight w:val="0"/>
          <w:marTop w:val="0"/>
          <w:marBottom w:val="0"/>
          <w:divBdr>
            <w:top w:val="none" w:sz="0" w:space="0" w:color="auto"/>
            <w:left w:val="none" w:sz="0" w:space="0" w:color="auto"/>
            <w:bottom w:val="none" w:sz="0" w:space="0" w:color="auto"/>
            <w:right w:val="none" w:sz="0" w:space="0" w:color="auto"/>
          </w:divBdr>
        </w:div>
        <w:div w:id="448669596">
          <w:marLeft w:val="640"/>
          <w:marRight w:val="0"/>
          <w:marTop w:val="0"/>
          <w:marBottom w:val="0"/>
          <w:divBdr>
            <w:top w:val="none" w:sz="0" w:space="0" w:color="auto"/>
            <w:left w:val="none" w:sz="0" w:space="0" w:color="auto"/>
            <w:bottom w:val="none" w:sz="0" w:space="0" w:color="auto"/>
            <w:right w:val="none" w:sz="0" w:space="0" w:color="auto"/>
          </w:divBdr>
        </w:div>
        <w:div w:id="482310724">
          <w:marLeft w:val="640"/>
          <w:marRight w:val="0"/>
          <w:marTop w:val="0"/>
          <w:marBottom w:val="0"/>
          <w:divBdr>
            <w:top w:val="none" w:sz="0" w:space="0" w:color="auto"/>
            <w:left w:val="none" w:sz="0" w:space="0" w:color="auto"/>
            <w:bottom w:val="none" w:sz="0" w:space="0" w:color="auto"/>
            <w:right w:val="none" w:sz="0" w:space="0" w:color="auto"/>
          </w:divBdr>
        </w:div>
        <w:div w:id="548613920">
          <w:marLeft w:val="640"/>
          <w:marRight w:val="0"/>
          <w:marTop w:val="0"/>
          <w:marBottom w:val="0"/>
          <w:divBdr>
            <w:top w:val="none" w:sz="0" w:space="0" w:color="auto"/>
            <w:left w:val="none" w:sz="0" w:space="0" w:color="auto"/>
            <w:bottom w:val="none" w:sz="0" w:space="0" w:color="auto"/>
            <w:right w:val="none" w:sz="0" w:space="0" w:color="auto"/>
          </w:divBdr>
        </w:div>
        <w:div w:id="603926822">
          <w:marLeft w:val="640"/>
          <w:marRight w:val="0"/>
          <w:marTop w:val="0"/>
          <w:marBottom w:val="0"/>
          <w:divBdr>
            <w:top w:val="none" w:sz="0" w:space="0" w:color="auto"/>
            <w:left w:val="none" w:sz="0" w:space="0" w:color="auto"/>
            <w:bottom w:val="none" w:sz="0" w:space="0" w:color="auto"/>
            <w:right w:val="none" w:sz="0" w:space="0" w:color="auto"/>
          </w:divBdr>
        </w:div>
        <w:div w:id="733964155">
          <w:marLeft w:val="640"/>
          <w:marRight w:val="0"/>
          <w:marTop w:val="0"/>
          <w:marBottom w:val="0"/>
          <w:divBdr>
            <w:top w:val="none" w:sz="0" w:space="0" w:color="auto"/>
            <w:left w:val="none" w:sz="0" w:space="0" w:color="auto"/>
            <w:bottom w:val="none" w:sz="0" w:space="0" w:color="auto"/>
            <w:right w:val="none" w:sz="0" w:space="0" w:color="auto"/>
          </w:divBdr>
        </w:div>
        <w:div w:id="915553386">
          <w:marLeft w:val="640"/>
          <w:marRight w:val="0"/>
          <w:marTop w:val="0"/>
          <w:marBottom w:val="0"/>
          <w:divBdr>
            <w:top w:val="none" w:sz="0" w:space="0" w:color="auto"/>
            <w:left w:val="none" w:sz="0" w:space="0" w:color="auto"/>
            <w:bottom w:val="none" w:sz="0" w:space="0" w:color="auto"/>
            <w:right w:val="none" w:sz="0" w:space="0" w:color="auto"/>
          </w:divBdr>
        </w:div>
        <w:div w:id="1126700629">
          <w:marLeft w:val="640"/>
          <w:marRight w:val="0"/>
          <w:marTop w:val="0"/>
          <w:marBottom w:val="0"/>
          <w:divBdr>
            <w:top w:val="none" w:sz="0" w:space="0" w:color="auto"/>
            <w:left w:val="none" w:sz="0" w:space="0" w:color="auto"/>
            <w:bottom w:val="none" w:sz="0" w:space="0" w:color="auto"/>
            <w:right w:val="none" w:sz="0" w:space="0" w:color="auto"/>
          </w:divBdr>
        </w:div>
        <w:div w:id="1246115147">
          <w:marLeft w:val="640"/>
          <w:marRight w:val="0"/>
          <w:marTop w:val="0"/>
          <w:marBottom w:val="0"/>
          <w:divBdr>
            <w:top w:val="none" w:sz="0" w:space="0" w:color="auto"/>
            <w:left w:val="none" w:sz="0" w:space="0" w:color="auto"/>
            <w:bottom w:val="none" w:sz="0" w:space="0" w:color="auto"/>
            <w:right w:val="none" w:sz="0" w:space="0" w:color="auto"/>
          </w:divBdr>
        </w:div>
        <w:div w:id="1363744519">
          <w:marLeft w:val="640"/>
          <w:marRight w:val="0"/>
          <w:marTop w:val="0"/>
          <w:marBottom w:val="0"/>
          <w:divBdr>
            <w:top w:val="none" w:sz="0" w:space="0" w:color="auto"/>
            <w:left w:val="none" w:sz="0" w:space="0" w:color="auto"/>
            <w:bottom w:val="none" w:sz="0" w:space="0" w:color="auto"/>
            <w:right w:val="none" w:sz="0" w:space="0" w:color="auto"/>
          </w:divBdr>
        </w:div>
        <w:div w:id="1471634009">
          <w:marLeft w:val="640"/>
          <w:marRight w:val="0"/>
          <w:marTop w:val="0"/>
          <w:marBottom w:val="0"/>
          <w:divBdr>
            <w:top w:val="none" w:sz="0" w:space="0" w:color="auto"/>
            <w:left w:val="none" w:sz="0" w:space="0" w:color="auto"/>
            <w:bottom w:val="none" w:sz="0" w:space="0" w:color="auto"/>
            <w:right w:val="none" w:sz="0" w:space="0" w:color="auto"/>
          </w:divBdr>
        </w:div>
        <w:div w:id="1523739561">
          <w:marLeft w:val="640"/>
          <w:marRight w:val="0"/>
          <w:marTop w:val="0"/>
          <w:marBottom w:val="0"/>
          <w:divBdr>
            <w:top w:val="none" w:sz="0" w:space="0" w:color="auto"/>
            <w:left w:val="none" w:sz="0" w:space="0" w:color="auto"/>
            <w:bottom w:val="none" w:sz="0" w:space="0" w:color="auto"/>
            <w:right w:val="none" w:sz="0" w:space="0" w:color="auto"/>
          </w:divBdr>
        </w:div>
        <w:div w:id="1543320132">
          <w:marLeft w:val="640"/>
          <w:marRight w:val="0"/>
          <w:marTop w:val="0"/>
          <w:marBottom w:val="0"/>
          <w:divBdr>
            <w:top w:val="none" w:sz="0" w:space="0" w:color="auto"/>
            <w:left w:val="none" w:sz="0" w:space="0" w:color="auto"/>
            <w:bottom w:val="none" w:sz="0" w:space="0" w:color="auto"/>
            <w:right w:val="none" w:sz="0" w:space="0" w:color="auto"/>
          </w:divBdr>
        </w:div>
        <w:div w:id="1560820379">
          <w:marLeft w:val="640"/>
          <w:marRight w:val="0"/>
          <w:marTop w:val="0"/>
          <w:marBottom w:val="0"/>
          <w:divBdr>
            <w:top w:val="none" w:sz="0" w:space="0" w:color="auto"/>
            <w:left w:val="none" w:sz="0" w:space="0" w:color="auto"/>
            <w:bottom w:val="none" w:sz="0" w:space="0" w:color="auto"/>
            <w:right w:val="none" w:sz="0" w:space="0" w:color="auto"/>
          </w:divBdr>
        </w:div>
        <w:div w:id="1721781593">
          <w:marLeft w:val="640"/>
          <w:marRight w:val="0"/>
          <w:marTop w:val="0"/>
          <w:marBottom w:val="0"/>
          <w:divBdr>
            <w:top w:val="none" w:sz="0" w:space="0" w:color="auto"/>
            <w:left w:val="none" w:sz="0" w:space="0" w:color="auto"/>
            <w:bottom w:val="none" w:sz="0" w:space="0" w:color="auto"/>
            <w:right w:val="none" w:sz="0" w:space="0" w:color="auto"/>
          </w:divBdr>
        </w:div>
        <w:div w:id="1744991233">
          <w:marLeft w:val="640"/>
          <w:marRight w:val="0"/>
          <w:marTop w:val="0"/>
          <w:marBottom w:val="0"/>
          <w:divBdr>
            <w:top w:val="none" w:sz="0" w:space="0" w:color="auto"/>
            <w:left w:val="none" w:sz="0" w:space="0" w:color="auto"/>
            <w:bottom w:val="none" w:sz="0" w:space="0" w:color="auto"/>
            <w:right w:val="none" w:sz="0" w:space="0" w:color="auto"/>
          </w:divBdr>
        </w:div>
        <w:div w:id="1769816015">
          <w:marLeft w:val="640"/>
          <w:marRight w:val="0"/>
          <w:marTop w:val="0"/>
          <w:marBottom w:val="0"/>
          <w:divBdr>
            <w:top w:val="none" w:sz="0" w:space="0" w:color="auto"/>
            <w:left w:val="none" w:sz="0" w:space="0" w:color="auto"/>
            <w:bottom w:val="none" w:sz="0" w:space="0" w:color="auto"/>
            <w:right w:val="none" w:sz="0" w:space="0" w:color="auto"/>
          </w:divBdr>
        </w:div>
        <w:div w:id="1878656903">
          <w:marLeft w:val="640"/>
          <w:marRight w:val="0"/>
          <w:marTop w:val="0"/>
          <w:marBottom w:val="0"/>
          <w:divBdr>
            <w:top w:val="none" w:sz="0" w:space="0" w:color="auto"/>
            <w:left w:val="none" w:sz="0" w:space="0" w:color="auto"/>
            <w:bottom w:val="none" w:sz="0" w:space="0" w:color="auto"/>
            <w:right w:val="none" w:sz="0" w:space="0" w:color="auto"/>
          </w:divBdr>
        </w:div>
        <w:div w:id="1886788673">
          <w:marLeft w:val="640"/>
          <w:marRight w:val="0"/>
          <w:marTop w:val="0"/>
          <w:marBottom w:val="0"/>
          <w:divBdr>
            <w:top w:val="none" w:sz="0" w:space="0" w:color="auto"/>
            <w:left w:val="none" w:sz="0" w:space="0" w:color="auto"/>
            <w:bottom w:val="none" w:sz="0" w:space="0" w:color="auto"/>
            <w:right w:val="none" w:sz="0" w:space="0" w:color="auto"/>
          </w:divBdr>
        </w:div>
        <w:div w:id="1886873423">
          <w:marLeft w:val="640"/>
          <w:marRight w:val="0"/>
          <w:marTop w:val="0"/>
          <w:marBottom w:val="0"/>
          <w:divBdr>
            <w:top w:val="none" w:sz="0" w:space="0" w:color="auto"/>
            <w:left w:val="none" w:sz="0" w:space="0" w:color="auto"/>
            <w:bottom w:val="none" w:sz="0" w:space="0" w:color="auto"/>
            <w:right w:val="none" w:sz="0" w:space="0" w:color="auto"/>
          </w:divBdr>
        </w:div>
        <w:div w:id="1913275213">
          <w:marLeft w:val="640"/>
          <w:marRight w:val="0"/>
          <w:marTop w:val="0"/>
          <w:marBottom w:val="0"/>
          <w:divBdr>
            <w:top w:val="none" w:sz="0" w:space="0" w:color="auto"/>
            <w:left w:val="none" w:sz="0" w:space="0" w:color="auto"/>
            <w:bottom w:val="none" w:sz="0" w:space="0" w:color="auto"/>
            <w:right w:val="none" w:sz="0" w:space="0" w:color="auto"/>
          </w:divBdr>
        </w:div>
        <w:div w:id="1967199189">
          <w:marLeft w:val="640"/>
          <w:marRight w:val="0"/>
          <w:marTop w:val="0"/>
          <w:marBottom w:val="0"/>
          <w:divBdr>
            <w:top w:val="none" w:sz="0" w:space="0" w:color="auto"/>
            <w:left w:val="none" w:sz="0" w:space="0" w:color="auto"/>
            <w:bottom w:val="none" w:sz="0" w:space="0" w:color="auto"/>
            <w:right w:val="none" w:sz="0" w:space="0" w:color="auto"/>
          </w:divBdr>
        </w:div>
        <w:div w:id="2002657704">
          <w:marLeft w:val="640"/>
          <w:marRight w:val="0"/>
          <w:marTop w:val="0"/>
          <w:marBottom w:val="0"/>
          <w:divBdr>
            <w:top w:val="none" w:sz="0" w:space="0" w:color="auto"/>
            <w:left w:val="none" w:sz="0" w:space="0" w:color="auto"/>
            <w:bottom w:val="none" w:sz="0" w:space="0" w:color="auto"/>
            <w:right w:val="none" w:sz="0" w:space="0" w:color="auto"/>
          </w:divBdr>
        </w:div>
        <w:div w:id="2064135045">
          <w:marLeft w:val="640"/>
          <w:marRight w:val="0"/>
          <w:marTop w:val="0"/>
          <w:marBottom w:val="0"/>
          <w:divBdr>
            <w:top w:val="none" w:sz="0" w:space="0" w:color="auto"/>
            <w:left w:val="none" w:sz="0" w:space="0" w:color="auto"/>
            <w:bottom w:val="none" w:sz="0" w:space="0" w:color="auto"/>
            <w:right w:val="none" w:sz="0" w:space="0" w:color="auto"/>
          </w:divBdr>
        </w:div>
        <w:div w:id="2076123540">
          <w:marLeft w:val="640"/>
          <w:marRight w:val="0"/>
          <w:marTop w:val="0"/>
          <w:marBottom w:val="0"/>
          <w:divBdr>
            <w:top w:val="none" w:sz="0" w:space="0" w:color="auto"/>
            <w:left w:val="none" w:sz="0" w:space="0" w:color="auto"/>
            <w:bottom w:val="none" w:sz="0" w:space="0" w:color="auto"/>
            <w:right w:val="none" w:sz="0" w:space="0" w:color="auto"/>
          </w:divBdr>
        </w:div>
      </w:divsChild>
    </w:div>
    <w:div w:id="1470586719">
      <w:bodyDiv w:val="1"/>
      <w:marLeft w:val="0"/>
      <w:marRight w:val="0"/>
      <w:marTop w:val="0"/>
      <w:marBottom w:val="0"/>
      <w:divBdr>
        <w:top w:val="none" w:sz="0" w:space="0" w:color="auto"/>
        <w:left w:val="none" w:sz="0" w:space="0" w:color="auto"/>
        <w:bottom w:val="none" w:sz="0" w:space="0" w:color="auto"/>
        <w:right w:val="none" w:sz="0" w:space="0" w:color="auto"/>
      </w:divBdr>
      <w:divsChild>
        <w:div w:id="94129885">
          <w:marLeft w:val="640"/>
          <w:marRight w:val="0"/>
          <w:marTop w:val="0"/>
          <w:marBottom w:val="0"/>
          <w:divBdr>
            <w:top w:val="none" w:sz="0" w:space="0" w:color="auto"/>
            <w:left w:val="none" w:sz="0" w:space="0" w:color="auto"/>
            <w:bottom w:val="none" w:sz="0" w:space="0" w:color="auto"/>
            <w:right w:val="none" w:sz="0" w:space="0" w:color="auto"/>
          </w:divBdr>
        </w:div>
        <w:div w:id="172110468">
          <w:marLeft w:val="640"/>
          <w:marRight w:val="0"/>
          <w:marTop w:val="0"/>
          <w:marBottom w:val="0"/>
          <w:divBdr>
            <w:top w:val="none" w:sz="0" w:space="0" w:color="auto"/>
            <w:left w:val="none" w:sz="0" w:space="0" w:color="auto"/>
            <w:bottom w:val="none" w:sz="0" w:space="0" w:color="auto"/>
            <w:right w:val="none" w:sz="0" w:space="0" w:color="auto"/>
          </w:divBdr>
        </w:div>
        <w:div w:id="175577396">
          <w:marLeft w:val="640"/>
          <w:marRight w:val="0"/>
          <w:marTop w:val="0"/>
          <w:marBottom w:val="0"/>
          <w:divBdr>
            <w:top w:val="none" w:sz="0" w:space="0" w:color="auto"/>
            <w:left w:val="none" w:sz="0" w:space="0" w:color="auto"/>
            <w:bottom w:val="none" w:sz="0" w:space="0" w:color="auto"/>
            <w:right w:val="none" w:sz="0" w:space="0" w:color="auto"/>
          </w:divBdr>
        </w:div>
        <w:div w:id="194512676">
          <w:marLeft w:val="640"/>
          <w:marRight w:val="0"/>
          <w:marTop w:val="0"/>
          <w:marBottom w:val="0"/>
          <w:divBdr>
            <w:top w:val="none" w:sz="0" w:space="0" w:color="auto"/>
            <w:left w:val="none" w:sz="0" w:space="0" w:color="auto"/>
            <w:bottom w:val="none" w:sz="0" w:space="0" w:color="auto"/>
            <w:right w:val="none" w:sz="0" w:space="0" w:color="auto"/>
          </w:divBdr>
        </w:div>
        <w:div w:id="206187347">
          <w:marLeft w:val="640"/>
          <w:marRight w:val="0"/>
          <w:marTop w:val="0"/>
          <w:marBottom w:val="0"/>
          <w:divBdr>
            <w:top w:val="none" w:sz="0" w:space="0" w:color="auto"/>
            <w:left w:val="none" w:sz="0" w:space="0" w:color="auto"/>
            <w:bottom w:val="none" w:sz="0" w:space="0" w:color="auto"/>
            <w:right w:val="none" w:sz="0" w:space="0" w:color="auto"/>
          </w:divBdr>
        </w:div>
        <w:div w:id="290132433">
          <w:marLeft w:val="640"/>
          <w:marRight w:val="0"/>
          <w:marTop w:val="0"/>
          <w:marBottom w:val="0"/>
          <w:divBdr>
            <w:top w:val="none" w:sz="0" w:space="0" w:color="auto"/>
            <w:left w:val="none" w:sz="0" w:space="0" w:color="auto"/>
            <w:bottom w:val="none" w:sz="0" w:space="0" w:color="auto"/>
            <w:right w:val="none" w:sz="0" w:space="0" w:color="auto"/>
          </w:divBdr>
        </w:div>
        <w:div w:id="373190635">
          <w:marLeft w:val="640"/>
          <w:marRight w:val="0"/>
          <w:marTop w:val="0"/>
          <w:marBottom w:val="0"/>
          <w:divBdr>
            <w:top w:val="none" w:sz="0" w:space="0" w:color="auto"/>
            <w:left w:val="none" w:sz="0" w:space="0" w:color="auto"/>
            <w:bottom w:val="none" w:sz="0" w:space="0" w:color="auto"/>
            <w:right w:val="none" w:sz="0" w:space="0" w:color="auto"/>
          </w:divBdr>
        </w:div>
        <w:div w:id="410659911">
          <w:marLeft w:val="640"/>
          <w:marRight w:val="0"/>
          <w:marTop w:val="0"/>
          <w:marBottom w:val="0"/>
          <w:divBdr>
            <w:top w:val="none" w:sz="0" w:space="0" w:color="auto"/>
            <w:left w:val="none" w:sz="0" w:space="0" w:color="auto"/>
            <w:bottom w:val="none" w:sz="0" w:space="0" w:color="auto"/>
            <w:right w:val="none" w:sz="0" w:space="0" w:color="auto"/>
          </w:divBdr>
        </w:div>
        <w:div w:id="443840971">
          <w:marLeft w:val="640"/>
          <w:marRight w:val="0"/>
          <w:marTop w:val="0"/>
          <w:marBottom w:val="0"/>
          <w:divBdr>
            <w:top w:val="none" w:sz="0" w:space="0" w:color="auto"/>
            <w:left w:val="none" w:sz="0" w:space="0" w:color="auto"/>
            <w:bottom w:val="none" w:sz="0" w:space="0" w:color="auto"/>
            <w:right w:val="none" w:sz="0" w:space="0" w:color="auto"/>
          </w:divBdr>
        </w:div>
        <w:div w:id="571474185">
          <w:marLeft w:val="640"/>
          <w:marRight w:val="0"/>
          <w:marTop w:val="0"/>
          <w:marBottom w:val="0"/>
          <w:divBdr>
            <w:top w:val="none" w:sz="0" w:space="0" w:color="auto"/>
            <w:left w:val="none" w:sz="0" w:space="0" w:color="auto"/>
            <w:bottom w:val="none" w:sz="0" w:space="0" w:color="auto"/>
            <w:right w:val="none" w:sz="0" w:space="0" w:color="auto"/>
          </w:divBdr>
        </w:div>
        <w:div w:id="591933911">
          <w:marLeft w:val="640"/>
          <w:marRight w:val="0"/>
          <w:marTop w:val="0"/>
          <w:marBottom w:val="0"/>
          <w:divBdr>
            <w:top w:val="none" w:sz="0" w:space="0" w:color="auto"/>
            <w:left w:val="none" w:sz="0" w:space="0" w:color="auto"/>
            <w:bottom w:val="none" w:sz="0" w:space="0" w:color="auto"/>
            <w:right w:val="none" w:sz="0" w:space="0" w:color="auto"/>
          </w:divBdr>
        </w:div>
        <w:div w:id="610665962">
          <w:marLeft w:val="640"/>
          <w:marRight w:val="0"/>
          <w:marTop w:val="0"/>
          <w:marBottom w:val="0"/>
          <w:divBdr>
            <w:top w:val="none" w:sz="0" w:space="0" w:color="auto"/>
            <w:left w:val="none" w:sz="0" w:space="0" w:color="auto"/>
            <w:bottom w:val="none" w:sz="0" w:space="0" w:color="auto"/>
            <w:right w:val="none" w:sz="0" w:space="0" w:color="auto"/>
          </w:divBdr>
        </w:div>
        <w:div w:id="633950646">
          <w:marLeft w:val="640"/>
          <w:marRight w:val="0"/>
          <w:marTop w:val="0"/>
          <w:marBottom w:val="0"/>
          <w:divBdr>
            <w:top w:val="none" w:sz="0" w:space="0" w:color="auto"/>
            <w:left w:val="none" w:sz="0" w:space="0" w:color="auto"/>
            <w:bottom w:val="none" w:sz="0" w:space="0" w:color="auto"/>
            <w:right w:val="none" w:sz="0" w:space="0" w:color="auto"/>
          </w:divBdr>
        </w:div>
        <w:div w:id="710768312">
          <w:marLeft w:val="640"/>
          <w:marRight w:val="0"/>
          <w:marTop w:val="0"/>
          <w:marBottom w:val="0"/>
          <w:divBdr>
            <w:top w:val="none" w:sz="0" w:space="0" w:color="auto"/>
            <w:left w:val="none" w:sz="0" w:space="0" w:color="auto"/>
            <w:bottom w:val="none" w:sz="0" w:space="0" w:color="auto"/>
            <w:right w:val="none" w:sz="0" w:space="0" w:color="auto"/>
          </w:divBdr>
        </w:div>
        <w:div w:id="791438992">
          <w:marLeft w:val="640"/>
          <w:marRight w:val="0"/>
          <w:marTop w:val="0"/>
          <w:marBottom w:val="0"/>
          <w:divBdr>
            <w:top w:val="none" w:sz="0" w:space="0" w:color="auto"/>
            <w:left w:val="none" w:sz="0" w:space="0" w:color="auto"/>
            <w:bottom w:val="none" w:sz="0" w:space="0" w:color="auto"/>
            <w:right w:val="none" w:sz="0" w:space="0" w:color="auto"/>
          </w:divBdr>
        </w:div>
        <w:div w:id="829517236">
          <w:marLeft w:val="640"/>
          <w:marRight w:val="0"/>
          <w:marTop w:val="0"/>
          <w:marBottom w:val="0"/>
          <w:divBdr>
            <w:top w:val="none" w:sz="0" w:space="0" w:color="auto"/>
            <w:left w:val="none" w:sz="0" w:space="0" w:color="auto"/>
            <w:bottom w:val="none" w:sz="0" w:space="0" w:color="auto"/>
            <w:right w:val="none" w:sz="0" w:space="0" w:color="auto"/>
          </w:divBdr>
        </w:div>
        <w:div w:id="946234545">
          <w:marLeft w:val="640"/>
          <w:marRight w:val="0"/>
          <w:marTop w:val="0"/>
          <w:marBottom w:val="0"/>
          <w:divBdr>
            <w:top w:val="none" w:sz="0" w:space="0" w:color="auto"/>
            <w:left w:val="none" w:sz="0" w:space="0" w:color="auto"/>
            <w:bottom w:val="none" w:sz="0" w:space="0" w:color="auto"/>
            <w:right w:val="none" w:sz="0" w:space="0" w:color="auto"/>
          </w:divBdr>
        </w:div>
        <w:div w:id="1010569645">
          <w:marLeft w:val="640"/>
          <w:marRight w:val="0"/>
          <w:marTop w:val="0"/>
          <w:marBottom w:val="0"/>
          <w:divBdr>
            <w:top w:val="none" w:sz="0" w:space="0" w:color="auto"/>
            <w:left w:val="none" w:sz="0" w:space="0" w:color="auto"/>
            <w:bottom w:val="none" w:sz="0" w:space="0" w:color="auto"/>
            <w:right w:val="none" w:sz="0" w:space="0" w:color="auto"/>
          </w:divBdr>
        </w:div>
        <w:div w:id="1039629549">
          <w:marLeft w:val="640"/>
          <w:marRight w:val="0"/>
          <w:marTop w:val="0"/>
          <w:marBottom w:val="0"/>
          <w:divBdr>
            <w:top w:val="none" w:sz="0" w:space="0" w:color="auto"/>
            <w:left w:val="none" w:sz="0" w:space="0" w:color="auto"/>
            <w:bottom w:val="none" w:sz="0" w:space="0" w:color="auto"/>
            <w:right w:val="none" w:sz="0" w:space="0" w:color="auto"/>
          </w:divBdr>
        </w:div>
        <w:div w:id="1053314069">
          <w:marLeft w:val="640"/>
          <w:marRight w:val="0"/>
          <w:marTop w:val="0"/>
          <w:marBottom w:val="0"/>
          <w:divBdr>
            <w:top w:val="none" w:sz="0" w:space="0" w:color="auto"/>
            <w:left w:val="none" w:sz="0" w:space="0" w:color="auto"/>
            <w:bottom w:val="none" w:sz="0" w:space="0" w:color="auto"/>
            <w:right w:val="none" w:sz="0" w:space="0" w:color="auto"/>
          </w:divBdr>
        </w:div>
        <w:div w:id="1061948210">
          <w:marLeft w:val="640"/>
          <w:marRight w:val="0"/>
          <w:marTop w:val="0"/>
          <w:marBottom w:val="0"/>
          <w:divBdr>
            <w:top w:val="none" w:sz="0" w:space="0" w:color="auto"/>
            <w:left w:val="none" w:sz="0" w:space="0" w:color="auto"/>
            <w:bottom w:val="none" w:sz="0" w:space="0" w:color="auto"/>
            <w:right w:val="none" w:sz="0" w:space="0" w:color="auto"/>
          </w:divBdr>
        </w:div>
        <w:div w:id="1189836078">
          <w:marLeft w:val="640"/>
          <w:marRight w:val="0"/>
          <w:marTop w:val="0"/>
          <w:marBottom w:val="0"/>
          <w:divBdr>
            <w:top w:val="none" w:sz="0" w:space="0" w:color="auto"/>
            <w:left w:val="none" w:sz="0" w:space="0" w:color="auto"/>
            <w:bottom w:val="none" w:sz="0" w:space="0" w:color="auto"/>
            <w:right w:val="none" w:sz="0" w:space="0" w:color="auto"/>
          </w:divBdr>
        </w:div>
        <w:div w:id="1603760162">
          <w:marLeft w:val="640"/>
          <w:marRight w:val="0"/>
          <w:marTop w:val="0"/>
          <w:marBottom w:val="0"/>
          <w:divBdr>
            <w:top w:val="none" w:sz="0" w:space="0" w:color="auto"/>
            <w:left w:val="none" w:sz="0" w:space="0" w:color="auto"/>
            <w:bottom w:val="none" w:sz="0" w:space="0" w:color="auto"/>
            <w:right w:val="none" w:sz="0" w:space="0" w:color="auto"/>
          </w:divBdr>
        </w:div>
        <w:div w:id="1644656283">
          <w:marLeft w:val="640"/>
          <w:marRight w:val="0"/>
          <w:marTop w:val="0"/>
          <w:marBottom w:val="0"/>
          <w:divBdr>
            <w:top w:val="none" w:sz="0" w:space="0" w:color="auto"/>
            <w:left w:val="none" w:sz="0" w:space="0" w:color="auto"/>
            <w:bottom w:val="none" w:sz="0" w:space="0" w:color="auto"/>
            <w:right w:val="none" w:sz="0" w:space="0" w:color="auto"/>
          </w:divBdr>
        </w:div>
        <w:div w:id="1721707470">
          <w:marLeft w:val="640"/>
          <w:marRight w:val="0"/>
          <w:marTop w:val="0"/>
          <w:marBottom w:val="0"/>
          <w:divBdr>
            <w:top w:val="none" w:sz="0" w:space="0" w:color="auto"/>
            <w:left w:val="none" w:sz="0" w:space="0" w:color="auto"/>
            <w:bottom w:val="none" w:sz="0" w:space="0" w:color="auto"/>
            <w:right w:val="none" w:sz="0" w:space="0" w:color="auto"/>
          </w:divBdr>
        </w:div>
        <w:div w:id="1895845598">
          <w:marLeft w:val="640"/>
          <w:marRight w:val="0"/>
          <w:marTop w:val="0"/>
          <w:marBottom w:val="0"/>
          <w:divBdr>
            <w:top w:val="none" w:sz="0" w:space="0" w:color="auto"/>
            <w:left w:val="none" w:sz="0" w:space="0" w:color="auto"/>
            <w:bottom w:val="none" w:sz="0" w:space="0" w:color="auto"/>
            <w:right w:val="none" w:sz="0" w:space="0" w:color="auto"/>
          </w:divBdr>
        </w:div>
        <w:div w:id="1911966357">
          <w:marLeft w:val="640"/>
          <w:marRight w:val="0"/>
          <w:marTop w:val="0"/>
          <w:marBottom w:val="0"/>
          <w:divBdr>
            <w:top w:val="none" w:sz="0" w:space="0" w:color="auto"/>
            <w:left w:val="none" w:sz="0" w:space="0" w:color="auto"/>
            <w:bottom w:val="none" w:sz="0" w:space="0" w:color="auto"/>
            <w:right w:val="none" w:sz="0" w:space="0" w:color="auto"/>
          </w:divBdr>
        </w:div>
        <w:div w:id="2074228895">
          <w:marLeft w:val="640"/>
          <w:marRight w:val="0"/>
          <w:marTop w:val="0"/>
          <w:marBottom w:val="0"/>
          <w:divBdr>
            <w:top w:val="none" w:sz="0" w:space="0" w:color="auto"/>
            <w:left w:val="none" w:sz="0" w:space="0" w:color="auto"/>
            <w:bottom w:val="none" w:sz="0" w:space="0" w:color="auto"/>
            <w:right w:val="none" w:sz="0" w:space="0" w:color="auto"/>
          </w:divBdr>
        </w:div>
      </w:divsChild>
    </w:div>
    <w:div w:id="1480079305">
      <w:bodyDiv w:val="1"/>
      <w:marLeft w:val="0"/>
      <w:marRight w:val="0"/>
      <w:marTop w:val="0"/>
      <w:marBottom w:val="0"/>
      <w:divBdr>
        <w:top w:val="none" w:sz="0" w:space="0" w:color="auto"/>
        <w:left w:val="none" w:sz="0" w:space="0" w:color="auto"/>
        <w:bottom w:val="none" w:sz="0" w:space="0" w:color="auto"/>
        <w:right w:val="none" w:sz="0" w:space="0" w:color="auto"/>
      </w:divBdr>
      <w:divsChild>
        <w:div w:id="7995626">
          <w:marLeft w:val="640"/>
          <w:marRight w:val="0"/>
          <w:marTop w:val="0"/>
          <w:marBottom w:val="0"/>
          <w:divBdr>
            <w:top w:val="none" w:sz="0" w:space="0" w:color="auto"/>
            <w:left w:val="none" w:sz="0" w:space="0" w:color="auto"/>
            <w:bottom w:val="none" w:sz="0" w:space="0" w:color="auto"/>
            <w:right w:val="none" w:sz="0" w:space="0" w:color="auto"/>
          </w:divBdr>
        </w:div>
        <w:div w:id="123744436">
          <w:marLeft w:val="640"/>
          <w:marRight w:val="0"/>
          <w:marTop w:val="0"/>
          <w:marBottom w:val="0"/>
          <w:divBdr>
            <w:top w:val="none" w:sz="0" w:space="0" w:color="auto"/>
            <w:left w:val="none" w:sz="0" w:space="0" w:color="auto"/>
            <w:bottom w:val="none" w:sz="0" w:space="0" w:color="auto"/>
            <w:right w:val="none" w:sz="0" w:space="0" w:color="auto"/>
          </w:divBdr>
        </w:div>
        <w:div w:id="222643017">
          <w:marLeft w:val="640"/>
          <w:marRight w:val="0"/>
          <w:marTop w:val="0"/>
          <w:marBottom w:val="0"/>
          <w:divBdr>
            <w:top w:val="none" w:sz="0" w:space="0" w:color="auto"/>
            <w:left w:val="none" w:sz="0" w:space="0" w:color="auto"/>
            <w:bottom w:val="none" w:sz="0" w:space="0" w:color="auto"/>
            <w:right w:val="none" w:sz="0" w:space="0" w:color="auto"/>
          </w:divBdr>
        </w:div>
        <w:div w:id="223220853">
          <w:marLeft w:val="640"/>
          <w:marRight w:val="0"/>
          <w:marTop w:val="0"/>
          <w:marBottom w:val="0"/>
          <w:divBdr>
            <w:top w:val="none" w:sz="0" w:space="0" w:color="auto"/>
            <w:left w:val="none" w:sz="0" w:space="0" w:color="auto"/>
            <w:bottom w:val="none" w:sz="0" w:space="0" w:color="auto"/>
            <w:right w:val="none" w:sz="0" w:space="0" w:color="auto"/>
          </w:divBdr>
        </w:div>
        <w:div w:id="376128834">
          <w:marLeft w:val="640"/>
          <w:marRight w:val="0"/>
          <w:marTop w:val="0"/>
          <w:marBottom w:val="0"/>
          <w:divBdr>
            <w:top w:val="none" w:sz="0" w:space="0" w:color="auto"/>
            <w:left w:val="none" w:sz="0" w:space="0" w:color="auto"/>
            <w:bottom w:val="none" w:sz="0" w:space="0" w:color="auto"/>
            <w:right w:val="none" w:sz="0" w:space="0" w:color="auto"/>
          </w:divBdr>
        </w:div>
        <w:div w:id="388722716">
          <w:marLeft w:val="640"/>
          <w:marRight w:val="0"/>
          <w:marTop w:val="0"/>
          <w:marBottom w:val="0"/>
          <w:divBdr>
            <w:top w:val="none" w:sz="0" w:space="0" w:color="auto"/>
            <w:left w:val="none" w:sz="0" w:space="0" w:color="auto"/>
            <w:bottom w:val="none" w:sz="0" w:space="0" w:color="auto"/>
            <w:right w:val="none" w:sz="0" w:space="0" w:color="auto"/>
          </w:divBdr>
        </w:div>
        <w:div w:id="396976672">
          <w:marLeft w:val="640"/>
          <w:marRight w:val="0"/>
          <w:marTop w:val="0"/>
          <w:marBottom w:val="0"/>
          <w:divBdr>
            <w:top w:val="none" w:sz="0" w:space="0" w:color="auto"/>
            <w:left w:val="none" w:sz="0" w:space="0" w:color="auto"/>
            <w:bottom w:val="none" w:sz="0" w:space="0" w:color="auto"/>
            <w:right w:val="none" w:sz="0" w:space="0" w:color="auto"/>
          </w:divBdr>
        </w:div>
        <w:div w:id="428935101">
          <w:marLeft w:val="640"/>
          <w:marRight w:val="0"/>
          <w:marTop w:val="0"/>
          <w:marBottom w:val="0"/>
          <w:divBdr>
            <w:top w:val="none" w:sz="0" w:space="0" w:color="auto"/>
            <w:left w:val="none" w:sz="0" w:space="0" w:color="auto"/>
            <w:bottom w:val="none" w:sz="0" w:space="0" w:color="auto"/>
            <w:right w:val="none" w:sz="0" w:space="0" w:color="auto"/>
          </w:divBdr>
        </w:div>
        <w:div w:id="510728995">
          <w:marLeft w:val="640"/>
          <w:marRight w:val="0"/>
          <w:marTop w:val="0"/>
          <w:marBottom w:val="0"/>
          <w:divBdr>
            <w:top w:val="none" w:sz="0" w:space="0" w:color="auto"/>
            <w:left w:val="none" w:sz="0" w:space="0" w:color="auto"/>
            <w:bottom w:val="none" w:sz="0" w:space="0" w:color="auto"/>
            <w:right w:val="none" w:sz="0" w:space="0" w:color="auto"/>
          </w:divBdr>
        </w:div>
        <w:div w:id="515460200">
          <w:marLeft w:val="640"/>
          <w:marRight w:val="0"/>
          <w:marTop w:val="0"/>
          <w:marBottom w:val="0"/>
          <w:divBdr>
            <w:top w:val="none" w:sz="0" w:space="0" w:color="auto"/>
            <w:left w:val="none" w:sz="0" w:space="0" w:color="auto"/>
            <w:bottom w:val="none" w:sz="0" w:space="0" w:color="auto"/>
            <w:right w:val="none" w:sz="0" w:space="0" w:color="auto"/>
          </w:divBdr>
        </w:div>
        <w:div w:id="553278808">
          <w:marLeft w:val="640"/>
          <w:marRight w:val="0"/>
          <w:marTop w:val="0"/>
          <w:marBottom w:val="0"/>
          <w:divBdr>
            <w:top w:val="none" w:sz="0" w:space="0" w:color="auto"/>
            <w:left w:val="none" w:sz="0" w:space="0" w:color="auto"/>
            <w:bottom w:val="none" w:sz="0" w:space="0" w:color="auto"/>
            <w:right w:val="none" w:sz="0" w:space="0" w:color="auto"/>
          </w:divBdr>
        </w:div>
        <w:div w:id="595677117">
          <w:marLeft w:val="640"/>
          <w:marRight w:val="0"/>
          <w:marTop w:val="0"/>
          <w:marBottom w:val="0"/>
          <w:divBdr>
            <w:top w:val="none" w:sz="0" w:space="0" w:color="auto"/>
            <w:left w:val="none" w:sz="0" w:space="0" w:color="auto"/>
            <w:bottom w:val="none" w:sz="0" w:space="0" w:color="auto"/>
            <w:right w:val="none" w:sz="0" w:space="0" w:color="auto"/>
          </w:divBdr>
        </w:div>
        <w:div w:id="745498554">
          <w:marLeft w:val="640"/>
          <w:marRight w:val="0"/>
          <w:marTop w:val="0"/>
          <w:marBottom w:val="0"/>
          <w:divBdr>
            <w:top w:val="none" w:sz="0" w:space="0" w:color="auto"/>
            <w:left w:val="none" w:sz="0" w:space="0" w:color="auto"/>
            <w:bottom w:val="none" w:sz="0" w:space="0" w:color="auto"/>
            <w:right w:val="none" w:sz="0" w:space="0" w:color="auto"/>
          </w:divBdr>
        </w:div>
        <w:div w:id="773671201">
          <w:marLeft w:val="640"/>
          <w:marRight w:val="0"/>
          <w:marTop w:val="0"/>
          <w:marBottom w:val="0"/>
          <w:divBdr>
            <w:top w:val="none" w:sz="0" w:space="0" w:color="auto"/>
            <w:left w:val="none" w:sz="0" w:space="0" w:color="auto"/>
            <w:bottom w:val="none" w:sz="0" w:space="0" w:color="auto"/>
            <w:right w:val="none" w:sz="0" w:space="0" w:color="auto"/>
          </w:divBdr>
        </w:div>
        <w:div w:id="805777036">
          <w:marLeft w:val="640"/>
          <w:marRight w:val="0"/>
          <w:marTop w:val="0"/>
          <w:marBottom w:val="0"/>
          <w:divBdr>
            <w:top w:val="none" w:sz="0" w:space="0" w:color="auto"/>
            <w:left w:val="none" w:sz="0" w:space="0" w:color="auto"/>
            <w:bottom w:val="none" w:sz="0" w:space="0" w:color="auto"/>
            <w:right w:val="none" w:sz="0" w:space="0" w:color="auto"/>
          </w:divBdr>
        </w:div>
        <w:div w:id="1032879315">
          <w:marLeft w:val="640"/>
          <w:marRight w:val="0"/>
          <w:marTop w:val="0"/>
          <w:marBottom w:val="0"/>
          <w:divBdr>
            <w:top w:val="none" w:sz="0" w:space="0" w:color="auto"/>
            <w:left w:val="none" w:sz="0" w:space="0" w:color="auto"/>
            <w:bottom w:val="none" w:sz="0" w:space="0" w:color="auto"/>
            <w:right w:val="none" w:sz="0" w:space="0" w:color="auto"/>
          </w:divBdr>
        </w:div>
        <w:div w:id="1289703900">
          <w:marLeft w:val="640"/>
          <w:marRight w:val="0"/>
          <w:marTop w:val="0"/>
          <w:marBottom w:val="0"/>
          <w:divBdr>
            <w:top w:val="none" w:sz="0" w:space="0" w:color="auto"/>
            <w:left w:val="none" w:sz="0" w:space="0" w:color="auto"/>
            <w:bottom w:val="none" w:sz="0" w:space="0" w:color="auto"/>
            <w:right w:val="none" w:sz="0" w:space="0" w:color="auto"/>
          </w:divBdr>
        </w:div>
        <w:div w:id="1333988581">
          <w:marLeft w:val="640"/>
          <w:marRight w:val="0"/>
          <w:marTop w:val="0"/>
          <w:marBottom w:val="0"/>
          <w:divBdr>
            <w:top w:val="none" w:sz="0" w:space="0" w:color="auto"/>
            <w:left w:val="none" w:sz="0" w:space="0" w:color="auto"/>
            <w:bottom w:val="none" w:sz="0" w:space="0" w:color="auto"/>
            <w:right w:val="none" w:sz="0" w:space="0" w:color="auto"/>
          </w:divBdr>
        </w:div>
        <w:div w:id="1403914015">
          <w:marLeft w:val="640"/>
          <w:marRight w:val="0"/>
          <w:marTop w:val="0"/>
          <w:marBottom w:val="0"/>
          <w:divBdr>
            <w:top w:val="none" w:sz="0" w:space="0" w:color="auto"/>
            <w:left w:val="none" w:sz="0" w:space="0" w:color="auto"/>
            <w:bottom w:val="none" w:sz="0" w:space="0" w:color="auto"/>
            <w:right w:val="none" w:sz="0" w:space="0" w:color="auto"/>
          </w:divBdr>
        </w:div>
        <w:div w:id="1490513365">
          <w:marLeft w:val="640"/>
          <w:marRight w:val="0"/>
          <w:marTop w:val="0"/>
          <w:marBottom w:val="0"/>
          <w:divBdr>
            <w:top w:val="none" w:sz="0" w:space="0" w:color="auto"/>
            <w:left w:val="none" w:sz="0" w:space="0" w:color="auto"/>
            <w:bottom w:val="none" w:sz="0" w:space="0" w:color="auto"/>
            <w:right w:val="none" w:sz="0" w:space="0" w:color="auto"/>
          </w:divBdr>
        </w:div>
        <w:div w:id="1580021474">
          <w:marLeft w:val="640"/>
          <w:marRight w:val="0"/>
          <w:marTop w:val="0"/>
          <w:marBottom w:val="0"/>
          <w:divBdr>
            <w:top w:val="none" w:sz="0" w:space="0" w:color="auto"/>
            <w:left w:val="none" w:sz="0" w:space="0" w:color="auto"/>
            <w:bottom w:val="none" w:sz="0" w:space="0" w:color="auto"/>
            <w:right w:val="none" w:sz="0" w:space="0" w:color="auto"/>
          </w:divBdr>
        </w:div>
        <w:div w:id="1587962572">
          <w:marLeft w:val="640"/>
          <w:marRight w:val="0"/>
          <w:marTop w:val="0"/>
          <w:marBottom w:val="0"/>
          <w:divBdr>
            <w:top w:val="none" w:sz="0" w:space="0" w:color="auto"/>
            <w:left w:val="none" w:sz="0" w:space="0" w:color="auto"/>
            <w:bottom w:val="none" w:sz="0" w:space="0" w:color="auto"/>
            <w:right w:val="none" w:sz="0" w:space="0" w:color="auto"/>
          </w:divBdr>
        </w:div>
        <w:div w:id="1663702850">
          <w:marLeft w:val="640"/>
          <w:marRight w:val="0"/>
          <w:marTop w:val="0"/>
          <w:marBottom w:val="0"/>
          <w:divBdr>
            <w:top w:val="none" w:sz="0" w:space="0" w:color="auto"/>
            <w:left w:val="none" w:sz="0" w:space="0" w:color="auto"/>
            <w:bottom w:val="none" w:sz="0" w:space="0" w:color="auto"/>
            <w:right w:val="none" w:sz="0" w:space="0" w:color="auto"/>
          </w:divBdr>
        </w:div>
        <w:div w:id="1666590556">
          <w:marLeft w:val="640"/>
          <w:marRight w:val="0"/>
          <w:marTop w:val="0"/>
          <w:marBottom w:val="0"/>
          <w:divBdr>
            <w:top w:val="none" w:sz="0" w:space="0" w:color="auto"/>
            <w:left w:val="none" w:sz="0" w:space="0" w:color="auto"/>
            <w:bottom w:val="none" w:sz="0" w:space="0" w:color="auto"/>
            <w:right w:val="none" w:sz="0" w:space="0" w:color="auto"/>
          </w:divBdr>
        </w:div>
        <w:div w:id="1702509825">
          <w:marLeft w:val="640"/>
          <w:marRight w:val="0"/>
          <w:marTop w:val="0"/>
          <w:marBottom w:val="0"/>
          <w:divBdr>
            <w:top w:val="none" w:sz="0" w:space="0" w:color="auto"/>
            <w:left w:val="none" w:sz="0" w:space="0" w:color="auto"/>
            <w:bottom w:val="none" w:sz="0" w:space="0" w:color="auto"/>
            <w:right w:val="none" w:sz="0" w:space="0" w:color="auto"/>
          </w:divBdr>
        </w:div>
        <w:div w:id="1722972772">
          <w:marLeft w:val="640"/>
          <w:marRight w:val="0"/>
          <w:marTop w:val="0"/>
          <w:marBottom w:val="0"/>
          <w:divBdr>
            <w:top w:val="none" w:sz="0" w:space="0" w:color="auto"/>
            <w:left w:val="none" w:sz="0" w:space="0" w:color="auto"/>
            <w:bottom w:val="none" w:sz="0" w:space="0" w:color="auto"/>
            <w:right w:val="none" w:sz="0" w:space="0" w:color="auto"/>
          </w:divBdr>
        </w:div>
        <w:div w:id="1948461646">
          <w:marLeft w:val="640"/>
          <w:marRight w:val="0"/>
          <w:marTop w:val="0"/>
          <w:marBottom w:val="0"/>
          <w:divBdr>
            <w:top w:val="none" w:sz="0" w:space="0" w:color="auto"/>
            <w:left w:val="none" w:sz="0" w:space="0" w:color="auto"/>
            <w:bottom w:val="none" w:sz="0" w:space="0" w:color="auto"/>
            <w:right w:val="none" w:sz="0" w:space="0" w:color="auto"/>
          </w:divBdr>
        </w:div>
        <w:div w:id="2011255906">
          <w:marLeft w:val="640"/>
          <w:marRight w:val="0"/>
          <w:marTop w:val="0"/>
          <w:marBottom w:val="0"/>
          <w:divBdr>
            <w:top w:val="none" w:sz="0" w:space="0" w:color="auto"/>
            <w:left w:val="none" w:sz="0" w:space="0" w:color="auto"/>
            <w:bottom w:val="none" w:sz="0" w:space="0" w:color="auto"/>
            <w:right w:val="none" w:sz="0" w:space="0" w:color="auto"/>
          </w:divBdr>
        </w:div>
        <w:div w:id="2021276589">
          <w:marLeft w:val="640"/>
          <w:marRight w:val="0"/>
          <w:marTop w:val="0"/>
          <w:marBottom w:val="0"/>
          <w:divBdr>
            <w:top w:val="none" w:sz="0" w:space="0" w:color="auto"/>
            <w:left w:val="none" w:sz="0" w:space="0" w:color="auto"/>
            <w:bottom w:val="none" w:sz="0" w:space="0" w:color="auto"/>
            <w:right w:val="none" w:sz="0" w:space="0" w:color="auto"/>
          </w:divBdr>
        </w:div>
      </w:divsChild>
    </w:div>
    <w:div w:id="1493519072">
      <w:bodyDiv w:val="1"/>
      <w:marLeft w:val="0"/>
      <w:marRight w:val="0"/>
      <w:marTop w:val="0"/>
      <w:marBottom w:val="0"/>
      <w:divBdr>
        <w:top w:val="none" w:sz="0" w:space="0" w:color="auto"/>
        <w:left w:val="none" w:sz="0" w:space="0" w:color="auto"/>
        <w:bottom w:val="none" w:sz="0" w:space="0" w:color="auto"/>
        <w:right w:val="none" w:sz="0" w:space="0" w:color="auto"/>
      </w:divBdr>
      <w:divsChild>
        <w:div w:id="961693459">
          <w:marLeft w:val="640"/>
          <w:marRight w:val="0"/>
          <w:marTop w:val="0"/>
          <w:marBottom w:val="0"/>
          <w:divBdr>
            <w:top w:val="none" w:sz="0" w:space="0" w:color="auto"/>
            <w:left w:val="none" w:sz="0" w:space="0" w:color="auto"/>
            <w:bottom w:val="none" w:sz="0" w:space="0" w:color="auto"/>
            <w:right w:val="none" w:sz="0" w:space="0" w:color="auto"/>
          </w:divBdr>
        </w:div>
        <w:div w:id="1817331149">
          <w:marLeft w:val="640"/>
          <w:marRight w:val="0"/>
          <w:marTop w:val="0"/>
          <w:marBottom w:val="0"/>
          <w:divBdr>
            <w:top w:val="none" w:sz="0" w:space="0" w:color="auto"/>
            <w:left w:val="none" w:sz="0" w:space="0" w:color="auto"/>
            <w:bottom w:val="none" w:sz="0" w:space="0" w:color="auto"/>
            <w:right w:val="none" w:sz="0" w:space="0" w:color="auto"/>
          </w:divBdr>
        </w:div>
        <w:div w:id="2087801554">
          <w:marLeft w:val="640"/>
          <w:marRight w:val="0"/>
          <w:marTop w:val="0"/>
          <w:marBottom w:val="0"/>
          <w:divBdr>
            <w:top w:val="none" w:sz="0" w:space="0" w:color="auto"/>
            <w:left w:val="none" w:sz="0" w:space="0" w:color="auto"/>
            <w:bottom w:val="none" w:sz="0" w:space="0" w:color="auto"/>
            <w:right w:val="none" w:sz="0" w:space="0" w:color="auto"/>
          </w:divBdr>
        </w:div>
        <w:div w:id="830873608">
          <w:marLeft w:val="640"/>
          <w:marRight w:val="0"/>
          <w:marTop w:val="0"/>
          <w:marBottom w:val="0"/>
          <w:divBdr>
            <w:top w:val="none" w:sz="0" w:space="0" w:color="auto"/>
            <w:left w:val="none" w:sz="0" w:space="0" w:color="auto"/>
            <w:bottom w:val="none" w:sz="0" w:space="0" w:color="auto"/>
            <w:right w:val="none" w:sz="0" w:space="0" w:color="auto"/>
          </w:divBdr>
        </w:div>
        <w:div w:id="1063680613">
          <w:marLeft w:val="640"/>
          <w:marRight w:val="0"/>
          <w:marTop w:val="0"/>
          <w:marBottom w:val="0"/>
          <w:divBdr>
            <w:top w:val="none" w:sz="0" w:space="0" w:color="auto"/>
            <w:left w:val="none" w:sz="0" w:space="0" w:color="auto"/>
            <w:bottom w:val="none" w:sz="0" w:space="0" w:color="auto"/>
            <w:right w:val="none" w:sz="0" w:space="0" w:color="auto"/>
          </w:divBdr>
        </w:div>
        <w:div w:id="1207182065">
          <w:marLeft w:val="640"/>
          <w:marRight w:val="0"/>
          <w:marTop w:val="0"/>
          <w:marBottom w:val="0"/>
          <w:divBdr>
            <w:top w:val="none" w:sz="0" w:space="0" w:color="auto"/>
            <w:left w:val="none" w:sz="0" w:space="0" w:color="auto"/>
            <w:bottom w:val="none" w:sz="0" w:space="0" w:color="auto"/>
            <w:right w:val="none" w:sz="0" w:space="0" w:color="auto"/>
          </w:divBdr>
        </w:div>
        <w:div w:id="2018922147">
          <w:marLeft w:val="640"/>
          <w:marRight w:val="0"/>
          <w:marTop w:val="0"/>
          <w:marBottom w:val="0"/>
          <w:divBdr>
            <w:top w:val="none" w:sz="0" w:space="0" w:color="auto"/>
            <w:left w:val="none" w:sz="0" w:space="0" w:color="auto"/>
            <w:bottom w:val="none" w:sz="0" w:space="0" w:color="auto"/>
            <w:right w:val="none" w:sz="0" w:space="0" w:color="auto"/>
          </w:divBdr>
        </w:div>
        <w:div w:id="817302327">
          <w:marLeft w:val="640"/>
          <w:marRight w:val="0"/>
          <w:marTop w:val="0"/>
          <w:marBottom w:val="0"/>
          <w:divBdr>
            <w:top w:val="none" w:sz="0" w:space="0" w:color="auto"/>
            <w:left w:val="none" w:sz="0" w:space="0" w:color="auto"/>
            <w:bottom w:val="none" w:sz="0" w:space="0" w:color="auto"/>
            <w:right w:val="none" w:sz="0" w:space="0" w:color="auto"/>
          </w:divBdr>
        </w:div>
        <w:div w:id="951739780">
          <w:marLeft w:val="640"/>
          <w:marRight w:val="0"/>
          <w:marTop w:val="0"/>
          <w:marBottom w:val="0"/>
          <w:divBdr>
            <w:top w:val="none" w:sz="0" w:space="0" w:color="auto"/>
            <w:left w:val="none" w:sz="0" w:space="0" w:color="auto"/>
            <w:bottom w:val="none" w:sz="0" w:space="0" w:color="auto"/>
            <w:right w:val="none" w:sz="0" w:space="0" w:color="auto"/>
          </w:divBdr>
        </w:div>
        <w:div w:id="975333664">
          <w:marLeft w:val="640"/>
          <w:marRight w:val="0"/>
          <w:marTop w:val="0"/>
          <w:marBottom w:val="0"/>
          <w:divBdr>
            <w:top w:val="none" w:sz="0" w:space="0" w:color="auto"/>
            <w:left w:val="none" w:sz="0" w:space="0" w:color="auto"/>
            <w:bottom w:val="none" w:sz="0" w:space="0" w:color="auto"/>
            <w:right w:val="none" w:sz="0" w:space="0" w:color="auto"/>
          </w:divBdr>
        </w:div>
        <w:div w:id="1097601241">
          <w:marLeft w:val="640"/>
          <w:marRight w:val="0"/>
          <w:marTop w:val="0"/>
          <w:marBottom w:val="0"/>
          <w:divBdr>
            <w:top w:val="none" w:sz="0" w:space="0" w:color="auto"/>
            <w:left w:val="none" w:sz="0" w:space="0" w:color="auto"/>
            <w:bottom w:val="none" w:sz="0" w:space="0" w:color="auto"/>
            <w:right w:val="none" w:sz="0" w:space="0" w:color="auto"/>
          </w:divBdr>
        </w:div>
        <w:div w:id="1804275642">
          <w:marLeft w:val="640"/>
          <w:marRight w:val="0"/>
          <w:marTop w:val="0"/>
          <w:marBottom w:val="0"/>
          <w:divBdr>
            <w:top w:val="none" w:sz="0" w:space="0" w:color="auto"/>
            <w:left w:val="none" w:sz="0" w:space="0" w:color="auto"/>
            <w:bottom w:val="none" w:sz="0" w:space="0" w:color="auto"/>
            <w:right w:val="none" w:sz="0" w:space="0" w:color="auto"/>
          </w:divBdr>
        </w:div>
        <w:div w:id="1651014505">
          <w:marLeft w:val="640"/>
          <w:marRight w:val="0"/>
          <w:marTop w:val="0"/>
          <w:marBottom w:val="0"/>
          <w:divBdr>
            <w:top w:val="none" w:sz="0" w:space="0" w:color="auto"/>
            <w:left w:val="none" w:sz="0" w:space="0" w:color="auto"/>
            <w:bottom w:val="none" w:sz="0" w:space="0" w:color="auto"/>
            <w:right w:val="none" w:sz="0" w:space="0" w:color="auto"/>
          </w:divBdr>
        </w:div>
        <w:div w:id="2059158747">
          <w:marLeft w:val="640"/>
          <w:marRight w:val="0"/>
          <w:marTop w:val="0"/>
          <w:marBottom w:val="0"/>
          <w:divBdr>
            <w:top w:val="none" w:sz="0" w:space="0" w:color="auto"/>
            <w:left w:val="none" w:sz="0" w:space="0" w:color="auto"/>
            <w:bottom w:val="none" w:sz="0" w:space="0" w:color="auto"/>
            <w:right w:val="none" w:sz="0" w:space="0" w:color="auto"/>
          </w:divBdr>
        </w:div>
        <w:div w:id="945310042">
          <w:marLeft w:val="640"/>
          <w:marRight w:val="0"/>
          <w:marTop w:val="0"/>
          <w:marBottom w:val="0"/>
          <w:divBdr>
            <w:top w:val="none" w:sz="0" w:space="0" w:color="auto"/>
            <w:left w:val="none" w:sz="0" w:space="0" w:color="auto"/>
            <w:bottom w:val="none" w:sz="0" w:space="0" w:color="auto"/>
            <w:right w:val="none" w:sz="0" w:space="0" w:color="auto"/>
          </w:divBdr>
        </w:div>
        <w:div w:id="865869109">
          <w:marLeft w:val="640"/>
          <w:marRight w:val="0"/>
          <w:marTop w:val="0"/>
          <w:marBottom w:val="0"/>
          <w:divBdr>
            <w:top w:val="none" w:sz="0" w:space="0" w:color="auto"/>
            <w:left w:val="none" w:sz="0" w:space="0" w:color="auto"/>
            <w:bottom w:val="none" w:sz="0" w:space="0" w:color="auto"/>
            <w:right w:val="none" w:sz="0" w:space="0" w:color="auto"/>
          </w:divBdr>
        </w:div>
        <w:div w:id="1805002607">
          <w:marLeft w:val="640"/>
          <w:marRight w:val="0"/>
          <w:marTop w:val="0"/>
          <w:marBottom w:val="0"/>
          <w:divBdr>
            <w:top w:val="none" w:sz="0" w:space="0" w:color="auto"/>
            <w:left w:val="none" w:sz="0" w:space="0" w:color="auto"/>
            <w:bottom w:val="none" w:sz="0" w:space="0" w:color="auto"/>
            <w:right w:val="none" w:sz="0" w:space="0" w:color="auto"/>
          </w:divBdr>
        </w:div>
        <w:div w:id="647367967">
          <w:marLeft w:val="640"/>
          <w:marRight w:val="0"/>
          <w:marTop w:val="0"/>
          <w:marBottom w:val="0"/>
          <w:divBdr>
            <w:top w:val="none" w:sz="0" w:space="0" w:color="auto"/>
            <w:left w:val="none" w:sz="0" w:space="0" w:color="auto"/>
            <w:bottom w:val="none" w:sz="0" w:space="0" w:color="auto"/>
            <w:right w:val="none" w:sz="0" w:space="0" w:color="auto"/>
          </w:divBdr>
        </w:div>
        <w:div w:id="1131748302">
          <w:marLeft w:val="640"/>
          <w:marRight w:val="0"/>
          <w:marTop w:val="0"/>
          <w:marBottom w:val="0"/>
          <w:divBdr>
            <w:top w:val="none" w:sz="0" w:space="0" w:color="auto"/>
            <w:left w:val="none" w:sz="0" w:space="0" w:color="auto"/>
            <w:bottom w:val="none" w:sz="0" w:space="0" w:color="auto"/>
            <w:right w:val="none" w:sz="0" w:space="0" w:color="auto"/>
          </w:divBdr>
        </w:div>
        <w:div w:id="1778522501">
          <w:marLeft w:val="640"/>
          <w:marRight w:val="0"/>
          <w:marTop w:val="0"/>
          <w:marBottom w:val="0"/>
          <w:divBdr>
            <w:top w:val="none" w:sz="0" w:space="0" w:color="auto"/>
            <w:left w:val="none" w:sz="0" w:space="0" w:color="auto"/>
            <w:bottom w:val="none" w:sz="0" w:space="0" w:color="auto"/>
            <w:right w:val="none" w:sz="0" w:space="0" w:color="auto"/>
          </w:divBdr>
        </w:div>
        <w:div w:id="484710729">
          <w:marLeft w:val="640"/>
          <w:marRight w:val="0"/>
          <w:marTop w:val="0"/>
          <w:marBottom w:val="0"/>
          <w:divBdr>
            <w:top w:val="none" w:sz="0" w:space="0" w:color="auto"/>
            <w:left w:val="none" w:sz="0" w:space="0" w:color="auto"/>
            <w:bottom w:val="none" w:sz="0" w:space="0" w:color="auto"/>
            <w:right w:val="none" w:sz="0" w:space="0" w:color="auto"/>
          </w:divBdr>
        </w:div>
        <w:div w:id="2030251718">
          <w:marLeft w:val="640"/>
          <w:marRight w:val="0"/>
          <w:marTop w:val="0"/>
          <w:marBottom w:val="0"/>
          <w:divBdr>
            <w:top w:val="none" w:sz="0" w:space="0" w:color="auto"/>
            <w:left w:val="none" w:sz="0" w:space="0" w:color="auto"/>
            <w:bottom w:val="none" w:sz="0" w:space="0" w:color="auto"/>
            <w:right w:val="none" w:sz="0" w:space="0" w:color="auto"/>
          </w:divBdr>
        </w:div>
        <w:div w:id="1487547676">
          <w:marLeft w:val="640"/>
          <w:marRight w:val="0"/>
          <w:marTop w:val="0"/>
          <w:marBottom w:val="0"/>
          <w:divBdr>
            <w:top w:val="none" w:sz="0" w:space="0" w:color="auto"/>
            <w:left w:val="none" w:sz="0" w:space="0" w:color="auto"/>
            <w:bottom w:val="none" w:sz="0" w:space="0" w:color="auto"/>
            <w:right w:val="none" w:sz="0" w:space="0" w:color="auto"/>
          </w:divBdr>
        </w:div>
        <w:div w:id="1863087133">
          <w:marLeft w:val="640"/>
          <w:marRight w:val="0"/>
          <w:marTop w:val="0"/>
          <w:marBottom w:val="0"/>
          <w:divBdr>
            <w:top w:val="none" w:sz="0" w:space="0" w:color="auto"/>
            <w:left w:val="none" w:sz="0" w:space="0" w:color="auto"/>
            <w:bottom w:val="none" w:sz="0" w:space="0" w:color="auto"/>
            <w:right w:val="none" w:sz="0" w:space="0" w:color="auto"/>
          </w:divBdr>
        </w:div>
        <w:div w:id="253906266">
          <w:marLeft w:val="640"/>
          <w:marRight w:val="0"/>
          <w:marTop w:val="0"/>
          <w:marBottom w:val="0"/>
          <w:divBdr>
            <w:top w:val="none" w:sz="0" w:space="0" w:color="auto"/>
            <w:left w:val="none" w:sz="0" w:space="0" w:color="auto"/>
            <w:bottom w:val="none" w:sz="0" w:space="0" w:color="auto"/>
            <w:right w:val="none" w:sz="0" w:space="0" w:color="auto"/>
          </w:divBdr>
        </w:div>
        <w:div w:id="550003578">
          <w:marLeft w:val="640"/>
          <w:marRight w:val="0"/>
          <w:marTop w:val="0"/>
          <w:marBottom w:val="0"/>
          <w:divBdr>
            <w:top w:val="none" w:sz="0" w:space="0" w:color="auto"/>
            <w:left w:val="none" w:sz="0" w:space="0" w:color="auto"/>
            <w:bottom w:val="none" w:sz="0" w:space="0" w:color="auto"/>
            <w:right w:val="none" w:sz="0" w:space="0" w:color="auto"/>
          </w:divBdr>
        </w:div>
      </w:divsChild>
    </w:div>
    <w:div w:id="1635941134">
      <w:bodyDiv w:val="1"/>
      <w:marLeft w:val="0"/>
      <w:marRight w:val="0"/>
      <w:marTop w:val="0"/>
      <w:marBottom w:val="0"/>
      <w:divBdr>
        <w:top w:val="none" w:sz="0" w:space="0" w:color="auto"/>
        <w:left w:val="none" w:sz="0" w:space="0" w:color="auto"/>
        <w:bottom w:val="none" w:sz="0" w:space="0" w:color="auto"/>
        <w:right w:val="none" w:sz="0" w:space="0" w:color="auto"/>
      </w:divBdr>
      <w:divsChild>
        <w:div w:id="1062630914">
          <w:marLeft w:val="0"/>
          <w:marRight w:val="0"/>
          <w:marTop w:val="0"/>
          <w:marBottom w:val="0"/>
          <w:divBdr>
            <w:top w:val="single" w:sz="2" w:space="0" w:color="D4D4D8"/>
            <w:left w:val="single" w:sz="2" w:space="0" w:color="D4D4D8"/>
            <w:bottom w:val="single" w:sz="2" w:space="0" w:color="D4D4D8"/>
            <w:right w:val="single" w:sz="2" w:space="0" w:color="D4D4D8"/>
          </w:divBdr>
        </w:div>
      </w:divsChild>
    </w:div>
    <w:div w:id="1839345332">
      <w:bodyDiv w:val="1"/>
      <w:marLeft w:val="0"/>
      <w:marRight w:val="0"/>
      <w:marTop w:val="0"/>
      <w:marBottom w:val="0"/>
      <w:divBdr>
        <w:top w:val="none" w:sz="0" w:space="0" w:color="auto"/>
        <w:left w:val="none" w:sz="0" w:space="0" w:color="auto"/>
        <w:bottom w:val="none" w:sz="0" w:space="0" w:color="auto"/>
        <w:right w:val="none" w:sz="0" w:space="0" w:color="auto"/>
      </w:divBdr>
      <w:divsChild>
        <w:div w:id="237788744">
          <w:marLeft w:val="640"/>
          <w:marRight w:val="0"/>
          <w:marTop w:val="0"/>
          <w:marBottom w:val="0"/>
          <w:divBdr>
            <w:top w:val="none" w:sz="0" w:space="0" w:color="auto"/>
            <w:left w:val="none" w:sz="0" w:space="0" w:color="auto"/>
            <w:bottom w:val="none" w:sz="0" w:space="0" w:color="auto"/>
            <w:right w:val="none" w:sz="0" w:space="0" w:color="auto"/>
          </w:divBdr>
        </w:div>
        <w:div w:id="302202429">
          <w:marLeft w:val="640"/>
          <w:marRight w:val="0"/>
          <w:marTop w:val="0"/>
          <w:marBottom w:val="0"/>
          <w:divBdr>
            <w:top w:val="none" w:sz="0" w:space="0" w:color="auto"/>
            <w:left w:val="none" w:sz="0" w:space="0" w:color="auto"/>
            <w:bottom w:val="none" w:sz="0" w:space="0" w:color="auto"/>
            <w:right w:val="none" w:sz="0" w:space="0" w:color="auto"/>
          </w:divBdr>
        </w:div>
        <w:div w:id="348945974">
          <w:marLeft w:val="640"/>
          <w:marRight w:val="0"/>
          <w:marTop w:val="0"/>
          <w:marBottom w:val="0"/>
          <w:divBdr>
            <w:top w:val="none" w:sz="0" w:space="0" w:color="auto"/>
            <w:left w:val="none" w:sz="0" w:space="0" w:color="auto"/>
            <w:bottom w:val="none" w:sz="0" w:space="0" w:color="auto"/>
            <w:right w:val="none" w:sz="0" w:space="0" w:color="auto"/>
          </w:divBdr>
        </w:div>
        <w:div w:id="480541969">
          <w:marLeft w:val="640"/>
          <w:marRight w:val="0"/>
          <w:marTop w:val="0"/>
          <w:marBottom w:val="0"/>
          <w:divBdr>
            <w:top w:val="none" w:sz="0" w:space="0" w:color="auto"/>
            <w:left w:val="none" w:sz="0" w:space="0" w:color="auto"/>
            <w:bottom w:val="none" w:sz="0" w:space="0" w:color="auto"/>
            <w:right w:val="none" w:sz="0" w:space="0" w:color="auto"/>
          </w:divBdr>
        </w:div>
        <w:div w:id="510527379">
          <w:marLeft w:val="640"/>
          <w:marRight w:val="0"/>
          <w:marTop w:val="0"/>
          <w:marBottom w:val="0"/>
          <w:divBdr>
            <w:top w:val="none" w:sz="0" w:space="0" w:color="auto"/>
            <w:left w:val="none" w:sz="0" w:space="0" w:color="auto"/>
            <w:bottom w:val="none" w:sz="0" w:space="0" w:color="auto"/>
            <w:right w:val="none" w:sz="0" w:space="0" w:color="auto"/>
          </w:divBdr>
        </w:div>
        <w:div w:id="615671711">
          <w:marLeft w:val="640"/>
          <w:marRight w:val="0"/>
          <w:marTop w:val="0"/>
          <w:marBottom w:val="0"/>
          <w:divBdr>
            <w:top w:val="none" w:sz="0" w:space="0" w:color="auto"/>
            <w:left w:val="none" w:sz="0" w:space="0" w:color="auto"/>
            <w:bottom w:val="none" w:sz="0" w:space="0" w:color="auto"/>
            <w:right w:val="none" w:sz="0" w:space="0" w:color="auto"/>
          </w:divBdr>
        </w:div>
        <w:div w:id="670959605">
          <w:marLeft w:val="640"/>
          <w:marRight w:val="0"/>
          <w:marTop w:val="0"/>
          <w:marBottom w:val="0"/>
          <w:divBdr>
            <w:top w:val="none" w:sz="0" w:space="0" w:color="auto"/>
            <w:left w:val="none" w:sz="0" w:space="0" w:color="auto"/>
            <w:bottom w:val="none" w:sz="0" w:space="0" w:color="auto"/>
            <w:right w:val="none" w:sz="0" w:space="0" w:color="auto"/>
          </w:divBdr>
        </w:div>
        <w:div w:id="694967886">
          <w:marLeft w:val="640"/>
          <w:marRight w:val="0"/>
          <w:marTop w:val="0"/>
          <w:marBottom w:val="0"/>
          <w:divBdr>
            <w:top w:val="none" w:sz="0" w:space="0" w:color="auto"/>
            <w:left w:val="none" w:sz="0" w:space="0" w:color="auto"/>
            <w:bottom w:val="none" w:sz="0" w:space="0" w:color="auto"/>
            <w:right w:val="none" w:sz="0" w:space="0" w:color="auto"/>
          </w:divBdr>
        </w:div>
        <w:div w:id="719673862">
          <w:marLeft w:val="640"/>
          <w:marRight w:val="0"/>
          <w:marTop w:val="0"/>
          <w:marBottom w:val="0"/>
          <w:divBdr>
            <w:top w:val="none" w:sz="0" w:space="0" w:color="auto"/>
            <w:left w:val="none" w:sz="0" w:space="0" w:color="auto"/>
            <w:bottom w:val="none" w:sz="0" w:space="0" w:color="auto"/>
            <w:right w:val="none" w:sz="0" w:space="0" w:color="auto"/>
          </w:divBdr>
        </w:div>
        <w:div w:id="752552271">
          <w:marLeft w:val="640"/>
          <w:marRight w:val="0"/>
          <w:marTop w:val="0"/>
          <w:marBottom w:val="0"/>
          <w:divBdr>
            <w:top w:val="none" w:sz="0" w:space="0" w:color="auto"/>
            <w:left w:val="none" w:sz="0" w:space="0" w:color="auto"/>
            <w:bottom w:val="none" w:sz="0" w:space="0" w:color="auto"/>
            <w:right w:val="none" w:sz="0" w:space="0" w:color="auto"/>
          </w:divBdr>
        </w:div>
        <w:div w:id="791899704">
          <w:marLeft w:val="640"/>
          <w:marRight w:val="0"/>
          <w:marTop w:val="0"/>
          <w:marBottom w:val="0"/>
          <w:divBdr>
            <w:top w:val="none" w:sz="0" w:space="0" w:color="auto"/>
            <w:left w:val="none" w:sz="0" w:space="0" w:color="auto"/>
            <w:bottom w:val="none" w:sz="0" w:space="0" w:color="auto"/>
            <w:right w:val="none" w:sz="0" w:space="0" w:color="auto"/>
          </w:divBdr>
        </w:div>
        <w:div w:id="977758147">
          <w:marLeft w:val="640"/>
          <w:marRight w:val="0"/>
          <w:marTop w:val="0"/>
          <w:marBottom w:val="0"/>
          <w:divBdr>
            <w:top w:val="none" w:sz="0" w:space="0" w:color="auto"/>
            <w:left w:val="none" w:sz="0" w:space="0" w:color="auto"/>
            <w:bottom w:val="none" w:sz="0" w:space="0" w:color="auto"/>
            <w:right w:val="none" w:sz="0" w:space="0" w:color="auto"/>
          </w:divBdr>
        </w:div>
        <w:div w:id="983662486">
          <w:marLeft w:val="640"/>
          <w:marRight w:val="0"/>
          <w:marTop w:val="0"/>
          <w:marBottom w:val="0"/>
          <w:divBdr>
            <w:top w:val="none" w:sz="0" w:space="0" w:color="auto"/>
            <w:left w:val="none" w:sz="0" w:space="0" w:color="auto"/>
            <w:bottom w:val="none" w:sz="0" w:space="0" w:color="auto"/>
            <w:right w:val="none" w:sz="0" w:space="0" w:color="auto"/>
          </w:divBdr>
        </w:div>
        <w:div w:id="986014438">
          <w:marLeft w:val="640"/>
          <w:marRight w:val="0"/>
          <w:marTop w:val="0"/>
          <w:marBottom w:val="0"/>
          <w:divBdr>
            <w:top w:val="none" w:sz="0" w:space="0" w:color="auto"/>
            <w:left w:val="none" w:sz="0" w:space="0" w:color="auto"/>
            <w:bottom w:val="none" w:sz="0" w:space="0" w:color="auto"/>
            <w:right w:val="none" w:sz="0" w:space="0" w:color="auto"/>
          </w:divBdr>
        </w:div>
        <w:div w:id="1020351700">
          <w:marLeft w:val="640"/>
          <w:marRight w:val="0"/>
          <w:marTop w:val="0"/>
          <w:marBottom w:val="0"/>
          <w:divBdr>
            <w:top w:val="none" w:sz="0" w:space="0" w:color="auto"/>
            <w:left w:val="none" w:sz="0" w:space="0" w:color="auto"/>
            <w:bottom w:val="none" w:sz="0" w:space="0" w:color="auto"/>
            <w:right w:val="none" w:sz="0" w:space="0" w:color="auto"/>
          </w:divBdr>
        </w:div>
        <w:div w:id="1094015597">
          <w:marLeft w:val="640"/>
          <w:marRight w:val="0"/>
          <w:marTop w:val="0"/>
          <w:marBottom w:val="0"/>
          <w:divBdr>
            <w:top w:val="none" w:sz="0" w:space="0" w:color="auto"/>
            <w:left w:val="none" w:sz="0" w:space="0" w:color="auto"/>
            <w:bottom w:val="none" w:sz="0" w:space="0" w:color="auto"/>
            <w:right w:val="none" w:sz="0" w:space="0" w:color="auto"/>
          </w:divBdr>
        </w:div>
        <w:div w:id="1351762654">
          <w:marLeft w:val="640"/>
          <w:marRight w:val="0"/>
          <w:marTop w:val="0"/>
          <w:marBottom w:val="0"/>
          <w:divBdr>
            <w:top w:val="none" w:sz="0" w:space="0" w:color="auto"/>
            <w:left w:val="none" w:sz="0" w:space="0" w:color="auto"/>
            <w:bottom w:val="none" w:sz="0" w:space="0" w:color="auto"/>
            <w:right w:val="none" w:sz="0" w:space="0" w:color="auto"/>
          </w:divBdr>
        </w:div>
        <w:div w:id="1379009177">
          <w:marLeft w:val="640"/>
          <w:marRight w:val="0"/>
          <w:marTop w:val="0"/>
          <w:marBottom w:val="0"/>
          <w:divBdr>
            <w:top w:val="none" w:sz="0" w:space="0" w:color="auto"/>
            <w:left w:val="none" w:sz="0" w:space="0" w:color="auto"/>
            <w:bottom w:val="none" w:sz="0" w:space="0" w:color="auto"/>
            <w:right w:val="none" w:sz="0" w:space="0" w:color="auto"/>
          </w:divBdr>
        </w:div>
        <w:div w:id="1455711582">
          <w:marLeft w:val="640"/>
          <w:marRight w:val="0"/>
          <w:marTop w:val="0"/>
          <w:marBottom w:val="0"/>
          <w:divBdr>
            <w:top w:val="none" w:sz="0" w:space="0" w:color="auto"/>
            <w:left w:val="none" w:sz="0" w:space="0" w:color="auto"/>
            <w:bottom w:val="none" w:sz="0" w:space="0" w:color="auto"/>
            <w:right w:val="none" w:sz="0" w:space="0" w:color="auto"/>
          </w:divBdr>
        </w:div>
        <w:div w:id="1609435600">
          <w:marLeft w:val="640"/>
          <w:marRight w:val="0"/>
          <w:marTop w:val="0"/>
          <w:marBottom w:val="0"/>
          <w:divBdr>
            <w:top w:val="none" w:sz="0" w:space="0" w:color="auto"/>
            <w:left w:val="none" w:sz="0" w:space="0" w:color="auto"/>
            <w:bottom w:val="none" w:sz="0" w:space="0" w:color="auto"/>
            <w:right w:val="none" w:sz="0" w:space="0" w:color="auto"/>
          </w:divBdr>
        </w:div>
        <w:div w:id="1684623693">
          <w:marLeft w:val="640"/>
          <w:marRight w:val="0"/>
          <w:marTop w:val="0"/>
          <w:marBottom w:val="0"/>
          <w:divBdr>
            <w:top w:val="none" w:sz="0" w:space="0" w:color="auto"/>
            <w:left w:val="none" w:sz="0" w:space="0" w:color="auto"/>
            <w:bottom w:val="none" w:sz="0" w:space="0" w:color="auto"/>
            <w:right w:val="none" w:sz="0" w:space="0" w:color="auto"/>
          </w:divBdr>
        </w:div>
        <w:div w:id="1812599666">
          <w:marLeft w:val="640"/>
          <w:marRight w:val="0"/>
          <w:marTop w:val="0"/>
          <w:marBottom w:val="0"/>
          <w:divBdr>
            <w:top w:val="none" w:sz="0" w:space="0" w:color="auto"/>
            <w:left w:val="none" w:sz="0" w:space="0" w:color="auto"/>
            <w:bottom w:val="none" w:sz="0" w:space="0" w:color="auto"/>
            <w:right w:val="none" w:sz="0" w:space="0" w:color="auto"/>
          </w:divBdr>
        </w:div>
        <w:div w:id="1942640197">
          <w:marLeft w:val="640"/>
          <w:marRight w:val="0"/>
          <w:marTop w:val="0"/>
          <w:marBottom w:val="0"/>
          <w:divBdr>
            <w:top w:val="none" w:sz="0" w:space="0" w:color="auto"/>
            <w:left w:val="none" w:sz="0" w:space="0" w:color="auto"/>
            <w:bottom w:val="none" w:sz="0" w:space="0" w:color="auto"/>
            <w:right w:val="none" w:sz="0" w:space="0" w:color="auto"/>
          </w:divBdr>
        </w:div>
        <w:div w:id="2005543862">
          <w:marLeft w:val="640"/>
          <w:marRight w:val="0"/>
          <w:marTop w:val="0"/>
          <w:marBottom w:val="0"/>
          <w:divBdr>
            <w:top w:val="none" w:sz="0" w:space="0" w:color="auto"/>
            <w:left w:val="none" w:sz="0" w:space="0" w:color="auto"/>
            <w:bottom w:val="none" w:sz="0" w:space="0" w:color="auto"/>
            <w:right w:val="none" w:sz="0" w:space="0" w:color="auto"/>
          </w:divBdr>
        </w:div>
        <w:div w:id="2040624341">
          <w:marLeft w:val="640"/>
          <w:marRight w:val="0"/>
          <w:marTop w:val="0"/>
          <w:marBottom w:val="0"/>
          <w:divBdr>
            <w:top w:val="none" w:sz="0" w:space="0" w:color="auto"/>
            <w:left w:val="none" w:sz="0" w:space="0" w:color="auto"/>
            <w:bottom w:val="none" w:sz="0" w:space="0" w:color="auto"/>
            <w:right w:val="none" w:sz="0" w:space="0" w:color="auto"/>
          </w:divBdr>
        </w:div>
        <w:div w:id="2103329903">
          <w:marLeft w:val="640"/>
          <w:marRight w:val="0"/>
          <w:marTop w:val="0"/>
          <w:marBottom w:val="0"/>
          <w:divBdr>
            <w:top w:val="none" w:sz="0" w:space="0" w:color="auto"/>
            <w:left w:val="none" w:sz="0" w:space="0" w:color="auto"/>
            <w:bottom w:val="none" w:sz="0" w:space="0" w:color="auto"/>
            <w:right w:val="none" w:sz="0" w:space="0" w:color="auto"/>
          </w:divBdr>
        </w:div>
        <w:div w:id="2116292860">
          <w:marLeft w:val="640"/>
          <w:marRight w:val="0"/>
          <w:marTop w:val="0"/>
          <w:marBottom w:val="0"/>
          <w:divBdr>
            <w:top w:val="none" w:sz="0" w:space="0" w:color="auto"/>
            <w:left w:val="none" w:sz="0" w:space="0" w:color="auto"/>
            <w:bottom w:val="none" w:sz="0" w:space="0" w:color="auto"/>
            <w:right w:val="none" w:sz="0" w:space="0" w:color="auto"/>
          </w:divBdr>
        </w:div>
      </w:divsChild>
    </w:div>
    <w:div w:id="1854034482">
      <w:bodyDiv w:val="1"/>
      <w:marLeft w:val="0"/>
      <w:marRight w:val="0"/>
      <w:marTop w:val="0"/>
      <w:marBottom w:val="0"/>
      <w:divBdr>
        <w:top w:val="none" w:sz="0" w:space="0" w:color="auto"/>
        <w:left w:val="none" w:sz="0" w:space="0" w:color="auto"/>
        <w:bottom w:val="none" w:sz="0" w:space="0" w:color="auto"/>
        <w:right w:val="none" w:sz="0" w:space="0" w:color="auto"/>
      </w:divBdr>
    </w:div>
    <w:div w:id="1920286017">
      <w:bodyDiv w:val="1"/>
      <w:marLeft w:val="0"/>
      <w:marRight w:val="0"/>
      <w:marTop w:val="0"/>
      <w:marBottom w:val="0"/>
      <w:divBdr>
        <w:top w:val="none" w:sz="0" w:space="0" w:color="auto"/>
        <w:left w:val="none" w:sz="0" w:space="0" w:color="auto"/>
        <w:bottom w:val="none" w:sz="0" w:space="0" w:color="auto"/>
        <w:right w:val="none" w:sz="0" w:space="0" w:color="auto"/>
      </w:divBdr>
      <w:divsChild>
        <w:div w:id="31348646">
          <w:marLeft w:val="640"/>
          <w:marRight w:val="0"/>
          <w:marTop w:val="0"/>
          <w:marBottom w:val="0"/>
          <w:divBdr>
            <w:top w:val="none" w:sz="0" w:space="0" w:color="auto"/>
            <w:left w:val="none" w:sz="0" w:space="0" w:color="auto"/>
            <w:bottom w:val="none" w:sz="0" w:space="0" w:color="auto"/>
            <w:right w:val="none" w:sz="0" w:space="0" w:color="auto"/>
          </w:divBdr>
        </w:div>
        <w:div w:id="147792150">
          <w:marLeft w:val="640"/>
          <w:marRight w:val="0"/>
          <w:marTop w:val="0"/>
          <w:marBottom w:val="0"/>
          <w:divBdr>
            <w:top w:val="none" w:sz="0" w:space="0" w:color="auto"/>
            <w:left w:val="none" w:sz="0" w:space="0" w:color="auto"/>
            <w:bottom w:val="none" w:sz="0" w:space="0" w:color="auto"/>
            <w:right w:val="none" w:sz="0" w:space="0" w:color="auto"/>
          </w:divBdr>
        </w:div>
        <w:div w:id="209995021">
          <w:marLeft w:val="640"/>
          <w:marRight w:val="0"/>
          <w:marTop w:val="0"/>
          <w:marBottom w:val="0"/>
          <w:divBdr>
            <w:top w:val="none" w:sz="0" w:space="0" w:color="auto"/>
            <w:left w:val="none" w:sz="0" w:space="0" w:color="auto"/>
            <w:bottom w:val="none" w:sz="0" w:space="0" w:color="auto"/>
            <w:right w:val="none" w:sz="0" w:space="0" w:color="auto"/>
          </w:divBdr>
        </w:div>
        <w:div w:id="248273176">
          <w:marLeft w:val="640"/>
          <w:marRight w:val="0"/>
          <w:marTop w:val="0"/>
          <w:marBottom w:val="0"/>
          <w:divBdr>
            <w:top w:val="none" w:sz="0" w:space="0" w:color="auto"/>
            <w:left w:val="none" w:sz="0" w:space="0" w:color="auto"/>
            <w:bottom w:val="none" w:sz="0" w:space="0" w:color="auto"/>
            <w:right w:val="none" w:sz="0" w:space="0" w:color="auto"/>
          </w:divBdr>
        </w:div>
        <w:div w:id="271061355">
          <w:marLeft w:val="640"/>
          <w:marRight w:val="0"/>
          <w:marTop w:val="0"/>
          <w:marBottom w:val="0"/>
          <w:divBdr>
            <w:top w:val="none" w:sz="0" w:space="0" w:color="auto"/>
            <w:left w:val="none" w:sz="0" w:space="0" w:color="auto"/>
            <w:bottom w:val="none" w:sz="0" w:space="0" w:color="auto"/>
            <w:right w:val="none" w:sz="0" w:space="0" w:color="auto"/>
          </w:divBdr>
        </w:div>
        <w:div w:id="467020186">
          <w:marLeft w:val="640"/>
          <w:marRight w:val="0"/>
          <w:marTop w:val="0"/>
          <w:marBottom w:val="0"/>
          <w:divBdr>
            <w:top w:val="none" w:sz="0" w:space="0" w:color="auto"/>
            <w:left w:val="none" w:sz="0" w:space="0" w:color="auto"/>
            <w:bottom w:val="none" w:sz="0" w:space="0" w:color="auto"/>
            <w:right w:val="none" w:sz="0" w:space="0" w:color="auto"/>
          </w:divBdr>
        </w:div>
        <w:div w:id="524371133">
          <w:marLeft w:val="640"/>
          <w:marRight w:val="0"/>
          <w:marTop w:val="0"/>
          <w:marBottom w:val="0"/>
          <w:divBdr>
            <w:top w:val="none" w:sz="0" w:space="0" w:color="auto"/>
            <w:left w:val="none" w:sz="0" w:space="0" w:color="auto"/>
            <w:bottom w:val="none" w:sz="0" w:space="0" w:color="auto"/>
            <w:right w:val="none" w:sz="0" w:space="0" w:color="auto"/>
          </w:divBdr>
        </w:div>
        <w:div w:id="569076840">
          <w:marLeft w:val="640"/>
          <w:marRight w:val="0"/>
          <w:marTop w:val="0"/>
          <w:marBottom w:val="0"/>
          <w:divBdr>
            <w:top w:val="none" w:sz="0" w:space="0" w:color="auto"/>
            <w:left w:val="none" w:sz="0" w:space="0" w:color="auto"/>
            <w:bottom w:val="none" w:sz="0" w:space="0" w:color="auto"/>
            <w:right w:val="none" w:sz="0" w:space="0" w:color="auto"/>
          </w:divBdr>
        </w:div>
        <w:div w:id="658536633">
          <w:marLeft w:val="640"/>
          <w:marRight w:val="0"/>
          <w:marTop w:val="0"/>
          <w:marBottom w:val="0"/>
          <w:divBdr>
            <w:top w:val="none" w:sz="0" w:space="0" w:color="auto"/>
            <w:left w:val="none" w:sz="0" w:space="0" w:color="auto"/>
            <w:bottom w:val="none" w:sz="0" w:space="0" w:color="auto"/>
            <w:right w:val="none" w:sz="0" w:space="0" w:color="auto"/>
          </w:divBdr>
        </w:div>
        <w:div w:id="670134700">
          <w:marLeft w:val="640"/>
          <w:marRight w:val="0"/>
          <w:marTop w:val="0"/>
          <w:marBottom w:val="0"/>
          <w:divBdr>
            <w:top w:val="none" w:sz="0" w:space="0" w:color="auto"/>
            <w:left w:val="none" w:sz="0" w:space="0" w:color="auto"/>
            <w:bottom w:val="none" w:sz="0" w:space="0" w:color="auto"/>
            <w:right w:val="none" w:sz="0" w:space="0" w:color="auto"/>
          </w:divBdr>
        </w:div>
        <w:div w:id="682627949">
          <w:marLeft w:val="640"/>
          <w:marRight w:val="0"/>
          <w:marTop w:val="0"/>
          <w:marBottom w:val="0"/>
          <w:divBdr>
            <w:top w:val="none" w:sz="0" w:space="0" w:color="auto"/>
            <w:left w:val="none" w:sz="0" w:space="0" w:color="auto"/>
            <w:bottom w:val="none" w:sz="0" w:space="0" w:color="auto"/>
            <w:right w:val="none" w:sz="0" w:space="0" w:color="auto"/>
          </w:divBdr>
        </w:div>
        <w:div w:id="867253117">
          <w:marLeft w:val="640"/>
          <w:marRight w:val="0"/>
          <w:marTop w:val="0"/>
          <w:marBottom w:val="0"/>
          <w:divBdr>
            <w:top w:val="none" w:sz="0" w:space="0" w:color="auto"/>
            <w:left w:val="none" w:sz="0" w:space="0" w:color="auto"/>
            <w:bottom w:val="none" w:sz="0" w:space="0" w:color="auto"/>
            <w:right w:val="none" w:sz="0" w:space="0" w:color="auto"/>
          </w:divBdr>
        </w:div>
        <w:div w:id="972444224">
          <w:marLeft w:val="640"/>
          <w:marRight w:val="0"/>
          <w:marTop w:val="0"/>
          <w:marBottom w:val="0"/>
          <w:divBdr>
            <w:top w:val="none" w:sz="0" w:space="0" w:color="auto"/>
            <w:left w:val="none" w:sz="0" w:space="0" w:color="auto"/>
            <w:bottom w:val="none" w:sz="0" w:space="0" w:color="auto"/>
            <w:right w:val="none" w:sz="0" w:space="0" w:color="auto"/>
          </w:divBdr>
        </w:div>
        <w:div w:id="974289863">
          <w:marLeft w:val="640"/>
          <w:marRight w:val="0"/>
          <w:marTop w:val="0"/>
          <w:marBottom w:val="0"/>
          <w:divBdr>
            <w:top w:val="none" w:sz="0" w:space="0" w:color="auto"/>
            <w:left w:val="none" w:sz="0" w:space="0" w:color="auto"/>
            <w:bottom w:val="none" w:sz="0" w:space="0" w:color="auto"/>
            <w:right w:val="none" w:sz="0" w:space="0" w:color="auto"/>
          </w:divBdr>
        </w:div>
        <w:div w:id="1073696725">
          <w:marLeft w:val="640"/>
          <w:marRight w:val="0"/>
          <w:marTop w:val="0"/>
          <w:marBottom w:val="0"/>
          <w:divBdr>
            <w:top w:val="none" w:sz="0" w:space="0" w:color="auto"/>
            <w:left w:val="none" w:sz="0" w:space="0" w:color="auto"/>
            <w:bottom w:val="none" w:sz="0" w:space="0" w:color="auto"/>
            <w:right w:val="none" w:sz="0" w:space="0" w:color="auto"/>
          </w:divBdr>
        </w:div>
        <w:div w:id="1081945504">
          <w:marLeft w:val="640"/>
          <w:marRight w:val="0"/>
          <w:marTop w:val="0"/>
          <w:marBottom w:val="0"/>
          <w:divBdr>
            <w:top w:val="none" w:sz="0" w:space="0" w:color="auto"/>
            <w:left w:val="none" w:sz="0" w:space="0" w:color="auto"/>
            <w:bottom w:val="none" w:sz="0" w:space="0" w:color="auto"/>
            <w:right w:val="none" w:sz="0" w:space="0" w:color="auto"/>
          </w:divBdr>
        </w:div>
        <w:div w:id="1266885987">
          <w:marLeft w:val="640"/>
          <w:marRight w:val="0"/>
          <w:marTop w:val="0"/>
          <w:marBottom w:val="0"/>
          <w:divBdr>
            <w:top w:val="none" w:sz="0" w:space="0" w:color="auto"/>
            <w:left w:val="none" w:sz="0" w:space="0" w:color="auto"/>
            <w:bottom w:val="none" w:sz="0" w:space="0" w:color="auto"/>
            <w:right w:val="none" w:sz="0" w:space="0" w:color="auto"/>
          </w:divBdr>
        </w:div>
        <w:div w:id="1296257931">
          <w:marLeft w:val="640"/>
          <w:marRight w:val="0"/>
          <w:marTop w:val="0"/>
          <w:marBottom w:val="0"/>
          <w:divBdr>
            <w:top w:val="none" w:sz="0" w:space="0" w:color="auto"/>
            <w:left w:val="none" w:sz="0" w:space="0" w:color="auto"/>
            <w:bottom w:val="none" w:sz="0" w:space="0" w:color="auto"/>
            <w:right w:val="none" w:sz="0" w:space="0" w:color="auto"/>
          </w:divBdr>
        </w:div>
        <w:div w:id="1421296834">
          <w:marLeft w:val="640"/>
          <w:marRight w:val="0"/>
          <w:marTop w:val="0"/>
          <w:marBottom w:val="0"/>
          <w:divBdr>
            <w:top w:val="none" w:sz="0" w:space="0" w:color="auto"/>
            <w:left w:val="none" w:sz="0" w:space="0" w:color="auto"/>
            <w:bottom w:val="none" w:sz="0" w:space="0" w:color="auto"/>
            <w:right w:val="none" w:sz="0" w:space="0" w:color="auto"/>
          </w:divBdr>
        </w:div>
        <w:div w:id="1554463112">
          <w:marLeft w:val="640"/>
          <w:marRight w:val="0"/>
          <w:marTop w:val="0"/>
          <w:marBottom w:val="0"/>
          <w:divBdr>
            <w:top w:val="none" w:sz="0" w:space="0" w:color="auto"/>
            <w:left w:val="none" w:sz="0" w:space="0" w:color="auto"/>
            <w:bottom w:val="none" w:sz="0" w:space="0" w:color="auto"/>
            <w:right w:val="none" w:sz="0" w:space="0" w:color="auto"/>
          </w:divBdr>
        </w:div>
        <w:div w:id="1573079779">
          <w:marLeft w:val="640"/>
          <w:marRight w:val="0"/>
          <w:marTop w:val="0"/>
          <w:marBottom w:val="0"/>
          <w:divBdr>
            <w:top w:val="none" w:sz="0" w:space="0" w:color="auto"/>
            <w:left w:val="none" w:sz="0" w:space="0" w:color="auto"/>
            <w:bottom w:val="none" w:sz="0" w:space="0" w:color="auto"/>
            <w:right w:val="none" w:sz="0" w:space="0" w:color="auto"/>
          </w:divBdr>
        </w:div>
        <w:div w:id="1647976008">
          <w:marLeft w:val="640"/>
          <w:marRight w:val="0"/>
          <w:marTop w:val="0"/>
          <w:marBottom w:val="0"/>
          <w:divBdr>
            <w:top w:val="none" w:sz="0" w:space="0" w:color="auto"/>
            <w:left w:val="none" w:sz="0" w:space="0" w:color="auto"/>
            <w:bottom w:val="none" w:sz="0" w:space="0" w:color="auto"/>
            <w:right w:val="none" w:sz="0" w:space="0" w:color="auto"/>
          </w:divBdr>
        </w:div>
        <w:div w:id="1672832271">
          <w:marLeft w:val="640"/>
          <w:marRight w:val="0"/>
          <w:marTop w:val="0"/>
          <w:marBottom w:val="0"/>
          <w:divBdr>
            <w:top w:val="none" w:sz="0" w:space="0" w:color="auto"/>
            <w:left w:val="none" w:sz="0" w:space="0" w:color="auto"/>
            <w:bottom w:val="none" w:sz="0" w:space="0" w:color="auto"/>
            <w:right w:val="none" w:sz="0" w:space="0" w:color="auto"/>
          </w:divBdr>
        </w:div>
        <w:div w:id="1865554230">
          <w:marLeft w:val="640"/>
          <w:marRight w:val="0"/>
          <w:marTop w:val="0"/>
          <w:marBottom w:val="0"/>
          <w:divBdr>
            <w:top w:val="none" w:sz="0" w:space="0" w:color="auto"/>
            <w:left w:val="none" w:sz="0" w:space="0" w:color="auto"/>
            <w:bottom w:val="none" w:sz="0" w:space="0" w:color="auto"/>
            <w:right w:val="none" w:sz="0" w:space="0" w:color="auto"/>
          </w:divBdr>
        </w:div>
        <w:div w:id="1911188930">
          <w:marLeft w:val="640"/>
          <w:marRight w:val="0"/>
          <w:marTop w:val="0"/>
          <w:marBottom w:val="0"/>
          <w:divBdr>
            <w:top w:val="none" w:sz="0" w:space="0" w:color="auto"/>
            <w:left w:val="none" w:sz="0" w:space="0" w:color="auto"/>
            <w:bottom w:val="none" w:sz="0" w:space="0" w:color="auto"/>
            <w:right w:val="none" w:sz="0" w:space="0" w:color="auto"/>
          </w:divBdr>
        </w:div>
        <w:div w:id="1939752894">
          <w:marLeft w:val="640"/>
          <w:marRight w:val="0"/>
          <w:marTop w:val="0"/>
          <w:marBottom w:val="0"/>
          <w:divBdr>
            <w:top w:val="none" w:sz="0" w:space="0" w:color="auto"/>
            <w:left w:val="none" w:sz="0" w:space="0" w:color="auto"/>
            <w:bottom w:val="none" w:sz="0" w:space="0" w:color="auto"/>
            <w:right w:val="none" w:sz="0" w:space="0" w:color="auto"/>
          </w:divBdr>
        </w:div>
        <w:div w:id="2016640800">
          <w:marLeft w:val="640"/>
          <w:marRight w:val="0"/>
          <w:marTop w:val="0"/>
          <w:marBottom w:val="0"/>
          <w:divBdr>
            <w:top w:val="none" w:sz="0" w:space="0" w:color="auto"/>
            <w:left w:val="none" w:sz="0" w:space="0" w:color="auto"/>
            <w:bottom w:val="none" w:sz="0" w:space="0" w:color="auto"/>
            <w:right w:val="none" w:sz="0" w:space="0" w:color="auto"/>
          </w:divBdr>
        </w:div>
        <w:div w:id="2044667319">
          <w:marLeft w:val="640"/>
          <w:marRight w:val="0"/>
          <w:marTop w:val="0"/>
          <w:marBottom w:val="0"/>
          <w:divBdr>
            <w:top w:val="none" w:sz="0" w:space="0" w:color="auto"/>
            <w:left w:val="none" w:sz="0" w:space="0" w:color="auto"/>
            <w:bottom w:val="none" w:sz="0" w:space="0" w:color="auto"/>
            <w:right w:val="none" w:sz="0" w:space="0" w:color="auto"/>
          </w:divBdr>
        </w:div>
      </w:divsChild>
    </w:div>
    <w:div w:id="1925143501">
      <w:bodyDiv w:val="1"/>
      <w:marLeft w:val="0"/>
      <w:marRight w:val="0"/>
      <w:marTop w:val="0"/>
      <w:marBottom w:val="0"/>
      <w:divBdr>
        <w:top w:val="none" w:sz="0" w:space="0" w:color="auto"/>
        <w:left w:val="none" w:sz="0" w:space="0" w:color="auto"/>
        <w:bottom w:val="none" w:sz="0" w:space="0" w:color="auto"/>
        <w:right w:val="none" w:sz="0" w:space="0" w:color="auto"/>
      </w:divBdr>
      <w:divsChild>
        <w:div w:id="2055934">
          <w:marLeft w:val="640"/>
          <w:marRight w:val="0"/>
          <w:marTop w:val="0"/>
          <w:marBottom w:val="0"/>
          <w:divBdr>
            <w:top w:val="none" w:sz="0" w:space="0" w:color="auto"/>
            <w:left w:val="none" w:sz="0" w:space="0" w:color="auto"/>
            <w:bottom w:val="none" w:sz="0" w:space="0" w:color="auto"/>
            <w:right w:val="none" w:sz="0" w:space="0" w:color="auto"/>
          </w:divBdr>
        </w:div>
        <w:div w:id="76750958">
          <w:marLeft w:val="640"/>
          <w:marRight w:val="0"/>
          <w:marTop w:val="0"/>
          <w:marBottom w:val="0"/>
          <w:divBdr>
            <w:top w:val="none" w:sz="0" w:space="0" w:color="auto"/>
            <w:left w:val="none" w:sz="0" w:space="0" w:color="auto"/>
            <w:bottom w:val="none" w:sz="0" w:space="0" w:color="auto"/>
            <w:right w:val="none" w:sz="0" w:space="0" w:color="auto"/>
          </w:divBdr>
        </w:div>
        <w:div w:id="497577863">
          <w:marLeft w:val="640"/>
          <w:marRight w:val="0"/>
          <w:marTop w:val="0"/>
          <w:marBottom w:val="0"/>
          <w:divBdr>
            <w:top w:val="none" w:sz="0" w:space="0" w:color="auto"/>
            <w:left w:val="none" w:sz="0" w:space="0" w:color="auto"/>
            <w:bottom w:val="none" w:sz="0" w:space="0" w:color="auto"/>
            <w:right w:val="none" w:sz="0" w:space="0" w:color="auto"/>
          </w:divBdr>
        </w:div>
        <w:div w:id="502479702">
          <w:marLeft w:val="640"/>
          <w:marRight w:val="0"/>
          <w:marTop w:val="0"/>
          <w:marBottom w:val="0"/>
          <w:divBdr>
            <w:top w:val="none" w:sz="0" w:space="0" w:color="auto"/>
            <w:left w:val="none" w:sz="0" w:space="0" w:color="auto"/>
            <w:bottom w:val="none" w:sz="0" w:space="0" w:color="auto"/>
            <w:right w:val="none" w:sz="0" w:space="0" w:color="auto"/>
          </w:divBdr>
        </w:div>
        <w:div w:id="613288655">
          <w:marLeft w:val="640"/>
          <w:marRight w:val="0"/>
          <w:marTop w:val="0"/>
          <w:marBottom w:val="0"/>
          <w:divBdr>
            <w:top w:val="none" w:sz="0" w:space="0" w:color="auto"/>
            <w:left w:val="none" w:sz="0" w:space="0" w:color="auto"/>
            <w:bottom w:val="none" w:sz="0" w:space="0" w:color="auto"/>
            <w:right w:val="none" w:sz="0" w:space="0" w:color="auto"/>
          </w:divBdr>
        </w:div>
        <w:div w:id="822890528">
          <w:marLeft w:val="640"/>
          <w:marRight w:val="0"/>
          <w:marTop w:val="0"/>
          <w:marBottom w:val="0"/>
          <w:divBdr>
            <w:top w:val="none" w:sz="0" w:space="0" w:color="auto"/>
            <w:left w:val="none" w:sz="0" w:space="0" w:color="auto"/>
            <w:bottom w:val="none" w:sz="0" w:space="0" w:color="auto"/>
            <w:right w:val="none" w:sz="0" w:space="0" w:color="auto"/>
          </w:divBdr>
        </w:div>
        <w:div w:id="849024040">
          <w:marLeft w:val="640"/>
          <w:marRight w:val="0"/>
          <w:marTop w:val="0"/>
          <w:marBottom w:val="0"/>
          <w:divBdr>
            <w:top w:val="none" w:sz="0" w:space="0" w:color="auto"/>
            <w:left w:val="none" w:sz="0" w:space="0" w:color="auto"/>
            <w:bottom w:val="none" w:sz="0" w:space="0" w:color="auto"/>
            <w:right w:val="none" w:sz="0" w:space="0" w:color="auto"/>
          </w:divBdr>
        </w:div>
        <w:div w:id="865681790">
          <w:marLeft w:val="640"/>
          <w:marRight w:val="0"/>
          <w:marTop w:val="0"/>
          <w:marBottom w:val="0"/>
          <w:divBdr>
            <w:top w:val="none" w:sz="0" w:space="0" w:color="auto"/>
            <w:left w:val="none" w:sz="0" w:space="0" w:color="auto"/>
            <w:bottom w:val="none" w:sz="0" w:space="0" w:color="auto"/>
            <w:right w:val="none" w:sz="0" w:space="0" w:color="auto"/>
          </w:divBdr>
        </w:div>
        <w:div w:id="902981943">
          <w:marLeft w:val="640"/>
          <w:marRight w:val="0"/>
          <w:marTop w:val="0"/>
          <w:marBottom w:val="0"/>
          <w:divBdr>
            <w:top w:val="none" w:sz="0" w:space="0" w:color="auto"/>
            <w:left w:val="none" w:sz="0" w:space="0" w:color="auto"/>
            <w:bottom w:val="none" w:sz="0" w:space="0" w:color="auto"/>
            <w:right w:val="none" w:sz="0" w:space="0" w:color="auto"/>
          </w:divBdr>
        </w:div>
        <w:div w:id="921179772">
          <w:marLeft w:val="640"/>
          <w:marRight w:val="0"/>
          <w:marTop w:val="0"/>
          <w:marBottom w:val="0"/>
          <w:divBdr>
            <w:top w:val="none" w:sz="0" w:space="0" w:color="auto"/>
            <w:left w:val="none" w:sz="0" w:space="0" w:color="auto"/>
            <w:bottom w:val="none" w:sz="0" w:space="0" w:color="auto"/>
            <w:right w:val="none" w:sz="0" w:space="0" w:color="auto"/>
          </w:divBdr>
        </w:div>
        <w:div w:id="956989270">
          <w:marLeft w:val="640"/>
          <w:marRight w:val="0"/>
          <w:marTop w:val="0"/>
          <w:marBottom w:val="0"/>
          <w:divBdr>
            <w:top w:val="none" w:sz="0" w:space="0" w:color="auto"/>
            <w:left w:val="none" w:sz="0" w:space="0" w:color="auto"/>
            <w:bottom w:val="none" w:sz="0" w:space="0" w:color="auto"/>
            <w:right w:val="none" w:sz="0" w:space="0" w:color="auto"/>
          </w:divBdr>
        </w:div>
        <w:div w:id="1005591382">
          <w:marLeft w:val="640"/>
          <w:marRight w:val="0"/>
          <w:marTop w:val="0"/>
          <w:marBottom w:val="0"/>
          <w:divBdr>
            <w:top w:val="none" w:sz="0" w:space="0" w:color="auto"/>
            <w:left w:val="none" w:sz="0" w:space="0" w:color="auto"/>
            <w:bottom w:val="none" w:sz="0" w:space="0" w:color="auto"/>
            <w:right w:val="none" w:sz="0" w:space="0" w:color="auto"/>
          </w:divBdr>
        </w:div>
        <w:div w:id="1125081818">
          <w:marLeft w:val="640"/>
          <w:marRight w:val="0"/>
          <w:marTop w:val="0"/>
          <w:marBottom w:val="0"/>
          <w:divBdr>
            <w:top w:val="none" w:sz="0" w:space="0" w:color="auto"/>
            <w:left w:val="none" w:sz="0" w:space="0" w:color="auto"/>
            <w:bottom w:val="none" w:sz="0" w:space="0" w:color="auto"/>
            <w:right w:val="none" w:sz="0" w:space="0" w:color="auto"/>
          </w:divBdr>
        </w:div>
        <w:div w:id="1129980492">
          <w:marLeft w:val="640"/>
          <w:marRight w:val="0"/>
          <w:marTop w:val="0"/>
          <w:marBottom w:val="0"/>
          <w:divBdr>
            <w:top w:val="none" w:sz="0" w:space="0" w:color="auto"/>
            <w:left w:val="none" w:sz="0" w:space="0" w:color="auto"/>
            <w:bottom w:val="none" w:sz="0" w:space="0" w:color="auto"/>
            <w:right w:val="none" w:sz="0" w:space="0" w:color="auto"/>
          </w:divBdr>
        </w:div>
        <w:div w:id="1206066254">
          <w:marLeft w:val="640"/>
          <w:marRight w:val="0"/>
          <w:marTop w:val="0"/>
          <w:marBottom w:val="0"/>
          <w:divBdr>
            <w:top w:val="none" w:sz="0" w:space="0" w:color="auto"/>
            <w:left w:val="none" w:sz="0" w:space="0" w:color="auto"/>
            <w:bottom w:val="none" w:sz="0" w:space="0" w:color="auto"/>
            <w:right w:val="none" w:sz="0" w:space="0" w:color="auto"/>
          </w:divBdr>
        </w:div>
        <w:div w:id="1238980500">
          <w:marLeft w:val="640"/>
          <w:marRight w:val="0"/>
          <w:marTop w:val="0"/>
          <w:marBottom w:val="0"/>
          <w:divBdr>
            <w:top w:val="none" w:sz="0" w:space="0" w:color="auto"/>
            <w:left w:val="none" w:sz="0" w:space="0" w:color="auto"/>
            <w:bottom w:val="none" w:sz="0" w:space="0" w:color="auto"/>
            <w:right w:val="none" w:sz="0" w:space="0" w:color="auto"/>
          </w:divBdr>
        </w:div>
        <w:div w:id="1311858886">
          <w:marLeft w:val="640"/>
          <w:marRight w:val="0"/>
          <w:marTop w:val="0"/>
          <w:marBottom w:val="0"/>
          <w:divBdr>
            <w:top w:val="none" w:sz="0" w:space="0" w:color="auto"/>
            <w:left w:val="none" w:sz="0" w:space="0" w:color="auto"/>
            <w:bottom w:val="none" w:sz="0" w:space="0" w:color="auto"/>
            <w:right w:val="none" w:sz="0" w:space="0" w:color="auto"/>
          </w:divBdr>
        </w:div>
        <w:div w:id="1505825966">
          <w:marLeft w:val="640"/>
          <w:marRight w:val="0"/>
          <w:marTop w:val="0"/>
          <w:marBottom w:val="0"/>
          <w:divBdr>
            <w:top w:val="none" w:sz="0" w:space="0" w:color="auto"/>
            <w:left w:val="none" w:sz="0" w:space="0" w:color="auto"/>
            <w:bottom w:val="none" w:sz="0" w:space="0" w:color="auto"/>
            <w:right w:val="none" w:sz="0" w:space="0" w:color="auto"/>
          </w:divBdr>
        </w:div>
        <w:div w:id="1653950282">
          <w:marLeft w:val="640"/>
          <w:marRight w:val="0"/>
          <w:marTop w:val="0"/>
          <w:marBottom w:val="0"/>
          <w:divBdr>
            <w:top w:val="none" w:sz="0" w:space="0" w:color="auto"/>
            <w:left w:val="none" w:sz="0" w:space="0" w:color="auto"/>
            <w:bottom w:val="none" w:sz="0" w:space="0" w:color="auto"/>
            <w:right w:val="none" w:sz="0" w:space="0" w:color="auto"/>
          </w:divBdr>
        </w:div>
        <w:div w:id="1745837032">
          <w:marLeft w:val="640"/>
          <w:marRight w:val="0"/>
          <w:marTop w:val="0"/>
          <w:marBottom w:val="0"/>
          <w:divBdr>
            <w:top w:val="none" w:sz="0" w:space="0" w:color="auto"/>
            <w:left w:val="none" w:sz="0" w:space="0" w:color="auto"/>
            <w:bottom w:val="none" w:sz="0" w:space="0" w:color="auto"/>
            <w:right w:val="none" w:sz="0" w:space="0" w:color="auto"/>
          </w:divBdr>
        </w:div>
        <w:div w:id="1747192707">
          <w:marLeft w:val="640"/>
          <w:marRight w:val="0"/>
          <w:marTop w:val="0"/>
          <w:marBottom w:val="0"/>
          <w:divBdr>
            <w:top w:val="none" w:sz="0" w:space="0" w:color="auto"/>
            <w:left w:val="none" w:sz="0" w:space="0" w:color="auto"/>
            <w:bottom w:val="none" w:sz="0" w:space="0" w:color="auto"/>
            <w:right w:val="none" w:sz="0" w:space="0" w:color="auto"/>
          </w:divBdr>
        </w:div>
        <w:div w:id="1863401539">
          <w:marLeft w:val="640"/>
          <w:marRight w:val="0"/>
          <w:marTop w:val="0"/>
          <w:marBottom w:val="0"/>
          <w:divBdr>
            <w:top w:val="none" w:sz="0" w:space="0" w:color="auto"/>
            <w:left w:val="none" w:sz="0" w:space="0" w:color="auto"/>
            <w:bottom w:val="none" w:sz="0" w:space="0" w:color="auto"/>
            <w:right w:val="none" w:sz="0" w:space="0" w:color="auto"/>
          </w:divBdr>
        </w:div>
        <w:div w:id="1914587349">
          <w:marLeft w:val="640"/>
          <w:marRight w:val="0"/>
          <w:marTop w:val="0"/>
          <w:marBottom w:val="0"/>
          <w:divBdr>
            <w:top w:val="none" w:sz="0" w:space="0" w:color="auto"/>
            <w:left w:val="none" w:sz="0" w:space="0" w:color="auto"/>
            <w:bottom w:val="none" w:sz="0" w:space="0" w:color="auto"/>
            <w:right w:val="none" w:sz="0" w:space="0" w:color="auto"/>
          </w:divBdr>
        </w:div>
        <w:div w:id="1927760689">
          <w:marLeft w:val="640"/>
          <w:marRight w:val="0"/>
          <w:marTop w:val="0"/>
          <w:marBottom w:val="0"/>
          <w:divBdr>
            <w:top w:val="none" w:sz="0" w:space="0" w:color="auto"/>
            <w:left w:val="none" w:sz="0" w:space="0" w:color="auto"/>
            <w:bottom w:val="none" w:sz="0" w:space="0" w:color="auto"/>
            <w:right w:val="none" w:sz="0" w:space="0" w:color="auto"/>
          </w:divBdr>
        </w:div>
        <w:div w:id="1968849928">
          <w:marLeft w:val="640"/>
          <w:marRight w:val="0"/>
          <w:marTop w:val="0"/>
          <w:marBottom w:val="0"/>
          <w:divBdr>
            <w:top w:val="none" w:sz="0" w:space="0" w:color="auto"/>
            <w:left w:val="none" w:sz="0" w:space="0" w:color="auto"/>
            <w:bottom w:val="none" w:sz="0" w:space="0" w:color="auto"/>
            <w:right w:val="none" w:sz="0" w:space="0" w:color="auto"/>
          </w:divBdr>
        </w:div>
        <w:div w:id="2041974818">
          <w:marLeft w:val="640"/>
          <w:marRight w:val="0"/>
          <w:marTop w:val="0"/>
          <w:marBottom w:val="0"/>
          <w:divBdr>
            <w:top w:val="none" w:sz="0" w:space="0" w:color="auto"/>
            <w:left w:val="none" w:sz="0" w:space="0" w:color="auto"/>
            <w:bottom w:val="none" w:sz="0" w:space="0" w:color="auto"/>
            <w:right w:val="none" w:sz="0" w:space="0" w:color="auto"/>
          </w:divBdr>
        </w:div>
        <w:div w:id="2145273422">
          <w:marLeft w:val="640"/>
          <w:marRight w:val="0"/>
          <w:marTop w:val="0"/>
          <w:marBottom w:val="0"/>
          <w:divBdr>
            <w:top w:val="none" w:sz="0" w:space="0" w:color="auto"/>
            <w:left w:val="none" w:sz="0" w:space="0" w:color="auto"/>
            <w:bottom w:val="none" w:sz="0" w:space="0" w:color="auto"/>
            <w:right w:val="none" w:sz="0" w:space="0" w:color="auto"/>
          </w:divBdr>
        </w:div>
        <w:div w:id="2146385128">
          <w:marLeft w:val="640"/>
          <w:marRight w:val="0"/>
          <w:marTop w:val="0"/>
          <w:marBottom w:val="0"/>
          <w:divBdr>
            <w:top w:val="none" w:sz="0" w:space="0" w:color="auto"/>
            <w:left w:val="none" w:sz="0" w:space="0" w:color="auto"/>
            <w:bottom w:val="none" w:sz="0" w:space="0" w:color="auto"/>
            <w:right w:val="none" w:sz="0" w:space="0" w:color="auto"/>
          </w:divBdr>
        </w:div>
      </w:divsChild>
    </w:div>
    <w:div w:id="1947694327">
      <w:bodyDiv w:val="1"/>
      <w:marLeft w:val="0"/>
      <w:marRight w:val="0"/>
      <w:marTop w:val="0"/>
      <w:marBottom w:val="0"/>
      <w:divBdr>
        <w:top w:val="none" w:sz="0" w:space="0" w:color="auto"/>
        <w:left w:val="none" w:sz="0" w:space="0" w:color="auto"/>
        <w:bottom w:val="none" w:sz="0" w:space="0" w:color="auto"/>
        <w:right w:val="none" w:sz="0" w:space="0" w:color="auto"/>
      </w:divBdr>
    </w:div>
    <w:div w:id="1955212327">
      <w:bodyDiv w:val="1"/>
      <w:marLeft w:val="0"/>
      <w:marRight w:val="0"/>
      <w:marTop w:val="0"/>
      <w:marBottom w:val="0"/>
      <w:divBdr>
        <w:top w:val="none" w:sz="0" w:space="0" w:color="auto"/>
        <w:left w:val="none" w:sz="0" w:space="0" w:color="auto"/>
        <w:bottom w:val="none" w:sz="0" w:space="0" w:color="auto"/>
        <w:right w:val="none" w:sz="0" w:space="0" w:color="auto"/>
      </w:divBdr>
      <w:divsChild>
        <w:div w:id="89283393">
          <w:marLeft w:val="640"/>
          <w:marRight w:val="0"/>
          <w:marTop w:val="0"/>
          <w:marBottom w:val="0"/>
          <w:divBdr>
            <w:top w:val="none" w:sz="0" w:space="0" w:color="auto"/>
            <w:left w:val="none" w:sz="0" w:space="0" w:color="auto"/>
            <w:bottom w:val="none" w:sz="0" w:space="0" w:color="auto"/>
            <w:right w:val="none" w:sz="0" w:space="0" w:color="auto"/>
          </w:divBdr>
        </w:div>
        <w:div w:id="117842917">
          <w:marLeft w:val="640"/>
          <w:marRight w:val="0"/>
          <w:marTop w:val="0"/>
          <w:marBottom w:val="0"/>
          <w:divBdr>
            <w:top w:val="none" w:sz="0" w:space="0" w:color="auto"/>
            <w:left w:val="none" w:sz="0" w:space="0" w:color="auto"/>
            <w:bottom w:val="none" w:sz="0" w:space="0" w:color="auto"/>
            <w:right w:val="none" w:sz="0" w:space="0" w:color="auto"/>
          </w:divBdr>
        </w:div>
        <w:div w:id="178128824">
          <w:marLeft w:val="640"/>
          <w:marRight w:val="0"/>
          <w:marTop w:val="0"/>
          <w:marBottom w:val="0"/>
          <w:divBdr>
            <w:top w:val="none" w:sz="0" w:space="0" w:color="auto"/>
            <w:left w:val="none" w:sz="0" w:space="0" w:color="auto"/>
            <w:bottom w:val="none" w:sz="0" w:space="0" w:color="auto"/>
            <w:right w:val="none" w:sz="0" w:space="0" w:color="auto"/>
          </w:divBdr>
        </w:div>
        <w:div w:id="197357104">
          <w:marLeft w:val="640"/>
          <w:marRight w:val="0"/>
          <w:marTop w:val="0"/>
          <w:marBottom w:val="0"/>
          <w:divBdr>
            <w:top w:val="none" w:sz="0" w:space="0" w:color="auto"/>
            <w:left w:val="none" w:sz="0" w:space="0" w:color="auto"/>
            <w:bottom w:val="none" w:sz="0" w:space="0" w:color="auto"/>
            <w:right w:val="none" w:sz="0" w:space="0" w:color="auto"/>
          </w:divBdr>
        </w:div>
        <w:div w:id="323440978">
          <w:marLeft w:val="640"/>
          <w:marRight w:val="0"/>
          <w:marTop w:val="0"/>
          <w:marBottom w:val="0"/>
          <w:divBdr>
            <w:top w:val="none" w:sz="0" w:space="0" w:color="auto"/>
            <w:left w:val="none" w:sz="0" w:space="0" w:color="auto"/>
            <w:bottom w:val="none" w:sz="0" w:space="0" w:color="auto"/>
            <w:right w:val="none" w:sz="0" w:space="0" w:color="auto"/>
          </w:divBdr>
        </w:div>
        <w:div w:id="455494048">
          <w:marLeft w:val="640"/>
          <w:marRight w:val="0"/>
          <w:marTop w:val="0"/>
          <w:marBottom w:val="0"/>
          <w:divBdr>
            <w:top w:val="none" w:sz="0" w:space="0" w:color="auto"/>
            <w:left w:val="none" w:sz="0" w:space="0" w:color="auto"/>
            <w:bottom w:val="none" w:sz="0" w:space="0" w:color="auto"/>
            <w:right w:val="none" w:sz="0" w:space="0" w:color="auto"/>
          </w:divBdr>
        </w:div>
        <w:div w:id="467819244">
          <w:marLeft w:val="640"/>
          <w:marRight w:val="0"/>
          <w:marTop w:val="0"/>
          <w:marBottom w:val="0"/>
          <w:divBdr>
            <w:top w:val="none" w:sz="0" w:space="0" w:color="auto"/>
            <w:left w:val="none" w:sz="0" w:space="0" w:color="auto"/>
            <w:bottom w:val="none" w:sz="0" w:space="0" w:color="auto"/>
            <w:right w:val="none" w:sz="0" w:space="0" w:color="auto"/>
          </w:divBdr>
        </w:div>
        <w:div w:id="485829694">
          <w:marLeft w:val="640"/>
          <w:marRight w:val="0"/>
          <w:marTop w:val="0"/>
          <w:marBottom w:val="0"/>
          <w:divBdr>
            <w:top w:val="none" w:sz="0" w:space="0" w:color="auto"/>
            <w:left w:val="none" w:sz="0" w:space="0" w:color="auto"/>
            <w:bottom w:val="none" w:sz="0" w:space="0" w:color="auto"/>
            <w:right w:val="none" w:sz="0" w:space="0" w:color="auto"/>
          </w:divBdr>
        </w:div>
        <w:div w:id="605189862">
          <w:marLeft w:val="640"/>
          <w:marRight w:val="0"/>
          <w:marTop w:val="0"/>
          <w:marBottom w:val="0"/>
          <w:divBdr>
            <w:top w:val="none" w:sz="0" w:space="0" w:color="auto"/>
            <w:left w:val="none" w:sz="0" w:space="0" w:color="auto"/>
            <w:bottom w:val="none" w:sz="0" w:space="0" w:color="auto"/>
            <w:right w:val="none" w:sz="0" w:space="0" w:color="auto"/>
          </w:divBdr>
        </w:div>
        <w:div w:id="619923478">
          <w:marLeft w:val="640"/>
          <w:marRight w:val="0"/>
          <w:marTop w:val="0"/>
          <w:marBottom w:val="0"/>
          <w:divBdr>
            <w:top w:val="none" w:sz="0" w:space="0" w:color="auto"/>
            <w:left w:val="none" w:sz="0" w:space="0" w:color="auto"/>
            <w:bottom w:val="none" w:sz="0" w:space="0" w:color="auto"/>
            <w:right w:val="none" w:sz="0" w:space="0" w:color="auto"/>
          </w:divBdr>
        </w:div>
        <w:div w:id="620108491">
          <w:marLeft w:val="640"/>
          <w:marRight w:val="0"/>
          <w:marTop w:val="0"/>
          <w:marBottom w:val="0"/>
          <w:divBdr>
            <w:top w:val="none" w:sz="0" w:space="0" w:color="auto"/>
            <w:left w:val="none" w:sz="0" w:space="0" w:color="auto"/>
            <w:bottom w:val="none" w:sz="0" w:space="0" w:color="auto"/>
            <w:right w:val="none" w:sz="0" w:space="0" w:color="auto"/>
          </w:divBdr>
        </w:div>
        <w:div w:id="642466888">
          <w:marLeft w:val="640"/>
          <w:marRight w:val="0"/>
          <w:marTop w:val="0"/>
          <w:marBottom w:val="0"/>
          <w:divBdr>
            <w:top w:val="none" w:sz="0" w:space="0" w:color="auto"/>
            <w:left w:val="none" w:sz="0" w:space="0" w:color="auto"/>
            <w:bottom w:val="none" w:sz="0" w:space="0" w:color="auto"/>
            <w:right w:val="none" w:sz="0" w:space="0" w:color="auto"/>
          </w:divBdr>
        </w:div>
        <w:div w:id="734546487">
          <w:marLeft w:val="640"/>
          <w:marRight w:val="0"/>
          <w:marTop w:val="0"/>
          <w:marBottom w:val="0"/>
          <w:divBdr>
            <w:top w:val="none" w:sz="0" w:space="0" w:color="auto"/>
            <w:left w:val="none" w:sz="0" w:space="0" w:color="auto"/>
            <w:bottom w:val="none" w:sz="0" w:space="0" w:color="auto"/>
            <w:right w:val="none" w:sz="0" w:space="0" w:color="auto"/>
          </w:divBdr>
        </w:div>
        <w:div w:id="758790900">
          <w:marLeft w:val="640"/>
          <w:marRight w:val="0"/>
          <w:marTop w:val="0"/>
          <w:marBottom w:val="0"/>
          <w:divBdr>
            <w:top w:val="none" w:sz="0" w:space="0" w:color="auto"/>
            <w:left w:val="none" w:sz="0" w:space="0" w:color="auto"/>
            <w:bottom w:val="none" w:sz="0" w:space="0" w:color="auto"/>
            <w:right w:val="none" w:sz="0" w:space="0" w:color="auto"/>
          </w:divBdr>
        </w:div>
        <w:div w:id="835265611">
          <w:marLeft w:val="640"/>
          <w:marRight w:val="0"/>
          <w:marTop w:val="0"/>
          <w:marBottom w:val="0"/>
          <w:divBdr>
            <w:top w:val="none" w:sz="0" w:space="0" w:color="auto"/>
            <w:left w:val="none" w:sz="0" w:space="0" w:color="auto"/>
            <w:bottom w:val="none" w:sz="0" w:space="0" w:color="auto"/>
            <w:right w:val="none" w:sz="0" w:space="0" w:color="auto"/>
          </w:divBdr>
        </w:div>
        <w:div w:id="903367421">
          <w:marLeft w:val="640"/>
          <w:marRight w:val="0"/>
          <w:marTop w:val="0"/>
          <w:marBottom w:val="0"/>
          <w:divBdr>
            <w:top w:val="none" w:sz="0" w:space="0" w:color="auto"/>
            <w:left w:val="none" w:sz="0" w:space="0" w:color="auto"/>
            <w:bottom w:val="none" w:sz="0" w:space="0" w:color="auto"/>
            <w:right w:val="none" w:sz="0" w:space="0" w:color="auto"/>
          </w:divBdr>
        </w:div>
        <w:div w:id="905065239">
          <w:marLeft w:val="640"/>
          <w:marRight w:val="0"/>
          <w:marTop w:val="0"/>
          <w:marBottom w:val="0"/>
          <w:divBdr>
            <w:top w:val="none" w:sz="0" w:space="0" w:color="auto"/>
            <w:left w:val="none" w:sz="0" w:space="0" w:color="auto"/>
            <w:bottom w:val="none" w:sz="0" w:space="0" w:color="auto"/>
            <w:right w:val="none" w:sz="0" w:space="0" w:color="auto"/>
          </w:divBdr>
        </w:div>
        <w:div w:id="906692669">
          <w:marLeft w:val="640"/>
          <w:marRight w:val="0"/>
          <w:marTop w:val="0"/>
          <w:marBottom w:val="0"/>
          <w:divBdr>
            <w:top w:val="none" w:sz="0" w:space="0" w:color="auto"/>
            <w:left w:val="none" w:sz="0" w:space="0" w:color="auto"/>
            <w:bottom w:val="none" w:sz="0" w:space="0" w:color="auto"/>
            <w:right w:val="none" w:sz="0" w:space="0" w:color="auto"/>
          </w:divBdr>
        </w:div>
        <w:div w:id="1003556638">
          <w:marLeft w:val="640"/>
          <w:marRight w:val="0"/>
          <w:marTop w:val="0"/>
          <w:marBottom w:val="0"/>
          <w:divBdr>
            <w:top w:val="none" w:sz="0" w:space="0" w:color="auto"/>
            <w:left w:val="none" w:sz="0" w:space="0" w:color="auto"/>
            <w:bottom w:val="none" w:sz="0" w:space="0" w:color="auto"/>
            <w:right w:val="none" w:sz="0" w:space="0" w:color="auto"/>
          </w:divBdr>
        </w:div>
        <w:div w:id="1056851684">
          <w:marLeft w:val="640"/>
          <w:marRight w:val="0"/>
          <w:marTop w:val="0"/>
          <w:marBottom w:val="0"/>
          <w:divBdr>
            <w:top w:val="none" w:sz="0" w:space="0" w:color="auto"/>
            <w:left w:val="none" w:sz="0" w:space="0" w:color="auto"/>
            <w:bottom w:val="none" w:sz="0" w:space="0" w:color="auto"/>
            <w:right w:val="none" w:sz="0" w:space="0" w:color="auto"/>
          </w:divBdr>
        </w:div>
        <w:div w:id="1125536849">
          <w:marLeft w:val="640"/>
          <w:marRight w:val="0"/>
          <w:marTop w:val="0"/>
          <w:marBottom w:val="0"/>
          <w:divBdr>
            <w:top w:val="none" w:sz="0" w:space="0" w:color="auto"/>
            <w:left w:val="none" w:sz="0" w:space="0" w:color="auto"/>
            <w:bottom w:val="none" w:sz="0" w:space="0" w:color="auto"/>
            <w:right w:val="none" w:sz="0" w:space="0" w:color="auto"/>
          </w:divBdr>
        </w:div>
        <w:div w:id="1165710072">
          <w:marLeft w:val="640"/>
          <w:marRight w:val="0"/>
          <w:marTop w:val="0"/>
          <w:marBottom w:val="0"/>
          <w:divBdr>
            <w:top w:val="none" w:sz="0" w:space="0" w:color="auto"/>
            <w:left w:val="none" w:sz="0" w:space="0" w:color="auto"/>
            <w:bottom w:val="none" w:sz="0" w:space="0" w:color="auto"/>
            <w:right w:val="none" w:sz="0" w:space="0" w:color="auto"/>
          </w:divBdr>
        </w:div>
        <w:div w:id="1378122581">
          <w:marLeft w:val="640"/>
          <w:marRight w:val="0"/>
          <w:marTop w:val="0"/>
          <w:marBottom w:val="0"/>
          <w:divBdr>
            <w:top w:val="none" w:sz="0" w:space="0" w:color="auto"/>
            <w:left w:val="none" w:sz="0" w:space="0" w:color="auto"/>
            <w:bottom w:val="none" w:sz="0" w:space="0" w:color="auto"/>
            <w:right w:val="none" w:sz="0" w:space="0" w:color="auto"/>
          </w:divBdr>
        </w:div>
        <w:div w:id="1446731440">
          <w:marLeft w:val="640"/>
          <w:marRight w:val="0"/>
          <w:marTop w:val="0"/>
          <w:marBottom w:val="0"/>
          <w:divBdr>
            <w:top w:val="none" w:sz="0" w:space="0" w:color="auto"/>
            <w:left w:val="none" w:sz="0" w:space="0" w:color="auto"/>
            <w:bottom w:val="none" w:sz="0" w:space="0" w:color="auto"/>
            <w:right w:val="none" w:sz="0" w:space="0" w:color="auto"/>
          </w:divBdr>
        </w:div>
        <w:div w:id="1528908446">
          <w:marLeft w:val="640"/>
          <w:marRight w:val="0"/>
          <w:marTop w:val="0"/>
          <w:marBottom w:val="0"/>
          <w:divBdr>
            <w:top w:val="none" w:sz="0" w:space="0" w:color="auto"/>
            <w:left w:val="none" w:sz="0" w:space="0" w:color="auto"/>
            <w:bottom w:val="none" w:sz="0" w:space="0" w:color="auto"/>
            <w:right w:val="none" w:sz="0" w:space="0" w:color="auto"/>
          </w:divBdr>
        </w:div>
        <w:div w:id="1692730546">
          <w:marLeft w:val="640"/>
          <w:marRight w:val="0"/>
          <w:marTop w:val="0"/>
          <w:marBottom w:val="0"/>
          <w:divBdr>
            <w:top w:val="none" w:sz="0" w:space="0" w:color="auto"/>
            <w:left w:val="none" w:sz="0" w:space="0" w:color="auto"/>
            <w:bottom w:val="none" w:sz="0" w:space="0" w:color="auto"/>
            <w:right w:val="none" w:sz="0" w:space="0" w:color="auto"/>
          </w:divBdr>
        </w:div>
        <w:div w:id="1716807025">
          <w:marLeft w:val="640"/>
          <w:marRight w:val="0"/>
          <w:marTop w:val="0"/>
          <w:marBottom w:val="0"/>
          <w:divBdr>
            <w:top w:val="none" w:sz="0" w:space="0" w:color="auto"/>
            <w:left w:val="none" w:sz="0" w:space="0" w:color="auto"/>
            <w:bottom w:val="none" w:sz="0" w:space="0" w:color="auto"/>
            <w:right w:val="none" w:sz="0" w:space="0" w:color="auto"/>
          </w:divBdr>
        </w:div>
        <w:div w:id="1850752337">
          <w:marLeft w:val="640"/>
          <w:marRight w:val="0"/>
          <w:marTop w:val="0"/>
          <w:marBottom w:val="0"/>
          <w:divBdr>
            <w:top w:val="none" w:sz="0" w:space="0" w:color="auto"/>
            <w:left w:val="none" w:sz="0" w:space="0" w:color="auto"/>
            <w:bottom w:val="none" w:sz="0" w:space="0" w:color="auto"/>
            <w:right w:val="none" w:sz="0" w:space="0" w:color="auto"/>
          </w:divBdr>
        </w:div>
      </w:divsChild>
    </w:div>
    <w:div w:id="2003577769">
      <w:bodyDiv w:val="1"/>
      <w:marLeft w:val="0"/>
      <w:marRight w:val="0"/>
      <w:marTop w:val="0"/>
      <w:marBottom w:val="0"/>
      <w:divBdr>
        <w:top w:val="none" w:sz="0" w:space="0" w:color="auto"/>
        <w:left w:val="none" w:sz="0" w:space="0" w:color="auto"/>
        <w:bottom w:val="none" w:sz="0" w:space="0" w:color="auto"/>
        <w:right w:val="none" w:sz="0" w:space="0" w:color="auto"/>
      </w:divBdr>
      <w:divsChild>
        <w:div w:id="290670266">
          <w:marLeft w:val="640"/>
          <w:marRight w:val="0"/>
          <w:marTop w:val="0"/>
          <w:marBottom w:val="0"/>
          <w:divBdr>
            <w:top w:val="none" w:sz="0" w:space="0" w:color="auto"/>
            <w:left w:val="none" w:sz="0" w:space="0" w:color="auto"/>
            <w:bottom w:val="none" w:sz="0" w:space="0" w:color="auto"/>
            <w:right w:val="none" w:sz="0" w:space="0" w:color="auto"/>
          </w:divBdr>
        </w:div>
        <w:div w:id="365953476">
          <w:marLeft w:val="640"/>
          <w:marRight w:val="0"/>
          <w:marTop w:val="0"/>
          <w:marBottom w:val="0"/>
          <w:divBdr>
            <w:top w:val="none" w:sz="0" w:space="0" w:color="auto"/>
            <w:left w:val="none" w:sz="0" w:space="0" w:color="auto"/>
            <w:bottom w:val="none" w:sz="0" w:space="0" w:color="auto"/>
            <w:right w:val="none" w:sz="0" w:space="0" w:color="auto"/>
          </w:divBdr>
        </w:div>
        <w:div w:id="410080628">
          <w:marLeft w:val="640"/>
          <w:marRight w:val="0"/>
          <w:marTop w:val="0"/>
          <w:marBottom w:val="0"/>
          <w:divBdr>
            <w:top w:val="none" w:sz="0" w:space="0" w:color="auto"/>
            <w:left w:val="none" w:sz="0" w:space="0" w:color="auto"/>
            <w:bottom w:val="none" w:sz="0" w:space="0" w:color="auto"/>
            <w:right w:val="none" w:sz="0" w:space="0" w:color="auto"/>
          </w:divBdr>
        </w:div>
        <w:div w:id="470944624">
          <w:marLeft w:val="640"/>
          <w:marRight w:val="0"/>
          <w:marTop w:val="0"/>
          <w:marBottom w:val="0"/>
          <w:divBdr>
            <w:top w:val="none" w:sz="0" w:space="0" w:color="auto"/>
            <w:left w:val="none" w:sz="0" w:space="0" w:color="auto"/>
            <w:bottom w:val="none" w:sz="0" w:space="0" w:color="auto"/>
            <w:right w:val="none" w:sz="0" w:space="0" w:color="auto"/>
          </w:divBdr>
        </w:div>
        <w:div w:id="549223942">
          <w:marLeft w:val="640"/>
          <w:marRight w:val="0"/>
          <w:marTop w:val="0"/>
          <w:marBottom w:val="0"/>
          <w:divBdr>
            <w:top w:val="none" w:sz="0" w:space="0" w:color="auto"/>
            <w:left w:val="none" w:sz="0" w:space="0" w:color="auto"/>
            <w:bottom w:val="none" w:sz="0" w:space="0" w:color="auto"/>
            <w:right w:val="none" w:sz="0" w:space="0" w:color="auto"/>
          </w:divBdr>
        </w:div>
        <w:div w:id="583302264">
          <w:marLeft w:val="640"/>
          <w:marRight w:val="0"/>
          <w:marTop w:val="0"/>
          <w:marBottom w:val="0"/>
          <w:divBdr>
            <w:top w:val="none" w:sz="0" w:space="0" w:color="auto"/>
            <w:left w:val="none" w:sz="0" w:space="0" w:color="auto"/>
            <w:bottom w:val="none" w:sz="0" w:space="0" w:color="auto"/>
            <w:right w:val="none" w:sz="0" w:space="0" w:color="auto"/>
          </w:divBdr>
        </w:div>
        <w:div w:id="584655619">
          <w:marLeft w:val="640"/>
          <w:marRight w:val="0"/>
          <w:marTop w:val="0"/>
          <w:marBottom w:val="0"/>
          <w:divBdr>
            <w:top w:val="none" w:sz="0" w:space="0" w:color="auto"/>
            <w:left w:val="none" w:sz="0" w:space="0" w:color="auto"/>
            <w:bottom w:val="none" w:sz="0" w:space="0" w:color="auto"/>
            <w:right w:val="none" w:sz="0" w:space="0" w:color="auto"/>
          </w:divBdr>
        </w:div>
        <w:div w:id="619453440">
          <w:marLeft w:val="640"/>
          <w:marRight w:val="0"/>
          <w:marTop w:val="0"/>
          <w:marBottom w:val="0"/>
          <w:divBdr>
            <w:top w:val="none" w:sz="0" w:space="0" w:color="auto"/>
            <w:left w:val="none" w:sz="0" w:space="0" w:color="auto"/>
            <w:bottom w:val="none" w:sz="0" w:space="0" w:color="auto"/>
            <w:right w:val="none" w:sz="0" w:space="0" w:color="auto"/>
          </w:divBdr>
        </w:div>
        <w:div w:id="624821261">
          <w:marLeft w:val="640"/>
          <w:marRight w:val="0"/>
          <w:marTop w:val="0"/>
          <w:marBottom w:val="0"/>
          <w:divBdr>
            <w:top w:val="none" w:sz="0" w:space="0" w:color="auto"/>
            <w:left w:val="none" w:sz="0" w:space="0" w:color="auto"/>
            <w:bottom w:val="none" w:sz="0" w:space="0" w:color="auto"/>
            <w:right w:val="none" w:sz="0" w:space="0" w:color="auto"/>
          </w:divBdr>
        </w:div>
        <w:div w:id="710570692">
          <w:marLeft w:val="640"/>
          <w:marRight w:val="0"/>
          <w:marTop w:val="0"/>
          <w:marBottom w:val="0"/>
          <w:divBdr>
            <w:top w:val="none" w:sz="0" w:space="0" w:color="auto"/>
            <w:left w:val="none" w:sz="0" w:space="0" w:color="auto"/>
            <w:bottom w:val="none" w:sz="0" w:space="0" w:color="auto"/>
            <w:right w:val="none" w:sz="0" w:space="0" w:color="auto"/>
          </w:divBdr>
        </w:div>
        <w:div w:id="792753952">
          <w:marLeft w:val="640"/>
          <w:marRight w:val="0"/>
          <w:marTop w:val="0"/>
          <w:marBottom w:val="0"/>
          <w:divBdr>
            <w:top w:val="none" w:sz="0" w:space="0" w:color="auto"/>
            <w:left w:val="none" w:sz="0" w:space="0" w:color="auto"/>
            <w:bottom w:val="none" w:sz="0" w:space="0" w:color="auto"/>
            <w:right w:val="none" w:sz="0" w:space="0" w:color="auto"/>
          </w:divBdr>
        </w:div>
        <w:div w:id="869219053">
          <w:marLeft w:val="640"/>
          <w:marRight w:val="0"/>
          <w:marTop w:val="0"/>
          <w:marBottom w:val="0"/>
          <w:divBdr>
            <w:top w:val="none" w:sz="0" w:space="0" w:color="auto"/>
            <w:left w:val="none" w:sz="0" w:space="0" w:color="auto"/>
            <w:bottom w:val="none" w:sz="0" w:space="0" w:color="auto"/>
            <w:right w:val="none" w:sz="0" w:space="0" w:color="auto"/>
          </w:divBdr>
        </w:div>
        <w:div w:id="919482392">
          <w:marLeft w:val="640"/>
          <w:marRight w:val="0"/>
          <w:marTop w:val="0"/>
          <w:marBottom w:val="0"/>
          <w:divBdr>
            <w:top w:val="none" w:sz="0" w:space="0" w:color="auto"/>
            <w:left w:val="none" w:sz="0" w:space="0" w:color="auto"/>
            <w:bottom w:val="none" w:sz="0" w:space="0" w:color="auto"/>
            <w:right w:val="none" w:sz="0" w:space="0" w:color="auto"/>
          </w:divBdr>
        </w:div>
        <w:div w:id="965357305">
          <w:marLeft w:val="640"/>
          <w:marRight w:val="0"/>
          <w:marTop w:val="0"/>
          <w:marBottom w:val="0"/>
          <w:divBdr>
            <w:top w:val="none" w:sz="0" w:space="0" w:color="auto"/>
            <w:left w:val="none" w:sz="0" w:space="0" w:color="auto"/>
            <w:bottom w:val="none" w:sz="0" w:space="0" w:color="auto"/>
            <w:right w:val="none" w:sz="0" w:space="0" w:color="auto"/>
          </w:divBdr>
        </w:div>
        <w:div w:id="994261359">
          <w:marLeft w:val="640"/>
          <w:marRight w:val="0"/>
          <w:marTop w:val="0"/>
          <w:marBottom w:val="0"/>
          <w:divBdr>
            <w:top w:val="none" w:sz="0" w:space="0" w:color="auto"/>
            <w:left w:val="none" w:sz="0" w:space="0" w:color="auto"/>
            <w:bottom w:val="none" w:sz="0" w:space="0" w:color="auto"/>
            <w:right w:val="none" w:sz="0" w:space="0" w:color="auto"/>
          </w:divBdr>
        </w:div>
        <w:div w:id="1040397401">
          <w:marLeft w:val="640"/>
          <w:marRight w:val="0"/>
          <w:marTop w:val="0"/>
          <w:marBottom w:val="0"/>
          <w:divBdr>
            <w:top w:val="none" w:sz="0" w:space="0" w:color="auto"/>
            <w:left w:val="none" w:sz="0" w:space="0" w:color="auto"/>
            <w:bottom w:val="none" w:sz="0" w:space="0" w:color="auto"/>
            <w:right w:val="none" w:sz="0" w:space="0" w:color="auto"/>
          </w:divBdr>
        </w:div>
        <w:div w:id="1210652480">
          <w:marLeft w:val="640"/>
          <w:marRight w:val="0"/>
          <w:marTop w:val="0"/>
          <w:marBottom w:val="0"/>
          <w:divBdr>
            <w:top w:val="none" w:sz="0" w:space="0" w:color="auto"/>
            <w:left w:val="none" w:sz="0" w:space="0" w:color="auto"/>
            <w:bottom w:val="none" w:sz="0" w:space="0" w:color="auto"/>
            <w:right w:val="none" w:sz="0" w:space="0" w:color="auto"/>
          </w:divBdr>
        </w:div>
        <w:div w:id="1252742154">
          <w:marLeft w:val="640"/>
          <w:marRight w:val="0"/>
          <w:marTop w:val="0"/>
          <w:marBottom w:val="0"/>
          <w:divBdr>
            <w:top w:val="none" w:sz="0" w:space="0" w:color="auto"/>
            <w:left w:val="none" w:sz="0" w:space="0" w:color="auto"/>
            <w:bottom w:val="none" w:sz="0" w:space="0" w:color="auto"/>
            <w:right w:val="none" w:sz="0" w:space="0" w:color="auto"/>
          </w:divBdr>
        </w:div>
        <w:div w:id="1283732959">
          <w:marLeft w:val="640"/>
          <w:marRight w:val="0"/>
          <w:marTop w:val="0"/>
          <w:marBottom w:val="0"/>
          <w:divBdr>
            <w:top w:val="none" w:sz="0" w:space="0" w:color="auto"/>
            <w:left w:val="none" w:sz="0" w:space="0" w:color="auto"/>
            <w:bottom w:val="none" w:sz="0" w:space="0" w:color="auto"/>
            <w:right w:val="none" w:sz="0" w:space="0" w:color="auto"/>
          </w:divBdr>
        </w:div>
        <w:div w:id="1332950762">
          <w:marLeft w:val="640"/>
          <w:marRight w:val="0"/>
          <w:marTop w:val="0"/>
          <w:marBottom w:val="0"/>
          <w:divBdr>
            <w:top w:val="none" w:sz="0" w:space="0" w:color="auto"/>
            <w:left w:val="none" w:sz="0" w:space="0" w:color="auto"/>
            <w:bottom w:val="none" w:sz="0" w:space="0" w:color="auto"/>
            <w:right w:val="none" w:sz="0" w:space="0" w:color="auto"/>
          </w:divBdr>
        </w:div>
        <w:div w:id="1471560301">
          <w:marLeft w:val="640"/>
          <w:marRight w:val="0"/>
          <w:marTop w:val="0"/>
          <w:marBottom w:val="0"/>
          <w:divBdr>
            <w:top w:val="none" w:sz="0" w:space="0" w:color="auto"/>
            <w:left w:val="none" w:sz="0" w:space="0" w:color="auto"/>
            <w:bottom w:val="none" w:sz="0" w:space="0" w:color="auto"/>
            <w:right w:val="none" w:sz="0" w:space="0" w:color="auto"/>
          </w:divBdr>
        </w:div>
        <w:div w:id="1612514512">
          <w:marLeft w:val="640"/>
          <w:marRight w:val="0"/>
          <w:marTop w:val="0"/>
          <w:marBottom w:val="0"/>
          <w:divBdr>
            <w:top w:val="none" w:sz="0" w:space="0" w:color="auto"/>
            <w:left w:val="none" w:sz="0" w:space="0" w:color="auto"/>
            <w:bottom w:val="none" w:sz="0" w:space="0" w:color="auto"/>
            <w:right w:val="none" w:sz="0" w:space="0" w:color="auto"/>
          </w:divBdr>
        </w:div>
        <w:div w:id="1874492752">
          <w:marLeft w:val="640"/>
          <w:marRight w:val="0"/>
          <w:marTop w:val="0"/>
          <w:marBottom w:val="0"/>
          <w:divBdr>
            <w:top w:val="none" w:sz="0" w:space="0" w:color="auto"/>
            <w:left w:val="none" w:sz="0" w:space="0" w:color="auto"/>
            <w:bottom w:val="none" w:sz="0" w:space="0" w:color="auto"/>
            <w:right w:val="none" w:sz="0" w:space="0" w:color="auto"/>
          </w:divBdr>
        </w:div>
        <w:div w:id="1984769064">
          <w:marLeft w:val="640"/>
          <w:marRight w:val="0"/>
          <w:marTop w:val="0"/>
          <w:marBottom w:val="0"/>
          <w:divBdr>
            <w:top w:val="none" w:sz="0" w:space="0" w:color="auto"/>
            <w:left w:val="none" w:sz="0" w:space="0" w:color="auto"/>
            <w:bottom w:val="none" w:sz="0" w:space="0" w:color="auto"/>
            <w:right w:val="none" w:sz="0" w:space="0" w:color="auto"/>
          </w:divBdr>
        </w:div>
        <w:div w:id="2044207651">
          <w:marLeft w:val="640"/>
          <w:marRight w:val="0"/>
          <w:marTop w:val="0"/>
          <w:marBottom w:val="0"/>
          <w:divBdr>
            <w:top w:val="none" w:sz="0" w:space="0" w:color="auto"/>
            <w:left w:val="none" w:sz="0" w:space="0" w:color="auto"/>
            <w:bottom w:val="none" w:sz="0" w:space="0" w:color="auto"/>
            <w:right w:val="none" w:sz="0" w:space="0" w:color="auto"/>
          </w:divBdr>
        </w:div>
        <w:div w:id="2071922246">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mailto:emdin@ftgm.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giannoni@santannapisa.it"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D44C50F4D2F45B1BF0DC46373E8A2B1"/>
        <w:category>
          <w:name w:val="Generale"/>
          <w:gallery w:val="placeholder"/>
        </w:category>
        <w:types>
          <w:type w:val="bbPlcHdr"/>
        </w:types>
        <w:behaviors>
          <w:behavior w:val="content"/>
        </w:behaviors>
        <w:guid w:val="{5117D9DA-3AE7-475B-9FCC-1CBDDBA858A1}"/>
      </w:docPartPr>
      <w:docPartBody>
        <w:p w:rsidR="00946463" w:rsidRDefault="00D36AA4" w:rsidP="00D36AA4">
          <w:pPr>
            <w:pStyle w:val="8D44C50F4D2F45B1BF0DC46373E8A2B1"/>
          </w:pPr>
          <w:r w:rsidRPr="005345F4">
            <w:rPr>
              <w:rStyle w:val="Testosegnaposto"/>
            </w:rPr>
            <w:t>Fare clic o toccare qui per immettere il testo.</w:t>
          </w:r>
        </w:p>
      </w:docPartBody>
    </w:docPart>
    <w:docPart>
      <w:docPartPr>
        <w:name w:val="DefaultPlaceholder_-1854013440"/>
        <w:category>
          <w:name w:val="Generale"/>
          <w:gallery w:val="placeholder"/>
        </w:category>
        <w:types>
          <w:type w:val="bbPlcHdr"/>
        </w:types>
        <w:behaviors>
          <w:behavior w:val="content"/>
        </w:behaviors>
        <w:guid w:val="{DC891ACD-6382-4791-9927-451AD20FA865}"/>
      </w:docPartPr>
      <w:docPartBody>
        <w:p w:rsidR="00E02E17" w:rsidRDefault="00AC4355">
          <w:r w:rsidRPr="00CC6C7B">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AA4"/>
    <w:rsid w:val="00034F1D"/>
    <w:rsid w:val="00045BF6"/>
    <w:rsid w:val="00050446"/>
    <w:rsid w:val="00054428"/>
    <w:rsid w:val="0009103A"/>
    <w:rsid w:val="000C142F"/>
    <w:rsid w:val="00296CA5"/>
    <w:rsid w:val="00303C73"/>
    <w:rsid w:val="00364182"/>
    <w:rsid w:val="003E4A98"/>
    <w:rsid w:val="00423A32"/>
    <w:rsid w:val="00443DB6"/>
    <w:rsid w:val="00477A9B"/>
    <w:rsid w:val="004A53D0"/>
    <w:rsid w:val="005840A5"/>
    <w:rsid w:val="005A2BDD"/>
    <w:rsid w:val="005F0AB0"/>
    <w:rsid w:val="005F4249"/>
    <w:rsid w:val="00656D02"/>
    <w:rsid w:val="00683009"/>
    <w:rsid w:val="006C7D9F"/>
    <w:rsid w:val="007969C9"/>
    <w:rsid w:val="007D4837"/>
    <w:rsid w:val="007F2D3B"/>
    <w:rsid w:val="008109E8"/>
    <w:rsid w:val="008212C3"/>
    <w:rsid w:val="0091361E"/>
    <w:rsid w:val="00946463"/>
    <w:rsid w:val="0099619C"/>
    <w:rsid w:val="009D63C1"/>
    <w:rsid w:val="009E4E42"/>
    <w:rsid w:val="009F27AB"/>
    <w:rsid w:val="00A22324"/>
    <w:rsid w:val="00AA3D61"/>
    <w:rsid w:val="00AC4355"/>
    <w:rsid w:val="00BE1365"/>
    <w:rsid w:val="00C530D8"/>
    <w:rsid w:val="00C90C9E"/>
    <w:rsid w:val="00C95C5F"/>
    <w:rsid w:val="00CA57D5"/>
    <w:rsid w:val="00D15EBE"/>
    <w:rsid w:val="00D36AA4"/>
    <w:rsid w:val="00D57ED9"/>
    <w:rsid w:val="00DC541F"/>
    <w:rsid w:val="00DC7316"/>
    <w:rsid w:val="00E02E17"/>
    <w:rsid w:val="00E101C0"/>
    <w:rsid w:val="00E20330"/>
    <w:rsid w:val="00E40D56"/>
    <w:rsid w:val="00E447DB"/>
    <w:rsid w:val="00E519FE"/>
    <w:rsid w:val="00EC2D3D"/>
    <w:rsid w:val="00EC489B"/>
    <w:rsid w:val="00F80F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02E17"/>
    <w:rPr>
      <w:color w:val="666666"/>
    </w:rPr>
  </w:style>
  <w:style w:type="paragraph" w:customStyle="1" w:styleId="8D44C50F4D2F45B1BF0DC46373E8A2B1">
    <w:name w:val="8D44C50F4D2F45B1BF0DC46373E8A2B1"/>
    <w:rsid w:val="00D36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1613DC-5AFC-4B83-879D-02D15B7EC665}">
  <we:reference id="wa104382081" version="1.55.1.0" store="it-IT" storeType="OMEX"/>
  <we:alternateReferences>
    <we:reference id="wa104382081" version="1.55.1.0" store="" storeType="OMEX"/>
  </we:alternateReferences>
  <we:properties>
    <we:property name="MENDELEY_CITATIONS" value="[{&quot;citationID&quot;:&quot;MENDELEY_CITATION_b1002484-791d-4a87-a2bc-df63a114a047&quot;,&quot;properties&quot;:{&quot;noteIndex&quot;:0},&quot;isEdited&quot;:false,&quot;manualOverride&quot;:{&quot;isManuallyOverridden&quot;:false,&quot;citeprocText&quot;:&quot;[1]&quot;,&quot;manualOverrideText&quot;:&quot;&quot;},&quot;citationTag&quot;:&quot;MENDELEY_CITATION_v3_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&quot;,&quot;citationItems&quot;:[{&quot;id&quot;:&quot;0797ed11-c351-3fd9-b543-d9f182e9ba48&quot;,&quot;itemData&quot;:{&quot;type&quot;:&quot;article-journal&quot;,&quot;id&quot;:&quot;0797ed11-c351-3fd9-b543-d9f182e9ba48&quot;,&quot;title&quot;:&quot;Exome analysis-based molecular autopsy in cases of sudden unexplained death in the young&quot;,&quot;author&quot;:[{&quot;family&quot;:&quot;Bagnall&quot;,&quot;given&quot;:&quot;Richard D.&quot;,&quot;parse-names&quot;:false,&quot;dropping-particle&quot;:&quot;&quot;,&quot;non-dropping-particle&quot;:&quot;&quot;},{&quot;family&quot;:&quot;K&quot;,&quot;given&quot;:&quot;Jipin&quot;,&quot;parse-names&quot;:false,&quot;dropping-particle&quot;:&quot;&quot;,&quot;non-dropping-particle&quot;:&quot;Das&quot;},{&quot;family&quot;:&quot;Duflou&quot;,&quot;given&quot;:&quot;Johan&quot;,&quot;parse-names&quot;:false,&quot;dropping-particle&quot;:&quot;&quot;,&quot;non-dropping-particle&quot;:&quot;&quot;},{&quot;family&quot;:&quot;Semsarian&quot;,&quot;given&quot;:&quot;Christopher&quot;,&quot;parse-names&quot;:false,&quot;dropping-particle&quot;:&quot;&quot;,&quot;non-dropping-particle&quot;:&quot;&quot;}],&quot;container-title&quot;:&quot;Heart Rhythm&quot;,&quot;container-title-short&quot;:&quot;Heart Rhythm&quot;,&quot;DOI&quot;:&quot;10.1016/j.hrthm.2014.01.017&quot;,&quot;ISBN&quot;:&quot;0195-7910 (Print)&quot;,&quot;ISSN&quot;:&quot;15563871&quot;,&quot;PMID&quot;:&quot;24440382&quot;,&quot;issued&quot;:{&quot;date-parts&quot;:[[2014]]},&quot;page&quot;:&quot;655-662&quot;,&quot;abstract&quot;:&quot;Background: Postmortem genetic testing (molecular autopsy) for the common long QT syndrome (LQTS) and catecholaminergic polymorphic ventricular tachycardia (CPVT) genes reveals a pathogenic mutation in up to 30% of sudden unexplained death (SUD). The role of additional cardiac arrhythmia and cardiomyopathy genes in SUD is largely unknown. Objective: The purpose of this study was to investigate the feasibility and outcomes of performing exome sequencing-based molecular autopsies in a cohort of consecutive SUD cases. Methods: Autopsies performed from 2005 to 2009 were reviewed for SUD. Postmortem blood was collected, DNA was isolated, and whole exome sequencing was performed. Rare sequence variants in cardiac arrhythmia and cardiomyopathy genes were sought. Results: There were 50 SUD cases aged 1 to 40 years (mean 21.7 ± 12 years) in the 5-year period, with a male predominance of 1.9:1. The most common event at death was \&quot;sleep\&quot; (48%). Exome sequencing in a subgroup of 28 SUD cases revealed 3 rare variations in 3 SUD cases (10%; 2 from exome sequencing and 1 from previous Sanger sequencing) in the common LQTS genes: a splice site variation and a single base deletion in KCNH2, and a missense variation in KCNQ1. Six rare variations in an additional 25 common genes of cardiac arrhythmias and cardiomyopathies were identified in 6 SUD (21%). Conclusion: Exome sequencing-based molecular autopsy is a useful strategy as part of the investigation of SUD cases. The findings further expand the role of the molecular autopsy in both identifying a cause of death in the decedent and evaluating at-risk family relatives. © 2014 Heart Rhythm Society. All rights reserved.&quot;,&quot;issue&quot;:&quot;4&quot;,&quot;volume&quot;:&quot;11&quot;},&quot;isTemporary&quot;:false}]},{&quot;citationID&quot;:&quot;MENDELEY_CITATION_bc1f0575-4863-43f3-9091-538aba429d35&quot;,&quot;properties&quot;:{&quot;noteIndex&quot;:0},&quot;isEdited&quot;:false,&quot;manualOverride&quot;:{&quot;isManuallyOverridden&quot;:false,&quot;citeprocText&quot;:&quot;[2]&quot;,&quot;manualOverrideText&quot;:&quot;&quot;},&quot;citationTag&quot;:&quot;MENDELEY_CITATION_v3_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&quot;,&quot;citationItems&quot;:[{&quot;id&quot;:&quot;29d3b660-44c9-35d8-b21b-67ad8d2c0b85&quot;,&quot;itemData&quot;:{&quot;type&quot;:&quot;article-journal&quot;,&quot;id&quot;:&quot;29d3b660-44c9-35d8-b21b-67ad8d2c0b85&quot;,&quot;title&quot;:&quot;Massive parallel sequencing applied to the molecular autopsy in sudden cardiac death in the young&quot;,&quot;author&quot;:[{&quot;family&quot;:&quot;Brion&quot;,&quot;given&quot;:&quot;M.&quot;,&quot;parse-names&quot;:false,&quot;dropping-particle&quot;:&quot;&quot;,&quot;non-dropping-particle&quot;:&quot;&quot;},{&quot;family&quot;:&quot;Sobrino&quot;,&quot;given&quot;:&quot;B.&quot;,&quot;parse-names&quot;:false,&quot;dropping-particle&quot;:&quot;&quot;,&quot;non-dropping-particle&quot;:&quot;&quot;},{&quot;family&quot;:&quot;Martinez&quot;,&quot;given&quot;:&quot;M.&quot;,&quot;parse-names&quot;:false,&quot;dropping-particle&quot;:&quot;&quot;,&quot;non-dropping-particle&quot;:&quot;&quot;},{&quot;family&quot;:&quot;Blanco-Verea&quot;,&quot;given&quot;:&quot;A.&quot;,&quot;parse-names&quot;:false,&quot;dropping-particle&quot;:&quot;&quot;,&quot;non-dropping-particle&quot;:&quot;&quot;},{&quot;family&quot;:&quot;Carracedo&quot;,&quot;given&quot;:&quot;A.&quot;,&quot;parse-names&quot;:false,&quot;dropping-particle&quot;:&quot;&quot;,&quot;non-dropping-particle&quot;:&quot;&quot;}],&quot;container-title&quot;:&quot;Forensic Science International: Genetics&quot;,&quot;container-title-short&quot;:&quot;Forensic Sci Int Genet&quot;,&quot;DOI&quot;:&quot;10.1016/j.fsigen.2015.07.010&quot;,&quot;ISSN&quot;:&quot;18780326&quot;,&quot;PMID&quot;:&quot;26243589&quot;,&quot;URL&quot;:&quot;http://dx.doi.org/10.1016/j.fsigen.2015.07.010&quot;,&quot;issued&quot;:{&quot;date-parts&quot;:[[2015]]},&quot;page&quot;:&quot;160-170&quot;,&quot;abstract&quot;:&quot;Abstract Sudden cardiac death in the young is a very traumatic event that occurs often in apparently healthy individuals without an explainable cause of death after a comprehensive medico-legal investigation. Knowledge about the pathologies with a risk of sudden death is increasingly showing a greater underlying genetic heterogeneity, which provides one of the main handicaps for molecular autopsy. On the other hand the enormous technological advances in sequencing technologies, allow us to analyse as many genes as we want at a cost increasingly reduced. The sum of these two factors (increased knowledge of genetics and available technologies) allow us to make an individualized study of the causes of sudden cardiac death in young adults, through massive sequencing of all potential genes involved in the process. We define this approach as massive genomic autopsy, and with this review we will try to explain the possible scenarios and methods available for its implementation.&quot;,&quot;publisher&quot;:&quot;Elsevier Ireland Ltd&quot;,&quot;volume&quot;:&quot;18&quot;},&quot;isTemporary&quot;:false}]},{&quot;citationID&quot;:&quot;MENDELEY_CITATION_8288994d-9aa3-4e82-aee0-d16de57e8ea2&quot;,&quot;properties&quot;:{&quot;noteIndex&quot;:0},&quot;isEdited&quot;:false,&quot;manualOverride&quot;:{&quot;isManuallyOverridden&quot;:false,&quot;citeprocText&quot;:&quot;[3]&quot;,&quot;manualOverrideText&quot;:&quot;&quot;},&quot;citationTag&quot;:&quot;MENDELEY_CITATION_v3_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&quot;,&quot;citationItems&quot;:[{&quot;id&quot;:&quot;b74233ca-4810-331c-93c7-789cd0f5c4f2&quot;,&quot;itemData&quot;:{&quot;type&quot;:&quot;article-journal&quot;,&quot;id&quot;:&quot;b74233ca-4810-331c-93c7-789cd0f5c4f2&quot;,&quot;title&quot;:&quot;Targeted next generation sequencing application in cardiac channelopathies: Analysis of a cohort of autopsy-negative sudden unexplained deaths&quot;,&quot;author&quot;:[{&quot;family&quot;:&quot;Farrugia&quot;,&quot;given&quot;:&quot;A&quot;,&quot;parse-names&quot;:false,&quot;dropping-particle&quot;:&quot;&quot;,&quot;non-dropping-particle&quot;:&quot;&quot;},{&quot;family&quot;:&quot;Keyser&quot;,&quot;given&quot;:&quot;C&quot;,&quot;parse-names&quot;:false,&quot;dropping-particle&quot;:&quot;&quot;,&quot;non-dropping-particle&quot;:&quot;&quot;},{&quot;family&quot;:&quot;Hollard&quot;,&quot;given&quot;:&quot;C&quot;,&quot;parse-names&quot;:false,&quot;dropping-particle&quot;:&quot;&quot;,&quot;non-dropping-particle&quot;:&quot;&quot;},{&quot;family&quot;:&quot;Raul&quot;,&quot;given&quot;:&quot;J S&quot;,&quot;parse-names&quot;:false,&quot;dropping-particle&quot;:&quot;&quot;,&quot;non-dropping-particle&quot;:&quot;&quot;},{&quot;family&quot;:&quot;Muller&quot;,&quot;given&quot;:&quot;J&quot;,&quot;parse-names&quot;:false,&quot;dropping-particle&quot;:&quot;&quot;,&quot;non-dropping-particle&quot;:&quot;&quot;},{&quot;family&quot;:&quot;Ludes&quot;,&quot;given&quot;:&quot;B&quot;,&quot;parse-names&quot;:false,&quot;dropping-particle&quot;:&quot;&quot;,&quot;non-dropping-particle&quot;:&quot;&quot;}],&quot;container-title&quot;:&quot;Forensic Science International&quot;,&quot;container-title-short&quot;:&quot;Forensic Sci Int&quot;,&quot;DOI&quot;:&quot;10.1016/j.forsciint.2015.06.023&quot;,&quot;ISSN&quot;:&quot;0379-0738&quot;,&quot;URL&quot;:&quot;http://dx.doi.org/10.1016/j.forsciint.2015.06.023&quot;,&quot;issued&quot;:{&quot;date-parts&quot;:[[2015]]},&quot;page&quot;:&quot;5-11&quot;,&quot;publisher&quot;:&quot;Elsevier BV&quot;,&quot;volume&quot;:&quot;254&quot;},&quot;isTemporary&quot;:false}]},{&quot;citationID&quot;:&quot;MENDELEY_CITATION_aec53cfb-cfae-49f7-bdb7-fffd6f7296fd&quot;,&quot;properties&quot;:{&quot;noteIndex&quot;:0},&quot;isEdited&quot;:false,&quot;manualOverride&quot;:{&quot;isManuallyOverridden&quot;:false,&quot;citeprocText&quot;:&quot;[4]&quot;,&quot;manualOverrideText&quot;:&quot;&quot;},&quot;citationTag&quot;:&quot;MENDELEY_CITATION_v3_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&quot;,&quot;citationItems&quot;:[{&quot;id&quot;:&quot;da574518-2ea9-3b85-ade5-781b04c4d3a2&quot;,&quot;itemData&quot;:{&quot;type&quot;:&quot;article-journal&quot;,&quot;id&quot;:&quot;da574518-2ea9-3b85-ade5-781b04c4d3a2&quot;,&quot;title&quot;:&quot;Post-mortem Whole exome sequencing with gene-specific analysis for autopsy-negative sudden unexplained death in the young: a case series&quot;,&quot;author&quot;:[{&quot;family&quot;:&quot;Narula&quot;,&quot;given&quot;:&quot;Nupoor&quot;,&quot;parse-names&quot;:false,&quot;dropping-particle&quot;:&quot;&quot;,&quot;non-dropping-particle&quot;:&quot;&quot;},{&quot;family&quot;:&quot;Tester&quot;,&quot;given&quot;:&quot;David J&quot;,&quot;parse-names&quot;:false,&quot;dropping-particle&quot;:&quot;&quot;,&quot;non-dropping-particle&quot;:&quot;&quot;},{&quot;family&quot;:&quot;Paulmichl&quot;,&quot;given&quot;:&quot;Anna&quot;,&quot;parse-names&quot;:false,&quot;dropping-particle&quot;:&quot;&quot;,&quot;non-dropping-particle&quot;:&quot;&quot;},{&quot;family&quot;:&quot;Maleszewski&quot;,&quot;given&quot;:&quot;Joseph J&quot;,&quot;parse-names&quot;:false,&quot;dropping-particle&quot;:&quot;&quot;,&quot;non-dropping-particle&quot;:&quot;&quot;},{&quot;family&quot;:&quot;Ackerman&quot;,&quot;given&quot;:&quot;Michael J&quot;,&quot;parse-names&quot;:false,&quot;dropping-particle&quot;:&quot;&quot;,&quot;non-dropping-particle&quot;:&quot;&quot;}],&quot;container-title&quot;:&quot;Pediatric cardiology&quot;,&quot;container-title-short&quot;:&quot;Pediatr Cardiol&quot;,&quot;DOI&quot;:&quot;10.1007/s00246-014-1082-4&quot;,&quot;ISSN&quot;:&quot;1432-1971&quot;,&quot;URL&quot;:&quot;https://pubmed.ncbi.nlm.nih.gov/25500949&quot;,&quot;issued&quot;:{&quot;date-parts&quot;:[[2015,4]]},&quot;page&quot;:&quot;768-778&quot;,&quot;language&quot;:&quot;eng&quot;,&quot;abstract&quot;:&quot;Annually, thousands of sudden deaths in individuals under 35 years remain unexplained following comprehensive medico-legal autopsy. Previously, post-mortem genetic analysis by Sanger sequencing of four major cardiac channelopathy genes revealed that approximately one-fourth of these autopsy-negative sudden unexplained death in the young (SUDY) cases harbored an underlying mutation. However, there are now over 100 sudden death-predisposing cardiac channelopathy-, cardiomyopathy-, and metabolic disorder-susceptibility genes. Here, we set out to determine whether post-mortem whole exome sequencing (WES) is an efficient strategy to detect ultra-rare, potentially pathogenic variants. We performed post-mortem WES and gene-specific analysis of 117 sudden death-susceptibility genes for 14 consecutively referred Caucasian SUDY victims (average age at death 17.4 ± 8.6 years) to identify putative SUDY-associated mutations. On average, each SUDY case had 12,758 ± 2,016 non-synonymous variants, of which 79 ± 15 localized to these 117 genes. Overall, eight ultra-rare variants (seven missense, one in-frame insertion) absent in three publically available exome databases were identified in six genes (three in TTN, and one each in CACNA1C, JPH2, MYH7, VCL, RYR2) in seven of 14 cases (50 %). Of the seven missense alterations, two (T171M-CACNA1C, I22160T-TTN) were predicted damaging by three independent in silico tools. Although WES and gene-specific surveillance is an efficient means to detect rare genetic variants that might underlie the pathogenic cause of death, accurate interpretation of each variant is challenging. Great restraint and caution must be exercised otherwise families may be informed prematurely and incorrectly that the root cause has been found.&quot;,&quot;edition&quot;:&quot;2014/12/13&quot;,&quot;issue&quot;:&quot;4&quot;,&quot;volume&quot;:&quot;36&quot;},&quot;isTemporary&quot;:false}]},{&quot;citationID&quot;:&quot;MENDELEY_CITATION_19f41a5e-5e3e-45bf-bf3c-977f7a936430&quot;,&quot;properties&quot;:{&quot;noteIndex&quot;:0},&quot;isEdited&quot;:false,&quot;manualOverride&quot;:{&quot;isManuallyOverridden&quot;:false,&quot;citeprocText&quot;:&quot;[5]&quot;,&quot;manualOverrideText&quot;:&quot;&quot;},&quot;citationTag&quot;:&quot;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&quot;,&quot;citationItems&quot;:[{&quot;id&quot;:&quot;66c86e69-3b8c-3a81-9103-b9490a4a12ac&quot;,&quot;itemData&quot;:{&quot;type&quot;:&quot;article-journal&quot;,&quot;id&quot;:&quot;66c86e69-3b8c-3a81-9103-b9490a4a12ac&quot;,&quot;title&quot;:&quot;Sudden cardiac death in persons aged 50 years or younger: diagnostic yield of a regional molecular autopsy program using massive sequencing&quot;,&quot;author&quot;:[{&quot;family&quot;:&quot;Santori&quot;,&quot;given&quot;:&quot;Montserrat&quot;,&quot;parse-names&quot;:false,&quot;dropping-particle&quot;:&quot;&quot;,&quot;non-dropping-particle&quot;:&quot;&quot;},{&quot;family&quot;:&quot;Blanco-Verea&quot;,&quot;given&quot;:&quot;Alejandro&quot;,&quot;parse-names&quot;:false,&quot;dropping-particle&quot;:&quot;&quot;,&quot;non-dropping-particle&quot;:&quot;&quot;},{&quot;family&quot;:&quot;Gil&quot;,&quot;given&quot;:&quot;Rocio&quot;,&quot;parse-names&quot;:false,&quot;dropping-particle&quot;:&quot;&quot;,&quot;non-dropping-particle&quot;:&quot;&quot;},{&quot;family&quot;:&quot;Cortis&quot;,&quot;given&quot;:&quot;Judith&quot;,&quot;parse-names&quot;:false,&quot;dropping-particle&quot;:&quot;&quot;,&quot;non-dropping-particle&quot;:&quot;&quot;},{&quot;family&quot;:&quot;Becker&quot;,&quot;given&quot;:&quot;Katrin&quot;,&quot;parse-names&quot;:false,&quot;dropping-particle&quot;:&quot;&quot;,&quot;non-dropping-particle&quot;:&quot;&quot;},{&quot;family&quot;:&quot;Schneider&quot;,&quot;given&quot;:&quot;Peter M&quot;,&quot;parse-names&quot;:false,&quot;dropping-particle&quot;:&quot;&quot;,&quot;non-dropping-particle&quot;:&quot;&quot;},{&quot;family&quot;:&quot;Carracedo&quot;,&quot;given&quot;:&quot;Angel&quot;,&quot;parse-names&quot;:false,&quot;dropping-particle&quot;:&quot;&quot;,&quot;non-dropping-particle&quot;:&quot;&quot;},{&quot;family&quot;:&quot;Brion&quot;,&quot;given&quot;:&quot;Maria&quot;,&quot;parse-names&quot;:false,&quot;dropping-particle&quot;:&quot;&quot;,&quot;non-dropping-particle&quot;:&quot;&quot;},{&quot;family&quot;:&quot;Nunn&quot;,&quot;given&quot;:&quot;Laurence M&quot;,&quot;parse-names&quot;:false,&quot;dropping-particle&quot;:&quot;&quot;,&quot;non-dropping-particle&quot;:&quot;&quot;},{&quot;family&quot;:&quot;Lopes&quot;,&quot;given&quot;:&quot;Luis R&quot;,&quot;parse-names&quot;:false,&quot;dropping-particle&quot;:&quot;&quot;,&quot;non-dropping-particle&quot;:&quot;&quot;},{&quot;family&quot;:&quot;Syrris&quot;,&quot;given&quot;:&quot;Petros&quot;,&quot;parse-names&quot;:false,&quot;dropping-particle&quot;:&quot;&quot;,&quot;non-dropping-particle&quot;:&quot;&quot;},{&quot;family&quot;:&quot;Murphy&quot;,&quot;given&quot;:&quot;Cian&quot;,&quot;parse-names&quot;:false,&quot;dropping-particle&quot;:&quot;&quot;,&quot;non-dropping-particle&quot;:&quot;&quot;},{&quot;family&quot;:&quot;Plagnol&quot;,&quot;given&quot;:&quot;Vincent&quot;,&quot;parse-names&quot;:false,&quot;dropping-particle&quot;:&quot;&quot;,&quot;non-dropping-particle&quot;:&quot;&quot;},{&quot;family&quot;:&quot;Firman&quot;,&quot;given&quot;:&quot;Eileen&quot;,&quot;parse-names&quot;:false,&quot;dropping-particle&quot;:&quot;&quot;,&quot;non-dropping-particle&quot;:&quot;&quot;},{&quot;family&quot;:&quot;Dalageorgou&quot;,&quot;given&quot;:&quot;Chrysoula&quot;,&quot;parse-names&quot;:false,&quot;dropping-particle&quot;:&quot;&quot;,&quot;non-dropping-particle&quot;:&quot;&quot;},{&quot;family&quot;:&quot;Zorio&quot;,&quot;given&quot;:&quot;Esther&quot;,&quot;parse-names&quot;:false,&quot;dropping-particle&quot;:&quot;&quot;,&quot;non-dropping-particle&quot;:&quot;&quot;},{&quot;family&quot;:&quot;Domingo&quot;,&quot;given&quot;:&quot;Diana&quot;,&quot;parse-names&quot;:false,&quot;dropping-particle&quot;:&quot;&quot;,&quot;non-dropping-particle&quot;:&quot;&quot;},{&quot;family&quot;:&quot;Murday&quot;,&quot;given&quot;:&quot;Victoria&quot;,&quot;parse-names&quot;:false,&quot;dropping-particle&quot;:&quot;&quot;,&quot;non-dropping-particle&quot;:&quot;&quot;},{&quot;family&quot;:&quot;Findlay&quot;,&quot;given&quot;:&quot;Iain&quot;,&quot;parse-names&quot;:false,&quot;dropping-particle&quot;:&quot;&quot;,&quot;non-dropping-particle&quot;:&quot;&quot;},{&quot;family&quot;:&quot;Duncan&quot;,&quot;given&quot;:&quot;Alexis&quot;,&quot;parse-names&quot;:false,&quot;dropping-particle&quot;:&quot;&quot;,&quot;non-dropping-particle&quot;:&quot;&quot;},{&quot;family&quot;:&quot;Carr-White&quot;,&quot;given&quot;:&quot;Gerry&quot;,&quot;parse-names&quot;:false,&quot;dropping-particle&quot;:&quot;&quot;,&quot;non-dropping-particle&quot;:&quot;&quot;},{&quot;family&quot;:&quot;Robert&quot;,&quot;given&quot;:&quot;Leema&quot;,&quot;parse-names&quot;:false,&quot;dropping-particle&quot;:&quot;&quot;,&quot;non-dropping-particle&quot;:&quot;&quot;},{&quot;family&quot;:&quot;Bueser&quot;,&quot;given&quot;:&quot;Teofila&quot;,&quot;parse-names&quot;:false,&quot;dropping-particle&quot;:&quot;&quot;,&quot;non-dropping-particle&quot;:&quot;&quot;},{&quot;family&quot;:&quot;Langman&quot;,&quot;given&quot;:&quot;Caroline&quot;,&quot;parse-names&quot;:false,&quot;dropping-particle&quot;:&quot;&quot;,&quot;non-dropping-particle&quot;:&quot;&quot;},{&quot;family&quot;:&quot;Fynn&quot;,&quot;given&quot;:&quot;Simon P&quot;,&quot;parse-names&quot;:false,&quot;dropping-particle&quot;:&quot;&quot;,&quot;non-dropping-particle&quot;:&quot;&quot;},{&quot;family&quot;:&quot;Goddard&quot;,&quot;given&quot;:&quot;Martin&quot;,&quot;parse-names&quot;:false,&quot;dropping-particle&quot;:&quot;&quot;,&quot;non-dropping-particle&quot;:&quot;&quot;},{&quot;family&quot;:&quot;White&quot;,&quot;given&quot;:&quot;Anne&quot;,&quot;parse-names&quot;:false,&quot;dropping-particle&quot;:&quot;&quot;,&quot;non-dropping-particle&quot;:&quot;&quot;},{&quot;family&quot;:&quot;Bundgaard&quot;,&quot;given&quot;:&quot;Henning&quot;,&quot;parse-names&quot;:false,&quot;dropping-particle&quot;:&quot;&quot;,&quot;non-dropping-particle&quot;:&quot;&quot;},{&quot;family&quot;:&quot;Ferrero-Miliani&quot;,&quot;given&quot;:&quot;Laura&quot;,&quot;parse-names&quot;:false,&quot;dropping-particle&quot;:&quot;&quot;,&quot;non-dropping-particle&quot;:&quot;&quot;},{&quot;family&quot;:&quot;Wheeldon&quot;,&quot;given&quot;:&quot;Nigel&quot;,&quot;parse-names&quot;:false,&quot;dropping-particle&quot;:&quot;&quot;,&quot;non-dropping-particle&quot;:&quot;&quot;},{&quot;family&quot;:&quot;Suvarna&quot;,&quot;given&quot;:&quot;Simon K&quot;,&quot;parse-names&quot;:false,&quot;dropping-particle&quot;:&quot;&quot;,&quot;non-dropping-particle&quot;:&quot;&quot;},{&quot;family&quot;:&quot;O'Beirne&quot;,&quot;given&quot;:&quot;Aliceson&quot;,&quot;parse-names&quot;:false,&quot;dropping-particle&quot;:&quot;&quot;,&quot;non-dropping-particle&quot;:&quot;&quot;},{&quot;family&quot;:&quot;Lowe&quot;,&quot;given&quot;:&quot;Martin D&quot;,&quot;parse-names&quot;:false,&quot;dropping-particle&quot;:&quot;&quot;,&quot;non-dropping-particle&quot;:&quot;&quot;},{&quot;family&quot;:&quot;McKenna&quot;,&quot;given&quot;:&quot;William J&quot;,&quot;parse-names&quot;:false,&quot;dropping-particle&quot;:&quot;&quot;,&quot;non-dropping-particle&quot;:&quot;&quot;},{&quot;family&quot;:&quot;Elliott&quot;,&quot;given&quot;:&quot;Perry M&quot;,&quot;parse-names&quot;:false,&quot;dropping-particle&quot;:&quot;&quot;,&quot;non-dropping-particle&quot;:&quot;&quot;},{&quot;family&quot;:&quot;Lambiase&quot;,&quot;given&quot;:&quot;Pier D&quot;,&quot;parse-names&quot;:false,&quot;dropping-particle&quot;:&quot;&quot;,&quot;non-dropping-particle&quot;:&quot;&quot;},{&quot;family&quot;:&quot;Ripoll-Vera&quot;,&quot;given&quot;:&quot;Tomás&quot;,&quot;parse-names&quot;:false,&quot;dropping-particle&quot;:&quot;&quot;,&quot;non-dropping-particle&quot;:&quot;&quot;},{&quot;family&quot;:&quot;Pérez Luengo&quot;,&quot;given&quot;:&quot;Consuelo&quot;,&quot;parse-names&quot;:false,&quot;dropping-particle&quot;:&quot;&quot;,&quot;non-dropping-particle&quot;:&quot;&quot;},{&quot;family&quot;:&quot;Borondo Alcázar&quot;,&quot;given&quot;:&quot;Juan Carlos&quot;,&quot;parse-names&quot;:false,&quot;dropping-particle&quot;:&quot;&quot;,&quot;non-dropping-particle&quot;:&quot;&quot;},{&quot;family&quot;:&quot;García Ruiz&quot;,&quot;given&quot;:&quot;Ana Belén&quot;,&quot;parse-names&quot;:false,&quot;dropping-particle&quot;:&quot;&quot;,&quot;non-dropping-particle&quot;:&quot;&quot;},{&quot;family&quot;:&quot;Sánchez Del Valle&quot;,&quot;given&quot;:&quot;Nieves&quot;,&quot;parse-names&quot;:false,&quot;dropping-particle&quot;:&quot;&quot;,&quot;non-dropping-particle&quot;:&quot;&quot;},{&quot;family&quot;:&quot;Barceló Martín&quot;,&quot;given&quot;:&quot;Bernardino&quot;,&quot;parse-names&quot;:false,&quot;dropping-particle&quot;:&quot;&quot;,&quot;non-dropping-particle&quot;:&quot;&quot;},{&quot;family&quot;:&quot;Poncela García&quot;,&quot;given&quot;:&quot;Juan Luis&quot;,&quot;parse-names&quot;:false,&quot;dropping-particle&quot;:&quot;&quot;,&quot;non-dropping-particle&quot;:&quot;&quot;},{&quot;family&quot;:&quot;Gutiérrez Buitrago&quot;,&quot;given&quot;:&quot;Gloria&quot;,&quot;parse-names&quot;:false,&quot;dropping-particle&quot;:&quot;&quot;,&quot;non-dropping-particle&quot;:&quot;&quot;},{&quot;family&quot;:&quot;Dasi Martínez&quot;,&quot;given&quot;:&quot;Concepción&quot;,&quot;parse-names&quot;:false,&quot;dropping-particle&quot;:&quot;&quot;,&quot;non-dropping-particle&quot;:&quot;&quot;},{&quot;family&quot;:&quot;Canós Villena&quot;,&quot;given&quot;:&quot;Juan Carlos&quot;,&quot;parse-names&quot;:false,&quot;dropping-particle&quot;:&quot;&quot;,&quot;non-dropping-particle&quot;:&quot;&quot;},{&quot;family&quot;:&quot;Moyano Corvillo&quot;,&quot;given&quot;:&quot;Susana&quot;,&quot;parse-names&quot;:false,&quot;dropping-particle&quot;:&quot;&quot;,&quot;non-dropping-particle&quot;:&quot;&quot;},{&quot;family&quot;:&quot;Esgueva Pallarés&quot;,&quot;given&quot;:&quot;Raquel&quot;,&quot;parse-names&quot;:false,&quot;dropping-particle&quot;:&quot;&quot;,&quot;non-dropping-particle&quot;:&quot;&quot;},{&quot;family&quot;:&quot;Sancho Sancho&quot;,&quot;given&quot;:&quot;Juan Ramón&quot;,&quot;parse-names&quot;:false,&quot;dropping-particle&quot;:&quot;&quot;,&quot;non-dropping-particle&quot;:&quot;&quot;},{&quot;family&quot;:&quot;Guitart Pinedo&quot;,&quot;given&quot;:&quot;Gemma&quot;,&quot;parse-names&quot;:false,&quot;dropping-particle&quot;:&quot;&quot;,&quot;non-dropping-particle&quot;:&quot;&quot;},{&quot;family&quot;:&quot;Hernández Marín&quot;,&quot;given&quot;:&quot;Elena&quot;,&quot;parse-names&quot;:false,&quot;dropping-particle&quot;:&quot;&quot;,&quot;non-dropping-particle&quot;:&quot;&quot;},{&quot;family&quot;:&quot;García García&quot;,&quot;given&quot;:&quot;Estela&quot;,&quot;parse-names&quot;:false,&quot;dropping-particle&quot;:&quot;&quot;,&quot;non-dropping-particle&quot;:&quot;&quot;},{&quot;family&quot;:&quot;Vingut López&quot;,&quot;given&quot;:&quot;Albert&quot;,&quot;parse-names&quot;:false,&quot;dropping-particle&quot;:&quot;&quot;,&quot;non-dropping-particle&quot;:&quot;&quot;},{&quot;family&quot;:&quot;Álvarez Rubio&quot;,&quot;given&quot;:&quot;Jorge&quot;,&quot;parse-names&quot;:false,&quot;dropping-particle&quot;:&quot;&quot;,&quot;non-dropping-particle&quot;:&quot;&quot;},{&quot;family&quot;:&quot;Govea Callizo&quot;,&quot;given&quot;:&quot;Nancy&quot;,&quot;parse-names&quot;:false,&quot;dropping-particle&quot;:&quot;&quot;,&quot;non-dropping-particle&quot;:&quot;&quot;},{&quot;family&quot;:&quot;Gómez Pérez&quot;,&quot;given&quot;:&quot;Yolanda&quot;,&quot;parse-names&quot;:false,&quot;dropping-particle&quot;:&quot;&quot;,&quot;non-dropping-particle&quot;:&quot;&quot;},{&quot;family&quot;:&quot;Melià Mesquida&quot;,&quot;given&quot;:&quot;Catalina&quot;,&quot;parse-names&quot;:false,&quot;dropping-particle&quot;:&quot;&quot;,&quot;non-dropping-particle&quot;:&quot;&quot;},{&quot;family&quot;:&quot;Heine&quot;,&quot;given&quot;:&quot;Damián&quot;,&quot;parse-names&quot;:false,&quot;dropping-particle&quot;:&quot;&quot;,&quot;non-dropping-particle&quot;:&quot;&quot;},{&quot;family&quot;:&quot;Rosell Andreo&quot;,&quot;given&quot;:&quot;Jordi&quot;,&quot;parse-names&quot;:false,&quot;dropping-particle&quot;:&quot;&quot;,&quot;non-dropping-particle&quot;:&quot;&quot;},{&quot;family&quot;:&quot;Socías Crespí&quot;,&quot;given&quot;:&quot;Lorenzo&quot;,&quot;parse-names&quot;:false,&quot;dropping-particle&quot;:&quot;&quot;,&quot;non-dropping-particle&quot;:&quot;&quot;},{&quot;family&quot;:&quot;Bagnall&quot;,&quot;given&quot;:&quot;Richard D.&quot;,&quot;parse-names&quot;:false,&quot;dropping-particle&quot;:&quot;&quot;,&quot;non-dropping-particle&quot;:&quot;&quot;},{&quot;family&quot;:&quot;K&quot;,&quot;given&quot;:&quot;Jipin&quot;,&quot;parse-names&quot;:false,&quot;dropping-particle&quot;:&quot;&quot;,&quot;non-dropping-particle&quot;:&quot;Das&quot;},{&quot;family&quot;:&quot;Duflou&quot;,&quot;given&quot;:&quot;Johan&quot;,&quot;parse-names&quot;:false,&quot;dropping-particle&quot;:&quot;&quot;,&quot;non-dropping-particle&quot;:&quot;&quot;},{&quot;family&quot;:&quot;Semsarian&quot;,&quot;given&quot;:&quot;Christopher&quot;,&quot;parse-names&quot;:false,&quot;dropping-particle&quot;:&quot;&quot;,&quot;non-dropping-particle&quot;:&quot;&quot;},{&quot;family&quot;:&quot;Christiansen&quot;,&quot;given&quot;:&quot;Sofie Lindgren&quot;,&quot;parse-names&quot;:false,&quot;dropping-particle&quot;:&quot;&quot;,&quot;non-dropping-particle&quot;:&quot;&quot;},{&quot;family&quot;:&quot;Hertz&quot;,&quot;given&quot;:&quot;Christin Løth Loeth&quot;,&quot;parse-names&quot;:false,&quot;dropping-particle&quot;:&quot;&quot;,&quot;non-dropping-particle&quot;:&quot;&quot;},{&quot;family&quot;:&quot;Ferrero-Miliani&quot;,&quot;given&quot;:&quot;Laura&quot;,&quot;parse-names&quot;:false,&quot;dropping-particle&quot;:&quot;&quot;,&quot;non-dropping-particle&quot;:&quot;&quot;},{&quot;family&quot;:&quot;Dahl&quot;,&quot;given&quot;:&quot;Morten&quot;,&quot;parse-names&quot;:false,&quot;dropping-particle&quot;:&quot;&quot;,&quot;non-dropping-particle&quot;:&quot;&quot;},{&quot;family&quot;:&quot;Weeke&quot;,&quot;given&quot;:&quot;Peter Ejvin&quot;,&quot;parse-names&quot;:false,&quot;dropping-particle&quot;:&quot;&quot;,&quot;non-dropping-particle&quot;:&quot;&quot;},{&quot;family&quot;:&quot;LuCamp&quot;,&quot;given&quot;:&quot;&quot;,&quot;parse-names&quot;:false,&quot;dropping-particle&quot;:&quot;&quot;,&quot;non-dropping-particle&quot;:&quot;&quot;},{&quot;family&quot;:&quot;Ottesen&quot;,&quot;given&quot;:&quot;Gyda Lolk&quot;,&quot;parse-names&quot;:false,&quot;dropping-particle&quot;:&quot;&quot;,&quot;non-dropping-particle&quot;:&quot;&quot;},{&quot;family&quot;:&quot;Frank-Hansen&quot;,&quot;given&quot;:&quot;Rune&quot;,&quot;parse-names&quot;:false,&quot;dropping-particle&quot;:&quot;&quot;,&quot;non-dropping-particle&quot;:&quot;&quot;},{&quot;family&quot;:&quot;Bundgaard&quot;,&quot;given&quot;:&quot;Henning&quot;,&quot;parse-names&quot;:false,&quot;dropping-particle&quot;:&quot;&quot;,&quot;non-dropping-particle&quot;:&quot;&quot;},{&quot;family&quot;:&quot;Morling&quot;,&quot;given&quot;:&quot;Niels&quot;,&quot;parse-names&quot;:false,&quot;dropping-particle&quot;:&quot;&quot;,&quot;non-dropping-particle&quot;:&quot;&quot;},{&quot;family&quot;:&quot;Anderson&quot;,&quot;given&quot;:&quot;Jason H&quot;,&quot;parse-names&quot;:false,&quot;dropping-particle&quot;:&quot;&quot;,&quot;non-dropping-particle&quot;:&quot;&quot;},{&quot;family&quot;:&quot;Tester&quot;,&quot;given&quot;:&quot;David J.&quot;,&quot;parse-names&quot;:false,&quot;dropping-particle&quot;:&quot;&quot;,&quot;non-dropping-particle&quot;:&quot;&quot;},{&quot;family&quot;:&quot;Will&quot;,&quot;given&quot;:&quot;Melissa L&quot;,&quot;parse-names&quot;:false,&quot;dropping-particle&quot;:&quot;&quot;,&quot;non-dropping-particle&quot;:&quot;&quot;},{&quot;family&quot;:&quot;Ackerman&quot;,&quot;given&quot;:&quot;Michael J.&quot;,&quot;parse-names&quot;:false,&quot;dropping-particle&quot;:&quot;&quot;,&quot;non-dropping-particle&quot;:&quot;&quot;},{&quot;family&quot;:&quot;Van&quot;,&quot;given&quot;:&quot;Phu T&quot;,&quot;parse-names&quot;:false,&quot;dropping-particle&quot;:&quot;&quot;,&quot;non-dropping-particle&quot;:&quot;&quot;},{&quot;family&quot;:&quot;Bass&quot;,&quot;given&quot;:&quot;Victor&quot;,&quot;parse-names&quot;:false,&quot;dropping-particle&quot;:&quot;&quot;,&quot;non-dropping-particle&quot;:&quot;&quot;},{&quot;family&quot;:&quot;Shiwarski&quot;,&quot;given&quot;:&quot;Dan&quot;,&quot;parse-names&quot;:false,&quot;dropping-particle&quot;:&quot;&quot;,&quot;non-dropping-particle&quot;:&quot;&quot;},{&quot;family&quot;:&quot;Lanni&quot;,&quot;given&quot;:&quot;Frederick&quot;,&quot;parse-names&quot;:false,&quot;dropping-particle&quot;:&quot;&quot;,&quot;non-dropping-particle&quot;:&quot;&quot;},{&quot;family&quot;:&quot;Minden&quot;,&quot;given&quot;:&quot;Jonathan&quot;,&quot;parse-names&quot;:false,&quot;dropping-particle&quot;:&quot;&quot;,&quot;non-dropping-particle&quot;:&quot;&quot;},{&quot;family&quot;:&quot;Bagnall&quot;,&quot;given&quot;:&quot;Richard D.&quot;,&quot;parse-names&quot;:false,&quot;dropping-particle&quot;:&quot;&quot;,&quot;non-dropping-particle&quot;:&quot;&quot;},{&quot;family&quot;:&quot;Weintraub&quot;,&quot;given&quot;:&quot;Robert G.&quot;,&quot;parse-names&quot;:false,&quot;dropping-particle&quot;:&quot;&quot;,&quot;non-dropping-particle&quot;:&quot;&quot;},{&quot;family&quot;:&quot;Ingles&quot;,&quot;given&quot;:&quot;Jodie&quot;,&quot;parse-names&quot;:false,&quot;dropping-particle&quot;:&quot;&quot;,&quot;non-dropping-particle&quot;:&quot;&quot;},{&quot;family&quot;:&quot;Duflou&quot;,&quot;given&quot;:&quot;Johan&quot;,&quot;parse-names&quot;:false,&quot;dropping-particle&quot;:&quot;&quot;,&quot;non-dropping-particle&quot;:&quot;&quot;},{&quot;family&quot;:&quot;Yeates&quot;,&quot;given&quot;:&quot;Laura&quot;,&quot;parse-names&quot;:false,&quot;dropping-particle&quot;:&quot;&quot;,&quot;non-dropping-particle&quot;:&quot;&quot;},{&quot;family&quot;:&quot;Lam&quot;,&quot;given&quot;:&quot;Lien&quot;,&quot;parse-names&quot;:false,&quot;dropping-particle&quot;:&quot;&quot;,&quot;non-dropping-particle&quot;:&quot;&quot;},{&quot;family&quot;:&quot;Davis&quot;,&quot;given&quot;:&quot;Andrew M.&quot;,&quot;parse-names&quot;:false,&quot;dropping-particle&quot;:&quot;&quot;,&quot;non-dropping-particle&quot;:&quot;&quot;},{&quot;family&quot;:&quot;Thompson&quot;,&quot;given&quot;:&quot;Tina&quot;,&quot;parse-names&quot;:false,&quot;dropping-particle&quot;:&quot;&quot;,&quot;non-dropping-particle&quot;:&quot;&quot;},{&quot;family&quot;:&quot;Connell&quot;,&quot;given&quot;:&quot;Vanessa&quot;,&quot;parse-names&quot;:false,&quot;dropping-particle&quot;:&quot;&quot;,&quot;non-dropping-particle&quot;:&quot;&quot;},{&quot;family&quot;:&quot;Wallace&quot;,&quot;given&quot;:&quot;Jennie&quot;,&quot;parse-names&quot;:false,&quot;dropping-particle&quot;:&quot;&quot;,&quot;non-dropping-particle&quot;:&quot;&quot;},{&quot;family&quot;:&quot;Naylor&quot;,&quot;given&quot;:&quot;Charles&quot;,&quot;parse-names&quot;:false,&quot;dropping-particle&quot;:&quot;&quot;,&quot;non-dropping-particle&quot;:&quot;&quot;},{&quot;family&quot;:&quot;Crawford&quot;,&quot;given&quot;:&quot;Jackie&quot;,&quot;parse-names&quot;:false,&quot;dropping-particle&quot;:&quot;&quot;,&quot;non-dropping-particle&quot;:&quot;&quot;},{&quot;family&quot;:&quot;Love&quot;,&quot;given&quot;:&quot;Donald R.&quot;,&quot;parse-names&quot;:false,&quot;dropping-particle&quot;:&quot;&quot;,&quot;non-dropping-particle&quot;:&quot;&quot;},{&quot;family&quot;:&quot;Hallam&quot;,&quot;given&quot;:&quot;Lavinia&quot;,&quot;parse-names&quot;:false,&quot;dropping-particle&quot;:&quot;&quot;,&quot;non-dropping-particle&quot;:&quot;&quot;},{&quot;family&quot;:&quot;White&quot;,&quot;given&quot;:&quot;Jodi&quot;,&quot;parse-names&quot;:false,&quot;dropping-particle&quot;:&quot;&quot;,&quot;non-dropping-particle&quot;:&quot;&quot;},{&quot;family&quot;:&quot;Lawrence&quot;,&quot;given&quot;:&quot;Christopher&quot;,&quot;parse-names&quot;:false,&quot;dropping-particle&quot;:&quot;&quot;,&quot;non-dropping-particle&quot;:&quot;&quot;},{&quot;family&quot;:&quot;Lynch&quot;,&quot;given&quot;:&quot;Matthew&quot;,&quot;parse-names&quot;:false,&quot;dropping-particle&quot;:&quot;&quot;,&quot;non-dropping-particle&quot;:&quot;&quot;},{&quot;family&quot;:&quot;Morgan&quot;,&quot;given&quot;:&quot;Natalie&quot;,&quot;parse-names&quot;:false,&quot;dropping-particle&quot;:&quot;&quot;,&quot;non-dropping-particle&quot;:&quot;&quot;},{&quot;family&quot;:&quot;James&quot;,&quot;given&quot;:&quot;Paul&quot;,&quot;parse-names&quot;:false,&quot;dropping-particle&quot;:&quot;&quot;,&quot;non-dropping-particle&quot;:&quot;&quot;},{&quot;family&quot;:&quot;Sart&quot;,&quot;given&quot;:&quot;Desirée&quot;,&quot;parse-names&quot;:false,&quot;dropping-particle&quot;:&quot;&quot;,&quot;non-dropping-particle&quot;:&quot;du&quot;},{&quot;family&quot;:&quot;Puranik&quot;,&quot;given&quot;:&quot;Rajesh&quot;,&quot;parse-names&quot;:false,&quot;dropping-particle&quot;:&quot;&quot;,&quot;non-dropping-particle&quot;:&quot;&quot;},{&quot;family&quot;:&quot;Langlois&quot;,&quot;given&quot;:&quot;Neil&quot;,&quot;parse-names&quot;:false,&quot;dropping-particle&quot;:&quot;&quot;,&quot;non-dropping-particle&quot;:&quot;&quot;},{&quot;family&quot;:&quot;Vohra&quot;,&quot;given&quot;:&quot;Jitendra&quot;,&quot;parse-names&quot;:false,&quot;dropping-particle&quot;:&quot;&quot;,&quot;non-dropping-particle&quot;:&quot;&quot;},{&quot;family&quot;:&quot;Winship&quot;,&quot;given&quot;:&quot;Ingrid&quot;,&quot;parse-names&quot;:false,&quot;dropping-particle&quot;:&quot;&quot;,&quot;non-dropping-particle&quot;:&quot;&quot;},{&quot;family&quot;:&quot;Atherton&quot;,&quot;given&quot;:&quot;John&quot;,&quot;parse-names&quot;:false,&quot;dropping-particle&quot;:&quot;&quot;,&quot;non-dropping-particle&quot;:&quot;&quot;},{&quot;family&quot;:&quot;McGaughran&quot;,&quot;given&quot;:&quot;Julie&quot;,&quot;parse-names&quot;:false,&quot;dropping-particle&quot;:&quot;&quot;,&quot;non-dropping-particle&quot;:&quot;&quot;},{&quot;family&quot;:&quot;Skinner&quot;,&quot;given&quot;:&quot;Jonathan R.&quot;,&quot;parse-names&quot;:false,&quot;dropping-particle&quot;:&quot;&quot;,&quot;non-dropping-particle&quot;:&quot;&quot;},{&quot;family&quot;:&quot;Semsarian&quot;,&quot;given&quot;:&quot;Christopher&quot;,&quot;parse-names&quot;:false,&quot;dropping-particle&quot;:&quot;&quot;,&quot;non-dropping-particle&quot;:&quot;&quot;},{&quot;family&quot;:&quot;Hendrix&quot;,&quot;given&quot;:&quot;Anneke&quot;,&quot;parse-names&quot;:false,&quot;dropping-particle&quot;:&quot;&quot;,&quot;non-dropping-particle&quot;:&quot;&quot;},{&quot;family&quot;:&quot;Werf&quot;,&quot;given&quot;:&quot;Christian&quot;,&quot;parse-names&quot;:false,&quot;dropping-particle&quot;:&quot;&quot;,&quot;non-dropping-particle&quot;:&quot;van der&quot;},{&quot;family&quot;:&quot;Bots&quot;,&quot;given&quot;:&quot;Michiel L.&quot;,&quot;parse-names&quot;:false,&quot;dropping-particle&quot;:&quot;&quot;,&quot;non-dropping-particle&quot;:&quot;&quot;},{&quot;family&quot;:&quot;Birnie&quot;,&quot;given&quot;:&quot;Erwin&quot;,&quot;parse-names&quot;:false,&quot;dropping-particle&quot;:&quot;&quot;,&quot;non-dropping-particle&quot;:&quot;&quot;},{&quot;family&quot;:&quot;Smagt&quot;,&quot;given&quot;:&quot;J. J.&quot;,&quot;parse-names&quot;:false,&quot;dropping-particle&quot;:&quot;&quot;,&quot;non-dropping-particle&quot;:&quot;van der&quot;},{&quot;family&quot;:&quot;Borleffs&quot;,&quot;given&quot;:&quot;C. J. W.&quot;,&quot;parse-names&quot;:false,&quot;dropping-particle&quot;:&quot;&quot;,&quot;non-dropping-particle&quot;:&quot;&quot;},{&quot;family&quot;:&quot;Vink&quot;,&quot;given&quot;:&quot;Aryan&quot;,&quot;parse-names&quot;:false,&quot;dropping-particle&quot;:&quot;&quot;,&quot;non-dropping-particle&quot;:&quot;&quot;},{&quot;family&quot;:&quot;Weert&quot;,&quot;given&quot;:&quot;Henk C.&quot;,&quot;parse-names&quot;:false,&quot;dropping-particle&quot;:&quot;&quot;,&quot;non-dropping-particle&quot;:&quot;van&quot;},{&quot;family&quot;:&quot;Doevendans&quot;,&quot;given&quot;:&quot;Pieter A. F. M.&quot;,&quot;parse-names&quot;:false,&quot;dropping-particle&quot;:&quot;&quot;,&quot;non-dropping-particle&quot;:&quot;&quot;},{&quot;family&quot;:&quot;Wilde&quot;,&quot;given&quot;:&quot;Arthur A.M. M.&quot;,&quot;parse-names&quot;:false,&quot;dropping-particle&quot;:&quot;&quot;,&quot;non-dropping-particle&quot;:&quot;&quot;},{&quot;family&quot;:&quot;Mosterd&quot;,&quot;given&quot;:&quot;Arend&quot;,&quot;parse-names&quot;:false,&quot;dropping-particle&quot;:&quot;&quot;,&quot;non-dropping-particle&quot;:&quot;&quot;},{&quot;family&quot;:&quot;Langen&quot;,&quot;given&quot;:&quot;Irene M.&quot;,&quot;parse-names&quot;:false,&quot;dropping-particle&quot;:&quot;&quot;,&quot;non-dropping-particle&quot;:&quot;van&quot;},{&quot;family&quot;:&quot;Campuzano&quot;,&quot;given&quot;:&quot;Oscar&quot;,&quot;parse-names&quot;:false,&quot;dropping-particle&quot;:&quot;&quot;,&quot;non-dropping-particle&quot;:&quot;&quot;},{&quot;family&quot;:&quot;Beltramo&quot;,&quot;given&quot;:&quot;Pilar&quot;,&quot;parse-names&quot;:false,&quot;dropping-particle&quot;:&quot;&quot;,&quot;non-dropping-particle&quot;:&quot;&quot;},{&quot;family&quot;:&quot;Fernandez&quot;,&quot;given&quot;:&quot;Anna&quot;,&quot;parse-names&quot;:false,&quot;dropping-particle&quot;:&quot;&quot;,&quot;non-dropping-particle&quot;:&quot;&quot;},{&quot;family&quot;:&quot;Iglesias&quot;,&quot;given&quot;:&quot;Anna&quot;,&quot;parse-names&quot;:false,&quot;dropping-particle&quot;:&quot;&quot;,&quot;non-dropping-particle&quot;:&quot;&quot;},{&quot;family&quot;:&quot;García&quot;,&quot;given&quot;:&quot;Laura&quot;,&quot;parse-names&quot;:false,&quot;dropping-particle&quot;:&quot;&quot;,&quot;non-dropping-particle&quot;:&quot;&quot;},{&quot;family&quot;:&quot;Allegue&quot;,&quot;given&quot;:&quot;Catarina&quot;,&quot;parse-names&quot;:false,&quot;dropping-particle&quot;:&quot;&quot;,&quot;non-dropping-particle&quot;:&quot;&quot;},{&quot;family&quot;:&quot;Sarquella-Brugada&quot;,&quot;given&quot;:&quot;Georgia&quot;,&quot;parse-names&quot;:false,&quot;dropping-particle&quot;:&quot;&quot;,&quot;non-dropping-particle&quot;:&quot;&quot;},{&quot;family&quot;:&quot;Coll&quot;,&quot;given&quot;:&quot;Monica&quot;,&quot;parse-names&quot;:false,&quot;dropping-particle&quot;:&quot;&quot;,&quot;non-dropping-particle&quot;:&quot;&quot;},{&quot;family&quot;:&quot;Perez-Serra&quot;,&quot;given&quot;:&quot;Alexandra&quot;,&quot;parse-names&quot;:false,&quot;dropping-particle&quot;:&quot;&quot;,&quot;non-dropping-particle&quot;:&quot;&quot;},{&quot;family&quot;:&quot;Mademont-Soler&quot;,&quot;given&quot;:&quot;Irene&quot;,&quot;parse-names&quot;:false,&quot;dropping-particle&quot;:&quot;&quot;,&quot;non-dropping-particle&quot;:&quot;&quot;},{&quot;family&quot;:&quot;Mates&quot;,&quot;given&quot;:&quot;Jesus&quot;,&quot;parse-names&quot;:false,&quot;dropping-particle&quot;:&quot;&quot;,&quot;non-dropping-particle&quot;:&quot;&quot;},{&quot;family&quot;:&quot;Olmo&quot;,&quot;given&quot;:&quot;Bernat&quot;,&quot;parse-names&quot;:false,&quot;dropping-particle&quot;:&quot;&quot;,&quot;non-dropping-particle&quot;:&quot;del&quot;},{&quot;family&quot;:&quot;Rodríguez&quot;,&quot;given&quot;:&quot;Ángeles&quot;,&quot;parse-names&quot;:false,&quot;dropping-particle&quot;:&quot;&quot;,&quot;non-dropping-particle&quot;:&quot;&quot;},{&quot;family&quot;:&quot;Maciel&quot;,&quot;given&quot;:&quot;Natalia&quot;,&quot;parse-names&quot;:false,&quot;dropping-particle&quot;:&quot;&quot;,&quot;non-dropping-particle&quot;:&quot;&quot;},{&quot;family&quot;:&quot;Puigmulé&quot;,&quot;given&quot;:&quot;Marta&quot;,&quot;parse-names&quot;:false,&quot;dropping-particle&quot;:&quot;&quot;,&quot;non-dropping-particle&quot;:&quot;&quot;},{&quot;family&quot;:&quot;Pico&quot;,&quot;given&quot;:&quot;Ferran&quot;,&quot;parse-names&quot;:false,&quot;dropping-particle&quot;:&quot;&quot;,&quot;non-dropping-particle&quot;:&quot;&quot;},{&quot;family&quot;:&quot;Cesar&quot;,&quot;given&quot;:&quot;Sergi&quot;,&quot;parse-names&quot;:false,&quot;dropping-particle&quot;:&quot;&quot;,&quot;non-dropping-particle&quot;:&quot;&quot;},{&quot;family&quot;:&quot;Brugada&quot;,&quot;given&quot;:&quot;Josep&quot;,&quot;parse-names&quot;:false,&quot;dropping-particle&quot;:&quot;&quot;,&quot;non-dropping-particle&quot;:&quot;&quot;},{&quot;family&quot;:&quot;Cuesta&quot;,&quot;given&quot;:&quot;Alejandro&quot;,&quot;parse-names&quot;:false,&quot;dropping-particle&quot;:&quot;&quot;,&quot;non-dropping-particle&quot;:&quot;&quot;},{&quot;family&quot;:&quot;Gutierrez&quot;,&quot;given&quot;:&quot;Carmen&quot;,&quot;parse-names&quot;:false,&quot;dropping-particle&quot;:&quot;&quot;,&quot;non-dropping-particle&quot;:&quot;&quot;},{&quot;family&quot;:&quot;Brugada&quot;,&quot;given&quot;:&quot;Ramon&quot;,&quot;parse-names&quot;:false,&quot;dropping-particle&quot;:&quot;&quot;,&quot;non-dropping-particle&quot;:&quot;&quot;},{&quot;family&quot;:&quot;González-Herrera&quot;,&quot;given&quot;:&quot;Lucas&quot;,&quot;parse-names&quot;:false,&quot;dropping-particle&quot;:&quot;&quot;,&quot;non-dropping-particle&quot;:&quot;&quot;},{&quot;family&quot;:&quot;Valenzuela&quot;,&quot;given&quot;:&quot;Aurora&quot;,&quot;parse-names&quot;:false,&quot;dropping-particle&quot;:&quot;&quot;,&quot;non-dropping-particle&quot;:&quot;&quot;},{&quot;family&quot;:&quot;Marchal&quot;,&quot;given&quot;:&quot;Juan A.&quot;,&quot;parse-names&quot;:false,&quot;dropping-particle&quot;:&quot;&quot;,&quot;non-dropping-particle&quot;:&quot;&quot;},{&quot;family&quot;:&quot;Lorente&quot;,&quot;given&quot;:&quot;José A.&quot;,&quot;parse-names&quot;:false,&quot;dropping-particle&quot;:&quot;&quot;,&quot;non-dropping-particle&quot;:&quot;&quot;},{&quot;family&quot;:&quot;Villanueva&quot;,&quot;given&quot;:&quot;Enrique&quot;,&quot;parse-names&quot;:false,&quot;dropping-particle&quot;:&quot;&quot;,&quot;non-dropping-particle&quot;:&quot;&quot;},{&quot;family&quot;:&quot;Hertz&quot;,&quot;given&quot;:&quot;Christin Løth Loeth&quot;,&quot;parse-names&quot;:false,&quot;dropping-particle&quot;:&quot;&quot;,&quot;non-dropping-particle&quot;:&quot;&quot;},{&quot;family&quot;:&quot;Christiansen&quot;,&quot;given&quot;:&quot;Sofie Lindgren&quot;,&quot;parse-names&quot;:false,&quot;dropping-particle&quot;:&quot;&quot;,&quot;non-dropping-particle&quot;:&quot;&quot;},{&quot;family&quot;:&quot;Larsen&quot;,&quot;given&quot;:&quot;Maiken Kudahl&quot;,&quot;parse-names&quot;:false,&quot;dropping-particle&quot;:&quot;&quot;,&quot;non-dropping-particle&quot;:&quot;&quot;},{&quot;family&quot;:&quot;Dahl&quot;,&quot;given&quot;:&quot;Morten&quot;,&quot;parse-names&quot;:false,&quot;dropping-particle&quot;:&quot;&quot;,&quot;non-dropping-particle&quot;:&quot;&quot;},{&quot;family&quot;:&quot;Ferrero-Miliani&quot;,&quot;given&quot;:&quot;Laura&quot;,&quot;parse-names&quot;:false,&quot;dropping-particle&quot;:&quot;&quot;,&quot;non-dropping-particle&quot;:&quot;&quot;},{&quot;family&quot;:&quot;Weeke&quot;,&quot;given&quot;:&quot;Peter Ejvin&quot;,&quot;parse-names&quot;:false,&quot;dropping-particle&quot;:&quot;&quot;,&quot;non-dropping-particle&quot;:&quot;&quot;},{&quot;family&quot;:&quot;Pedersen&quot;,&quot;given&quot;:&quot;Oluf&quot;,&quot;parse-names&quot;:false,&quot;dropping-particle&quot;:&quot;&quot;,&quot;non-dropping-particle&quot;:&quot;&quot;},{&quot;family&quot;:&quot;Hansen&quot;,&quot;given&quot;:&quot;Torben&quot;,&quot;parse-names&quot;:false,&quot;dropping-particle&quot;:&quot;&quot;,&quot;non-dropping-particle&quot;:&quot;&quot;},{&quot;family&quot;:&quot;Grarup&quot;,&quot;given&quot;:&quot;Niels&quot;,&quot;parse-names&quot;:false,&quot;dropping-particle&quot;:&quot;&quot;,&quot;non-dropping-particle&quot;:&quot;&quot;},{&quot;family&quot;:&quot;Ottesen&quot;,&quot;given&quot;:&quot;Gyda Lolk&quot;,&quot;parse-names&quot;:false,&quot;dropping-particle&quot;:&quot;&quot;,&quot;non-dropping-particle&quot;:&quot;&quot;},{&quot;family&quot;:&quot;Frank-Hansen&quot;,&quot;given&quot;:&quot;Rune&quot;,&quot;parse-names&quot;:false,&quot;dropping-particle&quot;:&quot;&quot;,&quot;non-dropping-particle&quot;:&quot;&quot;},{&quot;family&quot;:&quot;Banner&quot;,&quot;given&quot;:&quot;Jytte&quot;,&quot;parse-names&quot;:false,&quot;dropping-particle&quot;:&quot;&quot;,&quot;non-dropping-particle&quot;:&quot;&quot;},{&quot;family&quot;:&quot;Morling&quot;,&quot;given&quot;:&quot;Niels&quot;,&quot;parse-names&quot;:false,&quot;dropping-particle&quot;:&quot;&quot;,&quot;non-dropping-particle&quot;:&quot;&quot;},{&quot;family&quot;:&quot;Dewar&quot;,&quot;given&quot;:&quot;Laura J.&quot;,&quot;parse-names&quot;:false,&quot;dropping-particle&quot;:&quot;&quot;,&quot;non-dropping-particle&quot;:&quot;&quot;},{&quot;family&quot;:&quot;Alcaide&quot;,&quot;given&quot;:&quot;Miguel&quot;,&quot;parse-names&quot;:false,&quot;dropping-particle&quot;:&quot;&quot;,&quot;non-dropping-particle&quot;:&quot;&quot;},{&quot;family&quot;:&quot;Fornika&quot;,&quot;given&quot;:&quot;Daniel&quot;,&quot;parse-names&quot;:false,&quot;dropping-particle&quot;:&quot;&quot;,&quot;non-dropping-particle&quot;:&quot;&quot;},{&quot;family&quot;:&quot;D'Amato&quot;,&quot;given&quot;:&quot;Luisa&quot;,&quot;parse-names&quot;:false,&quot;dropping-particle&quot;:&quot;&quot;,&quot;non-dropping-particle&quot;:&quot;&quot;},{&quot;family&quot;:&quot;Shafaatalab&quot;,&quot;given&quot;:&quot;Sanam&quot;,&quot;parse-names&quot;:false,&quot;dropping-particle&quot;:&quot;&quot;,&quot;non-dropping-particle&quot;:&quot;&quot;},{&quot;family&quot;:&quot;Stevens&quot;,&quot;given&quot;:&quot;Charles M.&quot;,&quot;parse-names&quot;:false,&quot;dropping-particle&quot;:&quot;&quot;,&quot;non-dropping-particle&quot;:&quot;&quot;},{&quot;family&quot;:&quot;Balachandra&quot;,&quot;given&quot;:&quot;Thambirajah&quot;,&quot;parse-names&quot;:false,&quot;dropping-particle&quot;:&quot;&quot;,&quot;non-dropping-particle&quot;:&quot;&quot;},{&quot;family&quot;:&quot;Phillips&quot;,&quot;given&quot;:&quot;Susan M.&quot;,&quot;parse-names&quot;:false,&quot;dropping-particle&quot;:&quot;&quot;,&quot;non-dropping-particle&quot;:&quot;&quot;},{&quot;family&quot;:&quot;Sanatani&quot;,&quot;given&quot;:&quot;Shubhayan&quot;,&quot;parse-names&quot;:false,&quot;dropping-particle&quot;:&quot;&quot;,&quot;non-dropping-particle&quot;:&quot;&quot;},{&quot;family&quot;:&quot;Morin&quot;,&quot;given&quot;:&quot;Ryan D.&quot;,&quot;parse-names&quot;:false,&quot;dropping-particle&quot;:&quot;&quot;,&quot;non-dropping-particle&quot;:&quot;&quot;},{&quot;family&quot;:&quot;Tibbits&quot;,&quot;given&quot;:&quot;Glen F.&quot;,&quot;parse-names&quot;:false,&quot;dropping-particle&quot;:&quot;&quot;,&quot;non-dropping-particle&quot;:&quot;&quot;},{&quot;family&quot;:&quot;Farrugia&quot;,&quot;given&quot;:&quot;A.&quot;,&quot;parse-names&quot;:false,&quot;dropping-particle&quot;:&quot;&quot;,&quot;non-dropping-particle&quot;:&quot;&quot;},{&quot;family&quot;:&quot;Keyser&quot;,&quot;given&quot;:&quot;C.&quot;,&quot;parse-names&quot;:false,&quot;dropping-particle&quot;:&quot;&quot;,&quot;non-dropping-particle&quot;:&quot;&quot;},{&quot;family&quot;:&quot;Hollard&quot;,&quot;given&quot;:&quot;C.&quot;,&quot;parse-names&quot;:false,&quot;dropping-particle&quot;:&quot;&quot;,&quot;non-dropping-particle&quot;:&quot;&quot;},{&quot;family&quot;:&quot;Raul&quot;,&quot;given&quot;:&quot;J. S.&quot;,&quot;parse-names&quot;:false,&quot;dropping-particle&quot;:&quot;&quot;,&quot;non-dropping-particle&quot;:&quot;&quot;},{&quot;family&quot;:&quot;Muller&quot;,&quot;given&quot;:&quot;J.&quot;,&quot;parse-names&quot;:false,&quot;dropping-particle&quot;:&quot;&quot;,&quot;non-dropping-particle&quot;:&quot;&quot;},{&quot;family&quot;:&quot;Ludes&quot;,&quot;given&quot;:&quot;B.&quot;,&quot;parse-names&quot;:false,&quot;dropping-particle&quot;:&quot;&quot;,&quot;non-dropping-particle&quot;:&quot;&quot;},{&quot;family&quot;:&quot;Marschall&quot;,&quot;given&quot;:&quot;Christoph&quot;,&quot;parse-names&quot;:false,&quot;dropping-particle&quot;:&quot;&quot;,&quot;non-dropping-particle&quot;:&quot;&quot;},{&quot;family&quot;:&quot;Moscu-Gregor&quot;,&quot;given&quot;:&quot;Alexander&quot;,&quot;parse-names&quot;:false,&quot;dropping-particle&quot;:&quot;&quot;,&quot;non-dropping-particle&quot;:&quot;&quot;},{&quot;family&quot;:&quot;Klein&quot;,&quot;given&quot;:&quot;Hanns-Georg&quot;,&quot;parse-names&quot;:false,&quot;dropping-particle&quot;:&quot;&quot;,&quot;non-dropping-particle&quot;:&quot;&quot;},{&quot;family&quot;:&quot;Narula&quot;,&quot;given&quot;:&quot;Nupoor&quot;,&quot;parse-names&quot;:false,&quot;dropping-particle&quot;:&quot;&quot;,&quot;non-dropping-particle&quot;:&quot;&quot;},{&quot;family&quot;:&quot;Tester&quot;,&quot;given&quot;:&quot;David J.&quot;,&quot;parse-names&quot;:false,&quot;dropping-particle&quot;:&quot;&quot;,&quot;non-dropping-particle&quot;:&quot;&quot;},{&quot;family&quot;:&quot;Paulmichl&quot;,&quot;given&quot;:&quot;Anna&quot;,&quot;parse-names&quot;:false,&quot;dropping-particle&quot;:&quot;&quot;,&quot;non-dropping-particle&quot;:&quot;&quot;},{&quot;family&quot;:&quot;Maleszewski&quot;,&quot;given&quot;:&quot;Joseph J&quot;,&quot;parse-names&quot;:false,&quot;dropping-particle&quot;:&quot;&quot;,&quot;non-dropping-particle&quot;:&quot;&quot;},{&quot;family&quot;:&quot;Ackerman&quot;,&quot;given&quot;:&quot;Michael J.&quot;,&quot;parse-names&quot;:false,&quot;dropping-particle&quot;:&quot;&quot;,&quot;non-dropping-particle&quot;:&quot;&quot;},{&quot;family&quot;:&quot;Clinic&quot;,&quot;given&quot;:&quot;Mayo&quot;,&quot;parse-names&quot;:false,&quot;dropping-particle&quot;:&quot;&quot;,&quot;non-dropping-particle&quot;:&quot;&quot;},{&quot;family&quot;:&quot;Rice&quot;,&quot;given&quot;:&quot;Smith&quot;,&quot;parse-names&quot;:false,&quot;dropping-particle&quot;:&quot;&quot;,&quot;non-dropping-particle&quot;:&quot;&quot;},{&quot;family&quot;:&quot;Death&quot;,&quot;given&quot;:&quot;Sudden&quot;,&quot;parse-names&quot;:false,&quot;dropping-particle&quot;:&quot;&quot;,&quot;non-dropping-particle&quot;:&quot;&quot;},{&quot;family&quot;:&quot;Clinic&quot;,&quot;given&quot;:&quot;Mayo&quot;,&quot;parse-names&quot;:false,&quot;dropping-particle&quot;:&quot;&quot;,&quot;non-dropping-particle&quot;:&quot;&quot;},{&quot;family&quot;:&quot;Genetics&quot;,&quot;given&quot;:&quot;Molecular&quot;,&quot;parse-names&quot;:false,&quot;dropping-particle&quot;:&quot;&quot;,&quot;non-dropping-particle&quot;:&quot;&quot;},{&quot;family&quot;:&quot;Therapeutics&quot;,&quot;given&quot;:&quot;Experimental&quot;,&quot;parse-names&quot;:false,&quot;dropping-particle&quot;:&quot;&quot;,&quot;non-dropping-particle&quot;:&quot;&quot;},{&quot;family&quot;:&quot;Clinic&quot;,&quot;given&quot;:&quot;Mayo&quot;,&quot;parse-names&quot;:false,&quot;dropping-particle&quot;:&quot;&quot;,&quot;non-dropping-particle&quot;:&quot;&quot;},{&quot;family&quot;:&quot;Clinic&quot;,&quot;given&quot;:&quot;Mayo&quot;,&quot;parse-names&quot;:false,&quot;dropping-particle&quot;:&quot;&quot;,&quot;non-dropping-particle&quot;:&quot;&quot;},{&quot;family&quot;:&quot;Bombei&quot;,&quot;given&quot;:&quot;Hannah M.&quot;,&quot;parse-names&quot;:false,&quot;dropping-particle&quot;:&quot;&quot;,&quot;non-dropping-particle&quot;:&quot;&quot;},{&quot;family&quot;:&quot;Fitzgerald&quot;,&quot;given&quot;:&quot;Kristi K.&quot;,&quot;parse-names&quot;:false,&quot;dropping-particle&quot;:&quot;&quot;,&quot;non-dropping-particle&quot;:&quot;&quot;},{&quot;family&quot;:&quot;Giudicessi&quot;,&quot;given&quot;:&quot;John R.&quot;,&quot;parse-names&quot;:false,&quot;dropping-particle&quot;:&quot;&quot;,&quot;non-dropping-particle&quot;:&quot;&quot;},{&quot;family&quot;:&quot;Pitel&quot;,&quot;given&quot;:&quot;Beth A.&quot;,&quot;parse-names&quot;:false,&quot;dropping-particle&quot;:&quot;&quot;,&quot;non-dropping-particle&quot;:&quot;&quot;},{&quot;family&quot;:&quot;Thorland&quot;,&quot;given&quot;:&quot;Erik C.&quot;,&quot;parse-names&quot;:false,&quot;dropping-particle&quot;:&quot;&quot;,&quot;non-dropping-particle&quot;:&quot;&quot;},{&quot;family&quot;:&quot;Russell&quot;,&quot;given&quot;:&quot;Barbara G.&quot;,&quot;parse-names&quot;:false,&quot;dropping-particle&quot;:&quot;&quot;,&quot;non-dropping-particle&quot;:&quot;&quot;},{&quot;family&quot;:&quot;Hamrick&quot;,&quot;given&quot;:&quot;Samantha K.&quot;,&quot;parse-names&quot;:false,&quot;dropping-particle&quot;:&quot;&quot;,&quot;non-dropping-particle&quot;:&quot;&quot;},{&quot;family&quot;:&quot;Kim&quot;,&quot;given&quot;:&quot;C. S.John&quot;,&quot;parse-names&quot;:false,&quot;dropping-particle&quot;:&quot;&quot;,&quot;non-dropping-particle&quot;:&quot;&quot;},{&quot;family&quot;:&quot;Haglund-Turnquist&quot;,&quot;given&quot;:&quot;Carla M.&quot;,&quot;parse-names&quot;:false,&quot;dropping-particle&quot;:&quot;&quot;,&quot;non-dropping-particle&quot;:&quot;&quot;},{&quot;family&quot;:&quot;Johnsrude&quot;,&quot;given&quot;:&quot;Christopher L.&quot;,&quot;parse-names&quot;:false,&quot;dropping-particle&quot;:&quot;&quot;,&quot;non-dropping-particle&quot;:&quot;&quot;},{&quot;family&quot;:&quot;Atkins&quot;,&quot;given&quot;:&quot;Dianne L.&quot;,&quot;parse-names&quot;:false,&quot;dropping-particle&quot;:&quot;&quot;,&quot;non-dropping-particle&quot;:&quot;&quot;},{&quot;family&quot;:&quot;Ochoa Nunez&quot;,&quot;given&quot;:&quot;Luis A.&quot;,&quot;parse-names&quot;:false,&quot;dropping-particle&quot;:&quot;&quot;,&quot;non-dropping-particle&quot;:&quot;&quot;},{&quot;family&quot;:&quot;Law&quot;,&quot;given&quot;:&quot;Ian&quot;,&quot;parse-names&quot;:false,&quot;dropping-particle&quot;:&quot;&quot;,&quot;non-dropping-particle&quot;:&quot;&quot;},{&quot;family&quot;:&quot;Temple&quot;,&quot;given&quot;:&quot;Joel&quot;,&quot;parse-names&quot;:false,&quot;dropping-particle&quot;:&quot;&quot;,&quot;non-dropping-particle&quot;:&quot;&quot;},{&quot;family&quot;:&quot;Ackerman&quot;,&quot;given&quot;:&quot;Michael J.&quot;,&quot;parse-names&quot;:false,&quot;dropping-particle&quot;:&quot;&quot;,&quot;non-dropping-particle&quot;:&quot;&quot;},{&quot;family&quot;:&quot;Rueda&quot;,&quot;given&quot;:&quot;Manuel&quot;,&quot;parse-names&quot;:false,&quot;dropping-particle&quot;:&quot;&quot;,&quot;non-dropping-particle&quot;:&quot;&quot;},{&quot;family&quot;:&quot;Wagner&quot;,&quot;given&quot;:&quot;Jennifer L.&quot;,&quot;parse-names&quot;:false,&quot;dropping-particle&quot;:&quot;&quot;,&quot;non-dropping-particle&quot;:&quot;&quot;},{&quot;family&quot;:&quot;Phillips&quot;,&quot;given&quot;:&quot;Tierney C.&quot;,&quot;parse-names&quot;:false,&quot;dropping-particle&quot;:&quot;&quot;,&quot;non-dropping-particle&quot;:&quot;&quot;},{&quot;family&quot;:&quot;Topol&quot;,&quot;given&quot;:&quot;Sarah E.&quot;,&quot;parse-names&quot;:false,&quot;dropping-particle&quot;:&quot;&quot;,&quot;non-dropping-particle&quot;:&quot;&quot;},{&quot;family&quot;:&quot;Muse&quot;,&quot;given&quot;:&quot;Evan D.&quot;,&quot;parse-names&quot;:false,&quot;dropping-particle&quot;:&quot;&quot;,&quot;non-dropping-particle&quot;:&quot;&quot;},{&quot;family&quot;:&quot;Lucas&quot;,&quot;given&quot;:&quot;Jonathan R.&quot;,&quot;parse-names&quot;:false,&quot;dropping-particle&quot;:&quot;&quot;,&quot;non-dropping-particle&quot;:&quot;&quot;},{&quot;family&quot;:&quot;Wagner&quot;,&quot;given&quot;:&quot;Glenn N.&quot;,&quot;parse-names&quot;:false,&quot;dropping-particle&quot;:&quot;&quot;,&quot;non-dropping-particle&quot;:&quot;&quot;},{&quot;family&quot;:&quot;Topol&quot;,&quot;given&quot;:&quot;Eric J.&quot;,&quot;parse-names&quot;:false,&quot;dropping-particle&quot;:&quot;&quot;,&quot;non-dropping-particle&quot;:&quot;&quot;},{&quot;family&quot;:&quot;Torkamani&quot;,&quot;given&quot;:&quot;Ali&quot;,&quot;parse-names&quot;:false,&quot;dropping-particle&quot;:&quot;&quot;,&quot;non-dropping-particle&quot;:&quot;&quot;},{&quot;family&quot;:&quot;Werf&quot;,&quot;given&quot;:&quot;Christian&quot;,&quot;parse-names&quot;:false,&quot;dropping-particle&quot;:&quot;&quot;,&quot;non-dropping-particle&quot;:&quot;van der&quot;},{&quot;family&quot;:&quot;Hendrix&quot;,&quot;given&quot;:&quot;Anneke&quot;,&quot;parse-names&quot;:false,&quot;dropping-particle&quot;:&quot;&quot;,&quot;non-dropping-particle&quot;:&quot;&quot;},{&quot;family&quot;:&quot;Birnie&quot;,&quot;given&quot;:&quot;Erwin&quot;,&quot;parse-names&quot;:false,&quot;dropping-particle&quot;:&quot;&quot;,&quot;non-dropping-particle&quot;:&quot;&quot;},{&quot;family&quot;:&quot;Bots&quot;,&quot;given&quot;:&quot;Michiel L.&quot;,&quot;parse-names&quot;:false,&quot;dropping-particle&quot;:&quot;&quot;,&quot;non-dropping-particle&quot;:&quot;&quot;},{&quot;family&quot;:&quot;Vink&quot;,&quot;given&quot;:&quot;Aryan&quot;,&quot;parse-names&quot;:false,&quot;dropping-particle&quot;:&quot;&quot;,&quot;non-dropping-particle&quot;:&quot;&quot;},{&quot;family&quot;:&quot;Bardai&quot;,&quot;given&quot;:&quot;Abdennasser&quot;,&quot;parse-names&quot;:false,&quot;dropping-particle&quot;:&quot;&quot;,&quot;non-dropping-particle&quot;:&quot;&quot;},{&quot;family&quot;:&quot;Blom&quot;,&quot;given&quot;:&quot;Marieke T.&quot;,&quot;parse-names&quot;:false,&quot;dropping-particle&quot;:&quot;&quot;,&quot;non-dropping-particle&quot;:&quot;&quot;},{&quot;family&quot;:&quot;Bosch&quot;,&quot;given&quot;:&quot;Jan&quot;,&quot;parse-names&quot;:false,&quot;dropping-particle&quot;:&quot;&quot;,&quot;non-dropping-particle&quot;:&quot;&quot;},{&quot;family&quot;:&quot;Bruins&quot;,&quot;given&quot;:&quot;Wendy&quot;,&quot;parse-names&quot;:false,&quot;dropping-particle&quot;:&quot;&quot;,&quot;non-dropping-particle&quot;:&quot;&quot;},{&quot;family&quot;:&quot;Das&quot;,&quot;given&quot;:&quot;C.&quot;,&quot;parse-names&quot;:false,&quot;dropping-particle&quot;:&quot;&quot;,&quot;non-dropping-particle&quot;:&quot;&quot;},{&quot;family&quot;:&quot;Koster&quot;,&quot;given&quot;:&quot;Rudolph W.&quot;,&quot;parse-names&quot;:false,&quot;dropping-particle&quot;:&quot;&quot;,&quot;non-dropping-particle&quot;:&quot;&quot;},{&quot;family&quot;:&quot;Naujocks&quot;,&quot;given&quot;:&quot;Tatjana&quot;,&quot;parse-names&quot;:false,&quot;dropping-particle&quot;:&quot;&quot;,&quot;non-dropping-particle&quot;:&quot;&quot;},{&quot;family&quot;:&quot;Schaap&quot;,&quot;given&quot;:&quot;Balthasar&quot;,&quot;parse-names&quot;:false,&quot;dropping-particle&quot;:&quot;&quot;,&quot;non-dropping-particle&quot;:&quot;&quot;},{&quot;family&quot;:&quot;Tan&quot;,&quot;given&quot;:&quot;Hanno L.&quot;,&quot;parse-names&quot;:false,&quot;dropping-particle&quot;:&quot;&quot;,&quot;non-dropping-particle&quot;:&quot;&quot;},{&quot;family&quot;:&quot;Vos&quot;,&quot;given&quot;:&quot;Ronald&quot;,&quot;parse-names&quot;:false,&quot;dropping-particle&quot;:&quot;&quot;,&quot;non-dropping-particle&quot;:&quot;De&quot;},{&quot;family&quot;:&quot;Vries&quot;,&quot;given&quot;:&quot;Philip&quot;,&quot;parse-names&quot;:false,&quot;dropping-particle&quot;:&quot;&quot;,&quot;non-dropping-particle&quot;:&quot;De&quot;},{&quot;family&quot;:&quot;Woonink&quot;,&quot;given&quot;:&quot;Frits&quot;,&quot;parse-names&quot;:false,&quot;dropping-particle&quot;:&quot;&quot;,&quot;non-dropping-particle&quot;:&quot;&quot;},{&quot;family&quot;:&quot;Doevendans&quot;,&quot;given&quot;:&quot;Pieter A. F. M.&quot;,&quot;parse-names&quot;:false,&quot;dropping-particle&quot;:&quot;&quot;,&quot;non-dropping-particle&quot;:&quot;&quot;},{&quot;family&quot;:&quot;Weert&quot;,&quot;given&quot;:&quot;Henk C.&quot;,&quot;parse-names&quot;:false,&quot;dropping-particle&quot;:&quot;&quot;,&quot;non-dropping-particle&quot;:&quot;van&quot;},{&quot;family&quot;:&quot;Wilde&quot;,&quot;given&quot;:&quot;Arthur A.M. M.&quot;,&quot;parse-names&quot;:false,&quot;dropping-particle&quot;:&quot;&quot;,&quot;non-dropping-particle&quot;:&quot;&quot;},{&quot;family&quot;:&quot;Mosterd&quot;,&quot;given&quot;:&quot;Arend&quot;,&quot;parse-names&quot;:false,&quot;dropping-particle&quot;:&quot;&quot;,&quot;non-dropping-particle&quot;:&quot;&quot;},{&quot;family&quot;:&quot;Langen&quot;,&quot;given&quot;:&quot;Irene M.&quot;,&quot;parse-names&quot;:false,&quot;dropping-particle&quot;:&quot;&quot;,&quot;non-dropping-particle&quot;:&quot;van&quot;},{&quot;family&quot;:&quot;Wang&quot;,&quot;given&quot;:&quot;Dawei&quot;,&quot;parse-names&quot;:false,&quot;dropping-particle&quot;:&quot;&quot;,&quot;non-dropping-particle&quot;:&quot;&quot;},{&quot;family&quot;:&quot;Shah&quot;,&quot;given&quot;:&quot;Krunal R.&quot;,&quot;parse-names&quot;:false,&quot;dropping-particle&quot;:&quot;&quot;,&quot;non-dropping-particle&quot;:&quot;&quot;},{&quot;family&quot;:&quot;Um&quot;,&quot;given&quot;:&quot;Sung Yon&quot;,&quot;parse-names&quot;:false,&quot;dropping-particle&quot;:&quot;&quot;,&quot;non-dropping-particle&quot;:&quot;&quot;},{&quot;family&quot;:&quot;Eng&quot;,&quot;given&quot;:&quot;Lucy S.&quot;,&quot;parse-names&quot;:false,&quot;dropping-particle&quot;:&quot;&quot;,&quot;non-dropping-particle&quot;:&quot;&quot;},{&quot;family&quot;:&quot;Zhou&quot;,&quot;given&quot;:&quot;Bo&quot;,&quot;parse-names&quot;:false,&quot;dropping-particle&quot;:&quot;&quot;,&quot;non-dropping-particle&quot;:&quot;&quot;},{&quot;family&quot;:&quot;Lin&quot;,&quot;given&quot;:&quot;Ying&quot;,&quot;parse-names&quot;:false,&quot;dropping-particle&quot;:&quot;&quot;,&quot;non-dropping-particle&quot;:&quot;&quot;},{&quot;family&quot;:&quot;Mitchell&quot;,&quot;given&quot;:&quot;Adele A.&quot;,&quot;parse-names&quot;:false,&quot;dropping-particle&quot;:&quot;&quot;,&quot;non-dropping-particle&quot;:&quot;&quot;},{&quot;family&quot;:&quot;Nicaj&quot;,&quot;given&quot;:&quot;Leze&quot;,&quot;parse-names&quot;:false,&quot;dropping-particle&quot;:&quot;&quot;,&quot;non-dropping-particle&quot;:&quot;&quot;},{&quot;family&quot;:&quot;Prinz&quot;,&quot;given&quot;:&quot;Mechthild&quot;,&quot;parse-names&quot;:false,&quot;dropping-particle&quot;:&quot;&quot;,&quot;non-dropping-particle&quot;:&quot;&quot;},{&quot;family&quot;:&quot;McDonald&quot;,&quot;given&quot;:&quot;Thomas&quot;,&quot;parse-names&quot;:false,&quot;dropping-particle&quot;:&quot;V.&quot;,&quot;non-dropping-particle&quot;:&quot;&quot;},{&quot;family&quot;:&quot;Sampson&quot;,&quot;given&quot;:&quot;Barbara A.&quot;,&quot;parse-names&quot;:false,&quot;dropping-particle&quot;:&quot;&quot;,&quot;non-dropping-particle&quot;:&quot;&quot;},{&quot;family&quot;:&quot;Tang&quot;,&quot;given&quot;:&quot;Yingying&quot;,&quot;parse-names&quot;:false,&quot;dropping-particle&quot;:&quot;&quot;,&quot;non-dropping-particle&quot;:&quot;&quot;}],&quot;container-title&quot;:&quot;Forensic Science International&quot;,&quot;container-title-short&quot;:&quot;Forensic Sci Int&quot;,&quot;DOI&quot;:&quot;10.1016/j.hrthm.2014.01.017&quot;,&quot;ISBN&quot;:&quot;8657786699&quot;,&quot;ISSN&quot;:&quot;18726283&quot;,&quot;PMID&quot;:&quot;25833117&quot;,&quot;URL&quot;:&quot;http://dx.doi.org/10.1016/j.forsciint.2014.01.014&quot;,&quot;issued&quot;:{&quot;date-parts&quot;:[[2016,12]]},&quot;page&quot;:&quot;888-896&quot;,&quot;language&quot;:&quot;eng&quot;,&quot;abstract&quot;:&quot;AIMS: The targeted genetic screening of Sudden Arrhythmic Death Syndrome (SADS) probands in a molecular autopsy has a diagnostic yield of up to 35%. Exome sequencing has the potential to improve this yield. The primary aim of this study is to examine the feasibility and diagnostic utility of targeted exome screening in SADS victims, utilizing familial clinical screening whenever possible. METHODS AND RESULTS: To determine the feasibility and diagnostic yield of targeted exome sequencing deoxyribonucleic acid (DNA) was isolated from 59 SADS victims (mean age 25 years, range 1-51 years). Targeted exome sequencing of 135 genes associated with cardiomyopathies and ion channelopathies was performed on the Illumina HiSeq2000 platform. Non-synonymous, loss-of-function, and splice-site variants with a minor allele frequency &lt;0.02% in the NHLBI exome sequencing project and an internal set of control exomes were prioritized for analysis followed by &lt;0.5% frequency threshold secondary analysis. First-degree relatives were offered clinical screening for inherited cardiac conditions. Seven probands (12%) carried very rare (&lt;0.02%) or novel non-sense candidate mutations and 10 probands (17%) had previously published rare (0.02-0.5%) candidate mutations-a total yield of 29%. Co-segregation fully confirmed two private SCN5A Na channel mutations. Variants of unknown significance were detected in a further 34% of probands. CONCLUSION: Molecular autopsy using targeted exome sequencing has a relatively low diagnostic yield of very rare potentially disease causing mutations. Candidate pathogenic variants with a higher frequency in control populations are relatively common and should be interpreted with caution.&quot;,&quot;edition&quot;:&quot;2015/10/25&quot;,&quot;publisher&quot;:&quot;Elsevier Ireland Ltd&quot;,&quot;issue&quot;:&quot;4&quot;,&quot;volume&quot;:&quot;18&quot;},&quot;isTemporary&quot;:false}]},{&quot;citationID&quot;:&quot;MENDELEY_CITATION_da89a04c-c1d7-47cc-98a9-973a0d6c4835&quot;,&quot;properties&quot;:{&quot;noteIndex&quot;:0},&quot;isEdited&quot;:false,&quot;manualOverride&quot;:{&quot;isManuallyOverridden&quot;:false,&quot;citeprocText&quot;:&quot;[6]&quot;,&quot;manualOverrideText&quot;:&quot;&quot;},&quot;citationTag&quot;:&quot;MENDELEY_CITATION_v3_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&quot;,&quot;citationItems&quot;:[{&quot;id&quot;:&quot;a941fb72-8430-334d-825b-ea79eae4c10a&quot;,&quot;itemData&quot;:{&quot;type&quot;:&quot;article-journal&quot;,&quot;id&quot;:&quot;a941fb72-8430-334d-825b-ea79eae4c10a&quot;,&quot;title&quot;:&quot;Whole-exome molecular autopsy after exertion-related sudden unexplained death in the young&quot;,&quot;author&quot;:[{&quot;family&quot;:&quot;Anderson&quot;,&quot;given&quot;:&quot;Jason H.&quot;,&quot;parse-names&quot;:false,&quot;dropping-particle&quot;:&quot;&quot;,&quot;non-dropping-particle&quot;:&quot;&quot;},{&quot;family&quot;:&quot;Tester&quot;,&quot;given&quot;:&quot;David J.&quot;,&quot;parse-names&quot;:false,&quot;dropping-particle&quot;:&quot;&quot;,&quot;non-dropping-particle&quot;:&quot;&quot;},{&quot;family&quot;:&quot;Will&quot;,&quot;given&quot;:&quot;Melissa L.&quot;,&quot;parse-names&quot;:false,&quot;dropping-particle&quot;:&quot;&quot;,&quot;non-dropping-particle&quot;:&quot;&quot;},{&quot;family&quot;:&quot;Ackerman&quot;,&quot;given&quot;:&quot;Michael J.&quot;,&quot;parse-names&quot;:false,&quot;dropping-particle&quot;:&quot;&quot;,&quot;non-dropping-particle&quot;:&quot;&quot;}],&quot;container-title&quot;:&quot;Circulation: Cardiovascular Genetics&quot;,&quot;container-title-short&quot;:&quot;Circ Cardiovasc Genet&quot;,&quot;DOI&quot;:&quot;10.1161/CIRCGENETICS.115.001370&quot;,&quot;ISSN&quot;:&quot;19423268&quot;,&quot;PMID&quot;:&quot;27114410&quot;,&quot;issued&quot;:{&quot;date-parts&quot;:[[2016]]},&quot;page&quot;:&quot;259-265&quot;,&quot;abstract&quot;:&quot;Background - Targeted postmortem genetic testing of the 4 major channelopathy-susceptibility genes (KCNQ1, KCNH2, SCN5A, and RYR2) have yielded putative pathogenic mutations in ≤30% of autopsy-negative sudden unexplained death in the young (SUDY) cases with highest yields derived from the subset of exertion-related SUDY. Here, we evaluate the role of whole-exome sequencing in exertion-related SUDY cases. Methods and Results - From 1998 to 2010, 32 cases of exertion-related SUDY were referred by Medical Examiners for a cardiac channel molecular autopsy. A mutational analysis of the major long-QT syndrome-susceptibility genes (KCNQ1, KCNH2, and SCN5A) and catecholaminergic polymorphic ventricular tachycardia-susceptibility gene (RYR2) identified a putative pathogenic mutation in 11 cases. Whole-exome sequencing was performed on the remaining 21 targeted gene-negative SUDY cases. After whole-exome sequencing, a gene-specific surveillance of all genes (N=100) implicated in sudden death was performed to identify putative pathogenic mutation(s). Three of these 21 decedents had a clinically actionable, pathogenic mutation (CALM2-F90L, CALM2-N98S, and PKP2-N634fs). Of the 18 remaining cases, 7 hosted at least 1 variant of unknown significance with a minor allele frequency &lt;1:20 000. The overall yield of pathogenic mutations was higher among decedents aged 1 to 10 years (10/11, 91%) than those aged 11 to 19 years (4/21, 19%, P=0.0001). Conclusions - Molecular screening in this clinical scenario is appropriate with a pathogenic mutation detection rate of 44% using direct DNA sequencing followed by whole-exome sequencing. Only 5 of the 100 interrogated sudden death genes hosted actionable pathogenic mutations for more than one third of these exertion-related, autopsy-negative SUDY cases.&quot;,&quot;issue&quot;:&quot;3&quot;,&quot;volume&quot;:&quot;9&quot;},&quot;isTemporary&quot;:false}]},{&quot;citationID&quot;:&quot;MENDELEY_CITATION_4f7526ac-6ef0-4ffb-951a-45ea85268e59&quot;,&quot;properties&quot;:{&quot;noteIndex&quot;:0},&quot;isEdited&quot;:false,&quot;manualOverride&quot;:{&quot;isManuallyOverridden&quot;:false,&quot;citeprocText&quot;:&quot;[7]&quot;,&quot;manualOverrideText&quot;:&quot;&quot;},&quot;citationTag&quot;:&quot;MENDELEY_CITATION_v3_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&quot;,&quot;citationItems&quot;:[{&quot;id&quot;:&quot;5d4fa845-ef0e-3c0a-ba5b-c1a5c3c48c5a&quot;,&quot;itemData&quot;:{&quot;type&quot;:&quot;article-journal&quot;,&quot;id&quot;:&quot;5d4fa845-ef0e-3c0a-ba5b-c1a5c3c48c5a&quot;,&quot;title&quot;:&quot;A Prospective Study of Sudden Cardiac Death among Children and Young Adults&quot;,&quot;author&quot;:[{&quot;family&quot;:&quot;Bagnall&quot;,&quot;given&quot;:&quot;Richard D.&quot;,&quot;parse-names&quot;:false,&quot;dropping-particle&quot;:&quot;&quot;,&quot;non-dropping-particle&quot;:&quot;&quot;},{&quot;family&quot;:&quot;Weintraub&quot;,&quot;given&quot;:&quot;Robert G.&quot;,&quot;parse-names&quot;:false,&quot;dropping-particle&quot;:&quot;&quot;,&quot;non-dropping-particle&quot;:&quot;&quot;},{&quot;family&quot;:&quot;Ingles&quot;,&quot;given&quot;:&quot;Jodie&quot;,&quot;parse-names&quot;:false,&quot;dropping-particle&quot;:&quot;&quot;,&quot;non-dropping-particle&quot;:&quot;&quot;},{&quot;family&quot;:&quot;Duflou&quot;,&quot;given&quot;:&quot;Johan&quot;,&quot;parse-names&quot;:false,&quot;dropping-particle&quot;:&quot;&quot;,&quot;non-dropping-particle&quot;:&quot;&quot;},{&quot;family&quot;:&quot;Yeates&quot;,&quot;given&quot;:&quot;Laura&quot;,&quot;parse-names&quot;:false,&quot;dropping-particle&quot;:&quot;&quot;,&quot;non-dropping-particle&quot;:&quot;&quot;},{&quot;family&quot;:&quot;Lam&quot;,&quot;given&quot;:&quot;Lien&quot;,&quot;parse-names&quot;:false,&quot;dropping-particle&quot;:&quot;&quot;,&quot;non-dropping-particle&quot;:&quot;&quot;},{&quot;family&quot;:&quot;Davis&quot;,&quot;given&quot;:&quot;Andrew M.&quot;,&quot;parse-names&quot;:false,&quot;dropping-particle&quot;:&quot;&quot;,&quot;non-dropping-particle&quot;:&quot;&quot;},{&quot;family&quot;:&quot;Thompson&quot;,&quot;given&quot;:&quot;Tina&quot;,&quot;parse-names&quot;:false,&quot;dropping-particle&quot;:&quot;&quot;,&quot;non-dropping-particle&quot;:&quot;&quot;},{&quot;family&quot;:&quot;Connell&quot;,&quot;given&quot;:&quot;Vanessa&quot;,&quot;parse-names&quot;:false,&quot;dropping-particle&quot;:&quot;&quot;,&quot;non-dropping-particle&quot;:&quot;&quot;},{&quot;family&quot;:&quot;Wallace&quot;,&quot;given&quot;:&quot;Jennie&quot;,&quot;parse-names&quot;:false,&quot;dropping-particle&quot;:&quot;&quot;,&quot;non-dropping-particle&quot;:&quot;&quot;},{&quot;family&quot;:&quot;Naylor&quot;,&quot;given&quot;:&quot;Charles&quot;,&quot;parse-names&quot;:false,&quot;dropping-particle&quot;:&quot;&quot;,&quot;non-dropping-particle&quot;:&quot;&quot;},{&quot;family&quot;:&quot;Crawford&quot;,&quot;given&quot;:&quot;Jackie&quot;,&quot;parse-names&quot;:false,&quot;dropping-particle&quot;:&quot;&quot;,&quot;non-dropping-particle&quot;:&quot;&quot;},{&quot;family&quot;:&quot;Love&quot;,&quot;given&quot;:&quot;Donald R.&quot;,&quot;parse-names&quot;:false,&quot;dropping-particle&quot;:&quot;&quot;,&quot;non-dropping-particle&quot;:&quot;&quot;},{&quot;family&quot;:&quot;Hallam&quot;,&quot;given&quot;:&quot;Lavinia&quot;,&quot;parse-names&quot;:false,&quot;dropping-particle&quot;:&quot;&quot;,&quot;non-dropping-particle&quot;:&quot;&quot;},{&quot;family&quot;:&quot;White&quot;,&quot;given&quot;:&quot;Jodi&quot;,&quot;parse-names&quot;:false,&quot;dropping-particle&quot;:&quot;&quot;,&quot;non-dropping-particle&quot;:&quot;&quot;},{&quot;family&quot;:&quot;Lawrence&quot;,&quot;given&quot;:&quot;Christopher&quot;,&quot;parse-names&quot;:false,&quot;dropping-particle&quot;:&quot;&quot;,&quot;non-dropping-particle&quot;:&quot;&quot;},{&quot;family&quot;:&quot;Lynch&quot;,&quot;given&quot;:&quot;Matthew&quot;,&quot;parse-names&quot;:false,&quot;dropping-particle&quot;:&quot;&quot;,&quot;non-dropping-particle&quot;:&quot;&quot;},{&quot;family&quot;:&quot;Morgan&quot;,&quot;given&quot;:&quot;Natalie&quot;,&quot;parse-names&quot;:false,&quot;dropping-particle&quot;:&quot;&quot;,&quot;non-dropping-particle&quot;:&quot;&quot;},{&quot;family&quot;:&quot;James&quot;,&quot;given&quot;:&quot;Paul&quot;,&quot;parse-names&quot;:false,&quot;dropping-particle&quot;:&quot;&quot;,&quot;non-dropping-particle&quot;:&quot;&quot;},{&quot;family&quot;:&quot;Sart&quot;,&quot;given&quot;:&quot;Desirée&quot;,&quot;parse-names&quot;:false,&quot;dropping-particle&quot;:&quot;&quot;,&quot;non-dropping-particle&quot;:&quot;du&quot;},{&quot;family&quot;:&quot;Puranik&quot;,&quot;given&quot;:&quot;Rajesh&quot;,&quot;parse-names&quot;:false,&quot;dropping-particle&quot;:&quot;&quot;,&quot;non-dropping-particle&quot;:&quot;&quot;},{&quot;family&quot;:&quot;Langlois&quot;,&quot;given&quot;:&quot;Neil&quot;,&quot;parse-names&quot;:false,&quot;dropping-particle&quot;:&quot;&quot;,&quot;non-dropping-particle&quot;:&quot;&quot;},{&quot;family&quot;:&quot;Vohra&quot;,&quot;given&quot;:&quot;Jitendra&quot;,&quot;parse-names&quot;:false,&quot;dropping-particle&quot;:&quot;&quot;,&quot;non-dropping-particle&quot;:&quot;&quot;},{&quot;family&quot;:&quot;Winship&quot;,&quot;given&quot;:&quot;Ingrid&quot;,&quot;parse-names&quot;:false,&quot;dropping-particle&quot;:&quot;&quot;,&quot;non-dropping-particle&quot;:&quot;&quot;},{&quot;family&quot;:&quot;Atherton&quot;,&quot;given&quot;:&quot;John&quot;,&quot;parse-names&quot;:false,&quot;dropping-particle&quot;:&quot;&quot;,&quot;non-dropping-particle&quot;:&quot;&quot;},{&quot;family&quot;:&quot;McGaughran&quot;,&quot;given&quot;:&quot;Julie&quot;,&quot;parse-names&quot;:false,&quot;dropping-particle&quot;:&quot;&quot;,&quot;non-dropping-particle&quot;:&quot;&quot;},{&quot;family&quot;:&quot;Skinner&quot;,&quot;given&quot;:&quot;Jonathan R.&quot;,&quot;parse-names&quot;:false,&quot;dropping-particle&quot;:&quot;&quot;,&quot;non-dropping-particle&quot;:&quot;&quot;},{&quot;family&quot;:&quot;Semsarian&quot;,&quot;given&quot;:&quot;Christopher&quot;,&quot;parse-names&quot;:false,&quot;dropping-particle&quot;:&quot;&quot;,&quot;non-dropping-particle&quot;:&quot;&quot;}],&quot;container-title&quot;:&quot;New England Journal of Medicine&quot;,&quot;DOI&quot;:&quot;10.1056/NEJMoa1510687&quot;,&quot;ISBN&quot;:&quot;1533-4406 (Electronic)\\r0028-4793 (Linking)&quot;,&quot;ISSN&quot;:&quot;0028-4793&quot;,&quot;PMID&quot;:&quot;27332903&quot;,&quot;URL&quot;:&quot;http://www.nejm.org/doi/10.1056/NEJMoa1510687&quot;,&quot;issued&quot;:{&quot;date-parts&quot;:[[2016]]},&quot;page&quot;:&quot;2441-2452&quot;,&quot;abstract&quot;:&quot;BackgroundSudden cardiac death among children and young adults is a devastating event. We performed a prospective, population-based, clinical and genetic study of sudden cardiac death among children and young adults. MethodsWe prospectively collected clinical, demographic, and autopsy information on all cases of sudden cardiac death among children and young adults 1 to 35 years of age in Australia and New Zealand from 2010 through 2012. In cases that had no cause identified after a comprehensive autopsy that included toxicologic and histologic studies (unexplained sudden cardiac death), at least 59 cardiac genes were analyzed for a clinically relevant cardiac gene mutation. ResultsA total of 490 cases of sudden cardiac death were identified. The annual incidence was 1.3 cases per 100,000 persons 1 to 35 years of age; 72% of the cases involved boys or young men. Persons 31 to 35 years of age had the highest incidence of sudden cardiac death (3.2 cases per 100,000 persons per year), and persons 16 to 20 yea...&quot;,&quot;issue&quot;:&quot;25&quot;,&quot;volume&quot;:&quot;374&quot;,&quot;container-title-short&quot;:&quot;&quot;},&quot;isTemporary&quot;:false}]},{&quot;citationID&quot;:&quot;MENDELEY_CITATION_805a863e-674d-4b37-987c-8a056bfd80bf&quot;,&quot;properties&quot;:{&quot;noteIndex&quot;:0},&quot;isEdited&quot;:false,&quot;manualOverride&quot;:{&quot;isManuallyOverridden&quot;:false,&quot;citeprocText&quot;:&quot;[8]&quot;,&quot;manualOverrideText&quot;:&quot;&quot;},&quot;citationTag&quot;:&quot;MENDELEY_CITATION_v3_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&quot;,&quot;citationItems&quot;:[{&quot;id&quot;:&quot;3af9ab2d-207a-3b40-a36b-9d681d62aad1&quot;,&quot;itemData&quot;:{&quot;type&quot;:&quot;article-journal&quot;,&quot;id&quot;:&quot;3af9ab2d-207a-3b40-a36b-9d681d62aad1&quot;,&quot;title&quot;:&quot;Genetic investigation of 100 heart genes in sudden unexplained death victims in a forensic setting&quot;,&quot;author&quot;:[{&quot;family&quot;:&quot;Christiansen&quot;,&quot;given&quot;:&quot;Sofie Lindgren&quot;,&quot;parse-names&quot;:false,&quot;dropping-particle&quot;:&quot;&quot;,&quot;non-dropping-particle&quot;:&quot;&quot;},{&quot;family&quot;:&quot;Hertz&quot;,&quot;given&quot;:&quot;Christin Løth&quot;,&quot;parse-names&quot;:false,&quot;dropping-particle&quot;:&quot;&quot;,&quot;non-dropping-particle&quot;:&quot;&quot;},{&quot;family&quot;:&quot;Ferrero-Miliani&quot;,&quot;given&quot;:&quot;Laura&quot;,&quot;parse-names&quot;:false,&quot;dropping-particle&quot;:&quot;&quot;,&quot;non-dropping-particle&quot;:&quot;&quot;},{&quot;family&quot;:&quot;Dahl&quot;,&quot;given&quot;:&quot;Morten&quot;,&quot;parse-names&quot;:false,&quot;dropping-particle&quot;:&quot;&quot;,&quot;non-dropping-particle&quot;:&quot;&quot;},{&quot;family&quot;:&quot;Weeke&quot;,&quot;given&quot;:&quot;Peter Ejvin&quot;,&quot;parse-names&quot;:false,&quot;dropping-particle&quot;:&quot;&quot;,&quot;non-dropping-particle&quot;:&quot;&quot;},{&quot;family&quot;:&quot;Lucamp&quot;,&quot;given&quot;:&quot;L.&quot;,&quot;parse-names&quot;:false,&quot;dropping-particle&quot;:&quot;&quot;,&quot;non-dropping-particle&quot;:&quot;&quot;},{&quot;family&quot;:&quot;Ottesen&quot;,&quot;given&quot;:&quot;Gyda Lolk&quot;,&quot;parse-names&quot;:false,&quot;dropping-particle&quot;:&quot;&quot;,&quot;non-dropping-particle&quot;:&quot;&quot;},{&quot;family&quot;:&quot;Frank-Hansen&quot;,&quot;given&quot;:&quot;Rune&quot;,&quot;parse-names&quot;:false,&quot;dropping-particle&quot;:&quot;&quot;,&quot;non-dropping-particle&quot;:&quot;&quot;},{&quot;family&quot;:&quot;Bundgaard&quot;,&quot;given&quot;:&quot;Henning&quot;,&quot;parse-names&quot;:false,&quot;dropping-particle&quot;:&quot;&quot;,&quot;non-dropping-particle&quot;:&quot;&quot;},{&quot;family&quot;:&quot;Morling&quot;,&quot;given&quot;:&quot;Niels&quot;,&quot;parse-names&quot;:false,&quot;dropping-particle&quot;:&quot;&quot;,&quot;non-dropping-particle&quot;:&quot;&quot;}],&quot;container-title&quot;:&quot;European Journal of Human Genetics&quot;,&quot;DOI&quot;:&quot;10.1038/ejhg.2016.118&quot;,&quot;ISSN&quot;:&quot;14765438&quot;,&quot;PMID&quot;:&quot;27650965&quot;,&quot;issued&quot;:{&quot;date-parts&quot;:[[2016]]},&quot;page&quot;:&quot;1797-1802&quot;,&quot;abstract&quot;:&quot;In forensic medicine, one-third of the sudden deaths remain unexplained after medico-legal autopsy. A major proportion of these sudden unexplained deaths (SUD) are considered to be caused by inherited cardiac diseases. Sudden cardiac death (SCD) may be the first manifestation of these diseases. The purpose of this study was to explore the yield of next-generation sequencing of genes associated with SCD in a cohort of SUD victims. We investigated 100 genes associated with cardiac diseases in 61 young (1-50 years) SUD cases. DNA was captured with the Haloplex target enrichment system and sequenced using an Illumina MiSeq. The identified genetic variants were evaluated and classified as likely, unknown or unlikely to have a functional effect. The criteria for this classification were based on the literature, databases, conservation and prediction of the effect of the variant. We found that 21 (34%) individuals carried variants with a likely functional effect. Ten (40%) of these variants were located in genes associated with cardiomyopathies and 15 (60%) of the variants in genes associated with cardiac channelopathies. Nineteen individuals carried variants with unknown functional effect. Our findings indicate that broad genetic investigation of SUD victims increases the diagnostic outcome, and the investigation should comprise genes involved in both cardiomyopathies and cardiac channelopathies.&quot;,&quot;issue&quot;:&quot;12&quot;,&quot;volume&quot;:&quot;24&quot;,&quot;container-title-short&quot;:&quot;&quot;},&quot;isTemporary&quot;:false}]},{&quot;citationID&quot;:&quot;MENDELEY_CITATION_6d9142aa-5a81-41b8-8ccf-6db5fa9479fe&quot;,&quot;properties&quot;:{&quot;noteIndex&quot;:0},&quot;isEdited&quot;:false,&quot;manualOverride&quot;:{&quot;isManuallyOverridden&quot;:false,&quot;citeprocText&quot;:&quot;[9]&quot;,&quot;manualOverrideText&quot;:&quot;&quot;},&quot;citationTag&quot;:&quot;MENDELEY_CITATION_v3_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&quot;,&quot;citationItems&quot;:[{&quot;id&quot;:&quot;2085bc0c-9d2f-3459-82c6-46c2d6afe99b&quot;,&quot;itemData&quot;:{&quot;type&quot;:&quot;article-journal&quot;,&quot;id&quot;:&quot;2085bc0c-9d2f-3459-82c6-46c2d6afe99b&quot;,&quot;title&quot;:&quot;Postmortem genetic analysis of sudden unexplained death syndrome under 50 years of age: A next-generation sequencing study&quot;,&quot;author&quot;:[{&quot;family&quot;:&quot;Hata&quot;,&quot;given&quot;:&quot;Yukiko&quot;,&quot;parse-names&quot;:false,&quot;dropping-particle&quot;:&quot;&quot;,&quot;non-dropping-particle&quot;:&quot;&quot;},{&quot;family&quot;:&quot;Kinoshita&quot;,&quot;given&quot;:&quot;Koshi&quot;,&quot;parse-names&quot;:false,&quot;dropping-particle&quot;:&quot;&quot;,&quot;non-dropping-particle&quot;:&quot;&quot;},{&quot;family&quot;:&quot;Mizumaki&quot;,&quot;given&quot;:&quot;Koichi&quot;,&quot;parse-names&quot;:false,&quot;dropping-particle&quot;:&quot;&quot;,&quot;non-dropping-particle&quot;:&quot;&quot;},{&quot;family&quot;:&quot;Yamaguchi&quot;,&quot;given&quot;:&quot;Yoshiaki&quot;,&quot;parse-names&quot;:false,&quot;dropping-particle&quot;:&quot;&quot;,&quot;non-dropping-particle&quot;:&quot;&quot;},{&quot;family&quot;:&quot;Hirono&quot;,&quot;given&quot;:&quot;Keiichi&quot;,&quot;parse-names&quot;:false,&quot;dropping-particle&quot;:&quot;&quot;,&quot;non-dropping-particle&quot;:&quot;&quot;},{&quot;family&quot;:&quot;Ichida&quot;,&quot;given&quot;:&quot;Fukiko&quot;,&quot;parse-names&quot;:false,&quot;dropping-particle&quot;:&quot;&quot;,&quot;non-dropping-particle&quot;:&quot;&quot;},{&quot;family&quot;:&quot;Takasaki&quot;,&quot;given&quot;:&quot;Asami&quot;,&quot;parse-names&quot;:false,&quot;dropping-particle&quot;:&quot;&quot;,&quot;non-dropping-particle&quot;:&quot;&quot;},{&quot;family&quot;:&quot;Mori&quot;,&quot;given&quot;:&quot;Hisashi&quot;,&quot;parse-names&quot;:false,&quot;dropping-particle&quot;:&quot;&quot;,&quot;non-dropping-particle&quot;:&quot;&quot;},{&quot;family&quot;:&quot;Nishida&quot;,&quot;given&quot;:&quot;Naoki&quot;,&quot;parse-names&quot;:false,&quot;dropping-particle&quot;:&quot;&quot;,&quot;non-dropping-particle&quot;:&quot;&quot;}],&quot;container-title&quot;:&quot;Heart Rhythm&quot;,&quot;container-title-short&quot;:&quot;Heart Rhythm&quot;,&quot;DOI&quot;:&quot;10.1016/j.hrthm.2016.03.038&quot;,&quot;ISSN&quot;:&quot;1547-5271&quot;,&quot;URL&quot;:&quot;http://dx.doi.org/10.1016/j.hrthm.2016.03.038&quot;,&quot;issued&quot;:{&quot;date-parts&quot;:[[2016]]},&quot;page&quot;:&quot;1544-1551&quot;,&quot;publisher&quot;:&quot;Elsevier BV&quot;,&quot;issue&quot;:&quot;7&quot;,&quot;volume&quot;:&quot;13&quot;},&quot;isTemporary&quot;:false}]},{&quot;citationID&quot;:&quot;MENDELEY_CITATION_afd16dc1-20ad-4df9-aad5-40530487393f&quot;,&quot;properties&quot;:{&quot;noteIndex&quot;:0},&quot;isEdited&quot;:false,&quot;manualOverride&quot;:{&quot;isManuallyOverridden&quot;:false,&quot;citeprocText&quot;:&quot;[10]&quot;,&quot;manualOverrideText&quot;:&quot;&quot;},&quot;citationTag&quot;:&quot;MENDELEY_CITATION_v3_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&quot;,&quot;citationItems&quot;:[{&quot;id&quot;:&quot;08118280-0a01-339f-8572-866dc32686f3&quot;,&quot;itemData&quot;:{&quot;type&quot;:&quot;article-journal&quot;,&quot;id&quot;:&quot;08118280-0a01-339f-8572-866dc32686f3&quot;,&quot;title&quot;:&quot;Molecular autopsy of sudden unexplained deaths reveals genetic predispositions for cardiac diseases among young forensic cases&quot;,&quot;author&quot;:[{&quot;family&quot;:&quot;Hellenthal&quot;,&quot;given&quot;:&quot;Nicole&quot;,&quot;parse-names&quot;:false,&quot;dropping-particle&quot;:&quot;&quot;,&quot;non-dropping-particle&quot;:&quot;&quot;},{&quot;family&quot;:&quot;Gaertner-Rommel&quot;,&quot;given&quot;:&quot;Anna&quot;,&quot;parse-names&quot;:false,&quot;dropping-particle&quot;:&quot;&quot;,&quot;non-dropping-particle&quot;:&quot;&quot;},{&quot;family&quot;:&quot;Klauke&quot;,&quot;given&quot;:&quot;Bärbel&quot;,&quot;parse-names&quot;:false,&quot;dropping-particle&quot;:&quot;&quot;,&quot;non-dropping-particle&quot;:&quot;&quot;},{&quot;family&quot;:&quot;Paluszkiewicz&quot;,&quot;given&quot;:&quot;Lech&quot;,&quot;parse-names&quot;:false,&quot;dropping-particle&quot;:&quot;&quot;,&quot;non-dropping-particle&quot;:&quot;&quot;},{&quot;family&quot;:&quot;Stuhr&quot;,&quot;given&quot;:&quot;Markus&quot;,&quot;parse-names&quot;:false,&quot;dropping-particle&quot;:&quot;&quot;,&quot;non-dropping-particle&quot;:&quot;&quot;},{&quot;family&quot;:&quot;Kerner&quot;,&quot;given&quot;:&quot;Thoralf&quot;,&quot;parse-names&quot;:false,&quot;dropping-particle&quot;:&quot;&quot;,&quot;non-dropping-particle&quot;:&quot;&quot;},{&quot;family&quot;:&quot;Farr&quot;,&quot;given&quot;:&quot;Martin&quot;,&quot;parse-names&quot;:false,&quot;dropping-particle&quot;:&quot;&quot;,&quot;non-dropping-particle&quot;:&quot;&quot;},{&quot;family&quot;:&quot;Püschel&quot;,&quot;given&quot;:&quot;Klaus&quot;,&quot;parse-names&quot;:false,&quot;dropping-particle&quot;:&quot;&quot;,&quot;non-dropping-particle&quot;:&quot;&quot;},{&quot;family&quot;:&quot;Milting&quot;,&quot;given&quot;:&quot;Hendrik&quot;,&quot;parse-names&quot;:false,&quot;dropping-particle&quot;:&quot;&quot;,&quot;non-dropping-particle&quot;:&quot;&quot;}],&quot;container-title&quot;:&quot;Europace&quot;,&quot;DOI&quot;:&quot;10.1093/europace/euw247&quot;,&quot;ISSN&quot;:&quot;1099-5129&quot;,&quot;URL&quot;:&quot;http://dx.doi.org/10.1093/europace/euw247&quot;,&quot;issued&quot;:{&quot;date-parts&quot;:[[2016]]},&quot;page&quot;:&quot;euw247&quot;,&quot;publisher&quot;:&quot;Oxford University Press (OUP)&quot;,&quot;container-title-short&quot;:&quot;&quot;},&quot;isTemporary&quot;:false}]},{&quot;citationID&quot;:&quot;MENDELEY_CITATION_b407bf8c-40bb-485a-a9fd-36a36f5bab3a&quot;,&quot;properties&quot;:{&quot;noteIndex&quot;:0},&quot;isEdited&quot;:false,&quot;manualOverride&quot;:{&quot;isManuallyOverridden&quot;:false,&quot;citeprocText&quot;:&quot;[11]&quot;,&quot;manualOverrideText&quot;:&quot;&quot;},&quot;citationTag&quot;:&quot;MENDELEY_CITATION_v3_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&quot;,&quot;citationItems&quot;:[{&quot;id&quot;:&quot;08370426-a4cd-3cc8-a586-b836028581ea&quot;,&quot;itemData&quot;:{&quot;type&quot;:&quot;article-journal&quot;,&quot;id&quot;:&quot;08370426-a4cd-3cc8-a586-b836028581ea&quot;,&quot;title&quot;:&quot;Natural and Undetermined Sudden Death: Value of Post-Mortem Genetic Investigation&quot;,&quot;author&quot;:[{&quot;family&quot;:&quot;Sanchez&quot;,&quot;given&quot;:&quot;Olallo&quot;,&quot;parse-names&quot;:false,&quot;dropping-particle&quot;:&quot;&quot;,&quot;non-dropping-particle&quot;:&quot;&quot;},{&quot;family&quot;:&quot;Campuzano&quot;,&quot;given&quot;:&quot;Oscar&quot;,&quot;parse-names&quot;:false,&quot;dropping-particle&quot;:&quot;&quot;,&quot;non-dropping-particle&quot;:&quot;&quot;},{&quot;family&quot;:&quot;Fernández-Falgueras&quot;,&quot;given&quot;:&quot;Anna&quot;,&quot;parse-names&quot;:false,&quot;dropping-particle&quot;:&quot;&quot;,&quot;non-dropping-particle&quot;:&quot;&quot;},{&quot;family&quot;:&quot;Sarquella-Brugada&quot;,&quot;given&quot;:&quot;Georgia&quot;,&quot;parse-names&quot;:false,&quot;dropping-particle&quot;:&quot;&quot;,&quot;non-dropping-particle&quot;:&quot;&quot;},{&quot;family&quot;:&quot;Cesar&quot;,&quot;given&quot;:&quot;Sergi&quot;,&quot;parse-names&quot;:false,&quot;dropping-particle&quot;:&quot;&quot;,&quot;non-dropping-particle&quot;:&quot;&quot;},{&quot;family&quot;:&quot;Mademont&quot;,&quot;given&quot;:&quot;Irene&quot;,&quot;parse-names&quot;:false,&quot;dropping-particle&quot;:&quot;&quot;,&quot;non-dropping-particle&quot;:&quot;&quot;},{&quot;family&quot;:&quot;Mates&quot;,&quot;given&quot;:&quot;Jesus&quot;,&quot;parse-names&quot;:false,&quot;dropping-particle&quot;:&quot;&quot;,&quot;non-dropping-particle&quot;:&quot;&quot;},{&quot;family&quot;:&quot;Pérez-Serra&quot;,&quot;given&quot;:&quot;Alexandra&quot;,&quot;parse-names&quot;:false,&quot;dropping-particle&quot;:&quot;&quot;,&quot;non-dropping-particle&quot;:&quot;&quot;},{&quot;family&quot;:&quot;Coll&quot;,&quot;given&quot;:&quot;Monica&quot;,&quot;parse-names&quot;:false,&quot;dropping-particle&quot;:&quot;&quot;,&quot;non-dropping-particle&quot;:&quot;&quot;},{&quot;family&quot;:&quot;Pico&quot;,&quot;given&quot;:&quot;Ferran&quot;,&quot;parse-names&quot;:false,&quot;dropping-particle&quot;:&quot;&quot;,&quot;non-dropping-particle&quot;:&quot;&quot;},{&quot;family&quot;:&quot;Iglesias&quot;,&quot;given&quot;:&quot;Anna&quot;,&quot;parse-names&quot;:false,&quot;dropping-particle&quot;:&quot;&quot;,&quot;non-dropping-particle&quot;:&quot;&quot;},{&quot;family&quot;:&quot;Tirón&quot;,&quot;given&quot;:&quot;Coloma&quot;,&quot;parse-names&quot;:false,&quot;dropping-particle&quot;:&quot;&quot;,&quot;non-dropping-particle&quot;:&quot;&quot;},{&quot;family&quot;:&quot;Allegue&quot;,&quot;given&quot;:&quot;Catarina&quot;,&quot;parse-names&quot;:false,&quot;dropping-particle&quot;:&quot;&quot;,&quot;non-dropping-particle&quot;:&quot;&quot;},{&quot;family&quot;:&quot;Carro&quot;,&quot;given&quot;:&quot;Esther&quot;,&quot;parse-names&quot;:false,&quot;dropping-particle&quot;:&quot;&quot;,&quot;non-dropping-particle&quot;:&quot;&quot;},{&quot;family&quot;:&quot;Gallego&quot;,&quot;given&quot;:&quot;María Ángeles&quot;,&quot;parse-names&quot;:false,&quot;dropping-particle&quot;:&quot;&quot;,&quot;non-dropping-particle&quot;:&quot;&quot;},{&quot;family&quot;:&quot;Ferrer-Costa&quot;,&quot;given&quot;:&quot;Carles&quot;,&quot;parse-names&quot;:false,&quot;dropping-particle&quot;:&quot;&quot;,&quot;non-dropping-particle&quot;:&quot;&quot;},{&quot;family&quot;:&quot;Hospital&quot;,&quot;given&quot;:&quot;Anna&quot;,&quot;parse-names&quot;:false,&quot;dropping-particle&quot;:&quot;&quot;,&quot;non-dropping-particle&quot;:&quot;&quot;},{&quot;family&quot;:&quot;Bardalet&quot;,&quot;given&quot;:&quot;Narcís&quot;,&quot;parse-names&quot;:false,&quot;dropping-particle&quot;:&quot;&quot;,&quot;non-dropping-particle&quot;:&quot;&quot;},{&quot;family&quot;:&quot;Borondo&quot;,&quot;given&quot;:&quot;Juan Carlos&quot;,&quot;parse-names&quot;:false,&quot;dropping-particle&quot;:&quot;&quot;,&quot;non-dropping-particle&quot;:&quot;&quot;},{&quot;family&quot;:&quot;Vingut&quot;,&quot;given&quot;:&quot;Albert&quot;,&quot;parse-names&quot;:false,&quot;dropping-particle&quot;:&quot;&quot;,&quot;non-dropping-particle&quot;:&quot;&quot;},{&quot;family&quot;:&quot;Arbelo&quot;,&quot;given&quot;:&quot;Elena&quot;,&quot;parse-names&quot;:false,&quot;dropping-particle&quot;:&quot;&quot;,&quot;non-dropping-particle&quot;:&quot;&quot;},{&quot;family&quot;:&quot;Brugada&quot;,&quot;given&quot;:&quot;Josep&quot;,&quot;parse-names&quot;:false,&quot;dropping-particle&quot;:&quot;&quot;,&quot;non-dropping-particle&quot;:&quot;&quot;},{&quot;family&quot;:&quot;Castellà&quot;,&quot;given&quot;:&quot;Josep&quot;,&quot;parse-names&quot;:false,&quot;dropping-particle&quot;:&quot;&quot;,&quot;non-dropping-particle&quot;:&quot;&quot;},{&quot;family&quot;:&quot;Medallo&quot;,&quot;given&quot;:&quot;Jordi&quot;,&quot;parse-names&quot;:false,&quot;dropping-particle&quot;:&quot;&quot;,&quot;non-dropping-particle&quot;:&quot;&quot;},{&quot;family&quot;:&quot;Brugada&quot;,&quot;given&quot;:&quot;Ramon&quot;,&quot;parse-names&quot;:false,&quot;dropping-particle&quot;:&quot;&quot;,&quot;non-dropping-particle&quot;:&quot;&quot;}],&quot;container-title&quot;:&quot;PloS one&quot;,&quot;container-title-short&quot;:&quot;PLoS One&quot;,&quot;DOI&quot;:&quot;10.1371/journal.pone.0167358&quot;,&quot;ISSN&quot;:&quot;1932-6203&quot;,&quot;URL&quot;:&quot;https://pubmed.ncbi.nlm.nih.gov/27930701&quot;,&quot;issued&quot;:{&quot;date-parts&quot;:[[2016,12,8]]},&quot;page&quot;:&quot;e0167358-e0167358&quot;,&quot;language&quot;:&quot;eng&quot;,&quot;abstract&quot;:&quot;BACKGROUND: Sudden unexplained death may be the first manifestation of an unknown inherited cardiac disease. Current genetic technologies may enable the unraveling of an etiology and the identification of relatives at risk. The aim of our study was to define the etiology of natural deaths, younger than 50 years of age, and to investigate whether genetic defects associated with cardiac diseases could provide a potential etiology for the unexplained cases. METHODS AND FINDINGS: Our cohort included a total of 789 consecutive cases (77.19% males) &lt;50 years old (average 38.6±12.2 years old) who died suddenly from non-violent causes. A comprehensive autopsy was performed according to current forensic guidelines. During autopsy a cause of death was identified in most cases (81.1%), mainly due to cardiac alterations (56.87%). In unexplained cases, genetic analysis of the main genes associated with sudden cardiac death was performed using Next Generation Sequencing technology. Genetic analysis was performed in suspected inherited diseases (cardiomyopathy) and in unexplained death, with identification of potentially pathogenic variants in nearly 50% and 40% of samples, respectively. CONCLUSIONS: Cardiac disease is the most important cause of sudden death, especially after the age of 40. Close to 10% of cases may remain unexplained after a complete autopsy investigation. Molecular autopsy may provide an explanation for a significant part of these unexplained cases. Identification of genetic variations enables genetic counseling and undertaking of preventive measures in relatives at risk.&quot;,&quot;publisher&quot;:&quot;Public Library of Science&quot;,&quot;issue&quot;:&quot;12&quot;,&quot;volume&quot;:&quot;11&quot;},&quot;isTemporary&quot;:false}]},{&quot;citationID&quot;:&quot;MENDELEY_CITATION_45e02776-3cdd-4e4f-9c38-9b9b393b1556&quot;,&quot;properties&quot;:{&quot;noteIndex&quot;:0},&quot;isEdited&quot;:false,&quot;manualOverride&quot;:{&quot;isManuallyOverridden&quot;:false,&quot;citeprocText&quot;:&quot;[12]&quot;,&quot;manualOverrideText&quot;:&quot;&quot;},&quot;citationTag&quot;:&quot;MENDELEY_CITATION_v3_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&quot;,&quot;citationItems&quot;:[{&quot;id&quot;:&quot;49db760f-3c8c-3c4d-a0c6-7af0c909e0af&quot;,&quot;itemData&quot;:{&quot;type&quot;:&quot;article-journal&quot;,&quot;id&quot;:&quot;49db760f-3c8c-3c4d-a0c6-7af0c909e0af&quot;,&quot;title&quot;:&quot;Next-generation sequencing of 100 candidate genes in young victims of suspected  sudden cardiac death with structural abnormalities of the heart.&quot;,&quot;author&quot;:[{&quot;family&quot;:&quot;Hertz&quot;,&quot;given&quot;:&quot;C L&quot;,&quot;parse-names&quot;:false,&quot;dropping-particle&quot;:&quot;&quot;,&quot;non-dropping-particle&quot;:&quot;&quot;},{&quot;family&quot;:&quot;Christiansen&quot;,&quot;given&quot;:&quot;S L&quot;,&quot;parse-names&quot;:false,&quot;dropping-particle&quot;:&quot;&quot;,&quot;non-dropping-particle&quot;:&quot;&quot;},{&quot;family&quot;:&quot;Ferrero-Miliani&quot;,&quot;given&quot;:&quot;L&quot;,&quot;parse-names&quot;:false,&quot;dropping-particle&quot;:&quot;&quot;,&quot;non-dropping-particle&quot;:&quot;&quot;},{&quot;family&quot;:&quot;Dahl&quot;,&quot;given&quot;:&quot;M&quot;,&quot;parse-names&quot;:false,&quot;dropping-particle&quot;:&quot;&quot;,&quot;non-dropping-particle&quot;:&quot;&quot;},{&quot;family&quot;:&quot;Weeke&quot;,&quot;given&quot;:&quot;P E&quot;,&quot;parse-names&quot;:false,&quot;dropping-particle&quot;:&quot;&quot;,&quot;non-dropping-particle&quot;:&quot;&quot;},{&quot;family&quot;:&quot;Ottesen&quot;,&quot;given&quot;:&quot;G L&quot;,&quot;parse-names&quot;:false,&quot;dropping-particle&quot;:&quot;&quot;,&quot;non-dropping-particle&quot;:&quot;&quot;},{&quot;family&quot;:&quot;Frank-Hansen&quot;,&quot;given&quot;:&quot;R&quot;,&quot;parse-names&quot;:false,&quot;dropping-particle&quot;:&quot;&quot;,&quot;non-dropping-particle&quot;:&quot;&quot;},{&quot;family&quot;:&quot;Bundgaard&quot;,&quot;given&quot;:&quot;H&quot;,&quot;parse-names&quot;:false,&quot;dropping-particle&quot;:&quot;&quot;,&quot;non-dropping-particle&quot;:&quot;&quot;},{&quot;family&quot;:&quot;Morling&quot;,&quot;given&quot;:&quot;N&quot;,&quot;parse-names&quot;:false,&quot;dropping-particle&quot;:&quot;&quot;,&quot;non-dropping-particle&quot;:&quot;&quot;}],&quot;container-title&quot;:&quot;International journal of legal medicine&quot;,&quot;container-title-short&quot;:&quot;Int J Legal Med&quot;,&quot;DOI&quot;:&quot;10.1007/s00414-015-1261-8&quot;,&quot;ISSN&quot;:&quot;1437-1596 (Electronic)&quot;,&quot;PMID&quot;:&quot;26383259&quot;,&quot;issued&quot;:{&quot;date-parts&quot;:[[2016,1]]},&quot;publisher-place&quot;:&quot;Germany&quot;,&quot;page&quot;:&quot;91-102&quot;,&quot;language&quot;:&quot;eng&quot;,&quot;abstract&quot;:&quot;BACKGROUND: In sudden, unexpected, non-traumatic death in young individuals,  structural abnormalities of the heart are frequently identified at autopsy. However, the findings may be unspecific and cause of death may remain unclear. A significant proportion of these cases are most likely caused by inherited cardiac diseases, and the cases are categorized as sudden cardiac death (SCD). The purpose of this study was to explore the added diagnostic value of genetic testing by next-generation sequencing (NGS) of a broad gene panel, as a supplement to the traditional forensic investigation in cases with non-diagnostic structural abnormalities of the heart. METHODS AND RESULTS: We screened 72 suspected SCD cases (&lt;50 years) using the HaloPlex Target Enrichment System (Agilent) and NGS (Illumina MiSeq) for 100 genes previously associated with inherited cardiomyopathies and channelopathies. Fifty-two cases had non-diagnostic structural cardiac abnormalities and 20 cases, diagnosed with a cardiomyopathy post-mortem (ARVC = 14, HCM = 6), served as comparators. Fifteen (29%) of the deceased individuals with non-diagnostic findings had variants with likely functional effects based on conservation, computational prediction, allele-frequency and supportive literature. The corresponding frequency in deceased individuals with cardiomyopathies was 35% (p = 0.8). CONCLUSION: The broad genetic screening revealed variants with likely functional effects at similar high rates, i.e. in 29 and 35% of the suspected SCD cases with non-diagnostic and diagnostic cardiac abnormalities, respectively. Although the interpretation of broad NGS screening is challenging, it can support the forensic investigation and help the cardiologist's decision to offer counselling and clinical evaluation to relatives of young SCD victims.&quot;,&quot;issue&quot;:&quot;1&quot;,&quot;volume&quot;:&quot;130&quot;},&quot;isTemporary&quot;:false}]},{&quot;citationID&quot;:&quot;MENDELEY_CITATION_5d246a5b-41df-48bb-9964-341660c81753&quot;,&quot;properties&quot;:{&quot;noteIndex&quot;:0},&quot;isEdited&quot;:false,&quot;manualOverride&quot;:{&quot;isManuallyOverridden&quot;:false,&quot;citeprocText&quot;:&quot;[13]&quot;,&quot;manualOverrideText&quot;:&quot;&quot;},&quot;citationTag&quot;:&quot;MENDELEY_CITATION_v3_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&quot;,&quot;citationItems&quot;:[{&quot;id&quot;:&quot;6e4f2d07-b105-3361-9191-8d3c1f133a4d&quot;,&quot;itemData&quot;:{&quot;type&quot;:&quot;article-journal&quot;,&quot;id&quot;:&quot;6e4f2d07-b105-3361-9191-8d3c1f133a4d&quot;,&quot;title&quot;:&quot;Diagnostic yield of molecular autopsy in patients with sudden arrhythmic death syndrome using targeted exome sequencing&quot;,&quot;author&quot;:[{&quot;family&quot;:&quot;Nunn&quot;,&quot;given&quot;:&quot;Laurence M.&quot;,&quot;parse-names&quot;:false,&quot;dropping-particle&quot;:&quot;&quot;,&quot;non-dropping-particle&quot;:&quot;&quot;},{&quot;family&quot;:&quot;Lopes&quot;,&quot;given&quot;:&quot;Luis R.&quot;,&quot;parse-names&quot;:false,&quot;dropping-particle&quot;:&quot;&quot;,&quot;non-dropping-particle&quot;:&quot;&quot;},{&quot;family&quot;:&quot;Syrris&quot;,&quot;given&quot;:&quot;Petros&quot;,&quot;parse-names&quot;:false,&quot;dropping-particle&quot;:&quot;&quot;,&quot;non-dropping-particle&quot;:&quot;&quot;},{&quot;family&quot;:&quot;Murphy&quot;,&quot;given&quot;:&quot;Cian&quot;,&quot;parse-names&quot;:false,&quot;dropping-particle&quot;:&quot;&quot;,&quot;non-dropping-particle&quot;:&quot;&quot;},{&quot;family&quot;:&quot;Plagnol&quot;,&quot;given&quot;:&quot;Vincent&quot;,&quot;parse-names&quot;:false,&quot;dropping-particle&quot;:&quot;&quot;,&quot;non-dropping-particle&quot;:&quot;&quot;},{&quot;family&quot;:&quot;Firman&quot;,&quot;given&quot;:&quot;Eileen&quot;,&quot;parse-names&quot;:false,&quot;dropping-particle&quot;:&quot;&quot;,&quot;non-dropping-particle&quot;:&quot;&quot;},{&quot;family&quot;:&quot;Dalageorgou&quot;,&quot;given&quot;:&quot;Chrysoula&quot;,&quot;parse-names&quot;:false,&quot;dropping-particle&quot;:&quot;&quot;,&quot;non-dropping-particle&quot;:&quot;&quot;},{&quot;family&quot;:&quot;Zorio&quot;,&quot;given&quot;:&quot;Esther&quot;,&quot;parse-names&quot;:false,&quot;dropping-particle&quot;:&quot;&quot;,&quot;non-dropping-particle&quot;:&quot;&quot;},{&quot;family&quot;:&quot;Domingo&quot;,&quot;given&quot;:&quot;Diana&quot;,&quot;parse-names&quot;:false,&quot;dropping-particle&quot;:&quot;&quot;,&quot;non-dropping-particle&quot;:&quot;&quot;},{&quot;family&quot;:&quot;Murday&quot;,&quot;given&quot;:&quot;Victoria&quot;,&quot;parse-names&quot;:false,&quot;dropping-particle&quot;:&quot;&quot;,&quot;non-dropping-particle&quot;:&quot;&quot;},{&quot;family&quot;:&quot;Findlay&quot;,&quot;given&quot;:&quot;Iain&quot;,&quot;parse-names&quot;:false,&quot;dropping-particle&quot;:&quot;&quot;,&quot;non-dropping-particle&quot;:&quot;&quot;},{&quot;family&quot;:&quot;Duncan&quot;,&quot;given&quot;:&quot;Alexis&quot;,&quot;parse-names&quot;:false,&quot;dropping-particle&quot;:&quot;&quot;,&quot;non-dropping-particle&quot;:&quot;&quot;},{&quot;family&quot;:&quot;Carr-White&quot;,&quot;given&quot;:&quot;Gerry&quot;,&quot;parse-names&quot;:false,&quot;dropping-particle&quot;:&quot;&quot;,&quot;non-dropping-particle&quot;:&quot;&quot;},{&quot;family&quot;:&quot;Robert&quot;,&quot;given&quot;:&quot;Leema&quot;,&quot;parse-names&quot;:false,&quot;dropping-particle&quot;:&quot;&quot;,&quot;non-dropping-particle&quot;:&quot;&quot;},{&quot;family&quot;:&quot;Bueser&quot;,&quot;given&quot;:&quot;Teofila&quot;,&quot;parse-names&quot;:false,&quot;dropping-particle&quot;:&quot;&quot;,&quot;non-dropping-particle&quot;:&quot;&quot;},{&quot;family&quot;:&quot;Langman&quot;,&quot;given&quot;:&quot;Caroline&quot;,&quot;parse-names&quot;:false,&quot;dropping-particle&quot;:&quot;&quot;,&quot;non-dropping-particle&quot;:&quot;&quot;},{&quot;family&quot;:&quot;Fynn&quot;,&quot;given&quot;:&quot;Simon P.&quot;,&quot;parse-names&quot;:false,&quot;dropping-particle&quot;:&quot;&quot;,&quot;non-dropping-particle&quot;:&quot;&quot;},{&quot;family&quot;:&quot;Goddard&quot;,&quot;given&quot;:&quot;Martin&quot;,&quot;parse-names&quot;:false,&quot;dropping-particle&quot;:&quot;&quot;,&quot;non-dropping-particle&quot;:&quot;&quot;},{&quot;family&quot;:&quot;White&quot;,&quot;given&quot;:&quot;Anne&quot;,&quot;parse-names&quot;:false,&quot;dropping-particle&quot;:&quot;&quot;,&quot;non-dropping-particle&quot;:&quot;&quot;},{&quot;family&quot;:&quot;Bundgaard&quot;,&quot;given&quot;:&quot;Henning&quot;,&quot;parse-names&quot;:false,&quot;dropping-particle&quot;:&quot;&quot;,&quot;non-dropping-particle&quot;:&quot;&quot;},{&quot;family&quot;:&quot;Ferrero-Miliani&quot;,&quot;given&quot;:&quot;Laura&quot;,&quot;parse-names&quot;:false,&quot;dropping-particle&quot;:&quot;&quot;,&quot;non-dropping-particle&quot;:&quot;&quot;},{&quot;family&quot;:&quot;Wheeldon&quot;,&quot;given&quot;:&quot;Nigel&quot;,&quot;parse-names&quot;:false,&quot;dropping-particle&quot;:&quot;&quot;,&quot;non-dropping-particle&quot;:&quot;&quot;},{&quot;family&quot;:&quot;Suvarna&quot;,&quot;given&quot;:&quot;Simon K.&quot;,&quot;parse-names&quot;:false,&quot;dropping-particle&quot;:&quot;&quot;,&quot;non-dropping-particle&quot;:&quot;&quot;},{&quot;family&quot;:&quot;O'Beirne&quot;,&quot;given&quot;:&quot;Aliceson&quot;,&quot;parse-names&quot;:false,&quot;dropping-particle&quot;:&quot;&quot;,&quot;non-dropping-particle&quot;:&quot;&quot;},{&quot;family&quot;:&quot;Lowe&quot;,&quot;given&quot;:&quot;Martin D.&quot;,&quot;parse-names&quot;:false,&quot;dropping-particle&quot;:&quot;&quot;,&quot;non-dropping-particle&quot;:&quot;&quot;},{&quot;family&quot;:&quot;McKenna&quot;,&quot;given&quot;:&quot;William J.&quot;,&quot;parse-names&quot;:false,&quot;dropping-particle&quot;:&quot;&quot;,&quot;non-dropping-particle&quot;:&quot;&quot;},{&quot;family&quot;:&quot;Elliott&quot;,&quot;given&quot;:&quot;Perry M.&quot;,&quot;parse-names&quot;:false,&quot;dropping-particle&quot;:&quot;&quot;,&quot;non-dropping-particle&quot;:&quot;&quot;},{&quot;family&quot;:&quot;Lambiase&quot;,&quot;given&quot;:&quot;Pier D.&quot;,&quot;parse-names&quot;:false,&quot;dropping-particle&quot;:&quot;&quot;,&quot;non-dropping-particle&quot;:&quot;&quot;}],&quot;container-title&quot;:&quot;Europace&quot;,&quot;DOI&quot;:&quot;10.1093/europace/euv285&quot;,&quot;ISSN&quot;:&quot;15322092&quot;,&quot;PMID&quot;:&quot;26498160&quot;,&quot;issued&quot;:{&quot;date-parts&quot;:[[2016]]},&quot;page&quot;:&quot;888-896&quot;,&quot;abstract&quot;:&quot;Aims The targeted genetic screening of Sudden Arrhythmic Death Syndrome (SADS) probands in a molecular autopsy has a diagnostic yield of up to 35%. Exome sequencing has the potential to improve this yield. The primary aim of this study is to examine the feasibility and diagnostic utility of targeted exome screening in SADS victims, utilizing familial clinical screening whenever possible. Methods and results To determine the feasibility and diagnostic yield of targeted exome sequencing deoxyribonucleic acid (DNA) was isolated from 59 SADS victims (mean age 25 years, range 1-51 years). Targeted exome sequencing of 135 genes associated with cardiomyopathies and ion channelopathies was performed on the Illumina HiSeq2000 platform. Non-synonymous, loss-of-function, and splice-site variants with a minor allele frequency ,0.02% in the NHLBI exome sequencing project and an internal set of control exomes were prioritized for analysis followed by ,0.5% frequency threshold secondary analysis. First-degree relatives were offered clinical screening for inherited cardiac conditions. Seven probands (12%) carried very rare (,0.02%) or novel non-sense candidate mutations and 10 probands (17%) had previously published rare (0.02-0.5%) candidate mutations-a total yield of 29%. Co-segregation fully confirmed two private SCN5A Na channel mutations. Variants of unknown significance were detected in a further 34% of probands. Conclusion Molecular autopsy using targeted exome sequencing has a relatively low diagnostic yield of very rare potentially disease causing mutations. Candidate pathogenic variants with a higher frequency in control populations are relatively common and should be interpreted with caution.&quot;,&quot;issue&quot;:&quot;6&quot;,&quot;volume&quot;:&quot;18&quot;,&quot;container-title-short&quot;:&quot;&quot;},&quot;isTemporary&quot;:false}]},{&quot;citationID&quot;:&quot;MENDELEY_CITATION_ace5489a-7d94-474a-9bf1-e0fb2ade97a3&quot;,&quot;properties&quot;:{&quot;noteIndex&quot;:0},&quot;isEdited&quot;:false,&quot;manualOverride&quot;:{&quot;isManuallyOverridden&quot;:false,&quot;citeprocText&quot;:&quot;[14]&quot;,&quot;manualOverrideText&quot;:&quot;&quot;},&quot;citationTag&quot;:&quot;MENDELEY_CITATION_v3_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&quot;,&quot;citationItems&quot;:[{&quot;id&quot;:&quot;ce0e9585-323d-3c99-8261-b115efe44037&quot;,&quot;itemData&quot;:{&quot;type&quot;:&quot;article-journal&quot;,&quot;id&quot;:&quot;ce0e9585-323d-3c99-8261-b115efe44037&quot;,&quot;title&quot;:&quot;Exome sequencing–based molecular autopsy of formalin-fixed paraffin-embedded tissue after sudden death&quot;,&quot;author&quot;:[{&quot;family&quot;:&quot;Bagnall&quot;,&quot;given&quot;:&quot;Richard D&quot;,&quot;parse-names&quot;:false,&quot;dropping-particle&quot;:&quot;&quot;,&quot;non-dropping-particle&quot;:&quot;&quot;},{&quot;family&quot;:&quot;Ingles&quot;,&quot;given&quot;:&quot;Jodie&quot;,&quot;parse-names&quot;:false,&quot;dropping-particle&quot;:&quot;&quot;,&quot;non-dropping-particle&quot;:&quot;&quot;},{&quot;family&quot;:&quot;Yeates&quot;,&quot;given&quot;:&quot;Laura&quot;,&quot;parse-names&quot;:false,&quot;dropping-particle&quot;:&quot;&quot;,&quot;non-dropping-particle&quot;:&quot;&quot;},{&quot;family&quot;:&quot;Berkovic&quot;,&quot;given&quot;:&quot;Samuel F&quot;,&quot;parse-names&quot;:false,&quot;dropping-particle&quot;:&quot;&quot;,&quot;non-dropping-particle&quot;:&quot;&quot;},{&quot;family&quot;:&quot;Semsarian&quot;,&quot;given&quot;:&quot;Christopher&quot;,&quot;parse-names&quot;:false,&quot;dropping-particle&quot;:&quot;&quot;,&quot;non-dropping-particle&quot;:&quot;&quot;}],&quot;container-title&quot;:&quot;Genetics in Medicine&quot;,&quot;DOI&quot;:&quot;10.1038/gim.2017.15&quot;,&quot;ISSN&quot;:&quot;1098-3600&quot;,&quot;URL&quot;:&quot;http://dx.doi.org/10.1038/gim.2017.15&quot;,&quot;issued&quot;:{&quot;date-parts&quot;:[[2017]]},&quot;page&quot;:&quot;1127-1133&quot;,&quot;publisher&quot;:&quot;Springer Science and Business Media LLC&quot;,&quot;issue&quot;:&quot;10&quot;,&quot;volume&quot;:&quot;19&quot;,&quot;container-title-short&quot;:&quot;&quot;},&quot;isTemporary&quot;:false}]},{&quot;citationID&quot;:&quot;MENDELEY_CITATION_86eec569-d47d-4d68-b8f4-9f045e397aba&quot;,&quot;properties&quot;:{&quot;noteIndex&quot;:0},&quot;isEdited&quot;:false,&quot;manualOverride&quot;:{&quot;isManuallyOverridden&quot;:false,&quot;citeprocText&quot;:&quot;[15]&quot;,&quot;manualOverrideText&quot;:&quot;&quot;},&quot;citationTag&quot;:&quot;MENDELEY_CITATION_v3_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&quot;,&quot;citationItems&quot;:[{&quot;id&quot;:&quot;26744d52-56f7-3526-9d8b-bac93c2048ab&quot;,&quot;itemData&quot;:{&quot;type&quot;:&quot;article-journal&quot;,&quot;id&quot;:&quot;26744d52-56f7-3526-9d8b-bac93c2048ab&quot;,&quot;title&quot;:&quot;Investigating the Genetic Causes of Sudden Unexpected Death in Children Through Targeted Next-Generation Sequencing Analysis&quot;,&quot;author&quot;:[{&quot;family&quot;:&quot;Dewar&quot;,&quot;given&quot;:&quot;Laura J&quot;,&quot;parse-names&quot;:false,&quot;dropping-particle&quot;:&quot;&quot;,&quot;non-dropping-particle&quot;:&quot;&quot;},{&quot;family&quot;:&quot;Alcaide&quot;,&quot;given&quot;:&quot;Miguel&quot;,&quot;parse-names&quot;:false,&quot;dropping-particle&quot;:&quot;&quot;,&quot;non-dropping-particle&quot;:&quot;&quot;},{&quot;family&quot;:&quot;Fornika&quot;,&quot;given&quot;:&quot;Daniel&quot;,&quot;parse-names&quot;:false,&quot;dropping-particle&quot;:&quot;&quot;,&quot;non-dropping-particle&quot;:&quot;&quot;},{&quot;family&quot;:&quot;D’Amato&quot;,&quot;given&quot;:&quot;Luisa&quot;,&quot;parse-names&quot;:false,&quot;dropping-particle&quot;:&quot;&quot;,&quot;non-dropping-particle&quot;:&quot;&quot;},{&quot;family&quot;:&quot;Shafaatalab&quot;,&quot;given&quot;:&quot;Sanam&quot;,&quot;parse-names&quot;:false,&quot;dropping-particle&quot;:&quot;&quot;,&quot;non-dropping-particle&quot;:&quot;&quot;},{&quot;family&quot;:&quot;Stevens&quot;,&quot;given&quot;:&quot;Charles M&quot;,&quot;parse-names&quot;:false,&quot;dropping-particle&quot;:&quot;&quot;,&quot;non-dropping-particle&quot;:&quot;&quot;},{&quot;family&quot;:&quot;Balachandra&quot;,&quot;given&quot;:&quot;Thambirajah&quot;,&quot;parse-names&quot;:false,&quot;dropping-particle&quot;:&quot;&quot;,&quot;non-dropping-particle&quot;:&quot;&quot;},{&quot;family&quot;:&quot;Phillips&quot;,&quot;given&quot;:&quot;Susan M&quot;,&quot;parse-names&quot;:false,&quot;dropping-particle&quot;:&quot;&quot;,&quot;non-dropping-particle&quot;:&quot;&quot;},{&quot;family&quot;:&quot;Sanatani&quot;,&quot;given&quot;:&quot;Shubhayan&quot;,&quot;parse-names&quot;:false,&quot;dropping-particle&quot;:&quot;&quot;,&quot;non-dropping-particle&quot;:&quot;&quot;},{&quot;family&quot;:&quot;Morin&quot;,&quot;given&quot;:&quot;Ryan D&quot;,&quot;parse-names&quot;:false,&quot;dropping-particle&quot;:&quot;&quot;,&quot;non-dropping-particle&quot;:&quot;&quot;},{&quot;family&quot;:&quot;Tibbits&quot;,&quot;given&quot;:&quot;Glen F&quot;,&quot;parse-names&quot;:false,&quot;dropping-particle&quot;:&quot;&quot;,&quot;non-dropping-particle&quot;:&quot;&quot;}],&quot;container-title&quot;:&quot;Circulation: Cardiovascular Genetics&quot;,&quot;container-title-short&quot;:&quot;Circ Cardiovasc Genet&quot;,&quot;DOI&quot;:&quot;10.1161/circgenetics.116.001738&quot;,&quot;ISSN&quot;:&quot;1942-325X&quot;,&quot;URL&quot;:&quot;http://dx.doi.org/10.1161/circgenetics.116.001738&quot;,&quot;issued&quot;:{&quot;date-parts&quot;:[[2017]]},&quot;publisher&quot;:&quot;Ovid Technologies (Wolters Kluwer Health)&quot;,&quot;issue&quot;:&quot;4&quot;,&quot;volume&quot;:&quot;10&quot;},&quot;isTemporary&quot;:false}]},{&quot;citationID&quot;:&quot;MENDELEY_CITATION_7993bb2e-909b-4489-8cbd-f70ffcd9787c&quot;,&quot;properties&quot;:{&quot;noteIndex&quot;:0},&quot;isEdited&quot;:false,&quot;manualOverride&quot;:{&quot;isManuallyOverridden&quot;:false,&quot;citeprocText&quot;:&quot;[16]&quot;,&quot;manualOverrideText&quot;:&quot;&quot;},&quot;citationTag&quot;:&quot;MENDELEY_CITATION_v3_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&quot;,&quot;citationItems&quot;:[{&quot;id&quot;:&quot;c7ef91a9-3e18-359a-9488-c25ebffe2a24&quot;,&quot;itemData&quot;:{&quot;type&quot;:&quot;article-journal&quot;,&quot;id&quot;:&quot;c7ef91a9-3e18-359a-9488-c25ebffe2a24&quot;,&quot;title&quot;:&quot;Molecular Autopsy for Sudden Death in the Young: Is Data Aggregation the Key?&quot;,&quot;author&quot;:[{&quot;family&quot;:&quot;Rueda&quot;,&quot;given&quot;:&quot;Manuel&quot;,&quot;parse-names&quot;:false,&quot;dropping-particle&quot;:&quot;&quot;,&quot;non-dropping-particle&quot;:&quot;&quot;},{&quot;family&quot;:&quot;Wagner&quot;,&quot;given&quot;:&quot;Jennifer L&quot;,&quot;parse-names&quot;:false,&quot;dropping-particle&quot;:&quot;&quot;,&quot;non-dropping-particle&quot;:&quot;&quot;},{&quot;family&quot;:&quot;Phillips&quot;,&quot;given&quot;:&quot;Tierney C&quot;,&quot;parse-names&quot;:false,&quot;dropping-particle&quot;:&quot;&quot;,&quot;non-dropping-particle&quot;:&quot;&quot;},{&quot;family&quot;:&quot;Topol&quot;,&quot;given&quot;:&quot;Sarah E&quot;,&quot;parse-names&quot;:false,&quot;dropping-particle&quot;:&quot;&quot;,&quot;non-dropping-particle&quot;:&quot;&quot;},{&quot;family&quot;:&quot;Muse&quot;,&quot;given&quot;:&quot;Evan D&quot;,&quot;parse-names&quot;:false,&quot;dropping-particle&quot;:&quot;&quot;,&quot;non-dropping-particle&quot;:&quot;&quot;},{&quot;family&quot;:&quot;Lucas&quot;,&quot;given&quot;:&quot;Jonathan R&quot;,&quot;parse-names&quot;:false,&quot;dropping-particle&quot;:&quot;&quot;,&quot;non-dropping-particle&quot;:&quot;&quot;},{&quot;family&quot;:&quot;Wagner&quot;,&quot;given&quot;:&quot;Glenn N&quot;,&quot;parse-names&quot;:false,&quot;dropping-particle&quot;:&quot;&quot;,&quot;non-dropping-particle&quot;:&quot;&quot;},{&quot;family&quot;:&quot;Topol&quot;,&quot;given&quot;:&quot;Eric J&quot;,&quot;parse-names&quot;:false,&quot;dropping-particle&quot;:&quot;&quot;,&quot;non-dropping-particle&quot;:&quot;&quot;},{&quot;family&quot;:&quot;Torkamani&quot;,&quot;given&quot;:&quot;Ali&quot;,&quot;parse-names&quot;:false,&quot;dropping-particle&quot;:&quot;&quot;,&quot;non-dropping-particle&quot;:&quot;&quot;}],&quot;container-title&quot;:&quot;Frontiers in cardiovascular medicine&quot;,&quot;container-title-short&quot;:&quot;Front Cardiovasc Med&quot;,&quot;DOI&quot;:&quot;10.3389/fcvm.2017.00072&quot;,&quot;ISSN&quot;:&quot;2297-055X&quot;,&quot;URL&quot;:&quot;https://pubmed.ncbi.nlm.nih.gov/29181379&quot;,&quot;issued&quot;:{&quot;date-parts&quot;:[[2017,11,9]]},&quot;page&quot;:&quot;72&quot;,&quot;language&quot;:&quot;eng&quot;,&quot;abstract&quot;:&quot;The Scripps molecular autopsy study seeks to incorporate genetic testing into the postmortem examination of cases of sudden death in the young (&lt;45 years old). Here, we describe the results from the first 2 years of the study, which consisted of whole exome sequencing (WES) of a cohort of 50 cases predominantly from San Diego County. Apart from the individual description of cases, we analyzed the data at the cohort-level, which brought new perspectives on the genetic causes of sudden death. We investigated the advantages and disadvantages of using WES compared to a gene panel for cardiac disease (usually the first genetic test used by medical examiners). In an attempt to connect complex clinical phenotypes with genotypes, we classified samples by their genetic fingerprint. Finally, we studied the benefits of analyzing the mitochondrial DNA genome. In this regard, we found that half of the cases clinically diagnosed as sudden infant death syndrome had an increased ratio of heteroplasmic variants, and that the variants were also present in the mothers. We believe that community-based data aggregation and sharing will eventually lead to an improved classification of variants. Allele frequencies for the all cases can be accessed via our genomics browser at https://genomics.scripps.edu/browser.&quot;,&quot;publisher&quot;:&quot;Frontiers Media S.A.&quot;,&quot;volume&quot;:&quot;4&quot;},&quot;isTemporary&quot;:false}]},{&quot;citationID&quot;:&quot;MENDELEY_CITATION_31e199f4-ab5c-48bb-bb3d-a355da34dfe0&quot;,&quot;properties&quot;:{&quot;noteIndex&quot;:0},&quot;isEdited&quot;:false,&quot;manualOverride&quot;:{&quot;isManuallyOverridden&quot;:false,&quot;citeprocText&quot;:&quot;[17]&quot;,&quot;manualOverrideText&quot;:&quot;&quot;},&quot;citationTag&quot;:&quot;MENDELEY_CITATION_v3_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&quot;,&quot;citationItems&quot;:[{&quot;id&quot;:&quot;409a918c-9826-3a8d-8f6b-95c7053fbbd7&quot;,&quot;itemData&quot;:{&quot;type&quot;:&quot;article-journal&quot;,&quot;id&quot;:&quot;409a918c-9826-3a8d-8f6b-95c7053fbbd7&quot;,&quot;title&quot;:&quot;Exome analysis in 34 sudden unexplained death (SUD) victims mainly identified variants in channelopathy-associated genes&quot;,&quot;author&quot;:[{&quot;family&quot;:&quot;Neubauer&quot;,&quot;given&quot;:&quot;Jacqueline&quot;,&quot;parse-names&quot;:false,&quot;dropping-particle&quot;:&quot;&quot;,&quot;non-dropping-particle&quot;:&quot;&quot;},{&quot;family&quot;:&quot;Lecca&quot;,&quot;given&quot;:&quot;Maria Rita&quot;,&quot;parse-names&quot;:false,&quot;dropping-particle&quot;:&quot;&quot;,&quot;non-dropping-particle&quot;:&quot;&quot;},{&quot;family&quot;:&quot;Russo&quot;,&quot;given&quot;:&quot;Giancarlo&quot;,&quot;parse-names&quot;:false,&quot;dropping-particle&quot;:&quot;&quot;,&quot;non-dropping-particle&quot;:&quot;&quot;},{&quot;family&quot;:&quot;Bartsch&quot;,&quot;given&quot;:&quot;Christine&quot;,&quot;parse-names&quot;:false,&quot;dropping-particle&quot;:&quot;&quot;,&quot;non-dropping-particle&quot;:&quot;&quot;},{&quot;family&quot;:&quot;Medeiros-Domingo&quot;,&quot;given&quot;:&quot;Argelia&quot;,&quot;parse-names&quot;:false,&quot;dropping-particle&quot;:&quot;&quot;,&quot;non-dropping-particle&quot;:&quot;&quot;},{&quot;family&quot;:&quot;Berger&quot;,&quot;given&quot;:&quot;Wolfgang&quot;,&quot;parse-names&quot;:false,&quot;dropping-particle&quot;:&quot;&quot;,&quot;non-dropping-particle&quot;:&quot;&quot;},{&quot;family&quot;:&quot;Haas&quot;,&quot;given&quot;:&quot;Cordula&quot;,&quot;parse-names&quot;:false,&quot;dropping-particle&quot;:&quot;&quot;,&quot;non-dropping-particle&quot;:&quot;&quot;}],&quot;container-title&quot;:&quot;International Journal of Legal Medicine&quot;,&quot;container-title-short&quot;:&quot;Int J Legal Med&quot;,&quot;DOI&quot;:&quot;10.1007/s00414-018-1775-y&quot;,&quot;ISSN&quot;:&quot;0937-9827&quot;,&quot;URL&quot;:&quot;http://dx.doi.org/10.1007/s00414-018-1775-y&quot;,&quot;issued&quot;:{&quot;date-parts&quot;:[[2018]]},&quot;page&quot;:&quot;1057-1065&quot;,&quot;publisher&quot;:&quot;Springer Science and Business Media LLC&quot;,&quot;issue&quot;:&quot;4&quot;,&quot;volume&quot;:&quot;132&quot;},&quot;isTemporary&quot;:false}]},{&quot;citationID&quot;:&quot;MENDELEY_CITATION_0bd0074c-16b7-47c5-aab5-592651f5e459&quot;,&quot;properties&quot;:{&quot;noteIndex&quot;:0},&quot;isEdited&quot;:false,&quot;manualOverride&quot;:{&quot;isManuallyOverridden&quot;:false,&quot;citeprocText&quot;:&quot;[18]&quot;,&quot;manualOverrideText&quot;:&quot;&quot;},&quot;citationTag&quot;:&quot;MENDELEY_CITATION_v3_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&quot;,&quot;citationItems&quot;:[{&quot;id&quot;:&quot;adb2210a-9ea4-38ed-ade9-234e5f05a6f5&quot;,&quot;itemData&quot;:{&quot;type&quot;:&quot;article-journal&quot;,&quot;id&quot;:&quot;adb2210a-9ea4-38ed-ade9-234e5f05a6f5&quot;,&quot;title&quot;:&quot;Importance of Variant Interpretation in Whole-Exome Molecular Autopsy&quot;,&quot;author&quot;:[{&quot;family&quot;:&quot;Shanks&quot;,&quot;given&quot;:&quot;Garrett W&quot;,&quot;parse-names&quot;:false,&quot;dropping-particle&quot;:&quot;&quot;,&quot;non-dropping-particle&quot;:&quot;&quot;},{&quot;family&quot;:&quot;Tester&quot;,&quot;given&quot;:&quot;David J&quot;,&quot;parse-names&quot;:false,&quot;dropping-particle&quot;:&quot;&quot;,&quot;non-dropping-particle&quot;:&quot;&quot;},{&quot;family&quot;:&quot;Ackerman&quot;,&quot;given&quot;:&quot;Jaeger P&quot;,&quot;parse-names&quot;:false,&quot;dropping-particle&quot;:&quot;&quot;,&quot;non-dropping-particle&quot;:&quot;&quot;},{&quot;family&quot;:&quot;Simpson&quot;,&quot;given&quot;:&quot;Michael A&quot;,&quot;parse-names&quot;:false,&quot;dropping-particle&quot;:&quot;&quot;,&quot;non-dropping-particle&quot;:&quot;&quot;},{&quot;family&quot;:&quot;Behr&quot;,&quot;given&quot;:&quot;Elijah R&quot;,&quot;parse-names&quot;:false,&quot;dropping-particle&quot;:&quot;&quot;,&quot;non-dropping-particle&quot;:&quot;&quot;},{&quot;family&quot;:&quot;White&quot;,&quot;given&quot;:&quot;Steven M&quot;,&quot;parse-names&quot;:false,&quot;dropping-particle&quot;:&quot;&quot;,&quot;non-dropping-particle&quot;:&quot;&quot;},{&quot;family&quot;:&quot;Ackerman&quot;,&quot;given&quot;:&quot;Michael J&quot;,&quot;parse-names&quot;:false,&quot;dropping-particle&quot;:&quot;&quot;,&quot;non-dropping-particle&quot;:&quot;&quot;}],&quot;container-title&quot;:&quot;Circulation&quot;,&quot;container-title-short&quot;:&quot;Circulation&quot;,&quot;DOI&quot;:&quot;10.1161/circulationaha.117.031053&quot;,&quot;ISSN&quot;:&quot;0009-7322&quot;,&quot;URL&quot;:&quot;http://dx.doi.org/10.1161/circulationaha.117.031053&quot;,&quot;issued&quot;:{&quot;date-parts&quot;:[[2018]]},&quot;page&quot;:&quot;2705-2715&quot;,&quot;publisher&quot;:&quot;Ovid Technologies (Wolters Kluwer Health)&quot;,&quot;issue&quot;:&quot;25&quot;,&quot;volume&quot;:&quot;137&quot;},&quot;isTemporary&quot;:false}]},{&quot;citationID&quot;:&quot;MENDELEY_CITATION_c4ba102e-7d58-4096-8cb7-d098b19030db&quot;,&quot;properties&quot;:{&quot;noteIndex&quot;:0},&quot;isEdited&quot;:false,&quot;manualOverride&quot;:{&quot;isManuallyOverridden&quot;:false,&quot;citeprocText&quot;:&quot;[19]&quot;,&quot;manualOverrideText&quot;:&quot;&quot;},&quot;citationTag&quot;:&quot;MENDELEY_CITATION_v3_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&quot;,&quot;citationItems&quot;:[{&quot;id&quot;:&quot;43d31209-134e-3107-8b61-95e64dcc7be3&quot;,&quot;itemData&quot;:{&quot;type&quot;:&quot;article-journal&quot;,&quot;id&quot;:&quot;43d31209-134e-3107-8b61-95e64dcc7be3&quot;,&quot;title&quot;:&quot;Sudden arrhythmia death syndrome in young victims: a five-year retrospective review and two-year prospective molecular autopsy study by next-generation sequencing and clinical evaluation of their first-degree relatives&quot;,&quot;author&quot;:[{&quot;family&quot;:&quot;Mak&quot;,&quot;given&quot;:&quot;Chloe M&quot;,&quot;parse-names&quot;:false,&quot;dropping-particle&quot;:&quot;&quot;,&quot;non-dropping-particle&quot;:&quot;&quot;},{&quot;family&quot;:&quot;Mok&quot;,&quot;given&quot;:&quot;N S&quot;,&quot;parse-names&quot;:false,&quot;dropping-particle&quot;:&quot;&quot;,&quot;non-dropping-particle&quot;:&quot;&quot;},{&quot;family&quot;:&quot;Shum&quot;,&quot;given&quot;:&quot;H C&quot;,&quot;parse-names&quot;:false,&quot;dropping-particle&quot;:&quot;&quot;,&quot;non-dropping-particle&quot;:&quot;&quot;},{&quot;family&quot;:&quot;Siu&quot;,&quot;given&quot;:&quot;W K&quot;,&quot;parse-names&quot;:false,&quot;dropping-particle&quot;:&quot;&quot;,&quot;non-dropping-particle&quot;:&quot;&quot;},{&quot;family&quot;:&quot;Chong&quot;,&quot;given&quot;:&quot;Y K&quot;,&quot;parse-names&quot;:false,&quot;dropping-particle&quot;:&quot;&quot;,&quot;non-dropping-particle&quot;:&quot;&quot;},{&quot;family&quot;:&quot;Lee&quot;,&quot;given&quot;:&quot;Hencher H C&quot;,&quot;parse-names&quot;:false,&quot;dropping-particle&quot;:&quot;&quot;,&quot;non-dropping-particle&quot;:&quot;&quot;},{&quot;family&quot;:&quot;Fong&quot;,&quot;given&quot;:&quot;N C&quot;,&quot;parse-names&quot;:false,&quot;dropping-particle&quot;:&quot;&quot;,&quot;non-dropping-particle&quot;:&quot;&quot;},{&quot;family&quot;:&quot;Tong&quot;,&quot;given&quot;:&quot;S F&quot;,&quot;parse-names&quot;:false,&quot;dropping-particle&quot;:&quot;&quot;,&quot;non-dropping-particle&quot;:&quot;&quot;},{&quot;family&quot;:&quot;Lee&quot;,&quot;given&quot;:&quot;K W&quot;,&quot;parse-names&quot;:false,&quot;dropping-particle&quot;:&quot;&quot;,&quot;non-dropping-particle&quot;:&quot;&quot;},{&quot;family&quot;:&quot;Ching&quot;,&quot;given&quot;:&quot;C K&quot;,&quot;parse-names&quot;:false,&quot;dropping-particle&quot;:&quot;&quot;,&quot;non-dropping-particle&quot;:&quot;&quot;},{&quot;family&quot;:&quot;Chen&quot;,&quot;given&quot;:&quot;Sammy P L&quot;,&quot;parse-names&quot;:false,&quot;dropping-particle&quot;:&quot;&quot;,&quot;non-dropping-particle&quot;:&quot;&quot;},{&quot;family&quot;:&quot;Cheung&quot;,&quot;given&quot;:&quot;W L&quot;,&quot;parse-names&quot;:false,&quot;dropping-particle&quot;:&quot;&quot;,&quot;non-dropping-particle&quot;:&quot;&quot;},{&quot;family&quot;:&quot;Tso&quot;,&quot;given&quot;:&quot;C B&quot;,&quot;parse-names&quot;:false,&quot;dropping-particle&quot;:&quot;&quot;,&quot;non-dropping-particle&quot;:&quot;&quot;},{&quot;family&quot;:&quot;Poon&quot;,&quot;given&quot;:&quot;W M&quot;,&quot;parse-names&quot;:false,&quot;dropping-particle&quot;:&quot;&quot;,&quot;non-dropping-particle&quot;:&quot;&quot;},{&quot;family&quot;:&quot;Lau&quot;,&quot;given&quot;:&quot;C L&quot;,&quot;parse-names&quot;:false,&quot;dropping-particle&quot;:&quot;&quot;,&quot;non-dropping-particle&quot;:&quot;&quot;},{&quot;family&quot;:&quot;Lo&quot;,&quot;given&quot;:&quot;Y K&quot;,&quot;parse-names&quot;:false,&quot;dropping-particle&quot;:&quot;&quot;,&quot;non-dropping-particle&quot;:&quot;&quot;},{&quot;family&quot;:&quot;Tsui&quot;,&quot;given&quot;:&quot;P T&quot;,&quot;parse-names&quot;:false,&quot;dropping-particle&quot;:&quot;&quot;,&quot;non-dropping-particle&quot;:&quot;&quot;},{&quot;family&quot;:&quot;Shum&quot;,&quot;given&quot;:&quot;S F&quot;,&quot;parse-names&quot;:false,&quot;dropping-particle&quot;:&quot;&quot;,&quot;non-dropping-particle&quot;:&quot;&quot;},{&quot;family&quot;:&quot;Lee&quot;,&quot;given&quot;:&quot;K C&quot;,&quot;parse-names&quot;:false,&quot;dropping-particle&quot;:&quot;&quot;,&quot;non-dropping-particle&quot;:&quot;&quot;}],&quot;container-title&quot;:&quot;Hong Kong Medical Journal&quot;,&quot;DOI&quot;:&quot;10.12809/hkmj187256&quot;,&quot;ISSN&quot;:&quot;1024-2708&quot;,&quot;URL&quot;:&quot;http://dx.doi.org/10.12809/hkmj187256&quot;,&quot;issued&quot;:{&quot;date-parts&quot;:[[2019]]},&quot;publisher&quot;:&quot;Hong Kong Academy of Medicine Press&quot;,&quot;container-title-short&quot;:&quot;&quot;},&quot;isTemporary&quot;:false}]},{&quot;citationID&quot;:&quot;MENDELEY_CITATION_41a89da6-231b-408d-b675-83573b2bc223&quot;,&quot;properties&quot;:{&quot;noteIndex&quot;:0},&quot;isEdited&quot;:false,&quot;manualOverride&quot;:{&quot;isManuallyOverridden&quot;:false,&quot;citeprocText&quot;:&quot;[20]&quot;,&quot;manualOverrideText&quot;:&quot;&quot;},&quot;citationTag&quot;:&quot;MENDELEY_CITATION_v3_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&quot;,&quot;citationItems&quot;:[{&quot;id&quot;:&quot;9e3a40bc-88ea-372c-b062-4252a29ca373&quot;,&quot;itemData&quot;:{&quot;type&quot;:&quot;article-journal&quot;,&quot;id&quot;:&quot;9e3a40bc-88ea-372c-b062-4252a29ca373&quot;,&quot;title&quot;:&quot;Sudden cardiac death in persons aged 50 years or younger: diagnostic yield of a regional molecular autopsy program using massive sequencing&quot;,&quot;author&quot;:[{&quot;family&quot;:&quot;Ripoll-Vera&quot;,&quot;given&quot;:&quot;Tomás&quot;,&quot;parse-names&quot;:false,&quot;dropping-particle&quot;:&quot;&quot;,&quot;non-dropping-particle&quot;:&quot;&quot;},{&quot;family&quot;:&quot;Pérez Luengo&quot;,&quot;given&quot;:&quot;Consuelo&quot;,&quot;parse-names&quot;:false,&quot;dropping-particle&quot;:&quot;&quot;,&quot;non-dropping-particle&quot;:&quot;&quot;},{&quot;family&quot;:&quot;Borondo Alcázar&quot;,&quot;given&quot;:&quot;Juan Carlos&quot;,&quot;parse-names&quot;:false,&quot;dropping-particle&quot;:&quot;&quot;,&quot;non-dropping-particle&quot;:&quot;&quot;},{&quot;family&quot;:&quot;García Ruiz&quot;,&quot;given&quot;:&quot;Ana Belén&quot;,&quot;parse-names&quot;:false,&quot;dropping-particle&quot;:&quot;&quot;,&quot;non-dropping-particle&quot;:&quot;&quot;},{&quot;family&quot;:&quot;Sánchez Del Valle&quot;,&quot;given&quot;:&quot;Nieves&quot;,&quot;parse-names&quot;:false,&quot;dropping-particle&quot;:&quot;&quot;,&quot;non-dropping-particle&quot;:&quot;&quot;},{&quot;family&quot;:&quot;Barceló Martín&quot;,&quot;given&quot;:&quot;Bernardino&quot;,&quot;parse-names&quot;:false,&quot;dropping-particle&quot;:&quot;&quot;,&quot;non-dropping-particle&quot;:&quot;&quot;},{&quot;family&quot;:&quot;Poncela García&quot;,&quot;given&quot;:&quot;Juan Luis&quot;,&quot;parse-names&quot;:false,&quot;dropping-particle&quot;:&quot;&quot;,&quot;non-dropping-particle&quot;:&quot;&quot;},{&quot;family&quot;:&quot;Gutiérrez Buitrago&quot;,&quot;given&quot;:&quot;Gloria&quot;,&quot;parse-names&quot;:false,&quot;dropping-particle&quot;:&quot;&quot;,&quot;non-dropping-particle&quot;:&quot;&quot;},{&quot;family&quot;:&quot;Dasi Martínez&quot;,&quot;given&quot;:&quot;Concepción&quot;,&quot;parse-names&quot;:false,&quot;dropping-particle&quot;:&quot;&quot;,&quot;non-dropping-particle&quot;:&quot;&quot;},{&quot;family&quot;:&quot;Canós Villena&quot;,&quot;given&quot;:&quot;Juan Carlos&quot;,&quot;parse-names&quot;:false,&quot;dropping-particle&quot;:&quot;&quot;,&quot;non-dropping-particle&quot;:&quot;&quot;},{&quot;family&quot;:&quot;Moyano Corvillo&quot;,&quot;given&quot;:&quot;Susana&quot;,&quot;parse-names&quot;:false,&quot;dropping-particle&quot;:&quot;&quot;,&quot;non-dropping-particle&quot;:&quot;&quot;},{&quot;family&quot;:&quot;Esgueva Pallarés&quot;,&quot;given&quot;:&quot;Raquel&quot;,&quot;parse-names&quot;:false,&quot;dropping-particle&quot;:&quot;&quot;,&quot;non-dropping-particle&quot;:&quot;&quot;},{&quot;family&quot;:&quot;Sancho Sancho&quot;,&quot;given&quot;:&quot;Juan Ramón&quot;,&quot;parse-names&quot;:false,&quot;dropping-particle&quot;:&quot;&quot;,&quot;non-dropping-particle&quot;:&quot;&quot;},{&quot;family&quot;:&quot;Guitart Pinedo&quot;,&quot;given&quot;:&quot;Gemma&quot;,&quot;parse-names&quot;:false,&quot;dropping-particle&quot;:&quot;&quot;,&quot;non-dropping-particle&quot;:&quot;&quot;},{&quot;family&quot;:&quot;Hernández Marín&quot;,&quot;given&quot;:&quot;Elena&quot;,&quot;parse-names&quot;:false,&quot;dropping-particle&quot;:&quot;&quot;,&quot;non-dropping-particle&quot;:&quot;&quot;},{&quot;family&quot;:&quot;García García&quot;,&quot;given&quot;:&quot;Estela&quot;,&quot;parse-names&quot;:false,&quot;dropping-particle&quot;:&quot;&quot;,&quot;non-dropping-particle&quot;:&quot;&quot;},{&quot;family&quot;:&quot;Vingut López&quot;,&quot;given&quot;:&quot;Albert&quot;,&quot;parse-names&quot;:false,&quot;dropping-particle&quot;:&quot;&quot;,&quot;non-dropping-particle&quot;:&quot;&quot;},{&quot;family&quot;:&quot;Álvarez Rubio&quot;,&quot;given&quot;:&quot;Jorge&quot;,&quot;parse-names&quot;:false,&quot;dropping-particle&quot;:&quot;&quot;,&quot;non-dropping-particle&quot;:&quot;&quot;},{&quot;family&quot;:&quot;Govea Callizo&quot;,&quot;given&quot;:&quot;Nancy&quot;,&quot;parse-names&quot;:false,&quot;dropping-particle&quot;:&quot;&quot;,&quot;non-dropping-particle&quot;:&quot;&quot;},{&quot;family&quot;:&quot;Gómez Pérez&quot;,&quot;given&quot;:&quot;Yolanda&quot;,&quot;parse-names&quot;:false,&quot;dropping-particle&quot;:&quot;&quot;,&quot;non-dropping-particle&quot;:&quot;&quot;},{&quot;family&quot;:&quot;Melià Mesquida&quot;,&quot;given&quot;:&quot;Catalina&quot;,&quot;parse-names&quot;:false,&quot;dropping-particle&quot;:&quot;&quot;,&quot;non-dropping-particle&quot;:&quot;&quot;},{&quot;family&quot;:&quot;Heine&quot;,&quot;given&quot;:&quot;Damián&quot;,&quot;parse-names&quot;:false,&quot;dropping-particle&quot;:&quot;&quot;,&quot;non-dropping-particle&quot;:&quot;&quot;},{&quot;family&quot;:&quot;Rosell Andreo&quot;,&quot;given&quot;:&quot;Jordi&quot;,&quot;parse-names&quot;:false,&quot;dropping-particle&quot;:&quot;&quot;,&quot;non-dropping-particle&quot;:&quot;&quot;},{&quot;family&quot;:&quot;Socías Crespí&quot;,&quot;given&quot;:&quot;Lorenzo&quot;,&quot;parse-names&quot;:false,&quot;dropping-particle&quot;:&quot;&quot;,&quot;non-dropping-particle&quot;:&quot;&quot;}],&quot;container-title&quot;:&quot;Revista Española de Cardiología (English Edition)&quot;,&quot;DOI&quot;:&quot;10.1016/j.rec.2020.03.030&quot;,&quot;ISSN&quot;:&quot;18855857&quot;,&quot;issued&quot;:{&quot;date-parts&quot;:[[2020]]},&quot;issue&quot;:&quot;x&quot;,&quot;container-title-short&quot;:&quot;&quot;},&quot;isTemporary&quot;:false}]},{&quot;citationID&quot;:&quot;MENDELEY_CITATION_b3849ef9-9c29-4288-9144-97f1ee537ff9&quot;,&quot;properties&quot;:{&quot;noteIndex&quot;:0},&quot;isEdited&quot;:false,&quot;manualOverride&quot;:{&quot;isManuallyOverridden&quot;:false,&quot;citeprocText&quot;:&quot;[21]&quot;,&quot;manualOverrideText&quot;:&quot;&quot;},&quot;citationTag&quot;:&quot;MENDELEY_CITATION_v3_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&quot;,&quot;citationItems&quot;:[{&quot;id&quot;:&quot;8ddcd653-9edd-3557-9d25-6d884f9168e3&quot;,&quot;itemData&quot;:{&quot;type&quot;:&quot;article-journal&quot;,&quot;id&quot;:&quot;8ddcd653-9edd-3557-9d25-6d884f9168e3&quot;,&quot;title&quot;:&quot;Genetic Variants Associated With Unexplained Sudden Cardiac Death in Adult White and African American Individuals&quot;,&quot;author&quot;:[{&quot;family&quot;:&quot;Guo&quot;,&quot;given&quot;:&quot;Liang&quot;,&quot;parse-names&quot;:false,&quot;dropping-particle&quot;:&quot;&quot;,&quot;non-dropping-particle&quot;:&quot;&quot;},{&quot;family&quot;:&quot;Torii&quot;,&quot;given&quot;:&quot;Sho&quot;,&quot;parse-names&quot;:false,&quot;dropping-particle&quot;:&quot;&quot;,&quot;non-dropping-particle&quot;:&quot;&quot;},{&quot;family&quot;:&quot;Fernandez&quot;,&quot;given&quot;:&quot;Raquel&quot;,&quot;parse-names&quot;:false,&quot;dropping-particle&quot;:&quot;&quot;,&quot;non-dropping-particle&quot;:&quot;&quot;},{&quot;family&quot;:&quot;Braumann&quot;,&quot;given&quot;:&quot;Ryan E.&quot;,&quot;parse-names&quot;:false,&quot;dropping-particle&quot;:&quot;&quot;,&quot;non-dropping-particle&quot;:&quot;&quot;},{&quot;family&quot;:&quot;Fuller&quot;,&quot;given&quot;:&quot;Daniela T.&quot;,&quot;parse-names&quot;:false,&quot;dropping-particle&quot;:&quot;&quot;,&quot;non-dropping-particle&quot;:&quot;&quot;},{&quot;family&quot;:&quot;Paek&quot;,&quot;given&quot;:&quot;Ka-Hyun&quot;,&quot;parse-names&quot;:false,&quot;dropping-particle&quot;:&quot;&quot;,&quot;non-dropping-particle&quot;:&quot;&quot;},{&quot;family&quot;:&quot;Gadhoke&quot;,&quot;given&quot;:&quot;Neel&quot;,&quot;parse-names&quot;:false,&quot;dropping-particle&quot;:&quot;V.&quot;,&quot;non-dropping-particle&quot;:&quot;&quot;},{&quot;family&quot;:&quot;Maloney&quot;,&quot;given&quot;:&quot;Kristin A.&quot;,&quot;parse-names&quot;:false,&quot;dropping-particle&quot;:&quot;&quot;,&quot;non-dropping-particle&quot;:&quot;&quot;},{&quot;family&quot;:&quot;Harris&quot;,&quot;given&quot;:&quot;Kathryn&quot;,&quot;parse-names&quot;:false,&quot;dropping-particle&quot;:&quot;&quot;,&quot;non-dropping-particle&quot;:&quot;&quot;},{&quot;family&quot;:&quot;Mayhew&quot;,&quot;given&quot;:&quot;Christina M.&quot;,&quot;parse-names&quot;:false,&quot;dropping-particle&quot;:&quot;&quot;,&quot;non-dropping-particle&quot;:&quot;&quot;},{&quot;family&quot;:&quot;Zarpak&quot;,&quot;given&quot;:&quot;Roya&quot;,&quot;parse-names&quot;:false,&quot;dropping-particle&quot;:&quot;&quot;,&quot;non-dropping-particle&quot;:&quot;&quot;},{&quot;family&quot;:&quot;Stevens&quot;,&quot;given&quot;:&quot;Laura M.&quot;,&quot;parse-names&quot;:false,&quot;dropping-particle&quot;:&quot;&quot;,&quot;non-dropping-particle&quot;:&quot;&quot;},{&quot;family&quot;:&quot;Gaynor&quot;,&quot;given&quot;:&quot;Brady J.&quot;,&quot;parse-names&quot;:false,&quot;dropping-particle&quot;:&quot;&quot;,&quot;non-dropping-particle&quot;:&quot;&quot;},{&quot;family&quot;:&quot;Jinnouchi&quot;,&quot;given&quot;:&quot;Hiroyuki&quot;,&quot;parse-names&quot;:false,&quot;dropping-particle&quot;:&quot;&quot;,&quot;non-dropping-particle&quot;:&quot;&quot;},{&quot;family&quot;:&quot;Sakamoto&quot;,&quot;given&quot;:&quot;Atsushi&quot;,&quot;parse-names&quot;:false,&quot;dropping-particle&quot;:&quot;&quot;,&quot;non-dropping-particle&quot;:&quot;&quot;},{&quot;family&quot;:&quot;Sato&quot;,&quot;given&quot;:&quot;Yu&quot;,&quot;parse-names&quot;:false,&quot;dropping-particle&quot;:&quot;&quot;,&quot;non-dropping-particle&quot;:&quot;&quot;},{&quot;family&quot;:&quot;Mori&quot;,&quot;given&quot;:&quot;Hiroyoshi&quot;,&quot;parse-names&quot;:false,&quot;dropping-particle&quot;:&quot;&quot;,&quot;non-dropping-particle&quot;:&quot;&quot;},{&quot;family&quot;:&quot;Kutyna&quot;,&quot;given&quot;:&quot;Matthew D.&quot;,&quot;parse-names&quot;:false,&quot;dropping-particle&quot;:&quot;&quot;,&quot;non-dropping-particle&quot;:&quot;&quot;},{&quot;family&quot;:&quot;Lee&quot;,&quot;given&quot;:&quot;Parker J.&quot;,&quot;parse-names&quot;:false,&quot;dropping-particle&quot;:&quot;&quot;,&quot;non-dropping-particle&quot;:&quot;&quot;},{&quot;family&quot;:&quot;Weinstein&quot;,&quot;given&quot;:&quot;Leah M.&quot;,&quot;parse-names&quot;:false,&quot;dropping-particle&quot;:&quot;&quot;,&quot;non-dropping-particle&quot;:&quot;&quot;},{&quot;family&quot;:&quot;Collado-Rivera&quot;,&quot;given&quot;:&quot;Carlos J.&quot;,&quot;parse-names&quot;:false,&quot;dropping-particle&quot;:&quot;&quot;,&quot;non-dropping-particle&quot;:&quot;&quot;},{&quot;family&quot;:&quot;Ali&quot;,&quot;given&quot;:&quot;Bakr B.&quot;,&quot;parse-names&quot;:false,&quot;dropping-particle&quot;:&quot;&quot;,&quot;non-dropping-particle&quot;:&quot;&quot;},{&quot;family&quot;:&quot;Atmakuri&quot;,&quot;given&quot;:&quot;Dheeraj R.&quot;,&quot;parse-names&quot;:false,&quot;dropping-particle&quot;:&quot;&quot;,&quot;non-dropping-particle&quot;:&quot;&quot;},{&quot;family&quot;:&quot;Dhingra&quot;,&quot;given&quot;:&quot;Roma&quot;,&quot;parse-names&quot;:false,&quot;dropping-particle&quot;:&quot;&quot;,&quot;non-dropping-particle&quot;:&quot;&quot;},{&quot;family&quot;:&quot;Finn&quot;,&quot;given&quot;:&quot;Emma L. B.&quot;,&quot;parse-names&quot;:false,&quot;dropping-particle&quot;:&quot;&quot;,&quot;non-dropping-particle&quot;:&quot;&quot;},{&quot;family&quot;:&quot;Bell&quot;,&quot;given&quot;:&quot;Mack W.&quot;,&quot;parse-names&quot;:false,&quot;dropping-particle&quot;:&quot;&quot;,&quot;non-dropping-particle&quot;:&quot;&quot;},{&quot;family&quot;:&quot;Lynch&quot;,&quot;given&quot;:&quot;Megan&quot;,&quot;parse-names&quot;:false,&quot;dropping-particle&quot;:&quot;&quot;,&quot;non-dropping-particle&quot;:&quot;&quot;},{&quot;family&quot;:&quot;Cornelissen&quot;,&quot;given&quot;:&quot;Anne&quot;,&quot;parse-names&quot;:false,&quot;dropping-particle&quot;:&quot;&quot;,&quot;non-dropping-particle&quot;:&quot;&quot;},{&quot;family&quot;:&quot;Kuntz&quot;,&quot;given&quot;:&quot;Salome H.&quot;,&quot;parse-names&quot;:false,&quot;dropping-particle&quot;:&quot;&quot;,&quot;non-dropping-particle&quot;:&quot;&quot;},{&quot;family&quot;:&quot;Park&quot;,&quot;given&quot;:&quot;Joo-Hyung&quot;,&quot;parse-names&quot;:false,&quot;dropping-particle&quot;:&quot;&quot;,&quot;non-dropping-particle&quot;:&quot;&quot;},{&quot;family&quot;:&quot;Kutys&quot;,&quot;given&quot;:&quot;Robert&quot;,&quot;parse-names&quot;:false,&quot;dropping-particle&quot;:&quot;&quot;,&quot;non-dropping-particle&quot;:&quot;&quot;},{&quot;family&quot;:&quot;Park&quot;,&quot;given&quot;:&quot;Ji-Eun&quot;,&quot;parse-names&quot;:false,&quot;dropping-particle&quot;:&quot;&quot;,&quot;non-dropping-particle&quot;:&quot;&quot;},{&quot;family&quot;:&quot;Wang&quot;,&quot;given&quot;:&quot;Libin&quot;,&quot;parse-names&quot;:false,&quot;dropping-particle&quot;:&quot;&quot;,&quot;non-dropping-particle&quot;:&quot;&quot;},{&quot;family&quot;:&quot;Hong&quot;,&quot;given&quot;:&quot;Susie N.&quot;,&quot;parse-names&quot;:false,&quot;dropping-particle&quot;:&quot;&quot;,&quot;non-dropping-particle&quot;:&quot;&quot;},{&quot;family&quot;:&quot;Gupta&quot;,&quot;given&quot;:&quot;Anuj&quot;,&quot;parse-names&quot;:false,&quot;dropping-particle&quot;:&quot;&quot;,&quot;non-dropping-particle&quot;:&quot;&quot;},{&quot;family&quot;:&quot;Hall&quot;,&quot;given&quot;:&quot;Jennifer L.&quot;,&quot;parse-names&quot;:false,&quot;dropping-particle&quot;:&quot;&quot;,&quot;non-dropping-particle&quot;:&quot;&quot;},{&quot;family&quot;:&quot;Kolodgie&quot;,&quot;given&quot;:&quot;Frank D.&quot;,&quot;parse-names&quot;:false,&quot;dropping-particle&quot;:&quot;&quot;,&quot;non-dropping-particle&quot;:&quot;&quot;},{&quot;family&quot;:&quot;Romero&quot;,&quot;given&quot;:&quot;Maria E.&quot;,&quot;parse-names&quot;:false,&quot;dropping-particle&quot;:&quot;&quot;,&quot;non-dropping-particle&quot;:&quot;&quot;},{&quot;family&quot;:&quot;Jeng&quot;,&quot;given&quot;:&quot;Linda J. B.&quot;,&quot;parse-names&quot;:false,&quot;dropping-particle&quot;:&quot;&quot;,&quot;non-dropping-particle&quot;:&quot;&quot;},{&quot;family&quot;:&quot;Mitchell&quot;,&quot;given&quot;:&quot;Braxton D.&quot;,&quot;parse-names&quot;:false,&quot;dropping-particle&quot;:&quot;&quot;,&quot;non-dropping-particle&quot;:&quot;&quot;},{&quot;family&quot;:&quot;Surve&quot;,&quot;given&quot;:&quot;Dipti&quot;,&quot;parse-names&quot;:false,&quot;dropping-particle&quot;:&quot;&quot;,&quot;non-dropping-particle&quot;:&quot;&quot;},{&quot;family&quot;:&quot;Fowler&quot;,&quot;given&quot;:&quot;David R.&quot;,&quot;parse-names&quot;:false,&quot;dropping-particle&quot;:&quot;&quot;,&quot;non-dropping-particle&quot;:&quot;&quot;},{&quot;family&quot;:&quot;Hong&quot;,&quot;given&quot;:&quot;Charles C.&quot;,&quot;parse-names&quot;:false,&quot;dropping-particle&quot;:&quot;&quot;,&quot;non-dropping-particle&quot;:&quot;&quot;},{&quot;family&quot;:&quot;Virmani&quot;,&quot;given&quot;:&quot;Renu&quot;,&quot;parse-names&quot;:false,&quot;dropping-particle&quot;:&quot;&quot;,&quot;non-dropping-particle&quot;:&quot;&quot;},{&quot;family&quot;:&quot;Finn&quot;,&quot;given&quot;:&quot;Aloke&quot;,&quot;parse-names&quot;:false,&quot;dropping-particle&quot;:&quot;V.&quot;,&quot;non-dropping-particle&quot;:&quot;&quot;}],&quot;container-title&quot;:&quot;JAMA Cardiology&quot;,&quot;container-title-short&quot;:&quot;JAMA Cardiol&quot;,&quot;DOI&quot;:&quot;10.1001/jamacardio.2021.1573&quot;,&quot;ISSN&quot;:&quot;2380-6583&quot;,&quot;issued&quot;:{&quot;date-parts&quot;:[[2021,9,1]]},&quot;page&quot;:&quot;1013&quot;,&quot;issue&quot;:&quot;9&quot;,&quot;volume&quot;:&quot;6&quot;},&quot;isTemporary&quot;:false}]},{&quot;citationID&quot;:&quot;MENDELEY_CITATION_aab11c3a-2e46-4308-a5a2-9b9baa2998db&quot;,&quot;properties&quot;:{&quot;noteIndex&quot;:0},&quot;isEdited&quot;:false,&quot;manualOverride&quot;:{&quot;isManuallyOverridden&quot;:false,&quot;citeprocText&quot;:&quot;[22]&quot;,&quot;manualOverrideText&quot;:&quot;&quot;},&quot;citationTag&quot;:&quot;MENDELEY_CITATION_v3_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&quot;,&quot;citationItems&quot;:[{&quot;id&quot;:&quot;bef1ad8a-3f39-3797-b3ce-f612109b71a9&quot;,&quot;itemData&quot;:{&quot;type&quot;:&quot;article-journal&quot;,&quot;id&quot;:&quot;bef1ad8a-3f39-3797-b3ce-f612109b71a9&quot;,&quot;title&quot;:&quot;Exome Sequencing Highlights a Potential Role for Concealed Cardiomyopathies in Youthful Sudden Cardiac Death&quot;,&quot;author&quot;:[{&quot;family&quot;:&quot;Neves&quot;,&quot;given&quot;:&quot;Raquel&quot;,&quot;parse-names&quot;:false,&quot;dropping-particle&quot;:&quot;&quot;,&quot;non-dropping-particle&quot;:&quot;&quot;},{&quot;family&quot;:&quot;Tester&quot;,&quot;given&quot;:&quot;David J.&quot;,&quot;parse-names&quot;:false,&quot;dropping-particle&quot;:&quot;&quot;,&quot;non-dropping-particle&quot;:&quot;&quot;},{&quot;family&quot;:&quot;Simpson&quot;,&quot;given&quot;:&quot;Michael A.&quot;,&quot;parse-names&quot;:false,&quot;dropping-particle&quot;:&quot;&quot;,&quot;non-dropping-particle&quot;:&quot;&quot;},{&quot;family&quot;:&quot;Behr&quot;,&quot;given&quot;:&quot;Elijah R.&quot;,&quot;parse-names&quot;:false,&quot;dropping-particle&quot;:&quot;&quot;,&quot;non-dropping-particle&quot;:&quot;&quot;},{&quot;family&quot;:&quot;Ackerman&quot;,&quot;given&quot;:&quot;Michael J.&quot;,&quot;parse-names&quot;:false,&quot;dropping-particle&quot;:&quot;&quot;,&quot;non-dropping-particle&quot;:&quot;&quot;},{&quot;family&quot;:&quot;Giudicessi&quot;,&quot;given&quot;:&quot;John R.&quot;,&quot;parse-names&quot;:false,&quot;dropping-particle&quot;:&quot;&quot;,&quot;non-dropping-particle&quot;:&quot;&quot;}],&quot;container-title&quot;:&quot;Circulation: Genomic and Precision Medicine&quot;,&quot;container-title-short&quot;:&quot;Circ Genom Precis Med&quot;,&quot;DOI&quot;:&quot;10.1161/CIRCGEN.121.003497&quot;,&quot;ISSN&quot;:&quot;2574-8300&quot;,&quot;issued&quot;:{&quot;date-parts&quot;:[[2022,2]]},&quot;issue&quot;:&quot;1&quot;,&quot;volume&quot;:&quot;15&quot;},&quot;isTemporary&quot;:false}]},{&quot;citationID&quot;:&quot;MENDELEY_CITATION_ae29655e-46c9-476f-9931-17e5724fd591&quot;,&quot;properties&quot;:{&quot;noteIndex&quot;:0},&quot;isEdited&quot;:false,&quot;manualOverride&quot;:{&quot;isManuallyOverridden&quot;:false,&quot;citeprocText&quot;:&quot;[23]&quot;,&quot;manualOverrideText&quot;:&quot;&quot;},&quot;citationTag&quot;:&quot;MENDELEY_CITATION_v3_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&quot;,&quot;citationItems&quot;:[{&quot;id&quot;:&quot;5ddd0c31-b95f-3090-b080-746d798b80d2&quot;,&quot;itemData&quot;:{&quot;type&quot;:&quot;article-journal&quot;,&quot;id&quot;:&quot;5ddd0c31-b95f-3090-b080-746d798b80d2&quot;,&quot;title&quot;:&quot;Genomic Autopsy of Sudden Deaths in Young Individuals&quot;,&quot;author&quot;:[{&quot;family&quot;:&quot;Webster&quot;,&quot;given&quot;:&quot;Gregory&quot;,&quot;parse-names&quot;:false,&quot;dropping-particle&quot;:&quot;&quot;,&quot;non-dropping-particle&quot;:&quot;&quot;},{&quot;family&quot;:&quot;Puckelwartz&quot;,&quot;given&quot;:&quot;Megan J.&quot;,&quot;parse-names&quot;:false,&quot;dropping-particle&quot;:&quot;&quot;,&quot;non-dropping-particle&quot;:&quot;&quot;},{&quot;family&quot;:&quot;Pesce&quot;,&quot;given&quot;:&quot;Lorenzo L.&quot;,&quot;parse-names&quot;:false,&quot;dropping-particle&quot;:&quot;&quot;,&quot;non-dropping-particle&quot;:&quot;&quot;},{&quot;family&quot;:&quot;Dellefave-Castillo&quot;,&quot;given&quot;:&quot;Lisa M.&quot;,&quot;parse-names&quot;:false,&quot;dropping-particle&quot;:&quot;&quot;,&quot;non-dropping-particle&quot;:&quot;&quot;},{&quot;family&quot;:&quot;Vanoye&quot;,&quot;given&quot;:&quot;Carlos G.&quot;,&quot;parse-names&quot;:false,&quot;dropping-particle&quot;:&quot;&quot;,&quot;non-dropping-particle&quot;:&quot;&quot;},{&quot;family&quot;:&quot;Potet&quot;,&quot;given&quot;:&quot;Franck&quot;,&quot;parse-names&quot;:false,&quot;dropping-particle&quot;:&quot;&quot;,&quot;non-dropping-particle&quot;:&quot;&quot;},{&quot;family&quot;:&quot;Page&quot;,&quot;given&quot;:&quot;Patrick&quot;,&quot;parse-names&quot;:false,&quot;dropping-particle&quot;:&quot;&quot;,&quot;non-dropping-particle&quot;:&quot;&quot;},{&quot;family&quot;:&quot;Kearns&quot;,&quot;given&quot;:&quot;Samuel D.&quot;,&quot;parse-names&quot;:false,&quot;dropping-particle&quot;:&quot;&quot;,&quot;non-dropping-particle&quot;:&quot;&quot;},{&quot;family&quot;:&quot;Pottinger&quot;,&quot;given&quot;:&quot;Tess&quot;,&quot;parse-names&quot;:false,&quot;dropping-particle&quot;:&quot;&quot;,&quot;non-dropping-particle&quot;:&quot;&quot;},{&quot;family&quot;:&quot;White&quot;,&quot;given&quot;:&quot;Steven&quot;,&quot;parse-names&quot;:false,&quot;dropping-particle&quot;:&quot;&quot;,&quot;non-dropping-particle&quot;:&quot;&quot;},{&quot;family&quot;:&quot;Arunkumar&quot;,&quot;given&quot;:&quot;Ponni&quot;,&quot;parse-names&quot;:false,&quot;dropping-particle&quot;:&quot;&quot;,&quot;non-dropping-particle&quot;:&quot;&quot;},{&quot;family&quot;:&quot;Olson&quot;,&quot;given&quot;:&quot;Rachael&quot;,&quot;parse-names&quot;:false,&quot;dropping-particle&quot;:&quot;&quot;,&quot;non-dropping-particle&quot;:&quot;&quot;},{&quot;family&quot;:&quot;Kofman&quot;,&quot;given&quot;:&quot;Amber&quot;,&quot;parse-names&quot;:false,&quot;dropping-particle&quot;:&quot;&quot;,&quot;non-dropping-particle&quot;:&quot;&quot;},{&quot;family&quot;:&quot;Ibrahim&quot;,&quot;given&quot;:&quot;Nora&quot;,&quot;parse-names&quot;:false,&quot;dropping-particle&quot;:&quot;&quot;,&quot;non-dropping-particle&quot;:&quot;&quot;},{&quot;family&quot;:&quot;Ing&quot;,&quot;given&quot;:&quot;Alexander&quot;,&quot;parse-names&quot;:false,&quot;dropping-particle&quot;:&quot;&quot;,&quot;non-dropping-particle&quot;:&quot;&quot;},{&quot;family&quot;:&quot;Brew&quot;,&quot;given&quot;:&quot;Casey&quot;,&quot;parse-names&quot;:false,&quot;dropping-particle&quot;:&quot;&quot;,&quot;non-dropping-particle&quot;:&quot;&quot;},{&quot;family&quot;:&quot;Yap&quot;,&quot;given&quot;:&quot;Kai Lee&quot;,&quot;parse-names&quot;:false,&quot;dropping-particle&quot;:&quot;&quot;,&quot;non-dropping-particle&quot;:&quot;&quot;},{&quot;family&quot;:&quot;Kadri&quot;,&quot;given&quot;:&quot;Sabah&quot;,&quot;parse-names&quot;:false,&quot;dropping-particle&quot;:&quot;&quot;,&quot;non-dropping-particle&quot;:&quot;&quot;},{&quot;family&quot;:&quot;George&quot;,&quot;given&quot;:&quot;Alfred L.&quot;,&quot;parse-names&quot;:false,&quot;dropping-particle&quot;:&quot;&quot;,&quot;non-dropping-particle&quot;:&quot;&quot;},{&quot;family&quot;:&quot;McNally&quot;,&quot;given&quot;:&quot;Elizabeth M.&quot;,&quot;parse-names&quot;:false,&quot;dropping-particle&quot;:&quot;&quot;,&quot;non-dropping-particle&quot;:&quot;&quot;}],&quot;container-title&quot;:&quot;JAMA Cardiology&quot;,&quot;container-title-short&quot;:&quot;JAMA Cardiol&quot;,&quot;DOI&quot;:&quot;10.1001/jamacardio.2021.2789&quot;,&quot;ISSN&quot;:&quot;2380-6583&quot;,&quot;issued&quot;:{&quot;date-parts&quot;:[[2021,11,1]]},&quot;page&quot;:&quot;1247&quot;,&quot;issue&quot;:&quot;11&quot;,&quot;volume&quot;:&quot;6&quot;},&quot;isTemporary&quot;:false}]},{&quot;citationID&quot;:&quot;MENDELEY_CITATION_d41f41e3-a9bd-476a-af77-8cc744506454&quot;,&quot;properties&quot;:{&quot;noteIndex&quot;:0},&quot;isEdited&quot;:false,&quot;manualOverride&quot;:{&quot;isManuallyOverridden&quot;:false,&quot;citeprocText&quot;:&quot;[24]&quot;,&quot;manualOverrideText&quot;:&quot;&quot;},&quot;citationTag&quot;:&quot;MENDELEY_CITATION_v3_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&quot;,&quot;citationItems&quot;:[{&quot;id&quot;:&quot;f32c839c-d438-35ee-b49b-bb0bf705c31c&quot;,&quot;itemData&quot;:{&quot;type&quot;:&quot;article-journal&quot;,&quot;id&quot;:&quot;f32c839c-d438-35ee-b49b-bb0bf705c31c&quot;,&quot;title&quot;:&quot;Post-mortem genetic investigation in sudden cardiac death victims: complete exon sequencing of forty genes using next-generation sequencing&quot;,&quot;author&quot;:[{&quot;family&quot;:&quot;Fadoni&quot;,&quot;given&quot;:&quot;Jennifer&quot;,&quot;parse-names&quot;:false,&quot;dropping-particle&quot;:&quot;&quot;,&quot;non-dropping-particle&quot;:&quot;&quot;},{&quot;family&quot;:&quot;Santos&quot;,&quot;given&quot;:&quot;Agostinho&quot;,&quot;parse-names&quot;:false,&quot;dropping-particle&quot;:&quot;&quot;,&quot;non-dropping-particle&quot;:&quot;&quot;},{&quot;family&quot;:&quot;Cainé&quot;,&quot;given&quot;:&quot;Laura&quot;,&quot;parse-names&quot;:false,&quot;dropping-particle&quot;:&quot;&quot;,&quot;non-dropping-particle&quot;:&quot;&quot;}],&quot;container-title&quot;:&quot;International Journal of Legal Medicine&quot;,&quot;container-title-short&quot;:&quot;Int J Legal Med&quot;,&quot;DOI&quot;:&quot;10.1007/s00414-021-02765-y&quot;,&quot;ISSN&quot;:&quot;0937-9827&quot;,&quot;issued&quot;:{&quot;date-parts&quot;:[[2022,3,5]]},&quot;page&quot;:&quot;483-491&quot;,&quot;issue&quot;:&quot;2&quot;,&quot;volume&quot;:&quot;136&quot;},&quot;isTemporary&quot;:false}]},{&quot;citationID&quot;:&quot;MENDELEY_CITATION_22c6862e-cfe3-4585-87aa-d158694d7cdf&quot;,&quot;properties&quot;:{&quot;noteIndex&quot;:0},&quot;isEdited&quot;:false,&quot;manualOverride&quot;:{&quot;isManuallyOverridden&quot;:false,&quot;citeprocText&quot;:&quot;[25]&quot;,&quot;manualOverrideText&quot;:&quot;&quot;},&quot;citationTag&quot;:&quot;MENDELEY_CITATION_v3_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&quot;,&quot;citationItems&quot;:[{&quot;id&quot;:&quot;8cb493bf-77d0-38ed-beaa-8ff1bdad46be&quot;,&quot;itemData&quot;:{&quot;type&quot;:&quot;article-journal&quot;,&quot;id&quot;:&quot;8cb493bf-77d0-38ed-beaa-8ff1bdad46be&quot;,&quot;title&quot;:&quot;Variant interpretation in molecular autopsy: a useful dilemma&quot;,&quot;author&quot;:[{&quot;family&quot;:&quot;Scheiper-Welling&quot;,&quot;given&quot;:&quot;Stefanie&quot;,&quot;parse-names&quot;:false,&quot;dropping-particle&quot;:&quot;&quot;,&quot;non-dropping-particle&quot;:&quot;&quot;},{&quot;family&quot;:&quot;Tabunscik&quot;,&quot;given&quot;:&quot;Monika&quot;,&quot;parse-names&quot;:false,&quot;dropping-particle&quot;:&quot;&quot;,&quot;non-dropping-particle&quot;:&quot;&quot;},{&quot;family&quot;:&quot;Gross&quot;,&quot;given&quot;:&quot;Theresa E.&quot;,&quot;parse-names&quot;:false,&quot;dropping-particle&quot;:&quot;&quot;,&quot;non-dropping-particle&quot;:&quot;&quot;},{&quot;family&quot;:&quot;Jenewein&quot;,&quot;given&quot;:&quot;Tina&quot;,&quot;parse-names&quot;:false,&quot;dropping-particle&quot;:&quot;&quot;,&quot;non-dropping-particle&quot;:&quot;&quot;},{&quot;family&quot;:&quot;Beckmann&quot;,&quot;given&quot;:&quot;Britt M.&quot;,&quot;parse-names&quot;:false,&quot;dropping-particle&quot;:&quot;&quot;,&quot;non-dropping-particle&quot;:&quot;&quot;},{&quot;family&quot;:&quot;Niess&quot;,&quot;given&quot;:&quot;Constanze&quot;,&quot;parse-names&quot;:false,&quot;dropping-particle&quot;:&quot;&quot;,&quot;non-dropping-particle&quot;:&quot;&quot;},{&quot;family&quot;:&quot;Gradhand&quot;,&quot;given&quot;:&quot;Elise&quot;,&quot;parse-names&quot;:false,&quot;dropping-particle&quot;:&quot;&quot;,&quot;non-dropping-particle&quot;:&quot;&quot;},{&quot;family&quot;:&quot;Wunder&quot;,&quot;given&quot;:&quot;Cora&quot;,&quot;parse-names&quot;:false,&quot;dropping-particle&quot;:&quot;&quot;,&quot;non-dropping-particle&quot;:&quot;&quot;},{&quot;family&quot;:&quot;Schneider&quot;,&quot;given&quot;:&quot;Peter M.&quot;,&quot;parse-names&quot;:false,&quot;dropping-particle&quot;:&quot;&quot;,&quot;non-dropping-particle&quot;:&quot;&quot;},{&quot;family&quot;:&quot;Rothschild&quot;,&quot;given&quot;:&quot;Markus A.&quot;,&quot;parse-names&quot;:false,&quot;dropping-particle&quot;:&quot;&quot;,&quot;non-dropping-particle&quot;:&quot;&quot;},{&quot;family&quot;:&quot;Verhoff&quot;,&quot;given&quot;:&quot;Marcel A.&quot;,&quot;parse-names&quot;:false,&quot;dropping-particle&quot;:&quot;&quot;,&quot;non-dropping-particle&quot;:&quot;&quot;},{&quot;family&quot;:&quot;Kauferstein&quot;,&quot;given&quot;:&quot;Silke&quot;,&quot;parse-names&quot;:false,&quot;dropping-particle&quot;:&quot;&quot;,&quot;non-dropping-particle&quot;:&quot;&quot;}],&quot;container-title&quot;:&quot;International Journal of Legal Medicine&quot;,&quot;container-title-short&quot;:&quot;Int J Legal Med&quot;,&quot;DOI&quot;:&quot;10.1007/s00414-021-02764-z&quot;,&quot;ISSN&quot;:&quot;0937-9827&quot;,&quot;issued&quot;:{&quot;date-parts&quot;:[[2022,3,29]]},&quot;page&quot;:&quot;475-482&quot;,&quot;abstract&quot;:&quot;&lt;p&gt;Sudden cardiac death (SCD) in adolescents and young adults may be the first manifestation of an inherited arrhythmic syndrome. Thus identification of a genetic origin in sudden death cases deemed inconclusive after a comprehensive autopsy and may help to reduce the risk of lethal episodes in the remaining family. Using next-generation sequencing (NGS), a large number of variants of unknown significance (VUS) are detected. In the majority of cases, there is insufficient evidence of pathogenicity, representing a huge dilemma in current genetic investigations. Misinterpretation of such variants may lead to inaccurate genetic diagnoses and/or the adoption of unnecessary and/or inappropriate therapeutic approaches. In our study, we applied current (ACMG) recommendations for variant classification in post-mortem genetic screening of a cohort of 56 SCD victims. We identified a total 53 rare protein-altering variants (MAF &amp;lt; 0.2%) classified as VUS or worse. Twelve percent of the cases exhibited a clinically actionable variant (pathogenic, likely pathogenic or VUS – potentially pathogenic) that would warrant cascade genetic screening in relatives. Most of the variants detected by means of the post-mortem genetic investigations were VUS. Thus, genetic testing by itself might be fairly meaningless without supporting background data. This data reinforces the need for an experienced multidisciplinary team for obtaining reliable and accountable interpretations of variant significance for elucidating potential causes for SCDs in the young. This enables the early identification of relatives at risk or excludes family members as genetic carriers. Also, development of adequate forensic guidelines to enable appropriate interpretation of rare genetic variants is fundamental.&lt;/p&gt;&quot;,&quot;issue&quot;:&quot;2&quot;,&quot;volume&quot;:&quot;136&quot;},&quot;isTemporary&quot;:false}]},{&quot;citationID&quot;:&quot;MENDELEY_CITATION_c8f34990-f899-44d3-945f-89747d86226a&quot;,&quot;properties&quot;:{&quot;noteIndex&quot;:0},&quot;isEdited&quot;:false,&quot;manualOverride&quot;:{&quot;isManuallyOverridden&quot;:false,&quot;citeprocText&quot;:&quot;[26]&quot;,&quot;manualOverrideText&quot;:&quot;&quot;},&quot;citationTag&quot;:&quot;MENDELEY_CITATION_v3_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&quot;,&quot;citationItems&quot;:[{&quot;id&quot;:&quot;4e0418c9-9d11-38a3-bd8a-7cff33223424&quot;,&quot;itemData&quot;:{&quot;type&quot;:&quot;article-journal&quot;,&quot;id&quot;:&quot;4e0418c9-9d11-38a3-bd8a-7cff33223424&quot;,&quot;title&quot;:&quot;Genetic characterization of juvenile sudden cardiac arrest and death in Tuscany: The ToRSADE registry&quot;,&quot;author&quot;:[{&quot;family&quot;:&quot;Girolami&quot;,&quot;given&quot;:&quot;Francesca&quot;,&quot;parse-names&quot;:false,&quot;dropping-particle&quot;:&quot;&quot;,&quot;non-dropping-particle&quot;:&quot;&quot;},{&quot;family&quot;:&quot;Spinelli&quot;,&quot;given&quot;:&quot;Valentina&quot;,&quot;parse-names&quot;:false,&quot;dropping-particle&quot;:&quot;&quot;,&quot;non-dropping-particle&quot;:&quot;&quot;},{&quot;family&quot;:&quot;Maurizi&quot;,&quot;given&quot;:&quot;Niccolò&quot;,&quot;parse-names&quot;:false,&quot;dropping-particle&quot;:&quot;&quot;,&quot;non-dropping-particle&quot;:&quot;&quot;},{&quot;family&quot;:&quot;Focardi&quot;,&quot;given&quot;:&quot;Martina&quot;,&quot;parse-names&quot;:false,&quot;dropping-particle&quot;:&quot;&quot;,&quot;non-dropping-particle&quot;:&quot;&quot;},{&quot;family&quot;:&quot;Nesi&quot;,&quot;given&quot;:&quot;Gabriella&quot;,&quot;parse-names&quot;:false,&quot;dropping-particle&quot;:&quot;&quot;,&quot;non-dropping-particle&quot;:&quot;&quot;},{&quot;family&quot;:&quot;Maio&quot;,&quot;given&quot;:&quot;Vincenza&quot;,&quot;parse-names&quot;:false,&quot;dropping-particle&quot;:&quot;&quot;,&quot;non-dropping-particle&quot;:&quot;&quot;},{&quot;family&quot;:&quot;Grifoni&quot;,&quot;given&quot;:&quot;Rossella&quot;,&quot;parse-names&quot;:false,&quot;dropping-particle&quot;:&quot;&quot;,&quot;non-dropping-particle&quot;:&quot;&quot;},{&quot;family&quot;:&quot;Albora&quot;,&quot;given&quot;:&quot;Giuseppe&quot;,&quot;parse-names&quot;:false,&quot;dropping-particle&quot;:&quot;&quot;,&quot;non-dropping-particle&quot;:&quot;&quot;},{&quot;family&quot;:&quot;Bertaccini&quot;,&quot;given&quot;:&quot;Bruno&quot;,&quot;parse-names&quot;:false,&quot;dropping-particle&quot;:&quot;&quot;,&quot;non-dropping-particle&quot;:&quot;&quot;},{&quot;family&quot;:&quot;Targetti&quot;,&quot;given&quot;:&quot;Mattia&quot;,&quot;parse-names&quot;:false,&quot;dropping-particle&quot;:&quot;&quot;,&quot;non-dropping-particle&quot;:&quot;&quot;},{&quot;family&quot;:&quot;Coppini&quot;,&quot;given&quot;:&quot;Raffaele&quot;,&quot;parse-names&quot;:false,&quot;dropping-particle&quot;:&quot;&quot;,&quot;non-dropping-particle&quot;:&quot;&quot;},{&quot;family&quot;:&quot;Favilli&quot;,&quot;given&quot;:&quot;Silvia&quot;,&quot;parse-names&quot;:false,&quot;dropping-particle&quot;:&quot;&quot;,&quot;non-dropping-particle&quot;:&quot;&quot;},{&quot;family&quot;:&quot;Olivotto&quot;,&quot;given&quot;:&quot;Iacopo&quot;,&quot;parse-names&quot;:false,&quot;dropping-particle&quot;:&quot;&quot;,&quot;non-dropping-particle&quot;:&quot;&quot;},{&quot;family&quot;:&quot;Cerbai&quot;,&quot;given&quot;:&quot;Elisabetta&quot;,&quot;parse-names&quot;:false,&quot;dropping-particle&quot;:&quot;&quot;,&quot;non-dropping-particle&quot;:&quot;&quot;}],&quot;container-title&quot;:&quot;Frontiers in Cardiovascular Medicine&quot;,&quot;container-title-short&quot;:&quot;Front Cardiovasc Med&quot;,&quot;DOI&quot;:&quot;10.3389/fcvm.2022.1080608&quot;,&quot;ISSN&quot;:&quot;2297-055X&quot;,&quot;issued&quot;:{&quot;date-parts&quot;:[[2022,12,14]]},&quot;volume&quot;:&quot;9&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0A105-EB9C-4049-A6F7-C66AF9777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18419</Words>
  <Characters>104994</Characters>
  <Application>Microsoft Office Word</Application>
  <DocSecurity>0</DocSecurity>
  <Lines>874</Lines>
  <Paragraphs>246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mm</cp:lastModifiedBy>
  <cp:revision>2</cp:revision>
  <cp:lastPrinted>2024-03-28T18:34:00Z</cp:lastPrinted>
  <dcterms:created xsi:type="dcterms:W3CDTF">2024-08-05T17:23:00Z</dcterms:created>
  <dcterms:modified xsi:type="dcterms:W3CDTF">2024-08-05T17:23:00Z</dcterms:modified>
</cp:coreProperties>
</file>