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97CB9" w14:textId="34990065" w:rsidR="0022711B" w:rsidRPr="00185275" w:rsidRDefault="001D4FF5" w:rsidP="001D4FF5">
      <w:pPr>
        <w:spacing w:line="480" w:lineRule="auto"/>
        <w:jc w:val="center"/>
        <w:rPr>
          <w:rFonts w:ascii="Times New Roman" w:hAnsi="Times New Roman" w:cs="Times New Roman"/>
          <w:b/>
          <w:color w:val="C00000"/>
          <w:sz w:val="24"/>
          <w:szCs w:val="24"/>
        </w:rPr>
      </w:pPr>
      <w:r w:rsidRPr="00185275">
        <w:rPr>
          <w:rFonts w:ascii="Times New Roman" w:hAnsi="Times New Roman" w:cs="Times New Roman"/>
          <w:b/>
          <w:sz w:val="24"/>
          <w:szCs w:val="24"/>
        </w:rPr>
        <w:t>SUPPLEMENTARY INFORMATION</w:t>
      </w:r>
    </w:p>
    <w:p w14:paraId="1378291D" w14:textId="77777777" w:rsidR="0080682C" w:rsidRPr="00185275" w:rsidRDefault="0080682C" w:rsidP="009228AC">
      <w:pPr>
        <w:spacing w:line="480" w:lineRule="auto"/>
        <w:rPr>
          <w:rFonts w:ascii="Times New Roman" w:hAnsi="Times New Roman" w:cs="Times New Roman"/>
          <w:sz w:val="24"/>
          <w:szCs w:val="24"/>
        </w:rPr>
      </w:pPr>
    </w:p>
    <w:p w14:paraId="7CED8FA5" w14:textId="64FFA234" w:rsidR="00326FFC" w:rsidRPr="00185275" w:rsidRDefault="00BC5E3B" w:rsidP="009228AC">
      <w:pPr>
        <w:spacing w:line="480" w:lineRule="auto"/>
        <w:rPr>
          <w:rFonts w:ascii="Times New Roman" w:hAnsi="Times New Roman" w:cs="Times New Roman"/>
          <w:b/>
          <w:bCs/>
          <w:sz w:val="24"/>
          <w:szCs w:val="24"/>
        </w:rPr>
      </w:pPr>
      <w:r w:rsidRPr="00185275">
        <w:rPr>
          <w:rFonts w:ascii="Times New Roman" w:hAnsi="Times New Roman" w:cs="Times New Roman"/>
          <w:b/>
          <w:bCs/>
          <w:sz w:val="24"/>
          <w:szCs w:val="24"/>
        </w:rPr>
        <w:t>Expanding the phenotype associated with</w:t>
      </w:r>
      <w:r w:rsidR="009C1AFF" w:rsidRPr="00185275">
        <w:rPr>
          <w:rFonts w:ascii="Times New Roman" w:hAnsi="Times New Roman" w:cs="Times New Roman"/>
          <w:b/>
          <w:bCs/>
          <w:sz w:val="24"/>
          <w:szCs w:val="24"/>
        </w:rPr>
        <w:t xml:space="preserve"> biallelic</w:t>
      </w:r>
      <w:r w:rsidRPr="00185275">
        <w:rPr>
          <w:rFonts w:ascii="Times New Roman" w:hAnsi="Times New Roman" w:cs="Times New Roman"/>
          <w:b/>
          <w:bCs/>
          <w:sz w:val="24"/>
          <w:szCs w:val="24"/>
        </w:rPr>
        <w:t xml:space="preserve"> </w:t>
      </w:r>
      <w:r w:rsidR="003E05A9" w:rsidRPr="00185275">
        <w:rPr>
          <w:rFonts w:ascii="Times New Roman" w:hAnsi="Times New Roman" w:cs="Times New Roman"/>
          <w:b/>
          <w:bCs/>
          <w:i/>
          <w:iCs/>
          <w:sz w:val="24"/>
          <w:szCs w:val="24"/>
        </w:rPr>
        <w:t>SCNM1</w:t>
      </w:r>
      <w:r w:rsidRPr="00185275">
        <w:rPr>
          <w:rFonts w:ascii="Times New Roman" w:hAnsi="Times New Roman" w:cs="Times New Roman"/>
          <w:b/>
          <w:bCs/>
          <w:sz w:val="24"/>
          <w:szCs w:val="24"/>
        </w:rPr>
        <w:t xml:space="preserve"> variants</w:t>
      </w:r>
    </w:p>
    <w:p w14:paraId="5FFB3F92" w14:textId="71F5E94B" w:rsidR="009541D8" w:rsidRPr="00A130D0" w:rsidRDefault="009541D8" w:rsidP="003F1C70">
      <w:pPr>
        <w:spacing w:line="480" w:lineRule="auto"/>
        <w:jc w:val="both"/>
        <w:rPr>
          <w:rFonts w:ascii="Times New Roman" w:hAnsi="Times New Roman" w:cs="Times New Roman"/>
          <w:sz w:val="24"/>
          <w:szCs w:val="24"/>
          <w:vertAlign w:val="superscript"/>
        </w:rPr>
      </w:pPr>
      <w:r w:rsidRPr="00A130D0">
        <w:rPr>
          <w:rFonts w:ascii="Times New Roman" w:hAnsi="Times New Roman" w:cs="Times New Roman"/>
          <w:sz w:val="24"/>
          <w:szCs w:val="24"/>
        </w:rPr>
        <w:t xml:space="preserve">Asier Iturrate, Frédéric Tran-Mau Them, Alain </w:t>
      </w:r>
      <w:proofErr w:type="spellStart"/>
      <w:r w:rsidRPr="00A130D0">
        <w:rPr>
          <w:rFonts w:ascii="Times New Roman" w:hAnsi="Times New Roman" w:cs="Times New Roman"/>
          <w:sz w:val="24"/>
          <w:szCs w:val="24"/>
        </w:rPr>
        <w:t>Verloes</w:t>
      </w:r>
      <w:proofErr w:type="spellEnd"/>
      <w:r w:rsidRPr="00A130D0">
        <w:rPr>
          <w:rFonts w:ascii="Times New Roman" w:hAnsi="Times New Roman" w:cs="Times New Roman"/>
          <w:sz w:val="24"/>
          <w:szCs w:val="24"/>
        </w:rPr>
        <w:t xml:space="preserve">, Antoine </w:t>
      </w:r>
      <w:proofErr w:type="spellStart"/>
      <w:r w:rsidRPr="00A130D0">
        <w:rPr>
          <w:rFonts w:ascii="Times New Roman" w:hAnsi="Times New Roman" w:cs="Times New Roman"/>
          <w:sz w:val="24"/>
          <w:szCs w:val="24"/>
        </w:rPr>
        <w:t>Pouzet</w:t>
      </w:r>
      <w:proofErr w:type="spellEnd"/>
      <w:r w:rsidRPr="00A130D0">
        <w:rPr>
          <w:rFonts w:ascii="Times New Roman" w:hAnsi="Times New Roman" w:cs="Times New Roman"/>
          <w:sz w:val="24"/>
          <w:szCs w:val="24"/>
        </w:rPr>
        <w:t xml:space="preserve">, Deepthi de Silva, Laurence Perrin-Sabourin, </w:t>
      </w:r>
      <w:r w:rsidR="00A130D0" w:rsidRPr="00A130D0">
        <w:rPr>
          <w:rFonts w:ascii="Times New Roman" w:hAnsi="Times New Roman" w:cs="Times New Roman"/>
          <w:sz w:val="24"/>
          <w:szCs w:val="24"/>
        </w:rPr>
        <w:t xml:space="preserve">Ingrid M </w:t>
      </w:r>
      <w:proofErr w:type="spellStart"/>
      <w:r w:rsidR="00A130D0" w:rsidRPr="00A130D0">
        <w:rPr>
          <w:rFonts w:ascii="Times New Roman" w:hAnsi="Times New Roman" w:cs="Times New Roman"/>
          <w:sz w:val="24"/>
          <w:szCs w:val="24"/>
        </w:rPr>
        <w:t>Wentzensen</w:t>
      </w:r>
      <w:proofErr w:type="spellEnd"/>
      <w:r w:rsidRPr="00A130D0">
        <w:rPr>
          <w:rFonts w:ascii="Times New Roman" w:hAnsi="Times New Roman" w:cs="Times New Roman"/>
          <w:sz w:val="24"/>
          <w:szCs w:val="24"/>
        </w:rPr>
        <w:t xml:space="preserve">, Kennedi Jones, </w:t>
      </w:r>
      <w:proofErr w:type="spellStart"/>
      <w:r w:rsidR="00787F02" w:rsidRPr="00787F02">
        <w:rPr>
          <w:rFonts w:ascii="Times New Roman" w:hAnsi="Times New Roman" w:cs="Times New Roman"/>
          <w:sz w:val="24"/>
          <w:szCs w:val="24"/>
        </w:rPr>
        <w:t>Jariya</w:t>
      </w:r>
      <w:proofErr w:type="spellEnd"/>
      <w:r w:rsidR="00787F02" w:rsidRPr="00787F02">
        <w:rPr>
          <w:rFonts w:ascii="Times New Roman" w:hAnsi="Times New Roman" w:cs="Times New Roman"/>
          <w:sz w:val="24"/>
          <w:szCs w:val="24"/>
        </w:rPr>
        <w:t xml:space="preserve"> </w:t>
      </w:r>
      <w:proofErr w:type="spellStart"/>
      <w:r w:rsidR="00787F02" w:rsidRPr="00787F02">
        <w:rPr>
          <w:rFonts w:ascii="Times New Roman" w:hAnsi="Times New Roman" w:cs="Times New Roman"/>
          <w:sz w:val="24"/>
          <w:szCs w:val="24"/>
        </w:rPr>
        <w:t>Upadia</w:t>
      </w:r>
      <w:proofErr w:type="spellEnd"/>
      <w:r w:rsidR="00787F02" w:rsidRPr="00787F02">
        <w:rPr>
          <w:rFonts w:ascii="Times New Roman" w:hAnsi="Times New Roman" w:cs="Times New Roman"/>
          <w:sz w:val="24"/>
          <w:szCs w:val="24"/>
        </w:rPr>
        <w:t xml:space="preserve">, </w:t>
      </w:r>
      <w:proofErr w:type="spellStart"/>
      <w:r w:rsidR="009C12C1">
        <w:rPr>
          <w:rFonts w:ascii="Times New Roman" w:hAnsi="Times New Roman" w:cs="Times New Roman"/>
          <w:sz w:val="24"/>
          <w:szCs w:val="24"/>
        </w:rPr>
        <w:t>Ebtesam</w:t>
      </w:r>
      <w:proofErr w:type="spellEnd"/>
      <w:r w:rsidR="009C12C1">
        <w:rPr>
          <w:rFonts w:ascii="Times New Roman" w:hAnsi="Times New Roman" w:cs="Times New Roman"/>
          <w:sz w:val="24"/>
          <w:szCs w:val="24"/>
        </w:rPr>
        <w:t xml:space="preserve"> Abdalla, </w:t>
      </w:r>
      <w:r w:rsidR="00787F02" w:rsidRPr="00787F02">
        <w:rPr>
          <w:rFonts w:ascii="Times New Roman" w:hAnsi="Times New Roman" w:cs="Times New Roman"/>
          <w:sz w:val="24"/>
          <w:szCs w:val="24"/>
        </w:rPr>
        <w:t xml:space="preserve">Christel </w:t>
      </w:r>
      <w:proofErr w:type="spellStart"/>
      <w:r w:rsidR="00787F02" w:rsidRPr="00787F02">
        <w:rPr>
          <w:rFonts w:ascii="Times New Roman" w:hAnsi="Times New Roman" w:cs="Times New Roman"/>
          <w:sz w:val="24"/>
          <w:szCs w:val="24"/>
        </w:rPr>
        <w:t>Thauvin</w:t>
      </w:r>
      <w:proofErr w:type="spellEnd"/>
      <w:r w:rsidR="00787F02" w:rsidRPr="00787F02">
        <w:rPr>
          <w:rFonts w:ascii="Times New Roman" w:hAnsi="Times New Roman" w:cs="Times New Roman"/>
          <w:sz w:val="24"/>
          <w:szCs w:val="24"/>
        </w:rPr>
        <w:t>-Robinet,</w:t>
      </w:r>
      <w:r w:rsidR="00787F02">
        <w:rPr>
          <w:rFonts w:ascii="Times New Roman" w:hAnsi="Times New Roman" w:cs="Times New Roman"/>
          <w:sz w:val="24"/>
          <w:szCs w:val="24"/>
        </w:rPr>
        <w:t xml:space="preserve"> </w:t>
      </w:r>
      <w:r w:rsidRPr="00A130D0">
        <w:rPr>
          <w:rFonts w:ascii="Times New Roman" w:hAnsi="Times New Roman" w:cs="Times New Roman"/>
          <w:sz w:val="24"/>
          <w:szCs w:val="24"/>
        </w:rPr>
        <w:t xml:space="preserve">Victor L Ruiz-Perez, </w:t>
      </w:r>
      <w:proofErr w:type="gramStart"/>
      <w:r w:rsidRPr="00A130D0">
        <w:rPr>
          <w:rFonts w:ascii="Times New Roman" w:hAnsi="Times New Roman" w:cs="Times New Roman"/>
          <w:sz w:val="24"/>
          <w:szCs w:val="24"/>
        </w:rPr>
        <w:t>Ange-Line</w:t>
      </w:r>
      <w:proofErr w:type="gramEnd"/>
      <w:r w:rsidRPr="00A130D0">
        <w:rPr>
          <w:rFonts w:ascii="Times New Roman" w:hAnsi="Times New Roman" w:cs="Times New Roman"/>
          <w:sz w:val="24"/>
          <w:szCs w:val="24"/>
        </w:rPr>
        <w:t xml:space="preserve"> </w:t>
      </w:r>
      <w:proofErr w:type="spellStart"/>
      <w:r w:rsidRPr="00A130D0">
        <w:rPr>
          <w:rFonts w:ascii="Times New Roman" w:hAnsi="Times New Roman" w:cs="Times New Roman"/>
          <w:sz w:val="24"/>
          <w:szCs w:val="24"/>
        </w:rPr>
        <w:t>Bruel</w:t>
      </w:r>
      <w:proofErr w:type="spellEnd"/>
    </w:p>
    <w:p w14:paraId="45D29559" w14:textId="6CB0E2D4" w:rsidR="00B07A61" w:rsidRPr="00A130D0" w:rsidRDefault="00B07A61" w:rsidP="00B07A61">
      <w:pPr>
        <w:spacing w:line="480" w:lineRule="auto"/>
        <w:rPr>
          <w:rFonts w:ascii="Times New Roman" w:hAnsi="Times New Roman" w:cs="Times New Roman"/>
          <w:sz w:val="24"/>
          <w:szCs w:val="24"/>
        </w:rPr>
      </w:pPr>
    </w:p>
    <w:p w14:paraId="58FACB70" w14:textId="285B5B3C" w:rsidR="001D4FF5" w:rsidRPr="00A130D0" w:rsidRDefault="001D4FF5" w:rsidP="00B07A61">
      <w:pPr>
        <w:spacing w:line="480" w:lineRule="auto"/>
        <w:rPr>
          <w:rFonts w:ascii="Times New Roman" w:hAnsi="Times New Roman" w:cs="Times New Roman"/>
          <w:sz w:val="24"/>
          <w:szCs w:val="24"/>
        </w:rPr>
      </w:pPr>
    </w:p>
    <w:p w14:paraId="53C7D494" w14:textId="34330C0E" w:rsidR="001D4FF5" w:rsidRPr="00A130D0" w:rsidRDefault="001D4FF5" w:rsidP="00B07A61">
      <w:pPr>
        <w:spacing w:line="480" w:lineRule="auto"/>
        <w:rPr>
          <w:rFonts w:ascii="Times New Roman" w:hAnsi="Times New Roman" w:cs="Times New Roman"/>
          <w:sz w:val="24"/>
          <w:szCs w:val="24"/>
        </w:rPr>
      </w:pPr>
    </w:p>
    <w:p w14:paraId="25624A35" w14:textId="46C593EB" w:rsidR="001D4FF5" w:rsidRPr="00A130D0" w:rsidRDefault="001D4FF5" w:rsidP="00B07A61">
      <w:pPr>
        <w:spacing w:line="480" w:lineRule="auto"/>
        <w:rPr>
          <w:rFonts w:ascii="Times New Roman" w:hAnsi="Times New Roman" w:cs="Times New Roman"/>
          <w:sz w:val="24"/>
          <w:szCs w:val="24"/>
        </w:rPr>
      </w:pPr>
    </w:p>
    <w:p w14:paraId="24C86ED9" w14:textId="38513175" w:rsidR="001D4FF5" w:rsidRPr="00A130D0" w:rsidRDefault="001D4FF5" w:rsidP="00B07A61">
      <w:pPr>
        <w:spacing w:line="480" w:lineRule="auto"/>
        <w:rPr>
          <w:rFonts w:ascii="Times New Roman" w:hAnsi="Times New Roman" w:cs="Times New Roman"/>
          <w:sz w:val="24"/>
          <w:szCs w:val="24"/>
        </w:rPr>
      </w:pPr>
    </w:p>
    <w:p w14:paraId="1DE318F1" w14:textId="2C409B50" w:rsidR="001D4FF5" w:rsidRPr="00A130D0" w:rsidRDefault="001D4FF5" w:rsidP="00B07A61">
      <w:pPr>
        <w:spacing w:line="480" w:lineRule="auto"/>
        <w:rPr>
          <w:rFonts w:ascii="Times New Roman" w:hAnsi="Times New Roman" w:cs="Times New Roman"/>
          <w:sz w:val="24"/>
          <w:szCs w:val="24"/>
        </w:rPr>
      </w:pPr>
    </w:p>
    <w:p w14:paraId="459303A9" w14:textId="34003BB1" w:rsidR="001D4FF5" w:rsidRPr="00A130D0" w:rsidRDefault="001D4FF5" w:rsidP="00B07A61">
      <w:pPr>
        <w:spacing w:line="480" w:lineRule="auto"/>
        <w:rPr>
          <w:rFonts w:ascii="Times New Roman" w:hAnsi="Times New Roman" w:cs="Times New Roman"/>
          <w:sz w:val="24"/>
          <w:szCs w:val="24"/>
        </w:rPr>
      </w:pPr>
    </w:p>
    <w:p w14:paraId="07FED237" w14:textId="55D34472" w:rsidR="001D4FF5" w:rsidRPr="00A130D0" w:rsidRDefault="001D4FF5" w:rsidP="00B07A61">
      <w:pPr>
        <w:spacing w:line="480" w:lineRule="auto"/>
        <w:rPr>
          <w:rFonts w:ascii="Times New Roman" w:hAnsi="Times New Roman" w:cs="Times New Roman"/>
          <w:sz w:val="24"/>
          <w:szCs w:val="24"/>
        </w:rPr>
      </w:pPr>
    </w:p>
    <w:p w14:paraId="24F5B9A9" w14:textId="01E03F9F" w:rsidR="001D4FF5" w:rsidRPr="00A130D0" w:rsidRDefault="001D4FF5" w:rsidP="00B07A61">
      <w:pPr>
        <w:spacing w:line="480" w:lineRule="auto"/>
        <w:rPr>
          <w:rFonts w:ascii="Times New Roman" w:hAnsi="Times New Roman" w:cs="Times New Roman"/>
          <w:sz w:val="24"/>
          <w:szCs w:val="24"/>
        </w:rPr>
      </w:pPr>
    </w:p>
    <w:p w14:paraId="12F56538" w14:textId="6B38E07F" w:rsidR="001D4FF5" w:rsidRPr="00A130D0" w:rsidRDefault="001D4FF5" w:rsidP="00B07A61">
      <w:pPr>
        <w:spacing w:line="480" w:lineRule="auto"/>
        <w:rPr>
          <w:rFonts w:ascii="Times New Roman" w:hAnsi="Times New Roman" w:cs="Times New Roman"/>
          <w:sz w:val="24"/>
          <w:szCs w:val="24"/>
        </w:rPr>
      </w:pPr>
    </w:p>
    <w:p w14:paraId="0009601A" w14:textId="02B87195" w:rsidR="001D4FF5" w:rsidRPr="00A130D0" w:rsidRDefault="001D4FF5" w:rsidP="00B07A61">
      <w:pPr>
        <w:spacing w:line="480" w:lineRule="auto"/>
        <w:rPr>
          <w:rFonts w:ascii="Times New Roman" w:hAnsi="Times New Roman" w:cs="Times New Roman"/>
          <w:sz w:val="24"/>
          <w:szCs w:val="24"/>
        </w:rPr>
      </w:pPr>
    </w:p>
    <w:p w14:paraId="78EA1414" w14:textId="47113E8B" w:rsidR="001D4FF5" w:rsidRPr="00A130D0" w:rsidRDefault="001D4FF5" w:rsidP="00B07A61">
      <w:pPr>
        <w:spacing w:line="480" w:lineRule="auto"/>
        <w:rPr>
          <w:rFonts w:ascii="Times New Roman" w:hAnsi="Times New Roman" w:cs="Times New Roman"/>
          <w:sz w:val="24"/>
          <w:szCs w:val="24"/>
        </w:rPr>
      </w:pPr>
    </w:p>
    <w:p w14:paraId="4F2CCDD6" w14:textId="22C79786" w:rsidR="001D4FF5" w:rsidRPr="00A130D0" w:rsidRDefault="001D4FF5" w:rsidP="001D4FF5">
      <w:pPr>
        <w:spacing w:line="480" w:lineRule="auto"/>
        <w:rPr>
          <w:rFonts w:ascii="Times New Roman" w:hAnsi="Times New Roman" w:cs="Times New Roman"/>
          <w:sz w:val="24"/>
          <w:szCs w:val="24"/>
        </w:rPr>
      </w:pPr>
    </w:p>
    <w:p w14:paraId="5E0CC4B9" w14:textId="25481170" w:rsidR="001D4FF5" w:rsidRPr="00185275" w:rsidRDefault="001D4FF5" w:rsidP="001D4FF5">
      <w:pPr>
        <w:spacing w:line="480" w:lineRule="auto"/>
        <w:rPr>
          <w:rFonts w:ascii="Times New Roman" w:hAnsi="Times New Roman" w:cs="Times New Roman"/>
          <w:b/>
          <w:sz w:val="24"/>
          <w:szCs w:val="24"/>
        </w:rPr>
      </w:pPr>
      <w:r w:rsidRPr="00185275">
        <w:rPr>
          <w:rFonts w:ascii="Times New Roman" w:hAnsi="Times New Roman" w:cs="Times New Roman"/>
          <w:b/>
          <w:sz w:val="24"/>
          <w:szCs w:val="24"/>
        </w:rPr>
        <w:lastRenderedPageBreak/>
        <w:t>TABLE OF CONTENTS</w:t>
      </w:r>
    </w:p>
    <w:p w14:paraId="36760009" w14:textId="617BA67E" w:rsidR="001D4FF5" w:rsidRPr="00185275" w:rsidRDefault="001D4FF5" w:rsidP="001D4FF5">
      <w:pPr>
        <w:pStyle w:val="Prrafodelista"/>
        <w:numPr>
          <w:ilvl w:val="0"/>
          <w:numId w:val="5"/>
        </w:numPr>
        <w:spacing w:line="480" w:lineRule="auto"/>
        <w:ind w:left="426" w:hanging="426"/>
        <w:rPr>
          <w:rFonts w:ascii="Times New Roman" w:hAnsi="Times New Roman" w:cs="Times New Roman"/>
          <w:sz w:val="24"/>
          <w:szCs w:val="24"/>
        </w:rPr>
      </w:pPr>
      <w:r w:rsidRPr="00185275">
        <w:rPr>
          <w:rFonts w:ascii="Times New Roman" w:hAnsi="Times New Roman" w:cs="Times New Roman"/>
          <w:sz w:val="24"/>
          <w:szCs w:val="24"/>
        </w:rPr>
        <w:t>Supplementary Materials and Methods</w:t>
      </w:r>
    </w:p>
    <w:p w14:paraId="5FAF258F" w14:textId="5D0203F9" w:rsidR="001D4FF5" w:rsidRPr="00185275" w:rsidRDefault="001D4FF5" w:rsidP="001D4FF5">
      <w:pPr>
        <w:pStyle w:val="Prrafodelista"/>
        <w:numPr>
          <w:ilvl w:val="0"/>
          <w:numId w:val="5"/>
        </w:numPr>
        <w:spacing w:line="480" w:lineRule="auto"/>
        <w:ind w:left="426" w:hanging="426"/>
        <w:rPr>
          <w:rFonts w:ascii="Times New Roman" w:hAnsi="Times New Roman" w:cs="Times New Roman"/>
          <w:sz w:val="24"/>
          <w:szCs w:val="24"/>
        </w:rPr>
      </w:pPr>
      <w:r w:rsidRPr="00185275">
        <w:rPr>
          <w:rFonts w:ascii="Times New Roman" w:hAnsi="Times New Roman" w:cs="Times New Roman"/>
          <w:sz w:val="24"/>
          <w:szCs w:val="24"/>
        </w:rPr>
        <w:t>Supplementary Figures</w:t>
      </w:r>
    </w:p>
    <w:p w14:paraId="315F4438" w14:textId="3F433B91" w:rsidR="001D4FF5" w:rsidRPr="00185275" w:rsidRDefault="001D4FF5" w:rsidP="001D4FF5">
      <w:pPr>
        <w:pStyle w:val="Prrafodelista"/>
        <w:numPr>
          <w:ilvl w:val="0"/>
          <w:numId w:val="5"/>
        </w:numPr>
        <w:spacing w:line="480" w:lineRule="auto"/>
        <w:ind w:left="426" w:hanging="426"/>
        <w:rPr>
          <w:rFonts w:ascii="Times New Roman" w:hAnsi="Times New Roman" w:cs="Times New Roman"/>
          <w:sz w:val="24"/>
          <w:szCs w:val="24"/>
        </w:rPr>
      </w:pPr>
      <w:r w:rsidRPr="00185275">
        <w:rPr>
          <w:rFonts w:ascii="Times New Roman" w:hAnsi="Times New Roman" w:cs="Times New Roman"/>
          <w:sz w:val="24"/>
          <w:szCs w:val="24"/>
        </w:rPr>
        <w:t>Supplementary Tables</w:t>
      </w:r>
    </w:p>
    <w:p w14:paraId="54D3B104" w14:textId="252E6ABF" w:rsidR="001D4FF5" w:rsidRPr="00185275" w:rsidRDefault="001D4FF5" w:rsidP="001D4FF5">
      <w:pPr>
        <w:spacing w:line="480" w:lineRule="auto"/>
        <w:rPr>
          <w:rFonts w:ascii="Times New Roman" w:hAnsi="Times New Roman" w:cs="Times New Roman"/>
          <w:sz w:val="24"/>
          <w:szCs w:val="24"/>
        </w:rPr>
      </w:pPr>
    </w:p>
    <w:p w14:paraId="00C1ED4B" w14:textId="2AB909CC" w:rsidR="001D4FF5" w:rsidRPr="00185275" w:rsidRDefault="001D4FF5" w:rsidP="001D4FF5">
      <w:pPr>
        <w:spacing w:line="480" w:lineRule="auto"/>
        <w:rPr>
          <w:rFonts w:ascii="Times New Roman" w:hAnsi="Times New Roman" w:cs="Times New Roman"/>
          <w:sz w:val="24"/>
          <w:szCs w:val="24"/>
        </w:rPr>
      </w:pPr>
    </w:p>
    <w:p w14:paraId="17B9AFC1" w14:textId="49983985" w:rsidR="001D4FF5" w:rsidRPr="00185275" w:rsidRDefault="001D4FF5" w:rsidP="001D4FF5">
      <w:pPr>
        <w:spacing w:line="480" w:lineRule="auto"/>
        <w:rPr>
          <w:rFonts w:ascii="Times New Roman" w:hAnsi="Times New Roman" w:cs="Times New Roman"/>
          <w:sz w:val="24"/>
          <w:szCs w:val="24"/>
        </w:rPr>
      </w:pPr>
    </w:p>
    <w:p w14:paraId="6FE38090" w14:textId="05C8035C" w:rsidR="001D4FF5" w:rsidRPr="00185275" w:rsidRDefault="001D4FF5" w:rsidP="001D4FF5">
      <w:pPr>
        <w:spacing w:line="480" w:lineRule="auto"/>
        <w:rPr>
          <w:rFonts w:ascii="Times New Roman" w:hAnsi="Times New Roman" w:cs="Times New Roman"/>
          <w:sz w:val="24"/>
          <w:szCs w:val="24"/>
        </w:rPr>
      </w:pPr>
    </w:p>
    <w:p w14:paraId="65359B63" w14:textId="5497234B" w:rsidR="001D4FF5" w:rsidRPr="00185275" w:rsidRDefault="001D4FF5" w:rsidP="001D4FF5">
      <w:pPr>
        <w:spacing w:line="480" w:lineRule="auto"/>
        <w:rPr>
          <w:rFonts w:ascii="Times New Roman" w:hAnsi="Times New Roman" w:cs="Times New Roman"/>
          <w:sz w:val="24"/>
          <w:szCs w:val="24"/>
        </w:rPr>
      </w:pPr>
    </w:p>
    <w:p w14:paraId="4531D787" w14:textId="2426235F" w:rsidR="001D4FF5" w:rsidRPr="00185275" w:rsidRDefault="001D4FF5" w:rsidP="001D4FF5">
      <w:pPr>
        <w:spacing w:line="480" w:lineRule="auto"/>
        <w:rPr>
          <w:rFonts w:ascii="Times New Roman" w:hAnsi="Times New Roman" w:cs="Times New Roman"/>
          <w:sz w:val="24"/>
          <w:szCs w:val="24"/>
        </w:rPr>
      </w:pPr>
    </w:p>
    <w:p w14:paraId="6627B85E" w14:textId="1CD8EB95" w:rsidR="001D4FF5" w:rsidRPr="00185275" w:rsidRDefault="001D4FF5" w:rsidP="001D4FF5">
      <w:pPr>
        <w:spacing w:line="480" w:lineRule="auto"/>
        <w:rPr>
          <w:rFonts w:ascii="Times New Roman" w:hAnsi="Times New Roman" w:cs="Times New Roman"/>
          <w:sz w:val="24"/>
          <w:szCs w:val="24"/>
        </w:rPr>
      </w:pPr>
    </w:p>
    <w:p w14:paraId="48D26927" w14:textId="4B18D595" w:rsidR="001D4FF5" w:rsidRPr="00185275" w:rsidRDefault="001D4FF5" w:rsidP="001D4FF5">
      <w:pPr>
        <w:spacing w:line="480" w:lineRule="auto"/>
        <w:rPr>
          <w:rFonts w:ascii="Times New Roman" w:hAnsi="Times New Roman" w:cs="Times New Roman"/>
          <w:sz w:val="24"/>
          <w:szCs w:val="24"/>
        </w:rPr>
      </w:pPr>
    </w:p>
    <w:p w14:paraId="12C69BDC" w14:textId="6855FB85" w:rsidR="001D4FF5" w:rsidRPr="00185275" w:rsidRDefault="001D4FF5" w:rsidP="001D4FF5">
      <w:pPr>
        <w:spacing w:line="480" w:lineRule="auto"/>
        <w:rPr>
          <w:rFonts w:ascii="Times New Roman" w:hAnsi="Times New Roman" w:cs="Times New Roman"/>
          <w:sz w:val="24"/>
          <w:szCs w:val="24"/>
        </w:rPr>
      </w:pPr>
    </w:p>
    <w:p w14:paraId="459F0AC9" w14:textId="016DA953" w:rsidR="001D4FF5" w:rsidRPr="00185275" w:rsidRDefault="001D4FF5" w:rsidP="001D4FF5">
      <w:pPr>
        <w:spacing w:line="480" w:lineRule="auto"/>
        <w:rPr>
          <w:rFonts w:ascii="Times New Roman" w:hAnsi="Times New Roman" w:cs="Times New Roman"/>
          <w:sz w:val="24"/>
          <w:szCs w:val="24"/>
        </w:rPr>
      </w:pPr>
    </w:p>
    <w:p w14:paraId="670582A2" w14:textId="59716482" w:rsidR="001D4FF5" w:rsidRPr="00185275" w:rsidRDefault="001D4FF5" w:rsidP="001D4FF5">
      <w:pPr>
        <w:spacing w:line="480" w:lineRule="auto"/>
        <w:rPr>
          <w:rFonts w:ascii="Times New Roman" w:hAnsi="Times New Roman" w:cs="Times New Roman"/>
          <w:sz w:val="24"/>
          <w:szCs w:val="24"/>
        </w:rPr>
      </w:pPr>
    </w:p>
    <w:p w14:paraId="6E29A47E" w14:textId="4E986ABC" w:rsidR="001D4FF5" w:rsidRPr="00185275" w:rsidRDefault="001D4FF5" w:rsidP="001D4FF5">
      <w:pPr>
        <w:spacing w:line="480" w:lineRule="auto"/>
        <w:rPr>
          <w:rFonts w:ascii="Times New Roman" w:hAnsi="Times New Roman" w:cs="Times New Roman"/>
          <w:sz w:val="24"/>
          <w:szCs w:val="24"/>
        </w:rPr>
      </w:pPr>
    </w:p>
    <w:p w14:paraId="48439CF7" w14:textId="64E9946F" w:rsidR="001D4FF5" w:rsidRPr="00185275" w:rsidRDefault="001D4FF5" w:rsidP="001D4FF5">
      <w:pPr>
        <w:spacing w:line="480" w:lineRule="auto"/>
        <w:rPr>
          <w:rFonts w:ascii="Times New Roman" w:hAnsi="Times New Roman" w:cs="Times New Roman"/>
          <w:sz w:val="24"/>
          <w:szCs w:val="24"/>
        </w:rPr>
      </w:pPr>
    </w:p>
    <w:p w14:paraId="6FF044F5" w14:textId="6F9254A6" w:rsidR="001D4FF5" w:rsidRPr="00185275" w:rsidRDefault="001D4FF5" w:rsidP="001D4FF5">
      <w:pPr>
        <w:spacing w:line="480" w:lineRule="auto"/>
        <w:rPr>
          <w:rFonts w:ascii="Times New Roman" w:hAnsi="Times New Roman" w:cs="Times New Roman"/>
          <w:sz w:val="24"/>
          <w:szCs w:val="24"/>
        </w:rPr>
      </w:pPr>
    </w:p>
    <w:p w14:paraId="71FB752C" w14:textId="56CAFF1C" w:rsidR="001D4FF5" w:rsidRPr="00185275" w:rsidRDefault="001D4FF5" w:rsidP="001D4FF5">
      <w:pPr>
        <w:spacing w:line="480" w:lineRule="auto"/>
        <w:rPr>
          <w:rFonts w:ascii="Times New Roman" w:hAnsi="Times New Roman" w:cs="Times New Roman"/>
          <w:sz w:val="24"/>
          <w:szCs w:val="24"/>
        </w:rPr>
      </w:pPr>
    </w:p>
    <w:p w14:paraId="27590E92" w14:textId="4985F0BE" w:rsidR="001122EF" w:rsidRPr="009F0A64" w:rsidRDefault="009F0A64" w:rsidP="009F0A6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 </w:t>
      </w:r>
      <w:r w:rsidR="001D4FF5" w:rsidRPr="009F0A64">
        <w:rPr>
          <w:rFonts w:ascii="Times New Roman" w:hAnsi="Times New Roman" w:cs="Times New Roman"/>
          <w:b/>
          <w:sz w:val="24"/>
          <w:szCs w:val="24"/>
        </w:rPr>
        <w:t>Supplementa</w:t>
      </w:r>
      <w:r w:rsidR="00FB16FD" w:rsidRPr="009F0A64">
        <w:rPr>
          <w:rFonts w:ascii="Times New Roman" w:hAnsi="Times New Roman" w:cs="Times New Roman"/>
          <w:b/>
          <w:sz w:val="24"/>
          <w:szCs w:val="24"/>
        </w:rPr>
        <w:t>ry</w:t>
      </w:r>
      <w:r w:rsidR="001D4FF5" w:rsidRPr="009F0A64">
        <w:rPr>
          <w:rFonts w:ascii="Times New Roman" w:hAnsi="Times New Roman" w:cs="Times New Roman"/>
          <w:b/>
          <w:sz w:val="24"/>
          <w:szCs w:val="24"/>
        </w:rPr>
        <w:t xml:space="preserve"> Materials and Methods</w:t>
      </w:r>
    </w:p>
    <w:p w14:paraId="3F59C573" w14:textId="77777777" w:rsidR="005F777C" w:rsidRDefault="005F777C" w:rsidP="005F777C">
      <w:pPr>
        <w:spacing w:line="480" w:lineRule="auto"/>
        <w:jc w:val="both"/>
        <w:rPr>
          <w:rFonts w:ascii="Times New Roman" w:hAnsi="Times New Roman" w:cs="Times New Roman"/>
          <w:b/>
          <w:sz w:val="24"/>
          <w:szCs w:val="24"/>
        </w:rPr>
      </w:pPr>
      <w:r>
        <w:rPr>
          <w:rFonts w:ascii="Times New Roman" w:hAnsi="Times New Roman" w:cs="Times New Roman"/>
          <w:b/>
          <w:sz w:val="24"/>
          <w:szCs w:val="24"/>
        </w:rPr>
        <w:t>Human subjects and ethical considerations</w:t>
      </w:r>
    </w:p>
    <w:p w14:paraId="71F8AF9B" w14:textId="1E5427D6" w:rsidR="005F777C" w:rsidRPr="00880FCF" w:rsidRDefault="005F777C" w:rsidP="005F777C">
      <w:pPr>
        <w:spacing w:line="480" w:lineRule="auto"/>
        <w:jc w:val="both"/>
        <w:rPr>
          <w:rFonts w:ascii="Times New Roman" w:hAnsi="Times New Roman" w:cs="Times New Roman"/>
          <w:bCs/>
          <w:sz w:val="24"/>
          <w:szCs w:val="24"/>
        </w:rPr>
      </w:pPr>
      <w:r w:rsidRPr="00880FCF">
        <w:rPr>
          <w:rFonts w:ascii="Times New Roman" w:hAnsi="Times New Roman" w:cs="Times New Roman"/>
          <w:bCs/>
          <w:sz w:val="24"/>
          <w:szCs w:val="24"/>
        </w:rPr>
        <w:t xml:space="preserve">Clinical </w:t>
      </w:r>
      <w:r>
        <w:rPr>
          <w:rFonts w:ascii="Times New Roman" w:hAnsi="Times New Roman" w:cs="Times New Roman"/>
          <w:bCs/>
          <w:sz w:val="24"/>
          <w:szCs w:val="24"/>
        </w:rPr>
        <w:t>assessments</w:t>
      </w:r>
      <w:r w:rsidRPr="00880FCF">
        <w:rPr>
          <w:rFonts w:ascii="Times New Roman" w:hAnsi="Times New Roman" w:cs="Times New Roman"/>
          <w:bCs/>
          <w:sz w:val="24"/>
          <w:szCs w:val="24"/>
        </w:rPr>
        <w:t xml:space="preserve"> were </w:t>
      </w:r>
      <w:r>
        <w:rPr>
          <w:rFonts w:ascii="Times New Roman" w:hAnsi="Times New Roman" w:cs="Times New Roman"/>
          <w:bCs/>
          <w:sz w:val="24"/>
          <w:szCs w:val="24"/>
        </w:rPr>
        <w:t>conducted</w:t>
      </w:r>
      <w:r w:rsidRPr="00880FCF">
        <w:rPr>
          <w:rFonts w:ascii="Times New Roman" w:hAnsi="Times New Roman" w:cs="Times New Roman"/>
          <w:bCs/>
          <w:sz w:val="24"/>
          <w:szCs w:val="24"/>
        </w:rPr>
        <w:t xml:space="preserve"> in </w:t>
      </w:r>
      <w:r>
        <w:rPr>
          <w:rFonts w:ascii="Times New Roman" w:hAnsi="Times New Roman" w:cs="Times New Roman"/>
          <w:bCs/>
          <w:sz w:val="24"/>
          <w:szCs w:val="24"/>
        </w:rPr>
        <w:t>multiple</w:t>
      </w:r>
      <w:r w:rsidRPr="00880FCF">
        <w:rPr>
          <w:rFonts w:ascii="Times New Roman" w:hAnsi="Times New Roman" w:cs="Times New Roman"/>
          <w:bCs/>
          <w:sz w:val="24"/>
          <w:szCs w:val="24"/>
        </w:rPr>
        <w:t xml:space="preserve"> centers by geneticists or pediatricians. The reports </w:t>
      </w:r>
      <w:r>
        <w:rPr>
          <w:rFonts w:ascii="Times New Roman" w:hAnsi="Times New Roman" w:cs="Times New Roman"/>
          <w:bCs/>
          <w:sz w:val="24"/>
          <w:szCs w:val="24"/>
        </w:rPr>
        <w:t>from</w:t>
      </w:r>
      <w:r w:rsidRPr="00880FCF">
        <w:rPr>
          <w:rFonts w:ascii="Times New Roman" w:hAnsi="Times New Roman" w:cs="Times New Roman"/>
          <w:bCs/>
          <w:sz w:val="24"/>
          <w:szCs w:val="24"/>
        </w:rPr>
        <w:t xml:space="preserve"> various examinations were </w:t>
      </w:r>
      <w:r>
        <w:rPr>
          <w:rFonts w:ascii="Times New Roman" w:hAnsi="Times New Roman" w:cs="Times New Roman"/>
          <w:bCs/>
          <w:sz w:val="24"/>
          <w:szCs w:val="24"/>
        </w:rPr>
        <w:t>compiled</w:t>
      </w:r>
      <w:r w:rsidRPr="00880FCF">
        <w:rPr>
          <w:rFonts w:ascii="Times New Roman" w:hAnsi="Times New Roman" w:cs="Times New Roman"/>
          <w:bCs/>
          <w:sz w:val="24"/>
          <w:szCs w:val="24"/>
        </w:rPr>
        <w:t xml:space="preserve"> and summarized in Table 1.</w:t>
      </w:r>
      <w:r>
        <w:rPr>
          <w:rFonts w:ascii="Times New Roman" w:hAnsi="Times New Roman" w:cs="Times New Roman"/>
          <w:bCs/>
          <w:sz w:val="24"/>
          <w:szCs w:val="24"/>
        </w:rPr>
        <w:t xml:space="preserve"> </w:t>
      </w:r>
      <w:r w:rsidRPr="00880FCF">
        <w:rPr>
          <w:rFonts w:ascii="Times New Roman" w:hAnsi="Times New Roman" w:cs="Times New Roman"/>
          <w:bCs/>
          <w:sz w:val="24"/>
          <w:szCs w:val="24"/>
        </w:rPr>
        <w:t>For certain examinations</w:t>
      </w:r>
      <w:r>
        <w:rPr>
          <w:rFonts w:ascii="Times New Roman" w:hAnsi="Times New Roman" w:cs="Times New Roman"/>
          <w:bCs/>
          <w:sz w:val="24"/>
          <w:szCs w:val="24"/>
        </w:rPr>
        <w:t xml:space="preserve"> or tests (brain MRI/scans, neonatal assessments),</w:t>
      </w:r>
      <w:r w:rsidRPr="00880FCF">
        <w:rPr>
          <w:rFonts w:ascii="Times New Roman" w:hAnsi="Times New Roman" w:cs="Times New Roman"/>
          <w:bCs/>
          <w:sz w:val="24"/>
          <w:szCs w:val="24"/>
        </w:rPr>
        <w:t xml:space="preserve"> the information is not available or not detailed</w:t>
      </w:r>
      <w:r>
        <w:rPr>
          <w:rFonts w:ascii="Times New Roman" w:hAnsi="Times New Roman" w:cs="Times New Roman"/>
          <w:bCs/>
          <w:sz w:val="24"/>
          <w:szCs w:val="24"/>
        </w:rPr>
        <w:t xml:space="preserve"> due</w:t>
      </w:r>
      <w:r w:rsidRPr="00DE39E1">
        <w:rPr>
          <w:rFonts w:ascii="Times New Roman" w:hAnsi="Times New Roman" w:cs="Times New Roman"/>
          <w:bCs/>
          <w:sz w:val="24"/>
          <w:szCs w:val="24"/>
        </w:rPr>
        <w:t xml:space="preserve"> to geographical and</w:t>
      </w:r>
      <w:r>
        <w:rPr>
          <w:rFonts w:ascii="Times New Roman" w:hAnsi="Times New Roman" w:cs="Times New Roman"/>
          <w:bCs/>
          <w:sz w:val="24"/>
          <w:szCs w:val="24"/>
        </w:rPr>
        <w:t>/or</w:t>
      </w:r>
      <w:r w:rsidRPr="00DE39E1">
        <w:rPr>
          <w:rFonts w:ascii="Times New Roman" w:hAnsi="Times New Roman" w:cs="Times New Roman"/>
          <w:bCs/>
          <w:sz w:val="24"/>
          <w:szCs w:val="24"/>
        </w:rPr>
        <w:t xml:space="preserve"> cultural difficulties that have limited access </w:t>
      </w:r>
      <w:r w:rsidR="00F5238B">
        <w:rPr>
          <w:rFonts w:ascii="Times New Roman" w:hAnsi="Times New Roman" w:cs="Times New Roman"/>
          <w:bCs/>
          <w:sz w:val="24"/>
          <w:szCs w:val="24"/>
        </w:rPr>
        <w:t xml:space="preserve">of these families </w:t>
      </w:r>
      <w:r w:rsidRPr="00DE39E1">
        <w:rPr>
          <w:rFonts w:ascii="Times New Roman" w:hAnsi="Times New Roman" w:cs="Times New Roman"/>
          <w:bCs/>
          <w:sz w:val="24"/>
          <w:szCs w:val="24"/>
        </w:rPr>
        <w:t>to healthcare</w:t>
      </w:r>
      <w:r>
        <w:rPr>
          <w:rFonts w:ascii="Times New Roman" w:hAnsi="Times New Roman" w:cs="Times New Roman"/>
          <w:bCs/>
          <w:sz w:val="24"/>
          <w:szCs w:val="24"/>
        </w:rPr>
        <w:t xml:space="preserve"> services</w:t>
      </w:r>
      <w:r w:rsidRPr="00880FCF">
        <w:rPr>
          <w:rFonts w:ascii="Times New Roman" w:hAnsi="Times New Roman" w:cs="Times New Roman"/>
          <w:bCs/>
          <w:sz w:val="24"/>
          <w:szCs w:val="24"/>
        </w:rPr>
        <w:t>.</w:t>
      </w:r>
      <w:r>
        <w:rPr>
          <w:rFonts w:ascii="Times New Roman" w:hAnsi="Times New Roman" w:cs="Times New Roman"/>
          <w:bCs/>
          <w:sz w:val="24"/>
          <w:szCs w:val="24"/>
        </w:rPr>
        <w:t xml:space="preserve"> C</w:t>
      </w:r>
      <w:r w:rsidRPr="00880FCF">
        <w:rPr>
          <w:rFonts w:ascii="Times New Roman" w:hAnsi="Times New Roman" w:cs="Times New Roman"/>
          <w:bCs/>
          <w:sz w:val="24"/>
          <w:szCs w:val="24"/>
        </w:rPr>
        <w:t xml:space="preserve">onsent </w:t>
      </w:r>
      <w:r>
        <w:rPr>
          <w:rFonts w:ascii="Times New Roman" w:hAnsi="Times New Roman" w:cs="Times New Roman"/>
          <w:bCs/>
          <w:sz w:val="24"/>
          <w:szCs w:val="24"/>
        </w:rPr>
        <w:t xml:space="preserve">for genetic testing, research analysis and </w:t>
      </w:r>
      <w:r w:rsidR="00F5238B">
        <w:rPr>
          <w:rFonts w:ascii="Times New Roman" w:hAnsi="Times New Roman" w:cs="Times New Roman"/>
          <w:bCs/>
          <w:sz w:val="24"/>
          <w:szCs w:val="24"/>
        </w:rPr>
        <w:t xml:space="preserve">data </w:t>
      </w:r>
      <w:r>
        <w:rPr>
          <w:rFonts w:ascii="Times New Roman" w:hAnsi="Times New Roman" w:cs="Times New Roman"/>
          <w:bCs/>
          <w:sz w:val="24"/>
          <w:szCs w:val="24"/>
        </w:rPr>
        <w:t>publication</w:t>
      </w:r>
      <w:r w:rsidR="00F5238B">
        <w:rPr>
          <w:rFonts w:ascii="Times New Roman" w:hAnsi="Times New Roman" w:cs="Times New Roman"/>
          <w:bCs/>
          <w:sz w:val="24"/>
          <w:szCs w:val="24"/>
        </w:rPr>
        <w:t xml:space="preserve">, including clinical images, </w:t>
      </w:r>
      <w:r>
        <w:rPr>
          <w:rFonts w:ascii="Times New Roman" w:hAnsi="Times New Roman" w:cs="Times New Roman"/>
          <w:bCs/>
          <w:sz w:val="24"/>
          <w:szCs w:val="24"/>
        </w:rPr>
        <w:t>was</w:t>
      </w:r>
      <w:r w:rsidRPr="00880FCF">
        <w:rPr>
          <w:rFonts w:ascii="Times New Roman" w:hAnsi="Times New Roman" w:cs="Times New Roman"/>
          <w:bCs/>
          <w:sz w:val="24"/>
          <w:szCs w:val="24"/>
        </w:rPr>
        <w:t xml:space="preserve"> </w:t>
      </w:r>
      <w:r>
        <w:rPr>
          <w:rFonts w:ascii="Times New Roman" w:hAnsi="Times New Roman" w:cs="Times New Roman"/>
          <w:bCs/>
          <w:sz w:val="24"/>
          <w:szCs w:val="24"/>
        </w:rPr>
        <w:t>obtained from</w:t>
      </w:r>
      <w:r w:rsidRPr="00880FCF">
        <w:rPr>
          <w:rFonts w:ascii="Times New Roman" w:hAnsi="Times New Roman" w:cs="Times New Roman"/>
          <w:bCs/>
          <w:sz w:val="24"/>
          <w:szCs w:val="24"/>
        </w:rPr>
        <w:t xml:space="preserve"> </w:t>
      </w:r>
      <w:r>
        <w:rPr>
          <w:rFonts w:ascii="Times New Roman" w:hAnsi="Times New Roman" w:cs="Times New Roman"/>
          <w:bCs/>
          <w:sz w:val="24"/>
          <w:szCs w:val="24"/>
        </w:rPr>
        <w:t xml:space="preserve">the affected individual, </w:t>
      </w:r>
      <w:r w:rsidRPr="00880FCF">
        <w:rPr>
          <w:rFonts w:ascii="Times New Roman" w:hAnsi="Times New Roman" w:cs="Times New Roman"/>
          <w:bCs/>
          <w:sz w:val="24"/>
          <w:szCs w:val="24"/>
        </w:rPr>
        <w:t xml:space="preserve">a </w:t>
      </w:r>
      <w:proofErr w:type="gramStart"/>
      <w:r w:rsidRPr="00880FCF">
        <w:rPr>
          <w:rFonts w:ascii="Times New Roman" w:hAnsi="Times New Roman" w:cs="Times New Roman"/>
          <w:bCs/>
          <w:sz w:val="24"/>
          <w:szCs w:val="24"/>
        </w:rPr>
        <w:t>parent</w:t>
      </w:r>
      <w:proofErr w:type="gramEnd"/>
      <w:r w:rsidRPr="00880FCF">
        <w:rPr>
          <w:rFonts w:ascii="Times New Roman" w:hAnsi="Times New Roman" w:cs="Times New Roman"/>
          <w:bCs/>
          <w:sz w:val="24"/>
          <w:szCs w:val="24"/>
        </w:rPr>
        <w:t xml:space="preserve"> or </w:t>
      </w:r>
      <w:r>
        <w:rPr>
          <w:rFonts w:ascii="Times New Roman" w:hAnsi="Times New Roman" w:cs="Times New Roman"/>
          <w:bCs/>
          <w:sz w:val="24"/>
          <w:szCs w:val="24"/>
        </w:rPr>
        <w:t xml:space="preserve">a </w:t>
      </w:r>
      <w:r w:rsidRPr="00880FCF">
        <w:rPr>
          <w:rFonts w:ascii="Times New Roman" w:hAnsi="Times New Roman" w:cs="Times New Roman"/>
          <w:bCs/>
          <w:sz w:val="24"/>
          <w:szCs w:val="24"/>
        </w:rPr>
        <w:t>guardian.</w:t>
      </w:r>
    </w:p>
    <w:p w14:paraId="33A7650D" w14:textId="121C7A1D" w:rsidR="001122EF" w:rsidRPr="00185275" w:rsidRDefault="001122EF" w:rsidP="001D4FF5">
      <w:pPr>
        <w:spacing w:line="480" w:lineRule="auto"/>
        <w:jc w:val="both"/>
        <w:rPr>
          <w:rFonts w:ascii="Times New Roman" w:hAnsi="Times New Roman" w:cs="Times New Roman"/>
          <w:b/>
          <w:sz w:val="24"/>
          <w:szCs w:val="24"/>
        </w:rPr>
      </w:pPr>
      <w:r w:rsidRPr="00185275">
        <w:rPr>
          <w:rFonts w:ascii="Times New Roman" w:hAnsi="Times New Roman" w:cs="Times New Roman"/>
          <w:b/>
          <w:sz w:val="24"/>
          <w:szCs w:val="24"/>
        </w:rPr>
        <w:t>Exome sequencing</w:t>
      </w:r>
    </w:p>
    <w:p w14:paraId="28CD0BBA" w14:textId="3282DE46" w:rsidR="001122EF" w:rsidRDefault="001122EF" w:rsidP="001D4FF5">
      <w:pPr>
        <w:spacing w:line="480" w:lineRule="auto"/>
        <w:jc w:val="both"/>
        <w:rPr>
          <w:rFonts w:ascii="Times New Roman" w:hAnsi="Times New Roman" w:cs="Times New Roman"/>
          <w:sz w:val="24"/>
          <w:szCs w:val="24"/>
        </w:rPr>
      </w:pPr>
      <w:r w:rsidRPr="00185275">
        <w:rPr>
          <w:rFonts w:ascii="Times New Roman" w:hAnsi="Times New Roman" w:cs="Times New Roman"/>
          <w:sz w:val="24"/>
          <w:szCs w:val="24"/>
        </w:rPr>
        <w:t xml:space="preserve">Libraries of genomic DNA </w:t>
      </w:r>
      <w:r w:rsidR="005F777C">
        <w:rPr>
          <w:rFonts w:ascii="Times New Roman" w:hAnsi="Times New Roman" w:cs="Times New Roman"/>
          <w:sz w:val="24"/>
          <w:szCs w:val="24"/>
        </w:rPr>
        <w:t xml:space="preserve">from blood samples </w:t>
      </w:r>
      <w:r w:rsidRPr="00185275">
        <w:rPr>
          <w:rFonts w:ascii="Times New Roman" w:hAnsi="Times New Roman" w:cs="Times New Roman"/>
          <w:sz w:val="24"/>
          <w:szCs w:val="24"/>
        </w:rPr>
        <w:t xml:space="preserve">were prepared using the Agilent </w:t>
      </w:r>
      <w:proofErr w:type="spellStart"/>
      <w:r w:rsidRPr="00185275">
        <w:rPr>
          <w:rFonts w:ascii="Times New Roman" w:hAnsi="Times New Roman" w:cs="Times New Roman"/>
          <w:sz w:val="24"/>
          <w:szCs w:val="24"/>
        </w:rPr>
        <w:t>SureSelect</w:t>
      </w:r>
      <w:proofErr w:type="spellEnd"/>
      <w:r w:rsidRPr="00185275">
        <w:rPr>
          <w:rFonts w:ascii="Times New Roman" w:hAnsi="Times New Roman" w:cs="Times New Roman"/>
          <w:sz w:val="24"/>
          <w:szCs w:val="24"/>
        </w:rPr>
        <w:t xml:space="preserve"> Human all Exon v5 </w:t>
      </w:r>
      <w:r w:rsidR="00673FDE">
        <w:rPr>
          <w:rFonts w:ascii="Times New Roman" w:hAnsi="Times New Roman" w:cs="Times New Roman"/>
          <w:sz w:val="24"/>
          <w:szCs w:val="24"/>
        </w:rPr>
        <w:t xml:space="preserve">(Agilent, </w:t>
      </w:r>
      <w:r w:rsidR="0042283E">
        <w:rPr>
          <w:rFonts w:ascii="Times New Roman" w:hAnsi="Times New Roman" w:cs="Times New Roman"/>
          <w:sz w:val="24"/>
          <w:szCs w:val="24"/>
        </w:rPr>
        <w:t xml:space="preserve">Santa Clara, CA) </w:t>
      </w:r>
      <w:r w:rsidRPr="00185275">
        <w:rPr>
          <w:rFonts w:ascii="Times New Roman" w:hAnsi="Times New Roman" w:cs="Times New Roman"/>
          <w:sz w:val="24"/>
          <w:szCs w:val="24"/>
        </w:rPr>
        <w:t xml:space="preserve">for </w:t>
      </w:r>
      <w:r w:rsidR="00CA4415">
        <w:rPr>
          <w:rFonts w:ascii="Times New Roman" w:hAnsi="Times New Roman" w:cs="Times New Roman"/>
          <w:sz w:val="24"/>
          <w:szCs w:val="24"/>
        </w:rPr>
        <w:t>patient</w:t>
      </w:r>
      <w:r w:rsidR="00CA4415" w:rsidRPr="00185275">
        <w:rPr>
          <w:rFonts w:ascii="Times New Roman" w:hAnsi="Times New Roman" w:cs="Times New Roman"/>
          <w:sz w:val="24"/>
          <w:szCs w:val="24"/>
        </w:rPr>
        <w:t xml:space="preserve"> </w:t>
      </w:r>
      <w:r w:rsidR="00027722">
        <w:rPr>
          <w:rFonts w:ascii="Times New Roman" w:hAnsi="Times New Roman" w:cs="Times New Roman"/>
          <w:sz w:val="24"/>
          <w:szCs w:val="24"/>
        </w:rPr>
        <w:t>P3</w:t>
      </w:r>
      <w:r w:rsidR="00070F9C" w:rsidRPr="00185275">
        <w:rPr>
          <w:rFonts w:ascii="Times New Roman" w:hAnsi="Times New Roman" w:cs="Times New Roman"/>
          <w:sz w:val="24"/>
          <w:szCs w:val="24"/>
        </w:rPr>
        <w:t xml:space="preserve"> and </w:t>
      </w:r>
      <w:r w:rsidRPr="00185275">
        <w:rPr>
          <w:rFonts w:ascii="Times New Roman" w:hAnsi="Times New Roman" w:cs="Times New Roman"/>
          <w:sz w:val="24"/>
          <w:szCs w:val="24"/>
        </w:rPr>
        <w:t xml:space="preserve">Twist Human Core Exome kit (Twist Biosciences, San Francisco, CA) for </w:t>
      </w:r>
      <w:r w:rsidR="009F3ABB">
        <w:rPr>
          <w:rFonts w:ascii="Times New Roman" w:hAnsi="Times New Roman" w:cs="Times New Roman"/>
          <w:sz w:val="24"/>
          <w:szCs w:val="24"/>
        </w:rPr>
        <w:t>individuals</w:t>
      </w:r>
      <w:r w:rsidR="00CA4415">
        <w:rPr>
          <w:rFonts w:ascii="Times New Roman" w:hAnsi="Times New Roman" w:cs="Times New Roman"/>
          <w:sz w:val="24"/>
          <w:szCs w:val="24"/>
        </w:rPr>
        <w:t xml:space="preserve"> </w:t>
      </w:r>
      <w:r w:rsidR="00F5238B">
        <w:rPr>
          <w:rFonts w:ascii="Times New Roman" w:hAnsi="Times New Roman" w:cs="Times New Roman"/>
          <w:sz w:val="24"/>
          <w:szCs w:val="24"/>
        </w:rPr>
        <w:t>of family I (P1, P2 and parents)</w:t>
      </w:r>
      <w:r w:rsidRPr="00185275">
        <w:rPr>
          <w:rFonts w:ascii="Times New Roman" w:hAnsi="Times New Roman" w:cs="Times New Roman"/>
          <w:sz w:val="24"/>
          <w:szCs w:val="24"/>
        </w:rPr>
        <w:t xml:space="preserve"> and </w:t>
      </w:r>
      <w:r w:rsidR="009F3ABB">
        <w:rPr>
          <w:rFonts w:ascii="Times New Roman" w:hAnsi="Times New Roman" w:cs="Times New Roman"/>
          <w:sz w:val="24"/>
          <w:szCs w:val="24"/>
        </w:rPr>
        <w:t xml:space="preserve">patient </w:t>
      </w:r>
      <w:r w:rsidR="00027722">
        <w:rPr>
          <w:rFonts w:ascii="Times New Roman" w:hAnsi="Times New Roman" w:cs="Times New Roman"/>
          <w:sz w:val="24"/>
          <w:szCs w:val="24"/>
        </w:rPr>
        <w:t>P4</w:t>
      </w:r>
      <w:r w:rsidRPr="00185275">
        <w:rPr>
          <w:rFonts w:ascii="Times New Roman" w:hAnsi="Times New Roman" w:cs="Times New Roman"/>
          <w:sz w:val="24"/>
          <w:szCs w:val="24"/>
        </w:rPr>
        <w:t xml:space="preserve">. They were sequenced on a </w:t>
      </w:r>
      <w:proofErr w:type="spellStart"/>
      <w:r w:rsidRPr="00185275">
        <w:rPr>
          <w:rFonts w:ascii="Times New Roman" w:hAnsi="Times New Roman" w:cs="Times New Roman"/>
          <w:sz w:val="24"/>
          <w:szCs w:val="24"/>
        </w:rPr>
        <w:t>HiSeq</w:t>
      </w:r>
      <w:proofErr w:type="spellEnd"/>
      <w:r w:rsidRPr="00185275">
        <w:rPr>
          <w:rFonts w:ascii="Times New Roman" w:hAnsi="Times New Roman" w:cs="Times New Roman"/>
          <w:sz w:val="24"/>
          <w:szCs w:val="24"/>
        </w:rPr>
        <w:t xml:space="preserve"> 4000 for </w:t>
      </w:r>
      <w:r w:rsidR="00CA4415">
        <w:rPr>
          <w:rFonts w:ascii="Times New Roman" w:hAnsi="Times New Roman" w:cs="Times New Roman"/>
          <w:sz w:val="24"/>
          <w:szCs w:val="24"/>
        </w:rPr>
        <w:t>patient</w:t>
      </w:r>
      <w:r w:rsidR="00CA4415" w:rsidRPr="00185275">
        <w:rPr>
          <w:rFonts w:ascii="Times New Roman" w:hAnsi="Times New Roman" w:cs="Times New Roman"/>
          <w:sz w:val="24"/>
          <w:szCs w:val="24"/>
        </w:rPr>
        <w:t xml:space="preserve"> </w:t>
      </w:r>
      <w:r w:rsidR="00027722">
        <w:rPr>
          <w:rFonts w:ascii="Times New Roman" w:hAnsi="Times New Roman" w:cs="Times New Roman"/>
          <w:sz w:val="24"/>
          <w:szCs w:val="24"/>
        </w:rPr>
        <w:t>P3</w:t>
      </w:r>
      <w:r w:rsidR="00027722" w:rsidRPr="00185275">
        <w:rPr>
          <w:rFonts w:ascii="Times New Roman" w:hAnsi="Times New Roman" w:cs="Times New Roman"/>
          <w:sz w:val="24"/>
          <w:szCs w:val="24"/>
        </w:rPr>
        <w:t xml:space="preserve"> </w:t>
      </w:r>
      <w:r w:rsidRPr="00185275">
        <w:rPr>
          <w:rFonts w:ascii="Times New Roman" w:hAnsi="Times New Roman" w:cs="Times New Roman"/>
          <w:sz w:val="24"/>
          <w:szCs w:val="24"/>
        </w:rPr>
        <w:t xml:space="preserve">and </w:t>
      </w:r>
      <w:proofErr w:type="spellStart"/>
      <w:r w:rsidRPr="00185275">
        <w:rPr>
          <w:rFonts w:ascii="Times New Roman" w:hAnsi="Times New Roman" w:cs="Times New Roman"/>
          <w:sz w:val="24"/>
          <w:szCs w:val="24"/>
        </w:rPr>
        <w:t>NovaSeq</w:t>
      </w:r>
      <w:proofErr w:type="spellEnd"/>
      <w:r w:rsidRPr="00185275">
        <w:rPr>
          <w:rFonts w:ascii="Times New Roman" w:hAnsi="Times New Roman" w:cs="Times New Roman"/>
          <w:sz w:val="24"/>
          <w:szCs w:val="24"/>
        </w:rPr>
        <w:t xml:space="preserve"> 6000 instrument (Illumina, San Diego, CA) for other individuals according to the</w:t>
      </w:r>
      <w:r w:rsidR="00070F9C" w:rsidRPr="00185275">
        <w:rPr>
          <w:rFonts w:ascii="Times New Roman" w:hAnsi="Times New Roman" w:cs="Times New Roman"/>
          <w:sz w:val="24"/>
          <w:szCs w:val="24"/>
        </w:rPr>
        <w:t xml:space="preserve"> </w:t>
      </w:r>
      <w:r w:rsidRPr="00185275">
        <w:rPr>
          <w:rFonts w:ascii="Times New Roman" w:hAnsi="Times New Roman" w:cs="Times New Roman"/>
          <w:sz w:val="24"/>
          <w:szCs w:val="24"/>
        </w:rPr>
        <w:t xml:space="preserve">manufacturer’s recommendations for paired-end 151-bp reads. Variants were identified using a computational platform of the FHU </w:t>
      </w:r>
      <w:proofErr w:type="spellStart"/>
      <w:r w:rsidRPr="00185275">
        <w:rPr>
          <w:rFonts w:ascii="Times New Roman" w:hAnsi="Times New Roman" w:cs="Times New Roman"/>
          <w:sz w:val="24"/>
          <w:szCs w:val="24"/>
        </w:rPr>
        <w:t>Translad</w:t>
      </w:r>
      <w:proofErr w:type="spellEnd"/>
      <w:r w:rsidRPr="00185275">
        <w:rPr>
          <w:rFonts w:ascii="Times New Roman" w:hAnsi="Times New Roman" w:cs="Times New Roman"/>
          <w:sz w:val="24"/>
          <w:szCs w:val="24"/>
        </w:rPr>
        <w:t>, hosted by the University of Burgundy Computing Cluster (</w:t>
      </w:r>
      <w:proofErr w:type="spellStart"/>
      <w:r w:rsidRPr="00185275">
        <w:rPr>
          <w:rFonts w:ascii="Times New Roman" w:hAnsi="Times New Roman" w:cs="Times New Roman"/>
          <w:sz w:val="24"/>
          <w:szCs w:val="24"/>
        </w:rPr>
        <w:t>CCuB</w:t>
      </w:r>
      <w:proofErr w:type="spellEnd"/>
      <w:r w:rsidRPr="00185275">
        <w:rPr>
          <w:rFonts w:ascii="Times New Roman" w:hAnsi="Times New Roman" w:cs="Times New Roman"/>
          <w:sz w:val="24"/>
          <w:szCs w:val="24"/>
        </w:rPr>
        <w:t xml:space="preserve">). Raw data quality was evaluated by </w:t>
      </w:r>
      <w:proofErr w:type="spellStart"/>
      <w:r w:rsidRPr="00185275">
        <w:rPr>
          <w:rFonts w:ascii="Times New Roman" w:hAnsi="Times New Roman" w:cs="Times New Roman"/>
          <w:sz w:val="24"/>
          <w:szCs w:val="24"/>
        </w:rPr>
        <w:t>FastQC</w:t>
      </w:r>
      <w:proofErr w:type="spellEnd"/>
      <w:r w:rsidRPr="00185275">
        <w:rPr>
          <w:rFonts w:ascii="Times New Roman" w:hAnsi="Times New Roman" w:cs="Times New Roman"/>
          <w:sz w:val="24"/>
          <w:szCs w:val="24"/>
        </w:rPr>
        <w:t xml:space="preserve"> software (v0.11.4). Reads were aligned to the GRCh37/hg19 human genome reference sequence using the Burrows-Wheeler Aligner (v0.7.15). Aligned read data underwent the following steps: (a) duplicate paired-end reads were marked by Picard software (v2.4.1), and (b) base quality score recalibration was done by the Genome Analysis Toolkit (GATK v3.8) Base </w:t>
      </w:r>
      <w:proofErr w:type="spellStart"/>
      <w:r w:rsidR="0060690B">
        <w:rPr>
          <w:rFonts w:ascii="Times New Roman" w:hAnsi="Times New Roman" w:cs="Times New Roman"/>
          <w:sz w:val="24"/>
          <w:szCs w:val="24"/>
        </w:rPr>
        <w:t>R</w:t>
      </w:r>
      <w:r w:rsidRPr="00185275">
        <w:rPr>
          <w:rFonts w:ascii="Times New Roman" w:hAnsi="Times New Roman" w:cs="Times New Roman"/>
          <w:sz w:val="24"/>
          <w:szCs w:val="24"/>
        </w:rPr>
        <w:t>ecalibrator</w:t>
      </w:r>
      <w:proofErr w:type="spellEnd"/>
      <w:r w:rsidRPr="00185275">
        <w:rPr>
          <w:rFonts w:ascii="Times New Roman" w:hAnsi="Times New Roman" w:cs="Times New Roman"/>
          <w:sz w:val="24"/>
          <w:szCs w:val="24"/>
        </w:rPr>
        <w:t xml:space="preserve">. </w:t>
      </w:r>
      <w:r w:rsidR="00693EE7">
        <w:rPr>
          <w:rFonts w:ascii="Times New Roman" w:hAnsi="Times New Roman" w:cs="Times New Roman"/>
          <w:sz w:val="24"/>
          <w:szCs w:val="24"/>
        </w:rPr>
        <w:t>Variant calling was performed u</w:t>
      </w:r>
      <w:r w:rsidRPr="00185275">
        <w:rPr>
          <w:rFonts w:ascii="Times New Roman" w:hAnsi="Times New Roman" w:cs="Times New Roman"/>
          <w:sz w:val="24"/>
          <w:szCs w:val="24"/>
        </w:rPr>
        <w:t xml:space="preserve">sing GATK Haplotype Caller </w:t>
      </w:r>
      <w:r w:rsidR="002433E1">
        <w:rPr>
          <w:rFonts w:ascii="Times New Roman" w:hAnsi="Times New Roman" w:cs="Times New Roman"/>
          <w:sz w:val="24"/>
          <w:szCs w:val="24"/>
        </w:rPr>
        <w:t xml:space="preserve">and </w:t>
      </w:r>
      <w:r w:rsidRPr="00185275">
        <w:rPr>
          <w:rFonts w:ascii="Times New Roman" w:hAnsi="Times New Roman" w:cs="Times New Roman"/>
          <w:sz w:val="24"/>
          <w:szCs w:val="24"/>
        </w:rPr>
        <w:t xml:space="preserve">Single Nucleotide Variants with a quality score &gt;30 and an alignment quality score &gt;20 </w:t>
      </w:r>
      <w:proofErr w:type="gramStart"/>
      <w:r w:rsidRPr="00185275">
        <w:rPr>
          <w:rFonts w:ascii="Times New Roman" w:hAnsi="Times New Roman" w:cs="Times New Roman"/>
          <w:sz w:val="24"/>
          <w:szCs w:val="24"/>
        </w:rPr>
        <w:t>were</w:t>
      </w:r>
      <w:proofErr w:type="gramEnd"/>
      <w:r w:rsidRPr="00185275">
        <w:rPr>
          <w:rFonts w:ascii="Times New Roman" w:hAnsi="Times New Roman" w:cs="Times New Roman"/>
          <w:sz w:val="24"/>
          <w:szCs w:val="24"/>
        </w:rPr>
        <w:t xml:space="preserve"> annotated with </w:t>
      </w:r>
      <w:proofErr w:type="spellStart"/>
      <w:r w:rsidRPr="00185275">
        <w:rPr>
          <w:rFonts w:ascii="Times New Roman" w:hAnsi="Times New Roman" w:cs="Times New Roman"/>
          <w:sz w:val="24"/>
          <w:szCs w:val="24"/>
        </w:rPr>
        <w:t>SNPEff</w:t>
      </w:r>
      <w:proofErr w:type="spellEnd"/>
      <w:r w:rsidRPr="00185275">
        <w:rPr>
          <w:rFonts w:ascii="Times New Roman" w:hAnsi="Times New Roman" w:cs="Times New Roman"/>
          <w:sz w:val="24"/>
          <w:szCs w:val="24"/>
        </w:rPr>
        <w:t xml:space="preserve"> </w:t>
      </w:r>
      <w:r w:rsidRPr="00185275">
        <w:rPr>
          <w:rFonts w:ascii="Times New Roman" w:hAnsi="Times New Roman" w:cs="Times New Roman"/>
          <w:sz w:val="24"/>
          <w:szCs w:val="24"/>
        </w:rPr>
        <w:lastRenderedPageBreak/>
        <w:t xml:space="preserve">(v4.3). Rare variants were identified by focusing on nonsynonymous changes present at a frequency less than 1% in the </w:t>
      </w:r>
      <w:proofErr w:type="spellStart"/>
      <w:r w:rsidR="000E2E95">
        <w:rPr>
          <w:rFonts w:ascii="Times New Roman" w:hAnsi="Times New Roman" w:cs="Times New Roman"/>
          <w:sz w:val="24"/>
          <w:szCs w:val="24"/>
        </w:rPr>
        <w:t>gnomAD</w:t>
      </w:r>
      <w:proofErr w:type="spellEnd"/>
      <w:r w:rsidRPr="00185275">
        <w:rPr>
          <w:rFonts w:ascii="Times New Roman" w:hAnsi="Times New Roman" w:cs="Times New Roman"/>
          <w:sz w:val="24"/>
          <w:szCs w:val="24"/>
        </w:rPr>
        <w:t xml:space="preserve"> database. </w:t>
      </w:r>
    </w:p>
    <w:p w14:paraId="4963E5F2" w14:textId="1D2E8CE6" w:rsidR="00F674EF" w:rsidRPr="00F674EF" w:rsidRDefault="009F3ABB" w:rsidP="001D4FF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In the case of family IV (P5 and his parents), </w:t>
      </w:r>
      <w:r w:rsidR="00F674EF" w:rsidRPr="00F674EF">
        <w:rPr>
          <w:rFonts w:ascii="Times New Roman" w:hAnsi="Times New Roman" w:cs="Times New Roman"/>
          <w:bCs/>
          <w:sz w:val="24"/>
          <w:szCs w:val="24"/>
        </w:rPr>
        <w:t xml:space="preserve">genomic DNA from </w:t>
      </w:r>
      <w:r w:rsidR="005F777C">
        <w:rPr>
          <w:rFonts w:ascii="Times New Roman" w:hAnsi="Times New Roman" w:cs="Times New Roman"/>
          <w:bCs/>
          <w:sz w:val="24"/>
          <w:szCs w:val="24"/>
        </w:rPr>
        <w:t xml:space="preserve">blood samples </w:t>
      </w:r>
      <w:r>
        <w:rPr>
          <w:rFonts w:ascii="Times New Roman" w:hAnsi="Times New Roman" w:cs="Times New Roman"/>
          <w:bCs/>
          <w:sz w:val="24"/>
          <w:szCs w:val="24"/>
        </w:rPr>
        <w:t xml:space="preserve">was used to capture </w:t>
      </w:r>
      <w:r w:rsidR="00F674EF" w:rsidRPr="00F674EF">
        <w:rPr>
          <w:rFonts w:ascii="Times New Roman" w:hAnsi="Times New Roman" w:cs="Times New Roman"/>
          <w:bCs/>
          <w:sz w:val="24"/>
          <w:szCs w:val="24"/>
        </w:rPr>
        <w:t xml:space="preserve">the </w:t>
      </w:r>
      <w:proofErr w:type="spellStart"/>
      <w:r w:rsidR="00F674EF" w:rsidRPr="00F674EF">
        <w:rPr>
          <w:rFonts w:ascii="Times New Roman" w:hAnsi="Times New Roman" w:cs="Times New Roman"/>
          <w:bCs/>
          <w:sz w:val="24"/>
          <w:szCs w:val="24"/>
        </w:rPr>
        <w:t>exonic</w:t>
      </w:r>
      <w:proofErr w:type="spellEnd"/>
      <w:r w:rsidR="00F674EF" w:rsidRPr="00F674EF">
        <w:rPr>
          <w:rFonts w:ascii="Times New Roman" w:hAnsi="Times New Roman" w:cs="Times New Roman"/>
          <w:bCs/>
          <w:sz w:val="24"/>
          <w:szCs w:val="24"/>
        </w:rPr>
        <w:t xml:space="preserve"> regions and flanking splice junctions of the genome</w:t>
      </w:r>
      <w:r>
        <w:rPr>
          <w:rFonts w:ascii="Times New Roman" w:hAnsi="Times New Roman" w:cs="Times New Roman"/>
          <w:bCs/>
          <w:sz w:val="24"/>
          <w:szCs w:val="24"/>
        </w:rPr>
        <w:t xml:space="preserve"> </w:t>
      </w:r>
      <w:r w:rsidR="00F674EF" w:rsidRPr="00F674EF">
        <w:rPr>
          <w:rFonts w:ascii="Times New Roman" w:hAnsi="Times New Roman" w:cs="Times New Roman"/>
          <w:bCs/>
          <w:sz w:val="24"/>
          <w:szCs w:val="24"/>
        </w:rPr>
        <w:t>using the Twist Bioscience Exome 2.0 (Twist Bioscience). Massively parallel (NextGen) sequencing was done on an Illumina system with 150</w:t>
      </w:r>
      <w:r w:rsidR="00A77DC9">
        <w:rPr>
          <w:rFonts w:ascii="Times New Roman" w:hAnsi="Times New Roman" w:cs="Times New Roman"/>
          <w:bCs/>
          <w:sz w:val="24"/>
          <w:szCs w:val="24"/>
        </w:rPr>
        <w:t>-</w:t>
      </w:r>
      <w:r w:rsidR="00F674EF" w:rsidRPr="00F674EF">
        <w:rPr>
          <w:rFonts w:ascii="Times New Roman" w:hAnsi="Times New Roman" w:cs="Times New Roman"/>
          <w:bCs/>
          <w:sz w:val="24"/>
          <w:szCs w:val="24"/>
        </w:rPr>
        <w:t>bp paired-end reads. Reads were aligned to human genome build GRCh37/UCSC hg19 and analyzed for sequence variants using a custom-developed analysis tool. Reported variants were confirmed, if necessary, by an appropriate orthogonal method in the proband and in selected relatives. Additional sequencing technology and variant interpretation protocol has been previously described</w:t>
      </w:r>
      <w:r w:rsidR="005F777C">
        <w:rPr>
          <w:rFonts w:ascii="Times New Roman" w:hAnsi="Times New Roman" w:cs="Times New Roman"/>
          <w:bCs/>
          <w:sz w:val="24"/>
          <w:szCs w:val="24"/>
        </w:rPr>
        <w:t xml:space="preserve"> [1]</w:t>
      </w:r>
      <w:r w:rsidR="00F674EF" w:rsidRPr="00F674EF">
        <w:rPr>
          <w:rFonts w:ascii="Times New Roman" w:hAnsi="Times New Roman" w:cs="Times New Roman"/>
          <w:bCs/>
          <w:sz w:val="24"/>
          <w:szCs w:val="24"/>
        </w:rPr>
        <w:t xml:space="preserve">. The general assertion criteria for variant classification are publicly available on the </w:t>
      </w:r>
      <w:proofErr w:type="spellStart"/>
      <w:r w:rsidR="00F674EF" w:rsidRPr="00F674EF">
        <w:rPr>
          <w:rFonts w:ascii="Times New Roman" w:hAnsi="Times New Roman" w:cs="Times New Roman"/>
          <w:bCs/>
          <w:sz w:val="24"/>
          <w:szCs w:val="24"/>
        </w:rPr>
        <w:t>GeneDx</w:t>
      </w:r>
      <w:proofErr w:type="spellEnd"/>
      <w:r w:rsidR="00F674EF" w:rsidRPr="00F674EF">
        <w:rPr>
          <w:rFonts w:ascii="Times New Roman" w:hAnsi="Times New Roman" w:cs="Times New Roman"/>
          <w:bCs/>
          <w:sz w:val="24"/>
          <w:szCs w:val="24"/>
        </w:rPr>
        <w:t xml:space="preserve"> </w:t>
      </w:r>
      <w:proofErr w:type="spellStart"/>
      <w:r w:rsidR="00F674EF" w:rsidRPr="00F674EF">
        <w:rPr>
          <w:rFonts w:ascii="Times New Roman" w:hAnsi="Times New Roman" w:cs="Times New Roman"/>
          <w:bCs/>
          <w:sz w:val="24"/>
          <w:szCs w:val="24"/>
        </w:rPr>
        <w:t>ClinVar</w:t>
      </w:r>
      <w:proofErr w:type="spellEnd"/>
      <w:r w:rsidR="00F674EF" w:rsidRPr="00F674EF">
        <w:rPr>
          <w:rFonts w:ascii="Times New Roman" w:hAnsi="Times New Roman" w:cs="Times New Roman"/>
          <w:bCs/>
          <w:sz w:val="24"/>
          <w:szCs w:val="24"/>
        </w:rPr>
        <w:t xml:space="preserve"> submission page (</w:t>
      </w:r>
      <w:r w:rsidR="005F777C" w:rsidRPr="005F777C">
        <w:rPr>
          <w:rFonts w:ascii="Times New Roman" w:hAnsi="Times New Roman" w:cs="Times New Roman"/>
          <w:bCs/>
          <w:sz w:val="24"/>
          <w:szCs w:val="24"/>
        </w:rPr>
        <w:t>http://www.ncbi.nlm.nih.gov/clinvar/submitters/26957/</w:t>
      </w:r>
      <w:r w:rsidR="00F674EF" w:rsidRPr="00F674EF">
        <w:rPr>
          <w:rFonts w:ascii="Times New Roman" w:hAnsi="Times New Roman" w:cs="Times New Roman"/>
          <w:bCs/>
          <w:sz w:val="24"/>
          <w:szCs w:val="24"/>
        </w:rPr>
        <w:t>)</w:t>
      </w:r>
      <w:r w:rsidR="007424AB">
        <w:rPr>
          <w:rFonts w:ascii="Times New Roman" w:hAnsi="Times New Roman" w:cs="Times New Roman"/>
          <w:bCs/>
          <w:sz w:val="24"/>
          <w:szCs w:val="24"/>
        </w:rPr>
        <w:t>.</w:t>
      </w:r>
    </w:p>
    <w:p w14:paraId="510E44D5" w14:textId="28ADA62E" w:rsidR="001D4FF5" w:rsidRPr="00185275" w:rsidRDefault="001D4FF5" w:rsidP="001D4FF5">
      <w:pPr>
        <w:spacing w:line="480" w:lineRule="auto"/>
        <w:jc w:val="both"/>
        <w:rPr>
          <w:rFonts w:ascii="Times New Roman" w:hAnsi="Times New Roman" w:cs="Times New Roman"/>
          <w:b/>
          <w:sz w:val="24"/>
          <w:szCs w:val="24"/>
        </w:rPr>
      </w:pPr>
      <w:r w:rsidRPr="00185275">
        <w:rPr>
          <w:rFonts w:ascii="Times New Roman" w:hAnsi="Times New Roman" w:cs="Times New Roman"/>
          <w:b/>
          <w:sz w:val="24"/>
          <w:szCs w:val="24"/>
        </w:rPr>
        <w:t>Cell culture</w:t>
      </w:r>
    </w:p>
    <w:p w14:paraId="6858DD5D" w14:textId="5A91A6E4" w:rsidR="00070F9C" w:rsidRDefault="004C5F47" w:rsidP="00A36ADD">
      <w:pPr>
        <w:spacing w:line="480" w:lineRule="auto"/>
        <w:jc w:val="both"/>
        <w:rPr>
          <w:rFonts w:ascii="Times New Roman" w:hAnsi="Times New Roman" w:cs="Times New Roman"/>
          <w:sz w:val="24"/>
          <w:szCs w:val="24"/>
        </w:rPr>
      </w:pPr>
      <w:r>
        <w:rPr>
          <w:rFonts w:ascii="Times New Roman" w:hAnsi="Times New Roman" w:cs="Times New Roman"/>
          <w:sz w:val="24"/>
          <w:szCs w:val="24"/>
        </w:rPr>
        <w:t>D</w:t>
      </w:r>
      <w:r w:rsidR="001D4FF5" w:rsidRPr="00185275">
        <w:rPr>
          <w:rFonts w:ascii="Times New Roman" w:hAnsi="Times New Roman" w:cs="Times New Roman"/>
          <w:sz w:val="24"/>
          <w:szCs w:val="24"/>
        </w:rPr>
        <w:t xml:space="preserve">ermal fibroblasts </w:t>
      </w:r>
      <w:r w:rsidR="00027722">
        <w:rPr>
          <w:rFonts w:ascii="Times New Roman" w:hAnsi="Times New Roman" w:cs="Times New Roman"/>
          <w:sz w:val="24"/>
          <w:szCs w:val="24"/>
        </w:rPr>
        <w:t xml:space="preserve">from </w:t>
      </w:r>
      <w:r w:rsidR="00CA4415">
        <w:rPr>
          <w:rFonts w:ascii="Times New Roman" w:hAnsi="Times New Roman" w:cs="Times New Roman"/>
          <w:sz w:val="24"/>
          <w:szCs w:val="24"/>
        </w:rPr>
        <w:t>patient</w:t>
      </w:r>
      <w:r w:rsidR="00027722">
        <w:rPr>
          <w:rFonts w:ascii="Times New Roman" w:hAnsi="Times New Roman" w:cs="Times New Roman"/>
          <w:sz w:val="24"/>
          <w:szCs w:val="24"/>
        </w:rPr>
        <w:t xml:space="preserve"> P2 </w:t>
      </w:r>
      <w:r w:rsidR="001D4FF5" w:rsidRPr="00185275">
        <w:rPr>
          <w:rFonts w:ascii="Times New Roman" w:hAnsi="Times New Roman" w:cs="Times New Roman"/>
          <w:sz w:val="24"/>
          <w:szCs w:val="24"/>
        </w:rPr>
        <w:t>were</w:t>
      </w:r>
      <w:r w:rsidR="0071626E">
        <w:rPr>
          <w:rFonts w:ascii="Times New Roman" w:hAnsi="Times New Roman" w:cs="Times New Roman"/>
          <w:sz w:val="24"/>
          <w:szCs w:val="24"/>
        </w:rPr>
        <w:t xml:space="preserve"> generated from</w:t>
      </w:r>
      <w:r w:rsidR="005F777C">
        <w:rPr>
          <w:rFonts w:ascii="Times New Roman" w:hAnsi="Times New Roman" w:cs="Times New Roman"/>
          <w:sz w:val="24"/>
          <w:szCs w:val="24"/>
        </w:rPr>
        <w:t xml:space="preserve"> a skin biopsy and</w:t>
      </w:r>
      <w:r w:rsidR="005F777C" w:rsidRPr="00185275">
        <w:rPr>
          <w:rFonts w:ascii="Times New Roman" w:hAnsi="Times New Roman" w:cs="Times New Roman"/>
          <w:sz w:val="24"/>
          <w:szCs w:val="24"/>
        </w:rPr>
        <w:t xml:space="preserve"> </w:t>
      </w:r>
      <w:r w:rsidR="001D4FF5" w:rsidRPr="00185275">
        <w:rPr>
          <w:rFonts w:ascii="Times New Roman" w:hAnsi="Times New Roman" w:cs="Times New Roman"/>
          <w:sz w:val="24"/>
          <w:szCs w:val="24"/>
        </w:rPr>
        <w:t xml:space="preserve">cultured in </w:t>
      </w:r>
      <w:r w:rsidR="008B5C8E">
        <w:rPr>
          <w:rFonts w:ascii="Times New Roman" w:hAnsi="Times New Roman" w:cs="Times New Roman"/>
          <w:sz w:val="24"/>
          <w:szCs w:val="24"/>
        </w:rPr>
        <w:t xml:space="preserve">fibroblast culture medium </w:t>
      </w:r>
      <w:r w:rsidR="003A33E4">
        <w:rPr>
          <w:rFonts w:ascii="Times New Roman" w:hAnsi="Times New Roman" w:cs="Times New Roman"/>
          <w:sz w:val="24"/>
          <w:szCs w:val="24"/>
        </w:rPr>
        <w:t xml:space="preserve">containing </w:t>
      </w:r>
      <w:r w:rsidR="001D4FF5" w:rsidRPr="00185275">
        <w:rPr>
          <w:rFonts w:ascii="Times New Roman" w:hAnsi="Times New Roman" w:cs="Times New Roman"/>
          <w:sz w:val="24"/>
          <w:szCs w:val="24"/>
        </w:rPr>
        <w:t>DMEM supplemented with 10 % fetal bovine serum (FBS) and an antibiotic-antimycotic solution (100 units/mL penicillin, 100 mg/mL streptomycin and 0.25 mg/mL amphotericin B</w:t>
      </w:r>
      <w:r w:rsidR="005B5FDF">
        <w:rPr>
          <w:rFonts w:ascii="Times New Roman" w:hAnsi="Times New Roman" w:cs="Times New Roman"/>
          <w:sz w:val="24"/>
          <w:szCs w:val="24"/>
        </w:rPr>
        <w:t>;</w:t>
      </w:r>
      <w:r w:rsidR="001E6BC1">
        <w:rPr>
          <w:rFonts w:ascii="Times New Roman" w:hAnsi="Times New Roman" w:cs="Times New Roman"/>
          <w:sz w:val="24"/>
          <w:szCs w:val="24"/>
        </w:rPr>
        <w:t xml:space="preserve"> Gibco, </w:t>
      </w:r>
      <w:proofErr w:type="spellStart"/>
      <w:r w:rsidR="001E6BC1">
        <w:rPr>
          <w:rFonts w:ascii="Times New Roman" w:hAnsi="Times New Roman" w:cs="Times New Roman"/>
          <w:sz w:val="24"/>
          <w:szCs w:val="24"/>
        </w:rPr>
        <w:t>ThermoFisher</w:t>
      </w:r>
      <w:proofErr w:type="spellEnd"/>
      <w:r w:rsidR="001E6BC1">
        <w:rPr>
          <w:rFonts w:ascii="Times New Roman" w:hAnsi="Times New Roman" w:cs="Times New Roman"/>
          <w:sz w:val="24"/>
          <w:szCs w:val="24"/>
        </w:rPr>
        <w:t xml:space="preserve"> Scientific, Waltham, MA, USA</w:t>
      </w:r>
      <w:r w:rsidR="001D4FF5" w:rsidRPr="00185275">
        <w:rPr>
          <w:rFonts w:ascii="Times New Roman" w:hAnsi="Times New Roman" w:cs="Times New Roman"/>
          <w:sz w:val="24"/>
          <w:szCs w:val="24"/>
        </w:rPr>
        <w:t>) in a humidified atmosphere at 37 ºC/5% CO</w:t>
      </w:r>
      <w:r w:rsidR="001D4FF5" w:rsidRPr="00185275">
        <w:rPr>
          <w:rFonts w:ascii="Times New Roman" w:hAnsi="Times New Roman" w:cs="Times New Roman"/>
          <w:sz w:val="24"/>
          <w:szCs w:val="24"/>
          <w:vertAlign w:val="subscript"/>
        </w:rPr>
        <w:t>2</w:t>
      </w:r>
      <w:r w:rsidR="005805A8" w:rsidRPr="00185275">
        <w:rPr>
          <w:rFonts w:ascii="Times New Roman" w:hAnsi="Times New Roman" w:cs="Times New Roman"/>
          <w:sz w:val="24"/>
          <w:szCs w:val="24"/>
        </w:rPr>
        <w:t xml:space="preserve">. </w:t>
      </w:r>
      <w:r w:rsidR="00027722">
        <w:rPr>
          <w:rFonts w:ascii="Times New Roman" w:hAnsi="Times New Roman" w:cs="Times New Roman"/>
          <w:sz w:val="24"/>
          <w:szCs w:val="24"/>
        </w:rPr>
        <w:t>Commercial</w:t>
      </w:r>
      <w:r w:rsidR="00A91A1B">
        <w:rPr>
          <w:rFonts w:ascii="Times New Roman" w:hAnsi="Times New Roman" w:cs="Times New Roman"/>
          <w:sz w:val="24"/>
          <w:szCs w:val="24"/>
        </w:rPr>
        <w:t xml:space="preserve"> </w:t>
      </w:r>
      <w:r w:rsidR="0071626E">
        <w:rPr>
          <w:rFonts w:ascii="Times New Roman" w:hAnsi="Times New Roman" w:cs="Times New Roman"/>
          <w:sz w:val="24"/>
          <w:szCs w:val="24"/>
        </w:rPr>
        <w:t xml:space="preserve">normal </w:t>
      </w:r>
      <w:r w:rsidR="00A36ADD" w:rsidRPr="00185275">
        <w:rPr>
          <w:rFonts w:ascii="Times New Roman" w:hAnsi="Times New Roman" w:cs="Times New Roman"/>
          <w:sz w:val="24"/>
          <w:szCs w:val="24"/>
        </w:rPr>
        <w:t>human neonatal dermal fibroblasts (CC-2509 neonatal</w:t>
      </w:r>
      <w:r w:rsidR="00F5238B">
        <w:rPr>
          <w:rFonts w:ascii="Times New Roman" w:hAnsi="Times New Roman" w:cs="Times New Roman"/>
          <w:sz w:val="24"/>
          <w:szCs w:val="24"/>
        </w:rPr>
        <w:t>;</w:t>
      </w:r>
      <w:r w:rsidR="00F5238B" w:rsidRPr="00185275">
        <w:rPr>
          <w:rFonts w:ascii="Times New Roman" w:hAnsi="Times New Roman" w:cs="Times New Roman"/>
          <w:sz w:val="24"/>
          <w:szCs w:val="24"/>
        </w:rPr>
        <w:t xml:space="preserve"> </w:t>
      </w:r>
      <w:r w:rsidR="00A36ADD" w:rsidRPr="00185275">
        <w:rPr>
          <w:rFonts w:ascii="Times New Roman" w:hAnsi="Times New Roman" w:cs="Times New Roman"/>
          <w:sz w:val="24"/>
          <w:szCs w:val="24"/>
        </w:rPr>
        <w:t>Lonza</w:t>
      </w:r>
      <w:r w:rsidR="00F5238B">
        <w:rPr>
          <w:rFonts w:ascii="Times New Roman" w:hAnsi="Times New Roman" w:cs="Times New Roman"/>
          <w:sz w:val="24"/>
          <w:szCs w:val="24"/>
        </w:rPr>
        <w:t>,</w:t>
      </w:r>
      <w:r w:rsidR="00F5238B" w:rsidRPr="002753F3">
        <w:t xml:space="preserve"> </w:t>
      </w:r>
      <w:r w:rsidR="00F5238B" w:rsidRPr="002753F3">
        <w:rPr>
          <w:rFonts w:ascii="Times New Roman" w:hAnsi="Times New Roman" w:cs="Times New Roman"/>
          <w:sz w:val="24"/>
          <w:szCs w:val="24"/>
        </w:rPr>
        <w:t>Basel, Switzerland</w:t>
      </w:r>
      <w:r w:rsidR="00A36ADD" w:rsidRPr="00185275">
        <w:rPr>
          <w:rFonts w:ascii="Times New Roman" w:hAnsi="Times New Roman" w:cs="Times New Roman"/>
          <w:sz w:val="24"/>
          <w:szCs w:val="24"/>
        </w:rPr>
        <w:t>) and fibroblasts from a</w:t>
      </w:r>
      <w:r w:rsidR="00027722">
        <w:rPr>
          <w:rFonts w:ascii="Times New Roman" w:hAnsi="Times New Roman" w:cs="Times New Roman"/>
          <w:sz w:val="24"/>
          <w:szCs w:val="24"/>
        </w:rPr>
        <w:t>n unrelated age- and sex-matched</w:t>
      </w:r>
      <w:r w:rsidR="00A36ADD" w:rsidRPr="00185275">
        <w:rPr>
          <w:rFonts w:ascii="Times New Roman" w:hAnsi="Times New Roman" w:cs="Times New Roman"/>
          <w:sz w:val="24"/>
          <w:szCs w:val="24"/>
        </w:rPr>
        <w:t xml:space="preserve"> healthy </w:t>
      </w:r>
      <w:r w:rsidR="002956DD">
        <w:rPr>
          <w:rFonts w:ascii="Times New Roman" w:hAnsi="Times New Roman" w:cs="Times New Roman"/>
          <w:sz w:val="24"/>
          <w:szCs w:val="24"/>
        </w:rPr>
        <w:t>donor</w:t>
      </w:r>
      <w:r w:rsidR="009731AC">
        <w:rPr>
          <w:rFonts w:ascii="Times New Roman" w:hAnsi="Times New Roman" w:cs="Times New Roman"/>
          <w:sz w:val="24"/>
          <w:szCs w:val="24"/>
        </w:rPr>
        <w:t xml:space="preserve"> </w:t>
      </w:r>
      <w:r w:rsidR="00027722">
        <w:rPr>
          <w:rFonts w:ascii="Times New Roman" w:hAnsi="Times New Roman" w:cs="Times New Roman"/>
          <w:sz w:val="24"/>
          <w:szCs w:val="24"/>
        </w:rPr>
        <w:t xml:space="preserve">were used </w:t>
      </w:r>
      <w:r w:rsidR="009731AC">
        <w:rPr>
          <w:rFonts w:ascii="Times New Roman" w:hAnsi="Times New Roman" w:cs="Times New Roman"/>
          <w:sz w:val="24"/>
          <w:szCs w:val="24"/>
        </w:rPr>
        <w:t>as controls</w:t>
      </w:r>
      <w:r w:rsidR="00F5238B">
        <w:rPr>
          <w:rFonts w:ascii="Times New Roman" w:hAnsi="Times New Roman" w:cs="Times New Roman"/>
          <w:sz w:val="24"/>
          <w:szCs w:val="24"/>
        </w:rPr>
        <w:t xml:space="preserve"> (</w:t>
      </w:r>
      <w:r w:rsidR="00027722">
        <w:rPr>
          <w:rFonts w:ascii="Times New Roman" w:hAnsi="Times New Roman" w:cs="Times New Roman"/>
          <w:sz w:val="24"/>
          <w:szCs w:val="24"/>
        </w:rPr>
        <w:t>C1 and C2, respectively</w:t>
      </w:r>
      <w:r w:rsidR="00F5238B">
        <w:rPr>
          <w:rFonts w:ascii="Times New Roman" w:hAnsi="Times New Roman" w:cs="Times New Roman"/>
          <w:sz w:val="24"/>
          <w:szCs w:val="24"/>
        </w:rPr>
        <w:t>)</w:t>
      </w:r>
      <w:r w:rsidR="00A36ADD" w:rsidRPr="00185275">
        <w:rPr>
          <w:rFonts w:ascii="Times New Roman" w:hAnsi="Times New Roman" w:cs="Times New Roman"/>
          <w:sz w:val="24"/>
          <w:szCs w:val="24"/>
        </w:rPr>
        <w:t xml:space="preserve">. </w:t>
      </w:r>
      <w:r w:rsidR="001E21F1" w:rsidRPr="005F777C">
        <w:rPr>
          <w:rFonts w:ascii="Times New Roman" w:hAnsi="Times New Roman" w:cs="Times New Roman"/>
          <w:sz w:val="24"/>
          <w:szCs w:val="24"/>
        </w:rPr>
        <w:t>SCNM1</w:t>
      </w:r>
      <w:r w:rsidR="001E21F1">
        <w:rPr>
          <w:rFonts w:ascii="Times New Roman" w:hAnsi="Times New Roman" w:cs="Times New Roman"/>
          <w:sz w:val="24"/>
          <w:szCs w:val="24"/>
        </w:rPr>
        <w:t xml:space="preserve"> null fibroblasts (SCNM1</w:t>
      </w:r>
      <w:r w:rsidR="001E21F1" w:rsidRPr="00743575">
        <w:rPr>
          <w:rFonts w:ascii="Times New Roman" w:hAnsi="Times New Roman" w:cs="Times New Roman"/>
          <w:sz w:val="24"/>
          <w:szCs w:val="24"/>
          <w:vertAlign w:val="superscript"/>
        </w:rPr>
        <w:t>-/-</w:t>
      </w:r>
      <w:r w:rsidR="001E21F1">
        <w:rPr>
          <w:rFonts w:ascii="Times New Roman" w:hAnsi="Times New Roman" w:cs="Times New Roman"/>
          <w:sz w:val="24"/>
          <w:szCs w:val="24"/>
        </w:rPr>
        <w:t>)</w:t>
      </w:r>
      <w:r w:rsidR="005F777C">
        <w:rPr>
          <w:rFonts w:ascii="Times New Roman" w:hAnsi="Times New Roman" w:cs="Times New Roman"/>
          <w:sz w:val="24"/>
          <w:szCs w:val="24"/>
        </w:rPr>
        <w:t xml:space="preserve"> </w:t>
      </w:r>
      <w:r w:rsidR="005F777C" w:rsidRPr="005F777C">
        <w:rPr>
          <w:rFonts w:ascii="Times New Roman" w:hAnsi="Times New Roman" w:cs="Times New Roman"/>
          <w:sz w:val="24"/>
          <w:szCs w:val="24"/>
        </w:rPr>
        <w:t>used in</w:t>
      </w:r>
      <w:r w:rsidR="00A91A1B">
        <w:rPr>
          <w:rFonts w:ascii="Times New Roman" w:hAnsi="Times New Roman" w:cs="Times New Roman"/>
          <w:sz w:val="24"/>
          <w:szCs w:val="24"/>
        </w:rPr>
        <w:t xml:space="preserve"> </w:t>
      </w:r>
      <w:r w:rsidR="0071626E">
        <w:rPr>
          <w:rFonts w:ascii="Times New Roman" w:hAnsi="Times New Roman" w:cs="Times New Roman"/>
          <w:sz w:val="24"/>
          <w:szCs w:val="24"/>
        </w:rPr>
        <w:t>phenotypic</w:t>
      </w:r>
      <w:r w:rsidR="005F777C" w:rsidRPr="005F777C">
        <w:rPr>
          <w:rFonts w:ascii="Times New Roman" w:hAnsi="Times New Roman" w:cs="Times New Roman"/>
          <w:sz w:val="24"/>
          <w:szCs w:val="24"/>
        </w:rPr>
        <w:t xml:space="preserve"> rescue experiments were described earlier</w:t>
      </w:r>
      <w:r w:rsidR="001E21F1">
        <w:rPr>
          <w:rFonts w:ascii="Times New Roman" w:hAnsi="Times New Roman" w:cs="Times New Roman"/>
          <w:sz w:val="24"/>
          <w:szCs w:val="24"/>
        </w:rPr>
        <w:t xml:space="preserve">. </w:t>
      </w:r>
      <w:r w:rsidR="00A77DC9">
        <w:rPr>
          <w:rFonts w:ascii="Times New Roman" w:hAnsi="Times New Roman" w:cs="Times New Roman"/>
          <w:sz w:val="24"/>
          <w:szCs w:val="24"/>
        </w:rPr>
        <w:t>These</w:t>
      </w:r>
      <w:r w:rsidR="0070041B">
        <w:rPr>
          <w:rFonts w:ascii="Times New Roman" w:hAnsi="Times New Roman" w:cs="Times New Roman"/>
          <w:sz w:val="24"/>
          <w:szCs w:val="24"/>
        </w:rPr>
        <w:t xml:space="preserve"> </w:t>
      </w:r>
      <w:r w:rsidR="0070041B" w:rsidRPr="0070041B">
        <w:rPr>
          <w:rFonts w:ascii="Times New Roman" w:hAnsi="Times New Roman" w:cs="Times New Roman"/>
          <w:sz w:val="24"/>
          <w:szCs w:val="24"/>
        </w:rPr>
        <w:t>cells are homozygous for the NM_024041.</w:t>
      </w:r>
      <w:proofErr w:type="gramStart"/>
      <w:r w:rsidR="0070041B" w:rsidRPr="0070041B">
        <w:rPr>
          <w:rFonts w:ascii="Times New Roman" w:hAnsi="Times New Roman" w:cs="Times New Roman"/>
          <w:sz w:val="24"/>
          <w:szCs w:val="24"/>
        </w:rPr>
        <w:t>4:c.</w:t>
      </w:r>
      <w:proofErr w:type="gramEnd"/>
      <w:r w:rsidR="0070041B" w:rsidRPr="0070041B">
        <w:rPr>
          <w:rFonts w:ascii="Times New Roman" w:hAnsi="Times New Roman" w:cs="Times New Roman"/>
          <w:sz w:val="24"/>
          <w:szCs w:val="24"/>
        </w:rPr>
        <w:t xml:space="preserve">187del; p.(Arg63Valfs*33) </w:t>
      </w:r>
      <w:r w:rsidR="00DD0562">
        <w:rPr>
          <w:rFonts w:ascii="Times New Roman" w:hAnsi="Times New Roman" w:cs="Times New Roman"/>
          <w:sz w:val="24"/>
          <w:szCs w:val="24"/>
        </w:rPr>
        <w:t xml:space="preserve">variant </w:t>
      </w:r>
      <w:r w:rsidR="0070041B" w:rsidRPr="0070041B">
        <w:rPr>
          <w:rFonts w:ascii="Times New Roman" w:hAnsi="Times New Roman" w:cs="Times New Roman"/>
          <w:sz w:val="24"/>
          <w:szCs w:val="24"/>
        </w:rPr>
        <w:t xml:space="preserve">and were characterized with complete </w:t>
      </w:r>
      <w:r w:rsidR="0070041B" w:rsidRPr="0070041B">
        <w:rPr>
          <w:rFonts w:ascii="Times New Roman" w:hAnsi="Times New Roman" w:cs="Times New Roman"/>
          <w:sz w:val="24"/>
          <w:szCs w:val="24"/>
        </w:rPr>
        <w:lastRenderedPageBreak/>
        <w:t>absence of wild-type SCNM1 protein</w:t>
      </w:r>
      <w:r w:rsidR="00CB2079">
        <w:rPr>
          <w:rFonts w:ascii="Times New Roman" w:hAnsi="Times New Roman" w:cs="Times New Roman"/>
          <w:sz w:val="24"/>
          <w:szCs w:val="24"/>
        </w:rPr>
        <w:t xml:space="preserve"> </w:t>
      </w:r>
      <w:r w:rsidR="00F5238B">
        <w:rPr>
          <w:rFonts w:ascii="Times New Roman" w:hAnsi="Times New Roman" w:cs="Times New Roman"/>
          <w:sz w:val="24"/>
          <w:szCs w:val="24"/>
        </w:rPr>
        <w:t>[2]</w:t>
      </w:r>
      <w:r w:rsidR="0070041B">
        <w:rPr>
          <w:rFonts w:ascii="Times New Roman" w:hAnsi="Times New Roman" w:cs="Times New Roman"/>
          <w:sz w:val="24"/>
          <w:szCs w:val="24"/>
        </w:rPr>
        <w:t xml:space="preserve">. </w:t>
      </w:r>
      <w:r w:rsidR="00A36ADD" w:rsidRPr="00185275">
        <w:rPr>
          <w:rFonts w:ascii="Times New Roman" w:hAnsi="Times New Roman" w:cs="Times New Roman"/>
          <w:sz w:val="24"/>
          <w:szCs w:val="24"/>
        </w:rPr>
        <w:t xml:space="preserve">Fibroblast </w:t>
      </w:r>
      <w:r w:rsidR="0070041B" w:rsidRPr="0070041B">
        <w:rPr>
          <w:rFonts w:ascii="Times New Roman" w:hAnsi="Times New Roman" w:cs="Times New Roman"/>
          <w:sz w:val="24"/>
          <w:szCs w:val="24"/>
        </w:rPr>
        <w:t xml:space="preserve">cultures </w:t>
      </w:r>
      <w:r w:rsidR="00A36ADD" w:rsidRPr="00185275">
        <w:rPr>
          <w:rFonts w:ascii="Times New Roman" w:hAnsi="Times New Roman" w:cs="Times New Roman"/>
          <w:sz w:val="24"/>
          <w:szCs w:val="24"/>
        </w:rPr>
        <w:t xml:space="preserve">with less than 10 passages were used </w:t>
      </w:r>
      <w:r w:rsidR="00E834D9">
        <w:rPr>
          <w:rFonts w:ascii="Times New Roman" w:hAnsi="Times New Roman" w:cs="Times New Roman"/>
          <w:sz w:val="24"/>
          <w:szCs w:val="24"/>
        </w:rPr>
        <w:t xml:space="preserve">in </w:t>
      </w:r>
      <w:r w:rsidR="0071626E">
        <w:rPr>
          <w:rFonts w:ascii="Times New Roman" w:hAnsi="Times New Roman" w:cs="Times New Roman"/>
          <w:sz w:val="24"/>
          <w:szCs w:val="24"/>
        </w:rPr>
        <w:t xml:space="preserve">all </w:t>
      </w:r>
      <w:r w:rsidR="00A36ADD" w:rsidRPr="00185275">
        <w:rPr>
          <w:rFonts w:ascii="Times New Roman" w:hAnsi="Times New Roman" w:cs="Times New Roman"/>
          <w:sz w:val="24"/>
          <w:szCs w:val="24"/>
        </w:rPr>
        <w:t>experimental procedure</w:t>
      </w:r>
      <w:r w:rsidR="002956DD">
        <w:rPr>
          <w:rFonts w:ascii="Times New Roman" w:hAnsi="Times New Roman" w:cs="Times New Roman"/>
          <w:sz w:val="24"/>
          <w:szCs w:val="24"/>
        </w:rPr>
        <w:t>s</w:t>
      </w:r>
      <w:r w:rsidR="00A36ADD" w:rsidRPr="00185275">
        <w:rPr>
          <w:rFonts w:ascii="Times New Roman" w:hAnsi="Times New Roman" w:cs="Times New Roman"/>
          <w:sz w:val="24"/>
          <w:szCs w:val="24"/>
        </w:rPr>
        <w:t xml:space="preserve">. </w:t>
      </w:r>
    </w:p>
    <w:p w14:paraId="53D796E6" w14:textId="77777777" w:rsidR="0059744C" w:rsidRPr="0059744C" w:rsidRDefault="0059744C" w:rsidP="0059744C">
      <w:pPr>
        <w:spacing w:line="480" w:lineRule="auto"/>
        <w:jc w:val="both"/>
        <w:rPr>
          <w:rFonts w:ascii="Times New Roman" w:hAnsi="Times New Roman" w:cs="Times New Roman"/>
          <w:b/>
          <w:sz w:val="24"/>
          <w:szCs w:val="24"/>
        </w:rPr>
      </w:pPr>
      <w:r w:rsidRPr="0059744C">
        <w:rPr>
          <w:rFonts w:ascii="Times New Roman" w:hAnsi="Times New Roman" w:cs="Times New Roman"/>
          <w:b/>
          <w:sz w:val="24"/>
          <w:szCs w:val="24"/>
        </w:rPr>
        <w:t>Lentiviral transductions</w:t>
      </w:r>
    </w:p>
    <w:p w14:paraId="1AC4837F" w14:textId="22737F25" w:rsidR="0027417C" w:rsidRDefault="003A33E4" w:rsidP="0027417C">
      <w:pPr>
        <w:spacing w:line="480" w:lineRule="auto"/>
        <w:jc w:val="both"/>
        <w:rPr>
          <w:rFonts w:ascii="Times New Roman" w:hAnsi="Times New Roman" w:cs="Times New Roman"/>
          <w:b/>
          <w:sz w:val="24"/>
          <w:szCs w:val="24"/>
        </w:rPr>
      </w:pPr>
      <w:r>
        <w:rPr>
          <w:rFonts w:ascii="Times New Roman" w:hAnsi="Times New Roman" w:cs="Times New Roman"/>
          <w:sz w:val="24"/>
          <w:szCs w:val="24"/>
        </w:rPr>
        <w:t>The w</w:t>
      </w:r>
      <w:r w:rsidR="0059744C" w:rsidRPr="0059744C">
        <w:rPr>
          <w:rFonts w:ascii="Times New Roman" w:hAnsi="Times New Roman" w:cs="Times New Roman"/>
          <w:sz w:val="24"/>
          <w:szCs w:val="24"/>
        </w:rPr>
        <w:t xml:space="preserve">ild-type </w:t>
      </w:r>
      <w:r w:rsidR="0059744C" w:rsidRPr="0059744C">
        <w:rPr>
          <w:rFonts w:ascii="Times New Roman" w:hAnsi="Times New Roman" w:cs="Times New Roman"/>
          <w:i/>
          <w:sz w:val="24"/>
          <w:szCs w:val="24"/>
        </w:rPr>
        <w:t>SCNM1</w:t>
      </w:r>
      <w:r w:rsidR="0059744C" w:rsidRPr="0059744C">
        <w:rPr>
          <w:rFonts w:ascii="Times New Roman" w:hAnsi="Times New Roman" w:cs="Times New Roman"/>
          <w:sz w:val="24"/>
          <w:szCs w:val="24"/>
        </w:rPr>
        <w:t xml:space="preserve"> cDNA</w:t>
      </w:r>
      <w:r w:rsidR="00DA5235">
        <w:rPr>
          <w:rFonts w:ascii="Times New Roman" w:hAnsi="Times New Roman" w:cs="Times New Roman"/>
          <w:sz w:val="24"/>
          <w:szCs w:val="24"/>
        </w:rPr>
        <w:t xml:space="preserve"> </w:t>
      </w:r>
      <w:r w:rsidR="00F5238B">
        <w:rPr>
          <w:rFonts w:ascii="Times New Roman" w:hAnsi="Times New Roman" w:cs="Times New Roman"/>
          <w:sz w:val="24"/>
          <w:szCs w:val="24"/>
        </w:rPr>
        <w:t>(</w:t>
      </w:r>
      <w:r w:rsidR="00F5238B" w:rsidRPr="00DA5235">
        <w:rPr>
          <w:rFonts w:ascii="Times New Roman" w:hAnsi="Times New Roman" w:cs="Times New Roman"/>
          <w:sz w:val="24"/>
          <w:szCs w:val="24"/>
        </w:rPr>
        <w:t>NM_024041.4</w:t>
      </w:r>
      <w:r w:rsidR="00F5238B">
        <w:rPr>
          <w:rFonts w:ascii="Times New Roman" w:hAnsi="Times New Roman" w:cs="Times New Roman"/>
          <w:sz w:val="24"/>
          <w:szCs w:val="24"/>
        </w:rPr>
        <w:t>)</w:t>
      </w:r>
      <w:r w:rsidR="0059744C" w:rsidRPr="0059744C">
        <w:rPr>
          <w:rFonts w:ascii="Times New Roman" w:hAnsi="Times New Roman" w:cs="Times New Roman"/>
          <w:sz w:val="24"/>
          <w:szCs w:val="24"/>
        </w:rPr>
        <w:t xml:space="preserve"> was amplified </w:t>
      </w:r>
      <w:r w:rsidR="008B5C8E">
        <w:rPr>
          <w:rFonts w:ascii="Times New Roman" w:hAnsi="Times New Roman" w:cs="Times New Roman"/>
          <w:sz w:val="24"/>
          <w:szCs w:val="24"/>
        </w:rPr>
        <w:t>from a previously described plasmid (pBABE-</w:t>
      </w:r>
      <w:r w:rsidR="008B5C8E" w:rsidRPr="008B5C8E">
        <w:rPr>
          <w:rFonts w:ascii="Times New Roman" w:hAnsi="Times New Roman" w:cs="Times New Roman"/>
          <w:i/>
          <w:sz w:val="24"/>
          <w:szCs w:val="24"/>
        </w:rPr>
        <w:t>SCNM1</w:t>
      </w:r>
      <w:r w:rsidR="008B5C8E">
        <w:rPr>
          <w:rFonts w:ascii="Times New Roman" w:hAnsi="Times New Roman" w:cs="Times New Roman"/>
          <w:sz w:val="24"/>
          <w:szCs w:val="24"/>
        </w:rPr>
        <w:t xml:space="preserve"> [2]) </w:t>
      </w:r>
      <w:r>
        <w:rPr>
          <w:rFonts w:ascii="Times New Roman" w:hAnsi="Times New Roman" w:cs="Times New Roman"/>
          <w:sz w:val="24"/>
          <w:szCs w:val="24"/>
        </w:rPr>
        <w:t xml:space="preserve">with </w:t>
      </w:r>
      <w:r w:rsidR="0059744C" w:rsidRPr="0059744C">
        <w:rPr>
          <w:rFonts w:ascii="Times New Roman" w:hAnsi="Times New Roman" w:cs="Times New Roman"/>
          <w:sz w:val="24"/>
          <w:szCs w:val="24"/>
        </w:rPr>
        <w:t xml:space="preserve">Platinum </w:t>
      </w:r>
      <w:proofErr w:type="spellStart"/>
      <w:r w:rsidR="0059744C" w:rsidRPr="0059744C">
        <w:rPr>
          <w:rFonts w:ascii="Times New Roman" w:hAnsi="Times New Roman" w:cs="Times New Roman"/>
          <w:sz w:val="24"/>
          <w:szCs w:val="24"/>
        </w:rPr>
        <w:t>Superfi</w:t>
      </w:r>
      <w:proofErr w:type="spellEnd"/>
      <w:r w:rsidR="0059744C" w:rsidRPr="0059744C">
        <w:rPr>
          <w:rFonts w:ascii="Times New Roman" w:hAnsi="Times New Roman" w:cs="Times New Roman"/>
          <w:sz w:val="24"/>
          <w:szCs w:val="24"/>
        </w:rPr>
        <w:t xml:space="preserve"> II Polymerase</w:t>
      </w:r>
      <w:r w:rsidR="00F5238B">
        <w:rPr>
          <w:rFonts w:ascii="Times New Roman" w:hAnsi="Times New Roman" w:cs="Times New Roman"/>
          <w:sz w:val="24"/>
          <w:szCs w:val="24"/>
        </w:rPr>
        <w:t xml:space="preserve"> </w:t>
      </w:r>
      <w:r w:rsidR="0059744C" w:rsidRPr="0059744C">
        <w:rPr>
          <w:rFonts w:ascii="Times New Roman" w:hAnsi="Times New Roman" w:cs="Times New Roman"/>
          <w:sz w:val="24"/>
          <w:szCs w:val="24"/>
        </w:rPr>
        <w:t>(</w:t>
      </w:r>
      <w:proofErr w:type="spellStart"/>
      <w:r w:rsidR="0059744C" w:rsidRPr="0059744C">
        <w:rPr>
          <w:rFonts w:ascii="Times New Roman" w:hAnsi="Times New Roman" w:cs="Times New Roman"/>
          <w:sz w:val="24"/>
          <w:szCs w:val="24"/>
        </w:rPr>
        <w:t>ThermoFisher</w:t>
      </w:r>
      <w:proofErr w:type="spellEnd"/>
      <w:r w:rsidR="0059744C" w:rsidRPr="0059744C">
        <w:rPr>
          <w:rFonts w:ascii="Times New Roman" w:hAnsi="Times New Roman" w:cs="Times New Roman"/>
          <w:sz w:val="24"/>
          <w:szCs w:val="24"/>
        </w:rPr>
        <w:t xml:space="preserve"> Scientific</w:t>
      </w:r>
      <w:r w:rsidR="00F5238B">
        <w:rPr>
          <w:rFonts w:ascii="Times New Roman" w:hAnsi="Times New Roman" w:cs="Times New Roman"/>
          <w:sz w:val="24"/>
          <w:szCs w:val="24"/>
        </w:rPr>
        <w:t>, USA</w:t>
      </w:r>
      <w:r w:rsidR="0059744C" w:rsidRPr="0059744C">
        <w:rPr>
          <w:rFonts w:ascii="Times New Roman" w:hAnsi="Times New Roman" w:cs="Times New Roman"/>
          <w:sz w:val="24"/>
          <w:szCs w:val="24"/>
        </w:rPr>
        <w:t>) and primers listed in Supplementary Table S2</w:t>
      </w:r>
      <w:r w:rsidR="008B5C8E">
        <w:rPr>
          <w:rFonts w:ascii="Times New Roman" w:hAnsi="Times New Roman" w:cs="Times New Roman"/>
          <w:sz w:val="24"/>
          <w:szCs w:val="24"/>
        </w:rPr>
        <w:t xml:space="preserve">; </w:t>
      </w:r>
      <w:r w:rsidR="00F5238B">
        <w:rPr>
          <w:rFonts w:ascii="Times New Roman" w:hAnsi="Times New Roman" w:cs="Times New Roman"/>
          <w:sz w:val="24"/>
          <w:szCs w:val="24"/>
        </w:rPr>
        <w:t>and</w:t>
      </w:r>
      <w:r>
        <w:rPr>
          <w:rFonts w:ascii="Times New Roman" w:hAnsi="Times New Roman" w:cs="Times New Roman"/>
          <w:sz w:val="24"/>
          <w:szCs w:val="24"/>
        </w:rPr>
        <w:t xml:space="preserve"> subsequently</w:t>
      </w:r>
      <w:r w:rsidR="00F5238B">
        <w:rPr>
          <w:rFonts w:ascii="Times New Roman" w:hAnsi="Times New Roman" w:cs="Times New Roman"/>
          <w:sz w:val="24"/>
          <w:szCs w:val="24"/>
        </w:rPr>
        <w:t xml:space="preserve"> </w:t>
      </w:r>
      <w:r w:rsidR="00F5238B" w:rsidRPr="0059744C">
        <w:rPr>
          <w:rFonts w:ascii="Times New Roman" w:hAnsi="Times New Roman" w:cs="Times New Roman"/>
          <w:sz w:val="24"/>
          <w:szCs w:val="24"/>
        </w:rPr>
        <w:t>cloned</w:t>
      </w:r>
      <w:r w:rsidR="0059744C" w:rsidRPr="0059744C">
        <w:rPr>
          <w:rFonts w:ascii="Times New Roman" w:hAnsi="Times New Roman" w:cs="Times New Roman"/>
          <w:sz w:val="24"/>
          <w:szCs w:val="24"/>
        </w:rPr>
        <w:t xml:space="preserve"> into </w:t>
      </w:r>
      <w:r>
        <w:rPr>
          <w:rFonts w:ascii="Times New Roman" w:hAnsi="Times New Roman" w:cs="Times New Roman"/>
          <w:sz w:val="24"/>
          <w:szCs w:val="24"/>
        </w:rPr>
        <w:t>the</w:t>
      </w:r>
      <w:r w:rsidR="0059744C" w:rsidRPr="0059744C">
        <w:rPr>
          <w:rFonts w:ascii="Times New Roman" w:hAnsi="Times New Roman" w:cs="Times New Roman"/>
          <w:sz w:val="24"/>
          <w:szCs w:val="24"/>
        </w:rPr>
        <w:t xml:space="preserve"> pLJM1 lentiviral transfer vector (#91980</w:t>
      </w:r>
      <w:r w:rsidR="00F5238B">
        <w:rPr>
          <w:rFonts w:ascii="Times New Roman" w:hAnsi="Times New Roman" w:cs="Times New Roman"/>
          <w:sz w:val="24"/>
          <w:szCs w:val="24"/>
        </w:rPr>
        <w:t>;</w:t>
      </w:r>
      <w:r w:rsidR="00F5238B">
        <w:t xml:space="preserve"> </w:t>
      </w:r>
      <w:proofErr w:type="spellStart"/>
      <w:r w:rsidR="00F5238B" w:rsidRPr="00CB2079">
        <w:rPr>
          <w:rFonts w:ascii="Times New Roman" w:hAnsi="Times New Roman" w:cs="Times New Roman"/>
          <w:sz w:val="24"/>
          <w:szCs w:val="24"/>
        </w:rPr>
        <w:t>Addgene</w:t>
      </w:r>
      <w:proofErr w:type="spellEnd"/>
      <w:r w:rsidR="00F5238B" w:rsidRPr="00CB2079">
        <w:rPr>
          <w:rFonts w:ascii="Times New Roman" w:hAnsi="Times New Roman" w:cs="Times New Roman"/>
          <w:sz w:val="24"/>
          <w:szCs w:val="24"/>
        </w:rPr>
        <w:t>, Watertown, MA, USA</w:t>
      </w:r>
      <w:r w:rsidR="0059744C" w:rsidRPr="0059744C">
        <w:rPr>
          <w:rFonts w:ascii="Times New Roman" w:hAnsi="Times New Roman" w:cs="Times New Roman"/>
          <w:sz w:val="24"/>
          <w:szCs w:val="24"/>
        </w:rPr>
        <w:t>).</w:t>
      </w:r>
      <w:r>
        <w:rPr>
          <w:rFonts w:ascii="Times New Roman" w:hAnsi="Times New Roman" w:cs="Times New Roman"/>
          <w:sz w:val="24"/>
          <w:szCs w:val="24"/>
        </w:rPr>
        <w:t xml:space="preserve"> T</w:t>
      </w:r>
      <w:r w:rsidR="0059744C" w:rsidRPr="0059744C">
        <w:rPr>
          <w:rFonts w:ascii="Times New Roman" w:hAnsi="Times New Roman" w:cs="Times New Roman"/>
          <w:sz w:val="24"/>
          <w:szCs w:val="24"/>
        </w:rPr>
        <w:t>he NM_024041.</w:t>
      </w:r>
      <w:proofErr w:type="gramStart"/>
      <w:r w:rsidR="0059744C" w:rsidRPr="0059744C">
        <w:rPr>
          <w:rFonts w:ascii="Times New Roman" w:hAnsi="Times New Roman" w:cs="Times New Roman"/>
          <w:sz w:val="24"/>
          <w:szCs w:val="24"/>
        </w:rPr>
        <w:t>4:c.</w:t>
      </w:r>
      <w:proofErr w:type="gramEnd"/>
      <w:r w:rsidR="0059744C" w:rsidRPr="0059744C">
        <w:rPr>
          <w:rFonts w:ascii="Times New Roman" w:hAnsi="Times New Roman" w:cs="Times New Roman"/>
          <w:sz w:val="24"/>
          <w:szCs w:val="24"/>
        </w:rPr>
        <w:t>203A&gt;G ; p.(His68Arg) variant was</w:t>
      </w:r>
      <w:r w:rsidR="00DA5235">
        <w:rPr>
          <w:rFonts w:ascii="Times New Roman" w:hAnsi="Times New Roman" w:cs="Times New Roman"/>
          <w:sz w:val="24"/>
          <w:szCs w:val="24"/>
        </w:rPr>
        <w:t xml:space="preserve"> </w:t>
      </w:r>
      <w:r w:rsidR="0059744C" w:rsidRPr="0059744C">
        <w:rPr>
          <w:rFonts w:ascii="Times New Roman" w:hAnsi="Times New Roman" w:cs="Times New Roman"/>
          <w:sz w:val="24"/>
          <w:szCs w:val="24"/>
        </w:rPr>
        <w:t>introduced through site directed mutagenesis using as template</w:t>
      </w:r>
      <w:r w:rsidR="00F5238B" w:rsidRPr="00F5238B">
        <w:rPr>
          <w:rFonts w:ascii="Times New Roman" w:hAnsi="Times New Roman" w:cs="Times New Roman"/>
          <w:sz w:val="24"/>
          <w:szCs w:val="24"/>
        </w:rPr>
        <w:t xml:space="preserve"> </w:t>
      </w:r>
      <w:r w:rsidR="00F5238B" w:rsidRPr="0059744C">
        <w:rPr>
          <w:rFonts w:ascii="Times New Roman" w:hAnsi="Times New Roman" w:cs="Times New Roman"/>
          <w:sz w:val="24"/>
          <w:szCs w:val="24"/>
        </w:rPr>
        <w:t>the wild-type</w:t>
      </w:r>
      <w:r w:rsidR="008B5C8E">
        <w:rPr>
          <w:rFonts w:ascii="Times New Roman" w:hAnsi="Times New Roman" w:cs="Times New Roman"/>
          <w:sz w:val="24"/>
          <w:szCs w:val="24"/>
        </w:rPr>
        <w:t xml:space="preserve"> </w:t>
      </w:r>
      <w:r w:rsidR="00F5238B">
        <w:rPr>
          <w:rFonts w:ascii="Times New Roman" w:hAnsi="Times New Roman" w:cs="Times New Roman"/>
          <w:sz w:val="24"/>
          <w:szCs w:val="24"/>
        </w:rPr>
        <w:t>pLJM1</w:t>
      </w:r>
      <w:r w:rsidR="008B5C8E">
        <w:rPr>
          <w:rFonts w:ascii="Times New Roman" w:hAnsi="Times New Roman" w:cs="Times New Roman"/>
          <w:sz w:val="24"/>
          <w:szCs w:val="24"/>
        </w:rPr>
        <w:t>-</w:t>
      </w:r>
      <w:r w:rsidR="008B5C8E" w:rsidRPr="008B5C8E">
        <w:rPr>
          <w:rFonts w:ascii="Times New Roman" w:hAnsi="Times New Roman" w:cs="Times New Roman"/>
          <w:i/>
          <w:sz w:val="24"/>
          <w:szCs w:val="24"/>
        </w:rPr>
        <w:t>SCNM1</w:t>
      </w:r>
      <w:r w:rsidR="00F5238B">
        <w:rPr>
          <w:rFonts w:ascii="Times New Roman" w:hAnsi="Times New Roman" w:cs="Times New Roman"/>
          <w:sz w:val="24"/>
          <w:szCs w:val="24"/>
        </w:rPr>
        <w:t xml:space="preserve"> plasmid</w:t>
      </w:r>
      <w:r w:rsidR="0059744C" w:rsidRPr="0059744C">
        <w:rPr>
          <w:rFonts w:ascii="Times New Roman" w:hAnsi="Times New Roman" w:cs="Times New Roman"/>
          <w:sz w:val="24"/>
          <w:szCs w:val="24"/>
        </w:rPr>
        <w:t xml:space="preserve">. </w:t>
      </w:r>
      <w:r w:rsidR="0071626E">
        <w:rPr>
          <w:rFonts w:ascii="Times New Roman" w:hAnsi="Times New Roman" w:cs="Times New Roman"/>
          <w:sz w:val="24"/>
          <w:szCs w:val="24"/>
        </w:rPr>
        <w:t>DNA s</w:t>
      </w:r>
      <w:r w:rsidR="0071626E" w:rsidRPr="0059744C">
        <w:rPr>
          <w:rFonts w:ascii="Times New Roman" w:hAnsi="Times New Roman" w:cs="Times New Roman"/>
          <w:sz w:val="24"/>
          <w:szCs w:val="24"/>
        </w:rPr>
        <w:t>equences</w:t>
      </w:r>
      <w:r w:rsidR="00F5238B">
        <w:rPr>
          <w:rFonts w:ascii="Times New Roman" w:hAnsi="Times New Roman" w:cs="Times New Roman"/>
          <w:sz w:val="24"/>
          <w:szCs w:val="24"/>
        </w:rPr>
        <w:t xml:space="preserve"> from</w:t>
      </w:r>
      <w:r w:rsidR="0059744C" w:rsidRPr="0059744C">
        <w:rPr>
          <w:rFonts w:ascii="Times New Roman" w:hAnsi="Times New Roman" w:cs="Times New Roman"/>
          <w:sz w:val="24"/>
          <w:szCs w:val="24"/>
        </w:rPr>
        <w:t xml:space="preserve"> both wild-type and His68Arg</w:t>
      </w:r>
      <w:r w:rsidR="00F5238B">
        <w:rPr>
          <w:rFonts w:ascii="Times New Roman" w:hAnsi="Times New Roman" w:cs="Times New Roman"/>
          <w:sz w:val="24"/>
          <w:szCs w:val="24"/>
        </w:rPr>
        <w:t xml:space="preserve"> lentiviral transfer vectors</w:t>
      </w:r>
      <w:r w:rsidR="0059744C" w:rsidRPr="0059744C">
        <w:rPr>
          <w:rFonts w:ascii="Times New Roman" w:hAnsi="Times New Roman" w:cs="Times New Roman"/>
          <w:sz w:val="24"/>
          <w:szCs w:val="24"/>
        </w:rPr>
        <w:t xml:space="preserve"> were verified by Sanger </w:t>
      </w:r>
      <w:r w:rsidR="0059744C">
        <w:rPr>
          <w:rFonts w:ascii="Times New Roman" w:hAnsi="Times New Roman" w:cs="Times New Roman"/>
          <w:sz w:val="24"/>
          <w:szCs w:val="24"/>
        </w:rPr>
        <w:t>s</w:t>
      </w:r>
      <w:r w:rsidR="0059744C" w:rsidRPr="0059744C">
        <w:rPr>
          <w:rFonts w:ascii="Times New Roman" w:hAnsi="Times New Roman" w:cs="Times New Roman"/>
          <w:sz w:val="24"/>
          <w:szCs w:val="24"/>
        </w:rPr>
        <w:t>equencing. To generate the lentiviral particles, 2 x 10</w:t>
      </w:r>
      <w:r w:rsidR="0059744C" w:rsidRPr="0059744C">
        <w:rPr>
          <w:rFonts w:ascii="Times New Roman" w:hAnsi="Times New Roman" w:cs="Times New Roman"/>
          <w:sz w:val="24"/>
          <w:szCs w:val="24"/>
          <w:vertAlign w:val="superscript"/>
        </w:rPr>
        <w:t>6</w:t>
      </w:r>
      <w:r w:rsidR="0059744C" w:rsidRPr="0059744C">
        <w:rPr>
          <w:rFonts w:ascii="Times New Roman" w:hAnsi="Times New Roman" w:cs="Times New Roman"/>
          <w:sz w:val="24"/>
          <w:szCs w:val="24"/>
        </w:rPr>
        <w:t xml:space="preserve"> HEK293T were seeded in P100 plates with DMEM + 10 % FBS + antibiotic-antimycotic solution</w:t>
      </w:r>
      <w:r w:rsidR="0071626E">
        <w:rPr>
          <w:rFonts w:ascii="Times New Roman" w:hAnsi="Times New Roman" w:cs="Times New Roman"/>
          <w:sz w:val="24"/>
          <w:szCs w:val="24"/>
        </w:rPr>
        <w:t>. N</w:t>
      </w:r>
      <w:r w:rsidR="0059744C" w:rsidRPr="0059744C">
        <w:rPr>
          <w:rFonts w:ascii="Times New Roman" w:hAnsi="Times New Roman" w:cs="Times New Roman"/>
          <w:sz w:val="24"/>
          <w:szCs w:val="24"/>
        </w:rPr>
        <w:t xml:space="preserve">ext day, </w:t>
      </w:r>
      <w:r w:rsidR="0071626E">
        <w:rPr>
          <w:rFonts w:ascii="Times New Roman" w:hAnsi="Times New Roman" w:cs="Times New Roman"/>
          <w:sz w:val="24"/>
          <w:szCs w:val="24"/>
        </w:rPr>
        <w:t xml:space="preserve">the cells were </w:t>
      </w:r>
      <w:r w:rsidR="0059744C" w:rsidRPr="0059744C">
        <w:rPr>
          <w:rFonts w:ascii="Times New Roman" w:hAnsi="Times New Roman" w:cs="Times New Roman"/>
          <w:sz w:val="24"/>
          <w:szCs w:val="24"/>
        </w:rPr>
        <w:t>transfected with 2 µg pLJM1 vector (</w:t>
      </w:r>
      <w:proofErr w:type="gramStart"/>
      <w:r w:rsidR="0059744C" w:rsidRPr="0059744C">
        <w:rPr>
          <w:rFonts w:ascii="Times New Roman" w:hAnsi="Times New Roman" w:cs="Times New Roman"/>
          <w:sz w:val="24"/>
          <w:szCs w:val="24"/>
        </w:rPr>
        <w:t>empty,</w:t>
      </w:r>
      <w:r w:rsidR="00285C8F">
        <w:rPr>
          <w:rFonts w:ascii="Times New Roman" w:hAnsi="Times New Roman" w:cs="Times New Roman"/>
          <w:sz w:val="24"/>
          <w:szCs w:val="24"/>
        </w:rPr>
        <w:t xml:space="preserve"> </w:t>
      </w:r>
      <w:r w:rsidR="0071626E">
        <w:rPr>
          <w:rFonts w:ascii="Times New Roman" w:hAnsi="Times New Roman" w:cs="Times New Roman"/>
          <w:sz w:val="24"/>
          <w:szCs w:val="24"/>
        </w:rPr>
        <w:t>or</w:t>
      </w:r>
      <w:proofErr w:type="gramEnd"/>
      <w:r w:rsidR="00F5238B">
        <w:rPr>
          <w:rFonts w:ascii="Times New Roman" w:hAnsi="Times New Roman" w:cs="Times New Roman"/>
          <w:sz w:val="24"/>
          <w:szCs w:val="24"/>
        </w:rPr>
        <w:t xml:space="preserve"> carrying</w:t>
      </w:r>
      <w:r w:rsidR="0071626E">
        <w:rPr>
          <w:rFonts w:ascii="Times New Roman" w:hAnsi="Times New Roman" w:cs="Times New Roman"/>
          <w:sz w:val="24"/>
          <w:szCs w:val="24"/>
        </w:rPr>
        <w:t xml:space="preserve"> the </w:t>
      </w:r>
      <w:r w:rsidR="0059744C" w:rsidRPr="0059744C">
        <w:rPr>
          <w:rFonts w:ascii="Times New Roman" w:hAnsi="Times New Roman" w:cs="Times New Roman"/>
          <w:sz w:val="24"/>
          <w:szCs w:val="24"/>
        </w:rPr>
        <w:t>wild-type or His68Arg</w:t>
      </w:r>
      <w:r w:rsidR="00285C8F">
        <w:rPr>
          <w:rFonts w:ascii="Times New Roman" w:hAnsi="Times New Roman" w:cs="Times New Roman"/>
          <w:sz w:val="24"/>
          <w:szCs w:val="24"/>
        </w:rPr>
        <w:t xml:space="preserve"> </w:t>
      </w:r>
      <w:r w:rsidR="0071626E">
        <w:rPr>
          <w:rFonts w:ascii="Times New Roman" w:hAnsi="Times New Roman" w:cs="Times New Roman"/>
          <w:sz w:val="24"/>
          <w:szCs w:val="24"/>
        </w:rPr>
        <w:t xml:space="preserve">version of </w:t>
      </w:r>
      <w:r w:rsidR="0071626E" w:rsidRPr="0071626E">
        <w:rPr>
          <w:rFonts w:ascii="Times New Roman" w:hAnsi="Times New Roman" w:cs="Times New Roman"/>
          <w:i/>
          <w:sz w:val="24"/>
          <w:szCs w:val="24"/>
        </w:rPr>
        <w:t>SCNM1</w:t>
      </w:r>
      <w:r w:rsidR="0059744C" w:rsidRPr="0059744C">
        <w:rPr>
          <w:rFonts w:ascii="Times New Roman" w:hAnsi="Times New Roman" w:cs="Times New Roman"/>
          <w:sz w:val="24"/>
          <w:szCs w:val="24"/>
        </w:rPr>
        <w:t xml:space="preserve">) + 1.8 µg pCMV-dR8.91 packaging plasmid + 0.2 µg </w:t>
      </w:r>
      <w:proofErr w:type="spellStart"/>
      <w:r w:rsidR="0059744C" w:rsidRPr="0059744C">
        <w:rPr>
          <w:rFonts w:ascii="Times New Roman" w:hAnsi="Times New Roman" w:cs="Times New Roman"/>
          <w:sz w:val="24"/>
          <w:szCs w:val="24"/>
        </w:rPr>
        <w:t>pCMV</w:t>
      </w:r>
      <w:proofErr w:type="spellEnd"/>
      <w:r w:rsidR="0059744C" w:rsidRPr="0059744C">
        <w:rPr>
          <w:rFonts w:ascii="Times New Roman" w:hAnsi="Times New Roman" w:cs="Times New Roman"/>
          <w:sz w:val="24"/>
          <w:szCs w:val="24"/>
        </w:rPr>
        <w:t>-VSV-G envelope plasmid using Lipofectamine 2000 (</w:t>
      </w:r>
      <w:proofErr w:type="spellStart"/>
      <w:r w:rsidR="0059744C" w:rsidRPr="0059744C">
        <w:rPr>
          <w:rFonts w:ascii="Times New Roman" w:hAnsi="Times New Roman" w:cs="Times New Roman"/>
          <w:sz w:val="24"/>
          <w:szCs w:val="24"/>
        </w:rPr>
        <w:t>ThermoFisher</w:t>
      </w:r>
      <w:proofErr w:type="spellEnd"/>
      <w:r w:rsidR="0059744C" w:rsidRPr="0059744C">
        <w:rPr>
          <w:rFonts w:ascii="Times New Roman" w:hAnsi="Times New Roman" w:cs="Times New Roman"/>
          <w:sz w:val="24"/>
          <w:szCs w:val="24"/>
        </w:rPr>
        <w:t xml:space="preserve"> Scientific)</w:t>
      </w:r>
      <w:r w:rsidR="00F5238B" w:rsidRPr="00F5238B">
        <w:rPr>
          <w:rFonts w:ascii="Times New Roman" w:hAnsi="Times New Roman" w:cs="Times New Roman"/>
          <w:sz w:val="24"/>
          <w:szCs w:val="24"/>
        </w:rPr>
        <w:t xml:space="preserve"> </w:t>
      </w:r>
      <w:r w:rsidR="00F5238B">
        <w:rPr>
          <w:rFonts w:ascii="Times New Roman" w:hAnsi="Times New Roman" w:cs="Times New Roman"/>
          <w:sz w:val="24"/>
          <w:szCs w:val="24"/>
        </w:rPr>
        <w:t>according to the instructions provided by</w:t>
      </w:r>
      <w:r w:rsidR="0071626E">
        <w:rPr>
          <w:rFonts w:ascii="Times New Roman" w:hAnsi="Times New Roman" w:cs="Times New Roman"/>
          <w:sz w:val="24"/>
          <w:szCs w:val="24"/>
        </w:rPr>
        <w:t xml:space="preserve"> the manufacturer</w:t>
      </w:r>
      <w:r w:rsidR="0059744C" w:rsidRPr="0059744C">
        <w:rPr>
          <w:rFonts w:ascii="Times New Roman" w:hAnsi="Times New Roman" w:cs="Times New Roman"/>
          <w:sz w:val="24"/>
          <w:szCs w:val="24"/>
        </w:rPr>
        <w:t>. Approximately 16 h later, culture media were refreshed, and 48 h post-transfection, lentiviral supernatants were collected and filtered through 0.45 µm filters. Recipient fibroblasts</w:t>
      </w:r>
      <w:r w:rsidR="000E17C1">
        <w:rPr>
          <w:rFonts w:ascii="Times New Roman" w:hAnsi="Times New Roman" w:cs="Times New Roman"/>
          <w:sz w:val="24"/>
          <w:szCs w:val="24"/>
        </w:rPr>
        <w:t xml:space="preserve"> </w:t>
      </w:r>
      <w:r w:rsidR="0059744C" w:rsidRPr="0059744C">
        <w:rPr>
          <w:rFonts w:ascii="Times New Roman" w:hAnsi="Times New Roman" w:cs="Times New Roman"/>
          <w:sz w:val="24"/>
          <w:szCs w:val="24"/>
        </w:rPr>
        <w:t>were seeded</w:t>
      </w:r>
      <w:r w:rsidR="000E17C1">
        <w:rPr>
          <w:rFonts w:ascii="Times New Roman" w:hAnsi="Times New Roman" w:cs="Times New Roman"/>
          <w:sz w:val="24"/>
          <w:szCs w:val="24"/>
        </w:rPr>
        <w:t xml:space="preserve"> at </w:t>
      </w:r>
      <w:r w:rsidR="000E17C1" w:rsidRPr="0059744C">
        <w:rPr>
          <w:rFonts w:ascii="Times New Roman" w:hAnsi="Times New Roman" w:cs="Times New Roman"/>
          <w:sz w:val="24"/>
          <w:szCs w:val="24"/>
        </w:rPr>
        <w:t>8 x 10</w:t>
      </w:r>
      <w:r w:rsidR="000E17C1" w:rsidRPr="0059744C">
        <w:rPr>
          <w:rFonts w:ascii="Times New Roman" w:hAnsi="Times New Roman" w:cs="Times New Roman"/>
          <w:sz w:val="24"/>
          <w:szCs w:val="24"/>
          <w:vertAlign w:val="superscript"/>
        </w:rPr>
        <w:t>5</w:t>
      </w:r>
      <w:r w:rsidR="000E17C1" w:rsidRPr="0059744C">
        <w:rPr>
          <w:rFonts w:ascii="Times New Roman" w:hAnsi="Times New Roman" w:cs="Times New Roman"/>
          <w:sz w:val="24"/>
          <w:szCs w:val="24"/>
        </w:rPr>
        <w:t xml:space="preserve"> cells / P100</w:t>
      </w:r>
      <w:r w:rsidR="000E17C1">
        <w:rPr>
          <w:rFonts w:ascii="Times New Roman" w:hAnsi="Times New Roman" w:cs="Times New Roman"/>
          <w:sz w:val="24"/>
          <w:szCs w:val="24"/>
        </w:rPr>
        <w:t xml:space="preserve"> density</w:t>
      </w:r>
      <w:r w:rsidR="0059744C" w:rsidRPr="0059744C">
        <w:rPr>
          <w:rFonts w:ascii="Times New Roman" w:hAnsi="Times New Roman" w:cs="Times New Roman"/>
          <w:sz w:val="24"/>
          <w:szCs w:val="24"/>
        </w:rPr>
        <w:t xml:space="preserve"> and one day later</w:t>
      </w:r>
      <w:r w:rsidR="000E17C1">
        <w:rPr>
          <w:rFonts w:ascii="Times New Roman" w:hAnsi="Times New Roman" w:cs="Times New Roman"/>
          <w:sz w:val="24"/>
          <w:szCs w:val="24"/>
        </w:rPr>
        <w:t xml:space="preserve"> were transduced</w:t>
      </w:r>
      <w:r w:rsidR="0059744C" w:rsidRPr="0059744C">
        <w:rPr>
          <w:rFonts w:ascii="Times New Roman" w:hAnsi="Times New Roman" w:cs="Times New Roman"/>
          <w:sz w:val="24"/>
          <w:szCs w:val="24"/>
        </w:rPr>
        <w:t xml:space="preserve"> by adding </w:t>
      </w:r>
      <w:r w:rsidR="0027417C">
        <w:rPr>
          <w:rFonts w:ascii="Times New Roman" w:hAnsi="Times New Roman" w:cs="Times New Roman"/>
          <w:sz w:val="24"/>
          <w:szCs w:val="24"/>
        </w:rPr>
        <w:t xml:space="preserve">a mix containing </w:t>
      </w:r>
      <w:r w:rsidR="0059744C" w:rsidRPr="0059744C">
        <w:rPr>
          <w:rFonts w:ascii="Times New Roman" w:hAnsi="Times New Roman" w:cs="Times New Roman"/>
          <w:sz w:val="24"/>
          <w:szCs w:val="24"/>
        </w:rPr>
        <w:t>1 mL of viral supernatant</w:t>
      </w:r>
      <w:r w:rsidR="0027417C">
        <w:rPr>
          <w:rFonts w:ascii="Times New Roman" w:hAnsi="Times New Roman" w:cs="Times New Roman"/>
          <w:sz w:val="24"/>
          <w:szCs w:val="24"/>
        </w:rPr>
        <w:t xml:space="preserve"> and</w:t>
      </w:r>
      <w:r w:rsidR="0059744C" w:rsidRPr="0059744C">
        <w:rPr>
          <w:rFonts w:ascii="Times New Roman" w:hAnsi="Times New Roman" w:cs="Times New Roman"/>
          <w:sz w:val="24"/>
          <w:szCs w:val="24"/>
        </w:rPr>
        <w:t xml:space="preserve"> 9 mL of fibroblasts </w:t>
      </w:r>
      <w:r w:rsidR="0027417C">
        <w:rPr>
          <w:rFonts w:ascii="Times New Roman" w:hAnsi="Times New Roman" w:cs="Times New Roman"/>
          <w:sz w:val="24"/>
          <w:szCs w:val="24"/>
        </w:rPr>
        <w:t xml:space="preserve">culture </w:t>
      </w:r>
      <w:r w:rsidR="0059744C" w:rsidRPr="0059744C">
        <w:rPr>
          <w:rFonts w:ascii="Times New Roman" w:hAnsi="Times New Roman" w:cs="Times New Roman"/>
          <w:sz w:val="24"/>
          <w:szCs w:val="24"/>
        </w:rPr>
        <w:t xml:space="preserve">medium containing polybrene (8 µg/mL final concentration). Media containing lentiviral particles </w:t>
      </w:r>
      <w:r w:rsidR="000E17C1">
        <w:rPr>
          <w:rFonts w:ascii="Times New Roman" w:hAnsi="Times New Roman" w:cs="Times New Roman"/>
          <w:sz w:val="24"/>
          <w:szCs w:val="24"/>
        </w:rPr>
        <w:t>were</w:t>
      </w:r>
      <w:r w:rsidR="0059744C" w:rsidRPr="0059744C">
        <w:rPr>
          <w:rFonts w:ascii="Times New Roman" w:hAnsi="Times New Roman" w:cs="Times New Roman"/>
          <w:sz w:val="24"/>
          <w:szCs w:val="24"/>
        </w:rPr>
        <w:t xml:space="preserve"> removed 24 h after infections, and cells were left to recover for one day before undergoing puromycin selection (72 h with puromycin at 2 µg/mL). Experimental procedures with transduced fibroblasts were performed as described </w:t>
      </w:r>
      <w:r w:rsidR="0059744C">
        <w:rPr>
          <w:rFonts w:ascii="Times New Roman" w:hAnsi="Times New Roman" w:cs="Times New Roman"/>
          <w:sz w:val="24"/>
          <w:szCs w:val="24"/>
        </w:rPr>
        <w:t>below</w:t>
      </w:r>
      <w:r w:rsidR="0059744C" w:rsidRPr="0059744C">
        <w:rPr>
          <w:rFonts w:ascii="Times New Roman" w:hAnsi="Times New Roman" w:cs="Times New Roman"/>
          <w:sz w:val="24"/>
          <w:szCs w:val="24"/>
        </w:rPr>
        <w:t xml:space="preserve">. For each biological replicate, viral supernatants </w:t>
      </w:r>
      <w:r w:rsidR="0059744C" w:rsidRPr="0059744C">
        <w:rPr>
          <w:rFonts w:ascii="Times New Roman" w:hAnsi="Times New Roman" w:cs="Times New Roman"/>
          <w:sz w:val="24"/>
          <w:szCs w:val="24"/>
        </w:rPr>
        <w:lastRenderedPageBreak/>
        <w:t>obtained from independent transfections of HEK293T cells were used to transduce different fibroblast cultures.</w:t>
      </w:r>
    </w:p>
    <w:p w14:paraId="6FB4AF40" w14:textId="56987E58" w:rsidR="00A36ADD" w:rsidRPr="00185275" w:rsidRDefault="00A36ADD" w:rsidP="0027417C">
      <w:pPr>
        <w:spacing w:line="480" w:lineRule="auto"/>
        <w:jc w:val="both"/>
        <w:rPr>
          <w:rFonts w:ascii="Times New Roman" w:hAnsi="Times New Roman" w:cs="Times New Roman"/>
          <w:sz w:val="24"/>
          <w:szCs w:val="24"/>
        </w:rPr>
      </w:pPr>
      <w:r w:rsidRPr="00185275">
        <w:rPr>
          <w:rFonts w:ascii="Times New Roman" w:hAnsi="Times New Roman" w:cs="Times New Roman"/>
          <w:b/>
          <w:sz w:val="24"/>
          <w:szCs w:val="24"/>
        </w:rPr>
        <w:t>RT-qPCR</w:t>
      </w:r>
    </w:p>
    <w:p w14:paraId="154D1C9E" w14:textId="6F140079" w:rsidR="00397706" w:rsidRPr="00185275" w:rsidRDefault="00D82920" w:rsidP="00CB69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Fibroblasts </w:t>
      </w:r>
      <w:r w:rsidR="00A36ADD" w:rsidRPr="00185275">
        <w:rPr>
          <w:rFonts w:ascii="Times New Roman" w:hAnsi="Times New Roman" w:cs="Times New Roman"/>
          <w:sz w:val="24"/>
          <w:szCs w:val="24"/>
        </w:rPr>
        <w:t>were seeded in P60 plates (3 x 10</w:t>
      </w:r>
      <w:r w:rsidR="00A36ADD" w:rsidRPr="00185275">
        <w:rPr>
          <w:rFonts w:ascii="Times New Roman" w:hAnsi="Times New Roman" w:cs="Times New Roman"/>
          <w:sz w:val="24"/>
          <w:szCs w:val="24"/>
          <w:vertAlign w:val="superscript"/>
        </w:rPr>
        <w:t>5</w:t>
      </w:r>
      <w:r w:rsidR="00A36ADD" w:rsidRPr="00185275">
        <w:rPr>
          <w:rFonts w:ascii="Times New Roman" w:hAnsi="Times New Roman" w:cs="Times New Roman"/>
          <w:sz w:val="24"/>
          <w:szCs w:val="24"/>
        </w:rPr>
        <w:t xml:space="preserve"> cells / P60) and 48 </w:t>
      </w:r>
      <w:r w:rsidR="005F79DA">
        <w:rPr>
          <w:rFonts w:ascii="Times New Roman" w:hAnsi="Times New Roman" w:cs="Times New Roman"/>
          <w:sz w:val="24"/>
          <w:szCs w:val="24"/>
        </w:rPr>
        <w:t>h</w:t>
      </w:r>
      <w:r w:rsidR="005F79DA" w:rsidRPr="00185275">
        <w:rPr>
          <w:rFonts w:ascii="Times New Roman" w:hAnsi="Times New Roman" w:cs="Times New Roman"/>
          <w:sz w:val="24"/>
          <w:szCs w:val="24"/>
        </w:rPr>
        <w:t xml:space="preserve"> </w:t>
      </w:r>
      <w:r w:rsidR="00A36ADD" w:rsidRPr="00185275">
        <w:rPr>
          <w:rFonts w:ascii="Times New Roman" w:hAnsi="Times New Roman" w:cs="Times New Roman"/>
          <w:sz w:val="24"/>
          <w:szCs w:val="24"/>
        </w:rPr>
        <w:t>later</w:t>
      </w:r>
      <w:r w:rsidR="002956DD">
        <w:rPr>
          <w:rFonts w:ascii="Times New Roman" w:hAnsi="Times New Roman" w:cs="Times New Roman"/>
          <w:sz w:val="24"/>
          <w:szCs w:val="24"/>
        </w:rPr>
        <w:t>,</w:t>
      </w:r>
      <w:r w:rsidR="00A36ADD" w:rsidRPr="00185275">
        <w:rPr>
          <w:rFonts w:ascii="Times New Roman" w:hAnsi="Times New Roman" w:cs="Times New Roman"/>
          <w:sz w:val="24"/>
          <w:szCs w:val="24"/>
        </w:rPr>
        <w:t xml:space="preserve"> total RNA was extracted using the </w:t>
      </w:r>
      <w:proofErr w:type="spellStart"/>
      <w:r w:rsidR="00A36ADD" w:rsidRPr="00185275">
        <w:rPr>
          <w:rFonts w:ascii="Times New Roman" w:hAnsi="Times New Roman" w:cs="Times New Roman"/>
          <w:sz w:val="24"/>
          <w:szCs w:val="24"/>
        </w:rPr>
        <w:t>Speedtools</w:t>
      </w:r>
      <w:proofErr w:type="spellEnd"/>
      <w:r w:rsidR="00A36ADD" w:rsidRPr="00185275">
        <w:rPr>
          <w:rFonts w:ascii="Times New Roman" w:hAnsi="Times New Roman" w:cs="Times New Roman"/>
          <w:sz w:val="24"/>
          <w:szCs w:val="24"/>
        </w:rPr>
        <w:t xml:space="preserve"> Total RNA extraction kit </w:t>
      </w:r>
      <w:r w:rsidR="0027417C">
        <w:rPr>
          <w:rFonts w:ascii="Times New Roman" w:hAnsi="Times New Roman" w:cs="Times New Roman"/>
          <w:sz w:val="24"/>
          <w:szCs w:val="24"/>
        </w:rPr>
        <w:t xml:space="preserve">from </w:t>
      </w:r>
      <w:proofErr w:type="spellStart"/>
      <w:r w:rsidR="00A36ADD" w:rsidRPr="00185275">
        <w:rPr>
          <w:rFonts w:ascii="Times New Roman" w:hAnsi="Times New Roman" w:cs="Times New Roman"/>
          <w:sz w:val="24"/>
          <w:szCs w:val="24"/>
        </w:rPr>
        <w:t>Biotools</w:t>
      </w:r>
      <w:proofErr w:type="spellEnd"/>
      <w:r w:rsidR="0027417C">
        <w:rPr>
          <w:rFonts w:ascii="Times New Roman" w:hAnsi="Times New Roman" w:cs="Times New Roman"/>
          <w:sz w:val="24"/>
          <w:szCs w:val="24"/>
        </w:rPr>
        <w:t xml:space="preserve"> </w:t>
      </w:r>
      <w:r w:rsidR="0027417C" w:rsidRPr="0027417C">
        <w:rPr>
          <w:rFonts w:ascii="Times New Roman" w:hAnsi="Times New Roman" w:cs="Times New Roman"/>
          <w:sz w:val="24"/>
          <w:szCs w:val="24"/>
        </w:rPr>
        <w:t>(</w:t>
      </w:r>
      <w:proofErr w:type="spellStart"/>
      <w:r w:rsidR="0027417C" w:rsidRPr="0027417C">
        <w:rPr>
          <w:rFonts w:ascii="Times New Roman" w:hAnsi="Times New Roman" w:cs="Times New Roman"/>
          <w:sz w:val="24"/>
          <w:szCs w:val="24"/>
        </w:rPr>
        <w:t>Biotools</w:t>
      </w:r>
      <w:proofErr w:type="spellEnd"/>
      <w:r w:rsidR="0027417C" w:rsidRPr="0027417C">
        <w:rPr>
          <w:rFonts w:ascii="Times New Roman" w:hAnsi="Times New Roman" w:cs="Times New Roman"/>
          <w:sz w:val="24"/>
          <w:szCs w:val="24"/>
        </w:rPr>
        <w:t>, B&amp;M Labs, Madrid, Spain</w:t>
      </w:r>
      <w:r w:rsidR="00A36ADD" w:rsidRPr="00185275">
        <w:rPr>
          <w:rFonts w:ascii="Times New Roman" w:hAnsi="Times New Roman" w:cs="Times New Roman"/>
          <w:sz w:val="24"/>
          <w:szCs w:val="24"/>
        </w:rPr>
        <w:t xml:space="preserve">) following </w:t>
      </w:r>
      <w:r w:rsidR="0027417C">
        <w:rPr>
          <w:rFonts w:ascii="Times New Roman" w:hAnsi="Times New Roman" w:cs="Times New Roman"/>
          <w:sz w:val="24"/>
          <w:szCs w:val="24"/>
        </w:rPr>
        <w:t xml:space="preserve">the </w:t>
      </w:r>
      <w:r w:rsidR="00A36ADD" w:rsidRPr="00185275">
        <w:rPr>
          <w:rFonts w:ascii="Times New Roman" w:hAnsi="Times New Roman" w:cs="Times New Roman"/>
          <w:sz w:val="24"/>
          <w:szCs w:val="24"/>
        </w:rPr>
        <w:t>manufacturer’s instructions. Reverse transcription was carried out with the High-capacity reverse-transcription kit (</w:t>
      </w:r>
      <w:proofErr w:type="spellStart"/>
      <w:r w:rsidR="00A36ADD" w:rsidRPr="00185275">
        <w:rPr>
          <w:rFonts w:ascii="Times New Roman" w:hAnsi="Times New Roman" w:cs="Times New Roman"/>
          <w:sz w:val="24"/>
          <w:szCs w:val="24"/>
        </w:rPr>
        <w:t>ThermoFisher</w:t>
      </w:r>
      <w:proofErr w:type="spellEnd"/>
      <w:r w:rsidR="00A36ADD" w:rsidRPr="00185275">
        <w:rPr>
          <w:rFonts w:ascii="Times New Roman" w:hAnsi="Times New Roman" w:cs="Times New Roman"/>
          <w:sz w:val="24"/>
          <w:szCs w:val="24"/>
        </w:rPr>
        <w:t xml:space="preserve"> Scientific), </w:t>
      </w:r>
      <w:r w:rsidR="002956DD" w:rsidRPr="00185275">
        <w:rPr>
          <w:rFonts w:ascii="Times New Roman" w:hAnsi="Times New Roman" w:cs="Times New Roman"/>
          <w:sz w:val="24"/>
          <w:szCs w:val="24"/>
        </w:rPr>
        <w:t>random primers</w:t>
      </w:r>
      <w:r w:rsidR="002956DD">
        <w:rPr>
          <w:rFonts w:ascii="Times New Roman" w:hAnsi="Times New Roman" w:cs="Times New Roman"/>
          <w:sz w:val="24"/>
          <w:szCs w:val="24"/>
        </w:rPr>
        <w:t xml:space="preserve"> and</w:t>
      </w:r>
      <w:r w:rsidR="002956DD" w:rsidRPr="00185275">
        <w:rPr>
          <w:rFonts w:ascii="Times New Roman" w:hAnsi="Times New Roman" w:cs="Times New Roman"/>
          <w:sz w:val="24"/>
          <w:szCs w:val="24"/>
        </w:rPr>
        <w:t xml:space="preserve"> </w:t>
      </w:r>
      <w:r w:rsidR="00A36ADD" w:rsidRPr="00185275">
        <w:rPr>
          <w:rFonts w:ascii="Times New Roman" w:hAnsi="Times New Roman" w:cs="Times New Roman"/>
          <w:sz w:val="24"/>
          <w:szCs w:val="24"/>
        </w:rPr>
        <w:t>250 ng of total RNA. Quantification of transcripts was performed with TaqMan real-time PCR gene expression assays (</w:t>
      </w:r>
      <w:proofErr w:type="spellStart"/>
      <w:r w:rsidR="00A36ADD" w:rsidRPr="00185275">
        <w:rPr>
          <w:rFonts w:ascii="Times New Roman" w:hAnsi="Times New Roman" w:cs="Times New Roman"/>
          <w:sz w:val="24"/>
          <w:szCs w:val="24"/>
        </w:rPr>
        <w:t>ThermoFisher</w:t>
      </w:r>
      <w:proofErr w:type="spellEnd"/>
      <w:r w:rsidR="00A36ADD" w:rsidRPr="00185275">
        <w:rPr>
          <w:rFonts w:ascii="Times New Roman" w:hAnsi="Times New Roman" w:cs="Times New Roman"/>
          <w:sz w:val="24"/>
          <w:szCs w:val="24"/>
        </w:rPr>
        <w:t xml:space="preserve"> Scientific) </w:t>
      </w:r>
      <w:r w:rsidR="006A08FC" w:rsidRPr="00185275">
        <w:rPr>
          <w:rFonts w:ascii="Times New Roman" w:hAnsi="Times New Roman" w:cs="Times New Roman"/>
          <w:sz w:val="24"/>
          <w:szCs w:val="24"/>
        </w:rPr>
        <w:t xml:space="preserve">for </w:t>
      </w:r>
      <w:r w:rsidR="006A08FC" w:rsidRPr="00185275">
        <w:rPr>
          <w:rFonts w:ascii="Times New Roman" w:hAnsi="Times New Roman" w:cs="Times New Roman"/>
          <w:i/>
          <w:sz w:val="24"/>
          <w:szCs w:val="24"/>
        </w:rPr>
        <w:t>SCNM1</w:t>
      </w:r>
      <w:r w:rsidR="006A08FC" w:rsidRPr="00185275">
        <w:rPr>
          <w:rFonts w:ascii="Times New Roman" w:hAnsi="Times New Roman" w:cs="Times New Roman"/>
          <w:sz w:val="24"/>
          <w:szCs w:val="24"/>
        </w:rPr>
        <w:t xml:space="preserve"> (Hs00276716_m1), </w:t>
      </w:r>
      <w:r w:rsidR="006A08FC" w:rsidRPr="00185275">
        <w:rPr>
          <w:rFonts w:ascii="Times New Roman" w:hAnsi="Times New Roman" w:cs="Times New Roman"/>
          <w:i/>
          <w:sz w:val="24"/>
          <w:szCs w:val="24"/>
        </w:rPr>
        <w:t>TMEM107</w:t>
      </w:r>
      <w:r w:rsidR="006A08FC" w:rsidRPr="00185275">
        <w:rPr>
          <w:rFonts w:ascii="Times New Roman" w:hAnsi="Times New Roman" w:cs="Times New Roman"/>
          <w:sz w:val="24"/>
          <w:szCs w:val="24"/>
        </w:rPr>
        <w:t xml:space="preserve"> (Hs00766060_m1), </w:t>
      </w:r>
      <w:r w:rsidR="006A08FC" w:rsidRPr="00185275">
        <w:rPr>
          <w:rFonts w:ascii="Times New Roman" w:hAnsi="Times New Roman" w:cs="Times New Roman"/>
          <w:i/>
          <w:sz w:val="24"/>
          <w:szCs w:val="24"/>
        </w:rPr>
        <w:t>CIBAR1</w:t>
      </w:r>
      <w:r w:rsidR="006A08FC" w:rsidRPr="00185275">
        <w:rPr>
          <w:rFonts w:ascii="Times New Roman" w:hAnsi="Times New Roman" w:cs="Times New Roman"/>
          <w:sz w:val="24"/>
          <w:szCs w:val="24"/>
        </w:rPr>
        <w:t xml:space="preserve"> (Hs01584032_g1), </w:t>
      </w:r>
      <w:r w:rsidR="006A08FC" w:rsidRPr="00185275">
        <w:rPr>
          <w:rFonts w:ascii="Times New Roman" w:hAnsi="Times New Roman" w:cs="Times New Roman"/>
          <w:i/>
          <w:sz w:val="24"/>
          <w:szCs w:val="24"/>
        </w:rPr>
        <w:t>DERL2</w:t>
      </w:r>
      <w:r w:rsidR="006A08FC" w:rsidRPr="00185275">
        <w:rPr>
          <w:rFonts w:ascii="Times New Roman" w:hAnsi="Times New Roman" w:cs="Times New Roman"/>
          <w:sz w:val="24"/>
          <w:szCs w:val="24"/>
        </w:rPr>
        <w:t xml:space="preserve"> (Hs00959155_m1) and </w:t>
      </w:r>
      <w:r w:rsidR="006A08FC" w:rsidRPr="00185275">
        <w:rPr>
          <w:rFonts w:ascii="Times New Roman" w:hAnsi="Times New Roman" w:cs="Times New Roman"/>
          <w:i/>
          <w:sz w:val="24"/>
          <w:szCs w:val="24"/>
        </w:rPr>
        <w:t>ZC3H8</w:t>
      </w:r>
      <w:r w:rsidR="006A08FC" w:rsidRPr="00185275">
        <w:rPr>
          <w:rFonts w:ascii="Times New Roman" w:hAnsi="Times New Roman" w:cs="Times New Roman"/>
          <w:sz w:val="24"/>
          <w:szCs w:val="24"/>
        </w:rPr>
        <w:t xml:space="preserve"> (Hs01056139_m1</w:t>
      </w:r>
      <w:r w:rsidR="002956DD">
        <w:rPr>
          <w:rFonts w:ascii="Times New Roman" w:hAnsi="Times New Roman" w:cs="Times New Roman"/>
          <w:sz w:val="24"/>
          <w:szCs w:val="24"/>
        </w:rPr>
        <w:t>).</w:t>
      </w:r>
      <w:r w:rsidR="006A08FC" w:rsidRPr="00185275">
        <w:rPr>
          <w:rFonts w:ascii="Times New Roman" w:hAnsi="Times New Roman" w:cs="Times New Roman"/>
          <w:sz w:val="24"/>
          <w:szCs w:val="24"/>
        </w:rPr>
        <w:t xml:space="preserve"> Endogenous housekeeping controls included </w:t>
      </w:r>
      <w:r w:rsidR="006A08FC" w:rsidRPr="00185275">
        <w:rPr>
          <w:rFonts w:ascii="Times New Roman" w:hAnsi="Times New Roman" w:cs="Times New Roman"/>
          <w:i/>
          <w:sz w:val="24"/>
          <w:szCs w:val="24"/>
        </w:rPr>
        <w:t>GAPDH</w:t>
      </w:r>
      <w:r w:rsidR="006A08FC" w:rsidRPr="00185275">
        <w:rPr>
          <w:rFonts w:ascii="Times New Roman" w:hAnsi="Times New Roman" w:cs="Times New Roman"/>
          <w:sz w:val="24"/>
          <w:szCs w:val="24"/>
        </w:rPr>
        <w:t xml:space="preserve"> (Hs99999905_m1) </w:t>
      </w:r>
      <w:bookmarkStart w:id="0" w:name="_Hlk210158056"/>
      <w:r w:rsidR="006A08FC" w:rsidRPr="00185275">
        <w:rPr>
          <w:rFonts w:ascii="Times New Roman" w:hAnsi="Times New Roman" w:cs="Times New Roman"/>
          <w:sz w:val="24"/>
          <w:szCs w:val="24"/>
        </w:rPr>
        <w:t xml:space="preserve">and </w:t>
      </w:r>
      <w:r w:rsidR="006A08FC" w:rsidRPr="00185275">
        <w:rPr>
          <w:rFonts w:ascii="Times New Roman" w:hAnsi="Times New Roman" w:cs="Times New Roman"/>
          <w:i/>
          <w:sz w:val="24"/>
          <w:szCs w:val="24"/>
        </w:rPr>
        <w:t>GUSB</w:t>
      </w:r>
      <w:r w:rsidR="006A08FC" w:rsidRPr="00185275">
        <w:rPr>
          <w:rFonts w:ascii="Times New Roman" w:hAnsi="Times New Roman" w:cs="Times New Roman"/>
          <w:sz w:val="24"/>
          <w:szCs w:val="24"/>
        </w:rPr>
        <w:t xml:space="preserve"> </w:t>
      </w:r>
      <w:bookmarkEnd w:id="0"/>
      <w:r w:rsidR="006A08FC" w:rsidRPr="00185275">
        <w:rPr>
          <w:rFonts w:ascii="Times New Roman" w:hAnsi="Times New Roman" w:cs="Times New Roman"/>
          <w:sz w:val="24"/>
          <w:szCs w:val="24"/>
        </w:rPr>
        <w:t>(Hs99999908_m1)</w:t>
      </w:r>
      <w:r w:rsidR="002956DD" w:rsidRPr="00185275">
        <w:rPr>
          <w:rFonts w:ascii="Times New Roman" w:hAnsi="Times New Roman" w:cs="Times New Roman"/>
          <w:sz w:val="24"/>
          <w:szCs w:val="24"/>
        </w:rPr>
        <w:t>.</w:t>
      </w:r>
      <w:r w:rsidR="002956DD">
        <w:rPr>
          <w:rFonts w:ascii="Times New Roman" w:hAnsi="Times New Roman" w:cs="Times New Roman"/>
          <w:sz w:val="24"/>
          <w:szCs w:val="24"/>
        </w:rPr>
        <w:t xml:space="preserve"> </w:t>
      </w:r>
      <w:r w:rsidR="002956DD" w:rsidRPr="00185275">
        <w:rPr>
          <w:rFonts w:ascii="Times New Roman" w:hAnsi="Times New Roman" w:cs="Times New Roman"/>
          <w:sz w:val="24"/>
          <w:szCs w:val="24"/>
        </w:rPr>
        <w:t xml:space="preserve">In the case of </w:t>
      </w:r>
      <w:r w:rsidR="002956DD" w:rsidRPr="00185275">
        <w:rPr>
          <w:rFonts w:ascii="Times New Roman" w:hAnsi="Times New Roman" w:cs="Times New Roman"/>
          <w:i/>
          <w:sz w:val="24"/>
          <w:szCs w:val="24"/>
        </w:rPr>
        <w:t>C17orf75</w:t>
      </w:r>
      <w:r w:rsidR="002956DD">
        <w:rPr>
          <w:rFonts w:ascii="Times New Roman" w:hAnsi="Times New Roman" w:cs="Times New Roman"/>
          <w:i/>
          <w:sz w:val="24"/>
          <w:szCs w:val="24"/>
        </w:rPr>
        <w:t>,</w:t>
      </w:r>
      <w:r w:rsidR="002956DD" w:rsidRPr="00185275">
        <w:rPr>
          <w:rFonts w:ascii="Times New Roman" w:hAnsi="Times New Roman" w:cs="Times New Roman"/>
          <w:sz w:val="24"/>
          <w:szCs w:val="24"/>
        </w:rPr>
        <w:t xml:space="preserve"> </w:t>
      </w:r>
      <w:r w:rsidR="002956DD">
        <w:rPr>
          <w:rFonts w:ascii="Times New Roman" w:hAnsi="Times New Roman" w:cs="Times New Roman"/>
          <w:sz w:val="24"/>
          <w:szCs w:val="24"/>
        </w:rPr>
        <w:t xml:space="preserve">mRNA quantification was achieved using </w:t>
      </w:r>
      <w:r w:rsidR="002956DD" w:rsidRPr="00185275">
        <w:rPr>
          <w:rFonts w:ascii="Times New Roman" w:hAnsi="Times New Roman" w:cs="Times New Roman"/>
          <w:sz w:val="24"/>
          <w:szCs w:val="24"/>
        </w:rPr>
        <w:t xml:space="preserve">Power </w:t>
      </w:r>
      <w:proofErr w:type="spellStart"/>
      <w:r w:rsidR="002956DD" w:rsidRPr="00185275">
        <w:rPr>
          <w:rFonts w:ascii="Times New Roman" w:hAnsi="Times New Roman" w:cs="Times New Roman"/>
          <w:sz w:val="24"/>
          <w:szCs w:val="24"/>
        </w:rPr>
        <w:t>Syber</w:t>
      </w:r>
      <w:proofErr w:type="spellEnd"/>
      <w:r w:rsidR="002956DD" w:rsidRPr="00185275">
        <w:rPr>
          <w:rFonts w:ascii="Times New Roman" w:hAnsi="Times New Roman" w:cs="Times New Roman"/>
          <w:sz w:val="24"/>
          <w:szCs w:val="24"/>
        </w:rPr>
        <w:t xml:space="preserve"> Green PCR Master Mix (</w:t>
      </w:r>
      <w:proofErr w:type="spellStart"/>
      <w:r w:rsidR="002956DD" w:rsidRPr="00185275">
        <w:rPr>
          <w:rFonts w:ascii="Times New Roman" w:hAnsi="Times New Roman" w:cs="Times New Roman"/>
          <w:sz w:val="24"/>
          <w:szCs w:val="24"/>
        </w:rPr>
        <w:t>ThermoFisher</w:t>
      </w:r>
      <w:proofErr w:type="spellEnd"/>
      <w:r w:rsidR="002956DD" w:rsidRPr="00185275">
        <w:rPr>
          <w:rFonts w:ascii="Times New Roman" w:hAnsi="Times New Roman" w:cs="Times New Roman"/>
          <w:sz w:val="24"/>
          <w:szCs w:val="24"/>
        </w:rPr>
        <w:t xml:space="preserve"> Scientific)</w:t>
      </w:r>
      <w:r w:rsidR="004C5F47">
        <w:rPr>
          <w:rFonts w:ascii="Times New Roman" w:hAnsi="Times New Roman" w:cs="Times New Roman"/>
          <w:sz w:val="24"/>
          <w:szCs w:val="24"/>
        </w:rPr>
        <w:t>.</w:t>
      </w:r>
      <w:r w:rsidR="000C1A1B">
        <w:rPr>
          <w:rFonts w:ascii="Times New Roman" w:hAnsi="Times New Roman" w:cs="Times New Roman"/>
          <w:sz w:val="24"/>
          <w:szCs w:val="24"/>
        </w:rPr>
        <w:t xml:space="preserve"> </w:t>
      </w:r>
      <w:r w:rsidR="004C5F47">
        <w:rPr>
          <w:rFonts w:ascii="Times New Roman" w:hAnsi="Times New Roman" w:cs="Times New Roman"/>
          <w:sz w:val="24"/>
          <w:szCs w:val="24"/>
        </w:rPr>
        <w:t>P</w:t>
      </w:r>
      <w:r w:rsidR="002956DD" w:rsidRPr="00185275">
        <w:rPr>
          <w:rFonts w:ascii="Times New Roman" w:hAnsi="Times New Roman" w:cs="Times New Roman"/>
          <w:sz w:val="24"/>
          <w:szCs w:val="24"/>
        </w:rPr>
        <w:t>rimers</w:t>
      </w:r>
      <w:r w:rsidR="002956DD">
        <w:rPr>
          <w:rFonts w:ascii="Times New Roman" w:hAnsi="Times New Roman" w:cs="Times New Roman"/>
          <w:sz w:val="24"/>
          <w:szCs w:val="24"/>
        </w:rPr>
        <w:t xml:space="preserve"> for </w:t>
      </w:r>
      <w:r w:rsidR="00623738">
        <w:rPr>
          <w:rFonts w:ascii="Times New Roman" w:hAnsi="Times New Roman" w:cs="Times New Roman"/>
          <w:sz w:val="24"/>
          <w:szCs w:val="24"/>
        </w:rPr>
        <w:t xml:space="preserve">amplification of </w:t>
      </w:r>
      <w:r w:rsidR="002956DD" w:rsidRPr="00623738">
        <w:rPr>
          <w:rFonts w:ascii="Times New Roman" w:hAnsi="Times New Roman" w:cs="Times New Roman"/>
          <w:i/>
          <w:iCs/>
          <w:sz w:val="24"/>
          <w:szCs w:val="24"/>
        </w:rPr>
        <w:t>C17orf75</w:t>
      </w:r>
      <w:r w:rsidR="002956DD">
        <w:rPr>
          <w:rFonts w:ascii="Times New Roman" w:hAnsi="Times New Roman" w:cs="Times New Roman"/>
          <w:sz w:val="24"/>
          <w:szCs w:val="24"/>
        </w:rPr>
        <w:t xml:space="preserve"> and </w:t>
      </w:r>
      <w:r w:rsidR="00623738">
        <w:rPr>
          <w:rFonts w:ascii="Times New Roman" w:hAnsi="Times New Roman" w:cs="Times New Roman"/>
          <w:sz w:val="24"/>
          <w:szCs w:val="24"/>
        </w:rPr>
        <w:t>endogenous</w:t>
      </w:r>
      <w:r w:rsidR="002956DD">
        <w:rPr>
          <w:rFonts w:ascii="Times New Roman" w:hAnsi="Times New Roman" w:cs="Times New Roman"/>
          <w:sz w:val="24"/>
          <w:szCs w:val="24"/>
        </w:rPr>
        <w:t xml:space="preserve"> control</w:t>
      </w:r>
      <w:r w:rsidR="00623738">
        <w:rPr>
          <w:rFonts w:ascii="Times New Roman" w:hAnsi="Times New Roman" w:cs="Times New Roman"/>
          <w:sz w:val="24"/>
          <w:szCs w:val="24"/>
        </w:rPr>
        <w:t>s</w:t>
      </w:r>
      <w:r w:rsidR="004C5F47">
        <w:rPr>
          <w:rFonts w:ascii="Times New Roman" w:hAnsi="Times New Roman" w:cs="Times New Roman"/>
          <w:sz w:val="24"/>
          <w:szCs w:val="24"/>
        </w:rPr>
        <w:t xml:space="preserve"> </w:t>
      </w:r>
      <w:r w:rsidR="006D26DF">
        <w:rPr>
          <w:rFonts w:ascii="Times New Roman" w:hAnsi="Times New Roman" w:cs="Times New Roman"/>
          <w:sz w:val="24"/>
          <w:szCs w:val="24"/>
        </w:rPr>
        <w:t>(</w:t>
      </w:r>
      <w:r w:rsidR="006D26DF" w:rsidRPr="006D26DF">
        <w:rPr>
          <w:rFonts w:ascii="Times New Roman" w:hAnsi="Times New Roman" w:cs="Times New Roman"/>
          <w:i/>
          <w:sz w:val="24"/>
          <w:szCs w:val="24"/>
        </w:rPr>
        <w:t>GAPDH</w:t>
      </w:r>
      <w:r w:rsidR="006D26DF">
        <w:rPr>
          <w:rFonts w:ascii="Times New Roman" w:hAnsi="Times New Roman" w:cs="Times New Roman"/>
          <w:sz w:val="24"/>
          <w:szCs w:val="24"/>
        </w:rPr>
        <w:t xml:space="preserve"> and </w:t>
      </w:r>
      <w:r w:rsidR="006D26DF" w:rsidRPr="006D26DF">
        <w:rPr>
          <w:rFonts w:ascii="Times New Roman" w:hAnsi="Times New Roman" w:cs="Times New Roman"/>
          <w:i/>
          <w:sz w:val="24"/>
          <w:szCs w:val="24"/>
        </w:rPr>
        <w:t>GUSB</w:t>
      </w:r>
      <w:r w:rsidR="006D26DF">
        <w:rPr>
          <w:rFonts w:ascii="Times New Roman" w:hAnsi="Times New Roman" w:cs="Times New Roman"/>
          <w:sz w:val="24"/>
          <w:szCs w:val="24"/>
        </w:rPr>
        <w:t xml:space="preserve">) </w:t>
      </w:r>
      <w:r w:rsidR="004C5F47">
        <w:rPr>
          <w:rFonts w:ascii="Times New Roman" w:hAnsi="Times New Roman" w:cs="Times New Roman"/>
          <w:sz w:val="24"/>
          <w:szCs w:val="24"/>
        </w:rPr>
        <w:t>are</w:t>
      </w:r>
      <w:r w:rsidR="002956DD">
        <w:rPr>
          <w:rFonts w:ascii="Times New Roman" w:hAnsi="Times New Roman" w:cs="Times New Roman"/>
          <w:sz w:val="24"/>
          <w:szCs w:val="24"/>
        </w:rPr>
        <w:t xml:space="preserve"> </w:t>
      </w:r>
      <w:r w:rsidR="002956DD" w:rsidRPr="00185275">
        <w:rPr>
          <w:rFonts w:ascii="Times New Roman" w:hAnsi="Times New Roman" w:cs="Times New Roman"/>
          <w:sz w:val="24"/>
          <w:szCs w:val="24"/>
        </w:rPr>
        <w:t xml:space="preserve">indicated in Supplementary Table </w:t>
      </w:r>
      <w:r w:rsidR="00DC7B4F">
        <w:rPr>
          <w:rFonts w:ascii="Times New Roman" w:hAnsi="Times New Roman" w:cs="Times New Roman"/>
          <w:sz w:val="24"/>
          <w:szCs w:val="24"/>
        </w:rPr>
        <w:t>S</w:t>
      </w:r>
      <w:r w:rsidR="002956DD" w:rsidRPr="00185275">
        <w:rPr>
          <w:rFonts w:ascii="Times New Roman" w:hAnsi="Times New Roman" w:cs="Times New Roman"/>
          <w:sz w:val="24"/>
          <w:szCs w:val="24"/>
        </w:rPr>
        <w:t>2.</w:t>
      </w:r>
      <w:r w:rsidR="002956DD">
        <w:rPr>
          <w:rFonts w:ascii="Times New Roman" w:hAnsi="Times New Roman" w:cs="Times New Roman"/>
          <w:sz w:val="24"/>
          <w:szCs w:val="24"/>
        </w:rPr>
        <w:t xml:space="preserve"> </w:t>
      </w:r>
      <w:r w:rsidR="00CB6924" w:rsidRPr="00185275">
        <w:rPr>
          <w:rFonts w:ascii="Times New Roman" w:hAnsi="Times New Roman" w:cs="Times New Roman"/>
          <w:sz w:val="24"/>
          <w:szCs w:val="24"/>
        </w:rPr>
        <w:t>Reactions</w:t>
      </w:r>
      <w:r w:rsidR="006A08FC" w:rsidRPr="00185275">
        <w:rPr>
          <w:rFonts w:ascii="Times New Roman" w:hAnsi="Times New Roman" w:cs="Times New Roman"/>
          <w:sz w:val="24"/>
          <w:szCs w:val="24"/>
        </w:rPr>
        <w:t xml:space="preserve"> were run in triplicates </w:t>
      </w:r>
      <w:r w:rsidR="00A36ADD" w:rsidRPr="00185275">
        <w:rPr>
          <w:rFonts w:ascii="Times New Roman" w:hAnsi="Times New Roman" w:cs="Times New Roman"/>
          <w:sz w:val="24"/>
          <w:szCs w:val="24"/>
        </w:rPr>
        <w:t>using a</w:t>
      </w:r>
      <w:r w:rsidR="006A08FC" w:rsidRPr="00185275">
        <w:rPr>
          <w:rFonts w:ascii="Times New Roman" w:hAnsi="Times New Roman" w:cs="Times New Roman"/>
          <w:sz w:val="24"/>
          <w:szCs w:val="24"/>
        </w:rPr>
        <w:t xml:space="preserve"> QS7 Flex Real-Time PCR system (</w:t>
      </w:r>
      <w:proofErr w:type="spellStart"/>
      <w:r w:rsidR="006A08FC" w:rsidRPr="00185275">
        <w:rPr>
          <w:rFonts w:ascii="Times New Roman" w:hAnsi="Times New Roman" w:cs="Times New Roman"/>
          <w:sz w:val="24"/>
          <w:szCs w:val="24"/>
        </w:rPr>
        <w:t>ThermoFisher</w:t>
      </w:r>
      <w:proofErr w:type="spellEnd"/>
      <w:r w:rsidR="006A08FC" w:rsidRPr="00185275">
        <w:rPr>
          <w:rFonts w:ascii="Times New Roman" w:hAnsi="Times New Roman" w:cs="Times New Roman"/>
          <w:sz w:val="24"/>
          <w:szCs w:val="24"/>
        </w:rPr>
        <w:t xml:space="preserve"> Scientific)</w:t>
      </w:r>
      <w:r w:rsidR="00CB6924" w:rsidRPr="00185275">
        <w:rPr>
          <w:rFonts w:ascii="Times New Roman" w:hAnsi="Times New Roman" w:cs="Times New Roman"/>
          <w:sz w:val="24"/>
          <w:szCs w:val="24"/>
        </w:rPr>
        <w:t xml:space="preserve"> with </w:t>
      </w:r>
      <w:r w:rsidR="006A08FC" w:rsidRPr="00185275">
        <w:rPr>
          <w:rFonts w:ascii="Times New Roman" w:hAnsi="Times New Roman" w:cs="Times New Roman"/>
          <w:sz w:val="24"/>
          <w:szCs w:val="24"/>
        </w:rPr>
        <w:t xml:space="preserve">a final volume of 10 µL </w:t>
      </w:r>
      <w:r w:rsidR="00CB6924" w:rsidRPr="00185275">
        <w:rPr>
          <w:rFonts w:ascii="Times New Roman" w:hAnsi="Times New Roman" w:cs="Times New Roman"/>
          <w:sz w:val="24"/>
          <w:szCs w:val="24"/>
        </w:rPr>
        <w:t>and</w:t>
      </w:r>
      <w:r w:rsidR="006A08FC" w:rsidRPr="00185275">
        <w:rPr>
          <w:rFonts w:ascii="Times New Roman" w:hAnsi="Times New Roman" w:cs="Times New Roman"/>
          <w:sz w:val="24"/>
          <w:szCs w:val="24"/>
        </w:rPr>
        <w:t xml:space="preserve"> 2.</w:t>
      </w:r>
      <w:r w:rsidR="00CB6924" w:rsidRPr="00185275">
        <w:rPr>
          <w:rFonts w:ascii="Times New Roman" w:hAnsi="Times New Roman" w:cs="Times New Roman"/>
          <w:sz w:val="24"/>
          <w:szCs w:val="24"/>
        </w:rPr>
        <w:t>5 ng of cDNA as template (assuming 1:1 RNA to cDNA conversion). Relative mRNA expression levels were</w:t>
      </w:r>
      <w:r w:rsidR="004C5F47">
        <w:rPr>
          <w:rFonts w:ascii="Times New Roman" w:hAnsi="Times New Roman" w:cs="Times New Roman"/>
          <w:sz w:val="24"/>
          <w:szCs w:val="24"/>
        </w:rPr>
        <w:t xml:space="preserve"> obtained </w:t>
      </w:r>
      <w:r w:rsidR="0064477B">
        <w:rPr>
          <w:rFonts w:ascii="Times New Roman" w:hAnsi="Times New Roman" w:cs="Times New Roman"/>
          <w:sz w:val="24"/>
          <w:szCs w:val="24"/>
        </w:rPr>
        <w:t xml:space="preserve">with </w:t>
      </w:r>
      <w:r w:rsidR="00CB6924" w:rsidRPr="00185275">
        <w:rPr>
          <w:rFonts w:ascii="Times New Roman" w:hAnsi="Times New Roman" w:cs="Times New Roman"/>
          <w:sz w:val="24"/>
          <w:szCs w:val="24"/>
        </w:rPr>
        <w:t>the 2</w:t>
      </w:r>
      <w:r w:rsidR="00CB6924" w:rsidRPr="00185275">
        <w:rPr>
          <w:rFonts w:ascii="Times New Roman" w:hAnsi="Times New Roman" w:cs="Times New Roman"/>
          <w:sz w:val="24"/>
          <w:szCs w:val="24"/>
          <w:vertAlign w:val="superscript"/>
        </w:rPr>
        <w:t>-ΔΔCt</w:t>
      </w:r>
      <w:r w:rsidR="00CB6924" w:rsidRPr="00185275">
        <w:rPr>
          <w:rFonts w:ascii="Times New Roman" w:hAnsi="Times New Roman" w:cs="Times New Roman"/>
          <w:sz w:val="24"/>
          <w:szCs w:val="24"/>
        </w:rPr>
        <w:t xml:space="preserve"> method. The geometric mean of </w:t>
      </w:r>
      <w:r w:rsidR="00CB6924" w:rsidRPr="00623738">
        <w:rPr>
          <w:rFonts w:ascii="Times New Roman" w:hAnsi="Times New Roman" w:cs="Times New Roman"/>
          <w:i/>
          <w:iCs/>
          <w:sz w:val="24"/>
          <w:szCs w:val="24"/>
        </w:rPr>
        <w:t>GAPDH</w:t>
      </w:r>
      <w:r w:rsidR="00CB6924" w:rsidRPr="00185275">
        <w:rPr>
          <w:rFonts w:ascii="Times New Roman" w:hAnsi="Times New Roman" w:cs="Times New Roman"/>
          <w:sz w:val="24"/>
          <w:szCs w:val="24"/>
        </w:rPr>
        <w:t xml:space="preserve"> and </w:t>
      </w:r>
      <w:r w:rsidR="00CB6924" w:rsidRPr="00623738">
        <w:rPr>
          <w:rFonts w:ascii="Times New Roman" w:hAnsi="Times New Roman" w:cs="Times New Roman"/>
          <w:i/>
          <w:iCs/>
          <w:sz w:val="24"/>
          <w:szCs w:val="24"/>
        </w:rPr>
        <w:t>GUSB</w:t>
      </w:r>
      <w:r w:rsidR="00CB6924" w:rsidRPr="00185275">
        <w:rPr>
          <w:rFonts w:ascii="Times New Roman" w:hAnsi="Times New Roman" w:cs="Times New Roman"/>
          <w:sz w:val="24"/>
          <w:szCs w:val="24"/>
        </w:rPr>
        <w:t xml:space="preserve"> was used for </w:t>
      </w:r>
      <w:proofErr w:type="spellStart"/>
      <w:r w:rsidR="00CB6924" w:rsidRPr="00185275">
        <w:rPr>
          <w:rFonts w:ascii="Times New Roman" w:hAnsi="Times New Roman" w:cs="Times New Roman"/>
          <w:sz w:val="24"/>
          <w:szCs w:val="24"/>
        </w:rPr>
        <w:t>ΔCt</w:t>
      </w:r>
      <w:proofErr w:type="spellEnd"/>
      <w:r w:rsidR="00CB6924" w:rsidRPr="00185275">
        <w:rPr>
          <w:rFonts w:ascii="Times New Roman" w:hAnsi="Times New Roman" w:cs="Times New Roman"/>
          <w:sz w:val="24"/>
          <w:szCs w:val="24"/>
        </w:rPr>
        <w:t xml:space="preserve"> calculation. </w:t>
      </w:r>
      <w:r w:rsidR="0070041B">
        <w:rPr>
          <w:rFonts w:ascii="Times New Roman" w:hAnsi="Times New Roman" w:cs="Times New Roman"/>
          <w:sz w:val="24"/>
          <w:szCs w:val="24"/>
        </w:rPr>
        <w:t>In the case of experiments involving P2 fibroblasts, t</w:t>
      </w:r>
      <w:r w:rsidR="00CB6924" w:rsidRPr="00185275">
        <w:rPr>
          <w:rFonts w:ascii="Times New Roman" w:hAnsi="Times New Roman" w:cs="Times New Roman"/>
          <w:sz w:val="24"/>
          <w:szCs w:val="24"/>
        </w:rPr>
        <w:t xml:space="preserve">he mean of the </w:t>
      </w:r>
      <w:proofErr w:type="spellStart"/>
      <w:r w:rsidR="00623738" w:rsidRPr="00185275">
        <w:rPr>
          <w:rFonts w:ascii="Times New Roman" w:hAnsi="Times New Roman" w:cs="Times New Roman"/>
          <w:sz w:val="24"/>
          <w:szCs w:val="24"/>
        </w:rPr>
        <w:t>ΔCt</w:t>
      </w:r>
      <w:proofErr w:type="spellEnd"/>
      <w:r w:rsidR="00623738" w:rsidRPr="00185275">
        <w:rPr>
          <w:rFonts w:ascii="Times New Roman" w:hAnsi="Times New Roman" w:cs="Times New Roman"/>
          <w:sz w:val="24"/>
          <w:szCs w:val="24"/>
        </w:rPr>
        <w:t xml:space="preserve"> </w:t>
      </w:r>
      <w:r w:rsidR="000C1A1B" w:rsidRPr="00185275">
        <w:rPr>
          <w:rFonts w:ascii="Times New Roman" w:hAnsi="Times New Roman" w:cs="Times New Roman"/>
          <w:sz w:val="24"/>
          <w:szCs w:val="24"/>
        </w:rPr>
        <w:t>value</w:t>
      </w:r>
      <w:r w:rsidR="000C1A1B">
        <w:rPr>
          <w:rFonts w:ascii="Times New Roman" w:hAnsi="Times New Roman" w:cs="Times New Roman"/>
          <w:sz w:val="24"/>
          <w:szCs w:val="24"/>
        </w:rPr>
        <w:t>s</w:t>
      </w:r>
      <w:r w:rsidR="000C1A1B" w:rsidRPr="00185275">
        <w:rPr>
          <w:rFonts w:ascii="Times New Roman" w:hAnsi="Times New Roman" w:cs="Times New Roman"/>
          <w:sz w:val="24"/>
          <w:szCs w:val="24"/>
        </w:rPr>
        <w:t xml:space="preserve"> </w:t>
      </w:r>
      <w:r w:rsidR="00623738">
        <w:rPr>
          <w:rFonts w:ascii="Times New Roman" w:hAnsi="Times New Roman" w:cs="Times New Roman"/>
          <w:sz w:val="24"/>
          <w:szCs w:val="24"/>
        </w:rPr>
        <w:t xml:space="preserve">from </w:t>
      </w:r>
      <w:r w:rsidR="00CB6924" w:rsidRPr="00185275">
        <w:rPr>
          <w:rFonts w:ascii="Times New Roman" w:hAnsi="Times New Roman" w:cs="Times New Roman"/>
          <w:sz w:val="24"/>
          <w:szCs w:val="24"/>
        </w:rPr>
        <w:t xml:space="preserve">control samples </w:t>
      </w:r>
      <w:r w:rsidR="0064477B">
        <w:rPr>
          <w:rFonts w:ascii="Times New Roman" w:hAnsi="Times New Roman" w:cs="Times New Roman"/>
          <w:sz w:val="24"/>
          <w:szCs w:val="24"/>
        </w:rPr>
        <w:t>(</w:t>
      </w:r>
      <w:r w:rsidR="00CB6924" w:rsidRPr="00185275">
        <w:rPr>
          <w:rFonts w:ascii="Times New Roman" w:hAnsi="Times New Roman" w:cs="Times New Roman"/>
          <w:sz w:val="24"/>
          <w:szCs w:val="24"/>
        </w:rPr>
        <w:t>C1 and C2</w:t>
      </w:r>
      <w:r w:rsidR="0064477B">
        <w:rPr>
          <w:rFonts w:ascii="Times New Roman" w:hAnsi="Times New Roman" w:cs="Times New Roman"/>
          <w:sz w:val="24"/>
          <w:szCs w:val="24"/>
        </w:rPr>
        <w:t>)</w:t>
      </w:r>
      <w:r w:rsidR="00CB6924" w:rsidRPr="00185275">
        <w:rPr>
          <w:rFonts w:ascii="Times New Roman" w:hAnsi="Times New Roman" w:cs="Times New Roman"/>
          <w:sz w:val="24"/>
          <w:szCs w:val="24"/>
        </w:rPr>
        <w:t xml:space="preserve"> was used as calibrator to calculate the </w:t>
      </w:r>
      <w:bookmarkStart w:id="1" w:name="_Hlk210158166"/>
      <w:proofErr w:type="spellStart"/>
      <w:r w:rsidR="00CB6924" w:rsidRPr="00185275">
        <w:rPr>
          <w:rFonts w:ascii="Times New Roman" w:hAnsi="Times New Roman" w:cs="Times New Roman"/>
          <w:sz w:val="24"/>
          <w:szCs w:val="24"/>
        </w:rPr>
        <w:t>ΔΔCt</w:t>
      </w:r>
      <w:bookmarkEnd w:id="1"/>
      <w:proofErr w:type="spellEnd"/>
      <w:r w:rsidR="00AB57AB">
        <w:rPr>
          <w:rFonts w:ascii="Times New Roman" w:hAnsi="Times New Roman" w:cs="Times New Roman"/>
          <w:sz w:val="24"/>
          <w:szCs w:val="24"/>
        </w:rPr>
        <w:t xml:space="preserve"> </w:t>
      </w:r>
      <w:r w:rsidR="0027417C">
        <w:rPr>
          <w:rFonts w:ascii="Times New Roman" w:hAnsi="Times New Roman" w:cs="Times New Roman"/>
          <w:sz w:val="24"/>
          <w:szCs w:val="24"/>
        </w:rPr>
        <w:t xml:space="preserve">in </w:t>
      </w:r>
      <w:r w:rsidR="00AB57AB">
        <w:rPr>
          <w:rFonts w:ascii="Times New Roman" w:hAnsi="Times New Roman" w:cs="Times New Roman"/>
          <w:sz w:val="24"/>
          <w:szCs w:val="24"/>
        </w:rPr>
        <w:t>each independent experiment</w:t>
      </w:r>
      <w:r w:rsidR="00CB6924" w:rsidRPr="00185275">
        <w:rPr>
          <w:rFonts w:ascii="Times New Roman" w:hAnsi="Times New Roman" w:cs="Times New Roman"/>
          <w:sz w:val="24"/>
          <w:szCs w:val="24"/>
        </w:rPr>
        <w:t xml:space="preserve">. </w:t>
      </w:r>
      <w:r w:rsidR="0070041B" w:rsidRPr="0070041B">
        <w:rPr>
          <w:rFonts w:ascii="Times New Roman" w:hAnsi="Times New Roman" w:cs="Times New Roman"/>
          <w:sz w:val="24"/>
          <w:szCs w:val="24"/>
        </w:rPr>
        <w:t>In</w:t>
      </w:r>
      <w:r w:rsidR="007D447C">
        <w:rPr>
          <w:rFonts w:ascii="Times New Roman" w:hAnsi="Times New Roman" w:cs="Times New Roman"/>
          <w:sz w:val="24"/>
          <w:szCs w:val="24"/>
        </w:rPr>
        <w:t xml:space="preserve"> </w:t>
      </w:r>
      <w:r w:rsidR="0027417C">
        <w:rPr>
          <w:rFonts w:ascii="Times New Roman" w:hAnsi="Times New Roman" w:cs="Times New Roman"/>
          <w:sz w:val="24"/>
          <w:szCs w:val="24"/>
        </w:rPr>
        <w:t xml:space="preserve">the </w:t>
      </w:r>
      <w:r w:rsidR="0070041B" w:rsidRPr="0070041B">
        <w:rPr>
          <w:rFonts w:ascii="Times New Roman" w:hAnsi="Times New Roman" w:cs="Times New Roman"/>
          <w:sz w:val="24"/>
          <w:szCs w:val="24"/>
        </w:rPr>
        <w:t>phenotypic rescue experiments,</w:t>
      </w:r>
      <w:r w:rsidR="00285C8F">
        <w:rPr>
          <w:rFonts w:ascii="Times New Roman" w:hAnsi="Times New Roman" w:cs="Times New Roman"/>
          <w:sz w:val="24"/>
          <w:szCs w:val="24"/>
        </w:rPr>
        <w:t xml:space="preserve"> </w:t>
      </w:r>
      <w:r w:rsidR="0070041B" w:rsidRPr="0070041B">
        <w:rPr>
          <w:rFonts w:ascii="Times New Roman" w:hAnsi="Times New Roman" w:cs="Times New Roman"/>
          <w:sz w:val="24"/>
          <w:szCs w:val="24"/>
        </w:rPr>
        <w:t xml:space="preserve">the mean </w:t>
      </w:r>
      <w:proofErr w:type="spellStart"/>
      <w:r w:rsidR="0070041B" w:rsidRPr="0070041B">
        <w:rPr>
          <w:rFonts w:ascii="Times New Roman" w:hAnsi="Times New Roman" w:cs="Times New Roman"/>
          <w:sz w:val="24"/>
          <w:szCs w:val="24"/>
        </w:rPr>
        <w:t>ΔCt</w:t>
      </w:r>
      <w:proofErr w:type="spellEnd"/>
      <w:r w:rsidR="0070041B" w:rsidRPr="0070041B">
        <w:rPr>
          <w:rFonts w:ascii="Times New Roman" w:hAnsi="Times New Roman" w:cs="Times New Roman"/>
          <w:sz w:val="24"/>
          <w:szCs w:val="24"/>
        </w:rPr>
        <w:t xml:space="preserve"> value from three independent experiments of a control sample (C2 transduced with the empty vector [</w:t>
      </w:r>
      <w:r w:rsidR="00A7398E">
        <w:rPr>
          <w:rFonts w:ascii="Times New Roman" w:hAnsi="Times New Roman" w:cs="Times New Roman"/>
          <w:sz w:val="24"/>
          <w:szCs w:val="24"/>
        </w:rPr>
        <w:t>C2-</w:t>
      </w:r>
      <w:r w:rsidR="0070041B" w:rsidRPr="0070041B">
        <w:rPr>
          <w:rFonts w:ascii="Times New Roman" w:hAnsi="Times New Roman" w:cs="Times New Roman"/>
          <w:sz w:val="24"/>
          <w:szCs w:val="24"/>
        </w:rPr>
        <w:t xml:space="preserve">pLJM1]) served as reference to calculate the </w:t>
      </w:r>
      <w:proofErr w:type="spellStart"/>
      <w:r w:rsidR="0070041B" w:rsidRPr="0070041B">
        <w:rPr>
          <w:rFonts w:ascii="Times New Roman" w:hAnsi="Times New Roman" w:cs="Times New Roman"/>
          <w:sz w:val="24"/>
          <w:szCs w:val="24"/>
        </w:rPr>
        <w:t>ΔΔCt</w:t>
      </w:r>
      <w:proofErr w:type="spellEnd"/>
      <w:r w:rsidR="0070041B" w:rsidRPr="0070041B">
        <w:rPr>
          <w:rFonts w:ascii="Times New Roman" w:hAnsi="Times New Roman" w:cs="Times New Roman"/>
          <w:sz w:val="24"/>
          <w:szCs w:val="24"/>
        </w:rPr>
        <w:t>.</w:t>
      </w:r>
    </w:p>
    <w:p w14:paraId="6C9C9F4A" w14:textId="02370F28" w:rsidR="00CB6924" w:rsidRPr="00185275" w:rsidRDefault="00CB6924" w:rsidP="00CB6924">
      <w:pPr>
        <w:spacing w:line="480" w:lineRule="auto"/>
        <w:jc w:val="both"/>
        <w:rPr>
          <w:rFonts w:ascii="Times New Roman" w:hAnsi="Times New Roman" w:cs="Times New Roman"/>
          <w:b/>
          <w:sz w:val="24"/>
          <w:szCs w:val="24"/>
        </w:rPr>
      </w:pPr>
      <w:r w:rsidRPr="00185275">
        <w:rPr>
          <w:rFonts w:ascii="Times New Roman" w:hAnsi="Times New Roman" w:cs="Times New Roman"/>
          <w:b/>
          <w:sz w:val="24"/>
          <w:szCs w:val="24"/>
        </w:rPr>
        <w:t>Immunoblotting</w:t>
      </w:r>
    </w:p>
    <w:p w14:paraId="4DAC78A1" w14:textId="3BD45BA2" w:rsidR="00CB6924" w:rsidRPr="00185275" w:rsidRDefault="0096729A" w:rsidP="00AE1AB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w:t>
      </w:r>
      <w:r w:rsidR="00881E06" w:rsidRPr="00185275">
        <w:rPr>
          <w:rFonts w:ascii="Times New Roman" w:hAnsi="Times New Roman" w:cs="Times New Roman"/>
          <w:sz w:val="24"/>
          <w:szCs w:val="24"/>
        </w:rPr>
        <w:t>ibroblasts</w:t>
      </w:r>
      <w:r w:rsidR="00CB6924" w:rsidRPr="00185275">
        <w:rPr>
          <w:rFonts w:ascii="Times New Roman" w:hAnsi="Times New Roman" w:cs="Times New Roman"/>
          <w:sz w:val="24"/>
          <w:szCs w:val="24"/>
        </w:rPr>
        <w:t xml:space="preserve"> were seeded in P100 dishes (</w:t>
      </w:r>
      <w:r w:rsidR="00852E1A" w:rsidRPr="00185275">
        <w:rPr>
          <w:rFonts w:ascii="Times New Roman" w:hAnsi="Times New Roman" w:cs="Times New Roman"/>
          <w:sz w:val="24"/>
          <w:szCs w:val="24"/>
        </w:rPr>
        <w:t>1</w:t>
      </w:r>
      <w:r w:rsidR="00CB6924" w:rsidRPr="00185275">
        <w:rPr>
          <w:rFonts w:ascii="Times New Roman" w:hAnsi="Times New Roman" w:cs="Times New Roman"/>
          <w:sz w:val="24"/>
          <w:szCs w:val="24"/>
        </w:rPr>
        <w:t xml:space="preserve"> x 10</w:t>
      </w:r>
      <w:r w:rsidR="00852E1A" w:rsidRPr="00185275">
        <w:rPr>
          <w:rFonts w:ascii="Times New Roman" w:hAnsi="Times New Roman" w:cs="Times New Roman"/>
          <w:sz w:val="24"/>
          <w:szCs w:val="24"/>
          <w:vertAlign w:val="superscript"/>
        </w:rPr>
        <w:t>6</w:t>
      </w:r>
      <w:r w:rsidR="00CB6924" w:rsidRPr="00185275">
        <w:rPr>
          <w:rFonts w:ascii="Times New Roman" w:hAnsi="Times New Roman" w:cs="Times New Roman"/>
          <w:sz w:val="24"/>
          <w:szCs w:val="24"/>
        </w:rPr>
        <w:t xml:space="preserve"> cells / P100</w:t>
      </w:r>
      <w:proofErr w:type="gramStart"/>
      <w:r w:rsidR="00CB6924" w:rsidRPr="00185275">
        <w:rPr>
          <w:rFonts w:ascii="Times New Roman" w:hAnsi="Times New Roman" w:cs="Times New Roman"/>
          <w:sz w:val="24"/>
          <w:szCs w:val="24"/>
        </w:rPr>
        <w:t>)</w:t>
      </w:r>
      <w:proofErr w:type="gramEnd"/>
      <w:r w:rsidR="00CB6924" w:rsidRPr="00185275">
        <w:rPr>
          <w:rFonts w:ascii="Times New Roman" w:hAnsi="Times New Roman" w:cs="Times New Roman"/>
          <w:sz w:val="24"/>
          <w:szCs w:val="24"/>
        </w:rPr>
        <w:t xml:space="preserve"> and 48 </w:t>
      </w:r>
      <w:r w:rsidR="005F79DA">
        <w:rPr>
          <w:rFonts w:ascii="Times New Roman" w:hAnsi="Times New Roman" w:cs="Times New Roman"/>
          <w:sz w:val="24"/>
          <w:szCs w:val="24"/>
        </w:rPr>
        <w:t>h</w:t>
      </w:r>
      <w:r w:rsidR="005F79DA" w:rsidRPr="00185275">
        <w:rPr>
          <w:rFonts w:ascii="Times New Roman" w:hAnsi="Times New Roman" w:cs="Times New Roman"/>
          <w:sz w:val="24"/>
          <w:szCs w:val="24"/>
        </w:rPr>
        <w:t xml:space="preserve"> </w:t>
      </w:r>
      <w:r w:rsidR="00CB6924" w:rsidRPr="00185275">
        <w:rPr>
          <w:rFonts w:ascii="Times New Roman" w:hAnsi="Times New Roman" w:cs="Times New Roman"/>
          <w:sz w:val="24"/>
          <w:szCs w:val="24"/>
        </w:rPr>
        <w:t>later</w:t>
      </w:r>
      <w:r w:rsidR="00BF0A26" w:rsidRPr="00185275">
        <w:rPr>
          <w:rFonts w:ascii="Times New Roman" w:hAnsi="Times New Roman" w:cs="Times New Roman"/>
          <w:sz w:val="24"/>
          <w:szCs w:val="24"/>
        </w:rPr>
        <w:t xml:space="preserve"> harvested and</w:t>
      </w:r>
      <w:r w:rsidR="00CB6924" w:rsidRPr="00185275">
        <w:rPr>
          <w:rFonts w:ascii="Times New Roman" w:hAnsi="Times New Roman" w:cs="Times New Roman"/>
          <w:sz w:val="24"/>
          <w:szCs w:val="24"/>
        </w:rPr>
        <w:t xml:space="preserve"> lysed </w:t>
      </w:r>
      <w:r w:rsidR="00623738">
        <w:rPr>
          <w:rFonts w:ascii="Times New Roman" w:hAnsi="Times New Roman" w:cs="Times New Roman"/>
          <w:sz w:val="24"/>
          <w:szCs w:val="24"/>
        </w:rPr>
        <w:t xml:space="preserve">in </w:t>
      </w:r>
      <w:r w:rsidR="00CB6924" w:rsidRPr="00185275">
        <w:rPr>
          <w:rFonts w:ascii="Times New Roman" w:hAnsi="Times New Roman" w:cs="Times New Roman"/>
          <w:sz w:val="24"/>
          <w:szCs w:val="24"/>
        </w:rPr>
        <w:t xml:space="preserve">RIPA buffer (150 mM NaCl, 50 mM Tris-HCl, 2 mM EDTA, 0.5% sodium </w:t>
      </w:r>
      <w:proofErr w:type="spellStart"/>
      <w:r w:rsidR="00CB6924" w:rsidRPr="00185275">
        <w:rPr>
          <w:rFonts w:ascii="Times New Roman" w:hAnsi="Times New Roman" w:cs="Times New Roman"/>
          <w:sz w:val="24"/>
          <w:szCs w:val="24"/>
        </w:rPr>
        <w:t>deoxicolate</w:t>
      </w:r>
      <w:proofErr w:type="spellEnd"/>
      <w:r w:rsidR="00CB6924" w:rsidRPr="00185275">
        <w:rPr>
          <w:rFonts w:ascii="Times New Roman" w:hAnsi="Times New Roman" w:cs="Times New Roman"/>
          <w:sz w:val="24"/>
          <w:szCs w:val="24"/>
        </w:rPr>
        <w:t>, 0.1% SDS, 1% NP-40) supplemented with a protease inhibitor cocktail (P8340</w:t>
      </w:r>
      <w:r w:rsidR="0043216D">
        <w:rPr>
          <w:rFonts w:ascii="Times New Roman" w:hAnsi="Times New Roman" w:cs="Times New Roman"/>
          <w:sz w:val="24"/>
          <w:szCs w:val="24"/>
        </w:rPr>
        <w:t xml:space="preserve">; Sigma-Aldrich, </w:t>
      </w:r>
      <w:r w:rsidR="0043216D" w:rsidRPr="0043216D">
        <w:rPr>
          <w:rFonts w:ascii="Times New Roman" w:hAnsi="Times New Roman" w:cs="Times New Roman"/>
          <w:sz w:val="24"/>
          <w:szCs w:val="24"/>
        </w:rPr>
        <w:t>St Louis, MO, USA</w:t>
      </w:r>
      <w:r w:rsidR="00CB6924" w:rsidRPr="00185275">
        <w:rPr>
          <w:rFonts w:ascii="Times New Roman" w:hAnsi="Times New Roman" w:cs="Times New Roman"/>
          <w:sz w:val="24"/>
          <w:szCs w:val="24"/>
        </w:rPr>
        <w:t>), phosphatase inhibitors (P0044 and P5726</w:t>
      </w:r>
      <w:r w:rsidR="0043216D">
        <w:rPr>
          <w:rFonts w:ascii="Times New Roman" w:hAnsi="Times New Roman" w:cs="Times New Roman"/>
          <w:sz w:val="24"/>
          <w:szCs w:val="24"/>
        </w:rPr>
        <w:t>, Sigma-Aldrich</w:t>
      </w:r>
      <w:r w:rsidR="00CB6924" w:rsidRPr="00185275">
        <w:rPr>
          <w:rFonts w:ascii="Times New Roman" w:hAnsi="Times New Roman" w:cs="Times New Roman"/>
          <w:sz w:val="24"/>
          <w:szCs w:val="24"/>
        </w:rPr>
        <w:t xml:space="preserve">) and PMSF </w:t>
      </w:r>
      <w:r w:rsidR="00881E06" w:rsidRPr="00185275">
        <w:rPr>
          <w:rFonts w:ascii="Times New Roman" w:hAnsi="Times New Roman" w:cs="Times New Roman"/>
          <w:sz w:val="24"/>
          <w:szCs w:val="24"/>
        </w:rPr>
        <w:t xml:space="preserve">1 </w:t>
      </w:r>
      <w:proofErr w:type="spellStart"/>
      <w:r w:rsidR="00881E06" w:rsidRPr="00185275">
        <w:rPr>
          <w:rFonts w:ascii="Times New Roman" w:hAnsi="Times New Roman" w:cs="Times New Roman"/>
          <w:sz w:val="24"/>
          <w:szCs w:val="24"/>
        </w:rPr>
        <w:t>mM.</w:t>
      </w:r>
      <w:proofErr w:type="spellEnd"/>
      <w:r w:rsidR="00881E06" w:rsidRPr="00185275">
        <w:rPr>
          <w:rFonts w:ascii="Times New Roman" w:hAnsi="Times New Roman" w:cs="Times New Roman"/>
          <w:sz w:val="24"/>
          <w:szCs w:val="24"/>
        </w:rPr>
        <w:t xml:space="preserve"> Protein quantification was performed with the BCA colorimetric assay (</w:t>
      </w:r>
      <w:proofErr w:type="spellStart"/>
      <w:r w:rsidR="00881E06" w:rsidRPr="00185275">
        <w:rPr>
          <w:rFonts w:ascii="Times New Roman" w:hAnsi="Times New Roman" w:cs="Times New Roman"/>
          <w:sz w:val="24"/>
          <w:szCs w:val="24"/>
        </w:rPr>
        <w:t>ThermoFisher</w:t>
      </w:r>
      <w:proofErr w:type="spellEnd"/>
      <w:r w:rsidR="00881E06" w:rsidRPr="00185275">
        <w:rPr>
          <w:rFonts w:ascii="Times New Roman" w:hAnsi="Times New Roman" w:cs="Times New Roman"/>
          <w:sz w:val="24"/>
          <w:szCs w:val="24"/>
        </w:rPr>
        <w:t xml:space="preserve"> Scientific). Samples were prepared </w:t>
      </w:r>
      <w:r w:rsidR="001F5A9E" w:rsidRPr="00185275">
        <w:rPr>
          <w:rFonts w:ascii="Times New Roman" w:hAnsi="Times New Roman" w:cs="Times New Roman"/>
          <w:sz w:val="24"/>
          <w:szCs w:val="24"/>
        </w:rPr>
        <w:t xml:space="preserve">in </w:t>
      </w:r>
      <w:proofErr w:type="spellStart"/>
      <w:r w:rsidR="00881E06" w:rsidRPr="00185275">
        <w:rPr>
          <w:rFonts w:ascii="Times New Roman" w:hAnsi="Times New Roman" w:cs="Times New Roman"/>
          <w:sz w:val="24"/>
          <w:szCs w:val="24"/>
        </w:rPr>
        <w:t>Laemmli</w:t>
      </w:r>
      <w:proofErr w:type="spellEnd"/>
      <w:r w:rsidR="00881E06" w:rsidRPr="00185275">
        <w:rPr>
          <w:rFonts w:ascii="Times New Roman" w:hAnsi="Times New Roman" w:cs="Times New Roman"/>
          <w:sz w:val="24"/>
          <w:szCs w:val="24"/>
        </w:rPr>
        <w:t xml:space="preserve"> buffer</w:t>
      </w:r>
      <w:r w:rsidR="00BF0A26" w:rsidRPr="00185275">
        <w:rPr>
          <w:rFonts w:ascii="Times New Roman" w:hAnsi="Times New Roman" w:cs="Times New Roman"/>
          <w:sz w:val="24"/>
          <w:szCs w:val="24"/>
        </w:rPr>
        <w:t xml:space="preserve"> containing </w:t>
      </w:r>
      <w:r w:rsidR="00623738">
        <w:rPr>
          <w:rFonts w:ascii="Times New Roman" w:hAnsi="Times New Roman" w:cs="Times New Roman"/>
          <w:sz w:val="24"/>
          <w:szCs w:val="24"/>
        </w:rPr>
        <w:t xml:space="preserve">20 </w:t>
      </w:r>
      <w:r w:rsidR="00BF0A26" w:rsidRPr="00185275">
        <w:rPr>
          <w:rFonts w:ascii="Times New Roman" w:hAnsi="Times New Roman" w:cs="Times New Roman"/>
          <w:sz w:val="24"/>
          <w:szCs w:val="24"/>
        </w:rPr>
        <w:t xml:space="preserve">mM DTT </w:t>
      </w:r>
      <w:r w:rsidR="00881E06" w:rsidRPr="00185275">
        <w:rPr>
          <w:rFonts w:ascii="Times New Roman" w:hAnsi="Times New Roman" w:cs="Times New Roman"/>
          <w:sz w:val="24"/>
          <w:szCs w:val="24"/>
        </w:rPr>
        <w:t xml:space="preserve">and </w:t>
      </w:r>
      <w:r w:rsidR="00BF0A26" w:rsidRPr="00185275">
        <w:rPr>
          <w:rFonts w:ascii="Times New Roman" w:hAnsi="Times New Roman" w:cs="Times New Roman"/>
          <w:sz w:val="24"/>
          <w:szCs w:val="24"/>
        </w:rPr>
        <w:t xml:space="preserve">denatured </w:t>
      </w:r>
      <w:r w:rsidR="00881E06" w:rsidRPr="00185275">
        <w:rPr>
          <w:rFonts w:ascii="Times New Roman" w:hAnsi="Times New Roman" w:cs="Times New Roman"/>
          <w:sz w:val="24"/>
          <w:szCs w:val="24"/>
        </w:rPr>
        <w:t>at 95 ºC for 5 minutes, except those used for DERL2</w:t>
      </w:r>
      <w:r w:rsidR="000C1A1B">
        <w:rPr>
          <w:rFonts w:ascii="Times New Roman" w:hAnsi="Times New Roman" w:cs="Times New Roman"/>
          <w:sz w:val="24"/>
          <w:szCs w:val="24"/>
        </w:rPr>
        <w:t xml:space="preserve"> analysis</w:t>
      </w:r>
      <w:r w:rsidR="00881E06" w:rsidRPr="00185275">
        <w:rPr>
          <w:rFonts w:ascii="Times New Roman" w:hAnsi="Times New Roman" w:cs="Times New Roman"/>
          <w:sz w:val="24"/>
          <w:szCs w:val="24"/>
        </w:rPr>
        <w:t xml:space="preserve">, which were </w:t>
      </w:r>
      <w:r w:rsidR="00BF0A26" w:rsidRPr="00185275">
        <w:rPr>
          <w:rFonts w:ascii="Times New Roman" w:hAnsi="Times New Roman" w:cs="Times New Roman"/>
          <w:sz w:val="24"/>
          <w:szCs w:val="24"/>
        </w:rPr>
        <w:t xml:space="preserve">incubated </w:t>
      </w:r>
      <w:r w:rsidR="00881E06" w:rsidRPr="00185275">
        <w:rPr>
          <w:rFonts w:ascii="Times New Roman" w:hAnsi="Times New Roman" w:cs="Times New Roman"/>
          <w:sz w:val="24"/>
          <w:szCs w:val="24"/>
        </w:rPr>
        <w:t>at 37 ºC for 30 min</w:t>
      </w:r>
      <w:r w:rsidR="000C1A1B">
        <w:rPr>
          <w:rFonts w:ascii="Times New Roman" w:hAnsi="Times New Roman" w:cs="Times New Roman"/>
          <w:sz w:val="24"/>
          <w:szCs w:val="24"/>
        </w:rPr>
        <w:t>. Proteins were</w:t>
      </w:r>
      <w:r w:rsidR="00881E06" w:rsidRPr="00185275">
        <w:rPr>
          <w:rFonts w:ascii="Times New Roman" w:hAnsi="Times New Roman" w:cs="Times New Roman"/>
          <w:sz w:val="24"/>
          <w:szCs w:val="24"/>
        </w:rPr>
        <w:t xml:space="preserve"> loaded onto SDS-PAGE gels for electrophoretic separation</w:t>
      </w:r>
      <w:r w:rsidR="000C1A1B">
        <w:rPr>
          <w:rFonts w:ascii="Times New Roman" w:hAnsi="Times New Roman" w:cs="Times New Roman"/>
          <w:sz w:val="24"/>
          <w:szCs w:val="24"/>
        </w:rPr>
        <w:t xml:space="preserve"> and</w:t>
      </w:r>
      <w:r w:rsidR="00BF0A26" w:rsidRPr="00185275">
        <w:rPr>
          <w:rFonts w:ascii="Times New Roman" w:hAnsi="Times New Roman" w:cs="Times New Roman"/>
          <w:sz w:val="24"/>
          <w:szCs w:val="24"/>
        </w:rPr>
        <w:t xml:space="preserve"> transferred to nitrocellulose membranes (</w:t>
      </w:r>
      <w:proofErr w:type="spellStart"/>
      <w:r w:rsidR="00623738">
        <w:rPr>
          <w:rFonts w:ascii="Times New Roman" w:hAnsi="Times New Roman" w:cs="Times New Roman"/>
          <w:sz w:val="24"/>
          <w:szCs w:val="24"/>
        </w:rPr>
        <w:t>Cytiva</w:t>
      </w:r>
      <w:proofErr w:type="spellEnd"/>
      <w:r w:rsidR="0043216D" w:rsidRPr="0043216D">
        <w:rPr>
          <w:rFonts w:ascii="Times New Roman" w:hAnsi="Times New Roman" w:cs="Times New Roman"/>
          <w:sz w:val="24"/>
          <w:szCs w:val="24"/>
        </w:rPr>
        <w:t xml:space="preserve"> </w:t>
      </w:r>
      <w:proofErr w:type="spellStart"/>
      <w:r w:rsidR="0043216D" w:rsidRPr="0043216D">
        <w:rPr>
          <w:rFonts w:ascii="Times New Roman" w:hAnsi="Times New Roman" w:cs="Times New Roman"/>
          <w:sz w:val="24"/>
          <w:szCs w:val="24"/>
        </w:rPr>
        <w:t>Amersham</w:t>
      </w:r>
      <w:proofErr w:type="spellEnd"/>
      <w:r w:rsidR="0043216D" w:rsidRPr="0043216D">
        <w:rPr>
          <w:rFonts w:ascii="Times New Roman" w:hAnsi="Times New Roman" w:cs="Times New Roman"/>
          <w:sz w:val="24"/>
          <w:szCs w:val="24"/>
        </w:rPr>
        <w:t xml:space="preserve">, </w:t>
      </w:r>
      <w:proofErr w:type="spellStart"/>
      <w:r w:rsidR="0043216D" w:rsidRPr="0043216D">
        <w:rPr>
          <w:rFonts w:ascii="Times New Roman" w:hAnsi="Times New Roman" w:cs="Times New Roman"/>
          <w:sz w:val="24"/>
          <w:szCs w:val="24"/>
        </w:rPr>
        <w:t>Buckinghanshire</w:t>
      </w:r>
      <w:proofErr w:type="spellEnd"/>
      <w:r w:rsidR="0043216D" w:rsidRPr="0043216D">
        <w:rPr>
          <w:rFonts w:ascii="Times New Roman" w:hAnsi="Times New Roman" w:cs="Times New Roman"/>
          <w:sz w:val="24"/>
          <w:szCs w:val="24"/>
        </w:rPr>
        <w:t>, UK</w:t>
      </w:r>
      <w:r w:rsidR="00BF0A26" w:rsidRPr="00185275">
        <w:rPr>
          <w:rFonts w:ascii="Times New Roman" w:hAnsi="Times New Roman" w:cs="Times New Roman"/>
          <w:sz w:val="24"/>
          <w:szCs w:val="24"/>
        </w:rPr>
        <w:t>)</w:t>
      </w:r>
      <w:r w:rsidR="000C1A1B">
        <w:rPr>
          <w:rFonts w:ascii="Times New Roman" w:hAnsi="Times New Roman" w:cs="Times New Roman"/>
          <w:sz w:val="24"/>
          <w:szCs w:val="24"/>
        </w:rPr>
        <w:t xml:space="preserve"> for</w:t>
      </w:r>
      <w:r w:rsidR="00BF0A26" w:rsidRPr="00185275">
        <w:rPr>
          <w:rFonts w:ascii="Times New Roman" w:hAnsi="Times New Roman" w:cs="Times New Roman"/>
          <w:sz w:val="24"/>
          <w:szCs w:val="24"/>
        </w:rPr>
        <w:t xml:space="preserve"> Western Blot analysis.</w:t>
      </w:r>
      <w:r w:rsidR="00881E06" w:rsidRPr="00185275">
        <w:rPr>
          <w:rFonts w:ascii="Times New Roman" w:hAnsi="Times New Roman" w:cs="Times New Roman"/>
          <w:sz w:val="24"/>
          <w:szCs w:val="24"/>
        </w:rPr>
        <w:t xml:space="preserve"> Primary antibodies</w:t>
      </w:r>
      <w:r w:rsidR="00623738">
        <w:rPr>
          <w:rFonts w:ascii="Times New Roman" w:hAnsi="Times New Roman" w:cs="Times New Roman"/>
          <w:sz w:val="24"/>
          <w:szCs w:val="24"/>
        </w:rPr>
        <w:t xml:space="preserve"> against the following proteins were</w:t>
      </w:r>
      <w:r w:rsidR="00881E06" w:rsidRPr="00185275">
        <w:rPr>
          <w:rFonts w:ascii="Times New Roman" w:hAnsi="Times New Roman" w:cs="Times New Roman"/>
          <w:sz w:val="24"/>
          <w:szCs w:val="24"/>
        </w:rPr>
        <w:t xml:space="preserve"> used: SCNM1 (1:500, </w:t>
      </w:r>
      <w:r w:rsidR="0043216D" w:rsidRPr="0043216D">
        <w:rPr>
          <w:rFonts w:ascii="Times New Roman" w:hAnsi="Times New Roman" w:cs="Times New Roman"/>
          <w:sz w:val="24"/>
          <w:szCs w:val="24"/>
        </w:rPr>
        <w:t>Santa Cruz Biotechnology, Inc. Heidelberg, Germany</w:t>
      </w:r>
      <w:r w:rsidR="00881E06" w:rsidRPr="00185275">
        <w:rPr>
          <w:rFonts w:ascii="Times New Roman" w:hAnsi="Times New Roman" w:cs="Times New Roman"/>
          <w:sz w:val="24"/>
          <w:szCs w:val="24"/>
        </w:rPr>
        <w:t xml:space="preserve">, sc-376328), DERL2 (1:500; Santa Cruz Biotechnology, sc-398573), </w:t>
      </w:r>
      <w:r w:rsidR="00602CCA" w:rsidRPr="00185275">
        <w:rPr>
          <w:rFonts w:ascii="Times New Roman" w:hAnsi="Times New Roman" w:cs="Times New Roman"/>
          <w:sz w:val="24"/>
          <w:szCs w:val="24"/>
        </w:rPr>
        <w:t>CIBAR1</w:t>
      </w:r>
      <w:r w:rsidR="00881E06" w:rsidRPr="00185275">
        <w:rPr>
          <w:rFonts w:ascii="Times New Roman" w:hAnsi="Times New Roman" w:cs="Times New Roman"/>
          <w:sz w:val="24"/>
          <w:szCs w:val="24"/>
        </w:rPr>
        <w:t xml:space="preserve"> (1:</w:t>
      </w:r>
      <w:r w:rsidR="00694041" w:rsidRPr="00185275">
        <w:rPr>
          <w:rFonts w:ascii="Times New Roman" w:hAnsi="Times New Roman" w:cs="Times New Roman"/>
          <w:sz w:val="24"/>
          <w:szCs w:val="24"/>
        </w:rPr>
        <w:t>2</w:t>
      </w:r>
      <w:r w:rsidR="00881E06" w:rsidRPr="00185275">
        <w:rPr>
          <w:rFonts w:ascii="Times New Roman" w:hAnsi="Times New Roman" w:cs="Times New Roman"/>
          <w:sz w:val="24"/>
          <w:szCs w:val="24"/>
        </w:rPr>
        <w:t xml:space="preserve">,000; </w:t>
      </w:r>
      <w:proofErr w:type="spellStart"/>
      <w:r w:rsidR="00881E06" w:rsidRPr="00185275">
        <w:rPr>
          <w:rFonts w:ascii="Times New Roman" w:hAnsi="Times New Roman" w:cs="Times New Roman"/>
          <w:sz w:val="24"/>
          <w:szCs w:val="24"/>
        </w:rPr>
        <w:t>Proteintech</w:t>
      </w:r>
      <w:proofErr w:type="spellEnd"/>
      <w:r w:rsidR="000D0DB9">
        <w:rPr>
          <w:rFonts w:ascii="Times New Roman" w:hAnsi="Times New Roman" w:cs="Times New Roman"/>
          <w:sz w:val="24"/>
          <w:szCs w:val="24"/>
        </w:rPr>
        <w:t xml:space="preserve"> </w:t>
      </w:r>
      <w:r w:rsidR="0043216D" w:rsidRPr="0043216D">
        <w:rPr>
          <w:rFonts w:ascii="Times New Roman" w:hAnsi="Times New Roman" w:cs="Times New Roman"/>
          <w:sz w:val="24"/>
          <w:szCs w:val="24"/>
        </w:rPr>
        <w:t xml:space="preserve">Germany, </w:t>
      </w:r>
      <w:proofErr w:type="spellStart"/>
      <w:r w:rsidR="0043216D" w:rsidRPr="0043216D">
        <w:rPr>
          <w:rFonts w:ascii="Times New Roman" w:hAnsi="Times New Roman" w:cs="Times New Roman"/>
          <w:sz w:val="24"/>
          <w:szCs w:val="24"/>
        </w:rPr>
        <w:t>Planegg-Martinsried</w:t>
      </w:r>
      <w:proofErr w:type="spellEnd"/>
      <w:r w:rsidR="0043216D" w:rsidRPr="0043216D">
        <w:rPr>
          <w:rFonts w:ascii="Times New Roman" w:hAnsi="Times New Roman" w:cs="Times New Roman"/>
          <w:sz w:val="24"/>
          <w:szCs w:val="24"/>
        </w:rPr>
        <w:t>, Germany</w:t>
      </w:r>
      <w:r w:rsidR="00881E06" w:rsidRPr="00185275">
        <w:rPr>
          <w:rFonts w:ascii="Times New Roman" w:hAnsi="Times New Roman" w:cs="Times New Roman"/>
          <w:sz w:val="24"/>
          <w:szCs w:val="24"/>
        </w:rPr>
        <w:t>, 24803-1-AP), ZC3H8 (1:</w:t>
      </w:r>
      <w:r w:rsidR="00625BA7" w:rsidRPr="00185275">
        <w:rPr>
          <w:rFonts w:ascii="Times New Roman" w:hAnsi="Times New Roman" w:cs="Times New Roman"/>
          <w:sz w:val="24"/>
          <w:szCs w:val="24"/>
        </w:rPr>
        <w:t>2</w:t>
      </w:r>
      <w:r w:rsidR="00881E06" w:rsidRPr="00185275">
        <w:rPr>
          <w:rFonts w:ascii="Times New Roman" w:hAnsi="Times New Roman" w:cs="Times New Roman"/>
          <w:sz w:val="24"/>
          <w:szCs w:val="24"/>
        </w:rPr>
        <w:t xml:space="preserve">,000; </w:t>
      </w:r>
      <w:proofErr w:type="spellStart"/>
      <w:r w:rsidR="00881E06" w:rsidRPr="00185275">
        <w:rPr>
          <w:rFonts w:ascii="Times New Roman" w:hAnsi="Times New Roman" w:cs="Times New Roman"/>
          <w:sz w:val="24"/>
          <w:szCs w:val="24"/>
        </w:rPr>
        <w:t>Proteintech</w:t>
      </w:r>
      <w:proofErr w:type="spellEnd"/>
      <w:r w:rsidR="00881E06" w:rsidRPr="00185275">
        <w:rPr>
          <w:rFonts w:ascii="Times New Roman" w:hAnsi="Times New Roman" w:cs="Times New Roman"/>
          <w:sz w:val="24"/>
          <w:szCs w:val="24"/>
        </w:rPr>
        <w:t>, 26152-1-AP)</w:t>
      </w:r>
      <w:r w:rsidR="00FD50BE">
        <w:rPr>
          <w:rFonts w:ascii="Times New Roman" w:hAnsi="Times New Roman" w:cs="Times New Roman"/>
          <w:sz w:val="24"/>
          <w:szCs w:val="24"/>
        </w:rPr>
        <w:t xml:space="preserve"> and</w:t>
      </w:r>
      <w:r w:rsidR="00881E06" w:rsidRPr="00185275">
        <w:rPr>
          <w:rFonts w:ascii="Times New Roman" w:hAnsi="Times New Roman" w:cs="Times New Roman"/>
          <w:sz w:val="24"/>
          <w:szCs w:val="24"/>
        </w:rPr>
        <w:t xml:space="preserve"> C17orf75 (1:250, Santa Cruz Biotechnology, sc-81862)</w:t>
      </w:r>
      <w:r w:rsidR="0070041B">
        <w:rPr>
          <w:rFonts w:ascii="Times New Roman" w:hAnsi="Times New Roman" w:cs="Times New Roman"/>
          <w:sz w:val="24"/>
          <w:szCs w:val="24"/>
        </w:rPr>
        <w:t>.</w:t>
      </w:r>
      <w:r w:rsidR="00B66BD3" w:rsidRPr="00185275">
        <w:rPr>
          <w:rFonts w:ascii="Times New Roman" w:hAnsi="Times New Roman" w:cs="Times New Roman"/>
          <w:sz w:val="24"/>
          <w:szCs w:val="24"/>
        </w:rPr>
        <w:t xml:space="preserve"> </w:t>
      </w:r>
      <w:r w:rsidR="00DA0CE3" w:rsidRPr="00185275">
        <w:rPr>
          <w:rFonts w:ascii="Times New Roman" w:hAnsi="Times New Roman" w:cs="Times New Roman"/>
          <w:sz w:val="24"/>
          <w:szCs w:val="24"/>
        </w:rPr>
        <w:t>α-Tubulin (1:240,000; Sigma, T9026) and vinculin (1:</w:t>
      </w:r>
      <w:r w:rsidR="00253CB0" w:rsidRPr="00185275">
        <w:rPr>
          <w:rFonts w:ascii="Times New Roman" w:hAnsi="Times New Roman" w:cs="Times New Roman"/>
          <w:sz w:val="24"/>
          <w:szCs w:val="24"/>
        </w:rPr>
        <w:t>40</w:t>
      </w:r>
      <w:r w:rsidR="00DA0CE3" w:rsidRPr="00185275">
        <w:rPr>
          <w:rFonts w:ascii="Times New Roman" w:hAnsi="Times New Roman" w:cs="Times New Roman"/>
          <w:sz w:val="24"/>
          <w:szCs w:val="24"/>
        </w:rPr>
        <w:t>,000, Santa Cruz Biotechnology, sc-73614)</w:t>
      </w:r>
      <w:r w:rsidR="0070041B">
        <w:rPr>
          <w:rFonts w:ascii="Times New Roman" w:hAnsi="Times New Roman" w:cs="Times New Roman"/>
          <w:sz w:val="24"/>
          <w:szCs w:val="24"/>
        </w:rPr>
        <w:t xml:space="preserve"> were used as loading controls</w:t>
      </w:r>
      <w:r w:rsidR="00DA0CE3" w:rsidRPr="00185275">
        <w:rPr>
          <w:rFonts w:ascii="Times New Roman" w:hAnsi="Times New Roman" w:cs="Times New Roman"/>
          <w:sz w:val="24"/>
          <w:szCs w:val="24"/>
        </w:rPr>
        <w:t>.</w:t>
      </w:r>
      <w:r w:rsidR="00D76BC9" w:rsidRPr="00185275">
        <w:rPr>
          <w:rFonts w:ascii="Times New Roman" w:hAnsi="Times New Roman" w:cs="Times New Roman"/>
          <w:sz w:val="24"/>
          <w:szCs w:val="24"/>
        </w:rPr>
        <w:t xml:space="preserve"> HR</w:t>
      </w:r>
      <w:r w:rsidR="00A24D20" w:rsidRPr="00185275">
        <w:rPr>
          <w:rFonts w:ascii="Times New Roman" w:hAnsi="Times New Roman" w:cs="Times New Roman"/>
          <w:sz w:val="24"/>
          <w:szCs w:val="24"/>
        </w:rPr>
        <w:t xml:space="preserve">P-conjugated secondary antibodies </w:t>
      </w:r>
      <w:r w:rsidR="00CE5B9D" w:rsidRPr="00185275">
        <w:rPr>
          <w:rFonts w:ascii="Times New Roman" w:hAnsi="Times New Roman" w:cs="Times New Roman"/>
          <w:sz w:val="24"/>
          <w:szCs w:val="24"/>
        </w:rPr>
        <w:t xml:space="preserve">(Jackson </w:t>
      </w:r>
      <w:proofErr w:type="spellStart"/>
      <w:r w:rsidR="00CE5B9D" w:rsidRPr="00185275">
        <w:rPr>
          <w:rFonts w:ascii="Times New Roman" w:hAnsi="Times New Roman" w:cs="Times New Roman"/>
          <w:sz w:val="24"/>
          <w:szCs w:val="24"/>
        </w:rPr>
        <w:t>ImmunoResearch</w:t>
      </w:r>
      <w:proofErr w:type="spellEnd"/>
      <w:r w:rsidR="0043216D" w:rsidRPr="0043216D">
        <w:rPr>
          <w:rFonts w:ascii="Times New Roman" w:hAnsi="Times New Roman" w:cs="Times New Roman"/>
          <w:sz w:val="24"/>
          <w:szCs w:val="24"/>
        </w:rPr>
        <w:t>, West Grove, PA</w:t>
      </w:r>
      <w:r w:rsidR="00CE5B9D" w:rsidRPr="00185275">
        <w:rPr>
          <w:rFonts w:ascii="Times New Roman" w:hAnsi="Times New Roman" w:cs="Times New Roman"/>
          <w:sz w:val="24"/>
          <w:szCs w:val="24"/>
        </w:rPr>
        <w:t xml:space="preserve">) </w:t>
      </w:r>
      <w:r w:rsidR="00A24D20" w:rsidRPr="00185275">
        <w:rPr>
          <w:rFonts w:ascii="Times New Roman" w:hAnsi="Times New Roman" w:cs="Times New Roman"/>
          <w:sz w:val="24"/>
          <w:szCs w:val="24"/>
        </w:rPr>
        <w:t>were diluted at 1:</w:t>
      </w:r>
      <w:r w:rsidR="00CE5B9D" w:rsidRPr="00185275">
        <w:rPr>
          <w:rFonts w:ascii="Times New Roman" w:hAnsi="Times New Roman" w:cs="Times New Roman"/>
          <w:sz w:val="24"/>
          <w:szCs w:val="24"/>
        </w:rPr>
        <w:t>10,000</w:t>
      </w:r>
      <w:r w:rsidR="009920B4" w:rsidRPr="00185275">
        <w:rPr>
          <w:rFonts w:ascii="Times New Roman" w:hAnsi="Times New Roman" w:cs="Times New Roman"/>
          <w:sz w:val="24"/>
          <w:szCs w:val="24"/>
        </w:rPr>
        <w:t xml:space="preserve">. </w:t>
      </w:r>
      <w:r w:rsidR="000C1A1B">
        <w:rPr>
          <w:rFonts w:ascii="Times New Roman" w:hAnsi="Times New Roman" w:cs="Times New Roman"/>
          <w:sz w:val="24"/>
          <w:szCs w:val="24"/>
        </w:rPr>
        <w:t>I</w:t>
      </w:r>
      <w:r w:rsidR="00AC751B" w:rsidRPr="00185275">
        <w:rPr>
          <w:rFonts w:ascii="Times New Roman" w:hAnsi="Times New Roman" w:cs="Times New Roman"/>
          <w:sz w:val="24"/>
          <w:szCs w:val="24"/>
        </w:rPr>
        <w:t xml:space="preserve">mmunoblot membranes </w:t>
      </w:r>
      <w:r w:rsidR="000C1A1B">
        <w:rPr>
          <w:rFonts w:ascii="Times New Roman" w:hAnsi="Times New Roman" w:cs="Times New Roman"/>
          <w:sz w:val="24"/>
          <w:szCs w:val="24"/>
        </w:rPr>
        <w:t xml:space="preserve">were developed </w:t>
      </w:r>
      <w:r w:rsidR="00AC751B" w:rsidRPr="00185275">
        <w:rPr>
          <w:rFonts w:ascii="Times New Roman" w:hAnsi="Times New Roman" w:cs="Times New Roman"/>
          <w:sz w:val="24"/>
          <w:szCs w:val="24"/>
        </w:rPr>
        <w:t xml:space="preserve">with </w:t>
      </w:r>
      <w:r w:rsidR="00AE1AB0" w:rsidRPr="00185275">
        <w:rPr>
          <w:rFonts w:ascii="Times New Roman" w:hAnsi="Times New Roman" w:cs="Times New Roman"/>
          <w:sz w:val="24"/>
          <w:szCs w:val="24"/>
        </w:rPr>
        <w:t>enhanced chemiluminescence (ECL) reagent (</w:t>
      </w:r>
      <w:proofErr w:type="spellStart"/>
      <w:r w:rsidR="00F34311" w:rsidRPr="00185275">
        <w:rPr>
          <w:rFonts w:ascii="Times New Roman" w:hAnsi="Times New Roman" w:cs="Times New Roman"/>
          <w:sz w:val="24"/>
          <w:szCs w:val="24"/>
        </w:rPr>
        <w:t>Cytiva</w:t>
      </w:r>
      <w:proofErr w:type="spellEnd"/>
      <w:r w:rsidR="0043216D">
        <w:rPr>
          <w:rFonts w:ascii="Times New Roman" w:hAnsi="Times New Roman" w:cs="Times New Roman"/>
          <w:sz w:val="24"/>
          <w:szCs w:val="24"/>
        </w:rPr>
        <w:t xml:space="preserve"> </w:t>
      </w:r>
      <w:proofErr w:type="spellStart"/>
      <w:r w:rsidR="0043216D">
        <w:rPr>
          <w:rFonts w:ascii="Times New Roman" w:hAnsi="Times New Roman" w:cs="Times New Roman"/>
          <w:sz w:val="24"/>
          <w:szCs w:val="24"/>
        </w:rPr>
        <w:t>Amersham</w:t>
      </w:r>
      <w:proofErr w:type="spellEnd"/>
      <w:r w:rsidR="00AE1AB0" w:rsidRPr="00185275">
        <w:rPr>
          <w:rFonts w:ascii="Times New Roman" w:hAnsi="Times New Roman" w:cs="Times New Roman"/>
          <w:sz w:val="24"/>
          <w:szCs w:val="24"/>
        </w:rPr>
        <w:t>)</w:t>
      </w:r>
      <w:r w:rsidR="000C1A1B">
        <w:rPr>
          <w:rFonts w:ascii="Times New Roman" w:hAnsi="Times New Roman" w:cs="Times New Roman"/>
          <w:sz w:val="24"/>
          <w:szCs w:val="24"/>
        </w:rPr>
        <w:t xml:space="preserve"> </w:t>
      </w:r>
      <w:r w:rsidR="00397706" w:rsidRPr="00185275">
        <w:rPr>
          <w:rFonts w:ascii="Times New Roman" w:hAnsi="Times New Roman" w:cs="Times New Roman"/>
          <w:sz w:val="24"/>
          <w:szCs w:val="24"/>
        </w:rPr>
        <w:t>followed by exposure to Agfa X-ray films</w:t>
      </w:r>
      <w:r w:rsidR="00AE1AB0" w:rsidRPr="00185275">
        <w:rPr>
          <w:rFonts w:ascii="Times New Roman" w:hAnsi="Times New Roman" w:cs="Times New Roman"/>
          <w:sz w:val="24"/>
          <w:szCs w:val="24"/>
        </w:rPr>
        <w:t>. ImageJ Fiji software</w:t>
      </w:r>
      <w:r w:rsidR="00522773" w:rsidRPr="00185275">
        <w:rPr>
          <w:rFonts w:ascii="Times New Roman" w:hAnsi="Times New Roman" w:cs="Times New Roman"/>
          <w:sz w:val="24"/>
          <w:szCs w:val="24"/>
        </w:rPr>
        <w:t xml:space="preserve"> was used for densitometr</w:t>
      </w:r>
      <w:r w:rsidR="00623738">
        <w:rPr>
          <w:rFonts w:ascii="Times New Roman" w:hAnsi="Times New Roman" w:cs="Times New Roman"/>
          <w:sz w:val="24"/>
          <w:szCs w:val="24"/>
        </w:rPr>
        <w:t>y</w:t>
      </w:r>
      <w:r w:rsidR="005B2D06">
        <w:rPr>
          <w:rFonts w:ascii="Times New Roman" w:hAnsi="Times New Roman" w:cs="Times New Roman"/>
          <w:sz w:val="24"/>
          <w:szCs w:val="24"/>
        </w:rPr>
        <w:t xml:space="preserve">. </w:t>
      </w:r>
      <w:r w:rsidR="005B2D06" w:rsidRPr="005B2D06">
        <w:rPr>
          <w:rFonts w:ascii="Times New Roman" w:hAnsi="Times New Roman" w:cs="Times New Roman"/>
          <w:sz w:val="24"/>
          <w:szCs w:val="24"/>
        </w:rPr>
        <w:t>For this analysis,</w:t>
      </w:r>
      <w:r w:rsidR="00B54D28">
        <w:rPr>
          <w:rFonts w:ascii="Times New Roman" w:hAnsi="Times New Roman" w:cs="Times New Roman"/>
          <w:sz w:val="24"/>
          <w:szCs w:val="24"/>
        </w:rPr>
        <w:t xml:space="preserve"> the </w:t>
      </w:r>
      <w:r w:rsidR="00F65D75">
        <w:rPr>
          <w:rFonts w:ascii="Times New Roman" w:hAnsi="Times New Roman" w:cs="Times New Roman"/>
          <w:sz w:val="24"/>
          <w:szCs w:val="24"/>
        </w:rPr>
        <w:t xml:space="preserve">protein of interest </w:t>
      </w:r>
      <w:r w:rsidR="00B54D28">
        <w:rPr>
          <w:rFonts w:ascii="Times New Roman" w:hAnsi="Times New Roman" w:cs="Times New Roman"/>
          <w:sz w:val="24"/>
          <w:szCs w:val="24"/>
        </w:rPr>
        <w:t>/</w:t>
      </w:r>
      <w:r w:rsidR="00F65D75">
        <w:rPr>
          <w:rFonts w:ascii="Times New Roman" w:hAnsi="Times New Roman" w:cs="Times New Roman"/>
          <w:sz w:val="24"/>
          <w:szCs w:val="24"/>
        </w:rPr>
        <w:t xml:space="preserve"> loading control</w:t>
      </w:r>
      <w:r w:rsidR="00B54D28">
        <w:rPr>
          <w:rFonts w:ascii="Times New Roman" w:hAnsi="Times New Roman" w:cs="Times New Roman"/>
          <w:sz w:val="24"/>
          <w:szCs w:val="24"/>
        </w:rPr>
        <w:t xml:space="preserve"> ratio was calculated for each fibroblast line</w:t>
      </w:r>
      <w:r w:rsidR="00F60869">
        <w:rPr>
          <w:rFonts w:ascii="Times New Roman" w:hAnsi="Times New Roman" w:cs="Times New Roman"/>
          <w:sz w:val="24"/>
          <w:szCs w:val="24"/>
        </w:rPr>
        <w:t xml:space="preserve">, </w:t>
      </w:r>
      <w:r w:rsidR="000B1FC3">
        <w:rPr>
          <w:rFonts w:ascii="Times New Roman" w:hAnsi="Times New Roman" w:cs="Times New Roman"/>
          <w:sz w:val="24"/>
          <w:szCs w:val="24"/>
        </w:rPr>
        <w:t xml:space="preserve">and these data were then </w:t>
      </w:r>
      <w:r w:rsidR="00B54D28">
        <w:rPr>
          <w:rFonts w:ascii="Times New Roman" w:hAnsi="Times New Roman" w:cs="Times New Roman"/>
          <w:sz w:val="24"/>
          <w:szCs w:val="24"/>
        </w:rPr>
        <w:t>normalized against the mean value of control samples (C1 and C2)</w:t>
      </w:r>
      <w:r w:rsidR="005F60EA">
        <w:rPr>
          <w:rFonts w:ascii="Times New Roman" w:hAnsi="Times New Roman" w:cs="Times New Roman"/>
          <w:sz w:val="24"/>
          <w:szCs w:val="24"/>
        </w:rPr>
        <w:t xml:space="preserve"> in each experiment</w:t>
      </w:r>
      <w:r w:rsidR="00B54D28">
        <w:rPr>
          <w:rFonts w:ascii="Times New Roman" w:hAnsi="Times New Roman" w:cs="Times New Roman"/>
          <w:sz w:val="24"/>
          <w:szCs w:val="24"/>
        </w:rPr>
        <w:t xml:space="preserve">. </w:t>
      </w:r>
    </w:p>
    <w:p w14:paraId="788CC065" w14:textId="5CCC1949" w:rsidR="001D4FF5" w:rsidRPr="00185275" w:rsidRDefault="00852E1A" w:rsidP="001D4FF5">
      <w:pPr>
        <w:spacing w:line="480" w:lineRule="auto"/>
        <w:rPr>
          <w:rFonts w:ascii="Times New Roman" w:hAnsi="Times New Roman" w:cs="Times New Roman"/>
          <w:b/>
          <w:sz w:val="24"/>
          <w:szCs w:val="24"/>
        </w:rPr>
      </w:pPr>
      <w:r w:rsidRPr="00185275">
        <w:rPr>
          <w:rFonts w:ascii="Times New Roman" w:hAnsi="Times New Roman" w:cs="Times New Roman"/>
          <w:b/>
          <w:sz w:val="24"/>
          <w:szCs w:val="24"/>
        </w:rPr>
        <w:t>Immunofluorescence and primary cilia</w:t>
      </w:r>
      <w:r w:rsidR="00FD50BE">
        <w:rPr>
          <w:rFonts w:ascii="Times New Roman" w:hAnsi="Times New Roman" w:cs="Times New Roman"/>
          <w:b/>
          <w:sz w:val="24"/>
          <w:szCs w:val="24"/>
        </w:rPr>
        <w:t xml:space="preserve"> analysis</w:t>
      </w:r>
    </w:p>
    <w:p w14:paraId="4083D770" w14:textId="21BAB531" w:rsidR="00F65D75" w:rsidRPr="00DC7B4F" w:rsidRDefault="00852E1A" w:rsidP="001B4169">
      <w:pPr>
        <w:spacing w:line="480" w:lineRule="auto"/>
        <w:jc w:val="both"/>
        <w:rPr>
          <w:rFonts w:ascii="Times New Roman" w:hAnsi="Times New Roman" w:cs="Times New Roman"/>
          <w:sz w:val="24"/>
          <w:szCs w:val="24"/>
        </w:rPr>
      </w:pPr>
      <w:r w:rsidRPr="00185275">
        <w:rPr>
          <w:rFonts w:ascii="Times New Roman" w:hAnsi="Times New Roman" w:cs="Times New Roman"/>
          <w:sz w:val="24"/>
          <w:szCs w:val="24"/>
        </w:rPr>
        <w:t>Primary fibroblasts were seeded on coverslips in 24-multiwell plate</w:t>
      </w:r>
      <w:r w:rsidR="00BF0A26" w:rsidRPr="00185275">
        <w:rPr>
          <w:rFonts w:ascii="Times New Roman" w:hAnsi="Times New Roman" w:cs="Times New Roman"/>
          <w:sz w:val="24"/>
          <w:szCs w:val="24"/>
        </w:rPr>
        <w:t>s</w:t>
      </w:r>
      <w:r w:rsidRPr="00185275">
        <w:rPr>
          <w:rFonts w:ascii="Times New Roman" w:hAnsi="Times New Roman" w:cs="Times New Roman"/>
          <w:sz w:val="24"/>
          <w:szCs w:val="24"/>
        </w:rPr>
        <w:t xml:space="preserve"> (1 x 10</w:t>
      </w:r>
      <w:r w:rsidRPr="00185275">
        <w:rPr>
          <w:rFonts w:ascii="Times New Roman" w:hAnsi="Times New Roman" w:cs="Times New Roman"/>
          <w:sz w:val="24"/>
          <w:szCs w:val="24"/>
          <w:vertAlign w:val="superscript"/>
        </w:rPr>
        <w:t>5</w:t>
      </w:r>
      <w:r w:rsidRPr="00185275">
        <w:rPr>
          <w:rFonts w:ascii="Times New Roman" w:hAnsi="Times New Roman" w:cs="Times New Roman"/>
          <w:sz w:val="24"/>
          <w:szCs w:val="24"/>
        </w:rPr>
        <w:t xml:space="preserve"> cells per well)</w:t>
      </w:r>
      <w:r w:rsidR="00CD65AE">
        <w:rPr>
          <w:rFonts w:ascii="Times New Roman" w:hAnsi="Times New Roman" w:cs="Times New Roman"/>
          <w:sz w:val="24"/>
          <w:szCs w:val="24"/>
        </w:rPr>
        <w:t xml:space="preserve"> and</w:t>
      </w:r>
      <w:r w:rsidR="00B806F7">
        <w:rPr>
          <w:rFonts w:ascii="Times New Roman" w:hAnsi="Times New Roman" w:cs="Times New Roman"/>
          <w:sz w:val="24"/>
          <w:szCs w:val="24"/>
        </w:rPr>
        <w:t xml:space="preserve"> </w:t>
      </w:r>
      <w:r w:rsidR="007E7CDE">
        <w:rPr>
          <w:rFonts w:ascii="Times New Roman" w:hAnsi="Times New Roman" w:cs="Times New Roman"/>
          <w:sz w:val="24"/>
          <w:szCs w:val="24"/>
        </w:rPr>
        <w:t>24</w:t>
      </w:r>
      <w:r w:rsidR="005F79DA">
        <w:rPr>
          <w:rFonts w:ascii="Times New Roman" w:hAnsi="Times New Roman" w:cs="Times New Roman"/>
          <w:sz w:val="24"/>
          <w:szCs w:val="24"/>
        </w:rPr>
        <w:t xml:space="preserve"> </w:t>
      </w:r>
      <w:r w:rsidRPr="00185275">
        <w:rPr>
          <w:rFonts w:ascii="Times New Roman" w:hAnsi="Times New Roman" w:cs="Times New Roman"/>
          <w:sz w:val="24"/>
          <w:szCs w:val="24"/>
        </w:rPr>
        <w:t>h later</w:t>
      </w:r>
      <w:r w:rsidR="00623738">
        <w:rPr>
          <w:rFonts w:ascii="Times New Roman" w:hAnsi="Times New Roman" w:cs="Times New Roman"/>
          <w:sz w:val="24"/>
          <w:szCs w:val="24"/>
        </w:rPr>
        <w:t>,</w:t>
      </w:r>
      <w:r w:rsidRPr="00185275">
        <w:rPr>
          <w:rFonts w:ascii="Times New Roman" w:hAnsi="Times New Roman" w:cs="Times New Roman"/>
          <w:sz w:val="24"/>
          <w:szCs w:val="24"/>
        </w:rPr>
        <w:t xml:space="preserve"> </w:t>
      </w:r>
      <w:r w:rsidR="00BF0A26" w:rsidRPr="00185275">
        <w:rPr>
          <w:rFonts w:ascii="Times New Roman" w:hAnsi="Times New Roman" w:cs="Times New Roman"/>
          <w:sz w:val="24"/>
          <w:szCs w:val="24"/>
        </w:rPr>
        <w:t>the</w:t>
      </w:r>
      <w:r w:rsidR="00E834D9">
        <w:rPr>
          <w:rFonts w:ascii="Times New Roman" w:hAnsi="Times New Roman" w:cs="Times New Roman"/>
          <w:sz w:val="24"/>
          <w:szCs w:val="24"/>
        </w:rPr>
        <w:t xml:space="preserve">y were </w:t>
      </w:r>
      <w:r w:rsidRPr="00185275">
        <w:rPr>
          <w:rFonts w:ascii="Times New Roman" w:hAnsi="Times New Roman" w:cs="Times New Roman"/>
          <w:sz w:val="24"/>
          <w:szCs w:val="24"/>
        </w:rPr>
        <w:t xml:space="preserve">switched to low-serum medium (DMEM + 0.5 % FBS + </w:t>
      </w:r>
      <w:r w:rsidR="00D22340" w:rsidRPr="00185275">
        <w:rPr>
          <w:rFonts w:ascii="Times New Roman" w:hAnsi="Times New Roman" w:cs="Times New Roman"/>
          <w:sz w:val="24"/>
          <w:szCs w:val="24"/>
        </w:rPr>
        <w:t>antibiotic-</w:t>
      </w:r>
      <w:r w:rsidR="00D22340" w:rsidRPr="00185275">
        <w:rPr>
          <w:rFonts w:ascii="Times New Roman" w:hAnsi="Times New Roman" w:cs="Times New Roman"/>
          <w:sz w:val="24"/>
          <w:szCs w:val="24"/>
        </w:rPr>
        <w:lastRenderedPageBreak/>
        <w:t xml:space="preserve">antimycotic solution) </w:t>
      </w:r>
      <w:r w:rsidR="00E834D9" w:rsidRPr="00185275">
        <w:rPr>
          <w:rFonts w:ascii="Times New Roman" w:hAnsi="Times New Roman" w:cs="Times New Roman"/>
          <w:sz w:val="24"/>
          <w:szCs w:val="24"/>
        </w:rPr>
        <w:t>to induce ciliation</w:t>
      </w:r>
      <w:r w:rsidR="00E834D9">
        <w:rPr>
          <w:rFonts w:ascii="Times New Roman" w:hAnsi="Times New Roman" w:cs="Times New Roman"/>
          <w:sz w:val="24"/>
          <w:szCs w:val="24"/>
        </w:rPr>
        <w:t xml:space="preserve">. </w:t>
      </w:r>
      <w:r w:rsidR="00D22340" w:rsidRPr="00185275">
        <w:rPr>
          <w:rFonts w:ascii="Times New Roman" w:hAnsi="Times New Roman" w:cs="Times New Roman"/>
          <w:sz w:val="24"/>
          <w:szCs w:val="24"/>
        </w:rPr>
        <w:t>Next day, cells were fixed using 4 % PFA/PBS for 10 min at room temperature and permeabilized with 0.1 % Triton</w:t>
      </w:r>
      <w:r w:rsidR="00E834D9">
        <w:rPr>
          <w:rFonts w:ascii="Times New Roman" w:hAnsi="Times New Roman" w:cs="Times New Roman"/>
          <w:sz w:val="24"/>
          <w:szCs w:val="24"/>
        </w:rPr>
        <w:t xml:space="preserve"> </w:t>
      </w:r>
      <w:r w:rsidR="00D22340" w:rsidRPr="00185275">
        <w:rPr>
          <w:rFonts w:ascii="Times New Roman" w:hAnsi="Times New Roman" w:cs="Times New Roman"/>
          <w:sz w:val="24"/>
          <w:szCs w:val="24"/>
        </w:rPr>
        <w:t xml:space="preserve">X-100/PBS for 15 min. </w:t>
      </w:r>
      <w:r w:rsidR="001E21F1">
        <w:rPr>
          <w:rFonts w:ascii="Times New Roman" w:hAnsi="Times New Roman" w:cs="Times New Roman"/>
          <w:sz w:val="24"/>
          <w:szCs w:val="24"/>
        </w:rPr>
        <w:t xml:space="preserve">An additional step of fixation using chilled methanol for 5 min in ice was performed in those samples stained with γ-tubulin. </w:t>
      </w:r>
      <w:r w:rsidR="00D22340" w:rsidRPr="00185275">
        <w:rPr>
          <w:rFonts w:ascii="Times New Roman" w:hAnsi="Times New Roman" w:cs="Times New Roman"/>
          <w:sz w:val="24"/>
          <w:szCs w:val="24"/>
        </w:rPr>
        <w:t xml:space="preserve">Coverslips were incubated in blocking solution (0.05 % TritonX-100/PBS + 4 % Goat Serum + 1 % BSA) for 45 min before adding </w:t>
      </w:r>
      <w:r w:rsidR="00BF0A26" w:rsidRPr="00185275">
        <w:rPr>
          <w:rFonts w:ascii="Times New Roman" w:hAnsi="Times New Roman" w:cs="Times New Roman"/>
          <w:sz w:val="24"/>
          <w:szCs w:val="24"/>
        </w:rPr>
        <w:t xml:space="preserve">a mix of </w:t>
      </w:r>
      <w:r w:rsidR="00D22340" w:rsidRPr="00185275">
        <w:rPr>
          <w:rFonts w:ascii="Times New Roman" w:hAnsi="Times New Roman" w:cs="Times New Roman"/>
          <w:sz w:val="24"/>
          <w:szCs w:val="24"/>
        </w:rPr>
        <w:t>primary antibodies for overnight incubation at 4 ºC. Primary antibodies include</w:t>
      </w:r>
      <w:r w:rsidR="00E834D9">
        <w:rPr>
          <w:rFonts w:ascii="Times New Roman" w:hAnsi="Times New Roman" w:cs="Times New Roman"/>
          <w:sz w:val="24"/>
          <w:szCs w:val="24"/>
        </w:rPr>
        <w:t>d</w:t>
      </w:r>
      <w:r w:rsidR="00D22340" w:rsidRPr="00185275">
        <w:rPr>
          <w:rFonts w:ascii="Times New Roman" w:hAnsi="Times New Roman" w:cs="Times New Roman"/>
          <w:sz w:val="24"/>
          <w:szCs w:val="24"/>
        </w:rPr>
        <w:t>: acetylated tubulin (1:</w:t>
      </w:r>
      <w:r w:rsidR="0082246F" w:rsidRPr="00185275">
        <w:rPr>
          <w:rFonts w:ascii="Times New Roman" w:hAnsi="Times New Roman" w:cs="Times New Roman"/>
          <w:sz w:val="24"/>
          <w:szCs w:val="24"/>
        </w:rPr>
        <w:t>5</w:t>
      </w:r>
      <w:r w:rsidR="00D22340" w:rsidRPr="00185275">
        <w:rPr>
          <w:rFonts w:ascii="Times New Roman" w:hAnsi="Times New Roman" w:cs="Times New Roman"/>
          <w:sz w:val="24"/>
          <w:szCs w:val="24"/>
        </w:rPr>
        <w:t>,000; Sigma,</w:t>
      </w:r>
      <w:r w:rsidR="0082246F" w:rsidRPr="00185275">
        <w:rPr>
          <w:rFonts w:ascii="Times New Roman" w:hAnsi="Times New Roman" w:cs="Times New Roman"/>
          <w:sz w:val="24"/>
          <w:szCs w:val="24"/>
        </w:rPr>
        <w:t xml:space="preserve"> </w:t>
      </w:r>
      <w:r w:rsidR="00D22340" w:rsidRPr="00185275">
        <w:rPr>
          <w:rFonts w:ascii="Times New Roman" w:hAnsi="Times New Roman" w:cs="Times New Roman"/>
          <w:sz w:val="24"/>
          <w:szCs w:val="24"/>
        </w:rPr>
        <w:t>T7451)</w:t>
      </w:r>
      <w:r w:rsidR="0082246F" w:rsidRPr="00185275">
        <w:rPr>
          <w:rFonts w:ascii="Times New Roman" w:hAnsi="Times New Roman" w:cs="Times New Roman"/>
          <w:sz w:val="24"/>
          <w:szCs w:val="24"/>
        </w:rPr>
        <w:t xml:space="preserve"> and </w:t>
      </w:r>
      <w:proofErr w:type="spellStart"/>
      <w:r w:rsidR="0082246F" w:rsidRPr="00185275">
        <w:rPr>
          <w:rFonts w:ascii="Times New Roman" w:hAnsi="Times New Roman" w:cs="Times New Roman"/>
          <w:sz w:val="24"/>
          <w:szCs w:val="24"/>
        </w:rPr>
        <w:t>pericentrin</w:t>
      </w:r>
      <w:proofErr w:type="spellEnd"/>
      <w:r w:rsidR="0082246F" w:rsidRPr="00185275">
        <w:rPr>
          <w:rFonts w:ascii="Times New Roman" w:hAnsi="Times New Roman" w:cs="Times New Roman"/>
          <w:sz w:val="24"/>
          <w:szCs w:val="24"/>
        </w:rPr>
        <w:t xml:space="preserve"> (1:500; Abcam,</w:t>
      </w:r>
      <w:r w:rsidR="00C00116">
        <w:rPr>
          <w:rFonts w:ascii="Times New Roman" w:hAnsi="Times New Roman" w:cs="Times New Roman"/>
          <w:sz w:val="24"/>
          <w:szCs w:val="24"/>
        </w:rPr>
        <w:t xml:space="preserve"> </w:t>
      </w:r>
      <w:r w:rsidR="00C00116" w:rsidRPr="000D0DB9">
        <w:rPr>
          <w:rFonts w:ascii="Times New Roman" w:hAnsi="Times New Roman" w:cs="Times New Roman"/>
          <w:sz w:val="24"/>
          <w:szCs w:val="24"/>
        </w:rPr>
        <w:t>Cambridge</w:t>
      </w:r>
      <w:r w:rsidR="00C00116">
        <w:rPr>
          <w:rFonts w:ascii="Times New Roman" w:hAnsi="Times New Roman" w:cs="Times New Roman"/>
          <w:sz w:val="24"/>
          <w:szCs w:val="24"/>
        </w:rPr>
        <w:t>, UK;</w:t>
      </w:r>
      <w:r w:rsidR="0082246F" w:rsidRPr="00185275">
        <w:rPr>
          <w:rFonts w:ascii="Times New Roman" w:hAnsi="Times New Roman" w:cs="Times New Roman"/>
          <w:sz w:val="24"/>
          <w:szCs w:val="24"/>
        </w:rPr>
        <w:t xml:space="preserve"> </w:t>
      </w:r>
      <w:r w:rsidR="003E4A18">
        <w:rPr>
          <w:rFonts w:ascii="Times New Roman" w:hAnsi="Times New Roman" w:cs="Times New Roman"/>
          <w:sz w:val="24"/>
          <w:szCs w:val="24"/>
        </w:rPr>
        <w:t>ab</w:t>
      </w:r>
      <w:r w:rsidR="0082246F" w:rsidRPr="00185275">
        <w:rPr>
          <w:rFonts w:ascii="Times New Roman" w:hAnsi="Times New Roman" w:cs="Times New Roman"/>
          <w:sz w:val="24"/>
          <w:szCs w:val="24"/>
        </w:rPr>
        <w:t>28144)</w:t>
      </w:r>
      <w:r w:rsidR="001E21F1">
        <w:rPr>
          <w:rFonts w:ascii="Times New Roman" w:hAnsi="Times New Roman" w:cs="Times New Roman"/>
          <w:sz w:val="24"/>
          <w:szCs w:val="24"/>
        </w:rPr>
        <w:t xml:space="preserve"> </w:t>
      </w:r>
      <w:r w:rsidR="00847B95">
        <w:rPr>
          <w:rFonts w:ascii="Times New Roman" w:hAnsi="Times New Roman" w:cs="Times New Roman"/>
          <w:sz w:val="24"/>
          <w:szCs w:val="24"/>
        </w:rPr>
        <w:t>or</w:t>
      </w:r>
      <w:r w:rsidR="001E21F1">
        <w:rPr>
          <w:rFonts w:ascii="Times New Roman" w:hAnsi="Times New Roman" w:cs="Times New Roman"/>
          <w:sz w:val="24"/>
          <w:szCs w:val="24"/>
        </w:rPr>
        <w:t xml:space="preserve"> γ-tubulin (</w:t>
      </w:r>
      <w:r w:rsidR="001E21F1" w:rsidRPr="001E21F1">
        <w:rPr>
          <w:rFonts w:ascii="Times New Roman" w:hAnsi="Times New Roman" w:cs="Times New Roman"/>
          <w:sz w:val="24"/>
          <w:szCs w:val="24"/>
        </w:rPr>
        <w:t>1:2,000; Sigma, T5326</w:t>
      </w:r>
      <w:r w:rsidR="001E21F1">
        <w:rPr>
          <w:rFonts w:ascii="Times New Roman" w:hAnsi="Times New Roman" w:cs="Times New Roman"/>
          <w:sz w:val="24"/>
          <w:szCs w:val="24"/>
        </w:rPr>
        <w:t>)</w:t>
      </w:r>
      <w:r w:rsidR="0082246F" w:rsidRPr="00185275">
        <w:rPr>
          <w:rFonts w:ascii="Times New Roman" w:hAnsi="Times New Roman" w:cs="Times New Roman"/>
          <w:sz w:val="24"/>
          <w:szCs w:val="24"/>
        </w:rPr>
        <w:t xml:space="preserve">. </w:t>
      </w:r>
      <w:r w:rsidR="000F0B5A">
        <w:rPr>
          <w:rFonts w:ascii="Times New Roman" w:hAnsi="Times New Roman" w:cs="Times New Roman"/>
          <w:sz w:val="24"/>
          <w:szCs w:val="24"/>
        </w:rPr>
        <w:t xml:space="preserve">Following </w:t>
      </w:r>
      <w:r w:rsidR="00BF0A26" w:rsidRPr="00185275">
        <w:rPr>
          <w:rFonts w:ascii="Times New Roman" w:hAnsi="Times New Roman" w:cs="Times New Roman"/>
          <w:sz w:val="24"/>
          <w:szCs w:val="24"/>
        </w:rPr>
        <w:t>two washes with</w:t>
      </w:r>
      <w:r w:rsidR="0082246F" w:rsidRPr="00185275">
        <w:rPr>
          <w:rFonts w:ascii="Times New Roman" w:hAnsi="Times New Roman" w:cs="Times New Roman"/>
          <w:sz w:val="24"/>
          <w:szCs w:val="24"/>
        </w:rPr>
        <w:t xml:space="preserve"> PBS and</w:t>
      </w:r>
      <w:r w:rsidR="00BF0A26" w:rsidRPr="00185275">
        <w:rPr>
          <w:rFonts w:ascii="Times New Roman" w:hAnsi="Times New Roman" w:cs="Times New Roman"/>
          <w:sz w:val="24"/>
          <w:szCs w:val="24"/>
        </w:rPr>
        <w:t xml:space="preserve"> one with</w:t>
      </w:r>
      <w:r w:rsidR="0082246F" w:rsidRPr="00185275">
        <w:rPr>
          <w:rFonts w:ascii="Times New Roman" w:hAnsi="Times New Roman" w:cs="Times New Roman"/>
          <w:sz w:val="24"/>
          <w:szCs w:val="24"/>
        </w:rPr>
        <w:t xml:space="preserve"> 0.05 % Tween20/PBS (PBS-T), fluorescent secondary antibodies (</w:t>
      </w:r>
      <w:proofErr w:type="spellStart"/>
      <w:r w:rsidR="0082246F" w:rsidRPr="00185275">
        <w:rPr>
          <w:rFonts w:ascii="Times New Roman" w:hAnsi="Times New Roman" w:cs="Times New Roman"/>
          <w:sz w:val="24"/>
          <w:szCs w:val="24"/>
        </w:rPr>
        <w:t>ThermoFisher</w:t>
      </w:r>
      <w:proofErr w:type="spellEnd"/>
      <w:r w:rsidR="0082246F" w:rsidRPr="00185275">
        <w:rPr>
          <w:rFonts w:ascii="Times New Roman" w:hAnsi="Times New Roman" w:cs="Times New Roman"/>
          <w:sz w:val="24"/>
          <w:szCs w:val="24"/>
        </w:rPr>
        <w:t xml:space="preserve"> Scientific) diluted in blocking solution at 1:1,000 </w:t>
      </w:r>
      <w:r w:rsidR="000F0B5A">
        <w:rPr>
          <w:rFonts w:ascii="Times New Roman" w:hAnsi="Times New Roman" w:cs="Times New Roman"/>
          <w:sz w:val="24"/>
          <w:szCs w:val="24"/>
        </w:rPr>
        <w:t xml:space="preserve">were </w:t>
      </w:r>
      <w:r w:rsidR="0082246F" w:rsidRPr="00185275">
        <w:rPr>
          <w:rFonts w:ascii="Times New Roman" w:hAnsi="Times New Roman" w:cs="Times New Roman"/>
          <w:sz w:val="24"/>
          <w:szCs w:val="24"/>
        </w:rPr>
        <w:t xml:space="preserve">added for 1 hour at room temperature. DAPI was used for nuclei staining (1:2,000 in PBS; </w:t>
      </w:r>
      <w:proofErr w:type="spellStart"/>
      <w:r w:rsidR="0082246F" w:rsidRPr="00185275">
        <w:rPr>
          <w:rFonts w:ascii="Times New Roman" w:hAnsi="Times New Roman" w:cs="Times New Roman"/>
          <w:sz w:val="24"/>
          <w:szCs w:val="24"/>
        </w:rPr>
        <w:t>ThermoFisher</w:t>
      </w:r>
      <w:proofErr w:type="spellEnd"/>
      <w:r w:rsidR="0082246F" w:rsidRPr="00185275">
        <w:rPr>
          <w:rFonts w:ascii="Times New Roman" w:hAnsi="Times New Roman" w:cs="Times New Roman"/>
          <w:sz w:val="24"/>
          <w:szCs w:val="24"/>
        </w:rPr>
        <w:t xml:space="preserve"> Scientific) and coverslips were mounted on microscope glass slides with Prolong Diamond (</w:t>
      </w:r>
      <w:proofErr w:type="spellStart"/>
      <w:r w:rsidR="0082246F" w:rsidRPr="00185275">
        <w:rPr>
          <w:rFonts w:ascii="Times New Roman" w:hAnsi="Times New Roman" w:cs="Times New Roman"/>
          <w:sz w:val="24"/>
          <w:szCs w:val="24"/>
        </w:rPr>
        <w:t>ThermoFisher</w:t>
      </w:r>
      <w:proofErr w:type="spellEnd"/>
      <w:r w:rsidR="0082246F" w:rsidRPr="00185275">
        <w:rPr>
          <w:rFonts w:ascii="Times New Roman" w:hAnsi="Times New Roman" w:cs="Times New Roman"/>
          <w:sz w:val="24"/>
          <w:szCs w:val="24"/>
        </w:rPr>
        <w:t xml:space="preserve"> Scientific). Image</w:t>
      </w:r>
      <w:r w:rsidR="000E7A80" w:rsidRPr="00185275">
        <w:rPr>
          <w:rFonts w:ascii="Times New Roman" w:hAnsi="Times New Roman" w:cs="Times New Roman"/>
          <w:sz w:val="24"/>
          <w:szCs w:val="24"/>
        </w:rPr>
        <w:t>s</w:t>
      </w:r>
      <w:r w:rsidR="0082246F" w:rsidRPr="00185275">
        <w:rPr>
          <w:rFonts w:ascii="Times New Roman" w:hAnsi="Times New Roman" w:cs="Times New Roman"/>
          <w:sz w:val="24"/>
          <w:szCs w:val="24"/>
        </w:rPr>
        <w:t xml:space="preserve"> </w:t>
      </w:r>
      <w:r w:rsidR="001E21F1">
        <w:rPr>
          <w:rFonts w:ascii="Times New Roman" w:hAnsi="Times New Roman" w:cs="Times New Roman"/>
          <w:sz w:val="24"/>
          <w:szCs w:val="24"/>
        </w:rPr>
        <w:t xml:space="preserve">from experiments involving P2 fibroblasts </w:t>
      </w:r>
      <w:r w:rsidR="000E7A80" w:rsidRPr="00185275">
        <w:rPr>
          <w:rFonts w:ascii="Times New Roman" w:hAnsi="Times New Roman" w:cs="Times New Roman"/>
          <w:sz w:val="24"/>
          <w:szCs w:val="24"/>
        </w:rPr>
        <w:t xml:space="preserve">were acquired </w:t>
      </w:r>
      <w:r w:rsidR="0082246F" w:rsidRPr="00185275">
        <w:rPr>
          <w:rFonts w:ascii="Times New Roman" w:hAnsi="Times New Roman" w:cs="Times New Roman"/>
          <w:sz w:val="24"/>
          <w:szCs w:val="24"/>
        </w:rPr>
        <w:t xml:space="preserve">with </w:t>
      </w:r>
      <w:r w:rsidR="00FB16FD" w:rsidRPr="00185275">
        <w:rPr>
          <w:rFonts w:ascii="Times New Roman" w:hAnsi="Times New Roman" w:cs="Times New Roman"/>
          <w:sz w:val="24"/>
          <w:szCs w:val="24"/>
        </w:rPr>
        <w:t xml:space="preserve">a </w:t>
      </w:r>
      <w:r w:rsidR="0082246F" w:rsidRPr="00185275">
        <w:rPr>
          <w:rFonts w:ascii="Times New Roman" w:hAnsi="Times New Roman" w:cs="Times New Roman"/>
          <w:sz w:val="24"/>
          <w:szCs w:val="24"/>
        </w:rPr>
        <w:t>spectral LSM710 confocal microscope (Zeiss</w:t>
      </w:r>
      <w:r w:rsidR="00C00116">
        <w:rPr>
          <w:rFonts w:ascii="Times New Roman" w:hAnsi="Times New Roman" w:cs="Times New Roman"/>
          <w:sz w:val="24"/>
          <w:szCs w:val="24"/>
        </w:rPr>
        <w:t>,</w:t>
      </w:r>
      <w:r w:rsidR="00C00116" w:rsidRPr="000D0DB9">
        <w:t xml:space="preserve"> </w:t>
      </w:r>
      <w:proofErr w:type="spellStart"/>
      <w:r w:rsidR="00C00116" w:rsidRPr="000D0DB9">
        <w:rPr>
          <w:rFonts w:ascii="Times New Roman" w:hAnsi="Times New Roman" w:cs="Times New Roman"/>
          <w:sz w:val="24"/>
          <w:szCs w:val="24"/>
        </w:rPr>
        <w:t>Oberkochen</w:t>
      </w:r>
      <w:proofErr w:type="spellEnd"/>
      <w:r w:rsidR="00C00116" w:rsidRPr="000D0DB9">
        <w:rPr>
          <w:rFonts w:ascii="Times New Roman" w:hAnsi="Times New Roman" w:cs="Times New Roman"/>
          <w:sz w:val="24"/>
          <w:szCs w:val="24"/>
        </w:rPr>
        <w:t>, Germany</w:t>
      </w:r>
      <w:r w:rsidR="0082246F" w:rsidRPr="00185275">
        <w:rPr>
          <w:rFonts w:ascii="Times New Roman" w:hAnsi="Times New Roman" w:cs="Times New Roman"/>
          <w:sz w:val="24"/>
          <w:szCs w:val="24"/>
        </w:rPr>
        <w:t>)</w:t>
      </w:r>
      <w:r w:rsidR="00FB16FD" w:rsidRPr="00185275">
        <w:rPr>
          <w:rFonts w:ascii="Times New Roman" w:hAnsi="Times New Roman" w:cs="Times New Roman"/>
          <w:sz w:val="24"/>
          <w:szCs w:val="24"/>
        </w:rPr>
        <w:t xml:space="preserve"> and process</w:t>
      </w:r>
      <w:r w:rsidR="000E7A80" w:rsidRPr="00185275">
        <w:rPr>
          <w:rFonts w:ascii="Times New Roman" w:hAnsi="Times New Roman" w:cs="Times New Roman"/>
          <w:sz w:val="24"/>
          <w:szCs w:val="24"/>
        </w:rPr>
        <w:t>ed</w:t>
      </w:r>
      <w:r w:rsidR="00FB16FD" w:rsidRPr="00185275">
        <w:rPr>
          <w:rFonts w:ascii="Times New Roman" w:hAnsi="Times New Roman" w:cs="Times New Roman"/>
          <w:sz w:val="24"/>
          <w:szCs w:val="24"/>
        </w:rPr>
        <w:t xml:space="preserve"> using ImageJ Fiji software. Primary cilia length measurements were performed using the </w:t>
      </w:r>
      <w:proofErr w:type="spellStart"/>
      <w:r w:rsidR="00FB16FD" w:rsidRPr="00185275">
        <w:rPr>
          <w:rFonts w:ascii="Times New Roman" w:hAnsi="Times New Roman" w:cs="Times New Roman"/>
          <w:sz w:val="24"/>
          <w:szCs w:val="24"/>
        </w:rPr>
        <w:t>CiliaQ</w:t>
      </w:r>
      <w:proofErr w:type="spellEnd"/>
      <w:r w:rsidR="00FB16FD" w:rsidRPr="00185275">
        <w:rPr>
          <w:rFonts w:ascii="Times New Roman" w:hAnsi="Times New Roman" w:cs="Times New Roman"/>
          <w:sz w:val="24"/>
          <w:szCs w:val="24"/>
        </w:rPr>
        <w:t xml:space="preserve"> ImageJ plugin</w:t>
      </w:r>
      <w:r w:rsidR="001B4169">
        <w:rPr>
          <w:rFonts w:ascii="Times New Roman" w:hAnsi="Times New Roman" w:cs="Times New Roman"/>
          <w:sz w:val="24"/>
          <w:szCs w:val="24"/>
        </w:rPr>
        <w:t xml:space="preserve"> </w:t>
      </w:r>
      <w:r w:rsidR="001B4169">
        <w:rPr>
          <w:rFonts w:ascii="Times New Roman" w:hAnsi="Times New Roman" w:cs="Times New Roman"/>
          <w:sz w:val="24"/>
          <w:szCs w:val="24"/>
        </w:rPr>
        <w:fldChar w:fldCharType="begin">
          <w:fldData xml:space="preserve">PEVuZE5vdGU+PENpdGU+PEF1dGhvcj5IYW5zZW48L0F1dGhvcj48WWVhcj4yMDIxPC9ZZWFyPjxS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</w:fldData>
        </w:fldChar>
      </w:r>
      <w:r w:rsidR="0096243D">
        <w:rPr>
          <w:rFonts w:ascii="Times New Roman" w:hAnsi="Times New Roman" w:cs="Times New Roman"/>
          <w:sz w:val="24"/>
          <w:szCs w:val="24"/>
        </w:rPr>
        <w:instrText xml:space="preserve"> ADDIN EN.CITE </w:instrText>
      </w:r>
      <w:r w:rsidR="0096243D">
        <w:rPr>
          <w:rFonts w:ascii="Times New Roman" w:hAnsi="Times New Roman" w:cs="Times New Roman"/>
          <w:sz w:val="24"/>
          <w:szCs w:val="24"/>
        </w:rPr>
        <w:fldChar w:fldCharType="begin">
          <w:fldData xml:space="preserve">PEVuZE5vdGU+PENpdGU+PEF1dGhvcj5IYW5zZW48L0F1dGhvcj48WWVhcj4yMDIxPC9ZZWFyPjxS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</w:fldData>
        </w:fldChar>
      </w:r>
      <w:r w:rsidR="0096243D">
        <w:rPr>
          <w:rFonts w:ascii="Times New Roman" w:hAnsi="Times New Roman" w:cs="Times New Roman"/>
          <w:sz w:val="24"/>
          <w:szCs w:val="24"/>
        </w:rPr>
        <w:instrText xml:space="preserve"> ADDIN EN.CITE.DATA </w:instrText>
      </w:r>
      <w:r w:rsidR="0096243D">
        <w:rPr>
          <w:rFonts w:ascii="Times New Roman" w:hAnsi="Times New Roman" w:cs="Times New Roman"/>
          <w:sz w:val="24"/>
          <w:szCs w:val="24"/>
        </w:rPr>
      </w:r>
      <w:r w:rsidR="0096243D">
        <w:rPr>
          <w:rFonts w:ascii="Times New Roman" w:hAnsi="Times New Roman" w:cs="Times New Roman"/>
          <w:sz w:val="24"/>
          <w:szCs w:val="24"/>
        </w:rPr>
        <w:fldChar w:fldCharType="end"/>
      </w:r>
      <w:r w:rsidR="001B4169">
        <w:rPr>
          <w:rFonts w:ascii="Times New Roman" w:hAnsi="Times New Roman" w:cs="Times New Roman"/>
          <w:sz w:val="24"/>
          <w:szCs w:val="24"/>
        </w:rPr>
      </w:r>
      <w:r w:rsidR="001B4169">
        <w:rPr>
          <w:rFonts w:ascii="Times New Roman" w:hAnsi="Times New Roman" w:cs="Times New Roman"/>
          <w:sz w:val="24"/>
          <w:szCs w:val="24"/>
        </w:rPr>
        <w:fldChar w:fldCharType="separate"/>
      </w:r>
      <w:r w:rsidR="0096243D">
        <w:rPr>
          <w:rFonts w:ascii="Times New Roman" w:hAnsi="Times New Roman" w:cs="Times New Roman"/>
          <w:noProof/>
          <w:sz w:val="24"/>
          <w:szCs w:val="24"/>
        </w:rPr>
        <w:t>[3]</w:t>
      </w:r>
      <w:r w:rsidR="001B4169">
        <w:rPr>
          <w:rFonts w:ascii="Times New Roman" w:hAnsi="Times New Roman" w:cs="Times New Roman"/>
          <w:sz w:val="24"/>
          <w:szCs w:val="24"/>
        </w:rPr>
        <w:fldChar w:fldCharType="end"/>
      </w:r>
      <w:r w:rsidR="00FB16FD" w:rsidRPr="00185275">
        <w:rPr>
          <w:rFonts w:ascii="Times New Roman" w:hAnsi="Times New Roman" w:cs="Times New Roman"/>
          <w:sz w:val="24"/>
          <w:szCs w:val="24"/>
        </w:rPr>
        <w:t xml:space="preserve">. </w:t>
      </w:r>
      <w:r w:rsidR="00BF4E36">
        <w:rPr>
          <w:rFonts w:ascii="Times New Roman" w:hAnsi="Times New Roman" w:cs="Times New Roman"/>
          <w:sz w:val="24"/>
          <w:szCs w:val="24"/>
        </w:rPr>
        <w:t>For</w:t>
      </w:r>
      <w:r w:rsidR="0070041B">
        <w:rPr>
          <w:rFonts w:ascii="Times New Roman" w:hAnsi="Times New Roman" w:cs="Times New Roman"/>
          <w:sz w:val="24"/>
          <w:szCs w:val="24"/>
        </w:rPr>
        <w:t xml:space="preserve"> phenotypic</w:t>
      </w:r>
      <w:r w:rsidR="001E21F1">
        <w:rPr>
          <w:rFonts w:ascii="Times New Roman" w:hAnsi="Times New Roman" w:cs="Times New Roman"/>
          <w:sz w:val="24"/>
          <w:szCs w:val="24"/>
        </w:rPr>
        <w:t xml:space="preserve"> </w:t>
      </w:r>
      <w:r w:rsidR="00BF4E36">
        <w:rPr>
          <w:rFonts w:ascii="Times New Roman" w:hAnsi="Times New Roman" w:cs="Times New Roman"/>
          <w:sz w:val="24"/>
          <w:szCs w:val="24"/>
        </w:rPr>
        <w:t xml:space="preserve">rescue experiments </w:t>
      </w:r>
      <w:r w:rsidR="00F60869">
        <w:rPr>
          <w:rFonts w:ascii="Times New Roman" w:hAnsi="Times New Roman" w:cs="Times New Roman"/>
          <w:sz w:val="24"/>
          <w:szCs w:val="24"/>
        </w:rPr>
        <w:t>involving</w:t>
      </w:r>
      <w:r w:rsidR="00BF4E36">
        <w:rPr>
          <w:rFonts w:ascii="Times New Roman" w:hAnsi="Times New Roman" w:cs="Times New Roman"/>
          <w:sz w:val="24"/>
          <w:szCs w:val="24"/>
        </w:rPr>
        <w:t xml:space="preserve"> </w:t>
      </w:r>
      <w:r w:rsidR="0070041B">
        <w:rPr>
          <w:rFonts w:ascii="Times New Roman" w:hAnsi="Times New Roman" w:cs="Times New Roman"/>
          <w:sz w:val="24"/>
          <w:szCs w:val="24"/>
        </w:rPr>
        <w:t xml:space="preserve">lentiviral </w:t>
      </w:r>
      <w:r w:rsidR="00BF4E36">
        <w:rPr>
          <w:rFonts w:ascii="Times New Roman" w:hAnsi="Times New Roman" w:cs="Times New Roman"/>
          <w:sz w:val="24"/>
          <w:szCs w:val="24"/>
        </w:rPr>
        <w:t xml:space="preserve">transduced cells, </w:t>
      </w:r>
      <w:r w:rsidR="00BE087C">
        <w:rPr>
          <w:rFonts w:ascii="Times New Roman" w:hAnsi="Times New Roman" w:cs="Times New Roman"/>
          <w:sz w:val="24"/>
          <w:szCs w:val="24"/>
        </w:rPr>
        <w:t>images were acquired</w:t>
      </w:r>
      <w:r w:rsidR="00BF4E36">
        <w:rPr>
          <w:rFonts w:ascii="Times New Roman" w:hAnsi="Times New Roman" w:cs="Times New Roman"/>
          <w:sz w:val="24"/>
          <w:szCs w:val="24"/>
        </w:rPr>
        <w:t xml:space="preserve"> </w:t>
      </w:r>
      <w:r w:rsidR="00F60869">
        <w:rPr>
          <w:rFonts w:ascii="Times New Roman" w:hAnsi="Times New Roman" w:cs="Times New Roman"/>
          <w:sz w:val="24"/>
          <w:szCs w:val="24"/>
        </w:rPr>
        <w:t>with</w:t>
      </w:r>
      <w:r w:rsidR="00BF4E36">
        <w:rPr>
          <w:rFonts w:ascii="Times New Roman" w:hAnsi="Times New Roman" w:cs="Times New Roman"/>
          <w:sz w:val="24"/>
          <w:szCs w:val="24"/>
        </w:rPr>
        <w:t xml:space="preserve"> a Nikon 90i microscope</w:t>
      </w:r>
      <w:r w:rsidR="000D0DB9">
        <w:rPr>
          <w:rFonts w:ascii="Times New Roman" w:hAnsi="Times New Roman" w:cs="Times New Roman"/>
          <w:sz w:val="24"/>
          <w:szCs w:val="24"/>
        </w:rPr>
        <w:t xml:space="preserve"> </w:t>
      </w:r>
      <w:r w:rsidR="00C00116">
        <w:rPr>
          <w:rFonts w:ascii="Times New Roman" w:hAnsi="Times New Roman" w:cs="Times New Roman"/>
          <w:sz w:val="24"/>
          <w:szCs w:val="24"/>
        </w:rPr>
        <w:t>(</w:t>
      </w:r>
      <w:r w:rsidR="00C00116" w:rsidRPr="000D0DB9">
        <w:rPr>
          <w:rFonts w:ascii="Times New Roman" w:hAnsi="Times New Roman" w:cs="Times New Roman"/>
          <w:sz w:val="24"/>
          <w:szCs w:val="24"/>
        </w:rPr>
        <w:t>Nikon Instruments Europe, Amsterdam, Netherlands</w:t>
      </w:r>
      <w:r w:rsidR="00C00116">
        <w:rPr>
          <w:rFonts w:ascii="Times New Roman" w:hAnsi="Times New Roman" w:cs="Times New Roman"/>
          <w:sz w:val="24"/>
          <w:szCs w:val="24"/>
        </w:rPr>
        <w:t>)</w:t>
      </w:r>
      <w:r w:rsidR="00BE087C">
        <w:rPr>
          <w:rFonts w:ascii="Times New Roman" w:hAnsi="Times New Roman" w:cs="Times New Roman"/>
          <w:sz w:val="24"/>
          <w:szCs w:val="24"/>
        </w:rPr>
        <w:t>,</w:t>
      </w:r>
      <w:r w:rsidR="00BF4E36">
        <w:rPr>
          <w:rFonts w:ascii="Times New Roman" w:hAnsi="Times New Roman" w:cs="Times New Roman"/>
          <w:sz w:val="24"/>
          <w:szCs w:val="24"/>
        </w:rPr>
        <w:t xml:space="preserve"> and </w:t>
      </w:r>
      <w:r w:rsidR="00BE087C">
        <w:rPr>
          <w:rFonts w:ascii="Times New Roman" w:hAnsi="Times New Roman" w:cs="Times New Roman"/>
          <w:sz w:val="24"/>
          <w:szCs w:val="24"/>
        </w:rPr>
        <w:t xml:space="preserve">cilia </w:t>
      </w:r>
      <w:r w:rsidR="00BF4E36">
        <w:rPr>
          <w:rFonts w:ascii="Times New Roman" w:hAnsi="Times New Roman" w:cs="Times New Roman"/>
          <w:sz w:val="24"/>
          <w:szCs w:val="24"/>
        </w:rPr>
        <w:t>length</w:t>
      </w:r>
      <w:r w:rsidR="00BE087C">
        <w:rPr>
          <w:rFonts w:ascii="Times New Roman" w:hAnsi="Times New Roman" w:cs="Times New Roman"/>
          <w:sz w:val="24"/>
          <w:szCs w:val="24"/>
        </w:rPr>
        <w:t xml:space="preserve">s </w:t>
      </w:r>
      <w:r w:rsidR="00BF4E36">
        <w:rPr>
          <w:rFonts w:ascii="Times New Roman" w:hAnsi="Times New Roman" w:cs="Times New Roman"/>
          <w:sz w:val="24"/>
          <w:szCs w:val="24"/>
        </w:rPr>
        <w:t xml:space="preserve">were manually </w:t>
      </w:r>
      <w:r w:rsidR="00BE087C">
        <w:rPr>
          <w:rFonts w:ascii="Times New Roman" w:hAnsi="Times New Roman" w:cs="Times New Roman"/>
          <w:sz w:val="24"/>
          <w:szCs w:val="24"/>
        </w:rPr>
        <w:t>measured</w:t>
      </w:r>
      <w:r w:rsidR="00BF4E36">
        <w:rPr>
          <w:rFonts w:ascii="Times New Roman" w:hAnsi="Times New Roman" w:cs="Times New Roman"/>
          <w:sz w:val="24"/>
          <w:szCs w:val="24"/>
        </w:rPr>
        <w:t xml:space="preserve"> </w:t>
      </w:r>
      <w:r w:rsidR="00F60869">
        <w:rPr>
          <w:rFonts w:ascii="Times New Roman" w:hAnsi="Times New Roman" w:cs="Times New Roman"/>
          <w:sz w:val="24"/>
          <w:szCs w:val="24"/>
        </w:rPr>
        <w:t>using</w:t>
      </w:r>
      <w:r w:rsidR="00BF4E36">
        <w:rPr>
          <w:rFonts w:ascii="Times New Roman" w:hAnsi="Times New Roman" w:cs="Times New Roman"/>
          <w:sz w:val="24"/>
          <w:szCs w:val="24"/>
        </w:rPr>
        <w:t xml:space="preserve"> </w:t>
      </w:r>
      <w:r w:rsidR="00F60869">
        <w:rPr>
          <w:rFonts w:ascii="Times New Roman" w:hAnsi="Times New Roman" w:cs="Times New Roman"/>
          <w:sz w:val="24"/>
          <w:szCs w:val="24"/>
        </w:rPr>
        <w:t xml:space="preserve">the </w:t>
      </w:r>
      <w:r w:rsidR="00BF4E36" w:rsidRPr="00BF4E36">
        <w:rPr>
          <w:rFonts w:ascii="Times New Roman" w:hAnsi="Times New Roman" w:cs="Times New Roman"/>
          <w:sz w:val="24"/>
          <w:szCs w:val="24"/>
        </w:rPr>
        <w:t>NIS-Elements Software (Nikon)</w:t>
      </w:r>
      <w:r w:rsidR="00BF4E36">
        <w:rPr>
          <w:rFonts w:ascii="Times New Roman" w:hAnsi="Times New Roman" w:cs="Times New Roman"/>
          <w:sz w:val="24"/>
          <w:szCs w:val="24"/>
        </w:rPr>
        <w:t xml:space="preserve">. </w:t>
      </w:r>
      <w:r w:rsidR="00F60869">
        <w:rPr>
          <w:rFonts w:ascii="Times New Roman" w:hAnsi="Times New Roman" w:cs="Times New Roman"/>
          <w:sz w:val="24"/>
          <w:szCs w:val="24"/>
        </w:rPr>
        <w:t>In all assays, t</w:t>
      </w:r>
      <w:r w:rsidR="00BE087C">
        <w:rPr>
          <w:rFonts w:ascii="Times New Roman" w:hAnsi="Times New Roman" w:cs="Times New Roman"/>
          <w:sz w:val="24"/>
          <w:szCs w:val="24"/>
        </w:rPr>
        <w:t>he percentage of</w:t>
      </w:r>
      <w:r w:rsidR="00FB16FD" w:rsidRPr="00185275">
        <w:rPr>
          <w:rFonts w:ascii="Times New Roman" w:hAnsi="Times New Roman" w:cs="Times New Roman"/>
          <w:sz w:val="24"/>
          <w:szCs w:val="24"/>
        </w:rPr>
        <w:t xml:space="preserve"> ciliated cells </w:t>
      </w:r>
      <w:r w:rsidR="00BE087C">
        <w:rPr>
          <w:rFonts w:ascii="Times New Roman" w:hAnsi="Times New Roman" w:cs="Times New Roman"/>
          <w:sz w:val="24"/>
          <w:szCs w:val="24"/>
        </w:rPr>
        <w:t>was</w:t>
      </w:r>
      <w:r w:rsidR="00BE087C" w:rsidRPr="00185275">
        <w:rPr>
          <w:rFonts w:ascii="Times New Roman" w:hAnsi="Times New Roman" w:cs="Times New Roman"/>
          <w:sz w:val="24"/>
          <w:szCs w:val="24"/>
        </w:rPr>
        <w:t xml:space="preserve"> </w:t>
      </w:r>
      <w:r w:rsidR="00FB16FD" w:rsidRPr="00185275">
        <w:rPr>
          <w:rFonts w:ascii="Times New Roman" w:hAnsi="Times New Roman" w:cs="Times New Roman"/>
          <w:sz w:val="24"/>
          <w:szCs w:val="24"/>
        </w:rPr>
        <w:t xml:space="preserve">calculated as the number of cilia labeled with acetylated tubulin with respect to nuclei stained with DAPI. </w:t>
      </w:r>
      <w:r w:rsidR="005F79DA">
        <w:rPr>
          <w:rFonts w:ascii="Times New Roman" w:hAnsi="Times New Roman" w:cs="Times New Roman"/>
          <w:sz w:val="24"/>
          <w:szCs w:val="24"/>
        </w:rPr>
        <w:t xml:space="preserve"> </w:t>
      </w:r>
    </w:p>
    <w:p w14:paraId="3E1E10B0" w14:textId="77777777" w:rsidR="001B4169" w:rsidRPr="001B4169" w:rsidRDefault="001B4169" w:rsidP="001B4169">
      <w:pPr>
        <w:spacing w:line="480" w:lineRule="auto"/>
        <w:rPr>
          <w:rFonts w:ascii="Times New Roman" w:hAnsi="Times New Roman" w:cs="Times New Roman"/>
          <w:b/>
          <w:bCs/>
          <w:sz w:val="24"/>
          <w:szCs w:val="24"/>
        </w:rPr>
      </w:pPr>
      <w:r w:rsidRPr="001B4169">
        <w:rPr>
          <w:rFonts w:ascii="Times New Roman" w:hAnsi="Times New Roman" w:cs="Times New Roman"/>
          <w:b/>
          <w:bCs/>
          <w:sz w:val="24"/>
          <w:szCs w:val="24"/>
        </w:rPr>
        <w:t>Statistical analysis</w:t>
      </w:r>
    </w:p>
    <w:p w14:paraId="21FC6CCF" w14:textId="05D61113" w:rsidR="00A03C0E" w:rsidRDefault="00F60869" w:rsidP="001B41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experiments were performed on three independent cultures of each fibroblast line. </w:t>
      </w:r>
      <w:r w:rsidR="001B4169" w:rsidRPr="001B4169">
        <w:rPr>
          <w:rFonts w:ascii="Times New Roman" w:hAnsi="Times New Roman" w:cs="Times New Roman"/>
          <w:sz w:val="24"/>
          <w:szCs w:val="24"/>
        </w:rPr>
        <w:t xml:space="preserve">Statistical analysis was performed using </w:t>
      </w:r>
      <w:proofErr w:type="spellStart"/>
      <w:r w:rsidR="001B4169" w:rsidRPr="001B4169">
        <w:rPr>
          <w:rFonts w:ascii="Times New Roman" w:hAnsi="Times New Roman" w:cs="Times New Roman"/>
          <w:sz w:val="24"/>
          <w:szCs w:val="24"/>
        </w:rPr>
        <w:t>Graphpad</w:t>
      </w:r>
      <w:proofErr w:type="spellEnd"/>
      <w:r w:rsidR="001B4169" w:rsidRPr="001B4169">
        <w:rPr>
          <w:rFonts w:ascii="Times New Roman" w:hAnsi="Times New Roman" w:cs="Times New Roman"/>
          <w:sz w:val="24"/>
          <w:szCs w:val="24"/>
        </w:rPr>
        <w:t xml:space="preserve"> Prism 10</w:t>
      </w:r>
      <w:r w:rsidR="00C00116">
        <w:rPr>
          <w:rFonts w:ascii="Times New Roman" w:hAnsi="Times New Roman" w:cs="Times New Roman"/>
          <w:sz w:val="24"/>
          <w:szCs w:val="24"/>
        </w:rPr>
        <w:t xml:space="preserve"> (</w:t>
      </w:r>
      <w:proofErr w:type="spellStart"/>
      <w:r w:rsidR="00C00116">
        <w:rPr>
          <w:rFonts w:ascii="Times New Roman" w:hAnsi="Times New Roman" w:cs="Times New Roman"/>
          <w:sz w:val="24"/>
          <w:szCs w:val="24"/>
        </w:rPr>
        <w:t>Graphpad</w:t>
      </w:r>
      <w:proofErr w:type="spellEnd"/>
      <w:r w:rsidR="00C00116">
        <w:rPr>
          <w:rFonts w:ascii="Times New Roman" w:hAnsi="Times New Roman" w:cs="Times New Roman"/>
          <w:sz w:val="24"/>
          <w:szCs w:val="24"/>
        </w:rPr>
        <w:t>, San Diego, CA)</w:t>
      </w:r>
      <w:r w:rsidR="001B4169" w:rsidRPr="001B4169">
        <w:rPr>
          <w:rFonts w:ascii="Times New Roman" w:hAnsi="Times New Roman" w:cs="Times New Roman"/>
          <w:sz w:val="24"/>
          <w:szCs w:val="24"/>
        </w:rPr>
        <w:t>. The normality of the data was assessed through D</w:t>
      </w:r>
      <w:r w:rsidR="009F0A64">
        <w:rPr>
          <w:rFonts w:ascii="Times New Roman" w:hAnsi="Times New Roman" w:cs="Times New Roman"/>
          <w:sz w:val="24"/>
          <w:szCs w:val="24"/>
        </w:rPr>
        <w:t>’</w:t>
      </w:r>
      <w:r w:rsidR="001B4169" w:rsidRPr="001B4169">
        <w:rPr>
          <w:rFonts w:ascii="Times New Roman" w:hAnsi="Times New Roman" w:cs="Times New Roman"/>
          <w:sz w:val="24"/>
          <w:szCs w:val="24"/>
        </w:rPr>
        <w:t xml:space="preserve">Agostino &amp; Pearson test, Anderson-Darling test, Shapiro-Wilk </w:t>
      </w:r>
      <w:r w:rsidR="001B4169" w:rsidRPr="001B4169">
        <w:rPr>
          <w:rFonts w:ascii="Times New Roman" w:hAnsi="Times New Roman" w:cs="Times New Roman"/>
          <w:sz w:val="24"/>
          <w:szCs w:val="24"/>
        </w:rPr>
        <w:lastRenderedPageBreak/>
        <w:t xml:space="preserve">test, Kolmogorov-Smirnov test and/or skewness and kurtosis scores. For data following a normal distribution, one-way ANOVA with </w:t>
      </w:r>
      <w:proofErr w:type="spellStart"/>
      <w:r w:rsidR="001B4169" w:rsidRPr="001B4169">
        <w:rPr>
          <w:rFonts w:ascii="Times New Roman" w:hAnsi="Times New Roman" w:cs="Times New Roman"/>
          <w:sz w:val="24"/>
          <w:szCs w:val="24"/>
        </w:rPr>
        <w:t>Šidák</w:t>
      </w:r>
      <w:proofErr w:type="spellEnd"/>
      <w:r w:rsidR="001B4169" w:rsidRPr="001B4169">
        <w:rPr>
          <w:rFonts w:ascii="Times New Roman" w:hAnsi="Times New Roman" w:cs="Times New Roman"/>
          <w:sz w:val="24"/>
          <w:szCs w:val="24"/>
        </w:rPr>
        <w:t xml:space="preserve"> multiple comparisons test was used to </w:t>
      </w:r>
      <w:r w:rsidR="000F0B5A">
        <w:rPr>
          <w:rFonts w:ascii="Times New Roman" w:hAnsi="Times New Roman" w:cs="Times New Roman"/>
          <w:sz w:val="24"/>
          <w:szCs w:val="24"/>
        </w:rPr>
        <w:t xml:space="preserve">assess </w:t>
      </w:r>
      <w:r w:rsidR="001B4169" w:rsidRPr="001B4169">
        <w:rPr>
          <w:rFonts w:ascii="Times New Roman" w:hAnsi="Times New Roman" w:cs="Times New Roman"/>
          <w:sz w:val="24"/>
          <w:szCs w:val="24"/>
        </w:rPr>
        <w:t xml:space="preserve">differences between </w:t>
      </w:r>
      <w:r w:rsidR="001B4169">
        <w:rPr>
          <w:rFonts w:ascii="Times New Roman" w:hAnsi="Times New Roman" w:cs="Times New Roman"/>
          <w:sz w:val="24"/>
          <w:szCs w:val="24"/>
        </w:rPr>
        <w:t xml:space="preserve">the </w:t>
      </w:r>
      <w:r w:rsidR="001B4169" w:rsidRPr="001B4169">
        <w:rPr>
          <w:rFonts w:ascii="Times New Roman" w:hAnsi="Times New Roman" w:cs="Times New Roman"/>
          <w:sz w:val="24"/>
          <w:szCs w:val="24"/>
        </w:rPr>
        <w:t>mean</w:t>
      </w:r>
      <w:r w:rsidR="000F0B5A">
        <w:rPr>
          <w:rFonts w:ascii="Times New Roman" w:hAnsi="Times New Roman" w:cs="Times New Roman"/>
          <w:sz w:val="24"/>
          <w:szCs w:val="24"/>
        </w:rPr>
        <w:t>s</w:t>
      </w:r>
      <w:r w:rsidR="001B4169">
        <w:rPr>
          <w:rFonts w:ascii="Times New Roman" w:hAnsi="Times New Roman" w:cs="Times New Roman"/>
          <w:sz w:val="24"/>
          <w:szCs w:val="24"/>
        </w:rPr>
        <w:t xml:space="preserve"> of</w:t>
      </w:r>
      <w:r w:rsidR="001B4169" w:rsidRPr="001B4169">
        <w:rPr>
          <w:rFonts w:ascii="Times New Roman" w:hAnsi="Times New Roman" w:cs="Times New Roman"/>
          <w:sz w:val="24"/>
          <w:szCs w:val="24"/>
        </w:rPr>
        <w:t xml:space="preserve"> control</w:t>
      </w:r>
      <w:r w:rsidR="006D1B21">
        <w:rPr>
          <w:rFonts w:ascii="Times New Roman" w:hAnsi="Times New Roman" w:cs="Times New Roman"/>
          <w:sz w:val="24"/>
          <w:szCs w:val="24"/>
        </w:rPr>
        <w:t xml:space="preserve"> </w:t>
      </w:r>
      <w:r w:rsidR="00D62B9C">
        <w:rPr>
          <w:rFonts w:ascii="Times New Roman" w:hAnsi="Times New Roman" w:cs="Times New Roman"/>
          <w:sz w:val="24"/>
          <w:szCs w:val="24"/>
        </w:rPr>
        <w:t>fibroblasts (C1 and C2)</w:t>
      </w:r>
      <w:r w:rsidR="001B4169" w:rsidRPr="001B4169">
        <w:rPr>
          <w:rFonts w:ascii="Times New Roman" w:hAnsi="Times New Roman" w:cs="Times New Roman"/>
          <w:sz w:val="24"/>
          <w:szCs w:val="24"/>
        </w:rPr>
        <w:t xml:space="preserve"> and </w:t>
      </w:r>
      <w:r w:rsidR="00FB5084" w:rsidRPr="00FB5084">
        <w:rPr>
          <w:rFonts w:ascii="Times New Roman" w:hAnsi="Times New Roman" w:cs="Times New Roman"/>
          <w:sz w:val="24"/>
          <w:szCs w:val="24"/>
        </w:rPr>
        <w:t>fibroblasts from P2</w:t>
      </w:r>
      <w:r w:rsidR="001B4169" w:rsidRPr="001B4169">
        <w:rPr>
          <w:rFonts w:ascii="Times New Roman" w:hAnsi="Times New Roman" w:cs="Times New Roman"/>
          <w:sz w:val="24"/>
          <w:szCs w:val="24"/>
        </w:rPr>
        <w:t xml:space="preserve">. </w:t>
      </w:r>
      <w:r w:rsidR="00C74DA0">
        <w:rPr>
          <w:rFonts w:ascii="Times New Roman" w:hAnsi="Times New Roman" w:cs="Times New Roman"/>
          <w:sz w:val="24"/>
          <w:szCs w:val="24"/>
        </w:rPr>
        <w:t>In</w:t>
      </w:r>
      <w:r w:rsidR="00FB5084" w:rsidRPr="00FB5084">
        <w:t xml:space="preserve"> </w:t>
      </w:r>
      <w:r w:rsidR="00FB5084" w:rsidRPr="00FB5084">
        <w:rPr>
          <w:rFonts w:ascii="Times New Roman" w:hAnsi="Times New Roman" w:cs="Times New Roman"/>
          <w:sz w:val="24"/>
          <w:szCs w:val="24"/>
        </w:rPr>
        <w:t>phenotypic</w:t>
      </w:r>
      <w:r w:rsidR="00FB5084">
        <w:rPr>
          <w:rFonts w:ascii="Times New Roman" w:hAnsi="Times New Roman" w:cs="Times New Roman"/>
          <w:sz w:val="24"/>
          <w:szCs w:val="24"/>
        </w:rPr>
        <w:t xml:space="preserve"> </w:t>
      </w:r>
      <w:r w:rsidR="00C74DA0">
        <w:rPr>
          <w:rFonts w:ascii="Times New Roman" w:hAnsi="Times New Roman" w:cs="Times New Roman"/>
          <w:sz w:val="24"/>
          <w:szCs w:val="24"/>
        </w:rPr>
        <w:t xml:space="preserve">rescue experiments, </w:t>
      </w:r>
      <w:r w:rsidR="00FB5084">
        <w:rPr>
          <w:rFonts w:ascii="Times New Roman" w:hAnsi="Times New Roman" w:cs="Times New Roman"/>
          <w:sz w:val="24"/>
          <w:szCs w:val="24"/>
        </w:rPr>
        <w:t xml:space="preserve">differences with respect to </w:t>
      </w:r>
      <w:r w:rsidR="00C74DA0">
        <w:rPr>
          <w:rFonts w:ascii="Times New Roman" w:hAnsi="Times New Roman" w:cs="Times New Roman"/>
          <w:sz w:val="24"/>
          <w:szCs w:val="24"/>
        </w:rPr>
        <w:t>SCNM1</w:t>
      </w:r>
      <w:r w:rsidR="00C74DA0" w:rsidRPr="0036612E">
        <w:rPr>
          <w:rFonts w:ascii="Times New Roman" w:hAnsi="Times New Roman" w:cs="Times New Roman"/>
          <w:sz w:val="24"/>
          <w:szCs w:val="24"/>
          <w:vertAlign w:val="superscript"/>
        </w:rPr>
        <w:t>-/-</w:t>
      </w:r>
      <w:r w:rsidR="00C74DA0">
        <w:rPr>
          <w:rFonts w:ascii="Times New Roman" w:hAnsi="Times New Roman" w:cs="Times New Roman"/>
          <w:sz w:val="24"/>
          <w:szCs w:val="24"/>
        </w:rPr>
        <w:t xml:space="preserve"> </w:t>
      </w:r>
      <w:r w:rsidR="003E7066">
        <w:rPr>
          <w:rFonts w:ascii="Times New Roman" w:hAnsi="Times New Roman" w:cs="Times New Roman"/>
          <w:sz w:val="24"/>
          <w:szCs w:val="24"/>
        </w:rPr>
        <w:t>fibroblasts transduced with the empty vector (</w:t>
      </w:r>
      <w:r w:rsidR="00847B95">
        <w:rPr>
          <w:rFonts w:ascii="Times New Roman" w:hAnsi="Times New Roman" w:cs="Times New Roman"/>
          <w:sz w:val="24"/>
          <w:szCs w:val="24"/>
        </w:rPr>
        <w:t>SCNM1</w:t>
      </w:r>
      <w:r w:rsidR="00847B95" w:rsidRPr="0036612E">
        <w:rPr>
          <w:rFonts w:ascii="Times New Roman" w:hAnsi="Times New Roman" w:cs="Times New Roman"/>
          <w:sz w:val="24"/>
          <w:szCs w:val="24"/>
          <w:vertAlign w:val="superscript"/>
        </w:rPr>
        <w:t>-/-</w:t>
      </w:r>
      <w:r w:rsidR="00847B95">
        <w:rPr>
          <w:rFonts w:ascii="Times New Roman" w:hAnsi="Times New Roman" w:cs="Times New Roman"/>
          <w:sz w:val="24"/>
          <w:szCs w:val="24"/>
        </w:rPr>
        <w:t>-</w:t>
      </w:r>
      <w:r w:rsidR="00C74DA0">
        <w:rPr>
          <w:rFonts w:ascii="Times New Roman" w:hAnsi="Times New Roman" w:cs="Times New Roman"/>
          <w:sz w:val="24"/>
          <w:szCs w:val="24"/>
        </w:rPr>
        <w:t>pLJM1</w:t>
      </w:r>
      <w:r w:rsidR="003E7066">
        <w:rPr>
          <w:rFonts w:ascii="Times New Roman" w:hAnsi="Times New Roman" w:cs="Times New Roman"/>
          <w:sz w:val="24"/>
          <w:szCs w:val="24"/>
        </w:rPr>
        <w:t xml:space="preserve">) </w:t>
      </w:r>
      <w:r w:rsidR="00C74DA0">
        <w:rPr>
          <w:rFonts w:ascii="Times New Roman" w:hAnsi="Times New Roman" w:cs="Times New Roman"/>
          <w:sz w:val="24"/>
          <w:szCs w:val="24"/>
        </w:rPr>
        <w:t xml:space="preserve">were assessed using </w:t>
      </w:r>
      <w:r w:rsidR="001E6BC1">
        <w:rPr>
          <w:rFonts w:ascii="Times New Roman" w:hAnsi="Times New Roman" w:cs="Times New Roman"/>
          <w:sz w:val="24"/>
          <w:szCs w:val="24"/>
        </w:rPr>
        <w:t xml:space="preserve">one-way ANOVA with </w:t>
      </w:r>
      <w:r w:rsidR="00C74DA0">
        <w:rPr>
          <w:rFonts w:ascii="Times New Roman" w:hAnsi="Times New Roman" w:cs="Times New Roman"/>
          <w:sz w:val="24"/>
          <w:szCs w:val="24"/>
        </w:rPr>
        <w:t xml:space="preserve">Dunnett’s multiple comparisons test. </w:t>
      </w:r>
      <w:r w:rsidR="001B4169" w:rsidRPr="001B4169">
        <w:rPr>
          <w:rFonts w:ascii="Times New Roman" w:hAnsi="Times New Roman" w:cs="Times New Roman"/>
          <w:sz w:val="24"/>
          <w:szCs w:val="24"/>
        </w:rPr>
        <w:t>When normality was not assumed, non-parametric Kruskal-</w:t>
      </w:r>
      <w:proofErr w:type="gramStart"/>
      <w:r w:rsidR="001B4169" w:rsidRPr="001B4169">
        <w:rPr>
          <w:rFonts w:ascii="Times New Roman" w:hAnsi="Times New Roman" w:cs="Times New Roman"/>
          <w:sz w:val="24"/>
          <w:szCs w:val="24"/>
        </w:rPr>
        <w:t>Wallis</w:t>
      </w:r>
      <w:proofErr w:type="gramEnd"/>
      <w:r w:rsidR="001B4169" w:rsidRPr="001B4169">
        <w:rPr>
          <w:rFonts w:ascii="Times New Roman" w:hAnsi="Times New Roman" w:cs="Times New Roman"/>
          <w:sz w:val="24"/>
          <w:szCs w:val="24"/>
        </w:rPr>
        <w:t xml:space="preserve"> test was applied, followed by Dunn’s multiple comparison</w:t>
      </w:r>
      <w:r w:rsidR="00FB5084">
        <w:rPr>
          <w:rFonts w:ascii="Times New Roman" w:hAnsi="Times New Roman" w:cs="Times New Roman"/>
          <w:sz w:val="24"/>
          <w:szCs w:val="24"/>
        </w:rPr>
        <w:t>s</w:t>
      </w:r>
      <w:r w:rsidR="001B4169" w:rsidRPr="001B4169">
        <w:rPr>
          <w:rFonts w:ascii="Times New Roman" w:hAnsi="Times New Roman" w:cs="Times New Roman"/>
          <w:sz w:val="24"/>
          <w:szCs w:val="24"/>
        </w:rPr>
        <w:t xml:space="preserve"> test.</w:t>
      </w:r>
    </w:p>
    <w:p w14:paraId="17BDF195" w14:textId="6CE99175" w:rsidR="00A03C0E" w:rsidRDefault="00A03C0E" w:rsidP="001B4169">
      <w:pPr>
        <w:spacing w:line="480" w:lineRule="auto"/>
        <w:jc w:val="both"/>
        <w:rPr>
          <w:rFonts w:ascii="Times New Roman" w:hAnsi="Times New Roman" w:cs="Times New Roman"/>
          <w:sz w:val="24"/>
          <w:szCs w:val="24"/>
        </w:rPr>
      </w:pPr>
    </w:p>
    <w:p w14:paraId="577E1569" w14:textId="1B084A2B" w:rsidR="00A03C0E" w:rsidRDefault="00A03C0E" w:rsidP="001B4169">
      <w:pPr>
        <w:spacing w:line="480" w:lineRule="auto"/>
        <w:jc w:val="both"/>
        <w:rPr>
          <w:rFonts w:ascii="Times New Roman" w:hAnsi="Times New Roman" w:cs="Times New Roman"/>
          <w:sz w:val="24"/>
          <w:szCs w:val="24"/>
        </w:rPr>
      </w:pPr>
    </w:p>
    <w:p w14:paraId="2812121D" w14:textId="584DA8BE" w:rsidR="00A03C0E" w:rsidRDefault="00A03C0E" w:rsidP="001B4169">
      <w:pPr>
        <w:spacing w:line="480" w:lineRule="auto"/>
        <w:jc w:val="both"/>
        <w:rPr>
          <w:rFonts w:ascii="Times New Roman" w:hAnsi="Times New Roman" w:cs="Times New Roman"/>
          <w:sz w:val="24"/>
          <w:szCs w:val="24"/>
        </w:rPr>
      </w:pPr>
    </w:p>
    <w:p w14:paraId="364F626E" w14:textId="1E7FF4E6" w:rsidR="00A03C0E" w:rsidRDefault="00A03C0E" w:rsidP="001B4169">
      <w:pPr>
        <w:spacing w:line="480" w:lineRule="auto"/>
        <w:jc w:val="both"/>
        <w:rPr>
          <w:rFonts w:ascii="Times New Roman" w:hAnsi="Times New Roman" w:cs="Times New Roman"/>
          <w:sz w:val="24"/>
          <w:szCs w:val="24"/>
        </w:rPr>
      </w:pPr>
    </w:p>
    <w:p w14:paraId="2DE2D45A" w14:textId="71F94E65" w:rsidR="00A03C0E" w:rsidRDefault="00A03C0E" w:rsidP="001B4169">
      <w:pPr>
        <w:spacing w:line="480" w:lineRule="auto"/>
        <w:jc w:val="both"/>
        <w:rPr>
          <w:rFonts w:ascii="Times New Roman" w:hAnsi="Times New Roman" w:cs="Times New Roman"/>
          <w:sz w:val="24"/>
          <w:szCs w:val="24"/>
        </w:rPr>
      </w:pPr>
    </w:p>
    <w:p w14:paraId="04416065" w14:textId="5B1BC527" w:rsidR="00A03C0E" w:rsidRDefault="00A03C0E" w:rsidP="001B4169">
      <w:pPr>
        <w:spacing w:line="480" w:lineRule="auto"/>
        <w:jc w:val="both"/>
        <w:rPr>
          <w:rFonts w:ascii="Times New Roman" w:hAnsi="Times New Roman" w:cs="Times New Roman"/>
          <w:sz w:val="24"/>
          <w:szCs w:val="24"/>
        </w:rPr>
      </w:pPr>
    </w:p>
    <w:p w14:paraId="5367476D" w14:textId="3C2C0DC5" w:rsidR="00A03C0E" w:rsidRDefault="00A03C0E" w:rsidP="001B4169">
      <w:pPr>
        <w:spacing w:line="480" w:lineRule="auto"/>
        <w:jc w:val="both"/>
        <w:rPr>
          <w:rFonts w:ascii="Times New Roman" w:hAnsi="Times New Roman" w:cs="Times New Roman"/>
          <w:sz w:val="24"/>
          <w:szCs w:val="24"/>
        </w:rPr>
      </w:pPr>
    </w:p>
    <w:p w14:paraId="01190AFF" w14:textId="38C7969A" w:rsidR="00A03C0E" w:rsidRDefault="00A03C0E" w:rsidP="001B4169">
      <w:pPr>
        <w:spacing w:line="480" w:lineRule="auto"/>
        <w:jc w:val="both"/>
        <w:rPr>
          <w:rFonts w:ascii="Times New Roman" w:hAnsi="Times New Roman" w:cs="Times New Roman"/>
          <w:sz w:val="24"/>
          <w:szCs w:val="24"/>
        </w:rPr>
      </w:pPr>
    </w:p>
    <w:p w14:paraId="5BE9741A" w14:textId="2617ECCD" w:rsidR="00A03C0E" w:rsidRDefault="00A03C0E" w:rsidP="001B4169">
      <w:pPr>
        <w:spacing w:line="480" w:lineRule="auto"/>
        <w:jc w:val="both"/>
        <w:rPr>
          <w:rFonts w:ascii="Times New Roman" w:hAnsi="Times New Roman" w:cs="Times New Roman"/>
          <w:sz w:val="24"/>
          <w:szCs w:val="24"/>
        </w:rPr>
      </w:pPr>
    </w:p>
    <w:p w14:paraId="7EE448C3" w14:textId="16C86E4F" w:rsidR="00A03C0E" w:rsidRDefault="00A03C0E" w:rsidP="001B4169">
      <w:pPr>
        <w:spacing w:line="480" w:lineRule="auto"/>
        <w:jc w:val="both"/>
        <w:rPr>
          <w:rFonts w:ascii="Times New Roman" w:hAnsi="Times New Roman" w:cs="Times New Roman"/>
          <w:sz w:val="24"/>
          <w:szCs w:val="24"/>
        </w:rPr>
      </w:pPr>
    </w:p>
    <w:p w14:paraId="223C7DC8" w14:textId="05B21429" w:rsidR="00A03C0E" w:rsidRDefault="00A03C0E" w:rsidP="001B4169">
      <w:pPr>
        <w:spacing w:line="480" w:lineRule="auto"/>
        <w:jc w:val="both"/>
        <w:rPr>
          <w:rFonts w:ascii="Times New Roman" w:hAnsi="Times New Roman" w:cs="Times New Roman"/>
          <w:sz w:val="24"/>
          <w:szCs w:val="24"/>
        </w:rPr>
      </w:pPr>
    </w:p>
    <w:p w14:paraId="6B5022A0" w14:textId="77777777" w:rsidR="00A03C0E" w:rsidRPr="00185275" w:rsidRDefault="00A03C0E" w:rsidP="001B4169">
      <w:pPr>
        <w:spacing w:line="480" w:lineRule="auto"/>
        <w:jc w:val="both"/>
        <w:rPr>
          <w:rFonts w:ascii="Times New Roman" w:hAnsi="Times New Roman" w:cs="Times New Roman"/>
          <w:sz w:val="24"/>
          <w:szCs w:val="24"/>
        </w:rPr>
      </w:pPr>
    </w:p>
    <w:p w14:paraId="5FA85A32" w14:textId="65B26F5E" w:rsidR="00FB16FD" w:rsidRDefault="00FB16FD" w:rsidP="00D62B9C">
      <w:pPr>
        <w:spacing w:line="480" w:lineRule="auto"/>
        <w:jc w:val="both"/>
        <w:rPr>
          <w:rFonts w:ascii="Times New Roman" w:hAnsi="Times New Roman" w:cs="Times New Roman"/>
          <w:sz w:val="24"/>
          <w:szCs w:val="24"/>
        </w:rPr>
      </w:pPr>
    </w:p>
    <w:p w14:paraId="372BAB73" w14:textId="37A077B7" w:rsidR="00FB16FD" w:rsidRPr="009F0A64" w:rsidRDefault="009F0A64" w:rsidP="009F0A6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II. </w:t>
      </w:r>
      <w:r w:rsidR="00FB16FD" w:rsidRPr="009F0A64">
        <w:rPr>
          <w:rFonts w:ascii="Times New Roman" w:hAnsi="Times New Roman" w:cs="Times New Roman"/>
          <w:b/>
          <w:sz w:val="24"/>
          <w:szCs w:val="24"/>
        </w:rPr>
        <w:t>Supplementary Figures</w:t>
      </w:r>
    </w:p>
    <w:p w14:paraId="4AB50F3A" w14:textId="77777777" w:rsidR="009541D8" w:rsidRDefault="009541D8" w:rsidP="000E2E95">
      <w:pPr>
        <w:spacing w:line="480" w:lineRule="auto"/>
        <w:rPr>
          <w:rFonts w:ascii="Times New Roman" w:hAnsi="Times New Roman" w:cs="Times New Roman"/>
          <w:b/>
          <w:sz w:val="24"/>
          <w:szCs w:val="24"/>
        </w:rPr>
      </w:pPr>
    </w:p>
    <w:p w14:paraId="4263F19B" w14:textId="77777777" w:rsidR="00135371" w:rsidRDefault="00135371" w:rsidP="00135371">
      <w:pPr>
        <w:spacing w:line="480" w:lineRule="auto"/>
        <w:rPr>
          <w:rFonts w:ascii="Times New Roman" w:hAnsi="Times New Roman" w:cs="Times New Roman"/>
          <w:bCs/>
          <w:sz w:val="24"/>
          <w:szCs w:val="24"/>
        </w:rPr>
      </w:pPr>
    </w:p>
    <w:p w14:paraId="0A8B007B" w14:textId="6AB5B2E6" w:rsidR="00135371" w:rsidRDefault="000E2E95" w:rsidP="00135371">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7A92732" wp14:editId="0C4914F5">
            <wp:extent cx="5886450" cy="1085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6450" cy="1085850"/>
                    </a:xfrm>
                    <a:prstGeom prst="rect">
                      <a:avLst/>
                    </a:prstGeom>
                    <a:noFill/>
                    <a:ln>
                      <a:noFill/>
                    </a:ln>
                  </pic:spPr>
                </pic:pic>
              </a:graphicData>
            </a:graphic>
          </wp:inline>
        </w:drawing>
      </w:r>
    </w:p>
    <w:p w14:paraId="67124D31" w14:textId="77777777" w:rsidR="00135371" w:rsidRDefault="00135371" w:rsidP="00135371">
      <w:pPr>
        <w:spacing w:line="480" w:lineRule="auto"/>
        <w:rPr>
          <w:rFonts w:ascii="Times New Roman" w:hAnsi="Times New Roman" w:cs="Times New Roman"/>
          <w:bCs/>
          <w:sz w:val="24"/>
          <w:szCs w:val="24"/>
        </w:rPr>
      </w:pPr>
    </w:p>
    <w:p w14:paraId="10D230F5" w14:textId="55001654" w:rsidR="00A20D38" w:rsidRPr="000E2E95" w:rsidRDefault="00135371" w:rsidP="000E2E95">
      <w:pPr>
        <w:spacing w:line="480" w:lineRule="auto"/>
        <w:jc w:val="both"/>
        <w:rPr>
          <w:rFonts w:ascii="Times New Roman" w:hAnsi="Times New Roman" w:cs="Times New Roman"/>
          <w:b/>
          <w:sz w:val="24"/>
          <w:szCs w:val="24"/>
        </w:rPr>
      </w:pPr>
      <w:r w:rsidRPr="000E2E95">
        <w:rPr>
          <w:rFonts w:ascii="Times New Roman" w:hAnsi="Times New Roman" w:cs="Times New Roman"/>
          <w:b/>
          <w:sz w:val="24"/>
          <w:szCs w:val="24"/>
        </w:rPr>
        <w:t xml:space="preserve">Figure </w:t>
      </w:r>
      <w:r w:rsidR="00135D74">
        <w:rPr>
          <w:rFonts w:ascii="Times New Roman" w:hAnsi="Times New Roman" w:cs="Times New Roman"/>
          <w:b/>
          <w:sz w:val="24"/>
          <w:szCs w:val="24"/>
        </w:rPr>
        <w:t>S</w:t>
      </w:r>
      <w:r w:rsidR="00095845">
        <w:rPr>
          <w:rFonts w:ascii="Times New Roman" w:hAnsi="Times New Roman" w:cs="Times New Roman"/>
          <w:b/>
          <w:sz w:val="24"/>
          <w:szCs w:val="24"/>
        </w:rPr>
        <w:t>1</w:t>
      </w:r>
      <w:r w:rsidRPr="000E2E95">
        <w:rPr>
          <w:rFonts w:ascii="Times New Roman" w:hAnsi="Times New Roman" w:cs="Times New Roman"/>
          <w:b/>
          <w:sz w:val="24"/>
          <w:szCs w:val="24"/>
        </w:rPr>
        <w:t xml:space="preserve">. </w:t>
      </w:r>
      <w:r w:rsidR="00A20D38" w:rsidRPr="000E2E95">
        <w:rPr>
          <w:rFonts w:ascii="Times New Roman" w:hAnsi="Times New Roman" w:cs="Times New Roman"/>
          <w:b/>
          <w:sz w:val="24"/>
          <w:szCs w:val="24"/>
        </w:rPr>
        <w:t xml:space="preserve">Evolutionary conservation of </w:t>
      </w:r>
      <w:r w:rsidR="009C0195">
        <w:rPr>
          <w:rFonts w:ascii="Times New Roman" w:hAnsi="Times New Roman" w:cs="Times New Roman"/>
          <w:b/>
          <w:sz w:val="24"/>
          <w:szCs w:val="24"/>
        </w:rPr>
        <w:t xml:space="preserve">the </w:t>
      </w:r>
      <w:r w:rsidR="00A20D38" w:rsidRPr="000E2E95">
        <w:rPr>
          <w:rFonts w:ascii="Times New Roman" w:hAnsi="Times New Roman" w:cs="Times New Roman"/>
          <w:b/>
          <w:sz w:val="24"/>
          <w:szCs w:val="24"/>
        </w:rPr>
        <w:t>His68</w:t>
      </w:r>
      <w:r w:rsidR="006D1B21">
        <w:rPr>
          <w:rFonts w:ascii="Times New Roman" w:hAnsi="Times New Roman" w:cs="Times New Roman"/>
          <w:b/>
          <w:sz w:val="24"/>
          <w:szCs w:val="24"/>
        </w:rPr>
        <w:t xml:space="preserve"> </w:t>
      </w:r>
      <w:r w:rsidR="009C0195">
        <w:rPr>
          <w:rFonts w:ascii="Times New Roman" w:hAnsi="Times New Roman" w:cs="Times New Roman"/>
          <w:b/>
          <w:sz w:val="24"/>
          <w:szCs w:val="24"/>
        </w:rPr>
        <w:t xml:space="preserve">residue </w:t>
      </w:r>
      <w:r w:rsidR="00D62B9C">
        <w:rPr>
          <w:rFonts w:ascii="Times New Roman" w:hAnsi="Times New Roman" w:cs="Times New Roman"/>
          <w:b/>
          <w:sz w:val="24"/>
          <w:szCs w:val="24"/>
        </w:rPr>
        <w:t xml:space="preserve">of </w:t>
      </w:r>
      <w:r w:rsidR="00D62B9C" w:rsidRPr="00CA4415">
        <w:rPr>
          <w:rFonts w:ascii="Times New Roman" w:hAnsi="Times New Roman" w:cs="Times New Roman"/>
          <w:b/>
          <w:sz w:val="24"/>
          <w:szCs w:val="24"/>
        </w:rPr>
        <w:t>SCNM1</w:t>
      </w:r>
      <w:r w:rsidR="002D203C">
        <w:rPr>
          <w:rFonts w:ascii="Times New Roman" w:hAnsi="Times New Roman" w:cs="Times New Roman"/>
          <w:b/>
          <w:sz w:val="24"/>
          <w:szCs w:val="24"/>
        </w:rPr>
        <w:t>.</w:t>
      </w:r>
      <w:r w:rsidR="00A20D38" w:rsidRPr="000E2E95">
        <w:rPr>
          <w:rFonts w:ascii="Times New Roman" w:hAnsi="Times New Roman" w:cs="Times New Roman"/>
          <w:b/>
          <w:sz w:val="24"/>
          <w:szCs w:val="24"/>
        </w:rPr>
        <w:t xml:space="preserve"> </w:t>
      </w:r>
    </w:p>
    <w:p w14:paraId="066E8882" w14:textId="50AB2CFA" w:rsidR="00FB16FD" w:rsidRDefault="00A20D38" w:rsidP="000E2E95">
      <w:pPr>
        <w:spacing w:line="480" w:lineRule="auto"/>
        <w:jc w:val="both"/>
        <w:rPr>
          <w:rFonts w:ascii="Times New Roman" w:hAnsi="Times New Roman" w:cs="Times New Roman"/>
          <w:sz w:val="24"/>
          <w:szCs w:val="24"/>
        </w:rPr>
      </w:pPr>
      <w:r w:rsidRPr="000E2E95">
        <w:rPr>
          <w:rFonts w:ascii="Times New Roman" w:hAnsi="Times New Roman" w:cs="Times New Roman"/>
          <w:sz w:val="24"/>
          <w:szCs w:val="24"/>
        </w:rPr>
        <w:t xml:space="preserve">Amino acid sequence of the </w:t>
      </w:r>
      <w:r w:rsidR="00135371" w:rsidRPr="000E2E95">
        <w:rPr>
          <w:rFonts w:ascii="Times New Roman" w:hAnsi="Times New Roman" w:cs="Times New Roman"/>
          <w:sz w:val="24"/>
          <w:szCs w:val="24"/>
        </w:rPr>
        <w:t xml:space="preserve">SCNM1 </w:t>
      </w:r>
      <w:r w:rsidRPr="000E2E95">
        <w:rPr>
          <w:rFonts w:ascii="Times New Roman" w:hAnsi="Times New Roman" w:cs="Times New Roman"/>
          <w:sz w:val="24"/>
          <w:szCs w:val="24"/>
        </w:rPr>
        <w:t xml:space="preserve">C2H2-ZF domain and adjacent residues showing conservation scores </w:t>
      </w:r>
      <w:r w:rsidR="00524079">
        <w:rPr>
          <w:rFonts w:ascii="Times New Roman" w:hAnsi="Times New Roman" w:cs="Times New Roman"/>
          <w:sz w:val="24"/>
          <w:szCs w:val="24"/>
        </w:rPr>
        <w:t xml:space="preserve">obtained with the </w:t>
      </w:r>
      <w:proofErr w:type="spellStart"/>
      <w:r w:rsidRPr="000E2E95">
        <w:rPr>
          <w:rFonts w:ascii="Times New Roman" w:hAnsi="Times New Roman" w:cs="Times New Roman"/>
          <w:sz w:val="24"/>
          <w:szCs w:val="24"/>
        </w:rPr>
        <w:t>ConSurf</w:t>
      </w:r>
      <w:proofErr w:type="spellEnd"/>
      <w:r w:rsidRPr="000E2E95">
        <w:rPr>
          <w:rFonts w:ascii="Times New Roman" w:hAnsi="Times New Roman" w:cs="Times New Roman"/>
          <w:sz w:val="24"/>
          <w:szCs w:val="24"/>
        </w:rPr>
        <w:t xml:space="preserve"> Server (https://consurf.tau.ac.il/consurf_index.php). </w:t>
      </w:r>
      <w:r w:rsidR="00135371" w:rsidRPr="000E2E95">
        <w:rPr>
          <w:rFonts w:ascii="Times New Roman" w:hAnsi="Times New Roman" w:cs="Times New Roman"/>
          <w:sz w:val="24"/>
          <w:szCs w:val="24"/>
        </w:rPr>
        <w:t xml:space="preserve">Homolog search was performed </w:t>
      </w:r>
      <w:r w:rsidRPr="000E2E95">
        <w:rPr>
          <w:rFonts w:ascii="Times New Roman" w:hAnsi="Times New Roman" w:cs="Times New Roman"/>
          <w:sz w:val="24"/>
          <w:szCs w:val="24"/>
        </w:rPr>
        <w:t>using the human SCNM1 protein (</w:t>
      </w:r>
      <w:proofErr w:type="spellStart"/>
      <w:r w:rsidRPr="000E2E95">
        <w:rPr>
          <w:rFonts w:ascii="Times New Roman" w:hAnsi="Times New Roman" w:cs="Times New Roman"/>
          <w:sz w:val="24"/>
          <w:szCs w:val="24"/>
        </w:rPr>
        <w:t>UniprotID</w:t>
      </w:r>
      <w:proofErr w:type="spellEnd"/>
      <w:r w:rsidR="000E2E95">
        <w:rPr>
          <w:rFonts w:ascii="Times New Roman" w:hAnsi="Times New Roman" w:cs="Times New Roman"/>
          <w:sz w:val="24"/>
          <w:szCs w:val="24"/>
        </w:rPr>
        <w:t>:</w:t>
      </w:r>
      <w:r w:rsidRPr="000E2E95">
        <w:rPr>
          <w:rFonts w:ascii="Times New Roman" w:hAnsi="Times New Roman" w:cs="Times New Roman"/>
          <w:sz w:val="24"/>
          <w:szCs w:val="24"/>
        </w:rPr>
        <w:t xml:space="preserve"> Q9BWG6) as query </w:t>
      </w:r>
      <w:r w:rsidR="00135371" w:rsidRPr="000E2E95">
        <w:rPr>
          <w:rFonts w:ascii="Times New Roman" w:hAnsi="Times New Roman" w:cs="Times New Roman"/>
          <w:sz w:val="24"/>
          <w:szCs w:val="24"/>
        </w:rPr>
        <w:t>against</w:t>
      </w:r>
      <w:r w:rsidR="001765DC">
        <w:rPr>
          <w:rFonts w:ascii="Times New Roman" w:hAnsi="Times New Roman" w:cs="Times New Roman"/>
          <w:sz w:val="24"/>
          <w:szCs w:val="24"/>
        </w:rPr>
        <w:t xml:space="preserve"> the</w:t>
      </w:r>
      <w:r w:rsidR="00135371" w:rsidRPr="000E2E95">
        <w:rPr>
          <w:rFonts w:ascii="Times New Roman" w:hAnsi="Times New Roman" w:cs="Times New Roman"/>
          <w:sz w:val="24"/>
          <w:szCs w:val="24"/>
        </w:rPr>
        <w:t xml:space="preserve"> NCBI non-redundant database (NR)</w:t>
      </w:r>
      <w:r w:rsidRPr="000E2E95">
        <w:rPr>
          <w:rFonts w:ascii="Times New Roman" w:hAnsi="Times New Roman" w:cs="Times New Roman"/>
          <w:sz w:val="24"/>
          <w:szCs w:val="24"/>
        </w:rPr>
        <w:t xml:space="preserve">. </w:t>
      </w:r>
      <w:r w:rsidR="001765DC">
        <w:rPr>
          <w:rFonts w:ascii="Times New Roman" w:hAnsi="Times New Roman" w:cs="Times New Roman"/>
          <w:sz w:val="24"/>
          <w:szCs w:val="24"/>
        </w:rPr>
        <w:t>C</w:t>
      </w:r>
      <w:r w:rsidR="001765DC" w:rsidRPr="000E2E95">
        <w:rPr>
          <w:rFonts w:ascii="Times New Roman" w:hAnsi="Times New Roman" w:cs="Times New Roman"/>
          <w:sz w:val="24"/>
          <w:szCs w:val="24"/>
        </w:rPr>
        <w:t>onservation scores</w:t>
      </w:r>
      <w:r w:rsidR="001765DC">
        <w:rPr>
          <w:rFonts w:ascii="Times New Roman" w:hAnsi="Times New Roman" w:cs="Times New Roman"/>
          <w:sz w:val="24"/>
          <w:szCs w:val="24"/>
        </w:rPr>
        <w:t xml:space="preserve"> were calculated from </w:t>
      </w:r>
      <w:r w:rsidR="000E2E95">
        <w:rPr>
          <w:rFonts w:ascii="Times New Roman" w:hAnsi="Times New Roman" w:cs="Times New Roman"/>
          <w:sz w:val="24"/>
          <w:szCs w:val="24"/>
        </w:rPr>
        <w:t>453</w:t>
      </w:r>
      <w:r w:rsidR="00135371" w:rsidRPr="000E2E95">
        <w:rPr>
          <w:rFonts w:ascii="Times New Roman" w:hAnsi="Times New Roman" w:cs="Times New Roman"/>
          <w:sz w:val="24"/>
          <w:szCs w:val="24"/>
        </w:rPr>
        <w:t xml:space="preserve"> unique sequences</w:t>
      </w:r>
      <w:r w:rsidR="000E2E95">
        <w:rPr>
          <w:rFonts w:ascii="Times New Roman" w:hAnsi="Times New Roman" w:cs="Times New Roman"/>
          <w:sz w:val="24"/>
          <w:szCs w:val="24"/>
        </w:rPr>
        <w:t>,</w:t>
      </w:r>
      <w:r w:rsidR="00135371" w:rsidRPr="000E2E95">
        <w:rPr>
          <w:rFonts w:ascii="Times New Roman" w:hAnsi="Times New Roman" w:cs="Times New Roman"/>
          <w:sz w:val="24"/>
          <w:szCs w:val="24"/>
        </w:rPr>
        <w:t xml:space="preserve"> </w:t>
      </w:r>
      <w:r w:rsidR="0024668A" w:rsidRPr="000E2E95">
        <w:rPr>
          <w:rFonts w:ascii="Times New Roman" w:hAnsi="Times New Roman" w:cs="Times New Roman"/>
          <w:sz w:val="24"/>
          <w:szCs w:val="24"/>
        </w:rPr>
        <w:t>including query</w:t>
      </w:r>
      <w:r w:rsidR="00135371" w:rsidRPr="000E2E95">
        <w:rPr>
          <w:rFonts w:ascii="Times New Roman" w:hAnsi="Times New Roman" w:cs="Times New Roman"/>
          <w:sz w:val="24"/>
          <w:szCs w:val="24"/>
        </w:rPr>
        <w:t xml:space="preserve">. </w:t>
      </w:r>
      <w:r w:rsidR="001765DC">
        <w:rPr>
          <w:rFonts w:ascii="Times New Roman" w:hAnsi="Times New Roman" w:cs="Times New Roman"/>
          <w:sz w:val="24"/>
          <w:szCs w:val="24"/>
        </w:rPr>
        <w:t>C</w:t>
      </w:r>
      <w:r w:rsidR="00135371" w:rsidRPr="000E2E95">
        <w:rPr>
          <w:rFonts w:ascii="Times New Roman" w:hAnsi="Times New Roman" w:cs="Times New Roman"/>
          <w:sz w:val="24"/>
          <w:szCs w:val="24"/>
        </w:rPr>
        <w:t xml:space="preserve">ysteines and </w:t>
      </w:r>
      <w:proofErr w:type="spellStart"/>
      <w:r w:rsidR="000E2E95" w:rsidRPr="000E2E95">
        <w:rPr>
          <w:rFonts w:ascii="Times New Roman" w:hAnsi="Times New Roman" w:cs="Times New Roman"/>
          <w:sz w:val="24"/>
          <w:szCs w:val="24"/>
        </w:rPr>
        <w:t>histidines</w:t>
      </w:r>
      <w:proofErr w:type="spellEnd"/>
      <w:r w:rsidR="000E2E95" w:rsidRPr="000E2E95">
        <w:rPr>
          <w:rFonts w:ascii="Times New Roman" w:hAnsi="Times New Roman" w:cs="Times New Roman"/>
          <w:sz w:val="24"/>
          <w:szCs w:val="24"/>
        </w:rPr>
        <w:t xml:space="preserve"> (</w:t>
      </w:r>
      <w:r w:rsidR="0024668A" w:rsidRPr="000E2E95">
        <w:rPr>
          <w:rFonts w:ascii="Times New Roman" w:hAnsi="Times New Roman" w:cs="Times New Roman"/>
          <w:sz w:val="24"/>
          <w:szCs w:val="24"/>
        </w:rPr>
        <w:t>including His68)</w:t>
      </w:r>
      <w:r w:rsidR="001765DC">
        <w:rPr>
          <w:rFonts w:ascii="Times New Roman" w:hAnsi="Times New Roman" w:cs="Times New Roman"/>
          <w:sz w:val="24"/>
          <w:szCs w:val="24"/>
        </w:rPr>
        <w:t xml:space="preserve"> </w:t>
      </w:r>
      <w:r w:rsidR="009271D6">
        <w:rPr>
          <w:rFonts w:ascii="Times New Roman" w:hAnsi="Times New Roman" w:cs="Times New Roman"/>
          <w:sz w:val="24"/>
          <w:szCs w:val="24"/>
        </w:rPr>
        <w:t xml:space="preserve">of </w:t>
      </w:r>
      <w:r w:rsidR="001765DC">
        <w:rPr>
          <w:rFonts w:ascii="Times New Roman" w:hAnsi="Times New Roman" w:cs="Times New Roman"/>
          <w:sz w:val="24"/>
          <w:szCs w:val="24"/>
        </w:rPr>
        <w:t xml:space="preserve">the </w:t>
      </w:r>
      <w:r w:rsidR="001765DC" w:rsidRPr="000E2E95">
        <w:rPr>
          <w:rFonts w:ascii="Times New Roman" w:hAnsi="Times New Roman" w:cs="Times New Roman"/>
          <w:sz w:val="24"/>
          <w:szCs w:val="24"/>
        </w:rPr>
        <w:t>C2H2</w:t>
      </w:r>
      <w:r w:rsidR="00C00116">
        <w:rPr>
          <w:rFonts w:ascii="Times New Roman" w:hAnsi="Times New Roman" w:cs="Times New Roman"/>
          <w:sz w:val="24"/>
          <w:szCs w:val="24"/>
        </w:rPr>
        <w:t>-ZF</w:t>
      </w:r>
      <w:r w:rsidR="001765DC" w:rsidRPr="000E2E95">
        <w:rPr>
          <w:rFonts w:ascii="Times New Roman" w:hAnsi="Times New Roman" w:cs="Times New Roman"/>
          <w:sz w:val="24"/>
          <w:szCs w:val="24"/>
        </w:rPr>
        <w:t xml:space="preserve"> </w:t>
      </w:r>
      <w:r w:rsidR="006636BA">
        <w:rPr>
          <w:rFonts w:ascii="Times New Roman" w:hAnsi="Times New Roman" w:cs="Times New Roman"/>
          <w:sz w:val="24"/>
          <w:szCs w:val="24"/>
        </w:rPr>
        <w:t xml:space="preserve">domain </w:t>
      </w:r>
      <w:r w:rsidR="00135371" w:rsidRPr="000E2E95">
        <w:rPr>
          <w:rFonts w:ascii="Times New Roman" w:hAnsi="Times New Roman" w:cs="Times New Roman"/>
          <w:sz w:val="24"/>
          <w:szCs w:val="24"/>
        </w:rPr>
        <w:t xml:space="preserve">are </w:t>
      </w:r>
      <w:r w:rsidR="0024668A" w:rsidRPr="000E2E95">
        <w:rPr>
          <w:rFonts w:ascii="Times New Roman" w:hAnsi="Times New Roman" w:cs="Times New Roman"/>
          <w:sz w:val="24"/>
          <w:szCs w:val="24"/>
        </w:rPr>
        <w:t xml:space="preserve">marked </w:t>
      </w:r>
      <w:r w:rsidR="00135371" w:rsidRPr="000E2E95">
        <w:rPr>
          <w:rFonts w:ascii="Times New Roman" w:hAnsi="Times New Roman" w:cs="Times New Roman"/>
          <w:sz w:val="24"/>
          <w:szCs w:val="24"/>
        </w:rPr>
        <w:t>with a black</w:t>
      </w:r>
      <w:r w:rsidR="0024668A" w:rsidRPr="000E2E95">
        <w:rPr>
          <w:rFonts w:ascii="Times New Roman" w:hAnsi="Times New Roman" w:cs="Times New Roman"/>
          <w:sz w:val="24"/>
          <w:szCs w:val="24"/>
        </w:rPr>
        <w:t xml:space="preserve"> dot.</w:t>
      </w:r>
    </w:p>
    <w:p w14:paraId="6A8252F8" w14:textId="24B5E35D" w:rsidR="00F568E9" w:rsidRDefault="00F568E9" w:rsidP="000E2E95">
      <w:pPr>
        <w:spacing w:line="480" w:lineRule="auto"/>
        <w:jc w:val="both"/>
        <w:rPr>
          <w:rFonts w:ascii="Times New Roman" w:hAnsi="Times New Roman" w:cs="Times New Roman"/>
          <w:sz w:val="24"/>
          <w:szCs w:val="24"/>
        </w:rPr>
      </w:pPr>
    </w:p>
    <w:p w14:paraId="70E03682" w14:textId="6497FD41" w:rsidR="00F568E9" w:rsidRDefault="00F568E9" w:rsidP="000E2E95">
      <w:pPr>
        <w:spacing w:line="480" w:lineRule="auto"/>
        <w:jc w:val="both"/>
        <w:rPr>
          <w:rFonts w:ascii="Times New Roman" w:hAnsi="Times New Roman" w:cs="Times New Roman"/>
          <w:sz w:val="24"/>
          <w:szCs w:val="24"/>
        </w:rPr>
      </w:pPr>
    </w:p>
    <w:p w14:paraId="35DB9356" w14:textId="43B01339" w:rsidR="00F568E9" w:rsidRDefault="00F568E9" w:rsidP="000E2E95">
      <w:pPr>
        <w:spacing w:line="480" w:lineRule="auto"/>
        <w:jc w:val="both"/>
        <w:rPr>
          <w:rFonts w:ascii="Times New Roman" w:hAnsi="Times New Roman" w:cs="Times New Roman"/>
          <w:sz w:val="24"/>
          <w:szCs w:val="24"/>
        </w:rPr>
      </w:pPr>
    </w:p>
    <w:p w14:paraId="54DE4866" w14:textId="6E8C50F6" w:rsidR="00F568E9" w:rsidRDefault="00F568E9" w:rsidP="000E2E95">
      <w:pPr>
        <w:spacing w:line="480" w:lineRule="auto"/>
        <w:jc w:val="both"/>
        <w:rPr>
          <w:rFonts w:ascii="Times New Roman" w:hAnsi="Times New Roman" w:cs="Times New Roman"/>
          <w:sz w:val="24"/>
          <w:szCs w:val="24"/>
        </w:rPr>
      </w:pPr>
    </w:p>
    <w:p w14:paraId="180ADA64" w14:textId="7368ECE4" w:rsidR="00F568E9" w:rsidRDefault="00F568E9" w:rsidP="000E2E95">
      <w:pPr>
        <w:spacing w:line="480" w:lineRule="auto"/>
        <w:jc w:val="both"/>
        <w:rPr>
          <w:rFonts w:ascii="Times New Roman" w:hAnsi="Times New Roman" w:cs="Times New Roman"/>
          <w:sz w:val="24"/>
          <w:szCs w:val="24"/>
        </w:rPr>
      </w:pPr>
    </w:p>
    <w:p w14:paraId="1B54DA5F" w14:textId="6FB7B2D5" w:rsidR="00F568E9" w:rsidRPr="000E2E95" w:rsidRDefault="00F568E9" w:rsidP="00FB508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5039746" wp14:editId="0BF27679">
            <wp:extent cx="3211195" cy="3649980"/>
            <wp:effectExtent l="0" t="0" r="8255"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1195" cy="3649980"/>
                    </a:xfrm>
                    <a:prstGeom prst="rect">
                      <a:avLst/>
                    </a:prstGeom>
                    <a:noFill/>
                    <a:ln>
                      <a:noFill/>
                    </a:ln>
                  </pic:spPr>
                </pic:pic>
              </a:graphicData>
            </a:graphic>
          </wp:inline>
        </w:drawing>
      </w:r>
    </w:p>
    <w:p w14:paraId="3CF5F3D4" w14:textId="77777777" w:rsidR="00F568E9" w:rsidRDefault="00F568E9" w:rsidP="00F568E9">
      <w:pPr>
        <w:spacing w:line="480" w:lineRule="auto"/>
        <w:rPr>
          <w:rFonts w:ascii="Times New Roman" w:hAnsi="Times New Roman" w:cs="Times New Roman"/>
          <w:sz w:val="24"/>
          <w:szCs w:val="24"/>
        </w:rPr>
      </w:pPr>
    </w:p>
    <w:p w14:paraId="488438E5" w14:textId="5C53D4B1" w:rsidR="00D62B9C" w:rsidRPr="00252B1B" w:rsidRDefault="00FB5084" w:rsidP="00D62B9C">
      <w:pPr>
        <w:spacing w:line="480" w:lineRule="auto"/>
        <w:jc w:val="both"/>
        <w:rPr>
          <w:rFonts w:ascii="Times New Roman" w:hAnsi="Times New Roman" w:cs="Times New Roman"/>
          <w:b/>
          <w:sz w:val="24"/>
          <w:szCs w:val="24"/>
        </w:rPr>
      </w:pPr>
      <w:r w:rsidRPr="00252B1B">
        <w:rPr>
          <w:rFonts w:ascii="Times New Roman" w:hAnsi="Times New Roman" w:cs="Times New Roman"/>
          <w:b/>
          <w:sz w:val="24"/>
          <w:szCs w:val="24"/>
        </w:rPr>
        <w:t>Figure S2. Quantification of the protein levels</w:t>
      </w:r>
      <w:r w:rsidR="00DA7D0D">
        <w:rPr>
          <w:rFonts w:ascii="Times New Roman" w:hAnsi="Times New Roman" w:cs="Times New Roman"/>
          <w:b/>
          <w:sz w:val="24"/>
          <w:szCs w:val="24"/>
        </w:rPr>
        <w:t xml:space="preserve"> of </w:t>
      </w:r>
      <w:r w:rsidR="00D62B9C" w:rsidRPr="00252B1B">
        <w:rPr>
          <w:rFonts w:ascii="Times New Roman" w:hAnsi="Times New Roman" w:cs="Times New Roman"/>
          <w:b/>
          <w:sz w:val="24"/>
          <w:szCs w:val="24"/>
        </w:rPr>
        <w:t>SCNM1</w:t>
      </w:r>
      <w:r w:rsidR="00D62B9C">
        <w:rPr>
          <w:rFonts w:ascii="Times New Roman" w:hAnsi="Times New Roman" w:cs="Times New Roman"/>
          <w:b/>
          <w:sz w:val="24"/>
          <w:szCs w:val="24"/>
        </w:rPr>
        <w:t xml:space="preserve">-target </w:t>
      </w:r>
      <w:r w:rsidR="00D62B9C" w:rsidRPr="00252B1B">
        <w:rPr>
          <w:rFonts w:ascii="Times New Roman" w:hAnsi="Times New Roman" w:cs="Times New Roman"/>
          <w:b/>
          <w:sz w:val="24"/>
          <w:szCs w:val="24"/>
        </w:rPr>
        <w:t>genes.</w:t>
      </w:r>
    </w:p>
    <w:p w14:paraId="431B7090" w14:textId="0A96132D" w:rsidR="00252B1B" w:rsidRDefault="00252B1B" w:rsidP="00D62B9C">
      <w:pPr>
        <w:spacing w:line="480" w:lineRule="auto"/>
        <w:jc w:val="both"/>
        <w:rPr>
          <w:rFonts w:ascii="Times New Roman" w:hAnsi="Times New Roman" w:cs="Times New Roman"/>
          <w:sz w:val="24"/>
          <w:szCs w:val="24"/>
        </w:rPr>
      </w:pPr>
      <w:r w:rsidRPr="00252B1B">
        <w:rPr>
          <w:rFonts w:ascii="Times New Roman" w:hAnsi="Times New Roman" w:cs="Times New Roman"/>
          <w:b/>
          <w:sz w:val="24"/>
          <w:szCs w:val="24"/>
        </w:rPr>
        <w:t>(A-D)</w:t>
      </w:r>
      <w:r>
        <w:rPr>
          <w:rFonts w:ascii="Times New Roman" w:hAnsi="Times New Roman" w:cs="Times New Roman"/>
          <w:sz w:val="24"/>
          <w:szCs w:val="24"/>
        </w:rPr>
        <w:t xml:space="preserve"> Densitometric quantification of CIBAR1 (</w:t>
      </w:r>
      <w:r w:rsidRPr="00252B1B">
        <w:rPr>
          <w:rFonts w:ascii="Times New Roman" w:hAnsi="Times New Roman" w:cs="Times New Roman"/>
          <w:b/>
          <w:sz w:val="24"/>
          <w:szCs w:val="24"/>
        </w:rPr>
        <w:t>A</w:t>
      </w:r>
      <w:r>
        <w:rPr>
          <w:rFonts w:ascii="Times New Roman" w:hAnsi="Times New Roman" w:cs="Times New Roman"/>
          <w:sz w:val="24"/>
          <w:szCs w:val="24"/>
        </w:rPr>
        <w:t>), DERL2 (</w:t>
      </w:r>
      <w:r w:rsidRPr="00252B1B">
        <w:rPr>
          <w:rFonts w:ascii="Times New Roman" w:hAnsi="Times New Roman" w:cs="Times New Roman"/>
          <w:b/>
          <w:sz w:val="24"/>
          <w:szCs w:val="24"/>
        </w:rPr>
        <w:t>B</w:t>
      </w:r>
      <w:r>
        <w:rPr>
          <w:rFonts w:ascii="Times New Roman" w:hAnsi="Times New Roman" w:cs="Times New Roman"/>
          <w:sz w:val="24"/>
          <w:szCs w:val="24"/>
        </w:rPr>
        <w:t>), ZC3H8 (</w:t>
      </w:r>
      <w:r w:rsidRPr="00252B1B">
        <w:rPr>
          <w:rFonts w:ascii="Times New Roman" w:hAnsi="Times New Roman" w:cs="Times New Roman"/>
          <w:b/>
          <w:sz w:val="24"/>
          <w:szCs w:val="24"/>
        </w:rPr>
        <w:t>C</w:t>
      </w:r>
      <w:r>
        <w:rPr>
          <w:rFonts w:ascii="Times New Roman" w:hAnsi="Times New Roman" w:cs="Times New Roman"/>
          <w:sz w:val="24"/>
          <w:szCs w:val="24"/>
        </w:rPr>
        <w:t>) and C17orf75 (</w:t>
      </w:r>
      <w:r w:rsidRPr="00252B1B">
        <w:rPr>
          <w:rFonts w:ascii="Times New Roman" w:hAnsi="Times New Roman" w:cs="Times New Roman"/>
          <w:b/>
          <w:sz w:val="24"/>
          <w:szCs w:val="24"/>
        </w:rPr>
        <w:t>D</w:t>
      </w:r>
      <w:r>
        <w:rPr>
          <w:rFonts w:ascii="Times New Roman" w:hAnsi="Times New Roman" w:cs="Times New Roman"/>
          <w:sz w:val="24"/>
          <w:szCs w:val="24"/>
        </w:rPr>
        <w:t>)</w:t>
      </w:r>
      <w:r w:rsidRPr="003E2B8C">
        <w:rPr>
          <w:rFonts w:ascii="Times New Roman" w:hAnsi="Times New Roman" w:cs="Times New Roman"/>
          <w:sz w:val="24"/>
          <w:szCs w:val="24"/>
        </w:rPr>
        <w:t xml:space="preserve"> </w:t>
      </w:r>
      <w:r>
        <w:rPr>
          <w:rFonts w:ascii="Times New Roman" w:hAnsi="Times New Roman" w:cs="Times New Roman"/>
          <w:sz w:val="24"/>
          <w:szCs w:val="24"/>
        </w:rPr>
        <w:t xml:space="preserve">protein levels in fibroblasts from P2 (P) and controls (C1 and C2) calculated from </w:t>
      </w:r>
      <w:r w:rsidR="00847B95">
        <w:rPr>
          <w:rFonts w:ascii="Times New Roman" w:hAnsi="Times New Roman" w:cs="Times New Roman"/>
          <w:sz w:val="24"/>
          <w:szCs w:val="24"/>
        </w:rPr>
        <w:t xml:space="preserve">the </w:t>
      </w:r>
      <w:r>
        <w:rPr>
          <w:rFonts w:ascii="Times New Roman" w:hAnsi="Times New Roman" w:cs="Times New Roman"/>
          <w:sz w:val="24"/>
          <w:szCs w:val="24"/>
        </w:rPr>
        <w:t xml:space="preserve">Western Blots indicated in Figure 2D. The levels of the protein of interest were corrected by the levels of a loading control (Tubulin (TUB) in A-C; and Vinculin (VINC) in D) and </w:t>
      </w:r>
      <w:r w:rsidR="00D62B9C" w:rsidRPr="00D62B9C">
        <w:rPr>
          <w:rFonts w:ascii="Times New Roman" w:hAnsi="Times New Roman" w:cs="Times New Roman"/>
          <w:sz w:val="24"/>
          <w:szCs w:val="24"/>
        </w:rPr>
        <w:t>these data were</w:t>
      </w:r>
      <w:r w:rsidR="00D62B9C">
        <w:rPr>
          <w:rFonts w:ascii="Times New Roman" w:hAnsi="Times New Roman" w:cs="Times New Roman"/>
          <w:sz w:val="24"/>
          <w:szCs w:val="24"/>
        </w:rPr>
        <w:t xml:space="preserve"> </w:t>
      </w:r>
      <w:r>
        <w:rPr>
          <w:rFonts w:ascii="Times New Roman" w:hAnsi="Times New Roman" w:cs="Times New Roman"/>
          <w:sz w:val="24"/>
          <w:szCs w:val="24"/>
        </w:rPr>
        <w:t>normalized against the mean value of control samples C1 and C2. G</w:t>
      </w:r>
      <w:r w:rsidRPr="00852399">
        <w:rPr>
          <w:rFonts w:ascii="Times New Roman" w:hAnsi="Times New Roman" w:cs="Times New Roman"/>
          <w:sz w:val="24"/>
          <w:szCs w:val="24"/>
        </w:rPr>
        <w:t>raphs are expressed as mean ±</w:t>
      </w:r>
      <w:r>
        <w:rPr>
          <w:rFonts w:ascii="Times New Roman" w:hAnsi="Times New Roman" w:cs="Times New Roman"/>
          <w:sz w:val="24"/>
          <w:szCs w:val="24"/>
        </w:rPr>
        <w:t xml:space="preserve"> </w:t>
      </w:r>
      <w:r w:rsidRPr="00852399">
        <w:rPr>
          <w:rFonts w:ascii="Times New Roman" w:hAnsi="Times New Roman" w:cs="Times New Roman"/>
          <w:sz w:val="24"/>
          <w:szCs w:val="24"/>
        </w:rPr>
        <w:t>SD</w:t>
      </w:r>
      <w:r>
        <w:rPr>
          <w:rFonts w:ascii="Times New Roman" w:hAnsi="Times New Roman" w:cs="Times New Roman"/>
          <w:sz w:val="24"/>
          <w:szCs w:val="24"/>
        </w:rPr>
        <w:t xml:space="preserve"> (n=3). D</w:t>
      </w:r>
      <w:r w:rsidRPr="00852399">
        <w:rPr>
          <w:rFonts w:ascii="Times New Roman" w:hAnsi="Times New Roman" w:cs="Times New Roman"/>
          <w:sz w:val="24"/>
          <w:szCs w:val="24"/>
        </w:rPr>
        <w:t>ifferences between control</w:t>
      </w:r>
      <w:r>
        <w:rPr>
          <w:rFonts w:ascii="Times New Roman" w:hAnsi="Times New Roman" w:cs="Times New Roman"/>
          <w:sz w:val="24"/>
          <w:szCs w:val="24"/>
        </w:rPr>
        <w:t xml:space="preserve"> </w:t>
      </w:r>
      <w:r w:rsidRPr="00852399">
        <w:rPr>
          <w:rFonts w:ascii="Times New Roman" w:hAnsi="Times New Roman" w:cs="Times New Roman"/>
          <w:sz w:val="24"/>
          <w:szCs w:val="24"/>
        </w:rPr>
        <w:t xml:space="preserve">(C1 and C2) and P samples were analyzed by One-way ANOVA with </w:t>
      </w:r>
      <w:proofErr w:type="spellStart"/>
      <w:r w:rsidRPr="00852399">
        <w:rPr>
          <w:rFonts w:ascii="Times New Roman" w:hAnsi="Times New Roman" w:cs="Times New Roman"/>
          <w:sz w:val="24"/>
          <w:szCs w:val="24"/>
        </w:rPr>
        <w:t>Šídák</w:t>
      </w:r>
      <w:r w:rsidR="001B42D2">
        <w:rPr>
          <w:rFonts w:ascii="Times New Roman" w:hAnsi="Times New Roman" w:cs="Times New Roman"/>
          <w:sz w:val="24"/>
          <w:szCs w:val="24"/>
        </w:rPr>
        <w:t>’s</w:t>
      </w:r>
      <w:proofErr w:type="spellEnd"/>
      <w:r w:rsidRPr="00852399">
        <w:rPr>
          <w:rFonts w:ascii="Times New Roman" w:hAnsi="Times New Roman" w:cs="Times New Roman"/>
          <w:sz w:val="24"/>
          <w:szCs w:val="24"/>
        </w:rPr>
        <w:t xml:space="preserve"> multiple comparisons test</w:t>
      </w:r>
      <w:r>
        <w:rPr>
          <w:rFonts w:ascii="Times New Roman" w:hAnsi="Times New Roman" w:cs="Times New Roman"/>
          <w:sz w:val="24"/>
          <w:szCs w:val="24"/>
        </w:rPr>
        <w:t xml:space="preserve">. *p&lt;0.05, </w:t>
      </w:r>
      <w:r w:rsidRPr="00852399">
        <w:rPr>
          <w:rFonts w:ascii="Times New Roman" w:hAnsi="Times New Roman" w:cs="Times New Roman"/>
          <w:sz w:val="24"/>
          <w:szCs w:val="24"/>
        </w:rPr>
        <w:t>**p&lt;0.01, ***p&lt;0.001.</w:t>
      </w:r>
    </w:p>
    <w:p w14:paraId="1D418FEF" w14:textId="77777777" w:rsidR="00852399" w:rsidRDefault="00852399" w:rsidP="001D4FF5">
      <w:pPr>
        <w:spacing w:line="480" w:lineRule="auto"/>
        <w:rPr>
          <w:rFonts w:ascii="Times New Roman" w:hAnsi="Times New Roman" w:cs="Times New Roman"/>
          <w:sz w:val="24"/>
          <w:szCs w:val="24"/>
        </w:rPr>
      </w:pPr>
    </w:p>
    <w:p w14:paraId="1F3CC473" w14:textId="590FB153" w:rsidR="00EC454F" w:rsidRDefault="002E70B0" w:rsidP="00FB508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7A7A7C5" wp14:editId="464F6D2D">
            <wp:extent cx="5939790" cy="7871460"/>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7871460"/>
                    </a:xfrm>
                    <a:prstGeom prst="rect">
                      <a:avLst/>
                    </a:prstGeom>
                    <a:noFill/>
                    <a:ln>
                      <a:noFill/>
                    </a:ln>
                  </pic:spPr>
                </pic:pic>
              </a:graphicData>
            </a:graphic>
          </wp:inline>
        </w:drawing>
      </w:r>
    </w:p>
    <w:p w14:paraId="44E262E7" w14:textId="3520961F" w:rsidR="00650E75" w:rsidRDefault="00650E75" w:rsidP="00252B1B">
      <w:pPr>
        <w:spacing w:line="480" w:lineRule="auto"/>
        <w:jc w:val="both"/>
        <w:rPr>
          <w:rFonts w:ascii="Times New Roman" w:hAnsi="Times New Roman" w:cs="Times New Roman"/>
          <w:b/>
          <w:sz w:val="24"/>
          <w:szCs w:val="24"/>
        </w:rPr>
      </w:pPr>
      <w:r w:rsidRPr="00650E75">
        <w:rPr>
          <w:rFonts w:ascii="Times New Roman" w:hAnsi="Times New Roman" w:cs="Times New Roman"/>
          <w:b/>
          <w:sz w:val="24"/>
          <w:szCs w:val="24"/>
        </w:rPr>
        <w:lastRenderedPageBreak/>
        <w:t xml:space="preserve">Figure S3. The </w:t>
      </w:r>
      <w:proofErr w:type="gramStart"/>
      <w:r w:rsidRPr="00650E75">
        <w:rPr>
          <w:rFonts w:ascii="Times New Roman" w:hAnsi="Times New Roman" w:cs="Times New Roman"/>
          <w:b/>
          <w:sz w:val="24"/>
          <w:szCs w:val="24"/>
        </w:rPr>
        <w:t>p.His</w:t>
      </w:r>
      <w:proofErr w:type="gramEnd"/>
      <w:r w:rsidRPr="00650E75">
        <w:rPr>
          <w:rFonts w:ascii="Times New Roman" w:hAnsi="Times New Roman" w:cs="Times New Roman"/>
          <w:b/>
          <w:sz w:val="24"/>
          <w:szCs w:val="24"/>
        </w:rPr>
        <w:t>68Arg</w:t>
      </w:r>
      <w:r w:rsidR="001219BE">
        <w:rPr>
          <w:rFonts w:ascii="Times New Roman" w:hAnsi="Times New Roman" w:cs="Times New Roman"/>
          <w:b/>
          <w:sz w:val="24"/>
          <w:szCs w:val="24"/>
        </w:rPr>
        <w:t xml:space="preserve"> </w:t>
      </w:r>
      <w:r w:rsidRPr="00650E75">
        <w:rPr>
          <w:rFonts w:ascii="Times New Roman" w:hAnsi="Times New Roman" w:cs="Times New Roman"/>
          <w:b/>
          <w:sz w:val="24"/>
          <w:szCs w:val="24"/>
        </w:rPr>
        <w:t xml:space="preserve">variant </w:t>
      </w:r>
      <w:r w:rsidR="00AB57AB">
        <w:rPr>
          <w:rFonts w:ascii="Times New Roman" w:hAnsi="Times New Roman" w:cs="Times New Roman"/>
          <w:b/>
          <w:sz w:val="24"/>
          <w:szCs w:val="24"/>
        </w:rPr>
        <w:t>is unable to</w:t>
      </w:r>
      <w:r w:rsidRPr="00650E75">
        <w:rPr>
          <w:rFonts w:ascii="Times New Roman" w:hAnsi="Times New Roman" w:cs="Times New Roman"/>
          <w:b/>
          <w:sz w:val="24"/>
          <w:szCs w:val="24"/>
        </w:rPr>
        <w:t xml:space="preserve"> </w:t>
      </w:r>
      <w:r w:rsidR="009C12C1">
        <w:rPr>
          <w:rFonts w:ascii="Times New Roman" w:hAnsi="Times New Roman" w:cs="Times New Roman"/>
          <w:b/>
          <w:sz w:val="24"/>
          <w:szCs w:val="24"/>
        </w:rPr>
        <w:t>restore</w:t>
      </w:r>
      <w:r w:rsidRPr="00650E75">
        <w:rPr>
          <w:rFonts w:ascii="Times New Roman" w:hAnsi="Times New Roman" w:cs="Times New Roman"/>
          <w:b/>
          <w:sz w:val="24"/>
          <w:szCs w:val="24"/>
        </w:rPr>
        <w:t xml:space="preserve"> </w:t>
      </w:r>
      <w:r w:rsidR="00AB57AB">
        <w:rPr>
          <w:rFonts w:ascii="Times New Roman" w:hAnsi="Times New Roman" w:cs="Times New Roman"/>
          <w:b/>
          <w:sz w:val="24"/>
          <w:szCs w:val="24"/>
        </w:rPr>
        <w:t xml:space="preserve">the </w:t>
      </w:r>
      <w:r w:rsidRPr="00650E75">
        <w:rPr>
          <w:rFonts w:ascii="Times New Roman" w:hAnsi="Times New Roman" w:cs="Times New Roman"/>
          <w:b/>
          <w:sz w:val="24"/>
          <w:szCs w:val="24"/>
        </w:rPr>
        <w:t xml:space="preserve">expression </w:t>
      </w:r>
      <w:r w:rsidR="009C12C1">
        <w:rPr>
          <w:rFonts w:ascii="Times New Roman" w:hAnsi="Times New Roman" w:cs="Times New Roman"/>
          <w:b/>
          <w:sz w:val="24"/>
          <w:szCs w:val="24"/>
        </w:rPr>
        <w:t xml:space="preserve">levels </w:t>
      </w:r>
      <w:r w:rsidRPr="00650E75">
        <w:rPr>
          <w:rFonts w:ascii="Times New Roman" w:hAnsi="Times New Roman" w:cs="Times New Roman"/>
          <w:b/>
          <w:sz w:val="24"/>
          <w:szCs w:val="24"/>
        </w:rPr>
        <w:t xml:space="preserve">of </w:t>
      </w:r>
      <w:r w:rsidR="001219BE">
        <w:rPr>
          <w:rFonts w:ascii="Times New Roman" w:hAnsi="Times New Roman" w:cs="Times New Roman"/>
          <w:b/>
          <w:sz w:val="24"/>
          <w:szCs w:val="24"/>
        </w:rPr>
        <w:t xml:space="preserve">SCNM1-target </w:t>
      </w:r>
      <w:r w:rsidRPr="00650E75">
        <w:rPr>
          <w:rFonts w:ascii="Times New Roman" w:hAnsi="Times New Roman" w:cs="Times New Roman"/>
          <w:b/>
          <w:sz w:val="24"/>
          <w:szCs w:val="24"/>
        </w:rPr>
        <w:t>U12-intron–containing genes in SCNM1</w:t>
      </w:r>
      <w:r w:rsidRPr="00D8277E">
        <w:rPr>
          <w:rFonts w:ascii="Times New Roman" w:hAnsi="Times New Roman" w:cs="Times New Roman"/>
          <w:b/>
          <w:sz w:val="24"/>
          <w:szCs w:val="24"/>
          <w:vertAlign w:val="superscript"/>
        </w:rPr>
        <w:t>-/-</w:t>
      </w:r>
      <w:r w:rsidRPr="00650E75">
        <w:rPr>
          <w:rFonts w:ascii="Times New Roman" w:hAnsi="Times New Roman" w:cs="Times New Roman"/>
          <w:b/>
          <w:sz w:val="24"/>
          <w:szCs w:val="24"/>
        </w:rPr>
        <w:t xml:space="preserve"> cells.</w:t>
      </w:r>
    </w:p>
    <w:p w14:paraId="19ABF126" w14:textId="490AD0F1" w:rsidR="00252B1B" w:rsidRPr="00B6160B" w:rsidRDefault="00252B1B" w:rsidP="00252B1B">
      <w:pPr>
        <w:spacing w:line="480" w:lineRule="auto"/>
        <w:jc w:val="both"/>
        <w:rPr>
          <w:rFonts w:ascii="Times New Roman" w:hAnsi="Times New Roman" w:cs="Times New Roman"/>
          <w:sz w:val="24"/>
          <w:szCs w:val="24"/>
        </w:rPr>
      </w:pPr>
      <w:r w:rsidRPr="00B6160B">
        <w:rPr>
          <w:rFonts w:ascii="Times New Roman" w:hAnsi="Times New Roman" w:cs="Times New Roman"/>
          <w:b/>
          <w:sz w:val="24"/>
          <w:szCs w:val="24"/>
        </w:rPr>
        <w:t>(A)</w:t>
      </w:r>
      <w:r w:rsidRPr="00B6160B">
        <w:rPr>
          <w:rFonts w:ascii="Times New Roman" w:hAnsi="Times New Roman" w:cs="Times New Roman"/>
          <w:sz w:val="24"/>
          <w:szCs w:val="24"/>
        </w:rPr>
        <w:t xml:space="preserve"> Relative mRNA quantification of </w:t>
      </w:r>
      <w:r w:rsidRPr="00B6160B">
        <w:rPr>
          <w:rFonts w:ascii="Times New Roman" w:hAnsi="Times New Roman" w:cs="Times New Roman"/>
          <w:i/>
          <w:sz w:val="24"/>
          <w:szCs w:val="24"/>
        </w:rPr>
        <w:t>SCNM1</w:t>
      </w:r>
      <w:r w:rsidRPr="00B6160B">
        <w:rPr>
          <w:rFonts w:ascii="Times New Roman" w:hAnsi="Times New Roman" w:cs="Times New Roman"/>
          <w:sz w:val="24"/>
          <w:szCs w:val="24"/>
        </w:rPr>
        <w:t xml:space="preserve">, </w:t>
      </w:r>
      <w:r w:rsidRPr="00B6160B">
        <w:rPr>
          <w:rFonts w:ascii="Times New Roman" w:hAnsi="Times New Roman" w:cs="Times New Roman"/>
          <w:i/>
          <w:sz w:val="24"/>
          <w:szCs w:val="24"/>
        </w:rPr>
        <w:t>TMEM107</w:t>
      </w:r>
      <w:r w:rsidRPr="00B6160B">
        <w:rPr>
          <w:rFonts w:ascii="Times New Roman" w:hAnsi="Times New Roman" w:cs="Times New Roman"/>
          <w:sz w:val="24"/>
          <w:szCs w:val="24"/>
        </w:rPr>
        <w:t xml:space="preserve">, </w:t>
      </w:r>
      <w:r w:rsidRPr="00B6160B">
        <w:rPr>
          <w:rFonts w:ascii="Times New Roman" w:hAnsi="Times New Roman" w:cs="Times New Roman"/>
          <w:i/>
          <w:sz w:val="24"/>
          <w:szCs w:val="24"/>
        </w:rPr>
        <w:t>CIBAR1</w:t>
      </w:r>
      <w:r w:rsidRPr="00B6160B">
        <w:rPr>
          <w:rFonts w:ascii="Times New Roman" w:hAnsi="Times New Roman" w:cs="Times New Roman"/>
          <w:sz w:val="24"/>
          <w:szCs w:val="24"/>
        </w:rPr>
        <w:t xml:space="preserve">, </w:t>
      </w:r>
      <w:r w:rsidRPr="00B6160B">
        <w:rPr>
          <w:rFonts w:ascii="Times New Roman" w:hAnsi="Times New Roman" w:cs="Times New Roman"/>
          <w:i/>
          <w:sz w:val="24"/>
          <w:szCs w:val="24"/>
        </w:rPr>
        <w:t>DERL2</w:t>
      </w:r>
      <w:r w:rsidRPr="00B6160B">
        <w:rPr>
          <w:rFonts w:ascii="Times New Roman" w:hAnsi="Times New Roman" w:cs="Times New Roman"/>
          <w:sz w:val="24"/>
          <w:szCs w:val="24"/>
        </w:rPr>
        <w:t xml:space="preserve">, </w:t>
      </w:r>
      <w:r w:rsidRPr="00B6160B">
        <w:rPr>
          <w:rFonts w:ascii="Times New Roman" w:hAnsi="Times New Roman" w:cs="Times New Roman"/>
          <w:i/>
          <w:sz w:val="24"/>
          <w:szCs w:val="24"/>
        </w:rPr>
        <w:t>ZC3H8</w:t>
      </w:r>
      <w:r w:rsidRPr="00B6160B">
        <w:rPr>
          <w:rFonts w:ascii="Times New Roman" w:hAnsi="Times New Roman" w:cs="Times New Roman"/>
          <w:sz w:val="24"/>
          <w:szCs w:val="24"/>
        </w:rPr>
        <w:t xml:space="preserve"> and </w:t>
      </w:r>
      <w:r w:rsidRPr="00B6160B">
        <w:rPr>
          <w:rFonts w:ascii="Times New Roman" w:hAnsi="Times New Roman" w:cs="Times New Roman"/>
          <w:i/>
          <w:sz w:val="24"/>
          <w:szCs w:val="24"/>
        </w:rPr>
        <w:t>C17orf75</w:t>
      </w:r>
      <w:r w:rsidRPr="00B6160B">
        <w:rPr>
          <w:rFonts w:ascii="Times New Roman" w:hAnsi="Times New Roman" w:cs="Times New Roman"/>
          <w:sz w:val="24"/>
          <w:szCs w:val="24"/>
        </w:rPr>
        <w:t xml:space="preserve"> by RT-qPCR in control (C2) and SCNM1 null (SCNM1</w:t>
      </w:r>
      <w:r w:rsidRPr="00330F5E">
        <w:rPr>
          <w:rFonts w:ascii="Times New Roman" w:hAnsi="Times New Roman" w:cs="Times New Roman"/>
          <w:sz w:val="24"/>
          <w:szCs w:val="24"/>
          <w:vertAlign w:val="superscript"/>
        </w:rPr>
        <w:t>-/-</w:t>
      </w:r>
      <w:r w:rsidRPr="00B6160B">
        <w:rPr>
          <w:rFonts w:ascii="Times New Roman" w:hAnsi="Times New Roman" w:cs="Times New Roman"/>
          <w:sz w:val="24"/>
          <w:szCs w:val="24"/>
        </w:rPr>
        <w:t xml:space="preserve">) fibroblasts transduced with either the wild-type version of SCNM1 (SCNM1-WT), the His68Arg version (SCNM1-H68R) or the empty vector (pLJM1). Gene expression was normalized against the geometric mean of </w:t>
      </w:r>
      <w:r w:rsidRPr="00B6160B">
        <w:rPr>
          <w:rFonts w:ascii="Times New Roman" w:hAnsi="Times New Roman" w:cs="Times New Roman"/>
          <w:i/>
          <w:sz w:val="24"/>
          <w:szCs w:val="24"/>
        </w:rPr>
        <w:t>GAPDH</w:t>
      </w:r>
      <w:r w:rsidRPr="00B6160B">
        <w:rPr>
          <w:rFonts w:ascii="Times New Roman" w:hAnsi="Times New Roman" w:cs="Times New Roman"/>
          <w:sz w:val="24"/>
          <w:szCs w:val="24"/>
        </w:rPr>
        <w:t xml:space="preserve"> and </w:t>
      </w:r>
      <w:r w:rsidRPr="00B6160B">
        <w:rPr>
          <w:rFonts w:ascii="Times New Roman" w:hAnsi="Times New Roman" w:cs="Times New Roman"/>
          <w:i/>
          <w:sz w:val="24"/>
          <w:szCs w:val="24"/>
        </w:rPr>
        <w:t>GUSB</w:t>
      </w:r>
      <w:r w:rsidRPr="00B6160B">
        <w:rPr>
          <w:rFonts w:ascii="Times New Roman" w:hAnsi="Times New Roman" w:cs="Times New Roman"/>
          <w:sz w:val="24"/>
          <w:szCs w:val="24"/>
        </w:rPr>
        <w:t xml:space="preserve"> mRNA levels. The </w:t>
      </w:r>
      <w:proofErr w:type="spellStart"/>
      <w:r w:rsidRPr="00B6160B">
        <w:rPr>
          <w:rFonts w:ascii="Times New Roman" w:hAnsi="Times New Roman" w:cs="Times New Roman"/>
          <w:sz w:val="24"/>
          <w:szCs w:val="24"/>
        </w:rPr>
        <w:t>ΔCt</w:t>
      </w:r>
      <w:proofErr w:type="spellEnd"/>
      <w:r w:rsidRPr="00B6160B">
        <w:rPr>
          <w:rFonts w:ascii="Times New Roman" w:hAnsi="Times New Roman" w:cs="Times New Roman"/>
          <w:sz w:val="24"/>
          <w:szCs w:val="24"/>
        </w:rPr>
        <w:t xml:space="preserve"> mean value of control fibroblasts transduced with the empty vector (C2-pLJM1) was used as calibrator</w:t>
      </w:r>
      <w:r w:rsidR="009C12C1">
        <w:rPr>
          <w:rFonts w:ascii="Times New Roman" w:hAnsi="Times New Roman" w:cs="Times New Roman"/>
          <w:sz w:val="24"/>
          <w:szCs w:val="24"/>
        </w:rPr>
        <w:t xml:space="preserve"> to calculate </w:t>
      </w:r>
      <w:proofErr w:type="spellStart"/>
      <w:r w:rsidR="009C12C1" w:rsidRPr="009C12C1">
        <w:rPr>
          <w:rFonts w:ascii="Times New Roman" w:hAnsi="Times New Roman" w:cs="Times New Roman"/>
          <w:sz w:val="24"/>
          <w:szCs w:val="24"/>
        </w:rPr>
        <w:t>ΔΔC</w:t>
      </w:r>
      <w:r w:rsidR="009C12C1">
        <w:rPr>
          <w:rFonts w:ascii="Times New Roman" w:hAnsi="Times New Roman" w:cs="Times New Roman"/>
          <w:sz w:val="24"/>
          <w:szCs w:val="24"/>
        </w:rPr>
        <w:t>t</w:t>
      </w:r>
      <w:proofErr w:type="spellEnd"/>
      <w:r w:rsidRPr="00B6160B">
        <w:rPr>
          <w:rFonts w:ascii="Times New Roman" w:hAnsi="Times New Roman" w:cs="Times New Roman"/>
          <w:sz w:val="24"/>
          <w:szCs w:val="24"/>
        </w:rPr>
        <w:t xml:space="preserve">. Graphs are expressed as mean ± SD (n=3). One-way ANOVA with Dunnett’s multiple comparisons </w:t>
      </w:r>
      <w:proofErr w:type="gramStart"/>
      <w:r w:rsidRPr="00B6160B">
        <w:rPr>
          <w:rFonts w:ascii="Times New Roman" w:hAnsi="Times New Roman" w:cs="Times New Roman"/>
          <w:sz w:val="24"/>
          <w:szCs w:val="24"/>
        </w:rPr>
        <w:t>test</w:t>
      </w:r>
      <w:proofErr w:type="gramEnd"/>
      <w:r w:rsidRPr="00B6160B">
        <w:rPr>
          <w:rFonts w:ascii="Times New Roman" w:hAnsi="Times New Roman" w:cs="Times New Roman"/>
          <w:sz w:val="24"/>
          <w:szCs w:val="24"/>
        </w:rPr>
        <w:t xml:space="preserve"> relative to the SCNM1</w:t>
      </w:r>
      <w:r w:rsidRPr="00B6160B">
        <w:rPr>
          <w:rFonts w:ascii="Times New Roman" w:hAnsi="Times New Roman" w:cs="Times New Roman"/>
          <w:sz w:val="24"/>
          <w:szCs w:val="24"/>
          <w:vertAlign w:val="superscript"/>
        </w:rPr>
        <w:t>-/-</w:t>
      </w:r>
      <w:r w:rsidRPr="00B6160B">
        <w:rPr>
          <w:rFonts w:ascii="Times New Roman" w:hAnsi="Times New Roman" w:cs="Times New Roman"/>
          <w:sz w:val="24"/>
          <w:szCs w:val="24"/>
        </w:rPr>
        <w:t>-pLJM1 sample. p&gt;0.05: not significant (ns), *p&lt;0.05, **p&lt;0.01, ***p&lt;0.001.</w:t>
      </w:r>
    </w:p>
    <w:p w14:paraId="0F774D35" w14:textId="06A813A5" w:rsidR="002E70B0" w:rsidRDefault="00252B1B" w:rsidP="00252B1B">
      <w:pPr>
        <w:spacing w:line="480" w:lineRule="auto"/>
        <w:jc w:val="both"/>
        <w:rPr>
          <w:rFonts w:ascii="Times New Roman" w:hAnsi="Times New Roman" w:cs="Times New Roman"/>
          <w:sz w:val="24"/>
          <w:szCs w:val="24"/>
        </w:rPr>
      </w:pPr>
      <w:r w:rsidRPr="00B6160B">
        <w:rPr>
          <w:rFonts w:ascii="Times New Roman" w:hAnsi="Times New Roman" w:cs="Times New Roman"/>
          <w:b/>
          <w:sz w:val="24"/>
          <w:szCs w:val="24"/>
        </w:rPr>
        <w:t>(B)</w:t>
      </w:r>
      <w:r w:rsidRPr="00B6160B">
        <w:rPr>
          <w:rFonts w:ascii="Times New Roman" w:hAnsi="Times New Roman" w:cs="Times New Roman"/>
          <w:sz w:val="24"/>
          <w:szCs w:val="24"/>
        </w:rPr>
        <w:t xml:space="preserve"> Representative immunoblots of SCNM1, ZC3H8, CIBAR1, DERL2 and C17orf75 </w:t>
      </w:r>
      <w:r w:rsidR="00DA7D0D">
        <w:rPr>
          <w:rFonts w:ascii="Times New Roman" w:hAnsi="Times New Roman" w:cs="Times New Roman"/>
          <w:sz w:val="24"/>
          <w:szCs w:val="24"/>
        </w:rPr>
        <w:t>in</w:t>
      </w:r>
      <w:r w:rsidRPr="00B6160B">
        <w:rPr>
          <w:rFonts w:ascii="Times New Roman" w:hAnsi="Times New Roman" w:cs="Times New Roman"/>
          <w:sz w:val="24"/>
          <w:szCs w:val="24"/>
        </w:rPr>
        <w:t xml:space="preserve"> the </w:t>
      </w:r>
      <w:r w:rsidR="00416D0D">
        <w:rPr>
          <w:rFonts w:ascii="Times New Roman" w:hAnsi="Times New Roman" w:cs="Times New Roman"/>
          <w:sz w:val="24"/>
          <w:szCs w:val="24"/>
        </w:rPr>
        <w:t xml:space="preserve">same cultures </w:t>
      </w:r>
      <w:r w:rsidR="00DA7D0D">
        <w:rPr>
          <w:rFonts w:ascii="Times New Roman" w:hAnsi="Times New Roman" w:cs="Times New Roman"/>
          <w:sz w:val="24"/>
          <w:szCs w:val="24"/>
        </w:rPr>
        <w:t xml:space="preserve">as </w:t>
      </w:r>
      <w:r w:rsidR="00416D0D">
        <w:rPr>
          <w:rFonts w:ascii="Times New Roman" w:hAnsi="Times New Roman" w:cs="Times New Roman"/>
          <w:sz w:val="24"/>
          <w:szCs w:val="24"/>
        </w:rPr>
        <w:t xml:space="preserve">indicated </w:t>
      </w:r>
      <w:r w:rsidRPr="00B6160B">
        <w:rPr>
          <w:rFonts w:ascii="Times New Roman" w:hAnsi="Times New Roman" w:cs="Times New Roman"/>
          <w:sz w:val="24"/>
          <w:szCs w:val="24"/>
        </w:rPr>
        <w:t xml:space="preserve">in (A). </w:t>
      </w:r>
      <w:r w:rsidR="0045067B">
        <w:rPr>
          <w:rFonts w:ascii="Times New Roman" w:hAnsi="Times New Roman" w:cs="Times New Roman"/>
          <w:sz w:val="24"/>
          <w:szCs w:val="24"/>
        </w:rPr>
        <w:t>No</w:t>
      </w:r>
      <w:r w:rsidR="00416D0D">
        <w:rPr>
          <w:rFonts w:ascii="Times New Roman" w:hAnsi="Times New Roman" w:cs="Times New Roman"/>
          <w:sz w:val="24"/>
          <w:szCs w:val="24"/>
        </w:rPr>
        <w:t>n-</w:t>
      </w:r>
      <w:r w:rsidR="0045067B">
        <w:rPr>
          <w:rFonts w:ascii="Times New Roman" w:hAnsi="Times New Roman" w:cs="Times New Roman"/>
          <w:sz w:val="24"/>
          <w:szCs w:val="24"/>
        </w:rPr>
        <w:t xml:space="preserve">transduced fibroblasts were also included in these experiments (NT). </w:t>
      </w:r>
      <w:r w:rsidRPr="00B6160B">
        <w:rPr>
          <w:rFonts w:ascii="Times New Roman" w:hAnsi="Times New Roman" w:cs="Times New Roman"/>
          <w:sz w:val="24"/>
          <w:szCs w:val="24"/>
        </w:rPr>
        <w:t>Loading controls: tubulin (TUB) and vinculin (VINC). n=3. Asterisk: non-specific band. For ZC3H8, the top arrowhead indicates the full-length protein and the lower arrowhead a shorter protein variant previously shown to be generated by an alternative splicing event induced by SCNM1 deficiency</w:t>
      </w:r>
      <w:r w:rsidR="00B6160B">
        <w:rPr>
          <w:rFonts w:ascii="Times New Roman" w:hAnsi="Times New Roman" w:cs="Times New Roman"/>
          <w:sz w:val="24"/>
          <w:szCs w:val="24"/>
        </w:rPr>
        <w:t xml:space="preserve"> [2]. </w:t>
      </w:r>
    </w:p>
    <w:p w14:paraId="1723F7D0" w14:textId="77777777" w:rsidR="00BE4657" w:rsidRPr="00B6160B" w:rsidRDefault="00BE4657" w:rsidP="00252B1B">
      <w:pPr>
        <w:spacing w:line="480" w:lineRule="auto"/>
        <w:jc w:val="both"/>
        <w:rPr>
          <w:rFonts w:ascii="Times New Roman" w:hAnsi="Times New Roman" w:cs="Times New Roman"/>
          <w:sz w:val="24"/>
          <w:szCs w:val="24"/>
        </w:rPr>
      </w:pPr>
    </w:p>
    <w:p w14:paraId="2EA453AD" w14:textId="712AD0E9" w:rsidR="002E70B0" w:rsidRDefault="002E70B0" w:rsidP="00852399">
      <w:pPr>
        <w:spacing w:line="480" w:lineRule="auto"/>
        <w:jc w:val="both"/>
        <w:rPr>
          <w:rFonts w:ascii="Times New Roman" w:hAnsi="Times New Roman" w:cs="Times New Roman"/>
          <w:b/>
          <w:sz w:val="24"/>
          <w:szCs w:val="24"/>
        </w:rPr>
      </w:pPr>
    </w:p>
    <w:p w14:paraId="129D7C46" w14:textId="3EB54632" w:rsidR="002E70B0" w:rsidRDefault="002E70B0" w:rsidP="00852399">
      <w:pPr>
        <w:spacing w:line="480" w:lineRule="auto"/>
        <w:jc w:val="both"/>
        <w:rPr>
          <w:rFonts w:ascii="Times New Roman" w:hAnsi="Times New Roman" w:cs="Times New Roman"/>
          <w:b/>
          <w:sz w:val="24"/>
          <w:szCs w:val="24"/>
        </w:rPr>
      </w:pPr>
    </w:p>
    <w:p w14:paraId="537B8546" w14:textId="44B4B1DC" w:rsidR="002E70B0" w:rsidRDefault="002E70B0" w:rsidP="00852399">
      <w:pPr>
        <w:spacing w:line="480" w:lineRule="auto"/>
        <w:jc w:val="both"/>
        <w:rPr>
          <w:rFonts w:ascii="Times New Roman" w:hAnsi="Times New Roman" w:cs="Times New Roman"/>
          <w:b/>
          <w:sz w:val="24"/>
          <w:szCs w:val="24"/>
        </w:rPr>
      </w:pPr>
    </w:p>
    <w:p w14:paraId="6318202F" w14:textId="3861C368" w:rsidR="002E70B0" w:rsidRDefault="00DC19F1" w:rsidP="00B6160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B0079E2" wp14:editId="0DC77860">
            <wp:extent cx="4184015" cy="2560320"/>
            <wp:effectExtent l="0" t="0" r="698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84015" cy="2560320"/>
                    </a:xfrm>
                    <a:prstGeom prst="rect">
                      <a:avLst/>
                    </a:prstGeom>
                    <a:noFill/>
                    <a:ln>
                      <a:noFill/>
                    </a:ln>
                  </pic:spPr>
                </pic:pic>
              </a:graphicData>
            </a:graphic>
          </wp:inline>
        </w:drawing>
      </w:r>
    </w:p>
    <w:p w14:paraId="643186E6" w14:textId="5B112143" w:rsidR="002E70B0" w:rsidRDefault="002E70B0" w:rsidP="00852399">
      <w:pPr>
        <w:spacing w:line="480" w:lineRule="auto"/>
        <w:jc w:val="both"/>
        <w:rPr>
          <w:rFonts w:ascii="Times New Roman" w:hAnsi="Times New Roman" w:cs="Times New Roman"/>
          <w:b/>
          <w:sz w:val="24"/>
          <w:szCs w:val="24"/>
        </w:rPr>
      </w:pPr>
    </w:p>
    <w:p w14:paraId="023B20AA" w14:textId="24FEADFE" w:rsidR="00DC19F1" w:rsidRPr="00BB0DD3" w:rsidRDefault="00DC19F1" w:rsidP="00DC19F1">
      <w:pPr>
        <w:spacing w:line="480" w:lineRule="auto"/>
        <w:jc w:val="both"/>
        <w:rPr>
          <w:rFonts w:ascii="Times New Roman" w:hAnsi="Times New Roman" w:cs="Times New Roman"/>
          <w:b/>
          <w:sz w:val="24"/>
          <w:szCs w:val="24"/>
        </w:rPr>
      </w:pPr>
      <w:r w:rsidRPr="00BB0DD3">
        <w:rPr>
          <w:rFonts w:ascii="Times New Roman" w:hAnsi="Times New Roman" w:cs="Times New Roman"/>
          <w:b/>
          <w:sz w:val="24"/>
          <w:szCs w:val="24"/>
        </w:rPr>
        <w:t>Figure S</w:t>
      </w:r>
      <w:r>
        <w:rPr>
          <w:rFonts w:ascii="Times New Roman" w:hAnsi="Times New Roman" w:cs="Times New Roman"/>
          <w:b/>
          <w:sz w:val="24"/>
          <w:szCs w:val="24"/>
        </w:rPr>
        <w:t>4</w:t>
      </w:r>
      <w:r w:rsidRPr="00BB0DD3">
        <w:rPr>
          <w:rFonts w:ascii="Times New Roman" w:hAnsi="Times New Roman" w:cs="Times New Roman"/>
          <w:b/>
          <w:sz w:val="24"/>
          <w:szCs w:val="24"/>
        </w:rPr>
        <w:t xml:space="preserve">. </w:t>
      </w:r>
      <w:r w:rsidR="001219BE">
        <w:rPr>
          <w:rFonts w:ascii="Times New Roman" w:hAnsi="Times New Roman" w:cs="Times New Roman"/>
          <w:b/>
          <w:sz w:val="24"/>
          <w:szCs w:val="24"/>
        </w:rPr>
        <w:t>Primary cilia defects of SCNM1</w:t>
      </w:r>
      <w:r w:rsidR="001219BE" w:rsidRPr="001219BE">
        <w:rPr>
          <w:rFonts w:ascii="Times New Roman" w:hAnsi="Times New Roman" w:cs="Times New Roman"/>
          <w:b/>
          <w:sz w:val="24"/>
          <w:szCs w:val="24"/>
          <w:vertAlign w:val="superscript"/>
        </w:rPr>
        <w:t>-/-</w:t>
      </w:r>
      <w:r w:rsidR="001219BE">
        <w:rPr>
          <w:rFonts w:ascii="Times New Roman" w:hAnsi="Times New Roman" w:cs="Times New Roman"/>
          <w:b/>
          <w:sz w:val="24"/>
          <w:szCs w:val="24"/>
        </w:rPr>
        <w:t xml:space="preserve"> cells are not rescued </w:t>
      </w:r>
      <w:r w:rsidR="009C12C1">
        <w:rPr>
          <w:rFonts w:ascii="Times New Roman" w:hAnsi="Times New Roman" w:cs="Times New Roman"/>
          <w:b/>
          <w:sz w:val="24"/>
          <w:szCs w:val="24"/>
        </w:rPr>
        <w:t xml:space="preserve">by the </w:t>
      </w:r>
      <w:proofErr w:type="gramStart"/>
      <w:r w:rsidR="009C12C1">
        <w:rPr>
          <w:rFonts w:ascii="Times New Roman" w:hAnsi="Times New Roman" w:cs="Times New Roman"/>
          <w:b/>
          <w:sz w:val="24"/>
          <w:szCs w:val="24"/>
        </w:rPr>
        <w:t>p.His</w:t>
      </w:r>
      <w:proofErr w:type="gramEnd"/>
      <w:r w:rsidR="009C12C1">
        <w:rPr>
          <w:rFonts w:ascii="Times New Roman" w:hAnsi="Times New Roman" w:cs="Times New Roman"/>
          <w:b/>
          <w:sz w:val="24"/>
          <w:szCs w:val="24"/>
        </w:rPr>
        <w:t>68Arg</w:t>
      </w:r>
      <w:r w:rsidR="00FF5B92">
        <w:rPr>
          <w:rFonts w:ascii="Times New Roman" w:hAnsi="Times New Roman" w:cs="Times New Roman"/>
          <w:b/>
          <w:sz w:val="24"/>
          <w:szCs w:val="24"/>
        </w:rPr>
        <w:t xml:space="preserve"> version of</w:t>
      </w:r>
      <w:r w:rsidR="009C12C1">
        <w:rPr>
          <w:rFonts w:ascii="Times New Roman" w:hAnsi="Times New Roman" w:cs="Times New Roman"/>
          <w:b/>
          <w:sz w:val="24"/>
          <w:szCs w:val="24"/>
        </w:rPr>
        <w:t xml:space="preserve"> SCNM1.</w:t>
      </w:r>
      <w:r>
        <w:rPr>
          <w:rFonts w:ascii="Times New Roman" w:hAnsi="Times New Roman" w:cs="Times New Roman"/>
          <w:b/>
          <w:sz w:val="24"/>
          <w:szCs w:val="24"/>
        </w:rPr>
        <w:t xml:space="preserve">  </w:t>
      </w:r>
    </w:p>
    <w:p w14:paraId="23A0354A" w14:textId="3C163FE3" w:rsidR="00DC19F1" w:rsidRDefault="00DC19F1" w:rsidP="0096459C">
      <w:pPr>
        <w:spacing w:line="480" w:lineRule="auto"/>
        <w:jc w:val="both"/>
        <w:rPr>
          <w:rFonts w:ascii="Times New Roman" w:hAnsi="Times New Roman" w:cs="Times New Roman"/>
          <w:b/>
          <w:sz w:val="24"/>
          <w:szCs w:val="24"/>
        </w:rPr>
      </w:pPr>
      <w:r w:rsidRPr="00BB0DD3">
        <w:rPr>
          <w:rFonts w:ascii="Times New Roman" w:hAnsi="Times New Roman" w:cs="Times New Roman"/>
          <w:b/>
          <w:sz w:val="24"/>
          <w:szCs w:val="24"/>
        </w:rPr>
        <w:t>(A)</w:t>
      </w:r>
      <w:r>
        <w:rPr>
          <w:rFonts w:ascii="Times New Roman" w:hAnsi="Times New Roman" w:cs="Times New Roman"/>
          <w:sz w:val="24"/>
          <w:szCs w:val="24"/>
        </w:rPr>
        <w:t xml:space="preserve"> </w:t>
      </w:r>
      <w:r w:rsidRPr="00DC19F1">
        <w:rPr>
          <w:rFonts w:ascii="Times New Roman" w:hAnsi="Times New Roman" w:cs="Times New Roman"/>
          <w:sz w:val="24"/>
          <w:szCs w:val="24"/>
        </w:rPr>
        <w:t xml:space="preserve">Cilia length measurements in control (C2) and </w:t>
      </w:r>
      <w:r w:rsidRPr="00BD3E62">
        <w:rPr>
          <w:rFonts w:ascii="Times New Roman" w:hAnsi="Times New Roman" w:cs="Times New Roman"/>
          <w:sz w:val="24"/>
          <w:szCs w:val="24"/>
        </w:rPr>
        <w:t>SCNM1</w:t>
      </w:r>
      <w:r w:rsidRPr="00DC19F1">
        <w:rPr>
          <w:rFonts w:ascii="Times New Roman" w:hAnsi="Times New Roman" w:cs="Times New Roman"/>
          <w:sz w:val="24"/>
          <w:szCs w:val="24"/>
        </w:rPr>
        <w:t xml:space="preserve"> null (SCNM1</w:t>
      </w:r>
      <w:r w:rsidRPr="00BB0DD3">
        <w:rPr>
          <w:rFonts w:ascii="Times New Roman" w:hAnsi="Times New Roman" w:cs="Times New Roman"/>
          <w:sz w:val="24"/>
          <w:szCs w:val="24"/>
          <w:vertAlign w:val="superscript"/>
        </w:rPr>
        <w:t>-/-</w:t>
      </w:r>
      <w:r w:rsidRPr="00DC19F1">
        <w:rPr>
          <w:rFonts w:ascii="Times New Roman" w:hAnsi="Times New Roman" w:cs="Times New Roman"/>
          <w:sz w:val="24"/>
          <w:szCs w:val="24"/>
        </w:rPr>
        <w:t xml:space="preserve">) fibroblasts transduced with either the wild-type (SCNM1-WT), </w:t>
      </w:r>
      <w:r w:rsidR="00A03C0E">
        <w:rPr>
          <w:rFonts w:ascii="Times New Roman" w:hAnsi="Times New Roman" w:cs="Times New Roman"/>
          <w:sz w:val="24"/>
          <w:szCs w:val="24"/>
        </w:rPr>
        <w:t xml:space="preserve">or </w:t>
      </w:r>
      <w:r w:rsidRPr="00DC19F1">
        <w:rPr>
          <w:rFonts w:ascii="Times New Roman" w:hAnsi="Times New Roman" w:cs="Times New Roman"/>
          <w:sz w:val="24"/>
          <w:szCs w:val="24"/>
        </w:rPr>
        <w:t>the</w:t>
      </w:r>
      <w:r w:rsidR="00A03C0E">
        <w:rPr>
          <w:rFonts w:ascii="Times New Roman" w:hAnsi="Times New Roman" w:cs="Times New Roman"/>
          <w:sz w:val="24"/>
          <w:szCs w:val="24"/>
        </w:rPr>
        <w:t xml:space="preserve"> </w:t>
      </w:r>
      <w:r w:rsidRPr="00DC19F1">
        <w:rPr>
          <w:rFonts w:ascii="Times New Roman" w:hAnsi="Times New Roman" w:cs="Times New Roman"/>
          <w:sz w:val="24"/>
          <w:szCs w:val="24"/>
        </w:rPr>
        <w:t xml:space="preserve">His68Arg (SCNM1-H68R) </w:t>
      </w:r>
      <w:r w:rsidR="00A03C0E" w:rsidRPr="00A03C0E">
        <w:rPr>
          <w:rFonts w:ascii="Times New Roman" w:hAnsi="Times New Roman" w:cs="Times New Roman"/>
          <w:sz w:val="24"/>
          <w:szCs w:val="24"/>
        </w:rPr>
        <w:t>version of SCNM1,</w:t>
      </w:r>
      <w:r w:rsidR="00F81D97">
        <w:rPr>
          <w:rFonts w:ascii="Times New Roman" w:hAnsi="Times New Roman" w:cs="Times New Roman"/>
          <w:sz w:val="24"/>
          <w:szCs w:val="24"/>
        </w:rPr>
        <w:t xml:space="preserve"> </w:t>
      </w:r>
      <w:r w:rsidRPr="00DC19F1">
        <w:rPr>
          <w:rFonts w:ascii="Times New Roman" w:hAnsi="Times New Roman" w:cs="Times New Roman"/>
          <w:sz w:val="24"/>
          <w:szCs w:val="24"/>
        </w:rPr>
        <w:t xml:space="preserve">or the empty vector (pLJM1). At least </w:t>
      </w:r>
      <w:r>
        <w:rPr>
          <w:rFonts w:ascii="Times New Roman" w:hAnsi="Times New Roman" w:cs="Times New Roman"/>
          <w:sz w:val="24"/>
          <w:szCs w:val="24"/>
        </w:rPr>
        <w:t>180</w:t>
      </w:r>
      <w:r w:rsidRPr="00DC19F1">
        <w:rPr>
          <w:rFonts w:ascii="Times New Roman" w:hAnsi="Times New Roman" w:cs="Times New Roman"/>
          <w:sz w:val="24"/>
          <w:szCs w:val="24"/>
        </w:rPr>
        <w:t xml:space="preserve"> cilia from 3 independent biological replicates were measured in each sample. Median (solid line) and quartiles (dotted lines) are represented in violin plots.</w:t>
      </w:r>
      <w:r>
        <w:rPr>
          <w:rFonts w:ascii="Times New Roman" w:hAnsi="Times New Roman" w:cs="Times New Roman"/>
          <w:sz w:val="24"/>
          <w:szCs w:val="24"/>
        </w:rPr>
        <w:t xml:space="preserve"> </w:t>
      </w:r>
      <w:r w:rsidRPr="00DC19F1">
        <w:rPr>
          <w:rFonts w:ascii="Times New Roman" w:hAnsi="Times New Roman" w:cs="Times New Roman"/>
          <w:sz w:val="24"/>
          <w:szCs w:val="24"/>
        </w:rPr>
        <w:t xml:space="preserve">Differences </w:t>
      </w:r>
      <w:r>
        <w:rPr>
          <w:rFonts w:ascii="Times New Roman" w:hAnsi="Times New Roman" w:cs="Times New Roman"/>
          <w:sz w:val="24"/>
          <w:szCs w:val="24"/>
        </w:rPr>
        <w:t xml:space="preserve">related to the </w:t>
      </w:r>
      <w:r w:rsidRPr="00DC19F1">
        <w:rPr>
          <w:rFonts w:ascii="Times New Roman" w:hAnsi="Times New Roman" w:cs="Times New Roman"/>
          <w:sz w:val="24"/>
          <w:szCs w:val="24"/>
        </w:rPr>
        <w:t>SCNM1</w:t>
      </w:r>
      <w:r w:rsidRPr="00BB0DD3">
        <w:rPr>
          <w:rFonts w:ascii="Times New Roman" w:hAnsi="Times New Roman" w:cs="Times New Roman"/>
          <w:sz w:val="24"/>
          <w:szCs w:val="24"/>
          <w:vertAlign w:val="superscript"/>
        </w:rPr>
        <w:t>-/-</w:t>
      </w:r>
      <w:r w:rsidRPr="00DC19F1">
        <w:rPr>
          <w:rFonts w:ascii="Times New Roman" w:hAnsi="Times New Roman" w:cs="Times New Roman"/>
          <w:sz w:val="24"/>
          <w:szCs w:val="24"/>
        </w:rPr>
        <w:t>-pLJM1 sample were analyzed by Kruskal-</w:t>
      </w:r>
      <w:proofErr w:type="gramStart"/>
      <w:r w:rsidRPr="00DC19F1">
        <w:rPr>
          <w:rFonts w:ascii="Times New Roman" w:hAnsi="Times New Roman" w:cs="Times New Roman"/>
          <w:sz w:val="24"/>
          <w:szCs w:val="24"/>
        </w:rPr>
        <w:t>Wallis</w:t>
      </w:r>
      <w:proofErr w:type="gramEnd"/>
      <w:r w:rsidRPr="00DC19F1">
        <w:rPr>
          <w:rFonts w:ascii="Times New Roman" w:hAnsi="Times New Roman" w:cs="Times New Roman"/>
          <w:sz w:val="24"/>
          <w:szCs w:val="24"/>
        </w:rPr>
        <w:t xml:space="preserve"> test with Dunn’s multiple comparisons test</w:t>
      </w:r>
      <w:r w:rsidRPr="00B6160B">
        <w:rPr>
          <w:rFonts w:ascii="Times New Roman" w:hAnsi="Times New Roman" w:cs="Times New Roman"/>
          <w:sz w:val="24"/>
          <w:szCs w:val="24"/>
        </w:rPr>
        <w:t xml:space="preserve">. </w:t>
      </w:r>
      <w:r w:rsidRPr="00DC19F1">
        <w:rPr>
          <w:rFonts w:ascii="Times New Roman" w:hAnsi="Times New Roman" w:cs="Times New Roman"/>
          <w:sz w:val="24"/>
          <w:szCs w:val="24"/>
        </w:rPr>
        <w:t>p&gt;0.05: not significant (ns), ***p&lt;0.001.</w:t>
      </w:r>
    </w:p>
    <w:p w14:paraId="7405BC38" w14:textId="3E0C0AA0" w:rsidR="002E70B0" w:rsidRDefault="00DC19F1" w:rsidP="00B6160B">
      <w:pPr>
        <w:spacing w:line="480" w:lineRule="auto"/>
        <w:jc w:val="both"/>
        <w:rPr>
          <w:rFonts w:ascii="Times New Roman" w:hAnsi="Times New Roman" w:cs="Times New Roman"/>
          <w:sz w:val="24"/>
          <w:szCs w:val="24"/>
        </w:rPr>
      </w:pPr>
      <w:r w:rsidRPr="00BB0DD3">
        <w:rPr>
          <w:rFonts w:ascii="Times New Roman" w:hAnsi="Times New Roman" w:cs="Times New Roman"/>
          <w:b/>
          <w:sz w:val="24"/>
          <w:szCs w:val="24"/>
        </w:rPr>
        <w:t xml:space="preserve">(B) </w:t>
      </w:r>
      <w:r w:rsidRPr="00B6160B">
        <w:rPr>
          <w:rFonts w:ascii="Times New Roman" w:hAnsi="Times New Roman" w:cs="Times New Roman"/>
          <w:sz w:val="24"/>
          <w:szCs w:val="24"/>
        </w:rPr>
        <w:t>Percentage of ciliated cells (cilia/nuclei)</w:t>
      </w:r>
      <w:r w:rsidR="00A03C0E">
        <w:rPr>
          <w:rFonts w:ascii="Times New Roman" w:hAnsi="Times New Roman" w:cs="Times New Roman"/>
          <w:sz w:val="24"/>
          <w:szCs w:val="24"/>
        </w:rPr>
        <w:t xml:space="preserve"> in </w:t>
      </w:r>
      <w:r w:rsidR="0096459C" w:rsidRPr="0096459C">
        <w:rPr>
          <w:rFonts w:ascii="Times New Roman" w:hAnsi="Times New Roman" w:cs="Times New Roman"/>
          <w:sz w:val="24"/>
          <w:szCs w:val="24"/>
        </w:rPr>
        <w:t xml:space="preserve">the </w:t>
      </w:r>
      <w:r w:rsidR="00DA7D0D">
        <w:rPr>
          <w:rFonts w:ascii="Times New Roman" w:hAnsi="Times New Roman" w:cs="Times New Roman"/>
          <w:sz w:val="24"/>
          <w:szCs w:val="24"/>
        </w:rPr>
        <w:t>in</w:t>
      </w:r>
      <w:r w:rsidR="00DA7D0D" w:rsidRPr="00B6160B">
        <w:rPr>
          <w:rFonts w:ascii="Times New Roman" w:hAnsi="Times New Roman" w:cs="Times New Roman"/>
          <w:sz w:val="24"/>
          <w:szCs w:val="24"/>
        </w:rPr>
        <w:t xml:space="preserve"> the </w:t>
      </w:r>
      <w:r w:rsidR="00DA7D0D">
        <w:rPr>
          <w:rFonts w:ascii="Times New Roman" w:hAnsi="Times New Roman" w:cs="Times New Roman"/>
          <w:sz w:val="24"/>
          <w:szCs w:val="24"/>
        </w:rPr>
        <w:t xml:space="preserve">same cultures as indicated </w:t>
      </w:r>
      <w:r w:rsidR="00DA7D0D" w:rsidRPr="00B6160B">
        <w:rPr>
          <w:rFonts w:ascii="Times New Roman" w:hAnsi="Times New Roman" w:cs="Times New Roman"/>
          <w:sz w:val="24"/>
          <w:szCs w:val="24"/>
        </w:rPr>
        <w:t>in (A)</w:t>
      </w:r>
      <w:r w:rsidRPr="00DC19F1">
        <w:rPr>
          <w:rFonts w:ascii="Times New Roman" w:hAnsi="Times New Roman" w:cs="Times New Roman"/>
          <w:sz w:val="24"/>
          <w:szCs w:val="24"/>
        </w:rPr>
        <w:t>.</w:t>
      </w:r>
      <w:r>
        <w:rPr>
          <w:rFonts w:ascii="Times New Roman" w:hAnsi="Times New Roman" w:cs="Times New Roman"/>
          <w:sz w:val="24"/>
          <w:szCs w:val="24"/>
        </w:rPr>
        <w:t xml:space="preserve"> </w:t>
      </w:r>
      <w:r w:rsidRPr="00B6160B">
        <w:rPr>
          <w:rFonts w:ascii="Times New Roman" w:hAnsi="Times New Roman" w:cs="Times New Roman"/>
          <w:sz w:val="24"/>
          <w:szCs w:val="24"/>
        </w:rPr>
        <w:t>At least 2</w:t>
      </w:r>
      <w:r>
        <w:rPr>
          <w:rFonts w:ascii="Times New Roman" w:hAnsi="Times New Roman" w:cs="Times New Roman"/>
          <w:sz w:val="24"/>
          <w:szCs w:val="24"/>
        </w:rPr>
        <w:t>80</w:t>
      </w:r>
      <w:r w:rsidRPr="00B6160B">
        <w:rPr>
          <w:rFonts w:ascii="Times New Roman" w:hAnsi="Times New Roman" w:cs="Times New Roman"/>
          <w:sz w:val="24"/>
          <w:szCs w:val="24"/>
        </w:rPr>
        <w:t xml:space="preserve"> cells from 3 independent biological replicates were analyzed</w:t>
      </w:r>
      <w:r w:rsidR="0096459C">
        <w:rPr>
          <w:rFonts w:ascii="Times New Roman" w:hAnsi="Times New Roman" w:cs="Times New Roman"/>
          <w:sz w:val="24"/>
          <w:szCs w:val="24"/>
        </w:rPr>
        <w:t xml:space="preserve"> in each sample</w:t>
      </w:r>
      <w:r w:rsidRPr="00B6160B">
        <w:rPr>
          <w:rFonts w:ascii="Times New Roman" w:hAnsi="Times New Roman" w:cs="Times New Roman"/>
          <w:sz w:val="24"/>
          <w:szCs w:val="24"/>
        </w:rPr>
        <w:t xml:space="preserve">. </w:t>
      </w:r>
      <w:r w:rsidR="0096459C">
        <w:rPr>
          <w:rFonts w:ascii="Times New Roman" w:hAnsi="Times New Roman" w:cs="Times New Roman"/>
          <w:sz w:val="24"/>
          <w:szCs w:val="24"/>
        </w:rPr>
        <w:t>G</w:t>
      </w:r>
      <w:r w:rsidRPr="00B6160B">
        <w:rPr>
          <w:rFonts w:ascii="Times New Roman" w:hAnsi="Times New Roman" w:cs="Times New Roman"/>
          <w:sz w:val="24"/>
          <w:szCs w:val="24"/>
        </w:rPr>
        <w:t>raphs are expressed as mean ±</w:t>
      </w:r>
      <w:r w:rsidR="0096459C">
        <w:rPr>
          <w:rFonts w:ascii="Times New Roman" w:hAnsi="Times New Roman" w:cs="Times New Roman"/>
          <w:sz w:val="24"/>
          <w:szCs w:val="24"/>
        </w:rPr>
        <w:t xml:space="preserve"> </w:t>
      </w:r>
      <w:r w:rsidRPr="00B6160B">
        <w:rPr>
          <w:rFonts w:ascii="Times New Roman" w:hAnsi="Times New Roman" w:cs="Times New Roman"/>
          <w:sz w:val="24"/>
          <w:szCs w:val="24"/>
        </w:rPr>
        <w:t>SD</w:t>
      </w:r>
      <w:r w:rsidR="0096459C">
        <w:rPr>
          <w:rFonts w:ascii="Times New Roman" w:hAnsi="Times New Roman" w:cs="Times New Roman"/>
          <w:sz w:val="24"/>
          <w:szCs w:val="24"/>
        </w:rPr>
        <w:t xml:space="preserve"> (n=3).</w:t>
      </w:r>
      <w:r w:rsidRPr="00B6160B">
        <w:rPr>
          <w:rFonts w:ascii="Times New Roman" w:hAnsi="Times New Roman" w:cs="Times New Roman"/>
          <w:sz w:val="24"/>
          <w:szCs w:val="24"/>
        </w:rPr>
        <w:t xml:space="preserve"> </w:t>
      </w:r>
      <w:r w:rsidR="0096459C" w:rsidRPr="00852399">
        <w:rPr>
          <w:rFonts w:ascii="Times New Roman" w:hAnsi="Times New Roman" w:cs="Times New Roman"/>
          <w:sz w:val="24"/>
          <w:szCs w:val="24"/>
        </w:rPr>
        <w:t xml:space="preserve">One-way ANOVA with </w:t>
      </w:r>
      <w:r w:rsidR="0096459C">
        <w:rPr>
          <w:rFonts w:ascii="Times New Roman" w:hAnsi="Times New Roman" w:cs="Times New Roman"/>
          <w:sz w:val="24"/>
          <w:szCs w:val="24"/>
        </w:rPr>
        <w:t>Dunnett’s</w:t>
      </w:r>
      <w:r w:rsidR="0096459C" w:rsidRPr="00852399">
        <w:rPr>
          <w:rFonts w:ascii="Times New Roman" w:hAnsi="Times New Roman" w:cs="Times New Roman"/>
          <w:sz w:val="24"/>
          <w:szCs w:val="24"/>
        </w:rPr>
        <w:t xml:space="preserve"> multiple comparisons </w:t>
      </w:r>
      <w:proofErr w:type="gramStart"/>
      <w:r w:rsidR="0096459C" w:rsidRPr="00852399">
        <w:rPr>
          <w:rFonts w:ascii="Times New Roman" w:hAnsi="Times New Roman" w:cs="Times New Roman"/>
          <w:sz w:val="24"/>
          <w:szCs w:val="24"/>
        </w:rPr>
        <w:t>test</w:t>
      </w:r>
      <w:proofErr w:type="gramEnd"/>
      <w:r w:rsidR="0096459C">
        <w:rPr>
          <w:rFonts w:ascii="Times New Roman" w:hAnsi="Times New Roman" w:cs="Times New Roman"/>
          <w:sz w:val="24"/>
          <w:szCs w:val="24"/>
        </w:rPr>
        <w:t xml:space="preserve"> relative to the SCNM1</w:t>
      </w:r>
      <w:r w:rsidR="0096459C" w:rsidRPr="00BB0DD3">
        <w:rPr>
          <w:rFonts w:ascii="Times New Roman" w:hAnsi="Times New Roman" w:cs="Times New Roman"/>
          <w:sz w:val="24"/>
          <w:szCs w:val="24"/>
          <w:vertAlign w:val="superscript"/>
        </w:rPr>
        <w:t>-/-</w:t>
      </w:r>
      <w:r w:rsidR="0096459C">
        <w:rPr>
          <w:rFonts w:ascii="Times New Roman" w:hAnsi="Times New Roman" w:cs="Times New Roman"/>
          <w:sz w:val="24"/>
          <w:szCs w:val="24"/>
        </w:rPr>
        <w:t xml:space="preserve">-pLJM1 sample. p&gt;0.05: not significant (ns), </w:t>
      </w:r>
      <w:r w:rsidR="0096459C" w:rsidRPr="00852399">
        <w:rPr>
          <w:rFonts w:ascii="Times New Roman" w:hAnsi="Times New Roman" w:cs="Times New Roman"/>
          <w:sz w:val="24"/>
          <w:szCs w:val="24"/>
        </w:rPr>
        <w:t>***p&lt;0.001.</w:t>
      </w:r>
    </w:p>
    <w:p w14:paraId="6F006241" w14:textId="77777777" w:rsidR="003F17AE" w:rsidRPr="00DA7D0D" w:rsidRDefault="003F17AE" w:rsidP="00B6160B">
      <w:pPr>
        <w:spacing w:line="480" w:lineRule="auto"/>
        <w:jc w:val="both"/>
        <w:rPr>
          <w:rFonts w:ascii="Times New Roman" w:hAnsi="Times New Roman" w:cs="Times New Roman"/>
          <w:sz w:val="24"/>
          <w:szCs w:val="24"/>
        </w:rPr>
      </w:pPr>
    </w:p>
    <w:p w14:paraId="7DFB8349" w14:textId="22EC3674" w:rsidR="00952BDE" w:rsidRPr="009F0A64" w:rsidRDefault="009F0A64" w:rsidP="009F0A6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III. </w:t>
      </w:r>
      <w:r w:rsidR="00952BDE" w:rsidRPr="009F0A64">
        <w:rPr>
          <w:rFonts w:ascii="Times New Roman" w:hAnsi="Times New Roman" w:cs="Times New Roman"/>
          <w:b/>
          <w:sz w:val="24"/>
          <w:szCs w:val="24"/>
        </w:rPr>
        <w:t>Supplementary Tables</w:t>
      </w:r>
    </w:p>
    <w:p w14:paraId="1C4C10CA" w14:textId="124403A2" w:rsidR="00436BC5" w:rsidRPr="005B5FDF" w:rsidRDefault="009F0A64" w:rsidP="005B5FDF">
      <w:pPr>
        <w:spacing w:line="480" w:lineRule="auto"/>
        <w:jc w:val="both"/>
        <w:rPr>
          <w:rFonts w:ascii="Times New Roman" w:hAnsi="Times New Roman" w:cs="Times New Roman"/>
          <w:sz w:val="24"/>
          <w:szCs w:val="24"/>
        </w:rPr>
      </w:pPr>
      <w:r w:rsidRPr="009F0A64">
        <w:rPr>
          <w:rFonts w:ascii="Times New Roman" w:hAnsi="Times New Roman" w:cs="Times New Roman"/>
          <w:b/>
          <w:sz w:val="24"/>
          <w:szCs w:val="24"/>
        </w:rPr>
        <w:t xml:space="preserve">Table </w:t>
      </w:r>
      <w:r w:rsidR="00436BC5">
        <w:rPr>
          <w:rFonts w:ascii="Times New Roman" w:hAnsi="Times New Roman" w:cs="Times New Roman"/>
          <w:b/>
          <w:sz w:val="24"/>
          <w:szCs w:val="24"/>
        </w:rPr>
        <w:t>S</w:t>
      </w:r>
      <w:r w:rsidRPr="009F0A64">
        <w:rPr>
          <w:rFonts w:ascii="Times New Roman" w:hAnsi="Times New Roman" w:cs="Times New Roman"/>
          <w:b/>
          <w:sz w:val="24"/>
          <w:szCs w:val="24"/>
        </w:rPr>
        <w:t>1</w:t>
      </w:r>
      <w:r w:rsidRPr="009F0A64">
        <w:rPr>
          <w:rFonts w:ascii="Times New Roman" w:hAnsi="Times New Roman" w:cs="Times New Roman"/>
          <w:sz w:val="24"/>
          <w:szCs w:val="24"/>
        </w:rPr>
        <w:t xml:space="preserve">. </w:t>
      </w:r>
      <w:r w:rsidR="00521608">
        <w:rPr>
          <w:rFonts w:ascii="Times New Roman" w:hAnsi="Times New Roman" w:cs="Times New Roman"/>
          <w:sz w:val="24"/>
          <w:szCs w:val="24"/>
        </w:rPr>
        <w:t>C</w:t>
      </w:r>
      <w:r w:rsidRPr="009F0A64">
        <w:rPr>
          <w:rFonts w:ascii="Times New Roman" w:hAnsi="Times New Roman" w:cs="Times New Roman"/>
          <w:sz w:val="24"/>
          <w:szCs w:val="24"/>
        </w:rPr>
        <w:t xml:space="preserve">linical features </w:t>
      </w:r>
      <w:r w:rsidR="003D7F3C">
        <w:rPr>
          <w:rFonts w:ascii="Times New Roman" w:hAnsi="Times New Roman" w:cs="Times New Roman"/>
          <w:sz w:val="24"/>
          <w:szCs w:val="24"/>
        </w:rPr>
        <w:t>of</w:t>
      </w:r>
      <w:r w:rsidRPr="009F0A64">
        <w:rPr>
          <w:rFonts w:ascii="Times New Roman" w:hAnsi="Times New Roman" w:cs="Times New Roman"/>
          <w:sz w:val="24"/>
          <w:szCs w:val="24"/>
        </w:rPr>
        <w:t xml:space="preserve"> OFD patients </w:t>
      </w:r>
      <w:r w:rsidR="003D7F3C">
        <w:rPr>
          <w:rFonts w:ascii="Times New Roman" w:hAnsi="Times New Roman" w:cs="Times New Roman"/>
          <w:sz w:val="24"/>
          <w:szCs w:val="24"/>
        </w:rPr>
        <w:t xml:space="preserve">with </w:t>
      </w:r>
      <w:r w:rsidRPr="003D7F3C">
        <w:rPr>
          <w:rFonts w:ascii="Times New Roman" w:hAnsi="Times New Roman" w:cs="Times New Roman"/>
          <w:i/>
          <w:iCs/>
          <w:sz w:val="24"/>
          <w:szCs w:val="24"/>
        </w:rPr>
        <w:t>SCNM1</w:t>
      </w:r>
      <w:r w:rsidRPr="009F0A64">
        <w:rPr>
          <w:rFonts w:ascii="Times New Roman" w:hAnsi="Times New Roman" w:cs="Times New Roman"/>
          <w:sz w:val="24"/>
          <w:szCs w:val="24"/>
        </w:rPr>
        <w:t xml:space="preserve"> </w:t>
      </w:r>
      <w:r w:rsidR="003D7F3C">
        <w:rPr>
          <w:rFonts w:ascii="Times New Roman" w:hAnsi="Times New Roman" w:cs="Times New Roman"/>
          <w:sz w:val="24"/>
          <w:szCs w:val="24"/>
        </w:rPr>
        <w:t>variants.</w:t>
      </w:r>
    </w:p>
    <w:p w14:paraId="2743F7F7" w14:textId="057EE2B0" w:rsidR="00372860" w:rsidRDefault="009C5B2D" w:rsidP="005B5FDF">
      <w:pPr>
        <w:spacing w:line="480" w:lineRule="auto"/>
        <w:jc w:val="center"/>
        <w:rPr>
          <w:rFonts w:ascii="Times New Roman" w:hAnsi="Times New Roman" w:cs="Times New Roman"/>
          <w:b/>
          <w:sz w:val="24"/>
          <w:szCs w:val="24"/>
        </w:rPr>
      </w:pPr>
      <w:r w:rsidRPr="009C5B2D">
        <w:rPr>
          <w:noProof/>
        </w:rPr>
        <w:drawing>
          <wp:inline distT="0" distB="0" distL="0" distR="0" wp14:anchorId="2B6D8205" wp14:editId="00C7A12D">
            <wp:extent cx="4876800" cy="6774180"/>
            <wp:effectExtent l="0" t="0" r="0" b="7620"/>
            <wp:docPr id="21021495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0" cy="6774180"/>
                    </a:xfrm>
                    <a:prstGeom prst="rect">
                      <a:avLst/>
                    </a:prstGeom>
                    <a:noFill/>
                    <a:ln>
                      <a:noFill/>
                    </a:ln>
                  </pic:spPr>
                </pic:pic>
              </a:graphicData>
            </a:graphic>
          </wp:inline>
        </w:drawing>
      </w:r>
    </w:p>
    <w:p w14:paraId="4D6440A9" w14:textId="77777777" w:rsidR="009C5B2D" w:rsidRDefault="009C5B2D" w:rsidP="009F0A64">
      <w:pPr>
        <w:spacing w:line="480" w:lineRule="auto"/>
        <w:rPr>
          <w:rFonts w:ascii="Times New Roman" w:hAnsi="Times New Roman" w:cs="Times New Roman"/>
          <w:b/>
          <w:sz w:val="24"/>
          <w:szCs w:val="24"/>
        </w:rPr>
      </w:pPr>
    </w:p>
    <w:p w14:paraId="0690FB2E" w14:textId="6C3D541C" w:rsidR="009C5B2D" w:rsidRDefault="00B50C5B" w:rsidP="005B5FDF">
      <w:pPr>
        <w:spacing w:line="480" w:lineRule="auto"/>
        <w:jc w:val="center"/>
        <w:rPr>
          <w:rFonts w:ascii="Times New Roman" w:hAnsi="Times New Roman" w:cs="Times New Roman"/>
          <w:b/>
          <w:sz w:val="24"/>
          <w:szCs w:val="24"/>
        </w:rPr>
      </w:pPr>
      <w:r w:rsidRPr="00B50C5B">
        <w:rPr>
          <w:noProof/>
        </w:rPr>
        <w:lastRenderedPageBreak/>
        <w:drawing>
          <wp:inline distT="0" distB="0" distL="0" distR="0" wp14:anchorId="22E13A1E" wp14:editId="057B74D2">
            <wp:extent cx="4876800" cy="7871460"/>
            <wp:effectExtent l="0" t="0" r="0" b="0"/>
            <wp:docPr id="88142567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7871460"/>
                    </a:xfrm>
                    <a:prstGeom prst="rect">
                      <a:avLst/>
                    </a:prstGeom>
                    <a:noFill/>
                    <a:ln>
                      <a:noFill/>
                    </a:ln>
                  </pic:spPr>
                </pic:pic>
              </a:graphicData>
            </a:graphic>
          </wp:inline>
        </w:drawing>
      </w:r>
    </w:p>
    <w:p w14:paraId="135CC598" w14:textId="0B75A8D8" w:rsidR="00B50C5B" w:rsidRDefault="00B50C5B" w:rsidP="005B5FDF">
      <w:pPr>
        <w:spacing w:line="480" w:lineRule="auto"/>
        <w:jc w:val="center"/>
        <w:rPr>
          <w:rFonts w:ascii="Times New Roman" w:hAnsi="Times New Roman" w:cs="Times New Roman"/>
          <w:b/>
          <w:sz w:val="24"/>
          <w:szCs w:val="24"/>
        </w:rPr>
      </w:pPr>
      <w:r w:rsidRPr="00B50C5B">
        <w:rPr>
          <w:noProof/>
        </w:rPr>
        <w:lastRenderedPageBreak/>
        <w:drawing>
          <wp:inline distT="0" distB="0" distL="0" distR="0" wp14:anchorId="51D8B1A5" wp14:editId="2D756377">
            <wp:extent cx="4876800" cy="1470660"/>
            <wp:effectExtent l="0" t="0" r="0" b="0"/>
            <wp:docPr id="9358177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1470660"/>
                    </a:xfrm>
                    <a:prstGeom prst="rect">
                      <a:avLst/>
                    </a:prstGeom>
                    <a:noFill/>
                    <a:ln>
                      <a:noFill/>
                    </a:ln>
                  </pic:spPr>
                </pic:pic>
              </a:graphicData>
            </a:graphic>
          </wp:inline>
        </w:drawing>
      </w:r>
    </w:p>
    <w:p w14:paraId="4E606A62" w14:textId="77777777" w:rsidR="005B5FDF" w:rsidRDefault="005B5FDF" w:rsidP="009F0A64">
      <w:pPr>
        <w:spacing w:line="480" w:lineRule="auto"/>
        <w:rPr>
          <w:rFonts w:ascii="Times New Roman" w:hAnsi="Times New Roman" w:cs="Times New Roman"/>
          <w:b/>
          <w:sz w:val="24"/>
          <w:szCs w:val="24"/>
        </w:rPr>
      </w:pPr>
    </w:p>
    <w:p w14:paraId="4261F34E" w14:textId="2E67F99E" w:rsidR="00EA57DA" w:rsidRDefault="00EA57DA" w:rsidP="009F0A64">
      <w:pPr>
        <w:spacing w:line="480" w:lineRule="auto"/>
        <w:rPr>
          <w:rFonts w:ascii="Times New Roman" w:hAnsi="Times New Roman" w:cs="Times New Roman"/>
          <w:b/>
          <w:sz w:val="24"/>
          <w:szCs w:val="24"/>
        </w:rPr>
      </w:pPr>
    </w:p>
    <w:p w14:paraId="46A7BA8D" w14:textId="31B148C9" w:rsidR="009F0A64" w:rsidRPr="009F0A64" w:rsidRDefault="009F0A64" w:rsidP="009F0A64">
      <w:pPr>
        <w:spacing w:line="480" w:lineRule="auto"/>
        <w:rPr>
          <w:rFonts w:ascii="Times New Roman" w:hAnsi="Times New Roman" w:cs="Times New Roman"/>
          <w:sz w:val="24"/>
          <w:szCs w:val="24"/>
        </w:rPr>
      </w:pPr>
      <w:r w:rsidRPr="009F0A64">
        <w:rPr>
          <w:rFonts w:ascii="Times New Roman" w:hAnsi="Times New Roman" w:cs="Times New Roman"/>
          <w:b/>
          <w:sz w:val="24"/>
          <w:szCs w:val="24"/>
        </w:rPr>
        <w:t xml:space="preserve">Table </w:t>
      </w:r>
      <w:r w:rsidR="00436BC5">
        <w:rPr>
          <w:rFonts w:ascii="Times New Roman" w:hAnsi="Times New Roman" w:cs="Times New Roman"/>
          <w:b/>
          <w:sz w:val="24"/>
          <w:szCs w:val="24"/>
        </w:rPr>
        <w:t>S</w:t>
      </w:r>
      <w:r w:rsidRPr="009F0A64">
        <w:rPr>
          <w:rFonts w:ascii="Times New Roman" w:hAnsi="Times New Roman" w:cs="Times New Roman"/>
          <w:b/>
          <w:sz w:val="24"/>
          <w:szCs w:val="24"/>
        </w:rPr>
        <w:t xml:space="preserve">2. </w:t>
      </w:r>
      <w:r w:rsidRPr="009F0A64">
        <w:rPr>
          <w:rFonts w:ascii="Times New Roman" w:hAnsi="Times New Roman" w:cs="Times New Roman"/>
          <w:sz w:val="24"/>
          <w:szCs w:val="24"/>
        </w:rPr>
        <w:t xml:space="preserve">Primers used in this work. </w:t>
      </w:r>
    </w:p>
    <w:tbl>
      <w:tblPr>
        <w:tblStyle w:val="Tablaconcuadrcula"/>
        <w:tblW w:w="9072" w:type="dxa"/>
        <w:jc w:val="center"/>
        <w:tblLayout w:type="fixed"/>
        <w:tblLook w:val="04A0" w:firstRow="1" w:lastRow="0" w:firstColumn="1" w:lastColumn="0" w:noHBand="0" w:noVBand="1"/>
      </w:tblPr>
      <w:tblGrid>
        <w:gridCol w:w="2835"/>
        <w:gridCol w:w="3402"/>
        <w:gridCol w:w="2835"/>
      </w:tblGrid>
      <w:tr w:rsidR="00DA7D0D" w:rsidRPr="00185275" w14:paraId="2AF93E98" w14:textId="1C812A7F" w:rsidTr="00DA7D0D">
        <w:trPr>
          <w:trHeight w:val="567"/>
          <w:jc w:val="center"/>
        </w:trPr>
        <w:tc>
          <w:tcPr>
            <w:tcW w:w="2835" w:type="dxa"/>
            <w:vAlign w:val="center"/>
          </w:tcPr>
          <w:p w14:paraId="2BAC9F6C" w14:textId="77777777" w:rsidR="00DA7D0D" w:rsidRPr="00185275" w:rsidRDefault="00DA7D0D" w:rsidP="00FC3E28">
            <w:pPr>
              <w:spacing w:line="480" w:lineRule="auto"/>
              <w:rPr>
                <w:rFonts w:ascii="Times New Roman" w:hAnsi="Times New Roman" w:cs="Times New Roman"/>
                <w:b/>
                <w:sz w:val="20"/>
                <w:szCs w:val="20"/>
              </w:rPr>
            </w:pPr>
            <w:r w:rsidRPr="00185275">
              <w:rPr>
                <w:rFonts w:ascii="Times New Roman" w:hAnsi="Times New Roman" w:cs="Times New Roman"/>
                <w:b/>
                <w:sz w:val="20"/>
                <w:szCs w:val="20"/>
              </w:rPr>
              <w:t>Primer</w:t>
            </w:r>
          </w:p>
        </w:tc>
        <w:tc>
          <w:tcPr>
            <w:tcW w:w="3402" w:type="dxa"/>
            <w:vAlign w:val="center"/>
          </w:tcPr>
          <w:p w14:paraId="186CB0CD" w14:textId="3FFB302A" w:rsidR="00DA7D0D" w:rsidRPr="00185275" w:rsidRDefault="00DA7D0D" w:rsidP="00FC3E28">
            <w:pPr>
              <w:spacing w:line="480" w:lineRule="auto"/>
              <w:rPr>
                <w:rFonts w:ascii="Times New Roman" w:hAnsi="Times New Roman" w:cs="Times New Roman"/>
                <w:b/>
                <w:sz w:val="20"/>
                <w:szCs w:val="20"/>
              </w:rPr>
            </w:pPr>
            <w:r w:rsidRPr="00185275">
              <w:rPr>
                <w:rFonts w:ascii="Times New Roman" w:hAnsi="Times New Roman" w:cs="Times New Roman"/>
                <w:b/>
                <w:sz w:val="20"/>
                <w:szCs w:val="20"/>
              </w:rPr>
              <w:t>Sequence (5’ – 3</w:t>
            </w:r>
            <w:r>
              <w:rPr>
                <w:rFonts w:ascii="Times New Roman" w:hAnsi="Times New Roman" w:cs="Times New Roman"/>
                <w:b/>
                <w:sz w:val="20"/>
                <w:szCs w:val="20"/>
              </w:rPr>
              <w:t>’</w:t>
            </w:r>
            <w:r w:rsidRPr="00185275">
              <w:rPr>
                <w:rFonts w:ascii="Times New Roman" w:hAnsi="Times New Roman" w:cs="Times New Roman"/>
                <w:b/>
                <w:sz w:val="20"/>
                <w:szCs w:val="20"/>
              </w:rPr>
              <w:t>)</w:t>
            </w:r>
          </w:p>
        </w:tc>
        <w:tc>
          <w:tcPr>
            <w:tcW w:w="2835" w:type="dxa"/>
            <w:vAlign w:val="center"/>
          </w:tcPr>
          <w:p w14:paraId="1CC775A7" w14:textId="77777777" w:rsidR="00DA7D0D" w:rsidRPr="00185275" w:rsidRDefault="00DA7D0D" w:rsidP="00FC3E28">
            <w:pPr>
              <w:spacing w:line="480" w:lineRule="auto"/>
              <w:rPr>
                <w:rFonts w:ascii="Times New Roman" w:hAnsi="Times New Roman" w:cs="Times New Roman"/>
                <w:b/>
                <w:sz w:val="20"/>
                <w:szCs w:val="20"/>
              </w:rPr>
            </w:pPr>
            <w:r w:rsidRPr="00185275">
              <w:rPr>
                <w:rFonts w:ascii="Times New Roman" w:hAnsi="Times New Roman" w:cs="Times New Roman"/>
                <w:b/>
                <w:sz w:val="20"/>
                <w:szCs w:val="20"/>
              </w:rPr>
              <w:t>Use</w:t>
            </w:r>
          </w:p>
        </w:tc>
      </w:tr>
      <w:tr w:rsidR="00DA7D0D" w:rsidRPr="00185275" w14:paraId="1CA02DE2" w14:textId="3E1E6A1D" w:rsidTr="00DA7D0D">
        <w:trPr>
          <w:trHeight w:val="567"/>
          <w:jc w:val="center"/>
        </w:trPr>
        <w:tc>
          <w:tcPr>
            <w:tcW w:w="2835" w:type="dxa"/>
            <w:vAlign w:val="center"/>
          </w:tcPr>
          <w:p w14:paraId="36E3062A"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C17orf75</w:t>
            </w:r>
            <w:r w:rsidRPr="00185275">
              <w:rPr>
                <w:rFonts w:ascii="Times New Roman" w:hAnsi="Times New Roman" w:cs="Times New Roman"/>
                <w:sz w:val="20"/>
                <w:szCs w:val="20"/>
              </w:rPr>
              <w:t>-Fw</w:t>
            </w:r>
          </w:p>
        </w:tc>
        <w:tc>
          <w:tcPr>
            <w:tcW w:w="3402" w:type="dxa"/>
            <w:vAlign w:val="center"/>
          </w:tcPr>
          <w:p w14:paraId="3E7054E5"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GGACTTGAGCTTTTCAGGCTTG</w:t>
            </w:r>
          </w:p>
        </w:tc>
        <w:tc>
          <w:tcPr>
            <w:tcW w:w="2835" w:type="dxa"/>
            <w:vAlign w:val="center"/>
          </w:tcPr>
          <w:p w14:paraId="7675B4A6"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2D8AC999" w14:textId="4DBE7A7C" w:rsidTr="00DA7D0D">
        <w:trPr>
          <w:trHeight w:val="567"/>
          <w:jc w:val="center"/>
        </w:trPr>
        <w:tc>
          <w:tcPr>
            <w:tcW w:w="2835" w:type="dxa"/>
            <w:vAlign w:val="center"/>
          </w:tcPr>
          <w:p w14:paraId="480CE808"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C17orf75</w:t>
            </w:r>
            <w:r w:rsidRPr="00185275">
              <w:rPr>
                <w:rFonts w:ascii="Times New Roman" w:hAnsi="Times New Roman" w:cs="Times New Roman"/>
                <w:sz w:val="20"/>
                <w:szCs w:val="20"/>
              </w:rPr>
              <w:t>-Rv</w:t>
            </w:r>
          </w:p>
        </w:tc>
        <w:tc>
          <w:tcPr>
            <w:tcW w:w="3402" w:type="dxa"/>
            <w:vAlign w:val="center"/>
          </w:tcPr>
          <w:p w14:paraId="322E45D6"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CCCTTTGGATTGGGCATACAAC</w:t>
            </w:r>
          </w:p>
        </w:tc>
        <w:tc>
          <w:tcPr>
            <w:tcW w:w="2835" w:type="dxa"/>
            <w:vAlign w:val="center"/>
          </w:tcPr>
          <w:p w14:paraId="3439EECC"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454E203C" w14:textId="54000E6F" w:rsidTr="00DA7D0D">
        <w:trPr>
          <w:trHeight w:val="567"/>
          <w:jc w:val="center"/>
        </w:trPr>
        <w:tc>
          <w:tcPr>
            <w:tcW w:w="2835" w:type="dxa"/>
            <w:vAlign w:val="center"/>
          </w:tcPr>
          <w:p w14:paraId="4064C2FB"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GAPDH</w:t>
            </w:r>
            <w:r w:rsidRPr="00185275">
              <w:rPr>
                <w:rFonts w:ascii="Times New Roman" w:hAnsi="Times New Roman" w:cs="Times New Roman"/>
                <w:sz w:val="20"/>
                <w:szCs w:val="20"/>
              </w:rPr>
              <w:t>-</w:t>
            </w:r>
            <w:proofErr w:type="spellStart"/>
            <w:r w:rsidRPr="00185275">
              <w:rPr>
                <w:rFonts w:ascii="Times New Roman" w:hAnsi="Times New Roman" w:cs="Times New Roman"/>
                <w:sz w:val="20"/>
                <w:szCs w:val="20"/>
              </w:rPr>
              <w:t>Fw</w:t>
            </w:r>
            <w:proofErr w:type="spellEnd"/>
          </w:p>
        </w:tc>
        <w:tc>
          <w:tcPr>
            <w:tcW w:w="3402" w:type="dxa"/>
            <w:vAlign w:val="center"/>
          </w:tcPr>
          <w:p w14:paraId="7498ED33"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TGCACCACCAACTGCTTAGC</w:t>
            </w:r>
          </w:p>
        </w:tc>
        <w:tc>
          <w:tcPr>
            <w:tcW w:w="2835" w:type="dxa"/>
            <w:vAlign w:val="center"/>
          </w:tcPr>
          <w:p w14:paraId="29D0AB73"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54340153" w14:textId="45A08648" w:rsidTr="00DA7D0D">
        <w:trPr>
          <w:trHeight w:val="567"/>
          <w:jc w:val="center"/>
        </w:trPr>
        <w:tc>
          <w:tcPr>
            <w:tcW w:w="2835" w:type="dxa"/>
            <w:vAlign w:val="center"/>
          </w:tcPr>
          <w:p w14:paraId="6137863F"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GAPDH</w:t>
            </w:r>
            <w:r w:rsidRPr="00185275">
              <w:rPr>
                <w:rFonts w:ascii="Times New Roman" w:hAnsi="Times New Roman" w:cs="Times New Roman"/>
                <w:sz w:val="20"/>
                <w:szCs w:val="20"/>
              </w:rPr>
              <w:t>-</w:t>
            </w:r>
            <w:proofErr w:type="spellStart"/>
            <w:r w:rsidRPr="00185275">
              <w:rPr>
                <w:rFonts w:ascii="Times New Roman" w:hAnsi="Times New Roman" w:cs="Times New Roman"/>
                <w:sz w:val="20"/>
                <w:szCs w:val="20"/>
              </w:rPr>
              <w:t>Rv</w:t>
            </w:r>
            <w:proofErr w:type="spellEnd"/>
          </w:p>
        </w:tc>
        <w:tc>
          <w:tcPr>
            <w:tcW w:w="3402" w:type="dxa"/>
            <w:vAlign w:val="center"/>
          </w:tcPr>
          <w:p w14:paraId="2A2600AB"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GGCATGGACTGTGGTCATGAG</w:t>
            </w:r>
          </w:p>
        </w:tc>
        <w:tc>
          <w:tcPr>
            <w:tcW w:w="2835" w:type="dxa"/>
            <w:vAlign w:val="center"/>
          </w:tcPr>
          <w:p w14:paraId="0EF47B89"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0AD902C9" w14:textId="1F8A7770" w:rsidTr="00DA7D0D">
        <w:trPr>
          <w:trHeight w:val="567"/>
          <w:jc w:val="center"/>
        </w:trPr>
        <w:tc>
          <w:tcPr>
            <w:tcW w:w="2835" w:type="dxa"/>
            <w:vAlign w:val="center"/>
          </w:tcPr>
          <w:p w14:paraId="6A239CB9"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GUSB</w:t>
            </w:r>
            <w:r w:rsidRPr="00185275">
              <w:rPr>
                <w:rFonts w:ascii="Times New Roman" w:hAnsi="Times New Roman" w:cs="Times New Roman"/>
                <w:sz w:val="20"/>
                <w:szCs w:val="20"/>
              </w:rPr>
              <w:t>-</w:t>
            </w:r>
            <w:proofErr w:type="spellStart"/>
            <w:r w:rsidRPr="00185275">
              <w:rPr>
                <w:rFonts w:ascii="Times New Roman" w:hAnsi="Times New Roman" w:cs="Times New Roman"/>
                <w:sz w:val="20"/>
                <w:szCs w:val="20"/>
              </w:rPr>
              <w:t>Fw</w:t>
            </w:r>
            <w:proofErr w:type="spellEnd"/>
          </w:p>
        </w:tc>
        <w:tc>
          <w:tcPr>
            <w:tcW w:w="3402" w:type="dxa"/>
            <w:vAlign w:val="center"/>
          </w:tcPr>
          <w:p w14:paraId="734061A9"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CACCAGGGACCATCCAATACC</w:t>
            </w:r>
          </w:p>
        </w:tc>
        <w:tc>
          <w:tcPr>
            <w:tcW w:w="2835" w:type="dxa"/>
            <w:vAlign w:val="center"/>
          </w:tcPr>
          <w:p w14:paraId="07EF8549"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1101B7C8" w14:textId="1CC36C6C" w:rsidTr="00DA7D0D">
        <w:trPr>
          <w:trHeight w:val="567"/>
          <w:jc w:val="center"/>
        </w:trPr>
        <w:tc>
          <w:tcPr>
            <w:tcW w:w="2835" w:type="dxa"/>
            <w:vAlign w:val="center"/>
          </w:tcPr>
          <w:p w14:paraId="424C9483"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i/>
                <w:sz w:val="20"/>
                <w:szCs w:val="20"/>
              </w:rPr>
              <w:t>GUSB</w:t>
            </w:r>
            <w:r w:rsidRPr="00185275">
              <w:rPr>
                <w:rFonts w:ascii="Times New Roman" w:hAnsi="Times New Roman" w:cs="Times New Roman"/>
                <w:sz w:val="20"/>
                <w:szCs w:val="20"/>
              </w:rPr>
              <w:t>-</w:t>
            </w:r>
            <w:proofErr w:type="spellStart"/>
            <w:r w:rsidRPr="00185275">
              <w:rPr>
                <w:rFonts w:ascii="Times New Roman" w:hAnsi="Times New Roman" w:cs="Times New Roman"/>
                <w:sz w:val="20"/>
                <w:szCs w:val="20"/>
              </w:rPr>
              <w:t>Rv</w:t>
            </w:r>
            <w:proofErr w:type="spellEnd"/>
          </w:p>
        </w:tc>
        <w:tc>
          <w:tcPr>
            <w:tcW w:w="3402" w:type="dxa"/>
            <w:vAlign w:val="center"/>
          </w:tcPr>
          <w:p w14:paraId="0EEA47F9"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GCAGTCCAGCGTAGTTGAAAAA</w:t>
            </w:r>
          </w:p>
        </w:tc>
        <w:tc>
          <w:tcPr>
            <w:tcW w:w="2835" w:type="dxa"/>
            <w:vAlign w:val="center"/>
          </w:tcPr>
          <w:p w14:paraId="4CD7E1E4" w14:textId="77777777" w:rsidR="00DA7D0D" w:rsidRPr="00185275" w:rsidRDefault="00DA7D0D" w:rsidP="00FC3E28">
            <w:pPr>
              <w:spacing w:line="480" w:lineRule="auto"/>
              <w:rPr>
                <w:rFonts w:ascii="Times New Roman" w:hAnsi="Times New Roman" w:cs="Times New Roman"/>
                <w:sz w:val="20"/>
                <w:szCs w:val="20"/>
              </w:rPr>
            </w:pPr>
            <w:r w:rsidRPr="00185275">
              <w:rPr>
                <w:rFonts w:ascii="Times New Roman" w:hAnsi="Times New Roman" w:cs="Times New Roman"/>
                <w:sz w:val="20"/>
                <w:szCs w:val="20"/>
              </w:rPr>
              <w:t>RT-qPCR</w:t>
            </w:r>
          </w:p>
        </w:tc>
      </w:tr>
      <w:tr w:rsidR="00DA7D0D" w:rsidRPr="00185275" w14:paraId="4FA8A398" w14:textId="30D38178" w:rsidTr="00DA7D0D">
        <w:trPr>
          <w:trHeight w:val="567"/>
          <w:jc w:val="center"/>
        </w:trPr>
        <w:tc>
          <w:tcPr>
            <w:tcW w:w="2835" w:type="dxa"/>
            <w:vAlign w:val="center"/>
          </w:tcPr>
          <w:p w14:paraId="7BA9CC29" w14:textId="64DAB0CE" w:rsidR="00DA7D0D" w:rsidRPr="00185275" w:rsidRDefault="00DA7D0D" w:rsidP="00FC3E28">
            <w:pPr>
              <w:spacing w:line="480" w:lineRule="auto"/>
              <w:rPr>
                <w:rFonts w:ascii="Times New Roman" w:hAnsi="Times New Roman" w:cs="Times New Roman"/>
                <w:i/>
                <w:sz w:val="20"/>
                <w:szCs w:val="20"/>
              </w:rPr>
            </w:pPr>
            <w:r>
              <w:rPr>
                <w:rFonts w:ascii="Times New Roman" w:hAnsi="Times New Roman" w:cs="Times New Roman"/>
                <w:i/>
                <w:sz w:val="20"/>
                <w:szCs w:val="20"/>
              </w:rPr>
              <w:t>SCNM1</w:t>
            </w:r>
            <w:r w:rsidRPr="00B6160B">
              <w:rPr>
                <w:rFonts w:ascii="Times New Roman" w:hAnsi="Times New Roman" w:cs="Times New Roman"/>
                <w:sz w:val="20"/>
                <w:szCs w:val="20"/>
              </w:rPr>
              <w:t>-cDNA-Fw</w:t>
            </w:r>
          </w:p>
        </w:tc>
        <w:tc>
          <w:tcPr>
            <w:tcW w:w="3402" w:type="dxa"/>
            <w:vAlign w:val="center"/>
          </w:tcPr>
          <w:p w14:paraId="3C0A45BE" w14:textId="067003C1" w:rsidR="00DA7D0D" w:rsidRPr="00185275" w:rsidRDefault="00DA7D0D" w:rsidP="00FC3E28">
            <w:pPr>
              <w:rPr>
                <w:rFonts w:ascii="Times New Roman" w:hAnsi="Times New Roman" w:cs="Times New Roman"/>
                <w:sz w:val="20"/>
                <w:szCs w:val="20"/>
              </w:rPr>
            </w:pPr>
            <w:r w:rsidRPr="0096459C">
              <w:rPr>
                <w:rFonts w:ascii="Times New Roman" w:hAnsi="Times New Roman" w:cs="Times New Roman"/>
                <w:sz w:val="20"/>
                <w:szCs w:val="20"/>
              </w:rPr>
              <w:t>TTTGCTAGCGTCGTGATGTCTTTCAAGAGG</w:t>
            </w:r>
          </w:p>
        </w:tc>
        <w:tc>
          <w:tcPr>
            <w:tcW w:w="2835" w:type="dxa"/>
            <w:vAlign w:val="center"/>
          </w:tcPr>
          <w:p w14:paraId="712265CF" w14:textId="306D268F" w:rsidR="00DA7D0D" w:rsidRPr="00185275" w:rsidRDefault="00DA7D0D" w:rsidP="00FC3E28">
            <w:pPr>
              <w:spacing w:line="480" w:lineRule="auto"/>
              <w:rPr>
                <w:rFonts w:ascii="Times New Roman" w:hAnsi="Times New Roman" w:cs="Times New Roman"/>
                <w:sz w:val="20"/>
                <w:szCs w:val="20"/>
              </w:rPr>
            </w:pPr>
            <w:r>
              <w:rPr>
                <w:rFonts w:ascii="Times New Roman" w:hAnsi="Times New Roman" w:cs="Times New Roman"/>
                <w:sz w:val="20"/>
                <w:szCs w:val="20"/>
              </w:rPr>
              <w:t>pLJM1-</w:t>
            </w:r>
            <w:r w:rsidRPr="00DA7D0D">
              <w:rPr>
                <w:rFonts w:ascii="Times New Roman" w:hAnsi="Times New Roman" w:cs="Times New Roman"/>
                <w:i/>
                <w:sz w:val="20"/>
                <w:szCs w:val="20"/>
              </w:rPr>
              <w:t>SCNM1</w:t>
            </w:r>
            <w:r>
              <w:rPr>
                <w:rFonts w:ascii="Times New Roman" w:hAnsi="Times New Roman" w:cs="Times New Roman"/>
                <w:sz w:val="20"/>
                <w:szCs w:val="20"/>
              </w:rPr>
              <w:t xml:space="preserve"> cloning</w:t>
            </w:r>
          </w:p>
        </w:tc>
      </w:tr>
      <w:tr w:rsidR="00DA7D0D" w:rsidRPr="00185275" w14:paraId="107EB15D" w14:textId="4125A190" w:rsidTr="00DA7D0D">
        <w:trPr>
          <w:trHeight w:val="567"/>
          <w:jc w:val="center"/>
        </w:trPr>
        <w:tc>
          <w:tcPr>
            <w:tcW w:w="2835" w:type="dxa"/>
            <w:vAlign w:val="center"/>
          </w:tcPr>
          <w:p w14:paraId="3321803F" w14:textId="58567A21" w:rsidR="00DA7D0D" w:rsidRPr="00185275" w:rsidRDefault="00DA7D0D" w:rsidP="00DA7D0D">
            <w:pPr>
              <w:spacing w:line="480" w:lineRule="auto"/>
              <w:rPr>
                <w:rFonts w:ascii="Times New Roman" w:hAnsi="Times New Roman" w:cs="Times New Roman"/>
                <w:i/>
                <w:sz w:val="20"/>
                <w:szCs w:val="20"/>
              </w:rPr>
            </w:pPr>
            <w:r>
              <w:rPr>
                <w:rFonts w:ascii="Times New Roman" w:hAnsi="Times New Roman" w:cs="Times New Roman"/>
                <w:i/>
                <w:sz w:val="20"/>
                <w:szCs w:val="20"/>
              </w:rPr>
              <w:t>SCNM1</w:t>
            </w:r>
            <w:r w:rsidRPr="00BB0DD3">
              <w:rPr>
                <w:rFonts w:ascii="Times New Roman" w:hAnsi="Times New Roman" w:cs="Times New Roman"/>
                <w:sz w:val="20"/>
                <w:szCs w:val="20"/>
              </w:rPr>
              <w:t>-cDNA-</w:t>
            </w:r>
            <w:r>
              <w:rPr>
                <w:rFonts w:ascii="Times New Roman" w:hAnsi="Times New Roman" w:cs="Times New Roman"/>
                <w:sz w:val="20"/>
                <w:szCs w:val="20"/>
              </w:rPr>
              <w:t>Rv</w:t>
            </w:r>
          </w:p>
        </w:tc>
        <w:tc>
          <w:tcPr>
            <w:tcW w:w="3402" w:type="dxa"/>
            <w:vAlign w:val="center"/>
          </w:tcPr>
          <w:p w14:paraId="2741BCB7" w14:textId="1BA22507" w:rsidR="00DA7D0D" w:rsidRPr="00185275" w:rsidRDefault="00DA7D0D" w:rsidP="00DA7D0D">
            <w:pPr>
              <w:rPr>
                <w:rFonts w:ascii="Times New Roman" w:hAnsi="Times New Roman" w:cs="Times New Roman"/>
                <w:sz w:val="20"/>
                <w:szCs w:val="20"/>
              </w:rPr>
            </w:pPr>
            <w:r w:rsidRPr="0096459C">
              <w:rPr>
                <w:rFonts w:ascii="Times New Roman" w:hAnsi="Times New Roman" w:cs="Times New Roman"/>
                <w:sz w:val="20"/>
                <w:szCs w:val="20"/>
              </w:rPr>
              <w:t>TTTGAATTCGTATCAGTCCAAGGGGAGATC</w:t>
            </w:r>
          </w:p>
        </w:tc>
        <w:tc>
          <w:tcPr>
            <w:tcW w:w="2835" w:type="dxa"/>
            <w:vAlign w:val="center"/>
          </w:tcPr>
          <w:p w14:paraId="1FF18B6E" w14:textId="69F56AA8" w:rsidR="00DA7D0D" w:rsidRPr="00185275" w:rsidRDefault="00DA7D0D" w:rsidP="00DA7D0D">
            <w:pPr>
              <w:spacing w:line="480" w:lineRule="auto"/>
              <w:rPr>
                <w:rFonts w:ascii="Times New Roman" w:hAnsi="Times New Roman" w:cs="Times New Roman"/>
                <w:sz w:val="20"/>
                <w:szCs w:val="20"/>
              </w:rPr>
            </w:pPr>
            <w:r>
              <w:rPr>
                <w:rFonts w:ascii="Times New Roman" w:hAnsi="Times New Roman" w:cs="Times New Roman"/>
                <w:sz w:val="20"/>
                <w:szCs w:val="20"/>
              </w:rPr>
              <w:t>pLJM1-</w:t>
            </w:r>
            <w:r w:rsidRPr="00050129">
              <w:rPr>
                <w:rFonts w:ascii="Times New Roman" w:hAnsi="Times New Roman" w:cs="Times New Roman"/>
                <w:i/>
                <w:sz w:val="20"/>
                <w:szCs w:val="20"/>
              </w:rPr>
              <w:t>SCNM1</w:t>
            </w:r>
            <w:r>
              <w:rPr>
                <w:rFonts w:ascii="Times New Roman" w:hAnsi="Times New Roman" w:cs="Times New Roman"/>
                <w:sz w:val="20"/>
                <w:szCs w:val="20"/>
              </w:rPr>
              <w:t xml:space="preserve"> cloning</w:t>
            </w:r>
          </w:p>
        </w:tc>
      </w:tr>
      <w:tr w:rsidR="00DA7D0D" w:rsidRPr="00185275" w14:paraId="66D8B4CC" w14:textId="1D9C4803" w:rsidTr="00DA7D0D">
        <w:trPr>
          <w:trHeight w:val="567"/>
          <w:jc w:val="center"/>
        </w:trPr>
        <w:tc>
          <w:tcPr>
            <w:tcW w:w="2835" w:type="dxa"/>
            <w:vAlign w:val="center"/>
          </w:tcPr>
          <w:p w14:paraId="1870979B" w14:textId="30E7FDEB" w:rsidR="00DA7D0D" w:rsidRPr="00185275" w:rsidRDefault="00DA7D0D" w:rsidP="00DA7D0D">
            <w:pPr>
              <w:spacing w:line="480" w:lineRule="auto"/>
              <w:rPr>
                <w:rFonts w:ascii="Times New Roman" w:hAnsi="Times New Roman" w:cs="Times New Roman"/>
                <w:i/>
                <w:sz w:val="20"/>
                <w:szCs w:val="20"/>
              </w:rPr>
            </w:pPr>
            <w:r>
              <w:rPr>
                <w:rFonts w:ascii="Times New Roman" w:hAnsi="Times New Roman" w:cs="Times New Roman"/>
                <w:i/>
                <w:sz w:val="20"/>
                <w:szCs w:val="20"/>
              </w:rPr>
              <w:t>SCNM1</w:t>
            </w:r>
            <w:r w:rsidRPr="00B6160B">
              <w:rPr>
                <w:rFonts w:ascii="Times New Roman" w:hAnsi="Times New Roman" w:cs="Times New Roman"/>
                <w:sz w:val="20"/>
                <w:szCs w:val="20"/>
              </w:rPr>
              <w:t>-His68Arg-Fw</w:t>
            </w:r>
          </w:p>
        </w:tc>
        <w:tc>
          <w:tcPr>
            <w:tcW w:w="3402" w:type="dxa"/>
            <w:vAlign w:val="center"/>
          </w:tcPr>
          <w:p w14:paraId="3274C3EA" w14:textId="6FC77510" w:rsidR="00DA7D0D" w:rsidRPr="00185275" w:rsidRDefault="00DA7D0D" w:rsidP="00DA7D0D">
            <w:pPr>
              <w:rPr>
                <w:rFonts w:ascii="Times New Roman" w:hAnsi="Times New Roman" w:cs="Times New Roman"/>
                <w:sz w:val="20"/>
                <w:szCs w:val="20"/>
              </w:rPr>
            </w:pPr>
            <w:r w:rsidRPr="0096459C">
              <w:rPr>
                <w:rFonts w:ascii="Times New Roman" w:hAnsi="Times New Roman" w:cs="Times New Roman"/>
                <w:sz w:val="20"/>
                <w:szCs w:val="20"/>
              </w:rPr>
              <w:t>TGCAGGCAAGAAACGTCTGTCCAGCTTGC</w:t>
            </w:r>
          </w:p>
        </w:tc>
        <w:tc>
          <w:tcPr>
            <w:tcW w:w="2835" w:type="dxa"/>
            <w:vAlign w:val="center"/>
          </w:tcPr>
          <w:p w14:paraId="448CC119" w14:textId="599A31A0" w:rsidR="00DA7D0D" w:rsidRPr="00185275" w:rsidRDefault="00DA7D0D" w:rsidP="00DA7D0D">
            <w:pPr>
              <w:spacing w:line="480" w:lineRule="auto"/>
              <w:rPr>
                <w:rFonts w:ascii="Times New Roman" w:hAnsi="Times New Roman" w:cs="Times New Roman"/>
                <w:sz w:val="20"/>
                <w:szCs w:val="20"/>
              </w:rPr>
            </w:pPr>
            <w:r>
              <w:rPr>
                <w:rFonts w:ascii="Times New Roman" w:hAnsi="Times New Roman" w:cs="Times New Roman"/>
                <w:sz w:val="20"/>
                <w:szCs w:val="20"/>
              </w:rPr>
              <w:t>Site-directed mutagenesis</w:t>
            </w:r>
          </w:p>
        </w:tc>
      </w:tr>
      <w:tr w:rsidR="00DA7D0D" w:rsidRPr="00185275" w14:paraId="77828602" w14:textId="3AB4CA7F" w:rsidTr="00DA7D0D">
        <w:trPr>
          <w:trHeight w:val="567"/>
          <w:jc w:val="center"/>
        </w:trPr>
        <w:tc>
          <w:tcPr>
            <w:tcW w:w="2835" w:type="dxa"/>
            <w:vAlign w:val="center"/>
          </w:tcPr>
          <w:p w14:paraId="388629E9" w14:textId="6526FBF2" w:rsidR="00DA7D0D" w:rsidRPr="00185275" w:rsidRDefault="00DA7D0D" w:rsidP="00DA7D0D">
            <w:pPr>
              <w:spacing w:line="480" w:lineRule="auto"/>
              <w:rPr>
                <w:rFonts w:ascii="Times New Roman" w:hAnsi="Times New Roman" w:cs="Times New Roman"/>
                <w:i/>
                <w:sz w:val="20"/>
                <w:szCs w:val="20"/>
              </w:rPr>
            </w:pPr>
            <w:r>
              <w:rPr>
                <w:rFonts w:ascii="Times New Roman" w:hAnsi="Times New Roman" w:cs="Times New Roman"/>
                <w:i/>
                <w:sz w:val="20"/>
                <w:szCs w:val="20"/>
              </w:rPr>
              <w:t>SCNM1</w:t>
            </w:r>
            <w:r w:rsidRPr="00B6160B">
              <w:rPr>
                <w:rFonts w:ascii="Times New Roman" w:hAnsi="Times New Roman" w:cs="Times New Roman"/>
                <w:sz w:val="20"/>
                <w:szCs w:val="20"/>
              </w:rPr>
              <w:t>-His68Arg-Rv</w:t>
            </w:r>
          </w:p>
        </w:tc>
        <w:tc>
          <w:tcPr>
            <w:tcW w:w="3402" w:type="dxa"/>
            <w:vAlign w:val="center"/>
          </w:tcPr>
          <w:p w14:paraId="0E02A4D7" w14:textId="63ECD9D7" w:rsidR="00DA7D0D" w:rsidRPr="00185275" w:rsidRDefault="00DA7D0D" w:rsidP="00DA7D0D">
            <w:pPr>
              <w:rPr>
                <w:rFonts w:ascii="Times New Roman" w:hAnsi="Times New Roman" w:cs="Times New Roman"/>
                <w:sz w:val="20"/>
                <w:szCs w:val="20"/>
              </w:rPr>
            </w:pPr>
            <w:r w:rsidRPr="0096459C">
              <w:rPr>
                <w:rFonts w:ascii="Times New Roman" w:hAnsi="Times New Roman" w:cs="Times New Roman"/>
                <w:sz w:val="20"/>
                <w:szCs w:val="20"/>
              </w:rPr>
              <w:t>GCAAGCTGGACAGACGTTTCTTGCCTGCA</w:t>
            </w:r>
          </w:p>
        </w:tc>
        <w:tc>
          <w:tcPr>
            <w:tcW w:w="2835" w:type="dxa"/>
            <w:vAlign w:val="center"/>
          </w:tcPr>
          <w:p w14:paraId="167A93BD" w14:textId="463FEABC" w:rsidR="00DA7D0D" w:rsidRPr="00185275" w:rsidRDefault="00DA7D0D" w:rsidP="00DA7D0D">
            <w:pPr>
              <w:spacing w:line="480" w:lineRule="auto"/>
              <w:rPr>
                <w:rFonts w:ascii="Times New Roman" w:hAnsi="Times New Roman" w:cs="Times New Roman"/>
                <w:sz w:val="20"/>
                <w:szCs w:val="20"/>
              </w:rPr>
            </w:pPr>
            <w:r>
              <w:rPr>
                <w:rFonts w:ascii="Times New Roman" w:hAnsi="Times New Roman" w:cs="Times New Roman"/>
                <w:sz w:val="20"/>
                <w:szCs w:val="20"/>
              </w:rPr>
              <w:t>Site-directed mutagenesis</w:t>
            </w:r>
          </w:p>
        </w:tc>
      </w:tr>
    </w:tbl>
    <w:p w14:paraId="15E6C87F" w14:textId="539AC2B8" w:rsidR="009F0A64" w:rsidRDefault="009F0A64" w:rsidP="009F0A64">
      <w:pPr>
        <w:spacing w:line="480" w:lineRule="auto"/>
        <w:rPr>
          <w:rFonts w:ascii="Times New Roman" w:hAnsi="Times New Roman" w:cs="Times New Roman"/>
          <w:b/>
          <w:sz w:val="24"/>
          <w:szCs w:val="24"/>
        </w:rPr>
      </w:pPr>
    </w:p>
    <w:p w14:paraId="732CEFAC" w14:textId="77777777" w:rsidR="003D7F3C" w:rsidRPr="009F0A64" w:rsidRDefault="003D7F3C" w:rsidP="009F0A64">
      <w:pPr>
        <w:spacing w:line="480" w:lineRule="auto"/>
        <w:rPr>
          <w:rFonts w:ascii="Times New Roman" w:hAnsi="Times New Roman" w:cs="Times New Roman"/>
          <w:b/>
          <w:sz w:val="24"/>
          <w:szCs w:val="24"/>
        </w:rPr>
      </w:pPr>
    </w:p>
    <w:p w14:paraId="5569FD9D" w14:textId="5E335AA8" w:rsidR="001765DC" w:rsidRDefault="001765DC" w:rsidP="001D4FF5">
      <w:pPr>
        <w:spacing w:line="480" w:lineRule="auto"/>
        <w:rPr>
          <w:rFonts w:ascii="Times New Roman" w:hAnsi="Times New Roman" w:cs="Times New Roman"/>
        </w:rPr>
      </w:pPr>
    </w:p>
    <w:p w14:paraId="4FC1D913" w14:textId="3BB7E08A" w:rsidR="00F674EF" w:rsidRPr="00B6160B" w:rsidRDefault="00C530B2" w:rsidP="00B6160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I</w:t>
      </w:r>
      <w:r w:rsidR="001765DC" w:rsidRPr="001765DC">
        <w:rPr>
          <w:rFonts w:ascii="Times New Roman" w:hAnsi="Times New Roman" w:cs="Times New Roman"/>
          <w:b/>
          <w:bCs/>
          <w:sz w:val="24"/>
          <w:szCs w:val="24"/>
        </w:rPr>
        <w:t>V. Supplementary References</w:t>
      </w:r>
    </w:p>
    <w:p w14:paraId="185AF9AC" w14:textId="6480B177" w:rsidR="00B6160B" w:rsidRPr="00E71D2D" w:rsidRDefault="00E71D2D" w:rsidP="00E71D2D">
      <w:pPr>
        <w:pStyle w:val="Prrafodelista"/>
        <w:numPr>
          <w:ilvl w:val="0"/>
          <w:numId w:val="9"/>
        </w:numPr>
        <w:rPr>
          <w:rFonts w:ascii="Times New Roman" w:hAnsi="Times New Roman" w:cs="Times New Roman"/>
          <w:sz w:val="24"/>
          <w:szCs w:val="24"/>
        </w:rPr>
      </w:pPr>
      <w:proofErr w:type="spellStart"/>
      <w:r w:rsidRPr="00C530B2">
        <w:rPr>
          <w:rFonts w:ascii="Times New Roman" w:hAnsi="Times New Roman" w:cs="Times New Roman"/>
          <w:sz w:val="24"/>
          <w:szCs w:val="24"/>
          <w:lang w:val="fr-FR"/>
        </w:rPr>
        <w:t>Retterer</w:t>
      </w:r>
      <w:proofErr w:type="spellEnd"/>
      <w:r w:rsidRPr="00C530B2">
        <w:rPr>
          <w:rFonts w:ascii="Times New Roman" w:hAnsi="Times New Roman" w:cs="Times New Roman"/>
          <w:sz w:val="24"/>
          <w:szCs w:val="24"/>
          <w:lang w:val="fr-FR"/>
        </w:rPr>
        <w:t xml:space="preserve"> K, </w:t>
      </w:r>
      <w:proofErr w:type="spellStart"/>
      <w:r w:rsidRPr="00C530B2">
        <w:rPr>
          <w:rFonts w:ascii="Times New Roman" w:hAnsi="Times New Roman" w:cs="Times New Roman"/>
          <w:sz w:val="24"/>
          <w:szCs w:val="24"/>
          <w:lang w:val="fr-FR"/>
        </w:rPr>
        <w:t>Juusola</w:t>
      </w:r>
      <w:proofErr w:type="spellEnd"/>
      <w:r w:rsidRPr="00C530B2">
        <w:rPr>
          <w:rFonts w:ascii="Times New Roman" w:hAnsi="Times New Roman" w:cs="Times New Roman"/>
          <w:sz w:val="24"/>
          <w:szCs w:val="24"/>
          <w:lang w:val="fr-FR"/>
        </w:rPr>
        <w:t xml:space="preserve"> J, Cho MT, </w:t>
      </w:r>
      <w:proofErr w:type="spellStart"/>
      <w:r w:rsidRPr="00C530B2">
        <w:rPr>
          <w:rFonts w:ascii="Times New Roman" w:hAnsi="Times New Roman" w:cs="Times New Roman"/>
          <w:sz w:val="24"/>
          <w:szCs w:val="24"/>
          <w:lang w:val="fr-FR"/>
        </w:rPr>
        <w:t>Vitazka</w:t>
      </w:r>
      <w:proofErr w:type="spellEnd"/>
      <w:r w:rsidRPr="00C530B2">
        <w:rPr>
          <w:rFonts w:ascii="Times New Roman" w:hAnsi="Times New Roman" w:cs="Times New Roman"/>
          <w:sz w:val="24"/>
          <w:szCs w:val="24"/>
          <w:lang w:val="fr-FR"/>
        </w:rPr>
        <w:t xml:space="preserve"> P, Millan F, </w:t>
      </w:r>
      <w:proofErr w:type="spellStart"/>
      <w:r w:rsidRPr="00C530B2">
        <w:rPr>
          <w:rFonts w:ascii="Times New Roman" w:hAnsi="Times New Roman" w:cs="Times New Roman"/>
          <w:sz w:val="24"/>
          <w:szCs w:val="24"/>
          <w:lang w:val="fr-FR"/>
        </w:rPr>
        <w:t>Gibellini</w:t>
      </w:r>
      <w:proofErr w:type="spellEnd"/>
      <w:r w:rsidRPr="00C530B2">
        <w:rPr>
          <w:rFonts w:ascii="Times New Roman" w:hAnsi="Times New Roman" w:cs="Times New Roman"/>
          <w:sz w:val="24"/>
          <w:szCs w:val="24"/>
          <w:lang w:val="fr-FR"/>
        </w:rPr>
        <w:t xml:space="preserve"> F, et al. </w:t>
      </w:r>
      <w:r w:rsidRPr="00E71D2D">
        <w:rPr>
          <w:rFonts w:ascii="Times New Roman" w:hAnsi="Times New Roman" w:cs="Times New Roman"/>
          <w:sz w:val="24"/>
          <w:szCs w:val="24"/>
        </w:rPr>
        <w:t>Clinical application of whole-exome sequencing across clinical indications. Genet Med. 2016;18(7):696–704.</w:t>
      </w:r>
    </w:p>
    <w:p w14:paraId="1806196D" w14:textId="77777777" w:rsidR="00E71D2D" w:rsidRDefault="00E71D2D" w:rsidP="00B6160B">
      <w:pPr>
        <w:pStyle w:val="Prrafodelista"/>
        <w:rPr>
          <w:rFonts w:ascii="Times New Roman" w:hAnsi="Times New Roman" w:cs="Times New Roman"/>
          <w:sz w:val="24"/>
          <w:szCs w:val="24"/>
        </w:rPr>
      </w:pPr>
    </w:p>
    <w:p w14:paraId="6772B986" w14:textId="77777777" w:rsidR="0033448C" w:rsidRPr="00C530B2" w:rsidRDefault="0033448C" w:rsidP="0033448C">
      <w:pPr>
        <w:pStyle w:val="Prrafodelista"/>
        <w:numPr>
          <w:ilvl w:val="0"/>
          <w:numId w:val="9"/>
        </w:numPr>
        <w:rPr>
          <w:rFonts w:ascii="Times New Roman" w:hAnsi="Times New Roman" w:cs="Times New Roman"/>
          <w:sz w:val="24"/>
          <w:szCs w:val="24"/>
          <w:lang w:val="en-GB"/>
        </w:rPr>
      </w:pPr>
      <w:r w:rsidRPr="00014FFA">
        <w:rPr>
          <w:rFonts w:ascii="Times New Roman" w:hAnsi="Times New Roman" w:cs="Times New Roman"/>
          <w:sz w:val="24"/>
          <w:szCs w:val="24"/>
          <w:lang w:val="es-ES"/>
        </w:rPr>
        <w:t xml:space="preserve">Iturrate A, Rivera-Barahona A, Flores CL, </w:t>
      </w:r>
      <w:proofErr w:type="spellStart"/>
      <w:r w:rsidRPr="00014FFA">
        <w:rPr>
          <w:rFonts w:ascii="Times New Roman" w:hAnsi="Times New Roman" w:cs="Times New Roman"/>
          <w:sz w:val="24"/>
          <w:szCs w:val="24"/>
          <w:lang w:val="es-ES"/>
        </w:rPr>
        <w:t>Otaify</w:t>
      </w:r>
      <w:proofErr w:type="spellEnd"/>
      <w:r w:rsidRPr="00014FFA">
        <w:rPr>
          <w:rFonts w:ascii="Times New Roman" w:hAnsi="Times New Roman" w:cs="Times New Roman"/>
          <w:sz w:val="24"/>
          <w:szCs w:val="24"/>
          <w:lang w:val="es-ES"/>
        </w:rPr>
        <w:t xml:space="preserve"> GA, </w:t>
      </w:r>
      <w:proofErr w:type="spellStart"/>
      <w:r w:rsidRPr="00014FFA">
        <w:rPr>
          <w:rFonts w:ascii="Times New Roman" w:hAnsi="Times New Roman" w:cs="Times New Roman"/>
          <w:sz w:val="24"/>
          <w:szCs w:val="24"/>
          <w:lang w:val="es-ES"/>
        </w:rPr>
        <w:t>Elhossini</w:t>
      </w:r>
      <w:proofErr w:type="spellEnd"/>
      <w:r w:rsidRPr="00014FFA">
        <w:rPr>
          <w:rFonts w:ascii="Times New Roman" w:hAnsi="Times New Roman" w:cs="Times New Roman"/>
          <w:sz w:val="24"/>
          <w:szCs w:val="24"/>
          <w:lang w:val="es-ES"/>
        </w:rPr>
        <w:t xml:space="preserve"> R, </w:t>
      </w:r>
      <w:proofErr w:type="spellStart"/>
      <w:r w:rsidRPr="00014FFA">
        <w:rPr>
          <w:rFonts w:ascii="Times New Roman" w:hAnsi="Times New Roman" w:cs="Times New Roman"/>
          <w:sz w:val="24"/>
          <w:szCs w:val="24"/>
          <w:lang w:val="es-ES"/>
        </w:rPr>
        <w:t>Perez</w:t>
      </w:r>
      <w:proofErr w:type="spellEnd"/>
      <w:r w:rsidRPr="00014FFA">
        <w:rPr>
          <w:rFonts w:ascii="Times New Roman" w:hAnsi="Times New Roman" w:cs="Times New Roman"/>
          <w:sz w:val="24"/>
          <w:szCs w:val="24"/>
          <w:lang w:val="es-ES"/>
        </w:rPr>
        <w:t xml:space="preserve">-Sanz ML, et al. </w:t>
      </w:r>
      <w:r w:rsidRPr="00014FFA">
        <w:rPr>
          <w:rFonts w:ascii="Times New Roman" w:hAnsi="Times New Roman" w:cs="Times New Roman"/>
          <w:sz w:val="24"/>
          <w:szCs w:val="24"/>
        </w:rPr>
        <w:t xml:space="preserve">Mutations in SCNM1 cause </w:t>
      </w:r>
      <w:proofErr w:type="spellStart"/>
      <w:r w:rsidRPr="00014FFA">
        <w:rPr>
          <w:rFonts w:ascii="Times New Roman" w:hAnsi="Times New Roman" w:cs="Times New Roman"/>
          <w:sz w:val="24"/>
          <w:szCs w:val="24"/>
        </w:rPr>
        <w:t>orofaciodigital</w:t>
      </w:r>
      <w:proofErr w:type="spellEnd"/>
      <w:r w:rsidRPr="00014FFA">
        <w:rPr>
          <w:rFonts w:ascii="Times New Roman" w:hAnsi="Times New Roman" w:cs="Times New Roman"/>
          <w:sz w:val="24"/>
          <w:szCs w:val="24"/>
        </w:rPr>
        <w:t xml:space="preserve"> syndrome due to minor intron splicing defects affecting primary cilia. </w:t>
      </w:r>
      <w:r w:rsidRPr="00C530B2">
        <w:rPr>
          <w:rFonts w:ascii="Times New Roman" w:hAnsi="Times New Roman" w:cs="Times New Roman"/>
          <w:sz w:val="24"/>
          <w:szCs w:val="24"/>
          <w:lang w:val="en-GB"/>
        </w:rPr>
        <w:t>Am J Hum Genet. 2022;109(10):1828–49.</w:t>
      </w:r>
    </w:p>
    <w:p w14:paraId="0D302A7B" w14:textId="77777777" w:rsidR="00014FFA" w:rsidRPr="00B6160B" w:rsidRDefault="00014FFA" w:rsidP="00B6160B">
      <w:pPr>
        <w:pStyle w:val="Prrafodelista"/>
        <w:rPr>
          <w:rFonts w:ascii="Times New Roman" w:hAnsi="Times New Roman" w:cs="Times New Roman"/>
          <w:sz w:val="24"/>
          <w:szCs w:val="24"/>
        </w:rPr>
      </w:pPr>
    </w:p>
    <w:p w14:paraId="2BCFE63C" w14:textId="0BFBA3FA" w:rsidR="00BC11FA" w:rsidRPr="00014FFA" w:rsidRDefault="00014FFA" w:rsidP="00014FFA">
      <w:pPr>
        <w:pStyle w:val="Prrafodelista"/>
        <w:numPr>
          <w:ilvl w:val="0"/>
          <w:numId w:val="9"/>
        </w:numPr>
        <w:rPr>
          <w:color w:val="FF0000"/>
        </w:rPr>
      </w:pPr>
      <w:r w:rsidRPr="00014FFA">
        <w:rPr>
          <w:rFonts w:ascii="Times New Roman" w:hAnsi="Times New Roman" w:cs="Times New Roman"/>
          <w:sz w:val="24"/>
          <w:szCs w:val="24"/>
        </w:rPr>
        <w:t xml:space="preserve">Hansen JN, </w:t>
      </w:r>
      <w:proofErr w:type="spellStart"/>
      <w:r w:rsidRPr="00014FFA">
        <w:rPr>
          <w:rFonts w:ascii="Times New Roman" w:hAnsi="Times New Roman" w:cs="Times New Roman"/>
          <w:sz w:val="24"/>
          <w:szCs w:val="24"/>
        </w:rPr>
        <w:t>Rassmann</w:t>
      </w:r>
      <w:proofErr w:type="spellEnd"/>
      <w:r w:rsidRPr="00014FFA">
        <w:rPr>
          <w:rFonts w:ascii="Times New Roman" w:hAnsi="Times New Roman" w:cs="Times New Roman"/>
          <w:sz w:val="24"/>
          <w:szCs w:val="24"/>
        </w:rPr>
        <w:t xml:space="preserve"> S, </w:t>
      </w:r>
      <w:proofErr w:type="spellStart"/>
      <w:r w:rsidRPr="00014FFA">
        <w:rPr>
          <w:rFonts w:ascii="Times New Roman" w:hAnsi="Times New Roman" w:cs="Times New Roman"/>
          <w:sz w:val="24"/>
          <w:szCs w:val="24"/>
        </w:rPr>
        <w:t>Stüven</w:t>
      </w:r>
      <w:proofErr w:type="spellEnd"/>
      <w:r w:rsidRPr="00014FFA">
        <w:rPr>
          <w:rFonts w:ascii="Times New Roman" w:hAnsi="Times New Roman" w:cs="Times New Roman"/>
          <w:sz w:val="24"/>
          <w:szCs w:val="24"/>
        </w:rPr>
        <w:t xml:space="preserve"> B, </w:t>
      </w:r>
      <w:proofErr w:type="spellStart"/>
      <w:r w:rsidRPr="00014FFA">
        <w:rPr>
          <w:rFonts w:ascii="Times New Roman" w:hAnsi="Times New Roman" w:cs="Times New Roman"/>
          <w:sz w:val="24"/>
          <w:szCs w:val="24"/>
        </w:rPr>
        <w:t>Jurisch-Yaksi</w:t>
      </w:r>
      <w:proofErr w:type="spellEnd"/>
      <w:r w:rsidRPr="00014FFA">
        <w:rPr>
          <w:rFonts w:ascii="Times New Roman" w:hAnsi="Times New Roman" w:cs="Times New Roman"/>
          <w:sz w:val="24"/>
          <w:szCs w:val="24"/>
        </w:rPr>
        <w:t xml:space="preserve"> N, </w:t>
      </w:r>
      <w:proofErr w:type="spellStart"/>
      <w:r w:rsidRPr="00014FFA">
        <w:rPr>
          <w:rFonts w:ascii="Times New Roman" w:hAnsi="Times New Roman" w:cs="Times New Roman"/>
          <w:sz w:val="24"/>
          <w:szCs w:val="24"/>
        </w:rPr>
        <w:t>Wachten</w:t>
      </w:r>
      <w:proofErr w:type="spellEnd"/>
      <w:r w:rsidRPr="00014FFA">
        <w:rPr>
          <w:rFonts w:ascii="Times New Roman" w:hAnsi="Times New Roman" w:cs="Times New Roman"/>
          <w:sz w:val="24"/>
          <w:szCs w:val="24"/>
        </w:rPr>
        <w:t xml:space="preserve"> D. </w:t>
      </w:r>
      <w:proofErr w:type="spellStart"/>
      <w:r w:rsidRPr="00014FFA">
        <w:rPr>
          <w:rFonts w:ascii="Times New Roman" w:hAnsi="Times New Roman" w:cs="Times New Roman"/>
          <w:sz w:val="24"/>
          <w:szCs w:val="24"/>
        </w:rPr>
        <w:t>CiliaQ</w:t>
      </w:r>
      <w:proofErr w:type="spellEnd"/>
      <w:r w:rsidRPr="00014FFA">
        <w:rPr>
          <w:rFonts w:ascii="Times New Roman" w:hAnsi="Times New Roman" w:cs="Times New Roman"/>
          <w:sz w:val="24"/>
          <w:szCs w:val="24"/>
        </w:rPr>
        <w:t xml:space="preserve">: a simple, open-source software for automated quantification of ciliary morphology and fluorescence in 2D, 3D, and 4D images. </w:t>
      </w:r>
      <w:proofErr w:type="spellStart"/>
      <w:r w:rsidRPr="00014FFA">
        <w:rPr>
          <w:rFonts w:ascii="Times New Roman" w:hAnsi="Times New Roman" w:cs="Times New Roman"/>
          <w:sz w:val="24"/>
          <w:szCs w:val="24"/>
        </w:rPr>
        <w:t>Eur</w:t>
      </w:r>
      <w:proofErr w:type="spellEnd"/>
      <w:r w:rsidRPr="00014FFA">
        <w:rPr>
          <w:rFonts w:ascii="Times New Roman" w:hAnsi="Times New Roman" w:cs="Times New Roman"/>
          <w:sz w:val="24"/>
          <w:szCs w:val="24"/>
        </w:rPr>
        <w:t xml:space="preserve"> Phys J E Soft Matter. 2021;44(2):18.</w:t>
      </w:r>
    </w:p>
    <w:sectPr w:rsidR="00BC11FA" w:rsidRPr="00014FFA">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B2F8" w14:textId="77777777" w:rsidR="00106750" w:rsidRDefault="00106750" w:rsidP="00D31001">
      <w:pPr>
        <w:spacing w:after="0" w:line="240" w:lineRule="auto"/>
      </w:pPr>
      <w:r>
        <w:separator/>
      </w:r>
    </w:p>
  </w:endnote>
  <w:endnote w:type="continuationSeparator" w:id="0">
    <w:p w14:paraId="7A5DF296" w14:textId="77777777" w:rsidR="00106750" w:rsidRDefault="00106750" w:rsidP="00D3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B6D3" w14:textId="77777777" w:rsidR="00157450" w:rsidRPr="00157450" w:rsidRDefault="00157450">
    <w:pPr>
      <w:pStyle w:val="Piedepgina"/>
      <w:jc w:val="center"/>
      <w:rPr>
        <w:caps/>
      </w:rPr>
    </w:pPr>
    <w:r w:rsidRPr="00157450">
      <w:rPr>
        <w:caps/>
      </w:rPr>
      <w:fldChar w:fldCharType="begin"/>
    </w:r>
    <w:r w:rsidRPr="00157450">
      <w:rPr>
        <w:caps/>
      </w:rPr>
      <w:instrText>PAGE   \* MERGEFORMAT</w:instrText>
    </w:r>
    <w:r w:rsidRPr="00157450">
      <w:rPr>
        <w:caps/>
      </w:rPr>
      <w:fldChar w:fldCharType="separate"/>
    </w:r>
    <w:r w:rsidRPr="00157450">
      <w:rPr>
        <w:caps/>
        <w:lang w:val="es-ES"/>
      </w:rPr>
      <w:t>2</w:t>
    </w:r>
    <w:r w:rsidRPr="00157450">
      <w:rPr>
        <w:caps/>
      </w:rPr>
      <w:fldChar w:fldCharType="end"/>
    </w:r>
  </w:p>
  <w:p w14:paraId="00C71A9E" w14:textId="77777777" w:rsidR="00D31001" w:rsidRDefault="00D310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8F67D" w14:textId="77777777" w:rsidR="00106750" w:rsidRDefault="00106750" w:rsidP="00D31001">
      <w:pPr>
        <w:spacing w:after="0" w:line="240" w:lineRule="auto"/>
      </w:pPr>
      <w:r>
        <w:separator/>
      </w:r>
    </w:p>
  </w:footnote>
  <w:footnote w:type="continuationSeparator" w:id="0">
    <w:p w14:paraId="40FC612E" w14:textId="77777777" w:rsidR="00106750" w:rsidRDefault="00106750" w:rsidP="00D310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61AF93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F56BE4"/>
    <w:multiLevelType w:val="hybridMultilevel"/>
    <w:tmpl w:val="54187C2E"/>
    <w:lvl w:ilvl="0" w:tplc="72242C42">
      <w:start w:val="1"/>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C32C32"/>
    <w:multiLevelType w:val="hybridMultilevel"/>
    <w:tmpl w:val="459610FC"/>
    <w:lvl w:ilvl="0" w:tplc="6754668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9E314F5"/>
    <w:multiLevelType w:val="hybridMultilevel"/>
    <w:tmpl w:val="C7324116"/>
    <w:lvl w:ilvl="0" w:tplc="35D48FCC">
      <w:start w:val="1"/>
      <w:numFmt w:val="decimal"/>
      <w:lvlText w:val="%1."/>
      <w:lvlJc w:val="left"/>
      <w:pPr>
        <w:ind w:left="720" w:hanging="360"/>
      </w:pPr>
      <w:rPr>
        <w:rFonts w:ascii="Times New Roman" w:hAnsi="Times New Roman" w:cs="Times New Roman" w:hint="default"/>
        <w:color w:val="auto"/>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1CE2E76"/>
    <w:multiLevelType w:val="hybridMultilevel"/>
    <w:tmpl w:val="E7F417CC"/>
    <w:lvl w:ilvl="0" w:tplc="1DFE003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4470800"/>
    <w:multiLevelType w:val="hybridMultilevel"/>
    <w:tmpl w:val="6E6E0B6A"/>
    <w:lvl w:ilvl="0" w:tplc="85044AA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9456F43"/>
    <w:multiLevelType w:val="hybridMultilevel"/>
    <w:tmpl w:val="50DC8C5A"/>
    <w:lvl w:ilvl="0" w:tplc="24C291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3E3009"/>
    <w:multiLevelType w:val="hybridMultilevel"/>
    <w:tmpl w:val="BF5A74FA"/>
    <w:lvl w:ilvl="0" w:tplc="ED625D7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EF612C2"/>
    <w:multiLevelType w:val="hybridMultilevel"/>
    <w:tmpl w:val="D9AC463E"/>
    <w:lvl w:ilvl="0" w:tplc="A372E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AE2620"/>
    <w:multiLevelType w:val="hybridMultilevel"/>
    <w:tmpl w:val="7C70523E"/>
    <w:lvl w:ilvl="0" w:tplc="65D414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2534475">
    <w:abstractNumId w:val="8"/>
  </w:num>
  <w:num w:numId="2" w16cid:durableId="1434471284">
    <w:abstractNumId w:val="0"/>
  </w:num>
  <w:num w:numId="3" w16cid:durableId="408233455">
    <w:abstractNumId w:val="5"/>
  </w:num>
  <w:num w:numId="4" w16cid:durableId="29117192">
    <w:abstractNumId w:val="7"/>
  </w:num>
  <w:num w:numId="5" w16cid:durableId="1019770319">
    <w:abstractNumId w:val="4"/>
  </w:num>
  <w:num w:numId="6" w16cid:durableId="229078033">
    <w:abstractNumId w:val="2"/>
  </w:num>
  <w:num w:numId="7" w16cid:durableId="334697408">
    <w:abstractNumId w:val="6"/>
  </w:num>
  <w:num w:numId="8" w16cid:durableId="680469594">
    <w:abstractNumId w:val="9"/>
  </w:num>
  <w:num w:numId="9" w16cid:durableId="452601815">
    <w:abstractNumId w:val="3"/>
  </w:num>
  <w:num w:numId="10" w16cid:durableId="1070544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Genome Bi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aaevxpn2pwfbe0vvz5vswdad9ftpfxda02&quot;&gt;SCNM1_Ange-Line&lt;record-ids&gt;&lt;item&gt;3&lt;/item&gt;&lt;item&gt;9&lt;/item&gt;&lt;item&gt;11&lt;/item&gt;&lt;/record-ids&gt;&lt;/item&gt;&lt;/Libraries&gt;"/>
  </w:docVars>
  <w:rsids>
    <w:rsidRoot w:val="00AC39DC"/>
    <w:rsid w:val="00002AA6"/>
    <w:rsid w:val="00010E7B"/>
    <w:rsid w:val="0001481D"/>
    <w:rsid w:val="00014FFA"/>
    <w:rsid w:val="000208AF"/>
    <w:rsid w:val="000242C1"/>
    <w:rsid w:val="00027722"/>
    <w:rsid w:val="00032FDA"/>
    <w:rsid w:val="00033318"/>
    <w:rsid w:val="00033EF3"/>
    <w:rsid w:val="0003521E"/>
    <w:rsid w:val="000455D4"/>
    <w:rsid w:val="00050250"/>
    <w:rsid w:val="00070F9C"/>
    <w:rsid w:val="000756D7"/>
    <w:rsid w:val="0007638E"/>
    <w:rsid w:val="00076CBA"/>
    <w:rsid w:val="0008673B"/>
    <w:rsid w:val="00094E80"/>
    <w:rsid w:val="00095515"/>
    <w:rsid w:val="00095845"/>
    <w:rsid w:val="00095F67"/>
    <w:rsid w:val="0009784C"/>
    <w:rsid w:val="000A54CA"/>
    <w:rsid w:val="000B1FC3"/>
    <w:rsid w:val="000C02D7"/>
    <w:rsid w:val="000C1A1B"/>
    <w:rsid w:val="000D0DB9"/>
    <w:rsid w:val="000E17C1"/>
    <w:rsid w:val="000E24CB"/>
    <w:rsid w:val="000E2E95"/>
    <w:rsid w:val="000E54B8"/>
    <w:rsid w:val="000E7A80"/>
    <w:rsid w:val="000F0B5A"/>
    <w:rsid w:val="000F1516"/>
    <w:rsid w:val="000F2B85"/>
    <w:rsid w:val="000F2EF9"/>
    <w:rsid w:val="000F6C2D"/>
    <w:rsid w:val="000F7E0A"/>
    <w:rsid w:val="00103125"/>
    <w:rsid w:val="00104E10"/>
    <w:rsid w:val="00106750"/>
    <w:rsid w:val="001068DF"/>
    <w:rsid w:val="001122EF"/>
    <w:rsid w:val="001146BC"/>
    <w:rsid w:val="001219BE"/>
    <w:rsid w:val="00124FB8"/>
    <w:rsid w:val="00125FA3"/>
    <w:rsid w:val="00126EA1"/>
    <w:rsid w:val="00132B83"/>
    <w:rsid w:val="00135371"/>
    <w:rsid w:val="00135D74"/>
    <w:rsid w:val="001366CB"/>
    <w:rsid w:val="00136BD7"/>
    <w:rsid w:val="00141408"/>
    <w:rsid w:val="00143BDE"/>
    <w:rsid w:val="001463C1"/>
    <w:rsid w:val="001549B3"/>
    <w:rsid w:val="00157450"/>
    <w:rsid w:val="00163657"/>
    <w:rsid w:val="001658C4"/>
    <w:rsid w:val="001673C6"/>
    <w:rsid w:val="00173E21"/>
    <w:rsid w:val="0017502E"/>
    <w:rsid w:val="001765DC"/>
    <w:rsid w:val="00185275"/>
    <w:rsid w:val="00185AA5"/>
    <w:rsid w:val="00194518"/>
    <w:rsid w:val="001945C9"/>
    <w:rsid w:val="001A413D"/>
    <w:rsid w:val="001A777F"/>
    <w:rsid w:val="001B4169"/>
    <w:rsid w:val="001B42D2"/>
    <w:rsid w:val="001C033D"/>
    <w:rsid w:val="001C432E"/>
    <w:rsid w:val="001D4FF5"/>
    <w:rsid w:val="001D548D"/>
    <w:rsid w:val="001E21F1"/>
    <w:rsid w:val="001E6BC1"/>
    <w:rsid w:val="001E735A"/>
    <w:rsid w:val="001F4D33"/>
    <w:rsid w:val="001F5A9E"/>
    <w:rsid w:val="002005A1"/>
    <w:rsid w:val="00207860"/>
    <w:rsid w:val="002137E1"/>
    <w:rsid w:val="00221050"/>
    <w:rsid w:val="00226872"/>
    <w:rsid w:val="0022711B"/>
    <w:rsid w:val="00232B52"/>
    <w:rsid w:val="00233031"/>
    <w:rsid w:val="002433E1"/>
    <w:rsid w:val="002462B6"/>
    <w:rsid w:val="0024668A"/>
    <w:rsid w:val="00252B1B"/>
    <w:rsid w:val="00253CB0"/>
    <w:rsid w:val="0026080B"/>
    <w:rsid w:val="00263F3B"/>
    <w:rsid w:val="00265B3B"/>
    <w:rsid w:val="00272B8C"/>
    <w:rsid w:val="002735A6"/>
    <w:rsid w:val="0027417C"/>
    <w:rsid w:val="002753F3"/>
    <w:rsid w:val="00277FDB"/>
    <w:rsid w:val="00285C8F"/>
    <w:rsid w:val="00287EC8"/>
    <w:rsid w:val="00292359"/>
    <w:rsid w:val="002956DD"/>
    <w:rsid w:val="002A2B9F"/>
    <w:rsid w:val="002A3451"/>
    <w:rsid w:val="002B120E"/>
    <w:rsid w:val="002B7EA0"/>
    <w:rsid w:val="002C2406"/>
    <w:rsid w:val="002C7608"/>
    <w:rsid w:val="002D203C"/>
    <w:rsid w:val="002D319E"/>
    <w:rsid w:val="002D7399"/>
    <w:rsid w:val="002E70B0"/>
    <w:rsid w:val="00303F92"/>
    <w:rsid w:val="00317530"/>
    <w:rsid w:val="00322DCC"/>
    <w:rsid w:val="00325374"/>
    <w:rsid w:val="003268AE"/>
    <w:rsid w:val="00326A3B"/>
    <w:rsid w:val="00326FFC"/>
    <w:rsid w:val="00330F5E"/>
    <w:rsid w:val="0033448C"/>
    <w:rsid w:val="00351B53"/>
    <w:rsid w:val="00357917"/>
    <w:rsid w:val="00361AF3"/>
    <w:rsid w:val="00364A9D"/>
    <w:rsid w:val="0036612E"/>
    <w:rsid w:val="00372860"/>
    <w:rsid w:val="003826DC"/>
    <w:rsid w:val="00397706"/>
    <w:rsid w:val="003A0FA1"/>
    <w:rsid w:val="003A28A8"/>
    <w:rsid w:val="003A33E4"/>
    <w:rsid w:val="003A6E0E"/>
    <w:rsid w:val="003B7A93"/>
    <w:rsid w:val="003C26A5"/>
    <w:rsid w:val="003C28D3"/>
    <w:rsid w:val="003D7F3C"/>
    <w:rsid w:val="003E05A9"/>
    <w:rsid w:val="003E0740"/>
    <w:rsid w:val="003E2B8C"/>
    <w:rsid w:val="003E4A18"/>
    <w:rsid w:val="003E7066"/>
    <w:rsid w:val="003F16DC"/>
    <w:rsid w:val="003F17AE"/>
    <w:rsid w:val="003F1C70"/>
    <w:rsid w:val="003F43ED"/>
    <w:rsid w:val="003F5A7E"/>
    <w:rsid w:val="003F70A5"/>
    <w:rsid w:val="00401BBD"/>
    <w:rsid w:val="00405B36"/>
    <w:rsid w:val="00412AD9"/>
    <w:rsid w:val="00413226"/>
    <w:rsid w:val="0041402F"/>
    <w:rsid w:val="00416D0D"/>
    <w:rsid w:val="0042283E"/>
    <w:rsid w:val="00424245"/>
    <w:rsid w:val="00430348"/>
    <w:rsid w:val="00431716"/>
    <w:rsid w:val="0043216D"/>
    <w:rsid w:val="0043603A"/>
    <w:rsid w:val="00436BC5"/>
    <w:rsid w:val="00440A75"/>
    <w:rsid w:val="004410F9"/>
    <w:rsid w:val="00441678"/>
    <w:rsid w:val="00442216"/>
    <w:rsid w:val="00442596"/>
    <w:rsid w:val="0044541F"/>
    <w:rsid w:val="0045067B"/>
    <w:rsid w:val="004519D8"/>
    <w:rsid w:val="00454FF9"/>
    <w:rsid w:val="0045672E"/>
    <w:rsid w:val="00466A64"/>
    <w:rsid w:val="00472E74"/>
    <w:rsid w:val="0047686D"/>
    <w:rsid w:val="00483D89"/>
    <w:rsid w:val="004847E9"/>
    <w:rsid w:val="004874B8"/>
    <w:rsid w:val="00491B55"/>
    <w:rsid w:val="0049468F"/>
    <w:rsid w:val="00496447"/>
    <w:rsid w:val="004A48AC"/>
    <w:rsid w:val="004B5035"/>
    <w:rsid w:val="004C1AF6"/>
    <w:rsid w:val="004C5F47"/>
    <w:rsid w:val="004C7DF3"/>
    <w:rsid w:val="004D0B15"/>
    <w:rsid w:val="004D1CAF"/>
    <w:rsid w:val="004D37DF"/>
    <w:rsid w:val="004D68B3"/>
    <w:rsid w:val="004E44D0"/>
    <w:rsid w:val="004E7B8E"/>
    <w:rsid w:val="004F676A"/>
    <w:rsid w:val="004F6DB6"/>
    <w:rsid w:val="005033F0"/>
    <w:rsid w:val="0051138F"/>
    <w:rsid w:val="00521608"/>
    <w:rsid w:val="00522773"/>
    <w:rsid w:val="00524079"/>
    <w:rsid w:val="00534D39"/>
    <w:rsid w:val="00536022"/>
    <w:rsid w:val="0054096E"/>
    <w:rsid w:val="005438AB"/>
    <w:rsid w:val="005449E6"/>
    <w:rsid w:val="00544D51"/>
    <w:rsid w:val="00546A34"/>
    <w:rsid w:val="00553DAA"/>
    <w:rsid w:val="00556695"/>
    <w:rsid w:val="005805A8"/>
    <w:rsid w:val="005962B5"/>
    <w:rsid w:val="0059744C"/>
    <w:rsid w:val="005A475C"/>
    <w:rsid w:val="005A7FB3"/>
    <w:rsid w:val="005B2D06"/>
    <w:rsid w:val="005B5FDF"/>
    <w:rsid w:val="005B6DDD"/>
    <w:rsid w:val="005C61AA"/>
    <w:rsid w:val="005D2ECC"/>
    <w:rsid w:val="005D4F5E"/>
    <w:rsid w:val="005E3170"/>
    <w:rsid w:val="005E675C"/>
    <w:rsid w:val="005F2D99"/>
    <w:rsid w:val="005F4C27"/>
    <w:rsid w:val="005F60EA"/>
    <w:rsid w:val="005F777C"/>
    <w:rsid w:val="005F79DA"/>
    <w:rsid w:val="00602CCA"/>
    <w:rsid w:val="0060690B"/>
    <w:rsid w:val="006105A2"/>
    <w:rsid w:val="0061549E"/>
    <w:rsid w:val="00615A32"/>
    <w:rsid w:val="006225FA"/>
    <w:rsid w:val="00623738"/>
    <w:rsid w:val="00624C32"/>
    <w:rsid w:val="00625BA7"/>
    <w:rsid w:val="00626CD7"/>
    <w:rsid w:val="0063664E"/>
    <w:rsid w:val="0064477B"/>
    <w:rsid w:val="00650E75"/>
    <w:rsid w:val="00655A82"/>
    <w:rsid w:val="00661143"/>
    <w:rsid w:val="00662C96"/>
    <w:rsid w:val="006636BA"/>
    <w:rsid w:val="006724EE"/>
    <w:rsid w:val="00673FDE"/>
    <w:rsid w:val="00681E4E"/>
    <w:rsid w:val="00693EE7"/>
    <w:rsid w:val="00694041"/>
    <w:rsid w:val="00695598"/>
    <w:rsid w:val="006965FD"/>
    <w:rsid w:val="006A08FC"/>
    <w:rsid w:val="006A4687"/>
    <w:rsid w:val="006A4A80"/>
    <w:rsid w:val="006A7492"/>
    <w:rsid w:val="006B4579"/>
    <w:rsid w:val="006C1F5C"/>
    <w:rsid w:val="006D1B21"/>
    <w:rsid w:val="006D26DF"/>
    <w:rsid w:val="0070041B"/>
    <w:rsid w:val="0070097B"/>
    <w:rsid w:val="00703F64"/>
    <w:rsid w:val="00704944"/>
    <w:rsid w:val="00705ECF"/>
    <w:rsid w:val="007108AA"/>
    <w:rsid w:val="00714743"/>
    <w:rsid w:val="0071626E"/>
    <w:rsid w:val="00722BB5"/>
    <w:rsid w:val="00723504"/>
    <w:rsid w:val="00724425"/>
    <w:rsid w:val="0072754E"/>
    <w:rsid w:val="00733D03"/>
    <w:rsid w:val="007424AB"/>
    <w:rsid w:val="00743575"/>
    <w:rsid w:val="00753277"/>
    <w:rsid w:val="00754BA6"/>
    <w:rsid w:val="00770B1C"/>
    <w:rsid w:val="007728EB"/>
    <w:rsid w:val="00772D8D"/>
    <w:rsid w:val="00776056"/>
    <w:rsid w:val="00777CF1"/>
    <w:rsid w:val="00787F02"/>
    <w:rsid w:val="00794D43"/>
    <w:rsid w:val="00794FA8"/>
    <w:rsid w:val="007A11CB"/>
    <w:rsid w:val="007A14DB"/>
    <w:rsid w:val="007A2C5B"/>
    <w:rsid w:val="007B4EF1"/>
    <w:rsid w:val="007B5A8F"/>
    <w:rsid w:val="007C31DF"/>
    <w:rsid w:val="007D1AA8"/>
    <w:rsid w:val="007D447C"/>
    <w:rsid w:val="007E0F95"/>
    <w:rsid w:val="007E12ED"/>
    <w:rsid w:val="007E758E"/>
    <w:rsid w:val="007E7CDE"/>
    <w:rsid w:val="007F211A"/>
    <w:rsid w:val="00806110"/>
    <w:rsid w:val="0080682C"/>
    <w:rsid w:val="00811B05"/>
    <w:rsid w:val="00816C02"/>
    <w:rsid w:val="0082246F"/>
    <w:rsid w:val="008236D5"/>
    <w:rsid w:val="008332B3"/>
    <w:rsid w:val="00844EC5"/>
    <w:rsid w:val="00847B95"/>
    <w:rsid w:val="00852399"/>
    <w:rsid w:val="00852C49"/>
    <w:rsid w:val="00852E1A"/>
    <w:rsid w:val="0087023E"/>
    <w:rsid w:val="008715D4"/>
    <w:rsid w:val="0087381B"/>
    <w:rsid w:val="00873D2F"/>
    <w:rsid w:val="00874392"/>
    <w:rsid w:val="00880FCF"/>
    <w:rsid w:val="00881E06"/>
    <w:rsid w:val="00884AA6"/>
    <w:rsid w:val="00892D69"/>
    <w:rsid w:val="00893773"/>
    <w:rsid w:val="008962DF"/>
    <w:rsid w:val="0089652B"/>
    <w:rsid w:val="008A5A2C"/>
    <w:rsid w:val="008B2F76"/>
    <w:rsid w:val="008B4874"/>
    <w:rsid w:val="008B5C8E"/>
    <w:rsid w:val="008C3F20"/>
    <w:rsid w:val="008C6F68"/>
    <w:rsid w:val="008D0732"/>
    <w:rsid w:val="00901355"/>
    <w:rsid w:val="00901BDA"/>
    <w:rsid w:val="00905E17"/>
    <w:rsid w:val="00910C31"/>
    <w:rsid w:val="00920184"/>
    <w:rsid w:val="0092273B"/>
    <w:rsid w:val="009228AC"/>
    <w:rsid w:val="00922A9F"/>
    <w:rsid w:val="00924B8D"/>
    <w:rsid w:val="009271D6"/>
    <w:rsid w:val="00930D6B"/>
    <w:rsid w:val="0093384C"/>
    <w:rsid w:val="00940910"/>
    <w:rsid w:val="009422A3"/>
    <w:rsid w:val="00951E06"/>
    <w:rsid w:val="00952BDE"/>
    <w:rsid w:val="009541D8"/>
    <w:rsid w:val="009619E8"/>
    <w:rsid w:val="0096243D"/>
    <w:rsid w:val="0096459C"/>
    <w:rsid w:val="0096729A"/>
    <w:rsid w:val="009731AC"/>
    <w:rsid w:val="009858E8"/>
    <w:rsid w:val="009920B4"/>
    <w:rsid w:val="009969AB"/>
    <w:rsid w:val="009A1DE2"/>
    <w:rsid w:val="009A380D"/>
    <w:rsid w:val="009A6144"/>
    <w:rsid w:val="009B1F63"/>
    <w:rsid w:val="009B2DC7"/>
    <w:rsid w:val="009C0195"/>
    <w:rsid w:val="009C12C1"/>
    <w:rsid w:val="009C1AFF"/>
    <w:rsid w:val="009C2FD6"/>
    <w:rsid w:val="009C4841"/>
    <w:rsid w:val="009C5B2D"/>
    <w:rsid w:val="009D0431"/>
    <w:rsid w:val="009D0D3C"/>
    <w:rsid w:val="009D4614"/>
    <w:rsid w:val="009F0A64"/>
    <w:rsid w:val="009F3ABB"/>
    <w:rsid w:val="00A003CB"/>
    <w:rsid w:val="00A00D38"/>
    <w:rsid w:val="00A03C0E"/>
    <w:rsid w:val="00A130D0"/>
    <w:rsid w:val="00A20D38"/>
    <w:rsid w:val="00A220FE"/>
    <w:rsid w:val="00A24581"/>
    <w:rsid w:val="00A24D20"/>
    <w:rsid w:val="00A346B5"/>
    <w:rsid w:val="00A36ADD"/>
    <w:rsid w:val="00A448F6"/>
    <w:rsid w:val="00A466B1"/>
    <w:rsid w:val="00A60975"/>
    <w:rsid w:val="00A620CA"/>
    <w:rsid w:val="00A6707E"/>
    <w:rsid w:val="00A7398E"/>
    <w:rsid w:val="00A7626C"/>
    <w:rsid w:val="00A77DC9"/>
    <w:rsid w:val="00A91A1B"/>
    <w:rsid w:val="00A92928"/>
    <w:rsid w:val="00A94EC8"/>
    <w:rsid w:val="00A96BEE"/>
    <w:rsid w:val="00AA0D75"/>
    <w:rsid w:val="00AA7592"/>
    <w:rsid w:val="00AB25C4"/>
    <w:rsid w:val="00AB57AB"/>
    <w:rsid w:val="00AC31CE"/>
    <w:rsid w:val="00AC39DC"/>
    <w:rsid w:val="00AC3E6B"/>
    <w:rsid w:val="00AC48E0"/>
    <w:rsid w:val="00AC751B"/>
    <w:rsid w:val="00AE1AB0"/>
    <w:rsid w:val="00AE2A19"/>
    <w:rsid w:val="00B001AE"/>
    <w:rsid w:val="00B0227E"/>
    <w:rsid w:val="00B05699"/>
    <w:rsid w:val="00B07A61"/>
    <w:rsid w:val="00B07CF9"/>
    <w:rsid w:val="00B11B61"/>
    <w:rsid w:val="00B265F8"/>
    <w:rsid w:val="00B26CBF"/>
    <w:rsid w:val="00B32BBC"/>
    <w:rsid w:val="00B50C5B"/>
    <w:rsid w:val="00B54D28"/>
    <w:rsid w:val="00B6160B"/>
    <w:rsid w:val="00B66BD3"/>
    <w:rsid w:val="00B77B36"/>
    <w:rsid w:val="00B806F7"/>
    <w:rsid w:val="00B81C94"/>
    <w:rsid w:val="00B84F81"/>
    <w:rsid w:val="00B852AA"/>
    <w:rsid w:val="00BA7475"/>
    <w:rsid w:val="00BB1D12"/>
    <w:rsid w:val="00BC11FA"/>
    <w:rsid w:val="00BC5E3B"/>
    <w:rsid w:val="00BD3606"/>
    <w:rsid w:val="00BD3E62"/>
    <w:rsid w:val="00BE087C"/>
    <w:rsid w:val="00BE4657"/>
    <w:rsid w:val="00BE5F03"/>
    <w:rsid w:val="00BE7D1E"/>
    <w:rsid w:val="00BF0A26"/>
    <w:rsid w:val="00BF3B78"/>
    <w:rsid w:val="00BF4E36"/>
    <w:rsid w:val="00BF5170"/>
    <w:rsid w:val="00C00116"/>
    <w:rsid w:val="00C00623"/>
    <w:rsid w:val="00C02899"/>
    <w:rsid w:val="00C033FB"/>
    <w:rsid w:val="00C037D7"/>
    <w:rsid w:val="00C04EEE"/>
    <w:rsid w:val="00C10CED"/>
    <w:rsid w:val="00C12A30"/>
    <w:rsid w:val="00C161CA"/>
    <w:rsid w:val="00C26DE8"/>
    <w:rsid w:val="00C33120"/>
    <w:rsid w:val="00C332AD"/>
    <w:rsid w:val="00C530B2"/>
    <w:rsid w:val="00C53702"/>
    <w:rsid w:val="00C569FC"/>
    <w:rsid w:val="00C70467"/>
    <w:rsid w:val="00C74DA0"/>
    <w:rsid w:val="00C81394"/>
    <w:rsid w:val="00C83029"/>
    <w:rsid w:val="00C95C06"/>
    <w:rsid w:val="00CA4415"/>
    <w:rsid w:val="00CA48A6"/>
    <w:rsid w:val="00CB2079"/>
    <w:rsid w:val="00CB6924"/>
    <w:rsid w:val="00CC20FA"/>
    <w:rsid w:val="00CC3DAC"/>
    <w:rsid w:val="00CC451D"/>
    <w:rsid w:val="00CC452B"/>
    <w:rsid w:val="00CC4AB3"/>
    <w:rsid w:val="00CC5371"/>
    <w:rsid w:val="00CC72E1"/>
    <w:rsid w:val="00CD65AE"/>
    <w:rsid w:val="00CE5B9D"/>
    <w:rsid w:val="00CF1899"/>
    <w:rsid w:val="00CF5CA9"/>
    <w:rsid w:val="00CF7AC0"/>
    <w:rsid w:val="00D02B80"/>
    <w:rsid w:val="00D22340"/>
    <w:rsid w:val="00D302E7"/>
    <w:rsid w:val="00D31001"/>
    <w:rsid w:val="00D318C5"/>
    <w:rsid w:val="00D56144"/>
    <w:rsid w:val="00D6296C"/>
    <w:rsid w:val="00D62B9C"/>
    <w:rsid w:val="00D63C02"/>
    <w:rsid w:val="00D64960"/>
    <w:rsid w:val="00D65745"/>
    <w:rsid w:val="00D71EDB"/>
    <w:rsid w:val="00D722F5"/>
    <w:rsid w:val="00D7641D"/>
    <w:rsid w:val="00D76843"/>
    <w:rsid w:val="00D76BC9"/>
    <w:rsid w:val="00D77A89"/>
    <w:rsid w:val="00D8277E"/>
    <w:rsid w:val="00D82920"/>
    <w:rsid w:val="00D8538A"/>
    <w:rsid w:val="00D92A09"/>
    <w:rsid w:val="00D937CA"/>
    <w:rsid w:val="00D96A59"/>
    <w:rsid w:val="00D96E9D"/>
    <w:rsid w:val="00DA0CE3"/>
    <w:rsid w:val="00DA1409"/>
    <w:rsid w:val="00DA5235"/>
    <w:rsid w:val="00DA7D0D"/>
    <w:rsid w:val="00DC19F1"/>
    <w:rsid w:val="00DC4CAF"/>
    <w:rsid w:val="00DC6698"/>
    <w:rsid w:val="00DC7B4F"/>
    <w:rsid w:val="00DD0562"/>
    <w:rsid w:val="00DD73AF"/>
    <w:rsid w:val="00DE3553"/>
    <w:rsid w:val="00DE39E1"/>
    <w:rsid w:val="00DF1443"/>
    <w:rsid w:val="00E27218"/>
    <w:rsid w:val="00E274BF"/>
    <w:rsid w:val="00E32678"/>
    <w:rsid w:val="00E33058"/>
    <w:rsid w:val="00E33ADA"/>
    <w:rsid w:val="00E36B7D"/>
    <w:rsid w:val="00E37EF0"/>
    <w:rsid w:val="00E421F7"/>
    <w:rsid w:val="00E4365F"/>
    <w:rsid w:val="00E563FA"/>
    <w:rsid w:val="00E62435"/>
    <w:rsid w:val="00E6261A"/>
    <w:rsid w:val="00E71D2D"/>
    <w:rsid w:val="00E71EA3"/>
    <w:rsid w:val="00E81942"/>
    <w:rsid w:val="00E834D9"/>
    <w:rsid w:val="00E843E8"/>
    <w:rsid w:val="00E90F91"/>
    <w:rsid w:val="00E92F5C"/>
    <w:rsid w:val="00E9523E"/>
    <w:rsid w:val="00E9613A"/>
    <w:rsid w:val="00EA44C0"/>
    <w:rsid w:val="00EA57DA"/>
    <w:rsid w:val="00EB0AC7"/>
    <w:rsid w:val="00EB1D0A"/>
    <w:rsid w:val="00EB3AEB"/>
    <w:rsid w:val="00EB5CDB"/>
    <w:rsid w:val="00EC0015"/>
    <w:rsid w:val="00EC0B84"/>
    <w:rsid w:val="00EC3F46"/>
    <w:rsid w:val="00EC454F"/>
    <w:rsid w:val="00EC4E29"/>
    <w:rsid w:val="00ED2310"/>
    <w:rsid w:val="00ED6944"/>
    <w:rsid w:val="00EE0E7E"/>
    <w:rsid w:val="00EF02B9"/>
    <w:rsid w:val="00EF2490"/>
    <w:rsid w:val="00EF44F8"/>
    <w:rsid w:val="00EF4B15"/>
    <w:rsid w:val="00F05313"/>
    <w:rsid w:val="00F10DD9"/>
    <w:rsid w:val="00F271E5"/>
    <w:rsid w:val="00F33CFF"/>
    <w:rsid w:val="00F34311"/>
    <w:rsid w:val="00F375DB"/>
    <w:rsid w:val="00F4226E"/>
    <w:rsid w:val="00F4624E"/>
    <w:rsid w:val="00F503C3"/>
    <w:rsid w:val="00F5238B"/>
    <w:rsid w:val="00F568E9"/>
    <w:rsid w:val="00F60869"/>
    <w:rsid w:val="00F609CD"/>
    <w:rsid w:val="00F60DD4"/>
    <w:rsid w:val="00F65D75"/>
    <w:rsid w:val="00F674EF"/>
    <w:rsid w:val="00F71F62"/>
    <w:rsid w:val="00F81D97"/>
    <w:rsid w:val="00F82AD8"/>
    <w:rsid w:val="00F8378F"/>
    <w:rsid w:val="00F917B9"/>
    <w:rsid w:val="00F92954"/>
    <w:rsid w:val="00F94432"/>
    <w:rsid w:val="00F96868"/>
    <w:rsid w:val="00FB16FD"/>
    <w:rsid w:val="00FB176D"/>
    <w:rsid w:val="00FB4CF8"/>
    <w:rsid w:val="00FB5084"/>
    <w:rsid w:val="00FC362D"/>
    <w:rsid w:val="00FC3E28"/>
    <w:rsid w:val="00FC6D1D"/>
    <w:rsid w:val="00FD04DC"/>
    <w:rsid w:val="00FD0FAB"/>
    <w:rsid w:val="00FD50BE"/>
    <w:rsid w:val="00FD6E7C"/>
    <w:rsid w:val="00FF3480"/>
    <w:rsid w:val="00FF57F2"/>
    <w:rsid w:val="00FF5B92"/>
    <w:rsid w:val="00FF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67618"/>
  <w15:chartTrackingRefBased/>
  <w15:docId w15:val="{DBC1CFBF-350B-48F6-BCF9-DA9BCA32E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9F1"/>
  </w:style>
  <w:style w:type="paragraph" w:styleId="Ttulo1">
    <w:name w:val="heading 1"/>
    <w:basedOn w:val="Normal"/>
    <w:next w:val="Normal"/>
    <w:link w:val="Ttulo1Car"/>
    <w:uiPriority w:val="9"/>
    <w:qFormat/>
    <w:rsid w:val="00AC3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3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39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39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39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39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39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39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39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39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C39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C39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C39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C39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C39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39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39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39DC"/>
    <w:rPr>
      <w:rFonts w:eastAsiaTheme="majorEastAsia" w:cstheme="majorBidi"/>
      <w:color w:val="272727" w:themeColor="text1" w:themeTint="D8"/>
    </w:rPr>
  </w:style>
  <w:style w:type="paragraph" w:styleId="Ttulo">
    <w:name w:val="Title"/>
    <w:basedOn w:val="Normal"/>
    <w:next w:val="Normal"/>
    <w:link w:val="TtuloCar"/>
    <w:uiPriority w:val="10"/>
    <w:qFormat/>
    <w:rsid w:val="00AC3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39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39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39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39DC"/>
    <w:pPr>
      <w:spacing w:before="160"/>
      <w:jc w:val="center"/>
    </w:pPr>
    <w:rPr>
      <w:i/>
      <w:iCs/>
      <w:color w:val="404040" w:themeColor="text1" w:themeTint="BF"/>
    </w:rPr>
  </w:style>
  <w:style w:type="character" w:customStyle="1" w:styleId="CitaCar">
    <w:name w:val="Cita Car"/>
    <w:basedOn w:val="Fuentedeprrafopredeter"/>
    <w:link w:val="Cita"/>
    <w:uiPriority w:val="29"/>
    <w:rsid w:val="00AC39DC"/>
    <w:rPr>
      <w:i/>
      <w:iCs/>
      <w:color w:val="404040" w:themeColor="text1" w:themeTint="BF"/>
    </w:rPr>
  </w:style>
  <w:style w:type="paragraph" w:styleId="Prrafodelista">
    <w:name w:val="List Paragraph"/>
    <w:basedOn w:val="Normal"/>
    <w:uiPriority w:val="34"/>
    <w:qFormat/>
    <w:rsid w:val="00AC39DC"/>
    <w:pPr>
      <w:ind w:left="720"/>
      <w:contextualSpacing/>
    </w:pPr>
  </w:style>
  <w:style w:type="character" w:styleId="nfasisintenso">
    <w:name w:val="Intense Emphasis"/>
    <w:basedOn w:val="Fuentedeprrafopredeter"/>
    <w:uiPriority w:val="21"/>
    <w:qFormat/>
    <w:rsid w:val="00AC39DC"/>
    <w:rPr>
      <w:i/>
      <w:iCs/>
      <w:color w:val="0F4761" w:themeColor="accent1" w:themeShade="BF"/>
    </w:rPr>
  </w:style>
  <w:style w:type="paragraph" w:styleId="Citadestacada">
    <w:name w:val="Intense Quote"/>
    <w:basedOn w:val="Normal"/>
    <w:next w:val="Normal"/>
    <w:link w:val="CitadestacadaCar"/>
    <w:uiPriority w:val="30"/>
    <w:qFormat/>
    <w:rsid w:val="00AC3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39DC"/>
    <w:rPr>
      <w:i/>
      <w:iCs/>
      <w:color w:val="0F4761" w:themeColor="accent1" w:themeShade="BF"/>
    </w:rPr>
  </w:style>
  <w:style w:type="character" w:styleId="Referenciaintensa">
    <w:name w:val="Intense Reference"/>
    <w:basedOn w:val="Fuentedeprrafopredeter"/>
    <w:uiPriority w:val="32"/>
    <w:qFormat/>
    <w:rsid w:val="00AC39DC"/>
    <w:rPr>
      <w:b/>
      <w:bCs/>
      <w:smallCaps/>
      <w:color w:val="0F4761" w:themeColor="accent1" w:themeShade="BF"/>
      <w:spacing w:val="5"/>
    </w:rPr>
  </w:style>
  <w:style w:type="character" w:styleId="Refdecomentario">
    <w:name w:val="annotation reference"/>
    <w:basedOn w:val="Fuentedeprrafopredeter"/>
    <w:uiPriority w:val="99"/>
    <w:semiHidden/>
    <w:unhideWhenUsed/>
    <w:rsid w:val="00FF3480"/>
    <w:rPr>
      <w:sz w:val="16"/>
      <w:szCs w:val="16"/>
    </w:rPr>
  </w:style>
  <w:style w:type="paragraph" w:styleId="Textocomentario">
    <w:name w:val="annotation text"/>
    <w:basedOn w:val="Normal"/>
    <w:link w:val="TextocomentarioCar"/>
    <w:uiPriority w:val="99"/>
    <w:unhideWhenUsed/>
    <w:rsid w:val="00FF3480"/>
    <w:pPr>
      <w:spacing w:line="240" w:lineRule="auto"/>
    </w:pPr>
    <w:rPr>
      <w:sz w:val="20"/>
      <w:szCs w:val="20"/>
    </w:rPr>
  </w:style>
  <w:style w:type="character" w:customStyle="1" w:styleId="TextocomentarioCar">
    <w:name w:val="Texto comentario Car"/>
    <w:basedOn w:val="Fuentedeprrafopredeter"/>
    <w:link w:val="Textocomentario"/>
    <w:uiPriority w:val="99"/>
    <w:rsid w:val="00FF3480"/>
    <w:rPr>
      <w:sz w:val="20"/>
      <w:szCs w:val="20"/>
    </w:rPr>
  </w:style>
  <w:style w:type="paragraph" w:styleId="Asuntodelcomentario">
    <w:name w:val="annotation subject"/>
    <w:basedOn w:val="Textocomentario"/>
    <w:next w:val="Textocomentario"/>
    <w:link w:val="AsuntodelcomentarioCar"/>
    <w:uiPriority w:val="99"/>
    <w:semiHidden/>
    <w:unhideWhenUsed/>
    <w:rsid w:val="00FF3480"/>
    <w:rPr>
      <w:b/>
      <w:bCs/>
    </w:rPr>
  </w:style>
  <w:style w:type="character" w:customStyle="1" w:styleId="AsuntodelcomentarioCar">
    <w:name w:val="Asunto del comentario Car"/>
    <w:basedOn w:val="TextocomentarioCar"/>
    <w:link w:val="Asuntodelcomentario"/>
    <w:uiPriority w:val="99"/>
    <w:semiHidden/>
    <w:rsid w:val="00FF3480"/>
    <w:rPr>
      <w:b/>
      <w:bCs/>
      <w:sz w:val="20"/>
      <w:szCs w:val="20"/>
    </w:rPr>
  </w:style>
  <w:style w:type="character" w:styleId="Hipervnculo">
    <w:name w:val="Hyperlink"/>
    <w:basedOn w:val="Fuentedeprrafopredeter"/>
    <w:uiPriority w:val="99"/>
    <w:unhideWhenUsed/>
    <w:rsid w:val="009B2DC7"/>
    <w:rPr>
      <w:color w:val="467886" w:themeColor="hyperlink"/>
      <w:u w:val="single"/>
    </w:rPr>
  </w:style>
  <w:style w:type="character" w:styleId="Mencinsinresolver">
    <w:name w:val="Unresolved Mention"/>
    <w:basedOn w:val="Fuentedeprrafopredeter"/>
    <w:uiPriority w:val="99"/>
    <w:semiHidden/>
    <w:unhideWhenUsed/>
    <w:rsid w:val="009B2DC7"/>
    <w:rPr>
      <w:color w:val="605E5C"/>
      <w:shd w:val="clear" w:color="auto" w:fill="E1DFDD"/>
    </w:rPr>
  </w:style>
  <w:style w:type="paragraph" w:styleId="Textodeglobo">
    <w:name w:val="Balloon Text"/>
    <w:basedOn w:val="Normal"/>
    <w:link w:val="TextodegloboCar"/>
    <w:uiPriority w:val="99"/>
    <w:semiHidden/>
    <w:unhideWhenUsed/>
    <w:rsid w:val="00ED69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6944"/>
    <w:rPr>
      <w:rFonts w:ascii="Segoe UI" w:hAnsi="Segoe UI" w:cs="Segoe UI"/>
      <w:sz w:val="18"/>
      <w:szCs w:val="18"/>
    </w:rPr>
  </w:style>
  <w:style w:type="paragraph" w:styleId="Listaconvietas">
    <w:name w:val="List Bullet"/>
    <w:basedOn w:val="Normal"/>
    <w:uiPriority w:val="99"/>
    <w:unhideWhenUsed/>
    <w:rsid w:val="00076CBA"/>
    <w:pPr>
      <w:numPr>
        <w:numId w:val="2"/>
      </w:numPr>
      <w:contextualSpacing/>
    </w:pPr>
  </w:style>
  <w:style w:type="table" w:styleId="Tablaconcuadrcula">
    <w:name w:val="Table Grid"/>
    <w:basedOn w:val="Tablanormal"/>
    <w:uiPriority w:val="39"/>
    <w:rsid w:val="00EB1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3100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1001"/>
  </w:style>
  <w:style w:type="paragraph" w:styleId="Piedepgina">
    <w:name w:val="footer"/>
    <w:basedOn w:val="Normal"/>
    <w:link w:val="PiedepginaCar"/>
    <w:uiPriority w:val="99"/>
    <w:unhideWhenUsed/>
    <w:rsid w:val="00D3100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1001"/>
  </w:style>
  <w:style w:type="paragraph" w:customStyle="1" w:styleId="EndNoteBibliographyTitle">
    <w:name w:val="EndNote Bibliography Title"/>
    <w:basedOn w:val="Normal"/>
    <w:link w:val="EndNoteBibliographyTitleCar"/>
    <w:rsid w:val="001B4169"/>
    <w:pPr>
      <w:spacing w:after="0"/>
      <w:jc w:val="center"/>
    </w:pPr>
    <w:rPr>
      <w:rFonts w:ascii="Aptos" w:hAnsi="Aptos"/>
      <w:noProof/>
    </w:rPr>
  </w:style>
  <w:style w:type="character" w:customStyle="1" w:styleId="EndNoteBibliographyTitleCar">
    <w:name w:val="EndNote Bibliography Title Car"/>
    <w:basedOn w:val="Fuentedeprrafopredeter"/>
    <w:link w:val="EndNoteBibliographyTitle"/>
    <w:rsid w:val="001B4169"/>
    <w:rPr>
      <w:rFonts w:ascii="Aptos" w:hAnsi="Aptos"/>
      <w:noProof/>
    </w:rPr>
  </w:style>
  <w:style w:type="paragraph" w:customStyle="1" w:styleId="EndNoteBibliography">
    <w:name w:val="EndNote Bibliography"/>
    <w:basedOn w:val="Normal"/>
    <w:link w:val="EndNoteBibliographyCar"/>
    <w:rsid w:val="001B4169"/>
    <w:pPr>
      <w:spacing w:line="240" w:lineRule="auto"/>
    </w:pPr>
    <w:rPr>
      <w:rFonts w:ascii="Aptos" w:hAnsi="Aptos"/>
      <w:noProof/>
    </w:rPr>
  </w:style>
  <w:style w:type="character" w:customStyle="1" w:styleId="EndNoteBibliographyCar">
    <w:name w:val="EndNote Bibliography Car"/>
    <w:basedOn w:val="Fuentedeprrafopredeter"/>
    <w:link w:val="EndNoteBibliography"/>
    <w:rsid w:val="001B4169"/>
    <w:rPr>
      <w:rFonts w:ascii="Aptos" w:hAnsi="Aptos"/>
      <w:noProof/>
    </w:rPr>
  </w:style>
  <w:style w:type="paragraph" w:styleId="Revisin">
    <w:name w:val="Revision"/>
    <w:hidden/>
    <w:uiPriority w:val="99"/>
    <w:semiHidden/>
    <w:rsid w:val="007E7CDE"/>
    <w:pPr>
      <w:spacing w:after="0" w:line="240" w:lineRule="auto"/>
    </w:pPr>
  </w:style>
  <w:style w:type="character" w:styleId="Hipervnculovisitado">
    <w:name w:val="FollowedHyperlink"/>
    <w:basedOn w:val="Fuentedeprrafopredeter"/>
    <w:uiPriority w:val="99"/>
    <w:semiHidden/>
    <w:unhideWhenUsed/>
    <w:rsid w:val="0054096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737">
      <w:bodyDiv w:val="1"/>
      <w:marLeft w:val="0"/>
      <w:marRight w:val="0"/>
      <w:marTop w:val="0"/>
      <w:marBottom w:val="0"/>
      <w:divBdr>
        <w:top w:val="none" w:sz="0" w:space="0" w:color="auto"/>
        <w:left w:val="none" w:sz="0" w:space="0" w:color="auto"/>
        <w:bottom w:val="none" w:sz="0" w:space="0" w:color="auto"/>
        <w:right w:val="none" w:sz="0" w:space="0" w:color="auto"/>
      </w:divBdr>
    </w:div>
    <w:div w:id="16464349">
      <w:bodyDiv w:val="1"/>
      <w:marLeft w:val="0"/>
      <w:marRight w:val="0"/>
      <w:marTop w:val="0"/>
      <w:marBottom w:val="0"/>
      <w:divBdr>
        <w:top w:val="none" w:sz="0" w:space="0" w:color="auto"/>
        <w:left w:val="none" w:sz="0" w:space="0" w:color="auto"/>
        <w:bottom w:val="none" w:sz="0" w:space="0" w:color="auto"/>
        <w:right w:val="none" w:sz="0" w:space="0" w:color="auto"/>
      </w:divBdr>
    </w:div>
    <w:div w:id="1422987322">
      <w:bodyDiv w:val="1"/>
      <w:marLeft w:val="0"/>
      <w:marRight w:val="0"/>
      <w:marTop w:val="0"/>
      <w:marBottom w:val="0"/>
      <w:divBdr>
        <w:top w:val="none" w:sz="0" w:space="0" w:color="auto"/>
        <w:left w:val="none" w:sz="0" w:space="0" w:color="auto"/>
        <w:bottom w:val="none" w:sz="0" w:space="0" w:color="auto"/>
        <w:right w:val="none" w:sz="0" w:space="0" w:color="auto"/>
      </w:divBdr>
    </w:div>
    <w:div w:id="1633904538">
      <w:bodyDiv w:val="1"/>
      <w:marLeft w:val="0"/>
      <w:marRight w:val="0"/>
      <w:marTop w:val="0"/>
      <w:marBottom w:val="0"/>
      <w:divBdr>
        <w:top w:val="none" w:sz="0" w:space="0" w:color="auto"/>
        <w:left w:val="none" w:sz="0" w:space="0" w:color="auto"/>
        <w:bottom w:val="none" w:sz="0" w:space="0" w:color="auto"/>
        <w:right w:val="none" w:sz="0" w:space="0" w:color="auto"/>
      </w:divBdr>
    </w:div>
    <w:div w:id="171438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AE1F3-EFCD-45CA-BA24-C59F5CCAB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2722</Words>
  <Characters>14971</Characters>
  <Application>Microsoft Office Word</Application>
  <DocSecurity>0</DocSecurity>
  <Lines>124</Lines>
  <Paragraphs>35</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bruel</dc:creator>
  <cp:keywords/>
  <dc:description/>
  <cp:lastModifiedBy>Asier Iturrate Soleto</cp:lastModifiedBy>
  <cp:revision>4</cp:revision>
  <cp:lastPrinted>2025-10-01T11:24:00Z</cp:lastPrinted>
  <dcterms:created xsi:type="dcterms:W3CDTF">2025-11-19T22:24:00Z</dcterms:created>
  <dcterms:modified xsi:type="dcterms:W3CDTF">2025-11-19T22:46:00Z</dcterms:modified>
</cp:coreProperties>
</file>