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CE6B" w14:textId="44F8E6A6" w:rsidR="003130D1" w:rsidRDefault="002D0BDB" w:rsidP="003130D1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491B99F3" wp14:editId="1C9B7560">
            <wp:extent cx="5274310" cy="1836420"/>
            <wp:effectExtent l="0" t="0" r="0" b="5080"/>
            <wp:docPr id="14588578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57895" name="图片 14588578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28FF3" w14:textId="2D7D4C5C" w:rsidR="003130D1" w:rsidRPr="0096246D" w:rsidRDefault="003130D1" w:rsidP="003130D1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96246D"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96246D">
        <w:rPr>
          <w:rFonts w:ascii="Times New Roman" w:hAnsi="Times New Roman" w:cs="Times New Roman"/>
          <w:b/>
          <w:bCs/>
          <w:szCs w:val="21"/>
        </w:rPr>
        <w:t xml:space="preserve"> S</w:t>
      </w:r>
      <w:r w:rsidR="002C69E6">
        <w:rPr>
          <w:rFonts w:ascii="Times New Roman" w:hAnsi="Times New Roman" w:cs="Times New Roman" w:hint="eastAsia"/>
          <w:b/>
          <w:bCs/>
          <w:szCs w:val="21"/>
        </w:rPr>
        <w:t>1</w:t>
      </w:r>
      <w:r w:rsidRPr="0096246D">
        <w:rPr>
          <w:rFonts w:ascii="Times New Roman" w:hAnsi="Times New Roman" w:cs="Times New Roman"/>
          <w:b/>
          <w:bCs/>
          <w:szCs w:val="21"/>
        </w:rPr>
        <w:t>.</w:t>
      </w:r>
      <w:r w:rsidRPr="0096246D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Features of the pB</w:t>
      </w:r>
      <w:r w:rsidR="0068499E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S</w:t>
      </w:r>
      <w:r w:rsidRPr="0096246D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K-FIX exon 5 contexts and FIX mRNA splicing patterns. </w:t>
      </w:r>
    </w:p>
    <w:p w14:paraId="0CA93625" w14:textId="7221E75A" w:rsidR="002C69E6" w:rsidRDefault="003130D1" w:rsidP="003130D1">
      <w:pPr>
        <w:rPr>
          <w:rFonts w:ascii="Times New Roman" w:hAnsi="Times New Roman" w:cs="Times New Roman"/>
          <w:szCs w:val="21"/>
        </w:rPr>
      </w:pPr>
      <w:r w:rsidRPr="00E54A2C">
        <w:rPr>
          <w:rFonts w:ascii="Times New Roman" w:hAnsi="Times New Roman" w:cs="Times New Roman"/>
          <w:b/>
          <w:bCs/>
          <w:color w:val="000000" w:themeColor="text1"/>
          <w:szCs w:val="21"/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:szCs w:val="21"/>
        </w:rPr>
        <w:t>A</w:t>
      </w:r>
      <w:r w:rsidRPr="00E54A2C">
        <w:rPr>
          <w:rFonts w:ascii="Times New Roman" w:hAnsi="Times New Roman" w:cs="Times New Roman"/>
          <w:b/>
          <w:bCs/>
          <w:color w:val="000000" w:themeColor="text1"/>
          <w:szCs w:val="21"/>
        </w:rPr>
        <w:t>)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>Analysis o</w:t>
      </w:r>
      <w:r w:rsidRPr="0096246D">
        <w:rPr>
          <w:rFonts w:ascii="Times New Roman" w:hAnsi="Times New Roman" w:cs="Times New Roman"/>
          <w:color w:val="000000" w:themeColor="text1"/>
          <w:szCs w:val="21"/>
        </w:rPr>
        <w:t>f pB</w:t>
      </w:r>
      <w:r w:rsidR="0068499E">
        <w:rPr>
          <w:rFonts w:ascii="Times New Roman" w:hAnsi="Times New Roman" w:cs="Times New Roman"/>
          <w:color w:val="000000" w:themeColor="text1"/>
          <w:szCs w:val="21"/>
        </w:rPr>
        <w:t>S</w:t>
      </w:r>
      <w:r w:rsidRPr="0096246D">
        <w:rPr>
          <w:rFonts w:ascii="Times New Roman" w:hAnsi="Times New Roman" w:cs="Times New Roman"/>
          <w:color w:val="000000" w:themeColor="text1"/>
          <w:szCs w:val="21"/>
        </w:rPr>
        <w:t>K-FIX exon 5 spliced transcripts. pB</w:t>
      </w:r>
      <w:r w:rsidR="0068499E">
        <w:rPr>
          <w:rFonts w:ascii="Times New Roman" w:hAnsi="Times New Roman" w:cs="Times New Roman"/>
          <w:color w:val="000000" w:themeColor="text1"/>
          <w:szCs w:val="21"/>
        </w:rPr>
        <w:t>S</w:t>
      </w:r>
      <w:r w:rsidRPr="0096246D">
        <w:rPr>
          <w:rFonts w:ascii="Times New Roman" w:hAnsi="Times New Roman" w:cs="Times New Roman"/>
          <w:color w:val="000000" w:themeColor="text1"/>
          <w:szCs w:val="21"/>
        </w:rPr>
        <w:t>K-FIX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 xml:space="preserve"> exon 5 normal and </w:t>
      </w:r>
      <w:r>
        <w:rPr>
          <w:rFonts w:ascii="Times New Roman" w:hAnsi="Times New Roman" w:cs="Times New Roman"/>
          <w:color w:val="000000" w:themeColor="text1"/>
          <w:szCs w:val="21"/>
        </w:rPr>
        <w:t>c.520+13A&gt;G variant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 xml:space="preserve"> minigenes were transfected in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HEK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293T 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>cells</w:t>
      </w:r>
      <w:r>
        <w:rPr>
          <w:rFonts w:ascii="Times New Roman" w:hAnsi="Times New Roman" w:cs="Times New Roman"/>
          <w:color w:val="000000" w:themeColor="text1"/>
          <w:szCs w:val="21"/>
        </w:rPr>
        <w:t>.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 xml:space="preserve"> The splicing pattern was evaluated by RT</w:t>
      </w:r>
      <w:r w:rsidR="0068499E">
        <w:rPr>
          <w:rFonts w:ascii="Times New Roman" w:hAnsi="Times New Roman" w:cs="Times New Roman"/>
          <w:color w:val="000000" w:themeColor="text1"/>
          <w:szCs w:val="21"/>
        </w:rPr>
        <w:t>-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 xml:space="preserve">PCR and amplified products were resolved on a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10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 xml:space="preserve">% </w:t>
      </w:r>
      <w:r w:rsidRPr="0096246D">
        <w:rPr>
          <w:rFonts w:ascii="Times New Roman" w:hAnsi="Times New Roman" w:cs="Times New Roman" w:hint="eastAsia"/>
          <w:color w:val="000000" w:themeColor="text1"/>
          <w:szCs w:val="21"/>
        </w:rPr>
        <w:t>PAGE</w:t>
      </w:r>
      <w:r w:rsidRPr="0096246D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 xml:space="preserve">gel. M is the molecular </w:t>
      </w:r>
      <w:r w:rsidR="001A21A6">
        <w:rPr>
          <w:rFonts w:ascii="Times New Roman" w:hAnsi="Times New Roman" w:cs="Times New Roman" w:hint="eastAsia"/>
          <w:color w:val="000000" w:themeColor="text1"/>
          <w:szCs w:val="21"/>
        </w:rPr>
        <w:t>1</w:t>
      </w:r>
      <w:r w:rsidRPr="004620B0">
        <w:rPr>
          <w:rFonts w:ascii="Times New Roman" w:hAnsi="Times New Roman" w:cs="Times New Roman"/>
          <w:color w:val="000000" w:themeColor="text1"/>
          <w:szCs w:val="21"/>
        </w:rPr>
        <w:t xml:space="preserve"> Kb marker.</w:t>
      </w:r>
      <w:r w:rsidRPr="00E54A2C">
        <w:t xml:space="preserve"> </w:t>
      </w:r>
    </w:p>
    <w:p w14:paraId="1E55C827" w14:textId="77777777" w:rsidR="002C69E6" w:rsidRDefault="002C69E6" w:rsidP="003130D1">
      <w:pPr>
        <w:rPr>
          <w:rFonts w:ascii="Times New Roman" w:hAnsi="Times New Roman" w:cs="Times New Roman"/>
          <w:szCs w:val="21"/>
        </w:rPr>
      </w:pPr>
    </w:p>
    <w:p w14:paraId="2DC6FA05" w14:textId="0467245B" w:rsidR="002C69E6" w:rsidRDefault="00AF5B51" w:rsidP="003130D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3EA6FEF" wp14:editId="5B1451A0">
            <wp:extent cx="5220000" cy="1571606"/>
            <wp:effectExtent l="0" t="0" r="0" b="3810"/>
            <wp:docPr id="450289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8930" name="图片 4502893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8" t="3470" r="1503" b="8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1571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691F6" w14:textId="27A0289F" w:rsidR="002C69E6" w:rsidRPr="004A5F89" w:rsidRDefault="004A5F89" w:rsidP="003130D1">
      <w:pPr>
        <w:rPr>
          <w:rFonts w:ascii="Times New Roman" w:hAnsi="Times New Roman" w:cs="Times New Roman"/>
          <w:b/>
          <w:bCs/>
          <w:szCs w:val="21"/>
        </w:rPr>
      </w:pPr>
      <w:r w:rsidRPr="004A5F89">
        <w:rPr>
          <w:rFonts w:ascii="Times New Roman" w:hAnsi="Times New Roman" w:cs="Times New Roman" w:hint="eastAsia"/>
          <w:b/>
          <w:bCs/>
          <w:szCs w:val="21"/>
        </w:rPr>
        <w:t>F</w:t>
      </w:r>
      <w:r w:rsidRPr="004A5F89">
        <w:rPr>
          <w:rFonts w:ascii="Times New Roman" w:hAnsi="Times New Roman" w:cs="Times New Roman"/>
          <w:b/>
          <w:bCs/>
          <w:szCs w:val="21"/>
        </w:rPr>
        <w:t xml:space="preserve">igure S2. Co-transfection analysis of </w:t>
      </w:r>
      <w:r w:rsidRPr="004A5F89">
        <w:rPr>
          <w:rFonts w:ascii="Times New Roman" w:hAnsi="Times New Roman" w:cs="Times New Roman"/>
          <w:b/>
          <w:bCs/>
          <w:color w:val="000000" w:themeColor="text1"/>
          <w:szCs w:val="21"/>
        </w:rPr>
        <w:t>pB</w:t>
      </w:r>
      <w:r w:rsidRPr="004A5F89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S</w:t>
      </w:r>
      <w:r w:rsidRPr="004A5F89">
        <w:rPr>
          <w:rFonts w:ascii="Times New Roman" w:hAnsi="Times New Roman" w:cs="Times New Roman"/>
          <w:b/>
          <w:bCs/>
          <w:color w:val="000000" w:themeColor="text1"/>
          <w:szCs w:val="21"/>
        </w:rPr>
        <w:t>KFIX-opT-</w:t>
      </w:r>
      <w:r w:rsidRPr="004A5F89">
        <w:rPr>
          <w:rFonts w:ascii="Times New Roman" w:hAnsi="Times New Roman" w:cs="Times New Roman"/>
          <w:b/>
          <w:bCs/>
          <w:szCs w:val="21"/>
        </w:rPr>
        <w:t>WT and c.520+13A&gt;G reporters with wild-type U1 snRNA.</w:t>
      </w:r>
    </w:p>
    <w:p w14:paraId="19F0B7B1" w14:textId="2D36F401" w:rsidR="004A5F89" w:rsidRDefault="004A5F89" w:rsidP="003130D1">
      <w:pPr>
        <w:rPr>
          <w:rFonts w:ascii="Times New Roman" w:hAnsi="Times New Roman" w:cs="Times New Roman"/>
          <w:szCs w:val="21"/>
        </w:rPr>
      </w:pPr>
      <w:r w:rsidRPr="004A5F89">
        <w:rPr>
          <w:rFonts w:ascii="Times New Roman" w:hAnsi="Times New Roman" w:cs="Times New Roman"/>
          <w:szCs w:val="21"/>
        </w:rPr>
        <w:t>Representative RT-PCR analysis showing the effect of wild-type U1 snRNA overexpression on FIX pre-mRNA splicing. Four transfection conditions were tested in HEK293 cells: (1) pBSK FIX-opt WT, (2) pBSK FIX-opt WT + pU1 WT, (3) pBSK FIX-opt c.520+13A&gt;G, and (4) pBSK FIX-opt c.520+13A&gt;G + pU1 WT. M, marker.</w:t>
      </w:r>
    </w:p>
    <w:p w14:paraId="528EED40" w14:textId="1DE8EF44" w:rsidR="003130D1" w:rsidRPr="004A5F89" w:rsidRDefault="003130D1">
      <w:pPr>
        <w:widowControl/>
        <w:jc w:val="left"/>
        <w:rPr>
          <w:rFonts w:ascii="Times New Roman" w:hAnsi="Times New Roman" w:cs="Times New Roman"/>
          <w:szCs w:val="21"/>
        </w:rPr>
      </w:pPr>
      <w:r>
        <w:br w:type="page"/>
      </w:r>
    </w:p>
    <w:p w14:paraId="284CE4AF" w14:textId="2982E824" w:rsidR="003130D1" w:rsidRPr="00E32308" w:rsidRDefault="003130D1" w:rsidP="003130D1">
      <w:pPr>
        <w:pStyle w:val="EndNoteBibliography"/>
        <w:rPr>
          <w:rFonts w:ascii="Times New Roman" w:hAnsi="Times New Roman" w:cs="Times New Roman"/>
          <w:b/>
          <w:bCs/>
          <w:sz w:val="24"/>
        </w:rPr>
      </w:pPr>
      <w:r w:rsidRPr="00E32308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C11177">
        <w:rPr>
          <w:rFonts w:ascii="Times New Roman" w:hAnsi="Times New Roman" w:cs="Times New Roman"/>
          <w:b/>
          <w:bCs/>
          <w:sz w:val="24"/>
        </w:rPr>
        <w:t>1</w:t>
      </w:r>
      <w:r w:rsidRPr="00E32308">
        <w:rPr>
          <w:rFonts w:ascii="Times New Roman" w:hAnsi="Times New Roman" w:cs="Times New Roman"/>
          <w:b/>
          <w:bCs/>
          <w:sz w:val="24"/>
        </w:rPr>
        <w:t xml:space="preserve">. Patient information with the </w:t>
      </w:r>
      <w:r w:rsidRPr="00E32308">
        <w:rPr>
          <w:rFonts w:ascii="Times New Roman" w:hAnsi="Times New Roman" w:cs="Times New Roman"/>
          <w:b/>
          <w:bCs/>
          <w:i/>
          <w:iCs/>
          <w:sz w:val="24"/>
        </w:rPr>
        <w:t>F9</w:t>
      </w:r>
      <w:r w:rsidRPr="00E32308">
        <w:rPr>
          <w:rFonts w:ascii="Times New Roman" w:hAnsi="Times New Roman" w:cs="Times New Roman"/>
          <w:b/>
          <w:bCs/>
          <w:sz w:val="24"/>
        </w:rPr>
        <w:t xml:space="preserve"> c.520+13A&gt;G variant.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2"/>
        <w:gridCol w:w="1582"/>
        <w:gridCol w:w="1582"/>
        <w:gridCol w:w="1582"/>
        <w:gridCol w:w="1582"/>
      </w:tblGrid>
      <w:tr w:rsidR="00E32308" w:rsidRPr="00631903" w14:paraId="199C817B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28EDE58B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FIX: C (%)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498BC26A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FIX: Ag (%)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11AE29D6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Severity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6187BB99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Country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2F34DA03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130D1" w:rsidRPr="00631903" w14:paraId="22312686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single" w:sz="4" w:space="0" w:color="auto"/>
              <w:bottom w:val="nil"/>
            </w:tcBorders>
            <w:vAlign w:val="center"/>
          </w:tcPr>
          <w:p w14:paraId="241FFDB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vAlign w:val="center"/>
          </w:tcPr>
          <w:p w14:paraId="7A55FC0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vAlign w:val="center"/>
          </w:tcPr>
          <w:p w14:paraId="4FB24D2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vAlign w:val="center"/>
          </w:tcPr>
          <w:p w14:paraId="06464BB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582" w:type="dxa"/>
            <w:tcBorders>
              <w:top w:val="single" w:sz="4" w:space="0" w:color="auto"/>
              <w:bottom w:val="nil"/>
            </w:tcBorders>
            <w:vAlign w:val="center"/>
          </w:tcPr>
          <w:p w14:paraId="51D2E1E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15921378</w:t>
            </w:r>
          </w:p>
        </w:tc>
      </w:tr>
      <w:tr w:rsidR="003130D1" w:rsidRPr="00631903" w14:paraId="24E231D9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29FA0B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0E59BF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39D4CD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49A96F9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5EE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United Kingdom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99E9C6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8091381</w:t>
            </w:r>
          </w:p>
        </w:tc>
      </w:tr>
      <w:tr w:rsidR="003130D1" w:rsidRPr="00631903" w14:paraId="4D271FDD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49F07E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40014D9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22C851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0FA053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2A7DF1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53CE022B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0FE412C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51729D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4AE37A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A994A1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5BB76EC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1FDB2B99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135FB9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F00E29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0025AF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5682C2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872315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5C271186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6245C6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BF8E03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5BF465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5F9A08B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490A56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630ED472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1D8341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E53649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0460570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94B6FB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E093A50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48658CA3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AF8FAE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CBE091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16FB8C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60FB88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427DD67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50624583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AD1295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52C16E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77727D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13FEBA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C400DE7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558E9FBC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511905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DDAA2E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7A8878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1765345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5EE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United Kingdom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096D5A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8038695</w:t>
            </w:r>
          </w:p>
        </w:tc>
      </w:tr>
      <w:tr w:rsidR="003130D1" w:rsidRPr="00631903" w14:paraId="08938079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B92E11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CD2EC01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2B4AD5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86BC22B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New Zealand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904CF5A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27213901</w:t>
            </w:r>
          </w:p>
        </w:tc>
      </w:tr>
      <w:tr w:rsidR="003130D1" w:rsidRPr="00631903" w14:paraId="555EB3AD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DB44E1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924A1AC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D5B0AB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8B7EAE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2BB454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12073227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D1FD4BB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930DE7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2D2DDC9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E93331A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01C201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1740319</w:t>
            </w:r>
          </w:p>
        </w:tc>
      </w:tr>
      <w:tr w:rsidR="003130D1" w:rsidRPr="00631903" w14:paraId="107E6381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91BACF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5C6DB9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8E4011B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E0B5861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44A467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2198809</w:t>
            </w:r>
          </w:p>
        </w:tc>
      </w:tr>
      <w:tr w:rsidR="003130D1" w:rsidRPr="00631903" w14:paraId="224E1032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BBC13A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94A7B3B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9665B8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6D31741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B2FC2B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2F5C41B4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7D011A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442E69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5946F3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vAlign w:val="center"/>
          </w:tcPr>
          <w:p w14:paraId="6A7C6F4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vAlign w:val="center"/>
          </w:tcPr>
          <w:p w14:paraId="42C58A6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10647899</w:t>
            </w:r>
          </w:p>
        </w:tc>
      </w:tr>
      <w:tr w:rsidR="003130D1" w:rsidRPr="00631903" w14:paraId="0564D9EE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151628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3 to 15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A3D50C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D50883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65863B2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6997F37C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2B5D45C9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90938E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1D9E88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5FB9D290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76CFCA8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1C98C22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749A2992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44AEDE9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995DED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5926D6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1D7B714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23B512A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239418CF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5939C51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184BEC2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3AEC53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2CFD7C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A957AC9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2C47B0B4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38881F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1 to 13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6EF70A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AC14A7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7451F5D1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7503D2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23E6C3F4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552BC8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&lt;1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218AB9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77C94ED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E32308">
              <w:rPr>
                <w:rFonts w:ascii="Times New Roman" w:hAnsi="Times New Roman" w:cs="Times New Roman"/>
                <w:sz w:val="18"/>
                <w:szCs w:val="18"/>
              </w:rPr>
              <w:t>vere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16A41B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4678F0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11013449</w:t>
            </w:r>
          </w:p>
        </w:tc>
      </w:tr>
      <w:tr w:rsidR="003130D1" w:rsidRPr="00631903" w14:paraId="44BC1696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6F83B4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5C064817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808708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vAlign w:val="center"/>
          </w:tcPr>
          <w:p w14:paraId="76D19A2B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Colombia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vAlign w:val="center"/>
          </w:tcPr>
          <w:p w14:paraId="62146D90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PMID: 32155688</w:t>
            </w:r>
          </w:p>
        </w:tc>
      </w:tr>
      <w:tr w:rsidR="003130D1" w:rsidRPr="00631903" w14:paraId="6F8AA4D5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EBB5A32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4802AF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3FD613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A87047F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8C458AD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44688984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4E2843A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0F780DB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2173EF4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30D6F7F9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41F3E36C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0778DDC5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9705A47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8.4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644410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37F0D98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1C396394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60ADD2B2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4866102F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2E07FA5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98DB5C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C848A0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3AF5753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8B5FAE0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7D6795C9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E87A661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7.9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5069FC6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A2C1BCF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3933CCD6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1345F228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0D1" w:rsidRPr="00631903" w14:paraId="3A3042C6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9EA3523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5.9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9052F97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56FFB6AE" w14:textId="77777777" w:rsidR="003130D1" w:rsidRPr="00631903" w:rsidRDefault="003130D1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2B1010BF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225F3991" w14:textId="77777777" w:rsidR="003130D1" w:rsidRPr="00631903" w:rsidRDefault="003130D1" w:rsidP="005849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328DE83C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87E6A43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4BF7F5B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18598EE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D48B842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Centre B37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9D16EA1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E32308" w:rsidRPr="00631903" w14:paraId="4DD6AFC4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9132629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EAB96A3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57BEB757" w14:textId="77777777" w:rsidR="00E32308" w:rsidRPr="00631903" w:rsidRDefault="00E32308" w:rsidP="005849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vere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vAlign w:val="center"/>
          </w:tcPr>
          <w:p w14:paraId="4A8C736D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Centre B31</w:t>
            </w: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  <w:vAlign w:val="center"/>
          </w:tcPr>
          <w:p w14:paraId="0934E8E1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E32308" w:rsidRPr="00631903" w14:paraId="65CC854A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021DC9A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E18D716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A004A59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8310CC8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CC3FCF7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4AB400DB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22267DC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CF7460E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547468D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3A6A634B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1E700672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1CD3D976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691A94C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D18BD59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924D92C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25AC3EA8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BEC8C6B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3638E90D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64A4FA0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6BDD52BD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4BBFD8B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AFA9217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9C358F7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72D3ABA9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0517216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F929215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4FAEC2D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294324D5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FE8D8D9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1FC3E663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D6D6064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817A8AF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2EAEF893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982DF52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7CBDFDF0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6F1B8146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96A23BB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7E98684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14DA37AB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12965A10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2D09E178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613D58F4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D3B3B9D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46AC024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E59F134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5B8746B5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6FB08077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00815D29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98A6F12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1ED3C4A2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3D2B2C14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3C46E211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65B881C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68781CA7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7DDFB034" w14:textId="77777777" w:rsidR="00E32308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0977B195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  <w:vAlign w:val="center"/>
          </w:tcPr>
          <w:p w14:paraId="4FE4555A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05AB4EB1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  <w:vAlign w:val="center"/>
          </w:tcPr>
          <w:p w14:paraId="17F68C7C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2308" w:rsidRPr="00631903" w14:paraId="4356A930" w14:textId="77777777" w:rsidTr="00E32308">
        <w:trPr>
          <w:trHeight w:hRule="exact" w:val="295"/>
          <w:jc w:val="center"/>
        </w:trPr>
        <w:tc>
          <w:tcPr>
            <w:tcW w:w="1582" w:type="dxa"/>
            <w:tcBorders>
              <w:top w:val="nil"/>
              <w:bottom w:val="single" w:sz="4" w:space="0" w:color="auto"/>
            </w:tcBorders>
            <w:vAlign w:val="center"/>
          </w:tcPr>
          <w:p w14:paraId="62F027EE" w14:textId="77777777" w:rsidR="00E32308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2" w:type="dxa"/>
            <w:tcBorders>
              <w:top w:val="nil"/>
              <w:bottom w:val="single" w:sz="4" w:space="0" w:color="auto"/>
            </w:tcBorders>
            <w:vAlign w:val="center"/>
          </w:tcPr>
          <w:p w14:paraId="3238B991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582" w:type="dxa"/>
            <w:tcBorders>
              <w:top w:val="nil"/>
              <w:bottom w:val="single" w:sz="4" w:space="0" w:color="auto"/>
            </w:tcBorders>
            <w:vAlign w:val="center"/>
          </w:tcPr>
          <w:p w14:paraId="4533BCED" w14:textId="77777777" w:rsidR="00E32308" w:rsidRPr="00631903" w:rsidRDefault="00E32308" w:rsidP="00E32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9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58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CE3B459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68ABBE1" w14:textId="77777777" w:rsidR="00E32308" w:rsidRPr="00631903" w:rsidRDefault="00E32308" w:rsidP="00E323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EA5796A" w14:textId="77777777" w:rsidR="003130D1" w:rsidRPr="003130D1" w:rsidRDefault="003130D1"/>
    <w:sectPr w:rsidR="003130D1" w:rsidRPr="003130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3A52" w14:textId="77777777" w:rsidR="003B05F5" w:rsidRDefault="003B05F5" w:rsidP="00E32308">
      <w:r>
        <w:separator/>
      </w:r>
    </w:p>
  </w:endnote>
  <w:endnote w:type="continuationSeparator" w:id="0">
    <w:p w14:paraId="18B45EBB" w14:textId="77777777" w:rsidR="003B05F5" w:rsidRDefault="003B05F5" w:rsidP="00E3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9FAB" w14:textId="77777777" w:rsidR="003B05F5" w:rsidRDefault="003B05F5" w:rsidP="00E32308">
      <w:r>
        <w:separator/>
      </w:r>
    </w:p>
  </w:footnote>
  <w:footnote w:type="continuationSeparator" w:id="0">
    <w:p w14:paraId="5B087AFB" w14:textId="77777777" w:rsidR="003B05F5" w:rsidRDefault="003B05F5" w:rsidP="00E32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64"/>
    <w:rsid w:val="0000175F"/>
    <w:rsid w:val="000219D3"/>
    <w:rsid w:val="000236C3"/>
    <w:rsid w:val="000320A1"/>
    <w:rsid w:val="0003699C"/>
    <w:rsid w:val="00055673"/>
    <w:rsid w:val="00075CB0"/>
    <w:rsid w:val="00076878"/>
    <w:rsid w:val="00087A51"/>
    <w:rsid w:val="000A496B"/>
    <w:rsid w:val="000B2A8D"/>
    <w:rsid w:val="000B5EB4"/>
    <w:rsid w:val="000B771B"/>
    <w:rsid w:val="000C0736"/>
    <w:rsid w:val="000D34B0"/>
    <w:rsid w:val="000E2307"/>
    <w:rsid w:val="000E73ED"/>
    <w:rsid w:val="000F461C"/>
    <w:rsid w:val="001050FB"/>
    <w:rsid w:val="001413C6"/>
    <w:rsid w:val="00145BE2"/>
    <w:rsid w:val="00150EAA"/>
    <w:rsid w:val="001531C3"/>
    <w:rsid w:val="001711BF"/>
    <w:rsid w:val="00177325"/>
    <w:rsid w:val="0018380B"/>
    <w:rsid w:val="00185608"/>
    <w:rsid w:val="00187BB3"/>
    <w:rsid w:val="00193464"/>
    <w:rsid w:val="001A21A6"/>
    <w:rsid w:val="001B4892"/>
    <w:rsid w:val="00201959"/>
    <w:rsid w:val="00213F6B"/>
    <w:rsid w:val="00233868"/>
    <w:rsid w:val="00246722"/>
    <w:rsid w:val="00247D60"/>
    <w:rsid w:val="00253F97"/>
    <w:rsid w:val="00254D0B"/>
    <w:rsid w:val="00256DAC"/>
    <w:rsid w:val="002670EA"/>
    <w:rsid w:val="002703A6"/>
    <w:rsid w:val="00277CAD"/>
    <w:rsid w:val="00284CF6"/>
    <w:rsid w:val="00285E34"/>
    <w:rsid w:val="002972BE"/>
    <w:rsid w:val="002A12E7"/>
    <w:rsid w:val="002B1FFC"/>
    <w:rsid w:val="002C221C"/>
    <w:rsid w:val="002C2436"/>
    <w:rsid w:val="002C6330"/>
    <w:rsid w:val="002C69E6"/>
    <w:rsid w:val="002D0BDB"/>
    <w:rsid w:val="002E19BC"/>
    <w:rsid w:val="002F0037"/>
    <w:rsid w:val="002F6437"/>
    <w:rsid w:val="0030619B"/>
    <w:rsid w:val="00313070"/>
    <w:rsid w:val="003130D1"/>
    <w:rsid w:val="00316204"/>
    <w:rsid w:val="003373C9"/>
    <w:rsid w:val="00393EA6"/>
    <w:rsid w:val="003A2002"/>
    <w:rsid w:val="003A37E0"/>
    <w:rsid w:val="003A49CD"/>
    <w:rsid w:val="003A561D"/>
    <w:rsid w:val="003B05F5"/>
    <w:rsid w:val="003C0FA6"/>
    <w:rsid w:val="003C3092"/>
    <w:rsid w:val="003E5178"/>
    <w:rsid w:val="003E7F3B"/>
    <w:rsid w:val="003F083D"/>
    <w:rsid w:val="003F3A2E"/>
    <w:rsid w:val="00406B2D"/>
    <w:rsid w:val="004100BE"/>
    <w:rsid w:val="00410C24"/>
    <w:rsid w:val="004241F4"/>
    <w:rsid w:val="00441C5D"/>
    <w:rsid w:val="004446A0"/>
    <w:rsid w:val="004506AA"/>
    <w:rsid w:val="00451D2D"/>
    <w:rsid w:val="00454A55"/>
    <w:rsid w:val="00467AB7"/>
    <w:rsid w:val="0047013A"/>
    <w:rsid w:val="00473CFA"/>
    <w:rsid w:val="00475839"/>
    <w:rsid w:val="00482643"/>
    <w:rsid w:val="004922E1"/>
    <w:rsid w:val="004A1F92"/>
    <w:rsid w:val="004A4664"/>
    <w:rsid w:val="004A5F89"/>
    <w:rsid w:val="004C1D50"/>
    <w:rsid w:val="004C5B0D"/>
    <w:rsid w:val="004D34C8"/>
    <w:rsid w:val="004D65DC"/>
    <w:rsid w:val="004E094D"/>
    <w:rsid w:val="004E4383"/>
    <w:rsid w:val="005211D1"/>
    <w:rsid w:val="005376EA"/>
    <w:rsid w:val="0059572B"/>
    <w:rsid w:val="00597CD5"/>
    <w:rsid w:val="005A3838"/>
    <w:rsid w:val="005D3538"/>
    <w:rsid w:val="005D52B3"/>
    <w:rsid w:val="005D6321"/>
    <w:rsid w:val="0061599D"/>
    <w:rsid w:val="00616E93"/>
    <w:rsid w:val="00652FCB"/>
    <w:rsid w:val="00657357"/>
    <w:rsid w:val="00660C35"/>
    <w:rsid w:val="00667A51"/>
    <w:rsid w:val="00672FD7"/>
    <w:rsid w:val="0068499E"/>
    <w:rsid w:val="00692B73"/>
    <w:rsid w:val="006A2810"/>
    <w:rsid w:val="006A63C2"/>
    <w:rsid w:val="006E0569"/>
    <w:rsid w:val="0072266F"/>
    <w:rsid w:val="007376DE"/>
    <w:rsid w:val="0074046D"/>
    <w:rsid w:val="007534A2"/>
    <w:rsid w:val="00760800"/>
    <w:rsid w:val="00763436"/>
    <w:rsid w:val="00763F7E"/>
    <w:rsid w:val="00772917"/>
    <w:rsid w:val="00777759"/>
    <w:rsid w:val="00777945"/>
    <w:rsid w:val="00782AE6"/>
    <w:rsid w:val="007A623E"/>
    <w:rsid w:val="007A7584"/>
    <w:rsid w:val="007B4453"/>
    <w:rsid w:val="007C7396"/>
    <w:rsid w:val="007F3F45"/>
    <w:rsid w:val="008032F4"/>
    <w:rsid w:val="008219B3"/>
    <w:rsid w:val="00826090"/>
    <w:rsid w:val="008370D7"/>
    <w:rsid w:val="00844889"/>
    <w:rsid w:val="008568A1"/>
    <w:rsid w:val="00871652"/>
    <w:rsid w:val="0088302D"/>
    <w:rsid w:val="008848A6"/>
    <w:rsid w:val="00891BCC"/>
    <w:rsid w:val="008B115F"/>
    <w:rsid w:val="008C1B7E"/>
    <w:rsid w:val="008D652E"/>
    <w:rsid w:val="008E7CFE"/>
    <w:rsid w:val="00906BF6"/>
    <w:rsid w:val="00926710"/>
    <w:rsid w:val="00933F67"/>
    <w:rsid w:val="00944840"/>
    <w:rsid w:val="009476D1"/>
    <w:rsid w:val="0096246D"/>
    <w:rsid w:val="009648E3"/>
    <w:rsid w:val="00970AFF"/>
    <w:rsid w:val="00983241"/>
    <w:rsid w:val="00991F10"/>
    <w:rsid w:val="009A2051"/>
    <w:rsid w:val="009B09BD"/>
    <w:rsid w:val="009E10EA"/>
    <w:rsid w:val="009E49BA"/>
    <w:rsid w:val="009F1C6C"/>
    <w:rsid w:val="00A00511"/>
    <w:rsid w:val="00A069A4"/>
    <w:rsid w:val="00A42435"/>
    <w:rsid w:val="00A457D7"/>
    <w:rsid w:val="00A57B23"/>
    <w:rsid w:val="00A6531F"/>
    <w:rsid w:val="00A65EF9"/>
    <w:rsid w:val="00A6787E"/>
    <w:rsid w:val="00A824B9"/>
    <w:rsid w:val="00AA0152"/>
    <w:rsid w:val="00AA07EA"/>
    <w:rsid w:val="00AB10D7"/>
    <w:rsid w:val="00AD004F"/>
    <w:rsid w:val="00AD6B66"/>
    <w:rsid w:val="00AF5B51"/>
    <w:rsid w:val="00AF7707"/>
    <w:rsid w:val="00B12FC9"/>
    <w:rsid w:val="00B174FC"/>
    <w:rsid w:val="00B45BE3"/>
    <w:rsid w:val="00B46C43"/>
    <w:rsid w:val="00B94B2D"/>
    <w:rsid w:val="00B94CD6"/>
    <w:rsid w:val="00B96223"/>
    <w:rsid w:val="00BA136C"/>
    <w:rsid w:val="00BA2B7B"/>
    <w:rsid w:val="00BA6360"/>
    <w:rsid w:val="00BB07E6"/>
    <w:rsid w:val="00BC7842"/>
    <w:rsid w:val="00C11177"/>
    <w:rsid w:val="00C367E9"/>
    <w:rsid w:val="00C400ED"/>
    <w:rsid w:val="00C47914"/>
    <w:rsid w:val="00C60913"/>
    <w:rsid w:val="00C64C7A"/>
    <w:rsid w:val="00CA6462"/>
    <w:rsid w:val="00CB7F20"/>
    <w:rsid w:val="00CD0B56"/>
    <w:rsid w:val="00CF22EE"/>
    <w:rsid w:val="00D17860"/>
    <w:rsid w:val="00D24B24"/>
    <w:rsid w:val="00D352E7"/>
    <w:rsid w:val="00D6190A"/>
    <w:rsid w:val="00D646A7"/>
    <w:rsid w:val="00D70221"/>
    <w:rsid w:val="00D75BA8"/>
    <w:rsid w:val="00D768EF"/>
    <w:rsid w:val="00D827D9"/>
    <w:rsid w:val="00D92F5D"/>
    <w:rsid w:val="00DA6136"/>
    <w:rsid w:val="00DA7174"/>
    <w:rsid w:val="00DB149F"/>
    <w:rsid w:val="00DC38F5"/>
    <w:rsid w:val="00DC39BD"/>
    <w:rsid w:val="00DD566C"/>
    <w:rsid w:val="00DD71AD"/>
    <w:rsid w:val="00DE0A3D"/>
    <w:rsid w:val="00DE14D0"/>
    <w:rsid w:val="00DE5D05"/>
    <w:rsid w:val="00E05BB3"/>
    <w:rsid w:val="00E05D08"/>
    <w:rsid w:val="00E14AA9"/>
    <w:rsid w:val="00E16BE1"/>
    <w:rsid w:val="00E32308"/>
    <w:rsid w:val="00E46D09"/>
    <w:rsid w:val="00E63D8D"/>
    <w:rsid w:val="00E72B01"/>
    <w:rsid w:val="00E73530"/>
    <w:rsid w:val="00E745D8"/>
    <w:rsid w:val="00E95760"/>
    <w:rsid w:val="00EA422B"/>
    <w:rsid w:val="00F045B4"/>
    <w:rsid w:val="00F11FCF"/>
    <w:rsid w:val="00F165B7"/>
    <w:rsid w:val="00F2290E"/>
    <w:rsid w:val="00F24D2E"/>
    <w:rsid w:val="00F269FE"/>
    <w:rsid w:val="00F355B7"/>
    <w:rsid w:val="00F452DA"/>
    <w:rsid w:val="00F539E9"/>
    <w:rsid w:val="00F55339"/>
    <w:rsid w:val="00F6436E"/>
    <w:rsid w:val="00F74116"/>
    <w:rsid w:val="00F753BC"/>
    <w:rsid w:val="00F854D3"/>
    <w:rsid w:val="00FA1D7F"/>
    <w:rsid w:val="00FA7385"/>
    <w:rsid w:val="00FD0471"/>
    <w:rsid w:val="00FD2F5F"/>
    <w:rsid w:val="00FD5B3D"/>
    <w:rsid w:val="00FE3B84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09E48"/>
  <w15:chartTrackingRefBased/>
  <w15:docId w15:val="{572096CA-4E6E-9B46-802C-33CFA4EC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0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0D1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3130D1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3130D1"/>
    <w:rPr>
      <w:rFonts w:ascii="DengXian" w:eastAsia="DengXian" w:hAnsi="DengXian"/>
      <w:sz w:val="20"/>
    </w:rPr>
  </w:style>
  <w:style w:type="paragraph" w:styleId="HTML">
    <w:name w:val="HTML Preformatted"/>
    <w:basedOn w:val="a"/>
    <w:link w:val="HTML0"/>
    <w:rsid w:val="003130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Courier New" w:hAnsi="Courier New" w:cs="Courier New"/>
      <w:kern w:val="0"/>
      <w:sz w:val="20"/>
      <w:szCs w:val="20"/>
      <w:lang w:val="en-GB" w:eastAsia="en-US"/>
      <w14:ligatures w14:val="none"/>
    </w:rPr>
  </w:style>
  <w:style w:type="character" w:customStyle="1" w:styleId="HTML0">
    <w:name w:val="HTML 预设格式 字符"/>
    <w:basedOn w:val="a0"/>
    <w:link w:val="HTML"/>
    <w:rsid w:val="003130D1"/>
    <w:rPr>
      <w:rFonts w:ascii="Courier New" w:eastAsia="Courier New" w:hAnsi="Courier New" w:cs="Courier New"/>
      <w:kern w:val="0"/>
      <w:sz w:val="20"/>
      <w:szCs w:val="20"/>
      <w:lang w:val="en-GB" w:eastAsia="en-US"/>
      <w14:ligatures w14:val="none"/>
    </w:rPr>
  </w:style>
  <w:style w:type="paragraph" w:styleId="a4">
    <w:name w:val="No Spacing"/>
    <w:link w:val="a5"/>
    <w:uiPriority w:val="1"/>
    <w:qFormat/>
    <w:rsid w:val="003130D1"/>
    <w:rPr>
      <w:rFonts w:ascii="Times New Roman" w:hAnsi="Times New Roman" w:cs="Times New Roman"/>
      <w:kern w:val="0"/>
      <w:sz w:val="24"/>
      <w14:ligatures w14:val="none"/>
    </w:rPr>
  </w:style>
  <w:style w:type="character" w:customStyle="1" w:styleId="a5">
    <w:name w:val="无间隔 字符"/>
    <w:basedOn w:val="a0"/>
    <w:link w:val="a4"/>
    <w:uiPriority w:val="1"/>
    <w:rsid w:val="003130D1"/>
    <w:rPr>
      <w:rFonts w:ascii="Times New Roman" w:hAnsi="Times New Roman" w:cs="Times New Roman"/>
      <w:kern w:val="0"/>
      <w:sz w:val="24"/>
      <w14:ligatures w14:val="none"/>
    </w:rPr>
  </w:style>
  <w:style w:type="character" w:styleId="a6">
    <w:name w:val="Hyperlink"/>
    <w:basedOn w:val="a0"/>
    <w:uiPriority w:val="99"/>
    <w:unhideWhenUsed/>
    <w:rsid w:val="003130D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130D1"/>
    <w:rPr>
      <w:color w:val="954F72" w:themeColor="followedHyperlink"/>
      <w:u w:val="single"/>
    </w:rPr>
  </w:style>
  <w:style w:type="paragraph" w:styleId="a8">
    <w:name w:val="Revision"/>
    <w:hidden/>
    <w:uiPriority w:val="99"/>
    <w:semiHidden/>
    <w:rsid w:val="00D352E7"/>
  </w:style>
  <w:style w:type="paragraph" w:styleId="a9">
    <w:name w:val="header"/>
    <w:basedOn w:val="a"/>
    <w:link w:val="aa"/>
    <w:uiPriority w:val="99"/>
    <w:unhideWhenUsed/>
    <w:rsid w:val="00E323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32308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323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32308"/>
    <w:rPr>
      <w:sz w:val="18"/>
      <w:szCs w:val="18"/>
    </w:rPr>
  </w:style>
  <w:style w:type="paragraph" w:styleId="ad">
    <w:name w:val="List Paragraph"/>
    <w:basedOn w:val="a"/>
    <w:uiPriority w:val="34"/>
    <w:qFormat/>
    <w:rsid w:val="002C69E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0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huayang zhang</dc:creator>
  <cp:keywords/>
  <dc:description/>
  <cp:lastModifiedBy>huayang zhang</cp:lastModifiedBy>
  <cp:revision>4</cp:revision>
  <dcterms:created xsi:type="dcterms:W3CDTF">2025-12-16T11:20:00Z</dcterms:created>
  <dcterms:modified xsi:type="dcterms:W3CDTF">2025-12-23T10:58:00Z</dcterms:modified>
</cp:coreProperties>
</file>