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F0" w:rsidRPr="001B5BD5" w:rsidRDefault="008D7EF0" w:rsidP="008D7EF0">
      <w:pPr>
        <w:pStyle w:val="NormalWeb"/>
        <w:jc w:val="both"/>
        <w:rPr>
          <w:color w:val="000000" w:themeColor="text1"/>
        </w:rPr>
      </w:pPr>
    </w:p>
    <w:p w:rsidR="008B2267" w:rsidRPr="00686B00" w:rsidRDefault="008B2267" w:rsidP="008B22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</w:rPr>
        <w:t>Supplementary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data</w:t>
      </w:r>
      <w:proofErr w:type="gramEnd"/>
      <w:r>
        <w:rPr>
          <w:rFonts w:ascii="Times New Roman" w:hAnsi="Times New Roman" w:cs="Times New Roman"/>
        </w:rPr>
        <w:t xml:space="preserve"> 1</w:t>
      </w:r>
      <w:r w:rsidRPr="006935DB">
        <w:rPr>
          <w:rFonts w:ascii="Times New Roman" w:hAnsi="Times New Roman" w:cs="Times New Roman"/>
        </w:rPr>
        <w:t xml:space="preserve">: Distribution of </w:t>
      </w:r>
      <w:proofErr w:type="spellStart"/>
      <w:r w:rsidRPr="006935DB">
        <w:rPr>
          <w:rFonts w:ascii="Times New Roman" w:hAnsi="Times New Roman" w:cs="Times New Roman"/>
        </w:rPr>
        <w:t>Genotypes</w:t>
      </w:r>
      <w:proofErr w:type="spellEnd"/>
      <w:r w:rsidRPr="006935DB">
        <w:rPr>
          <w:rFonts w:ascii="Times New Roman" w:hAnsi="Times New Roman" w:cs="Times New Roman"/>
        </w:rPr>
        <w:t xml:space="preserve">, </w:t>
      </w:r>
      <w:proofErr w:type="spellStart"/>
      <w:r w:rsidRPr="006935DB">
        <w:rPr>
          <w:rFonts w:ascii="Times New Roman" w:hAnsi="Times New Roman" w:cs="Times New Roman"/>
        </w:rPr>
        <w:t>Associated</w:t>
      </w:r>
      <w:proofErr w:type="spellEnd"/>
      <w:r w:rsidRPr="006935DB">
        <w:rPr>
          <w:rFonts w:ascii="Times New Roman" w:hAnsi="Times New Roman" w:cs="Times New Roman"/>
        </w:rPr>
        <w:t xml:space="preserve"> </w:t>
      </w:r>
      <w:proofErr w:type="spellStart"/>
      <w:r w:rsidRPr="006935DB">
        <w:rPr>
          <w:rFonts w:ascii="Times New Roman" w:hAnsi="Times New Roman" w:cs="Times New Roman"/>
        </w:rPr>
        <w:t>Phenotypic</w:t>
      </w:r>
      <w:proofErr w:type="spellEnd"/>
      <w:r w:rsidRPr="006935DB">
        <w:rPr>
          <w:rFonts w:ascii="Times New Roman" w:hAnsi="Times New Roman" w:cs="Times New Roman"/>
        </w:rPr>
        <w:t xml:space="preserve"> </w:t>
      </w:r>
      <w:proofErr w:type="spellStart"/>
      <w:r w:rsidRPr="006935DB">
        <w:rPr>
          <w:rFonts w:ascii="Times New Roman" w:hAnsi="Times New Roman" w:cs="Times New Roman"/>
        </w:rPr>
        <w:t>Characteristics</w:t>
      </w:r>
      <w:proofErr w:type="spellEnd"/>
      <w:r w:rsidRPr="006935DB">
        <w:rPr>
          <w:rFonts w:ascii="Times New Roman" w:hAnsi="Times New Roman" w:cs="Times New Roman"/>
        </w:rPr>
        <w:t xml:space="preserve">, </w:t>
      </w:r>
      <w:proofErr w:type="spellStart"/>
      <w:r w:rsidRPr="006935DB">
        <w:rPr>
          <w:rFonts w:ascii="Times New Roman" w:hAnsi="Times New Roman" w:cs="Times New Roman"/>
        </w:rPr>
        <w:t>and</w:t>
      </w:r>
      <w:proofErr w:type="spellEnd"/>
      <w:r w:rsidRPr="006935DB">
        <w:rPr>
          <w:rFonts w:ascii="Times New Roman" w:hAnsi="Times New Roman" w:cs="Times New Roman"/>
        </w:rPr>
        <w:t xml:space="preserve"> GPV </w:t>
      </w:r>
      <w:proofErr w:type="spellStart"/>
      <w:r w:rsidRPr="006935DB">
        <w:rPr>
          <w:rFonts w:ascii="Times New Roman" w:hAnsi="Times New Roman" w:cs="Times New Roman"/>
        </w:rPr>
        <w:t>Values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D476D" w:rsidRPr="001B5BD5" w:rsidRDefault="005D476D" w:rsidP="008D7EF0">
      <w:pPr>
        <w:pStyle w:val="NormalWeb"/>
        <w:jc w:val="both"/>
        <w:rPr>
          <w:color w:val="000000" w:themeColor="text1"/>
        </w:rPr>
      </w:pPr>
    </w:p>
    <w:tbl>
      <w:tblPr>
        <w:tblStyle w:val="TabloKlavuzu"/>
        <w:tblpPr w:leftFromText="141" w:rightFromText="141" w:vertAnchor="text" w:horzAnchor="page" w:tblpX="698" w:tblpY="-1416"/>
        <w:tblW w:w="10832" w:type="dxa"/>
        <w:tblLook w:val="04A0" w:firstRow="1" w:lastRow="0" w:firstColumn="1" w:lastColumn="0" w:noHBand="0" w:noVBand="1"/>
      </w:tblPr>
      <w:tblGrid>
        <w:gridCol w:w="3538"/>
        <w:gridCol w:w="1579"/>
        <w:gridCol w:w="681"/>
        <w:gridCol w:w="916"/>
        <w:gridCol w:w="1001"/>
        <w:gridCol w:w="969"/>
        <w:gridCol w:w="1002"/>
        <w:gridCol w:w="1146"/>
      </w:tblGrid>
      <w:tr w:rsidR="005D476D" w:rsidRPr="0063540E" w:rsidTr="002A3063">
        <w:tc>
          <w:tcPr>
            <w:tcW w:w="3538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Genotype</w:t>
            </w:r>
            <w:proofErr w:type="spellEnd"/>
          </w:p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patients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frequency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,%) 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GPV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cPKU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(n)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mPKU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(n)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mHPA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(n)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>H4-tested (n)</w:t>
            </w:r>
          </w:p>
        </w:tc>
        <w:tc>
          <w:tcPr>
            <w:tcW w:w="1146" w:type="dxa"/>
          </w:tcPr>
          <w:p w:rsidR="005D476D" w:rsidRPr="00D3511D" w:rsidRDefault="005D476D" w:rsidP="005D47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BH4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responsive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(n)</w:t>
            </w:r>
          </w:p>
        </w:tc>
      </w:tr>
      <w:tr w:rsidR="005D476D" w:rsidRPr="0063540E" w:rsidTr="002A3063">
        <w:trPr>
          <w:trHeight w:val="487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c.1066-11G&gt;A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16(%9.5)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.782G&gt;A (p.Arg261Gln); c.782G&gt;A (p.Arg261Gl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 (%4.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c.782G&gt;A (p.Arg261Gln)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 (%2.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c.1208C&gt;T (p.Ala403Val)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(%2.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3)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c.1066-11G&gt;A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(%2.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3)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.592_613del22</w:t>
            </w:r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(p.Tyr198SerfsTer136); c.592_613del22 (p.Tyr198SerfsTer136)</w:t>
            </w:r>
          </w:p>
        </w:tc>
        <w:tc>
          <w:tcPr>
            <w:tcW w:w="157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 (%1.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c.143T&gt;C (p.Leu48Ser)</w:t>
            </w:r>
          </w:p>
        </w:tc>
        <w:tc>
          <w:tcPr>
            <w:tcW w:w="157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 (%1.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.1169A&gt;G (p.Glu3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90Gly); c.1169A&gt;G (p.Glu390Gly)</w:t>
            </w:r>
          </w:p>
        </w:tc>
        <w:tc>
          <w:tcPr>
            <w:tcW w:w="157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 (%1.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c.1066-11G&gt;A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 (%1.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.1066-11G&gt;A; c.165del (p.Phe55*)</w:t>
            </w:r>
          </w:p>
        </w:tc>
        <w:tc>
          <w:tcPr>
            <w:tcW w:w="157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BA21D9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BA21D9">
              <w:rPr>
                <w:rFonts w:ascii="Times New Roman" w:hAnsi="Times New Roman" w:cs="Times New Roman"/>
                <w:b/>
                <w:sz w:val="20"/>
                <w:szCs w:val="20"/>
              </w:rPr>
              <w:t>.165del (p.Phe55Leufs*6); c.165del (p.Phe55Leufs*6)</w:t>
            </w:r>
          </w:p>
        </w:tc>
        <w:tc>
          <w:tcPr>
            <w:tcW w:w="157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.473G&gt;A (p.Arg158Gln); c.473G&gt;Ap.Arg158Gln)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.143T&gt;C (p.Leu48Ser); c.727C&gt;T (p.Arg243Ter)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.782G&gt;A (p.Arg261Gln); c.721C&gt;T (p.Arg241Cys)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.1169A&gt;G(p.Glu390Gly); c.1066-11G&gt;A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614"/>
        </w:trPr>
        <w:tc>
          <w:tcPr>
            <w:tcW w:w="3538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94223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894223">
              <w:rPr>
                <w:rFonts w:ascii="Times New Roman" w:hAnsi="Times New Roman" w:cs="Times New Roman"/>
                <w:b/>
                <w:sz w:val="20"/>
                <w:szCs w:val="20"/>
              </w:rPr>
              <w:t>.533A&gt;G (p.Glu178Gly); c.1066-11G&gt;A</w:t>
            </w:r>
          </w:p>
        </w:tc>
        <w:tc>
          <w:tcPr>
            <w:tcW w:w="1579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2 (%1)</w:t>
            </w:r>
          </w:p>
        </w:tc>
        <w:tc>
          <w:tcPr>
            <w:tcW w:w="681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Pr="0089422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6" w:type="dxa"/>
          </w:tcPr>
          <w:p w:rsidR="005D476D" w:rsidRPr="00894223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89422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c.782G&gt;A (p.Arg261Gln)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c.1139C&gt;T (p.Thr380Met)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c.898G&gt;T (p.Ala300Ser)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c.143T&gt;C (p.Leu48Ser)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.631C&gt;A (p.Pro211Thr); c.1066-11G&gt;A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 (%1)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D476D" w:rsidRPr="0063540E" w:rsidTr="002A3063">
        <w:trPr>
          <w:trHeight w:val="31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.1066-7C&gt;A;c.1066-7C&gt;A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.727C&gt;T (p.Arg243Ter); c.727C&gt;T (p.Arg243Ter)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.838G&gt;A (p.Glu280Lys); c.838G&gt;A (p.Glu280Lys)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.1222C&gt;T (p.Arg408Trp); c.1222C&gt;T (p.Arg408Trp)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.1200-2A&gt;G; c.1200-2A&gt;G</w:t>
            </w:r>
          </w:p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c.842C&gt;T (p.Pro281Leu)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.781C&gt;T (p.Arg261Ter); c.781C&gt;T (p.Arg261Ter)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c.442-1G&gt;A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c.838G&gt;A (p.Glu280Lys)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c.592_613del22 (p.Tyr198SerfsTer136)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c.441+5G&gt;T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c.1222C&gt;T (p.Arg408Trp)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.727C&gt;T (p.Arg243Ter); c.1066-11G&gt;A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c.1196T&gt;C (p.Val399Ala)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.1222C&gt;T (p.Arg408Trp); c.165del (p.Phe55*)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.1222C&gt;T (p.Arg408Trp); c.673C&gt;A (p.Pro225Thr)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.1222C&gt;T (p.Arg408Trp); c.441+5G&gt;T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c.441+5G&gt;T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c.1157A&gt;G (p.Tyr386Cys)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.1089delG (p.Lys363Asnfs*37); c.441+1G&gt;C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.1089delG (p.Lys363Asnfs*37); </w:t>
            </w:r>
          </w:p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.592_613del22 (p.Tyr198SerfsTer136)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.266dupC (p.Ala90Cysfs*12); c.441+5G&gt;T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.781C&gt;T (p.Arg261Ter); c.1159T&gt;C (p.Tyr387His)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.1199+1G&gt;C; (</w:t>
            </w:r>
            <w:proofErr w:type="spell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arr</w:t>
            </w:r>
            <w:proofErr w:type="spell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[GRCh37] 12q23.1q23.1q24.11x1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D931E5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gramStart"/>
            <w:r w:rsidRPr="00D931E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D93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.1222C&gt;T (p.Arg408Trp); </w:t>
            </w:r>
            <w:proofErr w:type="spellStart"/>
            <w:r w:rsidRPr="00D931E5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D931E5" w:rsidRPr="00E23FCA">
              <w:rPr>
                <w:rFonts w:ascii="Times New Roman" w:hAnsi="Times New Roman" w:cs="Times New Roman"/>
                <w:b/>
                <w:sz w:val="20"/>
                <w:szCs w:val="20"/>
              </w:rPr>
              <w:t>xo</w:t>
            </w:r>
            <w:r w:rsidRPr="00D931E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proofErr w:type="spellEnd"/>
            <w:r w:rsidRPr="00D931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D931E5" w:rsidRPr="00E23FCA">
              <w:rPr>
                <w:rFonts w:ascii="Times New Roman" w:hAnsi="Times New Roman" w:cs="Times New Roman"/>
                <w:b/>
                <w:sz w:val="20"/>
                <w:szCs w:val="20"/>
              </w:rPr>
              <w:t>deletion</w:t>
            </w:r>
            <w:proofErr w:type="spellEnd"/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F57218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c.728G&gt;A (p.Arg243Gln)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</w:t>
            </w:r>
            <w:r w:rsidRPr="006354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F57218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.803A&gt;G (p.Tyr268Cys); c.1066-3C&gt;T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</w:t>
            </w:r>
            <w:r w:rsidRPr="006354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c.782G&gt;A (p.Arg261Gln)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.782G&gt;A (p.Arg261Gln); c.331 C&gt;T (p.Arg111Ter)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.353-1G&gt;A; c.782G&gt;A (p.Arg261Gln)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.782G&gt;A (p.Arg261Gln); c.168+19T&gt;C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724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C5724E">
              <w:rPr>
                <w:rFonts w:ascii="Times New Roman" w:hAnsi="Times New Roman" w:cs="Times New Roman"/>
                <w:b/>
                <w:sz w:val="20"/>
                <w:szCs w:val="20"/>
              </w:rPr>
              <w:t>.143T&gt;C p.(Leu48Ser); c.442-?509+?del</w:t>
            </w:r>
          </w:p>
        </w:tc>
        <w:tc>
          <w:tcPr>
            <w:tcW w:w="1579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(%0.</w:t>
            </w:r>
            <w:r w:rsidRPr="00C5724E">
              <w:rPr>
                <w:rFonts w:ascii="Times New Roman" w:hAnsi="Times New Roman" w:cs="Times New Roman"/>
                <w:b/>
              </w:rPr>
              <w:t>5)</w:t>
            </w:r>
          </w:p>
        </w:tc>
        <w:tc>
          <w:tcPr>
            <w:tcW w:w="681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C5724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C572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C5724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C5724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C572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C5724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C5724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56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c.1159T&gt;C (p.Tyr387His)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c.673C&gt;A (p.Pro225Thr)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c.143T&gt;C (p.Leu48Ser)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.1222C&gt;T (p.Arg408Trp); c.143T&gt;C (p.Leu48Ser)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c.143T&gt;C (p.Leu48Ser)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c.165del (p.Phe55*)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c.724C&gt;T (p.Leu242Phe)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c.1199+1G&gt;C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F572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</w:t>
            </w:r>
            <w:proofErr w:type="gramEnd"/>
            <w:r w:rsidRPr="00F5721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.1301C&gt;A (p.Ala434Asp); c.442-?509+?del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6354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F57218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.311C&gt;A (p.Ala104Asp); c.311C&gt;A (p.Ala104Asp)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c.1028A&gt;G (p.Tyr343Cys)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c.722G&gt;A (p.Arg241His)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.1249T&gt;C (p.Tyr417His); c.143T&gt;C (p.Leu48Ser)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.842C&gt;T (p.Pro281Leu); c.721C&gt;T (p.Arg241Cys)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.143T&gt;C (p.Leu48Ser); c.355C&gt;T (p.Pro119Ser)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.1169A&gt;G (p.Glu390Gly); c.1089delG (p.Lys363Asnfs*37)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.533A&gt;G (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p.Glu178Gly</w:t>
            </w:r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); c.533A&gt;G (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p.Glu178Gly</w:t>
            </w:r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BA21D9" w:rsidRDefault="005D476D" w:rsidP="005D476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Pr="006354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c.1208C&gt;T (p.Ala403Val);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c.671T&gt;C (p.Ile224Thr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345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c.169-13T&gt;G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549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c.592_613del22 (p.Tyr198SerfsTer136)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c.1262T&gt;C (p.Ile421Thr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c.631C&gt;A (p.Pro211Thr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328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c.1066-7C&gt;A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c.1169A&gt;G (p.Glu390Gly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c.1208C&gt;T (p.Ala403Val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c.143T&gt;C (p.Leu48Ser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c.721C&gt;T (p.Arg241Cys)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c.165del (p.Phe55*)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c.754C&gt;T (p.Arg252Trp)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c.842C&gt;T (p.Pro281Leu)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.1208C&gt;T (p.Ala403Val); c.1222C&gt;T (p.Arg408Trp)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92388D">
              <w:rPr>
                <w:rFonts w:ascii="Times New Roman" w:hAnsi="Times New Roman" w:cs="Times New Roman"/>
                <w:b/>
                <w:sz w:val="20"/>
                <w:szCs w:val="20"/>
              </w:rPr>
              <w:t>.782G&gt;A (p.Arg261Gln); c.1208C&gt;T ( p.Ala403Val)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9.7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.898G&gt;T (p.Ala300Ser); c.688G&gt;A (p.Val230Ile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c.688G&gt;A (p.Val230Ile)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(%0.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9.</w:t>
            </w:r>
            <w:r w:rsidRPr="00BA21D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c.688G&gt;A (p.Val230Ile)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c.47_48del (p.Ser16Ter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431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c.1199+1G&gt;C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c.1169A&gt;G (p.Glu390Gly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c.839A&gt;C (p.Glu280Ala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c.1208C&gt;T (p.Ala403Val</w:t>
            </w:r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c.842C&gt;T  (p.Pro281Leu)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c.754C&gt;T (p.Arg252Trp)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.688G&gt;A (p.Val230Ile); c.1097C&gt;A (p.Pro366His)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16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.782G&gt;A (p.Arg261Gln); c.1139C&gt;T(p.Thr380Met)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Pr="006354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.1066-11G&gt;A; c.506G&gt;A (p.Arg169His)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.529G&gt;A (p.Val177Met); c.168G&gt;T (p.Glu56Asp)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526"/>
        </w:trPr>
        <w:tc>
          <w:tcPr>
            <w:tcW w:w="3538" w:type="dxa"/>
          </w:tcPr>
          <w:p w:rsidR="005D476D" w:rsidRPr="00F57218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2388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92388D">
              <w:rPr>
                <w:rFonts w:ascii="Times New Roman" w:hAnsi="Times New Roman" w:cs="Times New Roman"/>
                <w:b/>
                <w:sz w:val="20"/>
                <w:szCs w:val="20"/>
              </w:rPr>
              <w:t>.143T&gt;C (p.Leu48Ser); c.506G&gt;A (p.Arg169His)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39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.839A&gt;C (p.Glu280Ala);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413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.1089delG (p.Lys363Asnfs*37);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419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.143T&gt;C (p.Leu48Ser);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.826delA (p.Met276CysfsTer65); c.969+5G&gt;A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.1066-11G&gt;A; c.1250A&gt;G (p.Tyr417Cys)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.1222C&gt;T (p.Arg408Trp); c.1144T&gt;C (p.Phe382Leu)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417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.969+2T&gt;A; c.1066-11G&gt;A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424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.1222C&gt;T (p.Arg408Trp);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D476D" w:rsidRPr="0063540E" w:rsidTr="002A3063">
        <w:trPr>
          <w:trHeight w:val="416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.165del (p.Phe55Leufs*6);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.898G&gt;T (p.Ala300Ser); c.1250A&gt;G (p.Tyr417Cys)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.688G&gt;A (p.Val230Ile); c.1250A&gt;G (p.Tyr417Cys)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.782G&gt;A (p.Arg261Gln); c.131_133delAAG (p.Glu44del)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.782G&gt;A (p.Arg261Gln); c.1237C&gt;T (p.Arg413Cys)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.350C&gt;T (p.Thr117ile); c.1159T&gt;C (p.Tyr387His)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.350C&gt;T (p.Thr117ile); c.115T&gt;C (p.Phe39Leu)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476D" w:rsidRPr="0063540E" w:rsidTr="002A3063">
        <w:trPr>
          <w:trHeight w:val="522"/>
        </w:trPr>
        <w:tc>
          <w:tcPr>
            <w:tcW w:w="3538" w:type="dxa"/>
          </w:tcPr>
          <w:p w:rsidR="005D476D" w:rsidRPr="00A22472" w:rsidRDefault="005D476D" w:rsidP="005D47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gramEnd"/>
            <w:r w:rsidRPr="00A22472">
              <w:rPr>
                <w:rFonts w:ascii="Times New Roman" w:hAnsi="Times New Roman" w:cs="Times New Roman"/>
                <w:b/>
                <w:sz w:val="20"/>
                <w:szCs w:val="20"/>
              </w:rPr>
              <w:t>.1169A&gt;G (p.Glu390Gly);</w:t>
            </w:r>
          </w:p>
        </w:tc>
        <w:tc>
          <w:tcPr>
            <w:tcW w:w="157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(%0.5)</w:t>
            </w:r>
          </w:p>
        </w:tc>
        <w:tc>
          <w:tcPr>
            <w:tcW w:w="68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1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1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69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2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6" w:type="dxa"/>
          </w:tcPr>
          <w:p w:rsidR="005D476D" w:rsidRPr="0063540E" w:rsidRDefault="005D476D" w:rsidP="005D476D">
            <w:pPr>
              <w:rPr>
                <w:rFonts w:ascii="Times New Roman" w:hAnsi="Times New Roman" w:cs="Times New Roman"/>
                <w:b/>
              </w:rPr>
            </w:pPr>
            <w:r w:rsidRPr="0063540E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5D476D" w:rsidRDefault="002A3063" w:rsidP="005D476D">
      <w:pPr>
        <w:pStyle w:val="NormalWeb"/>
        <w:spacing w:line="360" w:lineRule="auto"/>
        <w:jc w:val="both"/>
      </w:pPr>
      <w:r w:rsidRPr="002A3063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21B6CD" wp14:editId="136ECA8A">
                <wp:simplePos x="0" y="0"/>
                <wp:positionH relativeFrom="margin">
                  <wp:posOffset>-480695</wp:posOffset>
                </wp:positionH>
                <wp:positionV relativeFrom="paragraph">
                  <wp:posOffset>8432165</wp:posOffset>
                </wp:positionV>
                <wp:extent cx="5699760" cy="434340"/>
                <wp:effectExtent l="0" t="0" r="15240" b="22860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063" w:rsidRPr="002A3063" w:rsidRDefault="002A3063" w:rsidP="002A30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cPKU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classical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Phenylketonuria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mHPA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mild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hyperphenilalaninemia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mPK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Hyperphenilalaninemia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GPV: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Genotype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phenotypic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value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BH4: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Tetrahydrobyopterin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1B6CD" id="_x0000_s1030" type="#_x0000_t202" style="position:absolute;left:0;text-align:left;margin-left:-37.85pt;margin-top:663.95pt;width:448.8pt;height:34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fUgKgIAAFAEAAAOAAAAZHJzL2Uyb0RvYy54bWysVFFv0zAQfkfiP1h+p2lD261R02l0FCE2&#10;QBr8AMdxGgvbZ2ynyfj1nJ22VANeEI5k+Xznz3ffd876ZtCKHITzEkxJZ5MpJcJwqKXZl/Trl92r&#10;a0p8YKZmCowo6ZPw9Gbz8sW6t4XIoQVVC0cQxPiityVtQ7BFlnneCs38BKww6GzAaRbQdPusdqxH&#10;dK2yfDpdZj242jrgwnvcvRuddJPwm0bw8KlpvAhElRRzC2l2aa7inG3WrNg7ZlvJj2mwf8hCM2nw&#10;0jPUHQuMdE7+BqUld+ChCRMOOoOmkVykGrCa2fRZNY8tsyLVguR4e6bJ/z9Y/vHw2RFZo3Y5JYZp&#10;1OhBBGnIhy50viN5pKi3vsDIR4uxYXgDA4ancr29B/7NEwPblpm9uHUO+lawGlOcxZPZxdERx0eQ&#10;qn+AGq9iXYAENDROR/6QEYLoKNXTWR4xBMJxc7Fcra6W6OLom7/GL+mXseJ02jof3gnQJC5K6lD+&#10;hM4O9z7EbFhxComXeVCy3kmlkuH21VY5cmDYKrs0UgHPwpQhfUlXi3wxEvBXiGkaf4LQMmDPK6lL&#10;en0OYkWk7a2pU0cGJtW4xpSVOfIYqRtJDEM1JNXmJ3kqqJ+QWAdji+OTxEUL7gclPbZ3Sf33jjlB&#10;iXpvUJzVbI7skZCM+eIqR8NdeqpLDzMcoUoaKBmX25DeUOTNwC2K2MjEb1R7zOSYMrZtov34xOK7&#10;uLRT1K8fweYnAAAA//8DAFBLAwQUAAYACAAAACEArYRg6eIAAAANAQAADwAAAGRycy9kb3ducmV2&#10;LnhtbEyPzU7DMBCE70i8g7VIXFDrNIH8EadCSCC4QanK1Y3dJCJeB9tNw9uzPcFtd2c0+021ns3A&#10;Ju18b1HAahkB09hY1WMrYPvxtMiB+SBRycGiFvCjPazry4tKlsqe8F1Pm9AyCkFfSgFdCGPJuW86&#10;baRf2lEjaQfrjAy0upYrJ08UbgYeR1HKjeyRPnRy1I+dbr42RyMgv32ZPv1r8rZr0sNQhJtsev52&#10;QlxfzQ/3wIKew58ZzviEDjUx7e0RlWeDgEV2l5GVhCTOCmBkyeMVDfvzqUgT4HXF/7eofwEAAP//&#10;AwBQSwECLQAUAAYACAAAACEAtoM4kv4AAADhAQAAEwAAAAAAAAAAAAAAAAAAAAAAW0NvbnRlbnRf&#10;VHlwZXNdLnhtbFBLAQItABQABgAIAAAAIQA4/SH/1gAAAJQBAAALAAAAAAAAAAAAAAAAAC8BAABf&#10;cmVscy8ucmVsc1BLAQItABQABgAIAAAAIQD7WfUgKgIAAFAEAAAOAAAAAAAAAAAAAAAAAC4CAABk&#10;cnMvZTJvRG9jLnhtbFBLAQItABQABgAIAAAAIQCthGDp4gAAAA0BAAAPAAAAAAAAAAAAAAAAAIQE&#10;AABkcnMvZG93bnJldi54bWxQSwUGAAAAAAQABADzAAAAkwUAAAAA&#10;">
                <v:textbox>
                  <w:txbxContent>
                    <w:p w:rsidR="002A3063" w:rsidRPr="002A3063" w:rsidRDefault="002A3063" w:rsidP="002A30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cPKU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classical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Phenylketonuria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mHPA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mild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hyperphenilalaninemia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mPK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mild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Hyperphenilalaninemia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GPV: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Genotype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phenotypic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value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BH4: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Tetrahydrobyopterin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D7304" w:rsidRDefault="003D7304"/>
    <w:p w:rsidR="004231BB" w:rsidRDefault="004231BB">
      <w:pPr>
        <w:rPr>
          <w:rFonts w:ascii="Times New Roman" w:hAnsi="Times New Roman" w:cs="Times New Roman"/>
        </w:rPr>
      </w:pPr>
    </w:p>
    <w:p w:rsidR="002A3063" w:rsidRDefault="002A3063">
      <w:pPr>
        <w:rPr>
          <w:rFonts w:ascii="Times New Roman" w:hAnsi="Times New Roman" w:cs="Times New Roman"/>
        </w:rPr>
      </w:pPr>
    </w:p>
    <w:p w:rsidR="002A3063" w:rsidRDefault="002A3063">
      <w:pPr>
        <w:rPr>
          <w:rFonts w:ascii="Times New Roman" w:hAnsi="Times New Roman" w:cs="Times New Roman"/>
        </w:rPr>
      </w:pPr>
    </w:p>
    <w:p w:rsidR="002A3063" w:rsidRDefault="002A3063">
      <w:pPr>
        <w:rPr>
          <w:rFonts w:ascii="Times New Roman" w:hAnsi="Times New Roman" w:cs="Times New Roman"/>
        </w:rPr>
      </w:pPr>
    </w:p>
    <w:p w:rsidR="002A3063" w:rsidRDefault="002A3063">
      <w:pPr>
        <w:rPr>
          <w:rFonts w:ascii="Times New Roman" w:hAnsi="Times New Roman" w:cs="Times New Roman"/>
        </w:rPr>
      </w:pPr>
    </w:p>
    <w:p w:rsidR="002A3063" w:rsidRPr="0020146A" w:rsidRDefault="002A3063">
      <w:pPr>
        <w:rPr>
          <w:rFonts w:ascii="Times New Roman" w:hAnsi="Times New Roman" w:cs="Times New Roman"/>
        </w:rPr>
      </w:pPr>
    </w:p>
    <w:p w:rsidR="004231BB" w:rsidRPr="0020146A" w:rsidRDefault="004E26DD" w:rsidP="004231BB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proofErr w:type="spellStart"/>
      <w:r w:rsidRPr="0020146A">
        <w:rPr>
          <w:rFonts w:ascii="Times New Roman" w:hAnsi="Times New Roman" w:cs="Times New Roman"/>
        </w:rPr>
        <w:t>Supplementary</w:t>
      </w:r>
      <w:proofErr w:type="spellEnd"/>
      <w:r w:rsidRPr="0020146A">
        <w:rPr>
          <w:rFonts w:ascii="Times New Roman" w:hAnsi="Times New Roman" w:cs="Times New Roman"/>
        </w:rPr>
        <w:t xml:space="preserve"> Data 2: </w:t>
      </w:r>
      <w:proofErr w:type="spellStart"/>
      <w:r w:rsidRPr="0020146A">
        <w:rPr>
          <w:rFonts w:ascii="Times New Roman" w:hAnsi="Times New Roman" w:cs="Times New Roman"/>
        </w:rPr>
        <w:t>Characteristics</w:t>
      </w:r>
      <w:proofErr w:type="spellEnd"/>
      <w:r w:rsidRPr="0020146A">
        <w:rPr>
          <w:rFonts w:ascii="Times New Roman" w:hAnsi="Times New Roman" w:cs="Times New Roman"/>
        </w:rPr>
        <w:t xml:space="preserve"> of</w:t>
      </w:r>
      <w:r w:rsidR="0020146A" w:rsidRPr="0020146A">
        <w:rPr>
          <w:rFonts w:ascii="Times New Roman" w:hAnsi="Times New Roman" w:cs="Times New Roman"/>
        </w:rPr>
        <w:t xml:space="preserve"> </w:t>
      </w:r>
      <w:proofErr w:type="spellStart"/>
      <w:r w:rsidR="0020146A" w:rsidRPr="0020146A">
        <w:rPr>
          <w:rFonts w:ascii="Times New Roman" w:hAnsi="Times New Roman" w:cs="Times New Roman"/>
        </w:rPr>
        <w:t>Patients</w:t>
      </w:r>
      <w:proofErr w:type="spellEnd"/>
      <w:r w:rsidR="0020146A" w:rsidRPr="0020146A">
        <w:rPr>
          <w:rFonts w:ascii="Times New Roman" w:hAnsi="Times New Roman" w:cs="Times New Roman"/>
        </w:rPr>
        <w:t xml:space="preserve"> </w:t>
      </w:r>
      <w:proofErr w:type="spellStart"/>
      <w:r w:rsidR="0020146A" w:rsidRPr="0020146A">
        <w:rPr>
          <w:rFonts w:ascii="Times New Roman" w:hAnsi="Times New Roman" w:cs="Times New Roman"/>
        </w:rPr>
        <w:t>Receiving</w:t>
      </w:r>
      <w:proofErr w:type="spellEnd"/>
      <w:r w:rsidR="0020146A" w:rsidRPr="0020146A">
        <w:rPr>
          <w:rFonts w:ascii="Times New Roman" w:hAnsi="Times New Roman" w:cs="Times New Roman"/>
        </w:rPr>
        <w:t xml:space="preserve"> BH4 </w:t>
      </w:r>
      <w:proofErr w:type="spellStart"/>
      <w:r w:rsidR="0020146A" w:rsidRPr="0020146A">
        <w:rPr>
          <w:rFonts w:ascii="Times New Roman" w:hAnsi="Times New Roman" w:cs="Times New Roman"/>
        </w:rPr>
        <w:t>Therapy</w:t>
      </w:r>
      <w:proofErr w:type="spellEnd"/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563"/>
        <w:gridCol w:w="963"/>
        <w:gridCol w:w="1352"/>
        <w:gridCol w:w="1452"/>
        <w:gridCol w:w="974"/>
        <w:gridCol w:w="1051"/>
      </w:tblGrid>
      <w:tr w:rsidR="004231BB" w:rsidRPr="00574B70" w:rsidTr="002A3063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bookmarkEnd w:id="0"/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1st </w:t>
            </w:r>
            <w:proofErr w:type="spellStart"/>
            <w:r w:rsidR="004231BB"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variant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2nd </w:t>
            </w:r>
            <w:r w:rsidR="004231BB"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4231BB"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variant</w:t>
            </w:r>
            <w:proofErr w:type="spellEnd"/>
            <w:proofErr w:type="gramEnd"/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20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GPV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146A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:rsidR="0020146A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:rsidR="0020146A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Diagnosis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Phenylalanine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Level at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Diagnosis</w:t>
            </w:r>
            <w:proofErr w:type="spellEnd"/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BH4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Responsiveness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Patients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Receiving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BH4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20146A" w:rsidP="001D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Patients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Receiving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Dietary</w:t>
            </w:r>
            <w:proofErr w:type="spellEnd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74B70">
              <w:rPr>
                <w:rFonts w:ascii="Times New Roman" w:hAnsi="Times New Roman" w:cs="Times New Roman"/>
                <w:b/>
                <w:sz w:val="20"/>
                <w:szCs w:val="20"/>
              </w:rPr>
              <w:t>Treatment</w:t>
            </w:r>
            <w:proofErr w:type="spellEnd"/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1.9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cPKU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1440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.728G&gt;A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0.4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1401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.1222C&gt;T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1279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9E5882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47</w:t>
            </w:r>
            <w:r w:rsidR="009E5882"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.311C&gt;A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.311C&gt;A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2.7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1246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9E5882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36</w:t>
            </w:r>
            <w:r w:rsidR="00D931E5" w:rsidRPr="00E23FC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1428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9E5882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21</w:t>
            </w:r>
            <w:r w:rsidR="00D931E5"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</w:t>
            </w:r>
            <w:r w:rsidRPr="009E588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985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693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48,8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.842C&gt;T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.1028A&gt;G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4.2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.533A&gt;G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625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.631C&gt;A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775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.1169A&gt;G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.1089delG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6.8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881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628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.1222C&gt;T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52,6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740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1115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1062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52,5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922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769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.969+2T&gt;A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921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758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1.9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mPKU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675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.671T&gt;C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586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.169-13T&gt;G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576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.1169A&gt;G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543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85,6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.533A&gt;G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7.5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536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 xml:space="preserve">.842C&gt;T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.721C&gt;T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5.1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531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.631C&gt;A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.1066-11G&gt;A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466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lastRenderedPageBreak/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.782G&gt;A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.721C&gt;T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5.1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446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.1249T&gt;C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.1169A&gt;G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.1169A&gt;G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6.8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540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4231BB" w:rsidRPr="00574B70" w:rsidTr="002A3063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.898G&gt;T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c</w:t>
            </w:r>
            <w:proofErr w:type="gramEnd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.143T&gt;C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9.2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mHPA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523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31BB" w:rsidRPr="00574B70" w:rsidRDefault="004231BB" w:rsidP="001D4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574B7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</w:tbl>
    <w:p w:rsidR="004231BB" w:rsidRDefault="002A3063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063"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D1F61F" wp14:editId="31DBBF0E">
                <wp:simplePos x="0" y="0"/>
                <wp:positionH relativeFrom="margin">
                  <wp:posOffset>-46355</wp:posOffset>
                </wp:positionH>
                <wp:positionV relativeFrom="paragraph">
                  <wp:posOffset>164465</wp:posOffset>
                </wp:positionV>
                <wp:extent cx="5745480" cy="342900"/>
                <wp:effectExtent l="0" t="0" r="26670" b="19050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063" w:rsidRPr="002A3063" w:rsidRDefault="002A3063" w:rsidP="002A30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cPKU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classical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Phenylketonuria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mHPA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mild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hyperphenilalaninemia</w:t>
                            </w:r>
                            <w:proofErr w:type="spellEnd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2A3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mPK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Hyperphenilalaninemia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GPV: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Genotype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phenotypic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value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BH4: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Tetrahydrobyopterin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1F61F" id="_x0000_s1031" type="#_x0000_t202" style="position:absolute;left:0;text-align:left;margin-left:-3.65pt;margin-top:12.95pt;width:452.4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2sKwIAAFAEAAAOAAAAZHJzL2Uyb0RvYy54bWysVMGO0zAQvSPxD5bvNGk2YbdR09XSpQix&#10;C0gLH+A4TmNhe4LtNilfz9hpS7XABZGD5fGMn2fem8nydtSK7IV1EkxF57OUEmE4NNJsK/r1y+bV&#10;DSXOM9MwBUZU9CAcvV29fLEc+lJk0IFqhCUIYlw59BXtvO/LJHG8E5q5GfTCoLMFq5lH026TxrIB&#10;0bVKsjR9nQxgm94CF87h6f3kpKuI37aC+09t64QnqqKYm4+rjWsd1mS1ZOXWsr6T/JgG+4csNJMG&#10;Hz1D3TPPyM7K36C05BYctH7GQSfQtpKLWANWM0+fVfPUsV7EWpAc159pcv8Pln/cf7ZENqjdFSWG&#10;adToUXhpyIed37kdyQJFQ+9KjHzqMdaPb2DE8Fiu6x+Af3PEwLpjZivurIWhE6zBFOfhZnJxdcJx&#10;AaQeHqHBp9jOQwQaW6sDf8gIQXSU6nCWR4yecDwsrvMiv0EXR99Vni3SqF/CytPt3jr/ToAmYVNR&#10;i/JHdLZ/cD5kw8pTSHjMgZLNRioVDbut18qSPcNW2cQvFvAsTBkyVHRRZMVEwF8h0vj9CUJLjz2v&#10;pK7ozTmIlYG2t6aJHemZVNMeU1bmyGOgbiLRj/UYVStO8tTQHJBYC1OL40jipgP7g5IB27ui7vuO&#10;WUGJem9QnMU8z8M8RCMvrjM07KWnvvQwwxGqop6Sabv2cYYCbwbuUMRWRn6D2lMmx5SxbSPtxxEL&#10;c3Fpx6hfP4LVTwAAAP//AwBQSwMEFAAGAAgAAAAhAN6i89HfAAAACAEAAA8AAABkcnMvZG93bnJl&#10;di54bWxMj8FOwzAQRO9I/IO1SFxQ69DSJg7ZVAgJRG9QEFzd2E0i7HWw3TT8PeYEx9GMZt5Um8ka&#10;NmofekcI1/MMmKbGqZ5ahLfXh1kBLERJShpHGuFbB9jU52eVLJU70Ysed7FlqYRCKRG6GIeS89B0&#10;2sowd4Om5B2ctzIm6VuuvDylcmv4IsvW3Mqe0kInB33f6eZzd7QIxc3T+BG2y+f3Zn0wIl7l4+OX&#10;R7y8mO5ugUU9xb8w/OIndKgT094dSQVmEGb5MiURFisBLPmFyFfA9gi5EMDriv8/UP8AAAD//wMA&#10;UEsBAi0AFAAGAAgAAAAhALaDOJL+AAAA4QEAABMAAAAAAAAAAAAAAAAAAAAAAFtDb250ZW50X1R5&#10;cGVzXS54bWxQSwECLQAUAAYACAAAACEAOP0h/9YAAACUAQAACwAAAAAAAAAAAAAAAAAvAQAAX3Jl&#10;bHMvLnJlbHNQSwECLQAUAAYACAAAACEAcdZNrCsCAABQBAAADgAAAAAAAAAAAAAAAAAuAgAAZHJz&#10;L2Uyb0RvYy54bWxQSwECLQAUAAYACAAAACEA3qLz0d8AAAAIAQAADwAAAAAAAAAAAAAAAACFBAAA&#10;ZHJzL2Rvd25yZXYueG1sUEsFBgAAAAAEAAQA8wAAAJEFAAAAAA==&#10;">
                <v:textbox>
                  <w:txbxContent>
                    <w:p w:rsidR="002A3063" w:rsidRPr="002A3063" w:rsidRDefault="002A3063" w:rsidP="002A30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cPKU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classical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Phenylketonuria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mHPA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mild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hyperphenilalaninemia</w:t>
                      </w:r>
                      <w:proofErr w:type="spellEnd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2A3063">
                        <w:rPr>
                          <w:rFonts w:ascii="Arial" w:hAnsi="Arial" w:cs="Arial"/>
                          <w:sz w:val="16"/>
                          <w:szCs w:val="16"/>
                        </w:rPr>
                        <w:t>mPK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mild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Hyperphenilalaninemia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GPV: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Genotype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phenotypic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value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BH4: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Tetrahydrobyopterin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1BB" w:rsidRDefault="004231BB" w:rsidP="004231BB"/>
    <w:sectPr w:rsidR="0042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1983"/>
    <w:multiLevelType w:val="multilevel"/>
    <w:tmpl w:val="C608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87F72"/>
    <w:multiLevelType w:val="multilevel"/>
    <w:tmpl w:val="10F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5102A"/>
    <w:multiLevelType w:val="multilevel"/>
    <w:tmpl w:val="ABD0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5723C"/>
    <w:multiLevelType w:val="multilevel"/>
    <w:tmpl w:val="8DAE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C1C83"/>
    <w:multiLevelType w:val="multilevel"/>
    <w:tmpl w:val="E6FA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A13D2"/>
    <w:multiLevelType w:val="multilevel"/>
    <w:tmpl w:val="2A18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2F52F6"/>
    <w:multiLevelType w:val="multilevel"/>
    <w:tmpl w:val="B900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D2AF2"/>
    <w:multiLevelType w:val="hybridMultilevel"/>
    <w:tmpl w:val="D1F075C0"/>
    <w:lvl w:ilvl="0" w:tplc="4F12F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7267D"/>
    <w:multiLevelType w:val="multilevel"/>
    <w:tmpl w:val="A1D8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85A55"/>
    <w:multiLevelType w:val="multilevel"/>
    <w:tmpl w:val="7D9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37A77"/>
    <w:multiLevelType w:val="multilevel"/>
    <w:tmpl w:val="FD86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616C7"/>
    <w:multiLevelType w:val="hybridMultilevel"/>
    <w:tmpl w:val="9E34C444"/>
    <w:lvl w:ilvl="0" w:tplc="72C6B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77F1F"/>
    <w:multiLevelType w:val="multilevel"/>
    <w:tmpl w:val="4820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12"/>
  </w:num>
  <w:num w:numId="10">
    <w:abstractNumId w:val="5"/>
  </w:num>
  <w:num w:numId="11">
    <w:abstractNumId w:val="8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C1"/>
    <w:rsid w:val="000320A9"/>
    <w:rsid w:val="000404A6"/>
    <w:rsid w:val="00045EE2"/>
    <w:rsid w:val="00063D02"/>
    <w:rsid w:val="00072803"/>
    <w:rsid w:val="00094874"/>
    <w:rsid w:val="000B1CBC"/>
    <w:rsid w:val="000F1952"/>
    <w:rsid w:val="0011785B"/>
    <w:rsid w:val="00125685"/>
    <w:rsid w:val="001D4278"/>
    <w:rsid w:val="0020146A"/>
    <w:rsid w:val="0026319C"/>
    <w:rsid w:val="00273027"/>
    <w:rsid w:val="00293E1D"/>
    <w:rsid w:val="002A3063"/>
    <w:rsid w:val="00302086"/>
    <w:rsid w:val="003541A5"/>
    <w:rsid w:val="003624FC"/>
    <w:rsid w:val="003A41D6"/>
    <w:rsid w:val="003D7304"/>
    <w:rsid w:val="004231BB"/>
    <w:rsid w:val="004A0B6F"/>
    <w:rsid w:val="004E26DD"/>
    <w:rsid w:val="00574B70"/>
    <w:rsid w:val="00577711"/>
    <w:rsid w:val="005D476D"/>
    <w:rsid w:val="006004C0"/>
    <w:rsid w:val="00775F3F"/>
    <w:rsid w:val="008B2267"/>
    <w:rsid w:val="008D008F"/>
    <w:rsid w:val="008D7EF0"/>
    <w:rsid w:val="0090231E"/>
    <w:rsid w:val="00962827"/>
    <w:rsid w:val="009B3A07"/>
    <w:rsid w:val="009E5882"/>
    <w:rsid w:val="00A02858"/>
    <w:rsid w:val="00A10560"/>
    <w:rsid w:val="00A517C1"/>
    <w:rsid w:val="00B3283B"/>
    <w:rsid w:val="00C6796F"/>
    <w:rsid w:val="00C90167"/>
    <w:rsid w:val="00CC67DC"/>
    <w:rsid w:val="00D675CC"/>
    <w:rsid w:val="00D931E5"/>
    <w:rsid w:val="00E16042"/>
    <w:rsid w:val="00E23FCA"/>
    <w:rsid w:val="00E866B5"/>
    <w:rsid w:val="00ED3B39"/>
    <w:rsid w:val="00F06DA5"/>
    <w:rsid w:val="00F91BBB"/>
    <w:rsid w:val="00FA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7F6B"/>
  <w15:chartTrackingRefBased/>
  <w15:docId w15:val="{79B3A20B-D2FC-416B-AF99-35E764E6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EF0"/>
  </w:style>
  <w:style w:type="paragraph" w:styleId="Balk1">
    <w:name w:val="heading 1"/>
    <w:basedOn w:val="Normal"/>
    <w:next w:val="Normal"/>
    <w:link w:val="Balk1Char"/>
    <w:uiPriority w:val="9"/>
    <w:qFormat/>
    <w:rsid w:val="005D47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link w:val="Balk2Char"/>
    <w:uiPriority w:val="9"/>
    <w:qFormat/>
    <w:rsid w:val="005D4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5D47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47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D47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D47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D47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D47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D47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8D7EF0"/>
    <w:rPr>
      <w:color w:val="0000FF"/>
      <w:u w:val="single"/>
    </w:rPr>
  </w:style>
  <w:style w:type="table" w:styleId="TabloKlavuzu">
    <w:name w:val="Table Grid"/>
    <w:basedOn w:val="NormalTablo"/>
    <w:uiPriority w:val="39"/>
    <w:rsid w:val="003541A5"/>
    <w:pPr>
      <w:spacing w:after="0" w:line="240" w:lineRule="auto"/>
    </w:pPr>
    <w:rPr>
      <w:rFonts w:ascii="Calibri" w:eastAsia="Calibri" w:hAnsi="Calibri" w:cs="Calibri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E16042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5D476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Balk2Char">
    <w:name w:val="Başlık 2 Char"/>
    <w:basedOn w:val="VarsaylanParagrafYazTipi"/>
    <w:link w:val="Balk2"/>
    <w:uiPriority w:val="9"/>
    <w:rsid w:val="005D476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5D476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47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D47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D476D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D476D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D476D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D476D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Vurgu">
    <w:name w:val="Emphasis"/>
    <w:basedOn w:val="VarsaylanParagrafYazTipi"/>
    <w:uiPriority w:val="20"/>
    <w:qFormat/>
    <w:rsid w:val="005D476D"/>
    <w:rPr>
      <w:i/>
      <w:iCs/>
    </w:rPr>
  </w:style>
  <w:style w:type="paragraph" w:styleId="KonuBal">
    <w:name w:val="Title"/>
    <w:basedOn w:val="Normal"/>
    <w:next w:val="Normal"/>
    <w:link w:val="KonuBalChar"/>
    <w:uiPriority w:val="10"/>
    <w:qFormat/>
    <w:rsid w:val="005D4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D476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ltyaz">
    <w:name w:val="Subtitle"/>
    <w:basedOn w:val="Normal"/>
    <w:next w:val="Normal"/>
    <w:link w:val="AltyazChar"/>
    <w:uiPriority w:val="11"/>
    <w:qFormat/>
    <w:rsid w:val="005D47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D476D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lnt">
    <w:name w:val="Quote"/>
    <w:basedOn w:val="Normal"/>
    <w:next w:val="Normal"/>
    <w:link w:val="AlntChar"/>
    <w:uiPriority w:val="29"/>
    <w:qFormat/>
    <w:rsid w:val="005D476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D476D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ListeParagraf">
    <w:name w:val="List Paragraph"/>
    <w:basedOn w:val="Normal"/>
    <w:uiPriority w:val="34"/>
    <w:qFormat/>
    <w:rsid w:val="005D476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D476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D47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D476D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GlBavuru">
    <w:name w:val="Intense Reference"/>
    <w:basedOn w:val="VarsaylanParagrafYazTipi"/>
    <w:uiPriority w:val="32"/>
    <w:qFormat/>
    <w:rsid w:val="005D476D"/>
    <w:rPr>
      <w:b/>
      <w:bCs/>
      <w:smallCaps/>
      <w:color w:val="2E74B5" w:themeColor="accent1" w:themeShade="BF"/>
      <w:spacing w:val="5"/>
    </w:rPr>
  </w:style>
  <w:style w:type="character" w:customStyle="1" w:styleId="authors-list-item">
    <w:name w:val="authors-list-item"/>
    <w:basedOn w:val="VarsaylanParagrafYazTipi"/>
    <w:rsid w:val="005D476D"/>
  </w:style>
  <w:style w:type="character" w:customStyle="1" w:styleId="author-sup-separator">
    <w:name w:val="author-sup-separator"/>
    <w:basedOn w:val="VarsaylanParagrafYazTipi"/>
    <w:rsid w:val="005D476D"/>
  </w:style>
  <w:style w:type="character" w:customStyle="1" w:styleId="comma">
    <w:name w:val="comma"/>
    <w:basedOn w:val="VarsaylanParagrafYazTipi"/>
    <w:rsid w:val="005D476D"/>
  </w:style>
  <w:style w:type="character" w:styleId="zlenenKpr">
    <w:name w:val="FollowedHyperlink"/>
    <w:basedOn w:val="VarsaylanParagrafYazTipi"/>
    <w:uiPriority w:val="99"/>
    <w:semiHidden/>
    <w:unhideWhenUsed/>
    <w:rsid w:val="005D476D"/>
    <w:rPr>
      <w:color w:val="954F72" w:themeColor="followedHyperlink"/>
      <w:u w:val="single"/>
    </w:rPr>
  </w:style>
  <w:style w:type="table" w:styleId="AkKlavuz-Vurgu1">
    <w:name w:val="Light Grid Accent 1"/>
    <w:basedOn w:val="NormalTablo"/>
    <w:uiPriority w:val="62"/>
    <w:rsid w:val="005D476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HTMLCite">
    <w:name w:val="HTML Cite"/>
    <w:basedOn w:val="VarsaylanParagrafYazTipi"/>
    <w:uiPriority w:val="99"/>
    <w:semiHidden/>
    <w:unhideWhenUsed/>
    <w:rsid w:val="005D476D"/>
    <w:rPr>
      <w:i/>
      <w:iCs/>
    </w:rPr>
  </w:style>
  <w:style w:type="paragraph" w:customStyle="1" w:styleId="Default">
    <w:name w:val="Default"/>
    <w:rsid w:val="005D476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14:ligatures w14:val="standardContextual"/>
    </w:rPr>
  </w:style>
  <w:style w:type="character" w:customStyle="1" w:styleId="A4">
    <w:name w:val="A4"/>
    <w:uiPriority w:val="99"/>
    <w:rsid w:val="005D476D"/>
    <w:rPr>
      <w:rFonts w:cs="Minion Pro"/>
      <w:color w:val="0000FF"/>
      <w:sz w:val="12"/>
      <w:szCs w:val="12"/>
    </w:rPr>
  </w:style>
  <w:style w:type="character" w:styleId="AklamaBavurusu">
    <w:name w:val="annotation reference"/>
    <w:basedOn w:val="VarsaylanParagrafYazTipi"/>
    <w:uiPriority w:val="99"/>
    <w:semiHidden/>
    <w:unhideWhenUsed/>
    <w:rsid w:val="005D47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D47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D47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D47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D476D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D476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D4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4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2025-10-31T19:19:00Z</dcterms:created>
  <dcterms:modified xsi:type="dcterms:W3CDTF">2025-10-31T19:19:00Z</dcterms:modified>
</cp:coreProperties>
</file>