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943" w:rsidRPr="006429C3" w:rsidRDefault="006429C3" w:rsidP="006429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9C3">
        <w:rPr>
          <w:rFonts w:ascii="Times New Roman" w:eastAsia="宋体" w:hAnsi="Times New Roman" w:cs="Times New Roman"/>
          <w:b/>
          <w:kern w:val="0"/>
          <w:sz w:val="24"/>
          <w:szCs w:val="24"/>
        </w:rPr>
        <w:t>Table S3</w:t>
      </w:r>
      <w:r w:rsidRPr="006429C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Pr="006429C3">
        <w:rPr>
          <w:rFonts w:ascii="Times New Roman" w:eastAsia="宋体" w:hAnsi="Times New Roman" w:cs="Times New Roman"/>
          <w:kern w:val="0"/>
          <w:sz w:val="24"/>
          <w:szCs w:val="24"/>
        </w:rPr>
        <w:t>The pairwise</w:t>
      </w:r>
      <w:r w:rsidRPr="006429C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Pr="006429C3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p</w:t>
      </w:r>
      <w:r w:rsidRPr="006429C3">
        <w:rPr>
          <w:rFonts w:ascii="Times New Roman" w:eastAsia="宋体" w:hAnsi="Times New Roman" w:cs="Times New Roman"/>
          <w:kern w:val="0"/>
          <w:sz w:val="24"/>
          <w:szCs w:val="24"/>
        </w:rPr>
        <w:t xml:space="preserve"> distance between Subgenus </w:t>
      </w:r>
      <w:r w:rsidRPr="006429C3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Cellia</w:t>
      </w:r>
      <w:r w:rsidRPr="006429C3">
        <w:rPr>
          <w:rFonts w:ascii="Times New Roman" w:eastAsia="宋体" w:hAnsi="Times New Roman" w:cs="Times New Roman"/>
          <w:kern w:val="0"/>
          <w:sz w:val="24"/>
          <w:szCs w:val="24"/>
        </w:rPr>
        <w:t xml:space="preserve"> and </w:t>
      </w:r>
      <w:r w:rsidRPr="006429C3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Anopheles</w:t>
      </w:r>
      <w:r w:rsidRPr="006429C3">
        <w:rPr>
          <w:rFonts w:ascii="Times New Roman" w:eastAsia="宋体" w:hAnsi="Times New Roman" w:cs="Times New Roman"/>
          <w:kern w:val="0"/>
          <w:sz w:val="24"/>
          <w:szCs w:val="24"/>
        </w:rPr>
        <w:t xml:space="preserve"> species in this study calculated by F7+8 sequences</w:t>
      </w:r>
    </w:p>
    <w:tbl>
      <w:tblPr>
        <w:tblW w:w="9334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0"/>
        <w:gridCol w:w="936"/>
        <w:gridCol w:w="936"/>
        <w:gridCol w:w="936"/>
        <w:gridCol w:w="936"/>
        <w:gridCol w:w="936"/>
        <w:gridCol w:w="936"/>
        <w:gridCol w:w="936"/>
        <w:gridCol w:w="936"/>
        <w:gridCol w:w="916"/>
      </w:tblGrid>
      <w:tr w:rsidR="006429C3" w:rsidRPr="006429C3" w:rsidTr="006429C3">
        <w:trPr>
          <w:trHeight w:val="288"/>
        </w:trPr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YAT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BEL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KLE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LES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SINE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SIN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DIR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ATR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QUA</w:t>
            </w:r>
          </w:p>
        </w:tc>
      </w:tr>
      <w:tr w:rsidR="006429C3" w:rsidRPr="006429C3" w:rsidTr="006429C3">
        <w:trPr>
          <w:trHeight w:val="288"/>
        </w:trPr>
        <w:tc>
          <w:tcPr>
            <w:tcW w:w="93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BEL</w:t>
            </w:r>
          </w:p>
        </w:tc>
        <w:tc>
          <w:tcPr>
            <w:tcW w:w="93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0.019</w:t>
            </w:r>
          </w:p>
        </w:tc>
        <w:tc>
          <w:tcPr>
            <w:tcW w:w="93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6429C3" w:rsidRPr="006429C3" w:rsidTr="006429C3">
        <w:trPr>
          <w:trHeight w:val="288"/>
        </w:trPr>
        <w:tc>
          <w:tcPr>
            <w:tcW w:w="930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KLE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0.018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0.001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ind w:leftChars="-127" w:left="-267" w:firstLineChars="127" w:firstLine="305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6429C3" w:rsidRPr="006429C3" w:rsidTr="006429C3">
        <w:trPr>
          <w:trHeight w:val="288"/>
        </w:trPr>
        <w:tc>
          <w:tcPr>
            <w:tcW w:w="930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LES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0.027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0.026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0.024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6429C3" w:rsidRPr="006429C3" w:rsidTr="006429C3">
        <w:trPr>
          <w:trHeight w:val="288"/>
        </w:trPr>
        <w:tc>
          <w:tcPr>
            <w:tcW w:w="930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SINE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0.03</w:t>
            </w:r>
            <w:r w:rsidR="006F290A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0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0.028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0.027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0.028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6429C3" w:rsidRPr="006429C3" w:rsidTr="006429C3">
        <w:trPr>
          <w:trHeight w:val="288"/>
        </w:trPr>
        <w:tc>
          <w:tcPr>
            <w:tcW w:w="930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SIN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0.019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0.003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0.001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0.026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0.028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6429C3" w:rsidRPr="006429C3" w:rsidTr="006429C3">
        <w:trPr>
          <w:trHeight w:val="288"/>
        </w:trPr>
        <w:tc>
          <w:tcPr>
            <w:tcW w:w="930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DIR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0.084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0.078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0.077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0.086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0.093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0.078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6429C3" w:rsidRPr="006429C3" w:rsidTr="006429C3">
        <w:trPr>
          <w:trHeight w:val="288"/>
        </w:trPr>
        <w:tc>
          <w:tcPr>
            <w:tcW w:w="930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ATR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0.092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0.088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0.086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0.093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0.097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0.087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0.1</w:t>
            </w:r>
            <w:r w:rsidR="006F290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00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6429C3" w:rsidRPr="006429C3" w:rsidTr="006429C3">
        <w:trPr>
          <w:trHeight w:val="288"/>
        </w:trPr>
        <w:tc>
          <w:tcPr>
            <w:tcW w:w="930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QUA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0.088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0.083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0.081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0.086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0.093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0.082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0.099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0.072</w:t>
            </w:r>
          </w:p>
        </w:tc>
        <w:tc>
          <w:tcPr>
            <w:tcW w:w="91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6429C3" w:rsidRPr="006429C3" w:rsidTr="006429C3">
        <w:trPr>
          <w:trHeight w:val="288"/>
        </w:trPr>
        <w:tc>
          <w:tcPr>
            <w:tcW w:w="930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MIN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0.094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0.088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0.086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0.089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0.096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0.088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0.09</w:t>
            </w:r>
            <w:r w:rsidR="006F290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0.087</w:t>
            </w:r>
          </w:p>
        </w:tc>
        <w:tc>
          <w:tcPr>
            <w:tcW w:w="916" w:type="dxa"/>
            <w:shd w:val="clear" w:color="000000" w:fill="FFFFFF"/>
            <w:noWrap/>
            <w:vAlign w:val="center"/>
            <w:hideMark/>
          </w:tcPr>
          <w:p w:rsidR="00EA4490" w:rsidRPr="006429C3" w:rsidRDefault="00EA4490" w:rsidP="006429C3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42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0.09</w:t>
            </w:r>
            <w:r w:rsidR="006F290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</w:tbl>
    <w:p w:rsidR="006429C3" w:rsidRDefault="006429C3" w:rsidP="006429C3">
      <w:pPr>
        <w:tabs>
          <w:tab w:val="left" w:pos="1902"/>
        </w:tabs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bookmarkStart w:id="1" w:name="_Hlk13260921"/>
      <w:r w:rsidRPr="00F70DA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YAT</w:t>
      </w:r>
      <w:r w:rsidRPr="00F70DA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Pr="00F70DAA">
        <w:rPr>
          <w:rFonts w:ascii="Times New Roman" w:eastAsia="宋体" w:hAnsi="Times New Roman" w:cs="Times New Roman"/>
          <w:i/>
          <w:sz w:val="24"/>
          <w:szCs w:val="24"/>
        </w:rPr>
        <w:t>An. yatsushiroensis</w:t>
      </w:r>
      <w:r w:rsidRPr="00F70DA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; </w:t>
      </w:r>
      <w:r w:rsidRPr="00F70DAA">
        <w:rPr>
          <w:rFonts w:ascii="Times New Roman" w:hAnsi="Times New Roman" w:cs="Times New Roman"/>
          <w:kern w:val="0"/>
          <w:sz w:val="24"/>
          <w:szCs w:val="24"/>
        </w:rPr>
        <w:t>BEL</w:t>
      </w:r>
      <w:r w:rsidRPr="00F70DAA">
        <w:rPr>
          <w:rFonts w:ascii="Times New Roman" w:hAnsi="Times New Roman" w:cs="Times New Roman" w:hint="eastAsia"/>
          <w:kern w:val="0"/>
          <w:sz w:val="24"/>
          <w:szCs w:val="24"/>
        </w:rPr>
        <w:t xml:space="preserve">: </w:t>
      </w:r>
      <w:r w:rsidRPr="00F70DAA">
        <w:rPr>
          <w:rFonts w:ascii="Times New Roman" w:eastAsia="宋体" w:hAnsi="Times New Roman" w:cs="Times New Roman"/>
          <w:i/>
          <w:sz w:val="24"/>
          <w:szCs w:val="24"/>
        </w:rPr>
        <w:t>An. belenrae</w:t>
      </w:r>
      <w:r w:rsidRPr="00F70DAA">
        <w:rPr>
          <w:rFonts w:ascii="Times New Roman" w:hAnsi="Times New Roman" w:cs="Times New Roman"/>
          <w:kern w:val="0"/>
          <w:sz w:val="24"/>
          <w:szCs w:val="24"/>
        </w:rPr>
        <w:t>; KLE</w:t>
      </w:r>
      <w:r w:rsidRPr="00F70DAA">
        <w:rPr>
          <w:rFonts w:ascii="Times New Roman" w:hAnsi="Times New Roman" w:cs="Times New Roman" w:hint="eastAsia"/>
          <w:kern w:val="0"/>
          <w:sz w:val="24"/>
          <w:szCs w:val="24"/>
        </w:rPr>
        <w:t xml:space="preserve">: </w:t>
      </w:r>
      <w:r w:rsidRPr="00F70DAA">
        <w:rPr>
          <w:rFonts w:ascii="Times New Roman" w:eastAsia="宋体" w:hAnsi="Times New Roman" w:cs="Times New Roman"/>
          <w:i/>
          <w:sz w:val="24"/>
          <w:szCs w:val="24"/>
        </w:rPr>
        <w:t>An. kleini</w:t>
      </w:r>
      <w:r w:rsidRPr="00F70DAA">
        <w:rPr>
          <w:rFonts w:ascii="Times New Roman" w:hAnsi="Times New Roman" w:cs="Times New Roman"/>
          <w:kern w:val="0"/>
          <w:sz w:val="24"/>
          <w:szCs w:val="24"/>
        </w:rPr>
        <w:t>; LES</w:t>
      </w:r>
      <w:r w:rsidRPr="00F70DAA">
        <w:rPr>
          <w:rFonts w:ascii="Times New Roman" w:hAnsi="Times New Roman" w:cs="Times New Roman" w:hint="eastAsia"/>
          <w:kern w:val="0"/>
          <w:sz w:val="24"/>
          <w:szCs w:val="24"/>
        </w:rPr>
        <w:t xml:space="preserve">: </w:t>
      </w:r>
      <w:r w:rsidRPr="00F70DAA">
        <w:rPr>
          <w:rFonts w:ascii="Times New Roman" w:eastAsia="宋体" w:hAnsi="Times New Roman" w:cs="Times New Roman"/>
          <w:i/>
          <w:sz w:val="24"/>
          <w:szCs w:val="24"/>
        </w:rPr>
        <w:t>An. lesteri</w:t>
      </w:r>
      <w:r w:rsidRPr="00F70DAA">
        <w:rPr>
          <w:rFonts w:ascii="Times New Roman" w:hAnsi="Times New Roman" w:cs="Times New Roman"/>
          <w:kern w:val="0"/>
          <w:sz w:val="24"/>
          <w:szCs w:val="24"/>
        </w:rPr>
        <w:t>; SINE</w:t>
      </w:r>
      <w:r w:rsidRPr="00F70DAA">
        <w:rPr>
          <w:rFonts w:ascii="Times New Roman" w:hAnsi="Times New Roman" w:cs="Times New Roman" w:hint="eastAsia"/>
          <w:kern w:val="0"/>
          <w:sz w:val="24"/>
          <w:szCs w:val="24"/>
        </w:rPr>
        <w:t xml:space="preserve">: </w:t>
      </w:r>
      <w:r w:rsidRPr="00F70DAA">
        <w:rPr>
          <w:rFonts w:ascii="Times New Roman" w:eastAsia="宋体" w:hAnsi="Times New Roman" w:cs="Times New Roman"/>
          <w:i/>
          <w:sz w:val="24"/>
          <w:szCs w:val="24"/>
        </w:rPr>
        <w:t>An. sineroides</w:t>
      </w:r>
      <w:r w:rsidRPr="00F70DAA">
        <w:rPr>
          <w:rFonts w:ascii="Times New Roman" w:hAnsi="Times New Roman" w:cs="Times New Roman"/>
          <w:kern w:val="0"/>
          <w:sz w:val="24"/>
          <w:szCs w:val="24"/>
        </w:rPr>
        <w:t>; SIN</w:t>
      </w:r>
      <w:r w:rsidRPr="00F70DAA">
        <w:rPr>
          <w:rFonts w:ascii="Times New Roman" w:hAnsi="Times New Roman" w:cs="Times New Roman" w:hint="eastAsia"/>
          <w:kern w:val="0"/>
          <w:sz w:val="24"/>
          <w:szCs w:val="24"/>
        </w:rPr>
        <w:t xml:space="preserve">: </w:t>
      </w:r>
      <w:r w:rsidRPr="00F70DAA">
        <w:rPr>
          <w:rFonts w:ascii="Times New Roman" w:hAnsi="Times New Roman" w:cs="Times New Roman"/>
          <w:i/>
          <w:iCs/>
          <w:sz w:val="24"/>
          <w:szCs w:val="24"/>
        </w:rPr>
        <w:t xml:space="preserve">An. </w:t>
      </w:r>
      <w:r w:rsidRPr="00F70DAA">
        <w:rPr>
          <w:rFonts w:ascii="Times New Roman" w:hAnsi="Times New Roman" w:cs="Times New Roman" w:hint="eastAsia"/>
          <w:i/>
          <w:iCs/>
          <w:sz w:val="24"/>
          <w:szCs w:val="24"/>
        </w:rPr>
        <w:t>s</w:t>
      </w:r>
      <w:r w:rsidRPr="00F70DAA">
        <w:rPr>
          <w:rFonts w:ascii="Times New Roman" w:hAnsi="Times New Roman" w:cs="Times New Roman"/>
          <w:i/>
          <w:iCs/>
          <w:sz w:val="24"/>
          <w:szCs w:val="24"/>
        </w:rPr>
        <w:t>inensis</w:t>
      </w:r>
      <w:r w:rsidRPr="00F70DAA">
        <w:rPr>
          <w:rFonts w:ascii="Times New Roman" w:hAnsi="Times New Roman" w:cs="Times New Roman"/>
          <w:kern w:val="0"/>
          <w:sz w:val="24"/>
          <w:szCs w:val="24"/>
        </w:rPr>
        <w:t>; DIR</w:t>
      </w:r>
      <w:r w:rsidRPr="00F70DAA">
        <w:rPr>
          <w:rFonts w:ascii="Times New Roman" w:hAnsi="Times New Roman" w:cs="Times New Roman" w:hint="eastAsia"/>
          <w:kern w:val="0"/>
          <w:sz w:val="24"/>
          <w:szCs w:val="24"/>
        </w:rPr>
        <w:t xml:space="preserve">: </w:t>
      </w:r>
      <w:r w:rsidRPr="00F70DAA">
        <w:rPr>
          <w:rFonts w:ascii="Times New Roman" w:hAnsi="Times New Roman" w:cs="Times New Roman"/>
          <w:i/>
          <w:iCs/>
          <w:sz w:val="24"/>
          <w:szCs w:val="24"/>
        </w:rPr>
        <w:t>An. dirus A</w:t>
      </w:r>
      <w:r w:rsidRPr="00F70DAA">
        <w:rPr>
          <w:rFonts w:ascii="Times New Roman" w:hAnsi="Times New Roman" w:cs="Times New Roman"/>
          <w:kern w:val="0"/>
          <w:sz w:val="24"/>
          <w:szCs w:val="24"/>
        </w:rPr>
        <w:t>; ATR</w:t>
      </w:r>
      <w:r w:rsidRPr="00F70DAA">
        <w:rPr>
          <w:rFonts w:ascii="Times New Roman" w:hAnsi="Times New Roman" w:cs="Times New Roman" w:hint="eastAsia"/>
          <w:kern w:val="0"/>
          <w:sz w:val="24"/>
          <w:szCs w:val="24"/>
        </w:rPr>
        <w:t xml:space="preserve">: </w:t>
      </w:r>
      <w:r w:rsidRPr="00F70DAA">
        <w:rPr>
          <w:rFonts w:ascii="Times New Roman" w:hAnsi="Times New Roman" w:cs="Times New Roman"/>
          <w:i/>
          <w:iCs/>
          <w:sz w:val="24"/>
          <w:szCs w:val="24"/>
        </w:rPr>
        <w:t>An. atroparvus</w:t>
      </w:r>
      <w:r w:rsidRPr="00F70DAA">
        <w:rPr>
          <w:rFonts w:ascii="Times New Roman" w:hAnsi="Times New Roman" w:cs="Times New Roman"/>
          <w:kern w:val="0"/>
          <w:sz w:val="24"/>
          <w:szCs w:val="24"/>
        </w:rPr>
        <w:t>; QUA</w:t>
      </w:r>
      <w:r w:rsidRPr="00F70DAA">
        <w:rPr>
          <w:rFonts w:ascii="Times New Roman" w:hAnsi="Times New Roman" w:cs="Times New Roman" w:hint="eastAsia"/>
          <w:kern w:val="0"/>
          <w:sz w:val="24"/>
          <w:szCs w:val="24"/>
        </w:rPr>
        <w:t xml:space="preserve">: </w:t>
      </w:r>
      <w:r w:rsidRPr="00F70DAA">
        <w:rPr>
          <w:rFonts w:ascii="Times New Roman" w:hAnsi="Times New Roman" w:cs="Times New Roman"/>
          <w:i/>
          <w:iCs/>
          <w:sz w:val="24"/>
          <w:szCs w:val="24"/>
        </w:rPr>
        <w:t>An. quadrimaculatus</w:t>
      </w:r>
      <w:r w:rsidRPr="00F70DAA">
        <w:rPr>
          <w:rFonts w:ascii="Times New Roman" w:hAnsi="Times New Roman" w:cs="Times New Roman"/>
          <w:kern w:val="0"/>
          <w:sz w:val="24"/>
          <w:szCs w:val="24"/>
        </w:rPr>
        <w:t>; MIN</w:t>
      </w:r>
      <w:r w:rsidRPr="00F70DAA">
        <w:rPr>
          <w:rFonts w:ascii="Times New Roman" w:hAnsi="Times New Roman" w:cs="Times New Roman" w:hint="eastAsia"/>
          <w:kern w:val="0"/>
          <w:sz w:val="24"/>
          <w:szCs w:val="24"/>
        </w:rPr>
        <w:t xml:space="preserve">: </w:t>
      </w:r>
      <w:r w:rsidRPr="00F70DAA">
        <w:rPr>
          <w:rFonts w:ascii="Times New Roman" w:hAnsi="Times New Roman" w:cs="Times New Roman"/>
          <w:i/>
          <w:iCs/>
          <w:sz w:val="24"/>
          <w:szCs w:val="24"/>
        </w:rPr>
        <w:t xml:space="preserve">An. </w:t>
      </w:r>
      <w:r w:rsidRPr="00F70DAA">
        <w:rPr>
          <w:rFonts w:ascii="Times New Roman" w:hAnsi="Times New Roman" w:cs="Times New Roman" w:hint="eastAsia"/>
          <w:i/>
          <w:iCs/>
          <w:sz w:val="24"/>
          <w:szCs w:val="24"/>
        </w:rPr>
        <w:t>m</w:t>
      </w:r>
      <w:r w:rsidRPr="00F70DAA">
        <w:rPr>
          <w:rFonts w:ascii="Times New Roman" w:hAnsi="Times New Roman" w:cs="Times New Roman"/>
          <w:i/>
          <w:iCs/>
          <w:sz w:val="24"/>
          <w:szCs w:val="24"/>
        </w:rPr>
        <w:t>inimus</w:t>
      </w:r>
      <w:r w:rsidRPr="00F70DAA">
        <w:rPr>
          <w:rFonts w:ascii="Times New Roman" w:hAnsi="Times New Roman" w:cs="Times New Roman"/>
          <w:kern w:val="0"/>
          <w:sz w:val="24"/>
          <w:szCs w:val="24"/>
        </w:rPr>
        <w:t>.</w:t>
      </w:r>
    </w:p>
    <w:bookmarkEnd w:id="1"/>
    <w:p w:rsidR="00EA4490" w:rsidRPr="006429C3" w:rsidRDefault="00EA4490" w:rsidP="006429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A4490" w:rsidRPr="006429C3" w:rsidRDefault="00EA4490" w:rsidP="006429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A4490" w:rsidRPr="006429C3" w:rsidRDefault="00EA4490" w:rsidP="006429C3">
      <w:pPr>
        <w:tabs>
          <w:tab w:val="left" w:pos="134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9C3">
        <w:rPr>
          <w:rFonts w:ascii="Times New Roman" w:hAnsi="Times New Roman" w:cs="Times New Roman"/>
          <w:sz w:val="24"/>
          <w:szCs w:val="24"/>
        </w:rPr>
        <w:tab/>
      </w:r>
    </w:p>
    <w:sectPr w:rsidR="00EA4490" w:rsidRPr="006429C3" w:rsidSect="006429C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1B4F" w:rsidRDefault="00251B4F" w:rsidP="00403CD0">
      <w:r>
        <w:separator/>
      </w:r>
    </w:p>
  </w:endnote>
  <w:endnote w:type="continuationSeparator" w:id="0">
    <w:p w:rsidR="00251B4F" w:rsidRDefault="00251B4F" w:rsidP="00403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1B4F" w:rsidRDefault="00251B4F" w:rsidP="00403CD0">
      <w:r>
        <w:separator/>
      </w:r>
    </w:p>
  </w:footnote>
  <w:footnote w:type="continuationSeparator" w:id="0">
    <w:p w:rsidR="00251B4F" w:rsidRDefault="00251B4F" w:rsidP="00403C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490"/>
    <w:rsid w:val="00215D5C"/>
    <w:rsid w:val="00251B4F"/>
    <w:rsid w:val="00403CD0"/>
    <w:rsid w:val="006429C3"/>
    <w:rsid w:val="006F290A"/>
    <w:rsid w:val="00745495"/>
    <w:rsid w:val="00C55943"/>
    <w:rsid w:val="00E4692B"/>
    <w:rsid w:val="00EA4490"/>
    <w:rsid w:val="00F4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638D07"/>
  <w15:docId w15:val="{B0C1052F-62CE-45B4-B2CA-DF33EC61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54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3C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3C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3C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3C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52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2019-07-05T00:32:00Z</dcterms:created>
  <dcterms:modified xsi:type="dcterms:W3CDTF">2019-07-05T15:23:00Z</dcterms:modified>
</cp:coreProperties>
</file>