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5314B" w14:textId="79C98E1C" w:rsidR="001E1035" w:rsidRPr="00B60B31" w:rsidRDefault="00904DBA">
      <w:pPr>
        <w:rPr>
          <w:rFonts w:ascii="Times New Roman" w:eastAsia="黑体" w:hAnsi="Times New Roman" w:cs="Times New Roman"/>
          <w:b/>
          <w:bCs/>
          <w:sz w:val="24"/>
          <w:szCs w:val="24"/>
        </w:rPr>
      </w:pPr>
      <w:r>
        <w:rPr>
          <w:rFonts w:ascii="Times New Roman" w:eastAsia="黑体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黑体" w:hAnsi="Times New Roman" w:cs="Times New Roman" w:hint="eastAsia"/>
          <w:b/>
          <w:bCs/>
          <w:sz w:val="24"/>
          <w:szCs w:val="24"/>
        </w:rPr>
        <w:t>dditional</w:t>
      </w:r>
      <w:r w:rsidR="00B60B31" w:rsidRPr="00B60B31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 file 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>3</w:t>
      </w:r>
      <w:r w:rsidR="00B60B31" w:rsidRPr="00B60B31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: The number of imported recurrent </w:t>
      </w:r>
      <w:r w:rsidR="00B60B31" w:rsidRPr="007951C4">
        <w:rPr>
          <w:rFonts w:ascii="Times New Roman" w:eastAsia="黑体" w:hAnsi="Times New Roman" w:cs="Times New Roman"/>
          <w:b/>
          <w:bCs/>
          <w:i/>
          <w:iCs/>
          <w:sz w:val="24"/>
          <w:szCs w:val="24"/>
        </w:rPr>
        <w:t>P. vivax</w:t>
      </w:r>
      <w:r w:rsidR="00B60B31" w:rsidRPr="00B60B31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 and </w:t>
      </w:r>
      <w:r w:rsidR="00B60B31" w:rsidRPr="007951C4">
        <w:rPr>
          <w:rFonts w:ascii="Times New Roman" w:eastAsia="黑体" w:hAnsi="Times New Roman" w:cs="Times New Roman"/>
          <w:b/>
          <w:bCs/>
          <w:i/>
          <w:iCs/>
          <w:sz w:val="24"/>
          <w:szCs w:val="24"/>
        </w:rPr>
        <w:t xml:space="preserve">P. </w:t>
      </w:r>
      <w:proofErr w:type="spellStart"/>
      <w:r w:rsidR="00B60B31" w:rsidRPr="007951C4">
        <w:rPr>
          <w:rFonts w:ascii="Times New Roman" w:eastAsia="黑体" w:hAnsi="Times New Roman" w:cs="Times New Roman"/>
          <w:b/>
          <w:bCs/>
          <w:i/>
          <w:iCs/>
          <w:sz w:val="24"/>
          <w:szCs w:val="24"/>
        </w:rPr>
        <w:t>ovale</w:t>
      </w:r>
      <w:proofErr w:type="spellEnd"/>
      <w:r w:rsidR="00B60B31" w:rsidRPr="00B60B31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 cases in different source countries from 2013 to 2020</w:t>
      </w:r>
    </w:p>
    <w:p w14:paraId="0D42F0F4" w14:textId="5C2272EB" w:rsidR="00B60B31" w:rsidRPr="00B60B31" w:rsidRDefault="00B60B3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326" w:type="pct"/>
        <w:jc w:val="center"/>
        <w:tblLook w:val="04A0" w:firstRow="1" w:lastRow="0" w:firstColumn="1" w:lastColumn="0" w:noHBand="0" w:noVBand="1"/>
      </w:tblPr>
      <w:tblGrid>
        <w:gridCol w:w="2398"/>
        <w:gridCol w:w="2390"/>
        <w:gridCol w:w="2390"/>
      </w:tblGrid>
      <w:tr w:rsidR="004747E9" w:rsidRPr="004747E9" w14:paraId="2A2A83AF" w14:textId="77777777" w:rsidTr="00E25EB0">
        <w:trPr>
          <w:trHeight w:val="614"/>
          <w:jc w:val="center"/>
        </w:trPr>
        <w:tc>
          <w:tcPr>
            <w:tcW w:w="1670" w:type="pct"/>
            <w:vAlign w:val="center"/>
          </w:tcPr>
          <w:p w14:paraId="54E44E91" w14:textId="1EB2890C" w:rsidR="009B4B97" w:rsidRPr="004747E9" w:rsidRDefault="009B4B97" w:rsidP="00B60B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Source countries</w:t>
            </w:r>
          </w:p>
        </w:tc>
        <w:tc>
          <w:tcPr>
            <w:tcW w:w="1665" w:type="pct"/>
            <w:vAlign w:val="center"/>
          </w:tcPr>
          <w:p w14:paraId="55A6FD8C" w14:textId="4CFA4BBB" w:rsidR="009B4B97" w:rsidRPr="004747E9" w:rsidRDefault="009B4B97" w:rsidP="00E25E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 xml:space="preserve">Number of recurrent </w:t>
            </w:r>
            <w:r w:rsidRPr="004747E9">
              <w:rPr>
                <w:rFonts w:ascii="Times New Roman" w:eastAsia="等线" w:hAnsi="Times New Roman" w:cs="Times New Roman"/>
                <w:b/>
                <w:bCs/>
                <w:i/>
                <w:iCs/>
                <w:sz w:val="24"/>
                <w:szCs w:val="24"/>
              </w:rPr>
              <w:t>P. vivax</w:t>
            </w:r>
            <w:r w:rsidRPr="004747E9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 xml:space="preserve"> cases</w:t>
            </w:r>
          </w:p>
        </w:tc>
        <w:tc>
          <w:tcPr>
            <w:tcW w:w="1665" w:type="pct"/>
            <w:vAlign w:val="center"/>
          </w:tcPr>
          <w:p w14:paraId="5093A9DD" w14:textId="4B59C88B" w:rsidR="009B4B97" w:rsidRPr="004747E9" w:rsidRDefault="009B4B97" w:rsidP="00E25EB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 xml:space="preserve">Number of recurrent </w:t>
            </w:r>
            <w:r w:rsidRPr="004747E9">
              <w:rPr>
                <w:rFonts w:ascii="Times New Roman" w:eastAsia="等线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P. </w:t>
            </w:r>
            <w:proofErr w:type="spellStart"/>
            <w:r w:rsidRPr="004747E9">
              <w:rPr>
                <w:rFonts w:ascii="Times New Roman" w:eastAsia="等线" w:hAnsi="Times New Roman" w:cs="Times New Roman"/>
                <w:b/>
                <w:bCs/>
                <w:i/>
                <w:iCs/>
                <w:sz w:val="24"/>
                <w:szCs w:val="24"/>
              </w:rPr>
              <w:t>ovale</w:t>
            </w:r>
            <w:proofErr w:type="spellEnd"/>
            <w:r w:rsidRPr="004747E9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 xml:space="preserve"> cases</w:t>
            </w:r>
          </w:p>
        </w:tc>
      </w:tr>
      <w:tr w:rsidR="00E25EB0" w:rsidRPr="004747E9" w14:paraId="44DBA81D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3C0AA731" w14:textId="5C5D3358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Angola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7FBCDBBD" w14:textId="1AC0D141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2EE7282A" w14:textId="0F884D7B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</w:t>
            </w:r>
          </w:p>
        </w:tc>
      </w:tr>
      <w:tr w:rsidR="00E25EB0" w:rsidRPr="004747E9" w14:paraId="00CEA24E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39CD27F1" w14:textId="7E87972D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Armenia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0E82265D" w14:textId="12130581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C4D0C79" w14:textId="728C4A3D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E25EB0" w:rsidRPr="004747E9" w14:paraId="58BFE1D8" w14:textId="77777777" w:rsidTr="00E25EB0">
        <w:trPr>
          <w:trHeight w:val="322"/>
          <w:jc w:val="center"/>
        </w:trPr>
        <w:tc>
          <w:tcPr>
            <w:tcW w:w="1670" w:type="pct"/>
            <w:vAlign w:val="center"/>
          </w:tcPr>
          <w:p w14:paraId="048C5D5C" w14:textId="18AD73E5" w:rsidR="00E25EB0" w:rsidRPr="004747E9" w:rsidRDefault="00E25EB0" w:rsidP="00E25EB0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Benin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7E646CD" w14:textId="2EDFE105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7836D8AC" w14:textId="45A5A518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</w:tr>
      <w:tr w:rsidR="00E25EB0" w:rsidRPr="004747E9" w14:paraId="437F7109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2910769F" w14:textId="04F9115E" w:rsidR="00E25EB0" w:rsidRPr="004747E9" w:rsidRDefault="00E25EB0" w:rsidP="00E25EB0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Burundi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77A3745F" w14:textId="65BD6A39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54B44CB5" w14:textId="73BC6F94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</w:tr>
      <w:tr w:rsidR="00E25EB0" w:rsidRPr="004747E9" w14:paraId="161ED6DB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123534E6" w14:textId="32BF92E2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Cambodia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E3B15A1" w14:textId="7253E581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8B370B4" w14:textId="7BF54E34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</w:tr>
      <w:tr w:rsidR="00E25EB0" w:rsidRPr="004747E9" w14:paraId="4AEFF68D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38255BE9" w14:textId="7A72B38D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Cameroon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0C43D702" w14:textId="510B8F8B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4D4D6451" w14:textId="24A06D8B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</w:t>
            </w:r>
          </w:p>
        </w:tc>
      </w:tr>
      <w:tr w:rsidR="00E25EB0" w:rsidRPr="004747E9" w14:paraId="45D11479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031F334E" w14:textId="522A745F" w:rsidR="00E25EB0" w:rsidRPr="004747E9" w:rsidRDefault="00E25EB0" w:rsidP="00E25EB0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Central Africa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5EFFE843" w14:textId="52D5C625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A7E43A3" w14:textId="79BE3540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</w:tr>
      <w:tr w:rsidR="00E25EB0" w:rsidRPr="004747E9" w14:paraId="5E8FD1D7" w14:textId="77777777" w:rsidTr="00E25EB0">
        <w:trPr>
          <w:trHeight w:val="322"/>
          <w:jc w:val="center"/>
        </w:trPr>
        <w:tc>
          <w:tcPr>
            <w:tcW w:w="1670" w:type="pct"/>
            <w:vAlign w:val="center"/>
          </w:tcPr>
          <w:p w14:paraId="2090D76D" w14:textId="63339D94" w:rsidR="00E25EB0" w:rsidRPr="004747E9" w:rsidRDefault="00E25EB0" w:rsidP="00E25EB0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Chad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6FA5323B" w14:textId="440414BB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2F850622" w14:textId="598F1ED2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</w:t>
            </w:r>
          </w:p>
        </w:tc>
      </w:tr>
      <w:tr w:rsidR="00E25EB0" w:rsidRPr="004747E9" w14:paraId="457B410F" w14:textId="77777777" w:rsidTr="00E25EB0">
        <w:trPr>
          <w:trHeight w:val="312"/>
          <w:jc w:val="center"/>
        </w:trPr>
        <w:tc>
          <w:tcPr>
            <w:tcW w:w="1670" w:type="pct"/>
            <w:vAlign w:val="bottom"/>
          </w:tcPr>
          <w:p w14:paraId="72D26559" w14:textId="1D5F250E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Congo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0C86F747" w14:textId="61B321FA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9B22AFB" w14:textId="6F57080E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</w:t>
            </w:r>
          </w:p>
        </w:tc>
      </w:tr>
      <w:tr w:rsidR="00E25EB0" w:rsidRPr="004747E9" w14:paraId="44D235D0" w14:textId="77777777" w:rsidTr="00E25EB0">
        <w:trPr>
          <w:trHeight w:val="312"/>
          <w:jc w:val="center"/>
        </w:trPr>
        <w:tc>
          <w:tcPr>
            <w:tcW w:w="1670" w:type="pct"/>
            <w:vAlign w:val="bottom"/>
          </w:tcPr>
          <w:p w14:paraId="32914025" w14:textId="3A4172A2" w:rsidR="00E25EB0" w:rsidRPr="004747E9" w:rsidRDefault="00E25EB0" w:rsidP="00E25EB0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Costa Rica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0956971F" w14:textId="0B517B69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59F04545" w14:textId="52421D26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</w:t>
            </w:r>
          </w:p>
        </w:tc>
      </w:tr>
      <w:tr w:rsidR="00E25EB0" w:rsidRPr="004747E9" w14:paraId="6253A960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247BA5E2" w14:textId="661D553D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Côte d'Ivoire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369782E1" w14:textId="7DE0BE3D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022098D4" w14:textId="7E30B2BD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0</w:t>
            </w:r>
          </w:p>
        </w:tc>
      </w:tr>
      <w:tr w:rsidR="00E25EB0" w:rsidRPr="004747E9" w14:paraId="14CE9D9A" w14:textId="77777777" w:rsidTr="00E25EB0">
        <w:trPr>
          <w:trHeight w:val="312"/>
          <w:jc w:val="center"/>
        </w:trPr>
        <w:tc>
          <w:tcPr>
            <w:tcW w:w="1670" w:type="pct"/>
            <w:vAlign w:val="bottom"/>
          </w:tcPr>
          <w:p w14:paraId="3E95B2DF" w14:textId="0E5BE61F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Dem. Rep. Congo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0FFBFD8A" w14:textId="3F670177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351803C8" w14:textId="13A43AFE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</w:t>
            </w:r>
          </w:p>
        </w:tc>
      </w:tr>
      <w:tr w:rsidR="00E25EB0" w:rsidRPr="004747E9" w14:paraId="45D967D1" w14:textId="77777777" w:rsidTr="00E25EB0">
        <w:trPr>
          <w:trHeight w:val="322"/>
          <w:jc w:val="center"/>
        </w:trPr>
        <w:tc>
          <w:tcPr>
            <w:tcW w:w="1670" w:type="pct"/>
            <w:vAlign w:val="center"/>
          </w:tcPr>
          <w:p w14:paraId="49B02762" w14:textId="7697E862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Djibouti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05E3BF89" w14:textId="12A4248E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78B843AA" w14:textId="0B08EA6B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0</w:t>
            </w:r>
          </w:p>
        </w:tc>
      </w:tr>
      <w:tr w:rsidR="00E25EB0" w:rsidRPr="004747E9" w14:paraId="427C7192" w14:textId="77777777" w:rsidTr="00E25EB0">
        <w:trPr>
          <w:trHeight w:val="312"/>
          <w:jc w:val="center"/>
        </w:trPr>
        <w:tc>
          <w:tcPr>
            <w:tcW w:w="1670" w:type="pct"/>
            <w:vAlign w:val="bottom"/>
          </w:tcPr>
          <w:p w14:paraId="40709890" w14:textId="3CBAEF7D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Eq. Guinea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3A99ABC6" w14:textId="30205ED9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7B00993C" w14:textId="4DD84962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</w:t>
            </w:r>
          </w:p>
        </w:tc>
      </w:tr>
      <w:tr w:rsidR="00E25EB0" w:rsidRPr="004747E9" w14:paraId="0CA37DCB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3B1DBE37" w14:textId="6A8259DC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7F170517" w14:textId="037D392A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23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606AA156" w14:textId="505E3D60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</w:tr>
      <w:tr w:rsidR="00E25EB0" w:rsidRPr="004747E9" w14:paraId="40FF7C36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771D855F" w14:textId="25BE49C1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Gabon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4292894B" w14:textId="7C4C2C65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521E1D04" w14:textId="2E9FF34B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</w:t>
            </w:r>
          </w:p>
        </w:tc>
      </w:tr>
      <w:tr w:rsidR="00E25EB0" w:rsidRPr="004747E9" w14:paraId="43FE5671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244CFF55" w14:textId="10203C1F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Ghana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38EC1FF1" w14:textId="475124DF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44DE6925" w14:textId="01EA29B1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</w:t>
            </w:r>
          </w:p>
        </w:tc>
      </w:tr>
      <w:tr w:rsidR="00E25EB0" w:rsidRPr="004747E9" w14:paraId="5B3319F3" w14:textId="77777777" w:rsidTr="00E25EB0">
        <w:trPr>
          <w:trHeight w:val="322"/>
          <w:jc w:val="center"/>
        </w:trPr>
        <w:tc>
          <w:tcPr>
            <w:tcW w:w="1670" w:type="pct"/>
            <w:vAlign w:val="center"/>
          </w:tcPr>
          <w:p w14:paraId="1BC33163" w14:textId="04007EFB" w:rsidR="00E25EB0" w:rsidRPr="004747E9" w:rsidRDefault="00E25EB0" w:rsidP="00E25EB0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Guinea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2A4A5CBC" w14:textId="1D827C2B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01D473DD" w14:textId="4087266B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</w:t>
            </w:r>
          </w:p>
        </w:tc>
      </w:tr>
      <w:tr w:rsidR="00E25EB0" w:rsidRPr="004747E9" w14:paraId="277186B1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0F470EFC" w14:textId="3FAF1DEB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India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34169C89" w14:textId="50371E96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47CA4AC3" w14:textId="0AA1D92E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</w:tr>
      <w:tr w:rsidR="00E25EB0" w:rsidRPr="004747E9" w14:paraId="78602C08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76681487" w14:textId="3C1BA41A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Indonesia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1E864CC" w14:textId="446639F5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2304DABB" w14:textId="162D4612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</w:tr>
      <w:tr w:rsidR="00E25EB0" w:rsidRPr="004747E9" w14:paraId="0C3E9785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22105459" w14:textId="214A1880" w:rsidR="00E25EB0" w:rsidRPr="004747E9" w:rsidRDefault="00E25EB0" w:rsidP="00E25EB0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Kenya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67809FA3" w14:textId="0817A17A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4C793117" w14:textId="4A849DCC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</w:tr>
      <w:tr w:rsidR="00E25EB0" w:rsidRPr="004747E9" w14:paraId="388D6E55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1C863149" w14:textId="0B734A39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Korea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631D7317" w14:textId="79330620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42CAB704" w14:textId="768B7AD9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</w:tr>
      <w:tr w:rsidR="00E25EB0" w:rsidRPr="004747E9" w14:paraId="371C620B" w14:textId="77777777" w:rsidTr="00E25EB0">
        <w:trPr>
          <w:trHeight w:val="322"/>
          <w:jc w:val="center"/>
        </w:trPr>
        <w:tc>
          <w:tcPr>
            <w:tcW w:w="1670" w:type="pct"/>
            <w:vAlign w:val="bottom"/>
          </w:tcPr>
          <w:p w14:paraId="24CE9616" w14:textId="60F318D7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4509365"/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Lao PDR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2460905A" w14:textId="60DBE770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30C3101" w14:textId="4B13323F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</w:tr>
      <w:bookmarkEnd w:id="0"/>
      <w:tr w:rsidR="00E25EB0" w:rsidRPr="004747E9" w14:paraId="5AC401D1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56EA06A7" w14:textId="690CC96B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Liberia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6B0E1985" w14:textId="1B0D1B3E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5D5CBA4A" w14:textId="2CB2BB52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</w:t>
            </w:r>
          </w:p>
        </w:tc>
      </w:tr>
      <w:tr w:rsidR="00E25EB0" w:rsidRPr="004747E9" w14:paraId="5FBE489E" w14:textId="77777777" w:rsidTr="00E25EB0">
        <w:trPr>
          <w:trHeight w:val="379"/>
          <w:jc w:val="center"/>
        </w:trPr>
        <w:tc>
          <w:tcPr>
            <w:tcW w:w="1670" w:type="pct"/>
            <w:vAlign w:val="center"/>
          </w:tcPr>
          <w:p w14:paraId="2C8689F7" w14:textId="2A97FB7E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Mali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406796CE" w14:textId="46A0B788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0C74E409" w14:textId="401319B4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</w:tr>
      <w:tr w:rsidR="00E25EB0" w:rsidRPr="004747E9" w14:paraId="4411FCD8" w14:textId="77777777" w:rsidTr="00E25EB0">
        <w:trPr>
          <w:trHeight w:val="322"/>
          <w:jc w:val="center"/>
        </w:trPr>
        <w:tc>
          <w:tcPr>
            <w:tcW w:w="1670" w:type="pct"/>
            <w:vAlign w:val="center"/>
          </w:tcPr>
          <w:p w14:paraId="1E026A24" w14:textId="322852DD" w:rsidR="00E25EB0" w:rsidRPr="004747E9" w:rsidRDefault="00E25EB0" w:rsidP="00E25EB0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Mozambique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5DAEA903" w14:textId="09B99A9D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096D24D" w14:textId="71055498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</w:t>
            </w:r>
          </w:p>
        </w:tc>
      </w:tr>
      <w:tr w:rsidR="00E25EB0" w:rsidRPr="004747E9" w14:paraId="28CD1B5B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21F4B10A" w14:textId="2397E0A6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Myanmar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433885BA" w14:textId="67966C28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77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3371E4B8" w14:textId="1E35676E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</w:tr>
      <w:tr w:rsidR="00E25EB0" w:rsidRPr="004747E9" w14:paraId="605E6A00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7BBCB8E8" w14:textId="14920BE9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20E9691" w14:textId="3635F707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0AB5F841" w14:textId="4A67ECCE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</w:t>
            </w:r>
          </w:p>
        </w:tc>
      </w:tr>
      <w:tr w:rsidR="00E25EB0" w:rsidRPr="004747E9" w14:paraId="0A55BBC1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21157DDC" w14:textId="41DFA7AF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508A1E10" w14:textId="2CBEA40A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20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2173075" w14:textId="2EE54844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</w:tr>
      <w:tr w:rsidR="00E25EB0" w:rsidRPr="004747E9" w14:paraId="4E5D747E" w14:textId="77777777" w:rsidTr="00E25EB0">
        <w:trPr>
          <w:trHeight w:val="312"/>
          <w:jc w:val="center"/>
        </w:trPr>
        <w:tc>
          <w:tcPr>
            <w:tcW w:w="1670" w:type="pct"/>
            <w:vAlign w:val="bottom"/>
          </w:tcPr>
          <w:p w14:paraId="16108693" w14:textId="3C30CDB3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Papua New Guinea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307765E" w14:textId="4999774E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7E77E95" w14:textId="2E26F04C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</w:tr>
      <w:tr w:rsidR="00E25EB0" w:rsidRPr="004747E9" w14:paraId="536095E1" w14:textId="77777777" w:rsidTr="00E25EB0">
        <w:trPr>
          <w:trHeight w:val="322"/>
          <w:jc w:val="center"/>
        </w:trPr>
        <w:tc>
          <w:tcPr>
            <w:tcW w:w="1670" w:type="pct"/>
            <w:vAlign w:val="center"/>
          </w:tcPr>
          <w:p w14:paraId="4400AE16" w14:textId="76DFE78D" w:rsidR="00E25EB0" w:rsidRPr="004747E9" w:rsidRDefault="00E25EB0" w:rsidP="00E25EB0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Philippines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69236C8A" w14:textId="7957040C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0F07CF37" w14:textId="1849801D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</w:tr>
      <w:tr w:rsidR="00E25EB0" w:rsidRPr="004747E9" w14:paraId="5948F951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724AE3CE" w14:textId="37501FCC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Rwanda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3E125477" w14:textId="20A36AFA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586D67F4" w14:textId="516690C8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</w:tr>
      <w:tr w:rsidR="00E25EB0" w:rsidRPr="004747E9" w14:paraId="2CC9880C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5F918898" w14:textId="17E0B1CC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Sierra Leone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6D3205D5" w14:textId="4B908099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606322F6" w14:textId="67778AE2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</w:t>
            </w:r>
          </w:p>
        </w:tc>
      </w:tr>
      <w:tr w:rsidR="00E25EB0" w:rsidRPr="004747E9" w14:paraId="2CD845B5" w14:textId="77777777" w:rsidTr="00E25EB0">
        <w:trPr>
          <w:trHeight w:val="312"/>
          <w:jc w:val="center"/>
        </w:trPr>
        <w:tc>
          <w:tcPr>
            <w:tcW w:w="1670" w:type="pct"/>
            <w:vAlign w:val="bottom"/>
          </w:tcPr>
          <w:p w14:paraId="4A74F9F8" w14:textId="2211AD09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Solomon Is.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04A66F1F" w14:textId="4A5B633E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D87FE87" w14:textId="6160BE12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</w:tr>
      <w:tr w:rsidR="00E25EB0" w:rsidRPr="004747E9" w14:paraId="1866C435" w14:textId="77777777" w:rsidTr="00E25EB0">
        <w:trPr>
          <w:trHeight w:val="312"/>
          <w:jc w:val="center"/>
        </w:trPr>
        <w:tc>
          <w:tcPr>
            <w:tcW w:w="1670" w:type="pct"/>
            <w:vAlign w:val="bottom"/>
          </w:tcPr>
          <w:p w14:paraId="575A59F4" w14:textId="4B38C527" w:rsidR="00E25EB0" w:rsidRPr="004747E9" w:rsidRDefault="00E25EB0" w:rsidP="00E25EB0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S. Sudan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4039BCDC" w14:textId="712209C2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020F07E3" w14:textId="637F10FE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</w:tr>
      <w:tr w:rsidR="00E25EB0" w:rsidRPr="004747E9" w14:paraId="6D13ECD8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4764C0DA" w14:textId="466D6EAA" w:rsidR="00E25EB0" w:rsidRPr="004747E9" w:rsidRDefault="00E25EB0" w:rsidP="00E25EB0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7F4742C8" w14:textId="5F4C3011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6BD9FFD2" w14:textId="6B6F1EB8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</w:tr>
      <w:tr w:rsidR="00E25EB0" w:rsidRPr="004747E9" w14:paraId="602700C9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437AF999" w14:textId="1B280884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Sudan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5FC6391F" w14:textId="1BCBC076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7172A717" w14:textId="411CF479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</w:tr>
      <w:tr w:rsidR="00E25EB0" w:rsidRPr="004747E9" w14:paraId="5246653E" w14:textId="77777777" w:rsidTr="00E25EB0">
        <w:trPr>
          <w:trHeight w:val="322"/>
          <w:jc w:val="center"/>
        </w:trPr>
        <w:tc>
          <w:tcPr>
            <w:tcW w:w="1670" w:type="pct"/>
            <w:vAlign w:val="center"/>
          </w:tcPr>
          <w:p w14:paraId="535612A2" w14:textId="69DB660D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Tanzania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2815B51B" w14:textId="7BF58743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2FD9A568" w14:textId="19E48E6A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</w:tr>
      <w:tr w:rsidR="00E25EB0" w:rsidRPr="004747E9" w14:paraId="7934CB68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7B8D5101" w14:textId="7B1E97B4" w:rsidR="00E25EB0" w:rsidRPr="004747E9" w:rsidRDefault="00E25EB0" w:rsidP="00E25EB0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Togo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7769912B" w14:textId="2C776963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27F30E7E" w14:textId="37DC3E9F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</w:tr>
      <w:tr w:rsidR="00E25EB0" w:rsidRPr="004747E9" w14:paraId="4FD7E6CA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71A6D090" w14:textId="20E6E01C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Uganda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279C2ABC" w14:textId="76C5F3AC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08C06446" w14:textId="21222942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</w:t>
            </w:r>
          </w:p>
        </w:tc>
      </w:tr>
      <w:tr w:rsidR="00E25EB0" w:rsidRPr="004747E9" w14:paraId="402EF682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28BDAE7F" w14:textId="54304E6A" w:rsidR="00E25EB0" w:rsidRPr="004747E9" w:rsidRDefault="00E25EB0" w:rsidP="00E2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Venezuela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0FDC132F" w14:textId="6BC1B2B3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68BE2887" w14:textId="20F3B2E2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</w:tr>
      <w:tr w:rsidR="00E25EB0" w:rsidRPr="004747E9" w14:paraId="31D275E1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7219C62B" w14:textId="22427954" w:rsidR="00E25EB0" w:rsidRPr="004747E9" w:rsidRDefault="00E25EB0" w:rsidP="00E25EB0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747E9">
              <w:rPr>
                <w:rFonts w:ascii="Times New Roman" w:eastAsia="等线" w:hAnsi="Times New Roman" w:cs="Times New Roman"/>
                <w:sz w:val="24"/>
                <w:szCs w:val="24"/>
              </w:rPr>
              <w:t>Vietnam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61D45D20" w14:textId="4A63FD5B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2B05780E" w14:textId="7DBE9E24" w:rsidR="00E25EB0" w:rsidRPr="004747E9" w:rsidRDefault="00E25EB0" w:rsidP="00E2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</w:tr>
      <w:tr w:rsidR="00E25EB0" w:rsidRPr="004747E9" w14:paraId="236C6C06" w14:textId="77777777" w:rsidTr="00E25EB0">
        <w:trPr>
          <w:trHeight w:val="312"/>
          <w:jc w:val="center"/>
        </w:trPr>
        <w:tc>
          <w:tcPr>
            <w:tcW w:w="1670" w:type="pct"/>
            <w:vAlign w:val="center"/>
          </w:tcPr>
          <w:p w14:paraId="40FFD70B" w14:textId="125F526C" w:rsidR="00E25EB0" w:rsidRPr="004747E9" w:rsidRDefault="00E25EB0" w:rsidP="00E25EB0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otal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31E99B70" w14:textId="616C8F93" w:rsidR="00E25EB0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179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69FCD461" w14:textId="7FEF7F1C" w:rsidR="00E25EB0" w:rsidRPr="004747E9" w:rsidRDefault="00E25EB0" w:rsidP="00E25EB0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128</w:t>
            </w:r>
          </w:p>
        </w:tc>
      </w:tr>
    </w:tbl>
    <w:p w14:paraId="4A68DD7C" w14:textId="77777777" w:rsidR="00B60B31" w:rsidRPr="00B60B31" w:rsidRDefault="00B60B31" w:rsidP="00B60B31">
      <w:pPr>
        <w:rPr>
          <w:rFonts w:ascii="Times New Roman" w:hAnsi="Times New Roman" w:cs="Times New Roman"/>
          <w:sz w:val="24"/>
          <w:szCs w:val="24"/>
        </w:rPr>
      </w:pPr>
    </w:p>
    <w:sectPr w:rsidR="00B60B31" w:rsidRPr="00B60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31"/>
    <w:rsid w:val="001E1035"/>
    <w:rsid w:val="004747E9"/>
    <w:rsid w:val="0049603D"/>
    <w:rsid w:val="005074DA"/>
    <w:rsid w:val="007951C4"/>
    <w:rsid w:val="00904DBA"/>
    <w:rsid w:val="009B4B97"/>
    <w:rsid w:val="00B60B31"/>
    <w:rsid w:val="00E2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68C1B"/>
  <w15:chartTrackingRefBased/>
  <w15:docId w15:val="{10D16898-9CD1-4183-8904-B2DD5380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0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 HUANG</dc:creator>
  <cp:keywords/>
  <dc:description/>
  <cp:lastModifiedBy>FANG HUANG</cp:lastModifiedBy>
  <cp:revision>12</cp:revision>
  <dcterms:created xsi:type="dcterms:W3CDTF">2021-06-13T10:44:00Z</dcterms:created>
  <dcterms:modified xsi:type="dcterms:W3CDTF">2021-06-25T07:52:00Z</dcterms:modified>
</cp:coreProperties>
</file>