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93" w:type="dxa"/>
        <w:tblLook w:val="04A0" w:firstRow="1" w:lastRow="0" w:firstColumn="1" w:lastColumn="0" w:noHBand="0" w:noVBand="1"/>
      </w:tblPr>
      <w:tblGrid>
        <w:gridCol w:w="520"/>
        <w:gridCol w:w="7640"/>
        <w:gridCol w:w="1740"/>
      </w:tblGrid>
      <w:tr w:rsidR="006B2AFA" w:rsidRPr="00F17970" w14:paraId="26D2A84D" w14:textId="77777777" w:rsidTr="006B2AFA">
        <w:trPr>
          <w:trHeight w:val="375"/>
        </w:trPr>
        <w:tc>
          <w:tcPr>
            <w:tcW w:w="520" w:type="dxa"/>
            <w:tcBorders>
              <w:top w:val="nil"/>
              <w:left w:val="nil"/>
              <w:bottom w:val="nil"/>
              <w:right w:val="nil"/>
            </w:tcBorders>
            <w:noWrap/>
            <w:vAlign w:val="bottom"/>
            <w:hideMark/>
          </w:tcPr>
          <w:p w14:paraId="793AE28A"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5C69D6C0" w14:textId="0966EFA2" w:rsidR="00920AE1" w:rsidRPr="005613AF" w:rsidRDefault="00F550FA" w:rsidP="006B2AFA">
            <w:pPr>
              <w:spacing w:after="0" w:line="240" w:lineRule="auto"/>
              <w:rPr>
                <w:rFonts w:ascii="Times New Roman" w:eastAsia="Times New Roman" w:hAnsi="Times New Roman" w:cs="Times New Roman"/>
                <w:b/>
                <w:bCs/>
                <w:color w:val="000000"/>
                <w:sz w:val="24"/>
                <w:szCs w:val="24"/>
              </w:rPr>
            </w:pPr>
            <w:r w:rsidRPr="005613AF">
              <w:rPr>
                <w:rFonts w:ascii="Times New Roman" w:eastAsia="Times New Roman" w:hAnsi="Times New Roman" w:cs="Times New Roman"/>
                <w:b/>
                <w:bCs/>
                <w:color w:val="000000"/>
                <w:sz w:val="24"/>
                <w:szCs w:val="24"/>
              </w:rPr>
              <w:t xml:space="preserve">Supplementary material 1 – Research checklists </w:t>
            </w:r>
          </w:p>
          <w:p w14:paraId="24DAAD59" w14:textId="77777777" w:rsidR="00F550FA" w:rsidRPr="005613AF" w:rsidRDefault="00F550FA" w:rsidP="006B2AFA">
            <w:pPr>
              <w:spacing w:after="0" w:line="240" w:lineRule="auto"/>
              <w:rPr>
                <w:rFonts w:ascii="Times New Roman" w:eastAsia="Times New Roman" w:hAnsi="Times New Roman" w:cs="Times New Roman"/>
                <w:b/>
                <w:bCs/>
                <w:color w:val="000000"/>
                <w:sz w:val="24"/>
                <w:szCs w:val="24"/>
              </w:rPr>
            </w:pPr>
          </w:p>
          <w:p w14:paraId="6311C9AF" w14:textId="0FB2E0E1" w:rsidR="006B2AFA" w:rsidRPr="005613AF" w:rsidRDefault="006B2AFA" w:rsidP="006B2AFA">
            <w:pPr>
              <w:spacing w:after="0" w:line="240" w:lineRule="auto"/>
              <w:rPr>
                <w:rFonts w:ascii="Times New Roman" w:eastAsia="Times New Roman" w:hAnsi="Times New Roman" w:cs="Times New Roman"/>
                <w:b/>
                <w:bCs/>
                <w:color w:val="000000"/>
                <w:sz w:val="24"/>
                <w:szCs w:val="24"/>
              </w:rPr>
            </w:pPr>
            <w:r w:rsidRPr="005613AF">
              <w:rPr>
                <w:rFonts w:ascii="Times New Roman" w:eastAsia="Times New Roman" w:hAnsi="Times New Roman" w:cs="Times New Roman"/>
                <w:b/>
                <w:bCs/>
                <w:color w:val="000000"/>
                <w:sz w:val="24"/>
                <w:szCs w:val="24"/>
              </w:rPr>
              <w:t>Standards for Reporting Qualitative Research (SRQR)*</w:t>
            </w:r>
          </w:p>
        </w:tc>
        <w:tc>
          <w:tcPr>
            <w:tcW w:w="1740" w:type="dxa"/>
            <w:tcBorders>
              <w:top w:val="nil"/>
              <w:left w:val="nil"/>
              <w:bottom w:val="nil"/>
              <w:right w:val="nil"/>
            </w:tcBorders>
            <w:noWrap/>
            <w:vAlign w:val="bottom"/>
            <w:hideMark/>
          </w:tcPr>
          <w:p w14:paraId="3C731AA9"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57E4FE12" w14:textId="77777777" w:rsidTr="006B2AFA">
        <w:trPr>
          <w:trHeight w:val="300"/>
        </w:trPr>
        <w:tc>
          <w:tcPr>
            <w:tcW w:w="520" w:type="dxa"/>
            <w:tcBorders>
              <w:top w:val="nil"/>
              <w:left w:val="nil"/>
              <w:bottom w:val="nil"/>
              <w:right w:val="nil"/>
            </w:tcBorders>
            <w:noWrap/>
            <w:vAlign w:val="bottom"/>
            <w:hideMark/>
          </w:tcPr>
          <w:p w14:paraId="7A8F62D1"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69CEEBC0" w14:textId="77777777" w:rsidR="006B2AFA" w:rsidRPr="00F17970" w:rsidRDefault="006B2AFA" w:rsidP="006B2AFA">
            <w:pPr>
              <w:spacing w:after="0" w:line="240" w:lineRule="auto"/>
              <w:rPr>
                <w:rFonts w:ascii="Calibri" w:eastAsia="Times New Roman" w:hAnsi="Calibri" w:cs="Calibri"/>
                <w:color w:val="0000FF"/>
                <w:sz w:val="20"/>
                <w:szCs w:val="20"/>
                <w:u w:val="single"/>
              </w:rPr>
            </w:pPr>
            <w:hyperlink r:id="rId6" w:history="1">
              <w:r w:rsidRPr="00F17970">
                <w:rPr>
                  <w:rFonts w:ascii="Calibri" w:eastAsia="Times New Roman" w:hAnsi="Calibri" w:cs="Calibri"/>
                  <w:color w:val="0000FF"/>
                  <w:sz w:val="20"/>
                  <w:szCs w:val="20"/>
                  <w:u w:val="single"/>
                </w:rPr>
                <w:t>http://www.equator-network.org/reporting-guidelines/srqr/</w:t>
              </w:r>
            </w:hyperlink>
          </w:p>
        </w:tc>
        <w:tc>
          <w:tcPr>
            <w:tcW w:w="1740" w:type="dxa"/>
            <w:tcBorders>
              <w:top w:val="nil"/>
              <w:left w:val="nil"/>
              <w:bottom w:val="nil"/>
              <w:right w:val="nil"/>
            </w:tcBorders>
            <w:noWrap/>
            <w:vAlign w:val="bottom"/>
            <w:hideMark/>
          </w:tcPr>
          <w:p w14:paraId="42372075"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436CAC82" w14:textId="77777777" w:rsidTr="006B2AFA">
        <w:trPr>
          <w:trHeight w:val="375"/>
        </w:trPr>
        <w:tc>
          <w:tcPr>
            <w:tcW w:w="520" w:type="dxa"/>
            <w:tcBorders>
              <w:top w:val="nil"/>
              <w:left w:val="nil"/>
              <w:bottom w:val="nil"/>
              <w:right w:val="nil"/>
            </w:tcBorders>
            <w:noWrap/>
            <w:vAlign w:val="bottom"/>
            <w:hideMark/>
          </w:tcPr>
          <w:p w14:paraId="06F3E304"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5558C833"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1740" w:type="dxa"/>
            <w:tcBorders>
              <w:top w:val="nil"/>
              <w:left w:val="nil"/>
              <w:bottom w:val="nil"/>
              <w:right w:val="nil"/>
            </w:tcBorders>
            <w:noWrap/>
            <w:vAlign w:val="bottom"/>
            <w:hideMark/>
          </w:tcPr>
          <w:p w14:paraId="4A052BC3" w14:textId="77777777" w:rsidR="006B2AFA" w:rsidRPr="00F17970" w:rsidRDefault="006B2AFA" w:rsidP="006B2AFA">
            <w:pPr>
              <w:spacing w:after="0" w:line="240" w:lineRule="auto"/>
              <w:rPr>
                <w:rFonts w:ascii="Calibri" w:eastAsia="Times New Roman" w:hAnsi="Calibri" w:cs="Calibri"/>
                <w:b/>
                <w:bCs/>
                <w:color w:val="000000"/>
                <w:sz w:val="20"/>
                <w:szCs w:val="20"/>
              </w:rPr>
            </w:pPr>
            <w:r w:rsidRPr="00F17970">
              <w:rPr>
                <w:rFonts w:ascii="Calibri" w:eastAsia="Times New Roman" w:hAnsi="Calibri" w:cs="Calibri"/>
                <w:b/>
                <w:bCs/>
                <w:color w:val="000000"/>
                <w:sz w:val="20"/>
                <w:szCs w:val="20"/>
              </w:rPr>
              <w:t>Page/line no(s).</w:t>
            </w:r>
          </w:p>
        </w:tc>
      </w:tr>
      <w:tr w:rsidR="006B2AFA" w:rsidRPr="00F17970" w14:paraId="48F50602" w14:textId="77777777" w:rsidTr="006B2AFA">
        <w:trPr>
          <w:trHeight w:val="300"/>
        </w:trPr>
        <w:tc>
          <w:tcPr>
            <w:tcW w:w="8160" w:type="dxa"/>
            <w:gridSpan w:val="2"/>
            <w:tcBorders>
              <w:top w:val="nil"/>
              <w:left w:val="nil"/>
              <w:bottom w:val="nil"/>
              <w:right w:val="nil"/>
            </w:tcBorders>
            <w:noWrap/>
            <w:vAlign w:val="bottom"/>
            <w:hideMark/>
          </w:tcPr>
          <w:p w14:paraId="3B22DACF" w14:textId="77777777" w:rsidR="006B2AFA" w:rsidRPr="00F17970" w:rsidRDefault="006B2AFA" w:rsidP="006B2AFA">
            <w:pPr>
              <w:spacing w:after="0" w:line="240" w:lineRule="auto"/>
              <w:rPr>
                <w:rFonts w:ascii="Calibri" w:eastAsia="Times New Roman" w:hAnsi="Calibri" w:cs="Calibri"/>
                <w:b/>
                <w:bCs/>
                <w:color w:val="000000"/>
                <w:sz w:val="20"/>
                <w:szCs w:val="20"/>
              </w:rPr>
            </w:pPr>
            <w:r w:rsidRPr="00F17970">
              <w:rPr>
                <w:rFonts w:ascii="Calibri" w:eastAsia="Times New Roman" w:hAnsi="Calibri" w:cs="Calibri"/>
                <w:b/>
                <w:bCs/>
                <w:color w:val="000000"/>
                <w:sz w:val="20"/>
                <w:szCs w:val="20"/>
              </w:rPr>
              <w:t>Title and abstract</w:t>
            </w:r>
          </w:p>
        </w:tc>
        <w:tc>
          <w:tcPr>
            <w:tcW w:w="1740" w:type="dxa"/>
            <w:tcBorders>
              <w:top w:val="nil"/>
              <w:left w:val="nil"/>
              <w:bottom w:val="nil"/>
              <w:right w:val="nil"/>
            </w:tcBorders>
            <w:noWrap/>
            <w:vAlign w:val="bottom"/>
            <w:hideMark/>
          </w:tcPr>
          <w:p w14:paraId="4330FA09"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6678B6DB" w14:textId="77777777" w:rsidTr="006B2AFA">
        <w:trPr>
          <w:trHeight w:val="1200"/>
        </w:trPr>
        <w:tc>
          <w:tcPr>
            <w:tcW w:w="520" w:type="dxa"/>
            <w:tcBorders>
              <w:top w:val="nil"/>
              <w:left w:val="nil"/>
              <w:bottom w:val="nil"/>
              <w:right w:val="nil"/>
            </w:tcBorders>
            <w:noWrap/>
            <w:vAlign w:val="bottom"/>
            <w:hideMark/>
          </w:tcPr>
          <w:p w14:paraId="7AF4534A"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0A2C328D"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Title</w:t>
            </w:r>
            <w:r w:rsidRPr="00F17970">
              <w:rPr>
                <w:rFonts w:ascii="Calibri" w:eastAsia="Times New Roman" w:hAnsi="Calibri" w:cs="Calibri"/>
                <w:color w:val="000000"/>
                <w:sz w:val="20"/>
                <w:szCs w:val="2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noWrap/>
            <w:vAlign w:val="bottom"/>
            <w:hideMark/>
          </w:tcPr>
          <w:p w14:paraId="5C9BF7A7" w14:textId="66767BCD"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F85C44" w:rsidRPr="00F17970">
              <w:rPr>
                <w:rFonts w:ascii="Calibri" w:eastAsia="Times New Roman" w:hAnsi="Calibri" w:cs="Calibri"/>
                <w:color w:val="000000"/>
                <w:sz w:val="20"/>
                <w:szCs w:val="20"/>
              </w:rPr>
              <w:t>1</w:t>
            </w:r>
          </w:p>
        </w:tc>
      </w:tr>
      <w:tr w:rsidR="006B2AFA" w:rsidRPr="00F17970" w14:paraId="23EFA384" w14:textId="77777777" w:rsidTr="006B2AFA">
        <w:trPr>
          <w:trHeight w:val="900"/>
        </w:trPr>
        <w:tc>
          <w:tcPr>
            <w:tcW w:w="520" w:type="dxa"/>
            <w:tcBorders>
              <w:top w:val="nil"/>
              <w:left w:val="nil"/>
              <w:bottom w:val="nil"/>
              <w:right w:val="nil"/>
            </w:tcBorders>
            <w:noWrap/>
            <w:vAlign w:val="bottom"/>
            <w:hideMark/>
          </w:tcPr>
          <w:p w14:paraId="400BCCB2"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1FB89A0A" w14:textId="77777777" w:rsidR="006B2AFA" w:rsidRPr="00F17970" w:rsidRDefault="006B2AFA" w:rsidP="006B2AFA">
            <w:pPr>
              <w:spacing w:after="0" w:line="240" w:lineRule="auto"/>
              <w:rPr>
                <w:rFonts w:ascii="Calibri" w:eastAsia="Times New Roman" w:hAnsi="Calibri" w:cs="Calibri"/>
                <w:color w:val="000000"/>
                <w:sz w:val="20"/>
                <w:szCs w:val="20"/>
              </w:rPr>
            </w:pPr>
            <w:proofErr w:type="gramStart"/>
            <w:r w:rsidRPr="00F17970">
              <w:rPr>
                <w:rFonts w:ascii="Calibri" w:eastAsia="Times New Roman" w:hAnsi="Calibri" w:cs="Calibri"/>
                <w:b/>
                <w:bCs/>
                <w:color w:val="000000"/>
                <w:sz w:val="20"/>
                <w:szCs w:val="20"/>
              </w:rPr>
              <w:t>Abstract</w:t>
            </w:r>
            <w:r w:rsidRPr="00F17970">
              <w:rPr>
                <w:rFonts w:ascii="Calibri" w:eastAsia="Times New Roman" w:hAnsi="Calibri" w:cs="Calibri"/>
                <w:color w:val="000000"/>
                <w:sz w:val="20"/>
                <w:szCs w:val="20"/>
              </w:rPr>
              <w:t xml:space="preserve">  -</w:t>
            </w:r>
            <w:proofErr w:type="gramEnd"/>
            <w:r w:rsidRPr="00F17970">
              <w:rPr>
                <w:rFonts w:ascii="Calibri" w:eastAsia="Times New Roman" w:hAnsi="Calibri" w:cs="Calibri"/>
                <w:color w:val="000000"/>
                <w:sz w:val="20"/>
                <w:szCs w:val="20"/>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noWrap/>
            <w:vAlign w:val="bottom"/>
            <w:hideMark/>
          </w:tcPr>
          <w:p w14:paraId="07FA2F27" w14:textId="7DB452FB"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6A613B" w:rsidRPr="00F17970">
              <w:rPr>
                <w:rFonts w:ascii="Calibri" w:eastAsia="Times New Roman" w:hAnsi="Calibri" w:cs="Calibri"/>
                <w:color w:val="000000"/>
                <w:sz w:val="20"/>
                <w:szCs w:val="20"/>
              </w:rPr>
              <w:t>2,3</w:t>
            </w:r>
          </w:p>
        </w:tc>
      </w:tr>
      <w:tr w:rsidR="006B2AFA" w:rsidRPr="00F17970" w14:paraId="2DBFE564" w14:textId="77777777" w:rsidTr="006B2AFA">
        <w:trPr>
          <w:trHeight w:val="300"/>
        </w:trPr>
        <w:tc>
          <w:tcPr>
            <w:tcW w:w="520" w:type="dxa"/>
            <w:tcBorders>
              <w:top w:val="nil"/>
              <w:left w:val="nil"/>
              <w:bottom w:val="nil"/>
              <w:right w:val="nil"/>
            </w:tcBorders>
            <w:noWrap/>
            <w:vAlign w:val="bottom"/>
            <w:hideMark/>
          </w:tcPr>
          <w:p w14:paraId="3B60C935"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0B13D052" w14:textId="77777777" w:rsidR="006B2AFA" w:rsidRPr="00F17970" w:rsidRDefault="006B2AFA" w:rsidP="006B2AFA">
            <w:pPr>
              <w:spacing w:after="0" w:line="240" w:lineRule="auto"/>
              <w:rPr>
                <w:rFonts w:ascii="Calibri" w:eastAsia="Times New Roman" w:hAnsi="Calibri" w:cs="Calibri"/>
                <w:color w:val="000000"/>
                <w:sz w:val="20"/>
                <w:szCs w:val="20"/>
              </w:rPr>
            </w:pPr>
          </w:p>
        </w:tc>
        <w:tc>
          <w:tcPr>
            <w:tcW w:w="1740" w:type="dxa"/>
            <w:tcBorders>
              <w:top w:val="nil"/>
              <w:left w:val="nil"/>
              <w:bottom w:val="nil"/>
              <w:right w:val="nil"/>
            </w:tcBorders>
            <w:noWrap/>
            <w:vAlign w:val="bottom"/>
            <w:hideMark/>
          </w:tcPr>
          <w:p w14:paraId="122B9A01"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0D0803F2" w14:textId="77777777" w:rsidTr="006B2AFA">
        <w:trPr>
          <w:trHeight w:val="300"/>
        </w:trPr>
        <w:tc>
          <w:tcPr>
            <w:tcW w:w="8160" w:type="dxa"/>
            <w:gridSpan w:val="2"/>
            <w:tcBorders>
              <w:top w:val="nil"/>
              <w:left w:val="nil"/>
              <w:bottom w:val="nil"/>
              <w:right w:val="nil"/>
            </w:tcBorders>
            <w:noWrap/>
            <w:vAlign w:val="bottom"/>
            <w:hideMark/>
          </w:tcPr>
          <w:p w14:paraId="35CFFCAE" w14:textId="77777777" w:rsidR="006B2AFA" w:rsidRPr="00F17970" w:rsidRDefault="006B2AFA" w:rsidP="006B2AFA">
            <w:pPr>
              <w:spacing w:after="0" w:line="240" w:lineRule="auto"/>
              <w:rPr>
                <w:rFonts w:ascii="Calibri" w:eastAsia="Times New Roman" w:hAnsi="Calibri" w:cs="Calibri"/>
                <w:b/>
                <w:bCs/>
                <w:color w:val="000000"/>
                <w:sz w:val="20"/>
                <w:szCs w:val="20"/>
              </w:rPr>
            </w:pPr>
            <w:r w:rsidRPr="00F17970">
              <w:rPr>
                <w:rFonts w:ascii="Calibri" w:eastAsia="Times New Roman" w:hAnsi="Calibri" w:cs="Calibri"/>
                <w:b/>
                <w:bCs/>
                <w:color w:val="000000"/>
                <w:sz w:val="20"/>
                <w:szCs w:val="20"/>
              </w:rPr>
              <w:t>Introduction</w:t>
            </w:r>
          </w:p>
        </w:tc>
        <w:tc>
          <w:tcPr>
            <w:tcW w:w="1740" w:type="dxa"/>
            <w:tcBorders>
              <w:top w:val="nil"/>
              <w:left w:val="nil"/>
              <w:bottom w:val="nil"/>
              <w:right w:val="nil"/>
            </w:tcBorders>
            <w:noWrap/>
            <w:vAlign w:val="bottom"/>
            <w:hideMark/>
          </w:tcPr>
          <w:p w14:paraId="071D6067"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20F495D3" w14:textId="77777777" w:rsidTr="006B2AFA">
        <w:trPr>
          <w:trHeight w:val="900"/>
        </w:trPr>
        <w:tc>
          <w:tcPr>
            <w:tcW w:w="520" w:type="dxa"/>
            <w:tcBorders>
              <w:top w:val="nil"/>
              <w:left w:val="nil"/>
              <w:bottom w:val="nil"/>
              <w:right w:val="nil"/>
            </w:tcBorders>
            <w:noWrap/>
            <w:vAlign w:val="bottom"/>
            <w:hideMark/>
          </w:tcPr>
          <w:p w14:paraId="078C1B0E"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24F6AE25"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Problem formulation</w:t>
            </w:r>
            <w:r w:rsidRPr="00F17970">
              <w:rPr>
                <w:rFonts w:ascii="Calibri" w:eastAsia="Times New Roman" w:hAnsi="Calibri" w:cs="Calibri"/>
                <w:color w:val="000000"/>
                <w:sz w:val="20"/>
                <w:szCs w:val="2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noWrap/>
            <w:vAlign w:val="bottom"/>
            <w:hideMark/>
          </w:tcPr>
          <w:p w14:paraId="268394EA" w14:textId="77800B7E"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42575F" w:rsidRPr="00F17970">
              <w:rPr>
                <w:rFonts w:ascii="Calibri" w:eastAsia="Times New Roman" w:hAnsi="Calibri" w:cs="Calibri"/>
                <w:color w:val="000000"/>
                <w:sz w:val="20"/>
                <w:szCs w:val="20"/>
              </w:rPr>
              <w:t>4/</w:t>
            </w:r>
            <w:r w:rsidR="001D10C3" w:rsidRPr="00F17970">
              <w:rPr>
                <w:rFonts w:ascii="Calibri" w:eastAsia="Times New Roman" w:hAnsi="Calibri" w:cs="Calibri"/>
                <w:color w:val="000000"/>
                <w:sz w:val="20"/>
                <w:szCs w:val="20"/>
              </w:rPr>
              <w:t>56-</w:t>
            </w:r>
            <w:r w:rsidR="00854D00">
              <w:rPr>
                <w:rFonts w:ascii="Calibri" w:eastAsia="Times New Roman" w:hAnsi="Calibri" w:cs="Calibri"/>
                <w:color w:val="000000"/>
                <w:sz w:val="20"/>
                <w:szCs w:val="20"/>
              </w:rPr>
              <w:t>59</w:t>
            </w:r>
            <w:r w:rsidR="001D10C3" w:rsidRPr="00F17970">
              <w:rPr>
                <w:rFonts w:ascii="Calibri" w:eastAsia="Times New Roman" w:hAnsi="Calibri" w:cs="Calibri"/>
                <w:color w:val="000000"/>
                <w:sz w:val="20"/>
                <w:szCs w:val="20"/>
              </w:rPr>
              <w:t xml:space="preserve">, </w:t>
            </w:r>
            <w:r w:rsidR="00771386" w:rsidRPr="00F17970">
              <w:rPr>
                <w:rFonts w:ascii="Calibri" w:eastAsia="Times New Roman" w:hAnsi="Calibri" w:cs="Calibri"/>
                <w:color w:val="000000"/>
                <w:sz w:val="20"/>
                <w:szCs w:val="20"/>
              </w:rPr>
              <w:t>6</w:t>
            </w:r>
            <w:r w:rsidR="00854D00">
              <w:rPr>
                <w:rFonts w:ascii="Calibri" w:eastAsia="Times New Roman" w:hAnsi="Calibri" w:cs="Calibri"/>
                <w:color w:val="000000"/>
                <w:sz w:val="20"/>
                <w:szCs w:val="20"/>
              </w:rPr>
              <w:t>1</w:t>
            </w:r>
            <w:r w:rsidR="00771386" w:rsidRPr="00F17970">
              <w:rPr>
                <w:rFonts w:ascii="Calibri" w:eastAsia="Times New Roman" w:hAnsi="Calibri" w:cs="Calibri"/>
                <w:color w:val="000000"/>
                <w:sz w:val="20"/>
                <w:szCs w:val="20"/>
              </w:rPr>
              <w:t>-</w:t>
            </w:r>
            <w:r w:rsidR="00854D00">
              <w:rPr>
                <w:rFonts w:ascii="Calibri" w:eastAsia="Times New Roman" w:hAnsi="Calibri" w:cs="Calibri"/>
                <w:color w:val="000000"/>
                <w:sz w:val="20"/>
                <w:szCs w:val="20"/>
              </w:rPr>
              <w:t>78</w:t>
            </w:r>
          </w:p>
        </w:tc>
      </w:tr>
      <w:tr w:rsidR="006B2AFA" w:rsidRPr="00F17970" w14:paraId="74375F9C" w14:textId="77777777" w:rsidTr="006B2AFA">
        <w:trPr>
          <w:trHeight w:val="600"/>
        </w:trPr>
        <w:tc>
          <w:tcPr>
            <w:tcW w:w="520" w:type="dxa"/>
            <w:tcBorders>
              <w:top w:val="nil"/>
              <w:left w:val="nil"/>
              <w:bottom w:val="nil"/>
              <w:right w:val="nil"/>
            </w:tcBorders>
            <w:noWrap/>
            <w:vAlign w:val="bottom"/>
            <w:hideMark/>
          </w:tcPr>
          <w:p w14:paraId="622477B2"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2C10E2C6"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Purpose or research questio</w:t>
            </w:r>
            <w:r w:rsidRPr="00F17970">
              <w:rPr>
                <w:rFonts w:ascii="Calibri" w:eastAsia="Times New Roman" w:hAnsi="Calibri" w:cs="Calibri"/>
                <w:color w:val="000000"/>
                <w:sz w:val="20"/>
                <w:szCs w:val="20"/>
              </w:rPr>
              <w:t>n - Purpose of the study and specific objectives or questions</w:t>
            </w:r>
          </w:p>
        </w:tc>
        <w:tc>
          <w:tcPr>
            <w:tcW w:w="1740" w:type="dxa"/>
            <w:tcBorders>
              <w:top w:val="nil"/>
              <w:left w:val="nil"/>
              <w:bottom w:val="single" w:sz="4" w:space="0" w:color="auto"/>
              <w:right w:val="single" w:sz="4" w:space="0" w:color="auto"/>
            </w:tcBorders>
            <w:noWrap/>
            <w:vAlign w:val="bottom"/>
            <w:hideMark/>
          </w:tcPr>
          <w:p w14:paraId="1ED88A1E" w14:textId="41E307D9"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200051" w:rsidRPr="00F17970">
              <w:rPr>
                <w:rFonts w:ascii="Calibri" w:eastAsia="Times New Roman" w:hAnsi="Calibri" w:cs="Calibri"/>
                <w:color w:val="000000"/>
                <w:sz w:val="20"/>
                <w:szCs w:val="20"/>
              </w:rPr>
              <w:t xml:space="preserve">5/ </w:t>
            </w:r>
            <w:r w:rsidR="00A32134" w:rsidRPr="00F17970">
              <w:rPr>
                <w:rFonts w:ascii="Calibri" w:eastAsia="Times New Roman" w:hAnsi="Calibri" w:cs="Calibri"/>
                <w:color w:val="000000"/>
                <w:sz w:val="20"/>
                <w:szCs w:val="20"/>
              </w:rPr>
              <w:t>8</w:t>
            </w:r>
            <w:r w:rsidR="00854D00">
              <w:rPr>
                <w:rFonts w:ascii="Calibri" w:eastAsia="Times New Roman" w:hAnsi="Calibri" w:cs="Calibri"/>
                <w:color w:val="000000"/>
                <w:sz w:val="20"/>
                <w:szCs w:val="20"/>
              </w:rPr>
              <w:t>0</w:t>
            </w:r>
            <w:r w:rsidR="00200051" w:rsidRPr="00F17970">
              <w:rPr>
                <w:rFonts w:ascii="Calibri" w:eastAsia="Times New Roman" w:hAnsi="Calibri" w:cs="Calibri"/>
                <w:color w:val="000000"/>
                <w:sz w:val="20"/>
                <w:szCs w:val="20"/>
              </w:rPr>
              <w:t>-8</w:t>
            </w:r>
            <w:r w:rsidR="00854D00">
              <w:rPr>
                <w:rFonts w:ascii="Calibri" w:eastAsia="Times New Roman" w:hAnsi="Calibri" w:cs="Calibri"/>
                <w:color w:val="000000"/>
                <w:sz w:val="20"/>
                <w:szCs w:val="20"/>
              </w:rPr>
              <w:t>6</w:t>
            </w:r>
          </w:p>
        </w:tc>
      </w:tr>
      <w:tr w:rsidR="006B2AFA" w:rsidRPr="00F17970" w14:paraId="62B1026C" w14:textId="77777777" w:rsidTr="006B2AFA">
        <w:trPr>
          <w:trHeight w:val="300"/>
        </w:trPr>
        <w:tc>
          <w:tcPr>
            <w:tcW w:w="520" w:type="dxa"/>
            <w:tcBorders>
              <w:top w:val="nil"/>
              <w:left w:val="nil"/>
              <w:bottom w:val="nil"/>
              <w:right w:val="nil"/>
            </w:tcBorders>
            <w:noWrap/>
            <w:vAlign w:val="bottom"/>
            <w:hideMark/>
          </w:tcPr>
          <w:p w14:paraId="0B5BE527"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5F72B7D9" w14:textId="77777777" w:rsidR="006B2AFA" w:rsidRPr="00F17970" w:rsidRDefault="006B2AFA" w:rsidP="006B2AFA">
            <w:pPr>
              <w:spacing w:after="0" w:line="240" w:lineRule="auto"/>
              <w:rPr>
                <w:rFonts w:ascii="Calibri" w:eastAsia="Times New Roman" w:hAnsi="Calibri" w:cs="Calibri"/>
                <w:color w:val="000000"/>
                <w:sz w:val="20"/>
                <w:szCs w:val="20"/>
              </w:rPr>
            </w:pPr>
          </w:p>
        </w:tc>
        <w:tc>
          <w:tcPr>
            <w:tcW w:w="1740" w:type="dxa"/>
            <w:tcBorders>
              <w:top w:val="nil"/>
              <w:left w:val="nil"/>
              <w:bottom w:val="nil"/>
              <w:right w:val="nil"/>
            </w:tcBorders>
            <w:noWrap/>
            <w:vAlign w:val="bottom"/>
            <w:hideMark/>
          </w:tcPr>
          <w:p w14:paraId="4F03DFE4"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00B30BC0" w14:textId="77777777" w:rsidTr="006B2AFA">
        <w:trPr>
          <w:trHeight w:val="300"/>
        </w:trPr>
        <w:tc>
          <w:tcPr>
            <w:tcW w:w="8160" w:type="dxa"/>
            <w:gridSpan w:val="2"/>
            <w:tcBorders>
              <w:top w:val="nil"/>
              <w:left w:val="nil"/>
              <w:bottom w:val="nil"/>
              <w:right w:val="nil"/>
            </w:tcBorders>
            <w:noWrap/>
            <w:vAlign w:val="bottom"/>
            <w:hideMark/>
          </w:tcPr>
          <w:p w14:paraId="3BB6C5D9" w14:textId="77777777" w:rsidR="006B2AFA" w:rsidRPr="00F17970" w:rsidRDefault="006B2AFA" w:rsidP="006B2AFA">
            <w:pPr>
              <w:spacing w:after="0" w:line="240" w:lineRule="auto"/>
              <w:rPr>
                <w:rFonts w:ascii="Calibri" w:eastAsia="Times New Roman" w:hAnsi="Calibri" w:cs="Calibri"/>
                <w:b/>
                <w:bCs/>
                <w:color w:val="000000"/>
                <w:sz w:val="20"/>
                <w:szCs w:val="20"/>
              </w:rPr>
            </w:pPr>
            <w:r w:rsidRPr="00F17970">
              <w:rPr>
                <w:rFonts w:ascii="Calibri" w:eastAsia="Times New Roman" w:hAnsi="Calibri" w:cs="Calibri"/>
                <w:b/>
                <w:bCs/>
                <w:color w:val="000000"/>
                <w:sz w:val="20"/>
                <w:szCs w:val="20"/>
              </w:rPr>
              <w:t>Methods</w:t>
            </w:r>
          </w:p>
        </w:tc>
        <w:tc>
          <w:tcPr>
            <w:tcW w:w="1740" w:type="dxa"/>
            <w:tcBorders>
              <w:top w:val="nil"/>
              <w:left w:val="nil"/>
              <w:bottom w:val="nil"/>
              <w:right w:val="nil"/>
            </w:tcBorders>
            <w:noWrap/>
            <w:vAlign w:val="bottom"/>
            <w:hideMark/>
          </w:tcPr>
          <w:p w14:paraId="6DD0DCC9"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4E5D974E" w14:textId="77777777" w:rsidTr="006B2AFA">
        <w:trPr>
          <w:trHeight w:val="1500"/>
        </w:trPr>
        <w:tc>
          <w:tcPr>
            <w:tcW w:w="520" w:type="dxa"/>
            <w:tcBorders>
              <w:top w:val="nil"/>
              <w:left w:val="nil"/>
              <w:bottom w:val="nil"/>
              <w:right w:val="nil"/>
            </w:tcBorders>
            <w:vAlign w:val="bottom"/>
            <w:hideMark/>
          </w:tcPr>
          <w:p w14:paraId="6FD67A9F"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122B169C"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Qualitative approach and research paradigm</w:t>
            </w:r>
            <w:r w:rsidRPr="00F17970">
              <w:rPr>
                <w:rFonts w:ascii="Calibri" w:eastAsia="Times New Roman" w:hAnsi="Calibri" w:cs="Calibri"/>
                <w:color w:val="000000"/>
                <w:sz w:val="20"/>
                <w:szCs w:val="2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vAlign w:val="bottom"/>
            <w:hideMark/>
          </w:tcPr>
          <w:p w14:paraId="1A0F0C75" w14:textId="3DB0D49E"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5D3DD8" w:rsidRPr="00F17970">
              <w:rPr>
                <w:rFonts w:ascii="Calibri" w:eastAsia="Times New Roman" w:hAnsi="Calibri" w:cs="Calibri"/>
                <w:color w:val="000000"/>
                <w:sz w:val="20"/>
                <w:szCs w:val="20"/>
              </w:rPr>
              <w:t xml:space="preserve">5/ </w:t>
            </w:r>
            <w:r w:rsidR="00F661B5" w:rsidRPr="00F17970">
              <w:rPr>
                <w:rFonts w:ascii="Calibri" w:eastAsia="Times New Roman" w:hAnsi="Calibri" w:cs="Calibri"/>
                <w:color w:val="000000"/>
                <w:sz w:val="20"/>
                <w:szCs w:val="20"/>
              </w:rPr>
              <w:t>9</w:t>
            </w:r>
            <w:r w:rsidR="00854D00">
              <w:rPr>
                <w:rFonts w:ascii="Calibri" w:eastAsia="Times New Roman" w:hAnsi="Calibri" w:cs="Calibri"/>
                <w:color w:val="000000"/>
                <w:sz w:val="20"/>
                <w:szCs w:val="20"/>
              </w:rPr>
              <w:t>1</w:t>
            </w:r>
            <w:r w:rsidR="00B25350" w:rsidRPr="00F17970">
              <w:rPr>
                <w:rFonts w:ascii="Calibri" w:eastAsia="Times New Roman" w:hAnsi="Calibri" w:cs="Calibri"/>
                <w:color w:val="000000"/>
                <w:sz w:val="20"/>
                <w:szCs w:val="20"/>
              </w:rPr>
              <w:t xml:space="preserve"> (post-positivis</w:t>
            </w:r>
            <w:r w:rsidR="0073758D" w:rsidRPr="00F17970">
              <w:rPr>
                <w:rFonts w:ascii="Calibri" w:eastAsia="Times New Roman" w:hAnsi="Calibri" w:cs="Calibri"/>
                <w:color w:val="000000"/>
                <w:sz w:val="20"/>
                <w:szCs w:val="20"/>
              </w:rPr>
              <w:t>t</w:t>
            </w:r>
            <w:r w:rsidR="00B25350" w:rsidRPr="00F17970">
              <w:rPr>
                <w:rFonts w:ascii="Calibri" w:eastAsia="Times New Roman" w:hAnsi="Calibri" w:cs="Calibri"/>
                <w:color w:val="000000"/>
                <w:sz w:val="20"/>
                <w:szCs w:val="20"/>
              </w:rPr>
              <w:t>)</w:t>
            </w:r>
          </w:p>
        </w:tc>
      </w:tr>
      <w:tr w:rsidR="006B2AFA" w:rsidRPr="00F17970" w14:paraId="0C1BCD4C" w14:textId="77777777" w:rsidTr="006B2AFA">
        <w:trPr>
          <w:trHeight w:val="1800"/>
        </w:trPr>
        <w:tc>
          <w:tcPr>
            <w:tcW w:w="520" w:type="dxa"/>
            <w:tcBorders>
              <w:top w:val="nil"/>
              <w:left w:val="nil"/>
              <w:bottom w:val="nil"/>
              <w:right w:val="nil"/>
            </w:tcBorders>
            <w:noWrap/>
            <w:vAlign w:val="bottom"/>
            <w:hideMark/>
          </w:tcPr>
          <w:p w14:paraId="77826B04"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615076EE"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 xml:space="preserve">Researcher characteristics and reflexivity </w:t>
            </w:r>
            <w:r w:rsidRPr="00F17970">
              <w:rPr>
                <w:rFonts w:ascii="Calibri" w:eastAsia="Times New Roman" w:hAnsi="Calibri" w:cs="Calibri"/>
                <w:color w:val="000000"/>
                <w:sz w:val="20"/>
                <w:szCs w:val="2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noWrap/>
            <w:vAlign w:val="bottom"/>
            <w:hideMark/>
          </w:tcPr>
          <w:p w14:paraId="7E37B1D4" w14:textId="43D9817F"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F661B5" w:rsidRPr="00F17970">
              <w:rPr>
                <w:rFonts w:ascii="Calibri" w:eastAsia="Times New Roman" w:hAnsi="Calibri" w:cs="Calibri"/>
                <w:color w:val="000000"/>
                <w:sz w:val="20"/>
                <w:szCs w:val="20"/>
              </w:rPr>
              <w:t>7</w:t>
            </w:r>
            <w:r w:rsidR="00AB3D6B" w:rsidRPr="00F17970">
              <w:rPr>
                <w:rFonts w:ascii="Calibri" w:eastAsia="Times New Roman" w:hAnsi="Calibri" w:cs="Calibri"/>
                <w:color w:val="000000"/>
                <w:sz w:val="20"/>
                <w:szCs w:val="20"/>
              </w:rPr>
              <w:t>/ 13</w:t>
            </w:r>
            <w:r w:rsidR="00553C11">
              <w:rPr>
                <w:rFonts w:ascii="Calibri" w:eastAsia="Times New Roman" w:hAnsi="Calibri" w:cs="Calibri"/>
                <w:color w:val="000000"/>
                <w:sz w:val="20"/>
                <w:szCs w:val="20"/>
              </w:rPr>
              <w:t>2</w:t>
            </w:r>
          </w:p>
          <w:p w14:paraId="66EF79AD" w14:textId="206725E3" w:rsidR="00CC0741" w:rsidRPr="00F17970" w:rsidRDefault="00CC0741" w:rsidP="006B2AFA">
            <w:pPr>
              <w:spacing w:after="0" w:line="240" w:lineRule="auto"/>
              <w:rPr>
                <w:rFonts w:ascii="Calibri" w:eastAsia="Times New Roman" w:hAnsi="Calibri" w:cs="Calibri"/>
                <w:color w:val="000000"/>
                <w:sz w:val="20"/>
                <w:szCs w:val="20"/>
              </w:rPr>
            </w:pPr>
          </w:p>
        </w:tc>
      </w:tr>
      <w:tr w:rsidR="006B2AFA" w:rsidRPr="00F17970" w14:paraId="0F220D1A" w14:textId="77777777" w:rsidTr="006B2AFA">
        <w:trPr>
          <w:trHeight w:val="300"/>
        </w:trPr>
        <w:tc>
          <w:tcPr>
            <w:tcW w:w="520" w:type="dxa"/>
            <w:tcBorders>
              <w:top w:val="nil"/>
              <w:left w:val="nil"/>
              <w:bottom w:val="nil"/>
              <w:right w:val="nil"/>
            </w:tcBorders>
            <w:noWrap/>
            <w:vAlign w:val="bottom"/>
            <w:hideMark/>
          </w:tcPr>
          <w:p w14:paraId="219FA238"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041F0E5F"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Context</w:t>
            </w:r>
            <w:r w:rsidRPr="00F17970">
              <w:rPr>
                <w:rFonts w:ascii="Calibri" w:eastAsia="Times New Roman" w:hAnsi="Calibri" w:cs="Calibri"/>
                <w:color w:val="000000"/>
                <w:sz w:val="20"/>
                <w:szCs w:val="20"/>
              </w:rPr>
              <w:t xml:space="preserve"> - Setting/site and salient contextual factors; rationale**</w:t>
            </w:r>
          </w:p>
        </w:tc>
        <w:tc>
          <w:tcPr>
            <w:tcW w:w="1740" w:type="dxa"/>
            <w:tcBorders>
              <w:top w:val="nil"/>
              <w:left w:val="nil"/>
              <w:bottom w:val="single" w:sz="4" w:space="0" w:color="auto"/>
              <w:right w:val="single" w:sz="4" w:space="0" w:color="auto"/>
            </w:tcBorders>
            <w:noWrap/>
            <w:vAlign w:val="bottom"/>
            <w:hideMark/>
          </w:tcPr>
          <w:p w14:paraId="5BDCE56E" w14:textId="4B3022FB" w:rsidR="004A4832" w:rsidRPr="00F17970" w:rsidRDefault="00774478"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6</w:t>
            </w:r>
            <w:r w:rsidR="004A4832" w:rsidRPr="00F17970">
              <w:rPr>
                <w:rFonts w:ascii="Calibri" w:eastAsia="Times New Roman" w:hAnsi="Calibri" w:cs="Calibri"/>
                <w:color w:val="000000"/>
                <w:sz w:val="20"/>
                <w:szCs w:val="20"/>
              </w:rPr>
              <w:t>/1</w:t>
            </w:r>
            <w:r w:rsidRPr="00F17970">
              <w:rPr>
                <w:rFonts w:ascii="Calibri" w:eastAsia="Times New Roman" w:hAnsi="Calibri" w:cs="Calibri"/>
                <w:color w:val="000000"/>
                <w:sz w:val="20"/>
                <w:szCs w:val="20"/>
              </w:rPr>
              <w:t>0</w:t>
            </w:r>
            <w:r w:rsidR="00553C11">
              <w:rPr>
                <w:rFonts w:ascii="Calibri" w:eastAsia="Times New Roman" w:hAnsi="Calibri" w:cs="Calibri"/>
                <w:color w:val="000000"/>
                <w:sz w:val="20"/>
                <w:szCs w:val="20"/>
              </w:rPr>
              <w:t>6</w:t>
            </w:r>
            <w:r w:rsidRPr="00F17970">
              <w:rPr>
                <w:rFonts w:ascii="Calibri" w:eastAsia="Times New Roman" w:hAnsi="Calibri" w:cs="Calibri"/>
                <w:color w:val="000000"/>
                <w:sz w:val="20"/>
                <w:szCs w:val="20"/>
              </w:rPr>
              <w:t>-</w:t>
            </w:r>
            <w:r w:rsidR="00DC3874" w:rsidRPr="00F17970">
              <w:rPr>
                <w:rFonts w:ascii="Calibri" w:eastAsia="Times New Roman" w:hAnsi="Calibri" w:cs="Calibri"/>
                <w:color w:val="000000"/>
                <w:sz w:val="20"/>
                <w:szCs w:val="20"/>
              </w:rPr>
              <w:t>1</w:t>
            </w:r>
            <w:r w:rsidRPr="00F17970">
              <w:rPr>
                <w:rFonts w:ascii="Calibri" w:eastAsia="Times New Roman" w:hAnsi="Calibri" w:cs="Calibri"/>
                <w:color w:val="000000"/>
                <w:sz w:val="20"/>
                <w:szCs w:val="20"/>
              </w:rPr>
              <w:t>1</w:t>
            </w:r>
            <w:r w:rsidR="00553C11">
              <w:rPr>
                <w:rFonts w:ascii="Calibri" w:eastAsia="Times New Roman" w:hAnsi="Calibri" w:cs="Calibri"/>
                <w:color w:val="000000"/>
                <w:sz w:val="20"/>
                <w:szCs w:val="20"/>
              </w:rPr>
              <w:t>2</w:t>
            </w:r>
          </w:p>
          <w:p w14:paraId="367705B0" w14:textId="6C672887" w:rsidR="006B2AFA" w:rsidRPr="00F17970" w:rsidRDefault="006226ED"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7</w:t>
            </w:r>
            <w:r w:rsidR="0093739F" w:rsidRPr="00F17970">
              <w:rPr>
                <w:rFonts w:ascii="Calibri" w:eastAsia="Times New Roman" w:hAnsi="Calibri" w:cs="Calibri"/>
                <w:color w:val="000000"/>
                <w:sz w:val="20"/>
                <w:szCs w:val="20"/>
              </w:rPr>
              <w:t xml:space="preserve">/ </w:t>
            </w:r>
            <w:r w:rsidR="00817378" w:rsidRPr="00F17970">
              <w:rPr>
                <w:rFonts w:ascii="Calibri" w:eastAsia="Times New Roman" w:hAnsi="Calibri" w:cs="Calibri"/>
                <w:color w:val="000000"/>
                <w:sz w:val="20"/>
                <w:szCs w:val="20"/>
              </w:rPr>
              <w:t>13</w:t>
            </w:r>
            <w:r w:rsidR="00553C11">
              <w:rPr>
                <w:rFonts w:ascii="Calibri" w:eastAsia="Times New Roman" w:hAnsi="Calibri" w:cs="Calibri"/>
                <w:color w:val="000000"/>
                <w:sz w:val="20"/>
                <w:szCs w:val="20"/>
              </w:rPr>
              <w:t>1</w:t>
            </w:r>
            <w:r w:rsidR="00817378" w:rsidRPr="00F17970">
              <w:rPr>
                <w:rFonts w:ascii="Calibri" w:eastAsia="Times New Roman" w:hAnsi="Calibri" w:cs="Calibri"/>
                <w:color w:val="000000"/>
                <w:sz w:val="20"/>
                <w:szCs w:val="20"/>
              </w:rPr>
              <w:t>-</w:t>
            </w:r>
            <w:r w:rsidR="00DC3874" w:rsidRPr="00F17970">
              <w:rPr>
                <w:rFonts w:ascii="Calibri" w:eastAsia="Times New Roman" w:hAnsi="Calibri" w:cs="Calibri"/>
                <w:color w:val="000000"/>
                <w:sz w:val="20"/>
                <w:szCs w:val="20"/>
              </w:rPr>
              <w:t>1</w:t>
            </w:r>
            <w:r w:rsidR="00817378" w:rsidRPr="00F17970">
              <w:rPr>
                <w:rFonts w:ascii="Calibri" w:eastAsia="Times New Roman" w:hAnsi="Calibri" w:cs="Calibri"/>
                <w:color w:val="000000"/>
                <w:sz w:val="20"/>
                <w:szCs w:val="20"/>
              </w:rPr>
              <w:t>3</w:t>
            </w:r>
            <w:r w:rsidR="00553C11">
              <w:rPr>
                <w:rFonts w:ascii="Calibri" w:eastAsia="Times New Roman" w:hAnsi="Calibri" w:cs="Calibri"/>
                <w:color w:val="000000"/>
                <w:sz w:val="20"/>
                <w:szCs w:val="20"/>
              </w:rPr>
              <w:t>3</w:t>
            </w:r>
          </w:p>
        </w:tc>
      </w:tr>
      <w:tr w:rsidR="006B2AFA" w:rsidRPr="00F17970" w14:paraId="5F4F409A" w14:textId="77777777" w:rsidTr="006B2AFA">
        <w:trPr>
          <w:trHeight w:val="900"/>
        </w:trPr>
        <w:tc>
          <w:tcPr>
            <w:tcW w:w="520" w:type="dxa"/>
            <w:tcBorders>
              <w:top w:val="nil"/>
              <w:left w:val="nil"/>
              <w:bottom w:val="nil"/>
              <w:right w:val="nil"/>
            </w:tcBorders>
            <w:noWrap/>
            <w:vAlign w:val="bottom"/>
            <w:hideMark/>
          </w:tcPr>
          <w:p w14:paraId="285D61F5"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2183C0BC"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Sampling strategy</w:t>
            </w:r>
            <w:r w:rsidRPr="00F17970">
              <w:rPr>
                <w:rFonts w:ascii="Calibri" w:eastAsia="Times New Roman" w:hAnsi="Calibri" w:cs="Calibri"/>
                <w:color w:val="000000"/>
                <w:sz w:val="20"/>
                <w:szCs w:val="2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noWrap/>
            <w:vAlign w:val="bottom"/>
            <w:hideMark/>
          </w:tcPr>
          <w:p w14:paraId="56859FC6" w14:textId="524A9C68"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F46DB8" w:rsidRPr="00F17970">
              <w:rPr>
                <w:rFonts w:ascii="Calibri" w:eastAsia="Times New Roman" w:hAnsi="Calibri" w:cs="Calibri"/>
                <w:color w:val="000000"/>
                <w:sz w:val="20"/>
                <w:szCs w:val="20"/>
              </w:rPr>
              <w:t>7/11</w:t>
            </w:r>
            <w:r w:rsidR="00553C11">
              <w:rPr>
                <w:rFonts w:ascii="Calibri" w:eastAsia="Times New Roman" w:hAnsi="Calibri" w:cs="Calibri"/>
                <w:color w:val="000000"/>
                <w:sz w:val="20"/>
                <w:szCs w:val="20"/>
              </w:rPr>
              <w:t>5</w:t>
            </w:r>
            <w:r w:rsidR="00D637F1" w:rsidRPr="00F17970">
              <w:rPr>
                <w:rFonts w:ascii="Calibri" w:eastAsia="Times New Roman" w:hAnsi="Calibri" w:cs="Calibri"/>
                <w:color w:val="000000"/>
                <w:sz w:val="20"/>
                <w:szCs w:val="20"/>
              </w:rPr>
              <w:t>-</w:t>
            </w:r>
            <w:r w:rsidR="00DC3874" w:rsidRPr="00F17970">
              <w:rPr>
                <w:rFonts w:ascii="Calibri" w:eastAsia="Times New Roman" w:hAnsi="Calibri" w:cs="Calibri"/>
                <w:color w:val="000000"/>
                <w:sz w:val="20"/>
                <w:szCs w:val="20"/>
              </w:rPr>
              <w:t>1</w:t>
            </w:r>
            <w:r w:rsidR="00553C11">
              <w:rPr>
                <w:rFonts w:ascii="Calibri" w:eastAsia="Times New Roman" w:hAnsi="Calibri" w:cs="Calibri"/>
                <w:color w:val="000000"/>
                <w:sz w:val="20"/>
                <w:szCs w:val="20"/>
              </w:rPr>
              <w:t>27</w:t>
            </w:r>
          </w:p>
        </w:tc>
      </w:tr>
      <w:tr w:rsidR="006B2AFA" w:rsidRPr="00F17970" w14:paraId="76FA474E" w14:textId="77777777" w:rsidTr="006B2AFA">
        <w:trPr>
          <w:trHeight w:val="900"/>
        </w:trPr>
        <w:tc>
          <w:tcPr>
            <w:tcW w:w="520" w:type="dxa"/>
            <w:tcBorders>
              <w:top w:val="nil"/>
              <w:left w:val="nil"/>
              <w:bottom w:val="nil"/>
              <w:right w:val="nil"/>
            </w:tcBorders>
            <w:noWrap/>
            <w:vAlign w:val="bottom"/>
            <w:hideMark/>
          </w:tcPr>
          <w:p w14:paraId="7E6E2D55"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63CE0A77"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 xml:space="preserve">Ethical issues pertaining to human subjects </w:t>
            </w:r>
            <w:r w:rsidRPr="00F17970">
              <w:rPr>
                <w:rFonts w:ascii="Calibri" w:eastAsia="Times New Roman" w:hAnsi="Calibri" w:cs="Calibri"/>
                <w:color w:val="000000"/>
                <w:sz w:val="20"/>
                <w:szCs w:val="2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noWrap/>
            <w:vAlign w:val="bottom"/>
            <w:hideMark/>
          </w:tcPr>
          <w:p w14:paraId="72746958" w14:textId="135F1C39"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163AD1" w:rsidRPr="00F17970">
              <w:rPr>
                <w:rFonts w:ascii="Calibri" w:eastAsia="Times New Roman" w:hAnsi="Calibri" w:cs="Calibri"/>
                <w:color w:val="000000"/>
                <w:sz w:val="20"/>
                <w:szCs w:val="20"/>
              </w:rPr>
              <w:t>7</w:t>
            </w:r>
            <w:r w:rsidR="006B3D59" w:rsidRPr="00F17970">
              <w:rPr>
                <w:rFonts w:ascii="Calibri" w:eastAsia="Times New Roman" w:hAnsi="Calibri" w:cs="Calibri"/>
                <w:color w:val="000000"/>
                <w:sz w:val="20"/>
                <w:szCs w:val="20"/>
              </w:rPr>
              <w:t>/1</w:t>
            </w:r>
            <w:r w:rsidR="00163AD1" w:rsidRPr="00F17970">
              <w:rPr>
                <w:rFonts w:ascii="Calibri" w:eastAsia="Times New Roman" w:hAnsi="Calibri" w:cs="Calibri"/>
                <w:color w:val="000000"/>
                <w:sz w:val="20"/>
                <w:szCs w:val="20"/>
              </w:rPr>
              <w:t>3</w:t>
            </w:r>
            <w:r w:rsidR="00553C11">
              <w:rPr>
                <w:rFonts w:ascii="Calibri" w:eastAsia="Times New Roman" w:hAnsi="Calibri" w:cs="Calibri"/>
                <w:color w:val="000000"/>
                <w:sz w:val="20"/>
                <w:szCs w:val="20"/>
              </w:rPr>
              <w:t>1</w:t>
            </w:r>
          </w:p>
        </w:tc>
      </w:tr>
      <w:tr w:rsidR="006B2AFA" w:rsidRPr="00F17970" w14:paraId="011ED287" w14:textId="77777777" w:rsidTr="006B2AFA">
        <w:trPr>
          <w:trHeight w:val="1200"/>
        </w:trPr>
        <w:tc>
          <w:tcPr>
            <w:tcW w:w="520" w:type="dxa"/>
            <w:tcBorders>
              <w:top w:val="nil"/>
              <w:left w:val="nil"/>
              <w:bottom w:val="nil"/>
              <w:right w:val="nil"/>
            </w:tcBorders>
            <w:noWrap/>
            <w:vAlign w:val="bottom"/>
            <w:hideMark/>
          </w:tcPr>
          <w:p w14:paraId="7A8E82BA"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483A2277"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Data collection methods</w:t>
            </w:r>
            <w:r w:rsidRPr="00F17970">
              <w:rPr>
                <w:rFonts w:ascii="Calibri" w:eastAsia="Times New Roman" w:hAnsi="Calibri" w:cs="Calibri"/>
                <w:color w:val="000000"/>
                <w:sz w:val="20"/>
                <w:szCs w:val="2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noWrap/>
            <w:vAlign w:val="bottom"/>
            <w:hideMark/>
          </w:tcPr>
          <w:p w14:paraId="1F722717" w14:textId="570C7F54"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833838" w:rsidRPr="00F17970">
              <w:rPr>
                <w:rFonts w:ascii="Calibri" w:eastAsia="Times New Roman" w:hAnsi="Calibri" w:cs="Calibri"/>
                <w:color w:val="000000"/>
                <w:sz w:val="20"/>
                <w:szCs w:val="20"/>
              </w:rPr>
              <w:t>7</w:t>
            </w:r>
            <w:r w:rsidR="00646593" w:rsidRPr="00F17970">
              <w:rPr>
                <w:rFonts w:ascii="Calibri" w:eastAsia="Times New Roman" w:hAnsi="Calibri" w:cs="Calibri"/>
                <w:color w:val="000000"/>
                <w:sz w:val="20"/>
                <w:szCs w:val="20"/>
              </w:rPr>
              <w:t>/13</w:t>
            </w:r>
            <w:r w:rsidR="00553C11">
              <w:rPr>
                <w:rFonts w:ascii="Calibri" w:eastAsia="Times New Roman" w:hAnsi="Calibri" w:cs="Calibri"/>
                <w:color w:val="000000"/>
                <w:sz w:val="20"/>
                <w:szCs w:val="20"/>
              </w:rPr>
              <w:t>0</w:t>
            </w:r>
            <w:r w:rsidR="00833838" w:rsidRPr="00F17970">
              <w:rPr>
                <w:rFonts w:ascii="Calibri" w:eastAsia="Times New Roman" w:hAnsi="Calibri" w:cs="Calibri"/>
                <w:color w:val="000000"/>
                <w:sz w:val="20"/>
                <w:szCs w:val="20"/>
              </w:rPr>
              <w:t>-1</w:t>
            </w:r>
            <w:r w:rsidR="00553C11">
              <w:rPr>
                <w:rFonts w:ascii="Calibri" w:eastAsia="Times New Roman" w:hAnsi="Calibri" w:cs="Calibri"/>
                <w:color w:val="000000"/>
                <w:sz w:val="20"/>
                <w:szCs w:val="20"/>
              </w:rPr>
              <w:t>35, 143</w:t>
            </w:r>
            <w:r w:rsidR="005460EC">
              <w:rPr>
                <w:rFonts w:ascii="Calibri" w:eastAsia="Times New Roman" w:hAnsi="Calibri" w:cs="Calibri"/>
                <w:color w:val="000000"/>
                <w:sz w:val="20"/>
                <w:szCs w:val="20"/>
              </w:rPr>
              <w:t xml:space="preserve"> - 146</w:t>
            </w:r>
          </w:p>
          <w:p w14:paraId="794903AC" w14:textId="0CF56275" w:rsidR="00833838" w:rsidRPr="00F17970" w:rsidRDefault="005460EC" w:rsidP="006B2AFA">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7-</w:t>
            </w:r>
            <w:r w:rsidR="00833838" w:rsidRPr="00F17970">
              <w:rPr>
                <w:rFonts w:ascii="Calibri" w:eastAsia="Times New Roman" w:hAnsi="Calibri" w:cs="Calibri"/>
                <w:color w:val="000000"/>
                <w:sz w:val="20"/>
                <w:szCs w:val="20"/>
              </w:rPr>
              <w:t>8/14</w:t>
            </w:r>
            <w:r>
              <w:rPr>
                <w:rFonts w:ascii="Calibri" w:eastAsia="Times New Roman" w:hAnsi="Calibri" w:cs="Calibri"/>
                <w:color w:val="000000"/>
                <w:sz w:val="20"/>
                <w:szCs w:val="20"/>
              </w:rPr>
              <w:t>8</w:t>
            </w:r>
            <w:r w:rsidR="00833838" w:rsidRPr="00F17970">
              <w:rPr>
                <w:rFonts w:ascii="Calibri" w:eastAsia="Times New Roman" w:hAnsi="Calibri" w:cs="Calibri"/>
                <w:color w:val="000000"/>
                <w:sz w:val="20"/>
                <w:szCs w:val="20"/>
              </w:rPr>
              <w:t>-15</w:t>
            </w:r>
            <w:r>
              <w:rPr>
                <w:rFonts w:ascii="Calibri" w:eastAsia="Times New Roman" w:hAnsi="Calibri" w:cs="Calibri"/>
                <w:color w:val="000000"/>
                <w:sz w:val="20"/>
                <w:szCs w:val="20"/>
              </w:rPr>
              <w:t>2</w:t>
            </w:r>
          </w:p>
        </w:tc>
      </w:tr>
      <w:tr w:rsidR="006B2AFA" w:rsidRPr="00F17970" w14:paraId="306D9DF6" w14:textId="77777777" w:rsidTr="006B2AFA">
        <w:trPr>
          <w:trHeight w:val="1200"/>
        </w:trPr>
        <w:tc>
          <w:tcPr>
            <w:tcW w:w="520" w:type="dxa"/>
            <w:tcBorders>
              <w:top w:val="nil"/>
              <w:left w:val="nil"/>
              <w:bottom w:val="nil"/>
              <w:right w:val="nil"/>
            </w:tcBorders>
            <w:noWrap/>
            <w:vAlign w:val="bottom"/>
            <w:hideMark/>
          </w:tcPr>
          <w:p w14:paraId="167F2E08"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2815AA19"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Data collection instruments and technologies</w:t>
            </w:r>
            <w:r w:rsidRPr="00F17970">
              <w:rPr>
                <w:rFonts w:ascii="Calibri" w:eastAsia="Times New Roman" w:hAnsi="Calibri" w:cs="Calibri"/>
                <w:color w:val="000000"/>
                <w:sz w:val="20"/>
                <w:szCs w:val="20"/>
              </w:rPr>
              <w:t xml:space="preserve"> - Description of instruments (e.g., interview guides, questionnaires) and devices (e.g., audio recorders) used for data </w:t>
            </w:r>
            <w:proofErr w:type="gramStart"/>
            <w:r w:rsidRPr="00F17970">
              <w:rPr>
                <w:rFonts w:ascii="Calibri" w:eastAsia="Times New Roman" w:hAnsi="Calibri" w:cs="Calibri"/>
                <w:color w:val="000000"/>
                <w:sz w:val="20"/>
                <w:szCs w:val="20"/>
              </w:rPr>
              <w:t>collection;</w:t>
            </w:r>
            <w:proofErr w:type="gramEnd"/>
            <w:r w:rsidRPr="00F17970">
              <w:rPr>
                <w:rFonts w:ascii="Calibri" w:eastAsia="Times New Roman" w:hAnsi="Calibri" w:cs="Calibri"/>
                <w:color w:val="000000"/>
                <w:sz w:val="20"/>
                <w:szCs w:val="20"/>
              </w:rPr>
              <w:t xml:space="preserve"> if/how the instrument(s) changed over the course of the study</w:t>
            </w:r>
          </w:p>
        </w:tc>
        <w:tc>
          <w:tcPr>
            <w:tcW w:w="1740" w:type="dxa"/>
            <w:tcBorders>
              <w:top w:val="nil"/>
              <w:left w:val="nil"/>
              <w:bottom w:val="single" w:sz="4" w:space="0" w:color="auto"/>
              <w:right w:val="single" w:sz="4" w:space="0" w:color="auto"/>
            </w:tcBorders>
            <w:noWrap/>
            <w:vAlign w:val="bottom"/>
            <w:hideMark/>
          </w:tcPr>
          <w:p w14:paraId="622B411B" w14:textId="3CCEEC02"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322FFF" w:rsidRPr="00F17970">
              <w:rPr>
                <w:rFonts w:ascii="Calibri" w:eastAsia="Times New Roman" w:hAnsi="Calibri" w:cs="Calibri"/>
                <w:color w:val="000000"/>
                <w:sz w:val="20"/>
                <w:szCs w:val="20"/>
              </w:rPr>
              <w:t>6/10</w:t>
            </w:r>
            <w:r w:rsidR="005460EC">
              <w:rPr>
                <w:rFonts w:ascii="Calibri" w:eastAsia="Times New Roman" w:hAnsi="Calibri" w:cs="Calibri"/>
                <w:color w:val="000000"/>
                <w:sz w:val="20"/>
                <w:szCs w:val="20"/>
              </w:rPr>
              <w:t>3</w:t>
            </w:r>
          </w:p>
        </w:tc>
      </w:tr>
      <w:tr w:rsidR="006B2AFA" w:rsidRPr="00F17970" w14:paraId="1F6C2011" w14:textId="77777777" w:rsidTr="006B2AFA">
        <w:trPr>
          <w:trHeight w:val="900"/>
        </w:trPr>
        <w:tc>
          <w:tcPr>
            <w:tcW w:w="520" w:type="dxa"/>
            <w:tcBorders>
              <w:top w:val="nil"/>
              <w:left w:val="nil"/>
              <w:bottom w:val="nil"/>
              <w:right w:val="nil"/>
            </w:tcBorders>
            <w:noWrap/>
            <w:vAlign w:val="bottom"/>
            <w:hideMark/>
          </w:tcPr>
          <w:p w14:paraId="7851ACCC"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705F046B"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Units of study</w:t>
            </w:r>
            <w:r w:rsidRPr="00F17970">
              <w:rPr>
                <w:rFonts w:ascii="Calibri" w:eastAsia="Times New Roman" w:hAnsi="Calibri" w:cs="Calibri"/>
                <w:color w:val="000000"/>
                <w:sz w:val="20"/>
                <w:szCs w:val="2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noWrap/>
            <w:vAlign w:val="bottom"/>
            <w:hideMark/>
          </w:tcPr>
          <w:p w14:paraId="083975E2" w14:textId="7A5779CD" w:rsidR="006B2AFA" w:rsidRPr="00F17970" w:rsidRDefault="0085100B"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5-</w:t>
            </w:r>
            <w:r w:rsidR="00D72F87" w:rsidRPr="00F17970">
              <w:rPr>
                <w:rFonts w:ascii="Calibri" w:eastAsia="Times New Roman" w:hAnsi="Calibri" w:cs="Calibri"/>
                <w:color w:val="000000"/>
                <w:sz w:val="20"/>
                <w:szCs w:val="20"/>
              </w:rPr>
              <w:t>6/</w:t>
            </w:r>
            <w:r w:rsidR="005460EC">
              <w:rPr>
                <w:rFonts w:ascii="Calibri" w:eastAsia="Times New Roman" w:hAnsi="Calibri" w:cs="Calibri"/>
                <w:color w:val="000000"/>
                <w:sz w:val="20"/>
                <w:szCs w:val="20"/>
              </w:rPr>
              <w:t>99</w:t>
            </w:r>
            <w:r w:rsidR="00DC7C9E" w:rsidRPr="00F17970">
              <w:rPr>
                <w:rFonts w:ascii="Calibri" w:eastAsia="Times New Roman" w:hAnsi="Calibri" w:cs="Calibri"/>
                <w:color w:val="000000"/>
                <w:sz w:val="20"/>
                <w:szCs w:val="20"/>
              </w:rPr>
              <w:t>–10</w:t>
            </w:r>
            <w:r w:rsidR="005460EC">
              <w:rPr>
                <w:rFonts w:ascii="Calibri" w:eastAsia="Times New Roman" w:hAnsi="Calibri" w:cs="Calibri"/>
                <w:color w:val="000000"/>
                <w:sz w:val="20"/>
                <w:szCs w:val="20"/>
              </w:rPr>
              <w:t>3</w:t>
            </w:r>
          </w:p>
        </w:tc>
      </w:tr>
      <w:tr w:rsidR="006B2AFA" w:rsidRPr="00F17970" w14:paraId="68A073F1" w14:textId="77777777" w:rsidTr="006B2AFA">
        <w:trPr>
          <w:trHeight w:val="900"/>
        </w:trPr>
        <w:tc>
          <w:tcPr>
            <w:tcW w:w="520" w:type="dxa"/>
            <w:tcBorders>
              <w:top w:val="nil"/>
              <w:left w:val="nil"/>
              <w:bottom w:val="nil"/>
              <w:right w:val="nil"/>
            </w:tcBorders>
            <w:noWrap/>
            <w:vAlign w:val="bottom"/>
            <w:hideMark/>
          </w:tcPr>
          <w:p w14:paraId="1216F229"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1554DB66"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Data processing</w:t>
            </w:r>
            <w:r w:rsidRPr="00F17970">
              <w:rPr>
                <w:rFonts w:ascii="Calibri" w:eastAsia="Times New Roman" w:hAnsi="Calibri" w:cs="Calibri"/>
                <w:color w:val="000000"/>
                <w:sz w:val="20"/>
                <w:szCs w:val="20"/>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noWrap/>
            <w:vAlign w:val="bottom"/>
            <w:hideMark/>
          </w:tcPr>
          <w:p w14:paraId="73719CFC" w14:textId="0FAA5EF4"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CD7F6C">
              <w:rPr>
                <w:rFonts w:ascii="Calibri" w:eastAsia="Times New Roman" w:hAnsi="Calibri" w:cs="Calibri"/>
                <w:color w:val="000000"/>
                <w:sz w:val="20"/>
                <w:szCs w:val="20"/>
              </w:rPr>
              <w:t>7</w:t>
            </w:r>
            <w:r w:rsidR="007D6522" w:rsidRPr="00F17970">
              <w:rPr>
                <w:rFonts w:ascii="Calibri" w:eastAsia="Times New Roman" w:hAnsi="Calibri" w:cs="Calibri"/>
                <w:color w:val="000000"/>
                <w:sz w:val="20"/>
                <w:szCs w:val="20"/>
              </w:rPr>
              <w:t>/14</w:t>
            </w:r>
            <w:r w:rsidR="00CD7F6C">
              <w:rPr>
                <w:rFonts w:ascii="Calibri" w:eastAsia="Times New Roman" w:hAnsi="Calibri" w:cs="Calibri"/>
                <w:color w:val="000000"/>
                <w:sz w:val="20"/>
                <w:szCs w:val="20"/>
              </w:rPr>
              <w:t>5</w:t>
            </w:r>
            <w:r w:rsidR="007D6522" w:rsidRPr="00F17970">
              <w:rPr>
                <w:rFonts w:ascii="Calibri" w:eastAsia="Times New Roman" w:hAnsi="Calibri" w:cs="Calibri"/>
                <w:color w:val="000000"/>
                <w:sz w:val="20"/>
                <w:szCs w:val="20"/>
              </w:rPr>
              <w:t>-</w:t>
            </w:r>
            <w:r w:rsidR="00DC3874" w:rsidRPr="00F17970">
              <w:rPr>
                <w:rFonts w:ascii="Calibri" w:eastAsia="Times New Roman" w:hAnsi="Calibri" w:cs="Calibri"/>
                <w:color w:val="000000"/>
                <w:sz w:val="20"/>
                <w:szCs w:val="20"/>
              </w:rPr>
              <w:t>1</w:t>
            </w:r>
            <w:r w:rsidR="00CD7F6C">
              <w:rPr>
                <w:rFonts w:ascii="Calibri" w:eastAsia="Times New Roman" w:hAnsi="Calibri" w:cs="Calibri"/>
                <w:color w:val="000000"/>
                <w:sz w:val="20"/>
                <w:szCs w:val="20"/>
              </w:rPr>
              <w:t>48</w:t>
            </w:r>
          </w:p>
        </w:tc>
      </w:tr>
      <w:tr w:rsidR="006B2AFA" w:rsidRPr="00F17970" w14:paraId="66C6F70E" w14:textId="77777777" w:rsidTr="006B2AFA">
        <w:trPr>
          <w:trHeight w:val="900"/>
        </w:trPr>
        <w:tc>
          <w:tcPr>
            <w:tcW w:w="520" w:type="dxa"/>
            <w:tcBorders>
              <w:top w:val="nil"/>
              <w:left w:val="nil"/>
              <w:bottom w:val="nil"/>
              <w:right w:val="nil"/>
            </w:tcBorders>
            <w:noWrap/>
            <w:vAlign w:val="bottom"/>
            <w:hideMark/>
          </w:tcPr>
          <w:p w14:paraId="6E8CE341"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2DF71460"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Data analysis</w:t>
            </w:r>
            <w:r w:rsidRPr="00F17970">
              <w:rPr>
                <w:rFonts w:ascii="Calibri" w:eastAsia="Times New Roman" w:hAnsi="Calibri" w:cs="Calibri"/>
                <w:color w:val="000000"/>
                <w:sz w:val="20"/>
                <w:szCs w:val="2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noWrap/>
            <w:vAlign w:val="bottom"/>
            <w:hideMark/>
          </w:tcPr>
          <w:p w14:paraId="7AD55FBE" w14:textId="7E6C31D1"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CD7F6C">
              <w:rPr>
                <w:rFonts w:ascii="Calibri" w:eastAsia="Times New Roman" w:hAnsi="Calibri" w:cs="Calibri"/>
                <w:color w:val="000000"/>
                <w:sz w:val="20"/>
                <w:szCs w:val="20"/>
              </w:rPr>
              <w:t>7-</w:t>
            </w:r>
            <w:r w:rsidR="00FF7E6B" w:rsidRPr="00F17970">
              <w:rPr>
                <w:rFonts w:ascii="Calibri" w:eastAsia="Times New Roman" w:hAnsi="Calibri" w:cs="Calibri"/>
                <w:color w:val="000000"/>
                <w:sz w:val="20"/>
                <w:szCs w:val="20"/>
              </w:rPr>
              <w:t>8/</w:t>
            </w:r>
            <w:r w:rsidR="00CD7F6C">
              <w:rPr>
                <w:rFonts w:ascii="Calibri" w:eastAsia="Times New Roman" w:hAnsi="Calibri" w:cs="Calibri"/>
                <w:color w:val="000000"/>
                <w:sz w:val="20"/>
                <w:szCs w:val="20"/>
              </w:rPr>
              <w:t>148</w:t>
            </w:r>
            <w:r w:rsidR="00FF7E6B" w:rsidRPr="00F17970">
              <w:rPr>
                <w:rFonts w:ascii="Calibri" w:eastAsia="Times New Roman" w:hAnsi="Calibri" w:cs="Calibri"/>
                <w:color w:val="000000"/>
                <w:sz w:val="20"/>
                <w:szCs w:val="20"/>
              </w:rPr>
              <w:t>-</w:t>
            </w:r>
            <w:r w:rsidR="00DC3874" w:rsidRPr="00F17970">
              <w:rPr>
                <w:rFonts w:ascii="Calibri" w:eastAsia="Times New Roman" w:hAnsi="Calibri" w:cs="Calibri"/>
                <w:color w:val="000000"/>
                <w:sz w:val="20"/>
                <w:szCs w:val="20"/>
              </w:rPr>
              <w:t>1</w:t>
            </w:r>
            <w:r w:rsidR="00125E1D" w:rsidRPr="00F17970">
              <w:rPr>
                <w:rFonts w:ascii="Calibri" w:eastAsia="Times New Roman" w:hAnsi="Calibri" w:cs="Calibri"/>
                <w:color w:val="000000"/>
                <w:sz w:val="20"/>
                <w:szCs w:val="20"/>
              </w:rPr>
              <w:t>5</w:t>
            </w:r>
            <w:r w:rsidR="00CD7F6C">
              <w:rPr>
                <w:rFonts w:ascii="Calibri" w:eastAsia="Times New Roman" w:hAnsi="Calibri" w:cs="Calibri"/>
                <w:color w:val="000000"/>
                <w:sz w:val="20"/>
                <w:szCs w:val="20"/>
              </w:rPr>
              <w:t>2</w:t>
            </w:r>
          </w:p>
        </w:tc>
      </w:tr>
      <w:tr w:rsidR="006B2AFA" w:rsidRPr="00F17970" w14:paraId="69C7E3BC" w14:textId="77777777" w:rsidTr="006B2AFA">
        <w:trPr>
          <w:trHeight w:val="900"/>
        </w:trPr>
        <w:tc>
          <w:tcPr>
            <w:tcW w:w="520" w:type="dxa"/>
            <w:tcBorders>
              <w:top w:val="nil"/>
              <w:left w:val="nil"/>
              <w:bottom w:val="nil"/>
              <w:right w:val="nil"/>
            </w:tcBorders>
            <w:noWrap/>
            <w:vAlign w:val="bottom"/>
            <w:hideMark/>
          </w:tcPr>
          <w:p w14:paraId="7A00B7D0"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08989DB4"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Techniques to enhance trustworthiness</w:t>
            </w:r>
            <w:r w:rsidRPr="00F17970">
              <w:rPr>
                <w:rFonts w:ascii="Calibri" w:eastAsia="Times New Roman" w:hAnsi="Calibri" w:cs="Calibri"/>
                <w:color w:val="000000"/>
                <w:sz w:val="20"/>
                <w:szCs w:val="2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noWrap/>
            <w:vAlign w:val="bottom"/>
            <w:hideMark/>
          </w:tcPr>
          <w:p w14:paraId="61E6AEAC" w14:textId="597A7CD2"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CD7F6C">
              <w:rPr>
                <w:rFonts w:ascii="Calibri" w:eastAsia="Times New Roman" w:hAnsi="Calibri" w:cs="Calibri"/>
                <w:color w:val="000000"/>
                <w:sz w:val="20"/>
                <w:szCs w:val="20"/>
              </w:rPr>
              <w:t>8</w:t>
            </w:r>
            <w:r w:rsidR="006768CA" w:rsidRPr="00F17970">
              <w:rPr>
                <w:rFonts w:ascii="Calibri" w:eastAsia="Times New Roman" w:hAnsi="Calibri" w:cs="Calibri"/>
                <w:color w:val="000000"/>
                <w:sz w:val="20"/>
                <w:szCs w:val="20"/>
              </w:rPr>
              <w:t>/1</w:t>
            </w:r>
            <w:r w:rsidR="00CD7F6C">
              <w:rPr>
                <w:rFonts w:ascii="Calibri" w:eastAsia="Times New Roman" w:hAnsi="Calibri" w:cs="Calibri"/>
                <w:color w:val="000000"/>
                <w:sz w:val="20"/>
                <w:szCs w:val="20"/>
              </w:rPr>
              <w:t>47</w:t>
            </w:r>
            <w:r w:rsidR="006768CA" w:rsidRPr="00F17970">
              <w:rPr>
                <w:rFonts w:ascii="Calibri" w:eastAsia="Times New Roman" w:hAnsi="Calibri" w:cs="Calibri"/>
                <w:color w:val="000000"/>
                <w:sz w:val="20"/>
                <w:szCs w:val="20"/>
              </w:rPr>
              <w:t>-</w:t>
            </w:r>
            <w:r w:rsidR="00537DA6" w:rsidRPr="00F17970">
              <w:rPr>
                <w:rFonts w:ascii="Calibri" w:eastAsia="Times New Roman" w:hAnsi="Calibri" w:cs="Calibri"/>
                <w:color w:val="000000"/>
                <w:sz w:val="20"/>
                <w:szCs w:val="20"/>
              </w:rPr>
              <w:t>15</w:t>
            </w:r>
            <w:r w:rsidR="00CD7F6C">
              <w:rPr>
                <w:rFonts w:ascii="Calibri" w:eastAsia="Times New Roman" w:hAnsi="Calibri" w:cs="Calibri"/>
                <w:color w:val="000000"/>
                <w:sz w:val="20"/>
                <w:szCs w:val="20"/>
              </w:rPr>
              <w:t>2</w:t>
            </w:r>
          </w:p>
        </w:tc>
      </w:tr>
      <w:tr w:rsidR="006B2AFA" w:rsidRPr="00F17970" w14:paraId="420C4483" w14:textId="77777777" w:rsidTr="006B2AFA">
        <w:trPr>
          <w:trHeight w:val="300"/>
        </w:trPr>
        <w:tc>
          <w:tcPr>
            <w:tcW w:w="520" w:type="dxa"/>
            <w:tcBorders>
              <w:top w:val="nil"/>
              <w:left w:val="nil"/>
              <w:bottom w:val="nil"/>
              <w:right w:val="nil"/>
            </w:tcBorders>
            <w:noWrap/>
            <w:vAlign w:val="bottom"/>
            <w:hideMark/>
          </w:tcPr>
          <w:p w14:paraId="347888AD"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0F202579" w14:textId="77777777" w:rsidR="006B2AFA" w:rsidRPr="00F17970" w:rsidRDefault="006B2AFA" w:rsidP="006B2AFA">
            <w:pPr>
              <w:spacing w:after="0" w:line="240" w:lineRule="auto"/>
              <w:rPr>
                <w:rFonts w:ascii="Calibri" w:eastAsia="Times New Roman" w:hAnsi="Calibri" w:cs="Calibri"/>
                <w:color w:val="000000"/>
                <w:sz w:val="20"/>
                <w:szCs w:val="20"/>
              </w:rPr>
            </w:pPr>
          </w:p>
        </w:tc>
        <w:tc>
          <w:tcPr>
            <w:tcW w:w="1740" w:type="dxa"/>
            <w:tcBorders>
              <w:top w:val="nil"/>
              <w:left w:val="nil"/>
              <w:bottom w:val="nil"/>
              <w:right w:val="nil"/>
            </w:tcBorders>
            <w:noWrap/>
            <w:vAlign w:val="bottom"/>
            <w:hideMark/>
          </w:tcPr>
          <w:p w14:paraId="5F4A5784"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22EE4874" w14:textId="77777777" w:rsidTr="006B2AFA">
        <w:trPr>
          <w:trHeight w:val="300"/>
        </w:trPr>
        <w:tc>
          <w:tcPr>
            <w:tcW w:w="8160" w:type="dxa"/>
            <w:gridSpan w:val="2"/>
            <w:tcBorders>
              <w:top w:val="nil"/>
              <w:left w:val="nil"/>
              <w:bottom w:val="nil"/>
              <w:right w:val="nil"/>
            </w:tcBorders>
            <w:noWrap/>
            <w:vAlign w:val="bottom"/>
            <w:hideMark/>
          </w:tcPr>
          <w:p w14:paraId="6BAD1C18" w14:textId="77777777" w:rsidR="006B2AFA" w:rsidRPr="00F17970" w:rsidRDefault="006B2AFA" w:rsidP="006B2AFA">
            <w:pPr>
              <w:spacing w:after="0" w:line="240" w:lineRule="auto"/>
              <w:rPr>
                <w:rFonts w:ascii="Calibri" w:eastAsia="Times New Roman" w:hAnsi="Calibri" w:cs="Calibri"/>
                <w:b/>
                <w:bCs/>
                <w:color w:val="000000"/>
                <w:sz w:val="20"/>
                <w:szCs w:val="20"/>
              </w:rPr>
            </w:pPr>
            <w:r w:rsidRPr="00F17970">
              <w:rPr>
                <w:rFonts w:ascii="Calibri" w:eastAsia="Times New Roman" w:hAnsi="Calibri" w:cs="Calibri"/>
                <w:b/>
                <w:bCs/>
                <w:color w:val="000000"/>
                <w:sz w:val="20"/>
                <w:szCs w:val="20"/>
              </w:rPr>
              <w:t>Results/findings</w:t>
            </w:r>
          </w:p>
        </w:tc>
        <w:tc>
          <w:tcPr>
            <w:tcW w:w="1740" w:type="dxa"/>
            <w:tcBorders>
              <w:top w:val="nil"/>
              <w:left w:val="nil"/>
              <w:bottom w:val="nil"/>
              <w:right w:val="nil"/>
            </w:tcBorders>
            <w:noWrap/>
            <w:vAlign w:val="bottom"/>
            <w:hideMark/>
          </w:tcPr>
          <w:p w14:paraId="6B1BC1FF"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2ACEB26B" w14:textId="77777777" w:rsidTr="006B2AFA">
        <w:trPr>
          <w:trHeight w:val="900"/>
        </w:trPr>
        <w:tc>
          <w:tcPr>
            <w:tcW w:w="520" w:type="dxa"/>
            <w:tcBorders>
              <w:top w:val="nil"/>
              <w:left w:val="nil"/>
              <w:bottom w:val="nil"/>
              <w:right w:val="nil"/>
            </w:tcBorders>
            <w:noWrap/>
            <w:vAlign w:val="bottom"/>
            <w:hideMark/>
          </w:tcPr>
          <w:p w14:paraId="2A5E4483"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7D771C2B"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Synthesis and interpretation</w:t>
            </w:r>
            <w:r w:rsidRPr="00F17970">
              <w:rPr>
                <w:rFonts w:ascii="Calibri" w:eastAsia="Times New Roman" w:hAnsi="Calibri" w:cs="Calibri"/>
                <w:color w:val="000000"/>
                <w:sz w:val="20"/>
                <w:szCs w:val="2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noWrap/>
            <w:vAlign w:val="bottom"/>
            <w:hideMark/>
          </w:tcPr>
          <w:p w14:paraId="5D80A1DE" w14:textId="1F17FE61" w:rsidR="001866B7" w:rsidRPr="00F17970" w:rsidRDefault="009036D5"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1</w:t>
            </w:r>
            <w:r w:rsidR="00DB2E16">
              <w:rPr>
                <w:rFonts w:ascii="Calibri" w:eastAsia="Times New Roman" w:hAnsi="Calibri" w:cs="Calibri"/>
                <w:color w:val="000000"/>
                <w:sz w:val="20"/>
                <w:szCs w:val="20"/>
              </w:rPr>
              <w:t>69</w:t>
            </w:r>
            <w:r w:rsidRPr="00F17970">
              <w:rPr>
                <w:rFonts w:ascii="Calibri" w:eastAsia="Times New Roman" w:hAnsi="Calibri" w:cs="Calibri"/>
                <w:color w:val="000000"/>
                <w:sz w:val="20"/>
                <w:szCs w:val="20"/>
              </w:rPr>
              <w:t>-</w:t>
            </w:r>
            <w:r w:rsidR="006A4D97">
              <w:rPr>
                <w:rFonts w:ascii="Calibri" w:eastAsia="Times New Roman" w:hAnsi="Calibri" w:cs="Calibri"/>
                <w:color w:val="000000"/>
                <w:sz w:val="20"/>
                <w:szCs w:val="20"/>
              </w:rPr>
              <w:t>193</w:t>
            </w:r>
            <w:r w:rsidR="00731956" w:rsidRPr="00F17970">
              <w:rPr>
                <w:rFonts w:ascii="Calibri" w:eastAsia="Times New Roman" w:hAnsi="Calibri" w:cs="Calibri"/>
                <w:color w:val="000000"/>
                <w:sz w:val="20"/>
                <w:szCs w:val="20"/>
              </w:rPr>
              <w:t xml:space="preserve">, </w:t>
            </w:r>
            <w:r w:rsidR="007E696E">
              <w:rPr>
                <w:rFonts w:ascii="Calibri" w:eastAsia="Times New Roman" w:hAnsi="Calibri" w:cs="Calibri"/>
                <w:color w:val="000000"/>
                <w:sz w:val="20"/>
                <w:szCs w:val="20"/>
              </w:rPr>
              <w:t>24</w:t>
            </w:r>
            <w:r w:rsidR="00C20B57">
              <w:rPr>
                <w:rFonts w:ascii="Calibri" w:eastAsia="Times New Roman" w:hAnsi="Calibri" w:cs="Calibri"/>
                <w:color w:val="000000"/>
                <w:sz w:val="20"/>
                <w:szCs w:val="20"/>
              </w:rPr>
              <w:t>0</w:t>
            </w:r>
            <w:r w:rsidR="007E696E">
              <w:rPr>
                <w:rFonts w:ascii="Calibri" w:eastAsia="Times New Roman" w:hAnsi="Calibri" w:cs="Calibri"/>
                <w:color w:val="000000"/>
                <w:sz w:val="20"/>
                <w:szCs w:val="20"/>
              </w:rPr>
              <w:t>–24</w:t>
            </w:r>
            <w:r w:rsidR="00C20B57">
              <w:rPr>
                <w:rFonts w:ascii="Calibri" w:eastAsia="Times New Roman" w:hAnsi="Calibri" w:cs="Calibri"/>
                <w:color w:val="000000"/>
                <w:sz w:val="20"/>
                <w:szCs w:val="20"/>
              </w:rPr>
              <w:t>2</w:t>
            </w:r>
            <w:r w:rsidR="007E696E">
              <w:rPr>
                <w:rFonts w:ascii="Calibri" w:eastAsia="Times New Roman" w:hAnsi="Calibri" w:cs="Calibri"/>
                <w:color w:val="000000"/>
                <w:sz w:val="20"/>
                <w:szCs w:val="20"/>
              </w:rPr>
              <w:t>,</w:t>
            </w:r>
            <w:r w:rsidR="00511686">
              <w:rPr>
                <w:rFonts w:ascii="Calibri" w:eastAsia="Times New Roman" w:hAnsi="Calibri" w:cs="Calibri"/>
                <w:color w:val="000000"/>
                <w:sz w:val="20"/>
                <w:szCs w:val="20"/>
              </w:rPr>
              <w:t xml:space="preserve"> 296-297,</w:t>
            </w:r>
            <w:r w:rsidR="000906A5">
              <w:rPr>
                <w:rFonts w:ascii="Calibri" w:eastAsia="Times New Roman" w:hAnsi="Calibri" w:cs="Calibri"/>
                <w:color w:val="000000"/>
                <w:sz w:val="20"/>
                <w:szCs w:val="20"/>
              </w:rPr>
              <w:t xml:space="preserve"> 3</w:t>
            </w:r>
            <w:r w:rsidR="00511686">
              <w:rPr>
                <w:rFonts w:ascii="Calibri" w:eastAsia="Times New Roman" w:hAnsi="Calibri" w:cs="Calibri"/>
                <w:color w:val="000000"/>
                <w:sz w:val="20"/>
                <w:szCs w:val="20"/>
              </w:rPr>
              <w:t>23</w:t>
            </w:r>
            <w:r w:rsidR="000906A5">
              <w:rPr>
                <w:rFonts w:ascii="Calibri" w:eastAsia="Times New Roman" w:hAnsi="Calibri" w:cs="Calibri"/>
                <w:color w:val="000000"/>
                <w:sz w:val="20"/>
                <w:szCs w:val="20"/>
              </w:rPr>
              <w:t>-3</w:t>
            </w:r>
            <w:r w:rsidR="00511686">
              <w:rPr>
                <w:rFonts w:ascii="Calibri" w:eastAsia="Times New Roman" w:hAnsi="Calibri" w:cs="Calibri"/>
                <w:color w:val="000000"/>
                <w:sz w:val="20"/>
                <w:szCs w:val="20"/>
              </w:rPr>
              <w:t>26</w:t>
            </w:r>
            <w:r w:rsidR="000906A5">
              <w:rPr>
                <w:rFonts w:ascii="Calibri" w:eastAsia="Times New Roman" w:hAnsi="Calibri" w:cs="Calibri"/>
                <w:color w:val="000000"/>
                <w:sz w:val="20"/>
                <w:szCs w:val="20"/>
              </w:rPr>
              <w:t>, 3</w:t>
            </w:r>
            <w:r w:rsidR="00511686">
              <w:rPr>
                <w:rFonts w:ascii="Calibri" w:eastAsia="Times New Roman" w:hAnsi="Calibri" w:cs="Calibri"/>
                <w:color w:val="000000"/>
                <w:sz w:val="20"/>
                <w:szCs w:val="20"/>
              </w:rPr>
              <w:t>32</w:t>
            </w:r>
            <w:r w:rsidR="000906A5">
              <w:rPr>
                <w:rFonts w:ascii="Calibri" w:eastAsia="Times New Roman" w:hAnsi="Calibri" w:cs="Calibri"/>
                <w:color w:val="000000"/>
                <w:sz w:val="20"/>
                <w:szCs w:val="20"/>
              </w:rPr>
              <w:t>-3</w:t>
            </w:r>
            <w:r w:rsidR="00511686">
              <w:rPr>
                <w:rFonts w:ascii="Calibri" w:eastAsia="Times New Roman" w:hAnsi="Calibri" w:cs="Calibri"/>
                <w:color w:val="000000"/>
                <w:sz w:val="20"/>
                <w:szCs w:val="20"/>
              </w:rPr>
              <w:t>35</w:t>
            </w:r>
            <w:r w:rsidR="000906A5">
              <w:rPr>
                <w:rFonts w:ascii="Calibri" w:eastAsia="Times New Roman" w:hAnsi="Calibri" w:cs="Calibri"/>
                <w:color w:val="000000"/>
                <w:sz w:val="20"/>
                <w:szCs w:val="20"/>
              </w:rPr>
              <w:t xml:space="preserve">, </w:t>
            </w:r>
            <w:r w:rsidR="00511686">
              <w:rPr>
                <w:rFonts w:ascii="Calibri" w:eastAsia="Times New Roman" w:hAnsi="Calibri" w:cs="Calibri"/>
                <w:color w:val="000000"/>
                <w:sz w:val="20"/>
                <w:szCs w:val="20"/>
              </w:rPr>
              <w:t>360</w:t>
            </w:r>
            <w:r w:rsidR="000906A5">
              <w:rPr>
                <w:rFonts w:ascii="Calibri" w:eastAsia="Times New Roman" w:hAnsi="Calibri" w:cs="Calibri"/>
                <w:color w:val="000000"/>
                <w:sz w:val="20"/>
                <w:szCs w:val="20"/>
              </w:rPr>
              <w:t>-</w:t>
            </w:r>
            <w:r w:rsidR="00511686">
              <w:rPr>
                <w:rFonts w:ascii="Calibri" w:eastAsia="Times New Roman" w:hAnsi="Calibri" w:cs="Calibri"/>
                <w:color w:val="000000"/>
                <w:sz w:val="20"/>
                <w:szCs w:val="20"/>
              </w:rPr>
              <w:t>368</w:t>
            </w:r>
            <w:r w:rsidR="000906A5">
              <w:rPr>
                <w:rFonts w:ascii="Calibri" w:eastAsia="Times New Roman" w:hAnsi="Calibri" w:cs="Calibri"/>
                <w:color w:val="000000"/>
                <w:sz w:val="20"/>
                <w:szCs w:val="20"/>
              </w:rPr>
              <w:t xml:space="preserve">, </w:t>
            </w:r>
            <w:r w:rsidR="004861F8">
              <w:rPr>
                <w:rFonts w:ascii="Calibri" w:eastAsia="Times New Roman" w:hAnsi="Calibri" w:cs="Calibri"/>
                <w:color w:val="000000"/>
                <w:sz w:val="20"/>
                <w:szCs w:val="20"/>
              </w:rPr>
              <w:t>377</w:t>
            </w:r>
            <w:r w:rsidR="000906A5">
              <w:rPr>
                <w:rFonts w:ascii="Calibri" w:eastAsia="Times New Roman" w:hAnsi="Calibri" w:cs="Calibri"/>
                <w:color w:val="000000"/>
                <w:sz w:val="20"/>
                <w:szCs w:val="20"/>
              </w:rPr>
              <w:t>-</w:t>
            </w:r>
            <w:r w:rsidR="004861F8">
              <w:rPr>
                <w:rFonts w:ascii="Calibri" w:eastAsia="Times New Roman" w:hAnsi="Calibri" w:cs="Calibri"/>
                <w:color w:val="000000"/>
                <w:sz w:val="20"/>
                <w:szCs w:val="20"/>
              </w:rPr>
              <w:t>386</w:t>
            </w:r>
            <w:r w:rsidR="000906A5">
              <w:rPr>
                <w:rFonts w:ascii="Calibri" w:eastAsia="Times New Roman" w:hAnsi="Calibri" w:cs="Calibri"/>
                <w:color w:val="000000"/>
                <w:sz w:val="20"/>
                <w:szCs w:val="20"/>
              </w:rPr>
              <w:t xml:space="preserve">, </w:t>
            </w:r>
            <w:r w:rsidR="004861F8">
              <w:rPr>
                <w:rFonts w:ascii="Calibri" w:eastAsia="Times New Roman" w:hAnsi="Calibri" w:cs="Calibri"/>
                <w:color w:val="000000"/>
                <w:sz w:val="20"/>
                <w:szCs w:val="20"/>
              </w:rPr>
              <w:t>398</w:t>
            </w:r>
            <w:r w:rsidR="000906A5">
              <w:rPr>
                <w:rFonts w:ascii="Calibri" w:eastAsia="Times New Roman" w:hAnsi="Calibri" w:cs="Calibri"/>
                <w:color w:val="000000"/>
                <w:sz w:val="20"/>
                <w:szCs w:val="20"/>
              </w:rPr>
              <w:t>-</w:t>
            </w:r>
            <w:r w:rsidR="004861F8">
              <w:rPr>
                <w:rFonts w:ascii="Calibri" w:eastAsia="Times New Roman" w:hAnsi="Calibri" w:cs="Calibri"/>
                <w:color w:val="000000"/>
                <w:sz w:val="20"/>
                <w:szCs w:val="20"/>
              </w:rPr>
              <w:t>470</w:t>
            </w:r>
            <w:r w:rsidR="000906A5">
              <w:rPr>
                <w:rFonts w:ascii="Calibri" w:eastAsia="Times New Roman" w:hAnsi="Calibri" w:cs="Calibri"/>
                <w:color w:val="000000"/>
                <w:sz w:val="20"/>
                <w:szCs w:val="20"/>
              </w:rPr>
              <w:t xml:space="preserve">, </w:t>
            </w:r>
            <w:r w:rsidR="004861F8">
              <w:rPr>
                <w:rFonts w:ascii="Calibri" w:eastAsia="Times New Roman" w:hAnsi="Calibri" w:cs="Calibri"/>
                <w:color w:val="000000"/>
                <w:sz w:val="20"/>
                <w:szCs w:val="20"/>
              </w:rPr>
              <w:t>480</w:t>
            </w:r>
            <w:r w:rsidR="00205BF8">
              <w:rPr>
                <w:rFonts w:ascii="Calibri" w:eastAsia="Times New Roman" w:hAnsi="Calibri" w:cs="Calibri"/>
                <w:color w:val="000000"/>
                <w:sz w:val="20"/>
                <w:szCs w:val="20"/>
              </w:rPr>
              <w:t>-</w:t>
            </w:r>
            <w:r w:rsidR="004861F8">
              <w:rPr>
                <w:rFonts w:ascii="Calibri" w:eastAsia="Times New Roman" w:hAnsi="Calibri" w:cs="Calibri"/>
                <w:color w:val="000000"/>
                <w:sz w:val="20"/>
                <w:szCs w:val="20"/>
              </w:rPr>
              <w:t>498</w:t>
            </w:r>
            <w:r w:rsidR="00205BF8">
              <w:rPr>
                <w:rFonts w:ascii="Calibri" w:eastAsia="Times New Roman" w:hAnsi="Calibri" w:cs="Calibri"/>
                <w:color w:val="000000"/>
                <w:sz w:val="20"/>
                <w:szCs w:val="20"/>
              </w:rPr>
              <w:t xml:space="preserve">, </w:t>
            </w:r>
            <w:r w:rsidR="00707D53">
              <w:rPr>
                <w:rFonts w:ascii="Calibri" w:eastAsia="Times New Roman" w:hAnsi="Calibri" w:cs="Calibri"/>
                <w:color w:val="000000"/>
                <w:sz w:val="20"/>
                <w:szCs w:val="20"/>
              </w:rPr>
              <w:t>503</w:t>
            </w:r>
            <w:r w:rsidR="00205BF8">
              <w:rPr>
                <w:rFonts w:ascii="Calibri" w:eastAsia="Times New Roman" w:hAnsi="Calibri" w:cs="Calibri"/>
                <w:color w:val="000000"/>
                <w:sz w:val="20"/>
                <w:szCs w:val="20"/>
              </w:rPr>
              <w:t>, 5</w:t>
            </w:r>
            <w:r w:rsidR="00707D53">
              <w:rPr>
                <w:rFonts w:ascii="Calibri" w:eastAsia="Times New Roman" w:hAnsi="Calibri" w:cs="Calibri"/>
                <w:color w:val="000000"/>
                <w:sz w:val="20"/>
                <w:szCs w:val="20"/>
              </w:rPr>
              <w:t>1</w:t>
            </w:r>
            <w:r w:rsidR="00205BF8">
              <w:rPr>
                <w:rFonts w:ascii="Calibri" w:eastAsia="Times New Roman" w:hAnsi="Calibri" w:cs="Calibri"/>
                <w:color w:val="000000"/>
                <w:sz w:val="20"/>
                <w:szCs w:val="20"/>
              </w:rPr>
              <w:t>6-5</w:t>
            </w:r>
            <w:r w:rsidR="00707D53">
              <w:rPr>
                <w:rFonts w:ascii="Calibri" w:eastAsia="Times New Roman" w:hAnsi="Calibri" w:cs="Calibri"/>
                <w:color w:val="000000"/>
                <w:sz w:val="20"/>
                <w:szCs w:val="20"/>
              </w:rPr>
              <w:t>26</w:t>
            </w:r>
          </w:p>
        </w:tc>
      </w:tr>
      <w:tr w:rsidR="006B2AFA" w:rsidRPr="00F17970" w14:paraId="05F1F9AA" w14:textId="77777777" w:rsidTr="006B2AFA">
        <w:trPr>
          <w:trHeight w:val="600"/>
        </w:trPr>
        <w:tc>
          <w:tcPr>
            <w:tcW w:w="520" w:type="dxa"/>
            <w:tcBorders>
              <w:top w:val="nil"/>
              <w:left w:val="nil"/>
              <w:bottom w:val="nil"/>
              <w:right w:val="nil"/>
            </w:tcBorders>
            <w:noWrap/>
            <w:vAlign w:val="bottom"/>
            <w:hideMark/>
          </w:tcPr>
          <w:p w14:paraId="569F7482"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3E457D90"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 xml:space="preserve">Links to empirical data </w:t>
            </w:r>
            <w:r w:rsidRPr="00F17970">
              <w:rPr>
                <w:rFonts w:ascii="Calibri" w:eastAsia="Times New Roman" w:hAnsi="Calibri" w:cs="Calibri"/>
                <w:color w:val="000000"/>
                <w:sz w:val="20"/>
                <w:szCs w:val="20"/>
              </w:rPr>
              <w:t>- Evidence (e.g., quotes, field notes, text excerpts, photographs) to substantiate analytic findings</w:t>
            </w:r>
          </w:p>
        </w:tc>
        <w:tc>
          <w:tcPr>
            <w:tcW w:w="1740" w:type="dxa"/>
            <w:tcBorders>
              <w:top w:val="nil"/>
              <w:left w:val="nil"/>
              <w:bottom w:val="single" w:sz="4" w:space="0" w:color="auto"/>
              <w:right w:val="single" w:sz="4" w:space="0" w:color="auto"/>
            </w:tcBorders>
            <w:noWrap/>
            <w:vAlign w:val="bottom"/>
            <w:hideMark/>
          </w:tcPr>
          <w:p w14:paraId="73C41CA0" w14:textId="350AA625" w:rsidR="000265FD" w:rsidRDefault="00DB2E16"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8</w:t>
            </w:r>
            <w:r w:rsidR="00095294" w:rsidRPr="00F17970">
              <w:rPr>
                <w:rFonts w:ascii="Calibri" w:eastAsia="Times New Roman" w:hAnsi="Calibri" w:cs="Calibri"/>
                <w:color w:val="000000"/>
                <w:sz w:val="20"/>
                <w:szCs w:val="20"/>
              </w:rPr>
              <w:t>/1</w:t>
            </w:r>
            <w:r>
              <w:rPr>
                <w:rFonts w:ascii="Calibri" w:eastAsia="Times New Roman" w:hAnsi="Calibri" w:cs="Calibri"/>
                <w:color w:val="000000"/>
                <w:sz w:val="20"/>
                <w:szCs w:val="20"/>
              </w:rPr>
              <w:t>69</w:t>
            </w:r>
            <w:r w:rsidR="00095294" w:rsidRPr="00F17970">
              <w:rPr>
                <w:rFonts w:ascii="Calibri" w:eastAsia="Times New Roman" w:hAnsi="Calibri" w:cs="Calibri"/>
                <w:color w:val="000000"/>
                <w:sz w:val="20"/>
                <w:szCs w:val="20"/>
              </w:rPr>
              <w:t>-1</w:t>
            </w:r>
            <w:r>
              <w:rPr>
                <w:rFonts w:ascii="Calibri" w:eastAsia="Times New Roman" w:hAnsi="Calibri" w:cs="Calibri"/>
                <w:color w:val="000000"/>
                <w:sz w:val="20"/>
                <w:szCs w:val="20"/>
              </w:rPr>
              <w:t>73</w:t>
            </w:r>
            <w:r w:rsidR="003A1F90">
              <w:rPr>
                <w:rFonts w:ascii="Calibri" w:eastAsia="Times New Roman" w:hAnsi="Calibri" w:cs="Calibri"/>
                <w:color w:val="000000"/>
                <w:sz w:val="20"/>
                <w:szCs w:val="20"/>
              </w:rPr>
              <w:t>,</w:t>
            </w:r>
            <w:r w:rsidR="009304CC">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9/175-181, </w:t>
            </w:r>
            <w:r w:rsidR="00095294" w:rsidRPr="00F17970">
              <w:rPr>
                <w:rFonts w:ascii="Calibri" w:eastAsia="Times New Roman" w:hAnsi="Calibri" w:cs="Calibri"/>
                <w:color w:val="000000"/>
                <w:sz w:val="20"/>
                <w:szCs w:val="20"/>
              </w:rPr>
              <w:t>9/1</w:t>
            </w:r>
            <w:r w:rsidR="003A1F90">
              <w:rPr>
                <w:rFonts w:ascii="Calibri" w:eastAsia="Times New Roman" w:hAnsi="Calibri" w:cs="Calibri"/>
                <w:color w:val="000000"/>
                <w:sz w:val="20"/>
                <w:szCs w:val="20"/>
              </w:rPr>
              <w:t>8</w:t>
            </w:r>
            <w:r>
              <w:rPr>
                <w:rFonts w:ascii="Calibri" w:eastAsia="Times New Roman" w:hAnsi="Calibri" w:cs="Calibri"/>
                <w:color w:val="000000"/>
                <w:sz w:val="20"/>
                <w:szCs w:val="20"/>
              </w:rPr>
              <w:t>2</w:t>
            </w:r>
            <w:r w:rsidR="00095294" w:rsidRPr="00F17970">
              <w:rPr>
                <w:rFonts w:ascii="Calibri" w:eastAsia="Times New Roman" w:hAnsi="Calibri" w:cs="Calibri"/>
                <w:color w:val="000000"/>
                <w:sz w:val="20"/>
                <w:szCs w:val="20"/>
              </w:rPr>
              <w:t>-1</w:t>
            </w:r>
            <w:r>
              <w:rPr>
                <w:rFonts w:ascii="Calibri" w:eastAsia="Times New Roman" w:hAnsi="Calibri" w:cs="Calibri"/>
                <w:color w:val="000000"/>
                <w:sz w:val="20"/>
                <w:szCs w:val="20"/>
              </w:rPr>
              <w:t>8</w:t>
            </w:r>
            <w:r w:rsidR="009F1493">
              <w:rPr>
                <w:rFonts w:ascii="Calibri" w:eastAsia="Times New Roman" w:hAnsi="Calibri" w:cs="Calibri"/>
                <w:color w:val="000000"/>
                <w:sz w:val="20"/>
                <w:szCs w:val="20"/>
              </w:rPr>
              <w:t>5</w:t>
            </w:r>
            <w:r w:rsidR="003A1F90">
              <w:rPr>
                <w:rFonts w:ascii="Calibri" w:eastAsia="Times New Roman" w:hAnsi="Calibri" w:cs="Calibri"/>
                <w:color w:val="000000"/>
                <w:sz w:val="20"/>
                <w:szCs w:val="20"/>
              </w:rPr>
              <w:t>,</w:t>
            </w:r>
            <w:r w:rsidR="009304CC">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9</w:t>
            </w:r>
            <w:r w:rsidR="00095294" w:rsidRPr="00F17970">
              <w:rPr>
                <w:rFonts w:ascii="Calibri" w:eastAsia="Times New Roman" w:hAnsi="Calibri" w:cs="Calibri"/>
                <w:color w:val="000000"/>
                <w:sz w:val="20"/>
                <w:szCs w:val="20"/>
              </w:rPr>
              <w:t>/1</w:t>
            </w:r>
            <w:r>
              <w:rPr>
                <w:rFonts w:ascii="Calibri" w:eastAsia="Times New Roman" w:hAnsi="Calibri" w:cs="Calibri"/>
                <w:color w:val="000000"/>
                <w:sz w:val="20"/>
                <w:szCs w:val="20"/>
              </w:rPr>
              <w:t>88</w:t>
            </w:r>
            <w:r w:rsidR="00095294" w:rsidRPr="00F17970">
              <w:rPr>
                <w:rFonts w:ascii="Calibri" w:eastAsia="Times New Roman" w:hAnsi="Calibri" w:cs="Calibri"/>
                <w:color w:val="000000"/>
                <w:sz w:val="20"/>
                <w:szCs w:val="20"/>
              </w:rPr>
              <w:t>-19</w:t>
            </w:r>
            <w:r>
              <w:rPr>
                <w:rFonts w:ascii="Calibri" w:eastAsia="Times New Roman" w:hAnsi="Calibri" w:cs="Calibri"/>
                <w:color w:val="000000"/>
                <w:sz w:val="20"/>
                <w:szCs w:val="20"/>
              </w:rPr>
              <w:t>3</w:t>
            </w:r>
            <w:r w:rsidR="003A1F90">
              <w:rPr>
                <w:rFonts w:ascii="Calibri" w:eastAsia="Times New Roman" w:hAnsi="Calibri" w:cs="Calibri"/>
                <w:color w:val="000000"/>
                <w:sz w:val="20"/>
                <w:szCs w:val="20"/>
              </w:rPr>
              <w:t>,</w:t>
            </w:r>
            <w:r w:rsidR="009304CC">
              <w:rPr>
                <w:rFonts w:ascii="Calibri" w:eastAsia="Times New Roman" w:hAnsi="Calibri" w:cs="Calibri"/>
                <w:color w:val="000000"/>
                <w:sz w:val="20"/>
                <w:szCs w:val="20"/>
              </w:rPr>
              <w:t xml:space="preserve"> </w:t>
            </w:r>
            <w:r w:rsidR="00673BB3">
              <w:rPr>
                <w:rFonts w:ascii="Calibri" w:eastAsia="Times New Roman" w:hAnsi="Calibri" w:cs="Calibri"/>
                <w:color w:val="000000"/>
                <w:sz w:val="20"/>
                <w:szCs w:val="20"/>
              </w:rPr>
              <w:t>12/232-234, 12/240-242, 13/261-264,</w:t>
            </w:r>
            <w:r w:rsidR="009304CC">
              <w:rPr>
                <w:rFonts w:ascii="Calibri" w:eastAsia="Times New Roman" w:hAnsi="Calibri" w:cs="Calibri"/>
                <w:color w:val="000000"/>
                <w:sz w:val="20"/>
                <w:szCs w:val="20"/>
              </w:rPr>
              <w:t xml:space="preserve"> </w:t>
            </w:r>
            <w:r w:rsidR="000265FD">
              <w:rPr>
                <w:rFonts w:ascii="Calibri" w:eastAsia="Times New Roman" w:hAnsi="Calibri" w:cs="Calibri"/>
                <w:color w:val="000000"/>
                <w:sz w:val="20"/>
                <w:szCs w:val="20"/>
              </w:rPr>
              <w:t>13/2</w:t>
            </w:r>
            <w:r>
              <w:rPr>
                <w:rFonts w:ascii="Calibri" w:eastAsia="Times New Roman" w:hAnsi="Calibri" w:cs="Calibri"/>
                <w:color w:val="000000"/>
                <w:sz w:val="20"/>
                <w:szCs w:val="20"/>
              </w:rPr>
              <w:t>65</w:t>
            </w:r>
            <w:r w:rsidR="000265FD">
              <w:rPr>
                <w:rFonts w:ascii="Calibri" w:eastAsia="Times New Roman" w:hAnsi="Calibri" w:cs="Calibri"/>
                <w:color w:val="000000"/>
                <w:sz w:val="20"/>
                <w:szCs w:val="20"/>
              </w:rPr>
              <w:t>-2</w:t>
            </w:r>
            <w:r>
              <w:rPr>
                <w:rFonts w:ascii="Calibri" w:eastAsia="Times New Roman" w:hAnsi="Calibri" w:cs="Calibri"/>
                <w:color w:val="000000"/>
                <w:sz w:val="20"/>
                <w:szCs w:val="20"/>
              </w:rPr>
              <w:t>67</w:t>
            </w:r>
            <w:r w:rsidR="000265FD">
              <w:rPr>
                <w:rFonts w:ascii="Calibri" w:eastAsia="Times New Roman" w:hAnsi="Calibri" w:cs="Calibri"/>
                <w:color w:val="000000"/>
                <w:sz w:val="20"/>
                <w:szCs w:val="20"/>
              </w:rPr>
              <w:t>,</w:t>
            </w:r>
            <w:r w:rsidR="00673BB3">
              <w:rPr>
                <w:rFonts w:ascii="Calibri" w:eastAsia="Times New Roman" w:hAnsi="Calibri" w:cs="Calibri"/>
                <w:color w:val="000000"/>
                <w:sz w:val="20"/>
                <w:szCs w:val="20"/>
              </w:rPr>
              <w:t xml:space="preserve"> 14/281-282,</w:t>
            </w:r>
          </w:p>
          <w:p w14:paraId="38CFEF5B" w14:textId="03EC8C74" w:rsidR="007E696E" w:rsidRDefault="007E696E"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1</w:t>
            </w:r>
            <w:r w:rsidR="00DB2E16">
              <w:rPr>
                <w:rFonts w:ascii="Calibri" w:eastAsia="Times New Roman" w:hAnsi="Calibri" w:cs="Calibri"/>
                <w:color w:val="000000"/>
                <w:sz w:val="20"/>
                <w:szCs w:val="20"/>
              </w:rPr>
              <w:t>4</w:t>
            </w:r>
            <w:r>
              <w:rPr>
                <w:rFonts w:ascii="Calibri" w:eastAsia="Times New Roman" w:hAnsi="Calibri" w:cs="Calibri"/>
                <w:color w:val="000000"/>
                <w:sz w:val="20"/>
                <w:szCs w:val="20"/>
              </w:rPr>
              <w:t>/2</w:t>
            </w:r>
            <w:r w:rsidR="00DB2E16">
              <w:rPr>
                <w:rFonts w:ascii="Calibri" w:eastAsia="Times New Roman" w:hAnsi="Calibri" w:cs="Calibri"/>
                <w:color w:val="000000"/>
                <w:sz w:val="20"/>
                <w:szCs w:val="20"/>
              </w:rPr>
              <w:t>8</w:t>
            </w:r>
            <w:r>
              <w:rPr>
                <w:rFonts w:ascii="Calibri" w:eastAsia="Times New Roman" w:hAnsi="Calibri" w:cs="Calibri"/>
                <w:color w:val="000000"/>
                <w:sz w:val="20"/>
                <w:szCs w:val="20"/>
              </w:rPr>
              <w:t>3-2</w:t>
            </w:r>
            <w:r w:rsidR="00DB2E16">
              <w:rPr>
                <w:rFonts w:ascii="Calibri" w:eastAsia="Times New Roman" w:hAnsi="Calibri" w:cs="Calibri"/>
                <w:color w:val="000000"/>
                <w:sz w:val="20"/>
                <w:szCs w:val="20"/>
              </w:rPr>
              <w:t>8</w:t>
            </w:r>
            <w:r>
              <w:rPr>
                <w:rFonts w:ascii="Calibri" w:eastAsia="Times New Roman" w:hAnsi="Calibri" w:cs="Calibri"/>
                <w:color w:val="000000"/>
                <w:sz w:val="20"/>
                <w:szCs w:val="20"/>
              </w:rPr>
              <w:t>5,</w:t>
            </w:r>
            <w:r w:rsidR="00673BB3">
              <w:rPr>
                <w:rFonts w:ascii="Calibri" w:eastAsia="Times New Roman" w:hAnsi="Calibri" w:cs="Calibri"/>
                <w:color w:val="000000"/>
                <w:sz w:val="20"/>
                <w:szCs w:val="20"/>
              </w:rPr>
              <w:t xml:space="preserve"> 14/296-303,</w:t>
            </w:r>
          </w:p>
          <w:p w14:paraId="2CC7585D" w14:textId="2EF5D8D1" w:rsidR="007E696E" w:rsidRDefault="005B5B51"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1</w:t>
            </w:r>
            <w:r w:rsidR="00396F72">
              <w:rPr>
                <w:rFonts w:ascii="Calibri" w:eastAsia="Times New Roman" w:hAnsi="Calibri" w:cs="Calibri"/>
                <w:color w:val="000000"/>
                <w:sz w:val="20"/>
                <w:szCs w:val="20"/>
              </w:rPr>
              <w:t>5</w:t>
            </w:r>
            <w:r>
              <w:rPr>
                <w:rFonts w:ascii="Calibri" w:eastAsia="Times New Roman" w:hAnsi="Calibri" w:cs="Calibri"/>
                <w:color w:val="000000"/>
                <w:sz w:val="20"/>
                <w:szCs w:val="20"/>
              </w:rPr>
              <w:t>/</w:t>
            </w:r>
            <w:r w:rsidR="00396F72">
              <w:rPr>
                <w:rFonts w:ascii="Calibri" w:eastAsia="Times New Roman" w:hAnsi="Calibri" w:cs="Calibri"/>
                <w:color w:val="000000"/>
                <w:sz w:val="20"/>
                <w:szCs w:val="20"/>
              </w:rPr>
              <w:t>30</w:t>
            </w:r>
            <w:r>
              <w:rPr>
                <w:rFonts w:ascii="Calibri" w:eastAsia="Times New Roman" w:hAnsi="Calibri" w:cs="Calibri"/>
                <w:color w:val="000000"/>
                <w:sz w:val="20"/>
                <w:szCs w:val="20"/>
              </w:rPr>
              <w:t>9-</w:t>
            </w:r>
            <w:r w:rsidR="00396F72">
              <w:rPr>
                <w:rFonts w:ascii="Calibri" w:eastAsia="Times New Roman" w:hAnsi="Calibri" w:cs="Calibri"/>
                <w:color w:val="000000"/>
                <w:sz w:val="20"/>
                <w:szCs w:val="20"/>
              </w:rPr>
              <w:t>31</w:t>
            </w:r>
            <w:r w:rsidR="00673BB3">
              <w:rPr>
                <w:rFonts w:ascii="Calibri" w:eastAsia="Times New Roman" w:hAnsi="Calibri" w:cs="Calibri"/>
                <w:color w:val="000000"/>
                <w:sz w:val="20"/>
                <w:szCs w:val="20"/>
              </w:rPr>
              <w:t>3</w:t>
            </w:r>
            <w:r>
              <w:rPr>
                <w:rFonts w:ascii="Calibri" w:eastAsia="Times New Roman" w:hAnsi="Calibri" w:cs="Calibri"/>
                <w:color w:val="000000"/>
                <w:sz w:val="20"/>
                <w:szCs w:val="20"/>
              </w:rPr>
              <w:t>,</w:t>
            </w:r>
          </w:p>
          <w:p w14:paraId="3848DD51" w14:textId="2BBE9127" w:rsidR="00673BB3" w:rsidRDefault="001A7D49"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16/323-324,</w:t>
            </w:r>
          </w:p>
          <w:p w14:paraId="7924173F" w14:textId="77777777" w:rsidR="009304CC" w:rsidRDefault="005B5B51"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1</w:t>
            </w:r>
            <w:r w:rsidR="00396F72">
              <w:rPr>
                <w:rFonts w:ascii="Calibri" w:eastAsia="Times New Roman" w:hAnsi="Calibri" w:cs="Calibri"/>
                <w:color w:val="000000"/>
                <w:sz w:val="20"/>
                <w:szCs w:val="20"/>
              </w:rPr>
              <w:t>6</w:t>
            </w:r>
            <w:r>
              <w:rPr>
                <w:rFonts w:ascii="Calibri" w:eastAsia="Times New Roman" w:hAnsi="Calibri" w:cs="Calibri"/>
                <w:color w:val="000000"/>
                <w:sz w:val="20"/>
                <w:szCs w:val="20"/>
              </w:rPr>
              <w:t>/</w:t>
            </w:r>
            <w:r w:rsidR="00396F72">
              <w:rPr>
                <w:rFonts w:ascii="Calibri" w:eastAsia="Times New Roman" w:hAnsi="Calibri" w:cs="Calibri"/>
                <w:color w:val="000000"/>
                <w:sz w:val="20"/>
                <w:szCs w:val="20"/>
              </w:rPr>
              <w:t>327</w:t>
            </w:r>
            <w:r>
              <w:rPr>
                <w:rFonts w:ascii="Calibri" w:eastAsia="Times New Roman" w:hAnsi="Calibri" w:cs="Calibri"/>
                <w:color w:val="000000"/>
                <w:sz w:val="20"/>
                <w:szCs w:val="20"/>
              </w:rPr>
              <w:t>-</w:t>
            </w:r>
            <w:r w:rsidR="00396F72">
              <w:rPr>
                <w:rFonts w:ascii="Calibri" w:eastAsia="Times New Roman" w:hAnsi="Calibri" w:cs="Calibri"/>
                <w:color w:val="000000"/>
                <w:sz w:val="20"/>
                <w:szCs w:val="20"/>
              </w:rPr>
              <w:t>329</w:t>
            </w:r>
            <w:r>
              <w:rPr>
                <w:rFonts w:ascii="Calibri" w:eastAsia="Times New Roman" w:hAnsi="Calibri" w:cs="Calibri"/>
                <w:color w:val="000000"/>
                <w:sz w:val="20"/>
                <w:szCs w:val="20"/>
              </w:rPr>
              <w:t>,</w:t>
            </w:r>
            <w:r w:rsidR="001A7D49">
              <w:rPr>
                <w:rFonts w:ascii="Calibri" w:eastAsia="Times New Roman" w:hAnsi="Calibri" w:cs="Calibri"/>
                <w:color w:val="000000"/>
                <w:sz w:val="20"/>
                <w:szCs w:val="20"/>
              </w:rPr>
              <w:t xml:space="preserve"> 16/332-335,</w:t>
            </w:r>
          </w:p>
          <w:p w14:paraId="6363B016" w14:textId="32CCE2C3" w:rsidR="005B5B51" w:rsidRDefault="001C60C1"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16</w:t>
            </w:r>
            <w:r w:rsidR="009304CC">
              <w:rPr>
                <w:rFonts w:ascii="Calibri" w:eastAsia="Times New Roman" w:hAnsi="Calibri" w:cs="Calibri"/>
                <w:color w:val="000000"/>
                <w:sz w:val="20"/>
                <w:szCs w:val="20"/>
              </w:rPr>
              <w:t>-17</w:t>
            </w:r>
            <w:r>
              <w:rPr>
                <w:rFonts w:ascii="Calibri" w:eastAsia="Times New Roman" w:hAnsi="Calibri" w:cs="Calibri"/>
                <w:color w:val="000000"/>
                <w:sz w:val="20"/>
                <w:szCs w:val="20"/>
              </w:rPr>
              <w:t>/340-344, 17/347-351,</w:t>
            </w:r>
          </w:p>
          <w:p w14:paraId="3A82D09D" w14:textId="69E90F17" w:rsidR="000906A5" w:rsidRDefault="005B5B51"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1</w:t>
            </w:r>
            <w:r w:rsidR="00CB2186">
              <w:rPr>
                <w:rFonts w:ascii="Calibri" w:eastAsia="Times New Roman" w:hAnsi="Calibri" w:cs="Calibri"/>
                <w:color w:val="000000"/>
                <w:sz w:val="20"/>
                <w:szCs w:val="20"/>
              </w:rPr>
              <w:t>7</w:t>
            </w:r>
            <w:r>
              <w:rPr>
                <w:rFonts w:ascii="Calibri" w:eastAsia="Times New Roman" w:hAnsi="Calibri" w:cs="Calibri"/>
                <w:color w:val="000000"/>
                <w:sz w:val="20"/>
                <w:szCs w:val="20"/>
              </w:rPr>
              <w:t>/35</w:t>
            </w:r>
            <w:r w:rsidR="00CB2186">
              <w:rPr>
                <w:rFonts w:ascii="Calibri" w:eastAsia="Times New Roman" w:hAnsi="Calibri" w:cs="Calibri"/>
                <w:color w:val="000000"/>
                <w:sz w:val="20"/>
                <w:szCs w:val="20"/>
              </w:rPr>
              <w:t>2</w:t>
            </w:r>
            <w:r>
              <w:rPr>
                <w:rFonts w:ascii="Calibri" w:eastAsia="Times New Roman" w:hAnsi="Calibri" w:cs="Calibri"/>
                <w:color w:val="000000"/>
                <w:sz w:val="20"/>
                <w:szCs w:val="20"/>
              </w:rPr>
              <w:t>-3</w:t>
            </w:r>
            <w:r w:rsidR="00CB2186">
              <w:rPr>
                <w:rFonts w:ascii="Calibri" w:eastAsia="Times New Roman" w:hAnsi="Calibri" w:cs="Calibri"/>
                <w:color w:val="000000"/>
                <w:sz w:val="20"/>
                <w:szCs w:val="20"/>
              </w:rPr>
              <w:t>54</w:t>
            </w:r>
            <w:r>
              <w:rPr>
                <w:rFonts w:ascii="Calibri" w:eastAsia="Times New Roman" w:hAnsi="Calibri" w:cs="Calibri"/>
                <w:color w:val="000000"/>
                <w:sz w:val="20"/>
                <w:szCs w:val="20"/>
              </w:rPr>
              <w:t>,</w:t>
            </w:r>
            <w:r w:rsidR="009304CC">
              <w:rPr>
                <w:rFonts w:ascii="Calibri" w:eastAsia="Times New Roman" w:hAnsi="Calibri" w:cs="Calibri"/>
                <w:color w:val="000000"/>
                <w:sz w:val="20"/>
                <w:szCs w:val="20"/>
              </w:rPr>
              <w:t xml:space="preserve"> </w:t>
            </w:r>
            <w:r w:rsidR="001C60C1">
              <w:rPr>
                <w:rFonts w:ascii="Calibri" w:eastAsia="Times New Roman" w:hAnsi="Calibri" w:cs="Calibri"/>
                <w:color w:val="000000"/>
                <w:sz w:val="20"/>
                <w:szCs w:val="20"/>
              </w:rPr>
              <w:t>18/361-368,</w:t>
            </w:r>
            <w:r w:rsidR="009304CC">
              <w:rPr>
                <w:rFonts w:ascii="Calibri" w:eastAsia="Times New Roman" w:hAnsi="Calibri" w:cs="Calibri"/>
                <w:color w:val="000000"/>
                <w:sz w:val="20"/>
                <w:szCs w:val="20"/>
              </w:rPr>
              <w:t xml:space="preserve"> </w:t>
            </w:r>
            <w:r w:rsidR="000906A5">
              <w:rPr>
                <w:rFonts w:ascii="Calibri" w:eastAsia="Times New Roman" w:hAnsi="Calibri" w:cs="Calibri"/>
                <w:color w:val="000000"/>
                <w:sz w:val="20"/>
                <w:szCs w:val="20"/>
              </w:rPr>
              <w:t>18/369-37</w:t>
            </w:r>
            <w:r w:rsidR="003361A8">
              <w:rPr>
                <w:rFonts w:ascii="Calibri" w:eastAsia="Times New Roman" w:hAnsi="Calibri" w:cs="Calibri"/>
                <w:color w:val="000000"/>
                <w:sz w:val="20"/>
                <w:szCs w:val="20"/>
              </w:rPr>
              <w:t>4</w:t>
            </w:r>
            <w:r w:rsidR="000906A5">
              <w:rPr>
                <w:rFonts w:ascii="Calibri" w:eastAsia="Times New Roman" w:hAnsi="Calibri" w:cs="Calibri"/>
                <w:color w:val="000000"/>
                <w:sz w:val="20"/>
                <w:szCs w:val="20"/>
              </w:rPr>
              <w:t>,</w:t>
            </w:r>
            <w:r w:rsidR="001C60C1">
              <w:rPr>
                <w:rFonts w:ascii="Calibri" w:eastAsia="Times New Roman" w:hAnsi="Calibri" w:cs="Calibri"/>
                <w:color w:val="000000"/>
                <w:sz w:val="20"/>
                <w:szCs w:val="20"/>
              </w:rPr>
              <w:t xml:space="preserve"> 19/382-386,</w:t>
            </w:r>
          </w:p>
          <w:p w14:paraId="161CE5AE" w14:textId="26270125" w:rsidR="000906A5" w:rsidRDefault="000906A5"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19/38</w:t>
            </w:r>
            <w:r w:rsidR="003361A8">
              <w:rPr>
                <w:rFonts w:ascii="Calibri" w:eastAsia="Times New Roman" w:hAnsi="Calibri" w:cs="Calibri"/>
                <w:color w:val="000000"/>
                <w:sz w:val="20"/>
                <w:szCs w:val="20"/>
              </w:rPr>
              <w:t>7</w:t>
            </w:r>
            <w:r>
              <w:rPr>
                <w:rFonts w:ascii="Calibri" w:eastAsia="Times New Roman" w:hAnsi="Calibri" w:cs="Calibri"/>
                <w:color w:val="000000"/>
                <w:sz w:val="20"/>
                <w:szCs w:val="20"/>
              </w:rPr>
              <w:t>-38</w:t>
            </w:r>
            <w:r w:rsidR="003361A8">
              <w:rPr>
                <w:rFonts w:ascii="Calibri" w:eastAsia="Times New Roman" w:hAnsi="Calibri" w:cs="Calibri"/>
                <w:color w:val="000000"/>
                <w:sz w:val="20"/>
                <w:szCs w:val="20"/>
              </w:rPr>
              <w:t>9</w:t>
            </w:r>
            <w:r>
              <w:rPr>
                <w:rFonts w:ascii="Calibri" w:eastAsia="Times New Roman" w:hAnsi="Calibri" w:cs="Calibri"/>
                <w:color w:val="000000"/>
                <w:sz w:val="20"/>
                <w:szCs w:val="20"/>
              </w:rPr>
              <w:t>,</w:t>
            </w:r>
          </w:p>
          <w:p w14:paraId="5A526DA6" w14:textId="4BC26CE7" w:rsidR="000906A5" w:rsidRDefault="00E00902"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20</w:t>
            </w:r>
            <w:r w:rsidR="000906A5">
              <w:rPr>
                <w:rFonts w:ascii="Calibri" w:eastAsia="Times New Roman" w:hAnsi="Calibri" w:cs="Calibri"/>
                <w:color w:val="000000"/>
                <w:sz w:val="20"/>
                <w:szCs w:val="20"/>
              </w:rPr>
              <w:t>/</w:t>
            </w:r>
            <w:r>
              <w:rPr>
                <w:rFonts w:ascii="Calibri" w:eastAsia="Times New Roman" w:hAnsi="Calibri" w:cs="Calibri"/>
                <w:color w:val="000000"/>
                <w:sz w:val="20"/>
                <w:szCs w:val="20"/>
              </w:rPr>
              <w:t>410</w:t>
            </w:r>
            <w:r w:rsidR="000906A5">
              <w:rPr>
                <w:rFonts w:ascii="Calibri" w:eastAsia="Times New Roman" w:hAnsi="Calibri" w:cs="Calibri"/>
                <w:color w:val="000000"/>
                <w:sz w:val="20"/>
                <w:szCs w:val="20"/>
              </w:rPr>
              <w:t>-</w:t>
            </w:r>
            <w:r>
              <w:rPr>
                <w:rFonts w:ascii="Calibri" w:eastAsia="Times New Roman" w:hAnsi="Calibri" w:cs="Calibri"/>
                <w:color w:val="000000"/>
                <w:sz w:val="20"/>
                <w:szCs w:val="20"/>
              </w:rPr>
              <w:t>413</w:t>
            </w:r>
            <w:r w:rsidR="000906A5">
              <w:rPr>
                <w:rFonts w:ascii="Calibri" w:eastAsia="Times New Roman" w:hAnsi="Calibri" w:cs="Calibri"/>
                <w:color w:val="000000"/>
                <w:sz w:val="20"/>
                <w:szCs w:val="20"/>
              </w:rPr>
              <w:t>,</w:t>
            </w:r>
          </w:p>
          <w:p w14:paraId="71205C87" w14:textId="4A2E98BA" w:rsidR="000906A5" w:rsidRDefault="00E00902"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21</w:t>
            </w:r>
            <w:r w:rsidR="000906A5">
              <w:rPr>
                <w:rFonts w:ascii="Calibri" w:eastAsia="Times New Roman" w:hAnsi="Calibri" w:cs="Calibri"/>
                <w:color w:val="000000"/>
                <w:sz w:val="20"/>
                <w:szCs w:val="20"/>
              </w:rPr>
              <w:t>/</w:t>
            </w:r>
            <w:r>
              <w:rPr>
                <w:rFonts w:ascii="Calibri" w:eastAsia="Times New Roman" w:hAnsi="Calibri" w:cs="Calibri"/>
                <w:color w:val="000000"/>
                <w:sz w:val="20"/>
                <w:szCs w:val="20"/>
              </w:rPr>
              <w:t>426</w:t>
            </w:r>
            <w:r w:rsidR="000906A5">
              <w:rPr>
                <w:rFonts w:ascii="Calibri" w:eastAsia="Times New Roman" w:hAnsi="Calibri" w:cs="Calibri"/>
                <w:color w:val="000000"/>
                <w:sz w:val="20"/>
                <w:szCs w:val="20"/>
              </w:rPr>
              <w:t>-</w:t>
            </w:r>
            <w:r>
              <w:rPr>
                <w:rFonts w:ascii="Calibri" w:eastAsia="Times New Roman" w:hAnsi="Calibri" w:cs="Calibri"/>
                <w:color w:val="000000"/>
                <w:sz w:val="20"/>
                <w:szCs w:val="20"/>
              </w:rPr>
              <w:t>429</w:t>
            </w:r>
            <w:r w:rsidR="000906A5">
              <w:rPr>
                <w:rFonts w:ascii="Calibri" w:eastAsia="Times New Roman" w:hAnsi="Calibri" w:cs="Calibri"/>
                <w:color w:val="000000"/>
                <w:sz w:val="20"/>
                <w:szCs w:val="20"/>
              </w:rPr>
              <w:t>,</w:t>
            </w:r>
          </w:p>
          <w:p w14:paraId="3B147295" w14:textId="29D1E901" w:rsidR="000906A5" w:rsidRDefault="000906A5"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2</w:t>
            </w:r>
            <w:r w:rsidR="00E00902">
              <w:rPr>
                <w:rFonts w:ascii="Calibri" w:eastAsia="Times New Roman" w:hAnsi="Calibri" w:cs="Calibri"/>
                <w:color w:val="000000"/>
                <w:sz w:val="20"/>
                <w:szCs w:val="20"/>
              </w:rPr>
              <w:t>1</w:t>
            </w:r>
            <w:r>
              <w:rPr>
                <w:rFonts w:ascii="Calibri" w:eastAsia="Times New Roman" w:hAnsi="Calibri" w:cs="Calibri"/>
                <w:color w:val="000000"/>
                <w:sz w:val="20"/>
                <w:szCs w:val="20"/>
              </w:rPr>
              <w:t>/4</w:t>
            </w:r>
            <w:r w:rsidR="00E00902">
              <w:rPr>
                <w:rFonts w:ascii="Calibri" w:eastAsia="Times New Roman" w:hAnsi="Calibri" w:cs="Calibri"/>
                <w:color w:val="000000"/>
                <w:sz w:val="20"/>
                <w:szCs w:val="20"/>
              </w:rPr>
              <w:t>41</w:t>
            </w:r>
            <w:r>
              <w:rPr>
                <w:rFonts w:ascii="Calibri" w:eastAsia="Times New Roman" w:hAnsi="Calibri" w:cs="Calibri"/>
                <w:color w:val="000000"/>
                <w:sz w:val="20"/>
                <w:szCs w:val="20"/>
              </w:rPr>
              <w:t>-44</w:t>
            </w:r>
            <w:r w:rsidR="00E00902">
              <w:rPr>
                <w:rFonts w:ascii="Calibri" w:eastAsia="Times New Roman" w:hAnsi="Calibri" w:cs="Calibri"/>
                <w:color w:val="000000"/>
                <w:sz w:val="20"/>
                <w:szCs w:val="20"/>
              </w:rPr>
              <w:t>2</w:t>
            </w:r>
            <w:r>
              <w:rPr>
                <w:rFonts w:ascii="Calibri" w:eastAsia="Times New Roman" w:hAnsi="Calibri" w:cs="Calibri"/>
                <w:color w:val="000000"/>
                <w:sz w:val="20"/>
                <w:szCs w:val="20"/>
              </w:rPr>
              <w:t>,</w:t>
            </w:r>
          </w:p>
          <w:p w14:paraId="0E1EBEB5" w14:textId="292669D8" w:rsidR="000906A5" w:rsidRDefault="000906A5"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2</w:t>
            </w:r>
            <w:r w:rsidR="00E00902">
              <w:rPr>
                <w:rFonts w:ascii="Calibri" w:eastAsia="Times New Roman" w:hAnsi="Calibri" w:cs="Calibri"/>
                <w:color w:val="000000"/>
                <w:sz w:val="20"/>
                <w:szCs w:val="20"/>
              </w:rPr>
              <w:t>2</w:t>
            </w:r>
            <w:r>
              <w:rPr>
                <w:rFonts w:ascii="Calibri" w:eastAsia="Times New Roman" w:hAnsi="Calibri" w:cs="Calibri"/>
                <w:color w:val="000000"/>
                <w:sz w:val="20"/>
                <w:szCs w:val="20"/>
              </w:rPr>
              <w:t>/4</w:t>
            </w:r>
            <w:r w:rsidR="00E00902">
              <w:rPr>
                <w:rFonts w:ascii="Calibri" w:eastAsia="Times New Roman" w:hAnsi="Calibri" w:cs="Calibri"/>
                <w:color w:val="000000"/>
                <w:sz w:val="20"/>
                <w:szCs w:val="20"/>
              </w:rPr>
              <w:t>55</w:t>
            </w:r>
            <w:r>
              <w:rPr>
                <w:rFonts w:ascii="Calibri" w:eastAsia="Times New Roman" w:hAnsi="Calibri" w:cs="Calibri"/>
                <w:color w:val="000000"/>
                <w:sz w:val="20"/>
                <w:szCs w:val="20"/>
              </w:rPr>
              <w:t>-4</w:t>
            </w:r>
            <w:r w:rsidR="00E00902">
              <w:rPr>
                <w:rFonts w:ascii="Calibri" w:eastAsia="Times New Roman" w:hAnsi="Calibri" w:cs="Calibri"/>
                <w:color w:val="000000"/>
                <w:sz w:val="20"/>
                <w:szCs w:val="20"/>
              </w:rPr>
              <w:t>5</w:t>
            </w:r>
            <w:r w:rsidR="001D03E3">
              <w:rPr>
                <w:rFonts w:ascii="Calibri" w:eastAsia="Times New Roman" w:hAnsi="Calibri" w:cs="Calibri"/>
                <w:color w:val="000000"/>
                <w:sz w:val="20"/>
                <w:szCs w:val="20"/>
              </w:rPr>
              <w:t>7</w:t>
            </w:r>
            <w:r>
              <w:rPr>
                <w:rFonts w:ascii="Calibri" w:eastAsia="Times New Roman" w:hAnsi="Calibri" w:cs="Calibri"/>
                <w:color w:val="000000"/>
                <w:sz w:val="20"/>
                <w:szCs w:val="20"/>
              </w:rPr>
              <w:t>,</w:t>
            </w:r>
            <w:r w:rsidR="001A629A">
              <w:rPr>
                <w:rFonts w:ascii="Calibri" w:eastAsia="Times New Roman" w:hAnsi="Calibri" w:cs="Calibri"/>
                <w:color w:val="000000"/>
                <w:sz w:val="20"/>
                <w:szCs w:val="20"/>
              </w:rPr>
              <w:t xml:space="preserve"> </w:t>
            </w:r>
            <w:r w:rsidR="00053EC5">
              <w:rPr>
                <w:rFonts w:ascii="Calibri" w:eastAsia="Times New Roman" w:hAnsi="Calibri" w:cs="Calibri"/>
                <w:color w:val="000000"/>
                <w:sz w:val="20"/>
                <w:szCs w:val="20"/>
              </w:rPr>
              <w:t>23/491-498,</w:t>
            </w:r>
          </w:p>
          <w:p w14:paraId="45A5E754" w14:textId="20E79AF1" w:rsidR="000906A5" w:rsidRDefault="000906A5" w:rsidP="0009529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2</w:t>
            </w:r>
            <w:r w:rsidR="00F0728A">
              <w:rPr>
                <w:rFonts w:ascii="Calibri" w:eastAsia="Times New Roman" w:hAnsi="Calibri" w:cs="Calibri"/>
                <w:color w:val="000000"/>
                <w:sz w:val="20"/>
                <w:szCs w:val="20"/>
              </w:rPr>
              <w:t>3</w:t>
            </w:r>
            <w:r>
              <w:rPr>
                <w:rFonts w:ascii="Calibri" w:eastAsia="Times New Roman" w:hAnsi="Calibri" w:cs="Calibri"/>
                <w:color w:val="000000"/>
                <w:sz w:val="20"/>
                <w:szCs w:val="20"/>
              </w:rPr>
              <w:t>/4</w:t>
            </w:r>
            <w:r w:rsidR="00F0728A">
              <w:rPr>
                <w:rFonts w:ascii="Calibri" w:eastAsia="Times New Roman" w:hAnsi="Calibri" w:cs="Calibri"/>
                <w:color w:val="000000"/>
                <w:sz w:val="20"/>
                <w:szCs w:val="20"/>
              </w:rPr>
              <w:t>99</w:t>
            </w:r>
            <w:r>
              <w:rPr>
                <w:rFonts w:ascii="Calibri" w:eastAsia="Times New Roman" w:hAnsi="Calibri" w:cs="Calibri"/>
                <w:color w:val="000000"/>
                <w:sz w:val="20"/>
                <w:szCs w:val="20"/>
              </w:rPr>
              <w:t>-</w:t>
            </w:r>
            <w:r w:rsidR="00F0728A">
              <w:rPr>
                <w:rFonts w:ascii="Calibri" w:eastAsia="Times New Roman" w:hAnsi="Calibri" w:cs="Calibri"/>
                <w:color w:val="000000"/>
                <w:sz w:val="20"/>
                <w:szCs w:val="20"/>
              </w:rPr>
              <w:t>500</w:t>
            </w:r>
            <w:r>
              <w:rPr>
                <w:rFonts w:ascii="Calibri" w:eastAsia="Times New Roman" w:hAnsi="Calibri" w:cs="Calibri"/>
                <w:color w:val="000000"/>
                <w:sz w:val="20"/>
                <w:szCs w:val="20"/>
              </w:rPr>
              <w:t>,</w:t>
            </w:r>
            <w:r w:rsidR="00053EC5">
              <w:rPr>
                <w:rFonts w:ascii="Calibri" w:eastAsia="Times New Roman" w:hAnsi="Calibri" w:cs="Calibri"/>
                <w:color w:val="000000"/>
                <w:sz w:val="20"/>
                <w:szCs w:val="20"/>
              </w:rPr>
              <w:t xml:space="preserve"> 24/503-508,</w:t>
            </w:r>
            <w:r>
              <w:rPr>
                <w:rFonts w:ascii="Calibri" w:eastAsia="Times New Roman" w:hAnsi="Calibri" w:cs="Calibri"/>
                <w:color w:val="000000"/>
                <w:sz w:val="20"/>
                <w:szCs w:val="20"/>
              </w:rPr>
              <w:t xml:space="preserve"> </w:t>
            </w:r>
            <w:r>
              <w:rPr>
                <w:rFonts w:ascii="Calibri" w:eastAsia="Times New Roman" w:hAnsi="Calibri" w:cs="Calibri"/>
                <w:color w:val="000000"/>
                <w:sz w:val="20"/>
                <w:szCs w:val="20"/>
              </w:rPr>
              <w:lastRenderedPageBreak/>
              <w:t>24/50</w:t>
            </w:r>
            <w:r w:rsidR="00F0728A">
              <w:rPr>
                <w:rFonts w:ascii="Calibri" w:eastAsia="Times New Roman" w:hAnsi="Calibri" w:cs="Calibri"/>
                <w:color w:val="000000"/>
                <w:sz w:val="20"/>
                <w:szCs w:val="20"/>
              </w:rPr>
              <w:t>9</w:t>
            </w:r>
            <w:r>
              <w:rPr>
                <w:rFonts w:ascii="Calibri" w:eastAsia="Times New Roman" w:hAnsi="Calibri" w:cs="Calibri"/>
                <w:color w:val="000000"/>
                <w:sz w:val="20"/>
                <w:szCs w:val="20"/>
              </w:rPr>
              <w:t>-5</w:t>
            </w:r>
            <w:r w:rsidR="00F0728A">
              <w:rPr>
                <w:rFonts w:ascii="Calibri" w:eastAsia="Times New Roman" w:hAnsi="Calibri" w:cs="Calibri"/>
                <w:color w:val="000000"/>
                <w:sz w:val="20"/>
                <w:szCs w:val="20"/>
              </w:rPr>
              <w:t>12</w:t>
            </w:r>
            <w:r>
              <w:rPr>
                <w:rFonts w:ascii="Calibri" w:eastAsia="Times New Roman" w:hAnsi="Calibri" w:cs="Calibri"/>
                <w:color w:val="000000"/>
                <w:sz w:val="20"/>
                <w:szCs w:val="20"/>
              </w:rPr>
              <w:t xml:space="preserve">,  </w:t>
            </w:r>
          </w:p>
          <w:p w14:paraId="0AEECB17" w14:textId="2DB62493" w:rsidR="00EC4857" w:rsidRPr="00F17970" w:rsidRDefault="00205BF8" w:rsidP="006B2AFA">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2</w:t>
            </w:r>
            <w:r w:rsidR="00F0728A">
              <w:rPr>
                <w:rFonts w:ascii="Calibri" w:eastAsia="Times New Roman" w:hAnsi="Calibri" w:cs="Calibri"/>
                <w:color w:val="000000"/>
                <w:sz w:val="20"/>
                <w:szCs w:val="20"/>
              </w:rPr>
              <w:t>5</w:t>
            </w:r>
            <w:r>
              <w:rPr>
                <w:rFonts w:ascii="Calibri" w:eastAsia="Times New Roman" w:hAnsi="Calibri" w:cs="Calibri"/>
                <w:color w:val="000000"/>
                <w:sz w:val="20"/>
                <w:szCs w:val="20"/>
              </w:rPr>
              <w:t>/5</w:t>
            </w:r>
            <w:r w:rsidR="00F0728A">
              <w:rPr>
                <w:rFonts w:ascii="Calibri" w:eastAsia="Times New Roman" w:hAnsi="Calibri" w:cs="Calibri"/>
                <w:color w:val="000000"/>
                <w:sz w:val="20"/>
                <w:szCs w:val="20"/>
              </w:rPr>
              <w:t>27</w:t>
            </w:r>
            <w:r>
              <w:rPr>
                <w:rFonts w:ascii="Calibri" w:eastAsia="Times New Roman" w:hAnsi="Calibri" w:cs="Calibri"/>
                <w:color w:val="000000"/>
                <w:sz w:val="20"/>
                <w:szCs w:val="20"/>
              </w:rPr>
              <w:t>-5</w:t>
            </w:r>
            <w:r w:rsidR="00F0728A">
              <w:rPr>
                <w:rFonts w:ascii="Calibri" w:eastAsia="Times New Roman" w:hAnsi="Calibri" w:cs="Calibri"/>
                <w:color w:val="000000"/>
                <w:sz w:val="20"/>
                <w:szCs w:val="20"/>
              </w:rPr>
              <w:t>2</w:t>
            </w:r>
            <w:r>
              <w:rPr>
                <w:rFonts w:ascii="Calibri" w:eastAsia="Times New Roman" w:hAnsi="Calibri" w:cs="Calibri"/>
                <w:color w:val="000000"/>
                <w:sz w:val="20"/>
                <w:szCs w:val="20"/>
              </w:rPr>
              <w:t>9</w:t>
            </w:r>
          </w:p>
        </w:tc>
      </w:tr>
      <w:tr w:rsidR="006B2AFA" w:rsidRPr="00F17970" w14:paraId="7DABB42B" w14:textId="77777777" w:rsidTr="006B2AFA">
        <w:trPr>
          <w:trHeight w:val="300"/>
        </w:trPr>
        <w:tc>
          <w:tcPr>
            <w:tcW w:w="520" w:type="dxa"/>
            <w:tcBorders>
              <w:top w:val="nil"/>
              <w:left w:val="nil"/>
              <w:bottom w:val="nil"/>
              <w:right w:val="nil"/>
            </w:tcBorders>
            <w:noWrap/>
            <w:vAlign w:val="bottom"/>
            <w:hideMark/>
          </w:tcPr>
          <w:p w14:paraId="2F03AD19"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197CE3A8" w14:textId="77777777" w:rsidR="006B2AFA" w:rsidRPr="00F17970" w:rsidRDefault="006B2AFA" w:rsidP="006B2AFA">
            <w:pPr>
              <w:spacing w:after="0" w:line="240" w:lineRule="auto"/>
              <w:rPr>
                <w:rFonts w:ascii="Calibri" w:eastAsia="Times New Roman" w:hAnsi="Calibri" w:cs="Calibri"/>
                <w:color w:val="000000"/>
                <w:sz w:val="20"/>
                <w:szCs w:val="20"/>
              </w:rPr>
            </w:pPr>
          </w:p>
          <w:p w14:paraId="29E4D21E" w14:textId="77777777" w:rsidR="00DC5116" w:rsidRPr="00F17970" w:rsidRDefault="00DC5116" w:rsidP="006B2AFA">
            <w:pPr>
              <w:spacing w:after="0" w:line="240" w:lineRule="auto"/>
              <w:rPr>
                <w:rFonts w:ascii="Calibri" w:eastAsia="Times New Roman" w:hAnsi="Calibri" w:cs="Calibri"/>
                <w:color w:val="000000"/>
                <w:sz w:val="20"/>
                <w:szCs w:val="20"/>
              </w:rPr>
            </w:pPr>
          </w:p>
          <w:p w14:paraId="0233C120" w14:textId="77777777" w:rsidR="00DC5116" w:rsidRPr="00F17970" w:rsidRDefault="00DC5116" w:rsidP="006B2AFA">
            <w:pPr>
              <w:spacing w:after="0" w:line="240" w:lineRule="auto"/>
              <w:rPr>
                <w:rFonts w:ascii="Calibri" w:eastAsia="Times New Roman" w:hAnsi="Calibri" w:cs="Calibri"/>
                <w:color w:val="000000"/>
                <w:sz w:val="20"/>
                <w:szCs w:val="20"/>
              </w:rPr>
            </w:pPr>
          </w:p>
          <w:p w14:paraId="77BBCABF" w14:textId="77777777" w:rsidR="00DC5116" w:rsidRPr="00F17970" w:rsidRDefault="00DC5116" w:rsidP="006B2AFA">
            <w:pPr>
              <w:spacing w:after="0" w:line="240" w:lineRule="auto"/>
              <w:rPr>
                <w:rFonts w:ascii="Calibri" w:eastAsia="Times New Roman" w:hAnsi="Calibri" w:cs="Calibri"/>
                <w:color w:val="000000"/>
                <w:sz w:val="20"/>
                <w:szCs w:val="20"/>
              </w:rPr>
            </w:pPr>
          </w:p>
          <w:p w14:paraId="03029485" w14:textId="77777777" w:rsidR="00DC5116" w:rsidRPr="00F17970" w:rsidRDefault="00DC5116" w:rsidP="006B2AFA">
            <w:pPr>
              <w:spacing w:after="0" w:line="240" w:lineRule="auto"/>
              <w:rPr>
                <w:rFonts w:ascii="Calibri" w:eastAsia="Times New Roman" w:hAnsi="Calibri" w:cs="Calibri"/>
                <w:color w:val="000000"/>
                <w:sz w:val="20"/>
                <w:szCs w:val="20"/>
              </w:rPr>
            </w:pPr>
          </w:p>
          <w:p w14:paraId="7FAB9D9B" w14:textId="77777777" w:rsidR="00DC5116" w:rsidRPr="00F17970" w:rsidRDefault="00DC5116" w:rsidP="006B2AFA">
            <w:pPr>
              <w:spacing w:after="0" w:line="240" w:lineRule="auto"/>
              <w:rPr>
                <w:rFonts w:ascii="Calibri" w:eastAsia="Times New Roman" w:hAnsi="Calibri" w:cs="Calibri"/>
                <w:color w:val="000000"/>
                <w:sz w:val="20"/>
                <w:szCs w:val="20"/>
              </w:rPr>
            </w:pPr>
          </w:p>
          <w:p w14:paraId="3B1476B8" w14:textId="77777777" w:rsidR="00DC5116" w:rsidRPr="00F17970" w:rsidRDefault="00DC5116" w:rsidP="006B2AFA">
            <w:pPr>
              <w:spacing w:after="0" w:line="240" w:lineRule="auto"/>
              <w:rPr>
                <w:rFonts w:ascii="Calibri" w:eastAsia="Times New Roman" w:hAnsi="Calibri" w:cs="Calibri"/>
                <w:color w:val="000000"/>
                <w:sz w:val="20"/>
                <w:szCs w:val="20"/>
              </w:rPr>
            </w:pPr>
          </w:p>
        </w:tc>
        <w:tc>
          <w:tcPr>
            <w:tcW w:w="1740" w:type="dxa"/>
            <w:tcBorders>
              <w:top w:val="nil"/>
              <w:left w:val="nil"/>
              <w:bottom w:val="nil"/>
              <w:right w:val="nil"/>
            </w:tcBorders>
            <w:noWrap/>
            <w:vAlign w:val="bottom"/>
            <w:hideMark/>
          </w:tcPr>
          <w:p w14:paraId="1B1B3422"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06EB7681" w14:textId="77777777" w:rsidTr="006B2AFA">
        <w:trPr>
          <w:trHeight w:val="300"/>
        </w:trPr>
        <w:tc>
          <w:tcPr>
            <w:tcW w:w="8160" w:type="dxa"/>
            <w:gridSpan w:val="2"/>
            <w:tcBorders>
              <w:top w:val="nil"/>
              <w:left w:val="nil"/>
              <w:bottom w:val="nil"/>
              <w:right w:val="nil"/>
            </w:tcBorders>
            <w:noWrap/>
            <w:vAlign w:val="bottom"/>
            <w:hideMark/>
          </w:tcPr>
          <w:p w14:paraId="3F2BE230" w14:textId="77777777" w:rsidR="006B2AFA" w:rsidRPr="00F17970" w:rsidRDefault="006B2AFA" w:rsidP="006B2AFA">
            <w:pPr>
              <w:spacing w:after="0" w:line="240" w:lineRule="auto"/>
              <w:rPr>
                <w:rFonts w:ascii="Calibri" w:eastAsia="Times New Roman" w:hAnsi="Calibri" w:cs="Calibri"/>
                <w:b/>
                <w:bCs/>
                <w:color w:val="000000"/>
                <w:sz w:val="20"/>
                <w:szCs w:val="20"/>
              </w:rPr>
            </w:pPr>
            <w:r w:rsidRPr="00F17970">
              <w:rPr>
                <w:rFonts w:ascii="Calibri" w:eastAsia="Times New Roman" w:hAnsi="Calibri" w:cs="Calibri"/>
                <w:b/>
                <w:bCs/>
                <w:color w:val="000000"/>
                <w:sz w:val="20"/>
                <w:szCs w:val="20"/>
              </w:rPr>
              <w:t>Discussion</w:t>
            </w:r>
          </w:p>
        </w:tc>
        <w:tc>
          <w:tcPr>
            <w:tcW w:w="1740" w:type="dxa"/>
            <w:tcBorders>
              <w:top w:val="nil"/>
              <w:left w:val="nil"/>
              <w:bottom w:val="nil"/>
              <w:right w:val="nil"/>
            </w:tcBorders>
            <w:noWrap/>
            <w:vAlign w:val="bottom"/>
            <w:hideMark/>
          </w:tcPr>
          <w:p w14:paraId="11911BFD"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03D53357" w14:textId="77777777" w:rsidTr="006B2AFA">
        <w:trPr>
          <w:trHeight w:val="1500"/>
        </w:trPr>
        <w:tc>
          <w:tcPr>
            <w:tcW w:w="520" w:type="dxa"/>
            <w:tcBorders>
              <w:top w:val="nil"/>
              <w:left w:val="nil"/>
              <w:bottom w:val="nil"/>
              <w:right w:val="nil"/>
            </w:tcBorders>
            <w:noWrap/>
            <w:vAlign w:val="bottom"/>
            <w:hideMark/>
          </w:tcPr>
          <w:p w14:paraId="122DF22E"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07B094D9" w14:textId="77777777" w:rsidR="006B2AFA" w:rsidRPr="00F17970" w:rsidRDefault="006B2AFA" w:rsidP="006B2AFA">
            <w:pPr>
              <w:spacing w:after="0" w:line="240" w:lineRule="auto"/>
              <w:rPr>
                <w:rFonts w:ascii="Calibri" w:eastAsia="Times New Roman" w:hAnsi="Calibri" w:cs="Calibri"/>
                <w:b/>
                <w:bCs/>
                <w:color w:val="000000"/>
                <w:sz w:val="20"/>
                <w:szCs w:val="20"/>
              </w:rPr>
            </w:pPr>
            <w:r w:rsidRPr="00F17970">
              <w:rPr>
                <w:rFonts w:ascii="Calibri" w:eastAsia="Times New Roman" w:hAnsi="Calibri" w:cs="Calibri"/>
                <w:b/>
                <w:bCs/>
                <w:color w:val="000000"/>
                <w:sz w:val="20"/>
                <w:szCs w:val="20"/>
              </w:rPr>
              <w:t xml:space="preserve">Integration with prior work, implications, transferability, and contribution(s) to the field - </w:t>
            </w:r>
            <w:proofErr w:type="gramStart"/>
            <w:r w:rsidRPr="00F17970">
              <w:rPr>
                <w:rFonts w:ascii="Calibri" w:eastAsia="Times New Roman" w:hAnsi="Calibri" w:cs="Calibri"/>
                <w:color w:val="000000"/>
                <w:sz w:val="20"/>
                <w:szCs w:val="20"/>
              </w:rPr>
              <w:t>Short</w:t>
            </w:r>
            <w:proofErr w:type="gramEnd"/>
            <w:r w:rsidRPr="00F17970">
              <w:rPr>
                <w:rFonts w:ascii="Calibri" w:eastAsia="Times New Roman" w:hAnsi="Calibri" w:cs="Calibri"/>
                <w:color w:val="000000"/>
                <w:sz w:val="20"/>
                <w:szCs w:val="20"/>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noWrap/>
            <w:vAlign w:val="bottom"/>
            <w:hideMark/>
          </w:tcPr>
          <w:p w14:paraId="4B5EC2A3" w14:textId="5CBEA7FC" w:rsidR="00807475" w:rsidRPr="00F17970" w:rsidRDefault="00554F17" w:rsidP="00173340">
            <w:pPr>
              <w:spacing w:after="0" w:line="240" w:lineRule="auto"/>
              <w:rPr>
                <w:rFonts w:ascii="Calibri" w:hAnsi="Calibri" w:cs="Calibri"/>
                <w:sz w:val="20"/>
                <w:szCs w:val="20"/>
                <w:lang w:val="en-AU"/>
              </w:rPr>
            </w:pPr>
            <w:r w:rsidRPr="00F17970">
              <w:rPr>
                <w:rFonts w:ascii="Calibri" w:hAnsi="Calibri" w:cs="Calibri"/>
                <w:sz w:val="20"/>
                <w:szCs w:val="20"/>
                <w:lang w:val="en-AU"/>
              </w:rPr>
              <w:t>2</w:t>
            </w:r>
            <w:r w:rsidR="00CA79F8">
              <w:rPr>
                <w:rFonts w:ascii="Calibri" w:hAnsi="Calibri" w:cs="Calibri"/>
                <w:sz w:val="20"/>
                <w:szCs w:val="20"/>
                <w:lang w:val="en-AU"/>
              </w:rPr>
              <w:t>5</w:t>
            </w:r>
            <w:r w:rsidRPr="00F17970">
              <w:rPr>
                <w:rFonts w:ascii="Calibri" w:hAnsi="Calibri" w:cs="Calibri"/>
                <w:sz w:val="20"/>
                <w:szCs w:val="20"/>
                <w:lang w:val="en-AU"/>
              </w:rPr>
              <w:t>/5</w:t>
            </w:r>
            <w:r w:rsidR="00807475">
              <w:rPr>
                <w:rFonts w:ascii="Calibri" w:hAnsi="Calibri" w:cs="Calibri"/>
                <w:sz w:val="20"/>
                <w:szCs w:val="20"/>
                <w:lang w:val="en-AU"/>
              </w:rPr>
              <w:t>3</w:t>
            </w:r>
            <w:r w:rsidR="00CA79F8">
              <w:rPr>
                <w:rFonts w:ascii="Calibri" w:hAnsi="Calibri" w:cs="Calibri"/>
                <w:sz w:val="20"/>
                <w:szCs w:val="20"/>
                <w:lang w:val="en-AU"/>
              </w:rPr>
              <w:t>2</w:t>
            </w:r>
            <w:r w:rsidRPr="00F17970">
              <w:rPr>
                <w:rFonts w:ascii="Calibri" w:hAnsi="Calibri" w:cs="Calibri"/>
                <w:sz w:val="20"/>
                <w:szCs w:val="20"/>
                <w:lang w:val="en-AU"/>
              </w:rPr>
              <w:t>-5</w:t>
            </w:r>
            <w:r w:rsidR="00CA79F8">
              <w:rPr>
                <w:rFonts w:ascii="Calibri" w:hAnsi="Calibri" w:cs="Calibri"/>
                <w:sz w:val="20"/>
                <w:szCs w:val="20"/>
                <w:lang w:val="en-AU"/>
              </w:rPr>
              <w:t>41</w:t>
            </w:r>
            <w:r w:rsidR="00807475">
              <w:rPr>
                <w:rFonts w:ascii="Calibri" w:hAnsi="Calibri" w:cs="Calibri"/>
                <w:sz w:val="20"/>
                <w:szCs w:val="20"/>
                <w:lang w:val="en-AU"/>
              </w:rPr>
              <w:t>,</w:t>
            </w:r>
          </w:p>
          <w:p w14:paraId="52F66D42" w14:textId="52FA27E1" w:rsidR="00554F17" w:rsidRPr="00F17970" w:rsidRDefault="00554F17" w:rsidP="00173340">
            <w:pPr>
              <w:spacing w:after="0" w:line="240" w:lineRule="auto"/>
              <w:rPr>
                <w:rFonts w:ascii="Calibri" w:hAnsi="Calibri" w:cs="Calibri"/>
                <w:sz w:val="20"/>
                <w:szCs w:val="20"/>
                <w:lang w:val="en-AU"/>
              </w:rPr>
            </w:pPr>
            <w:r w:rsidRPr="00F17970">
              <w:rPr>
                <w:rFonts w:ascii="Calibri" w:hAnsi="Calibri" w:cs="Calibri"/>
                <w:sz w:val="20"/>
                <w:szCs w:val="20"/>
                <w:lang w:val="en-AU"/>
              </w:rPr>
              <w:t>2</w:t>
            </w:r>
            <w:r w:rsidR="00CA79F8">
              <w:rPr>
                <w:rFonts w:ascii="Calibri" w:hAnsi="Calibri" w:cs="Calibri"/>
                <w:sz w:val="20"/>
                <w:szCs w:val="20"/>
                <w:lang w:val="en-AU"/>
              </w:rPr>
              <w:t>5</w:t>
            </w:r>
            <w:r w:rsidRPr="00F17970">
              <w:rPr>
                <w:rFonts w:ascii="Calibri" w:hAnsi="Calibri" w:cs="Calibri"/>
                <w:sz w:val="20"/>
                <w:szCs w:val="20"/>
                <w:lang w:val="en-AU"/>
              </w:rPr>
              <w:t>/</w:t>
            </w:r>
            <w:r w:rsidR="00807475">
              <w:rPr>
                <w:rFonts w:ascii="Calibri" w:hAnsi="Calibri" w:cs="Calibri"/>
                <w:sz w:val="20"/>
                <w:szCs w:val="20"/>
                <w:lang w:val="en-AU"/>
              </w:rPr>
              <w:t>5</w:t>
            </w:r>
            <w:r w:rsidR="00CA79F8">
              <w:rPr>
                <w:rFonts w:ascii="Calibri" w:hAnsi="Calibri" w:cs="Calibri"/>
                <w:sz w:val="20"/>
                <w:szCs w:val="20"/>
                <w:lang w:val="en-AU"/>
              </w:rPr>
              <w:t>43</w:t>
            </w:r>
            <w:r w:rsidRPr="00F17970">
              <w:rPr>
                <w:rFonts w:ascii="Calibri" w:hAnsi="Calibri" w:cs="Calibri"/>
                <w:sz w:val="20"/>
                <w:szCs w:val="20"/>
                <w:lang w:val="en-AU"/>
              </w:rPr>
              <w:t>-</w:t>
            </w:r>
            <w:r w:rsidR="00CA79F8">
              <w:rPr>
                <w:rFonts w:ascii="Calibri" w:hAnsi="Calibri" w:cs="Calibri"/>
                <w:sz w:val="20"/>
                <w:szCs w:val="20"/>
                <w:lang w:val="en-AU"/>
              </w:rPr>
              <w:t>548</w:t>
            </w:r>
            <w:r w:rsidR="00807475">
              <w:rPr>
                <w:rFonts w:ascii="Calibri" w:hAnsi="Calibri" w:cs="Calibri"/>
                <w:sz w:val="20"/>
                <w:szCs w:val="20"/>
                <w:lang w:val="en-AU"/>
              </w:rPr>
              <w:t>, 2</w:t>
            </w:r>
            <w:r w:rsidR="00CA79F8">
              <w:rPr>
                <w:rFonts w:ascii="Calibri" w:hAnsi="Calibri" w:cs="Calibri"/>
                <w:sz w:val="20"/>
                <w:szCs w:val="20"/>
                <w:lang w:val="en-AU"/>
              </w:rPr>
              <w:t>6</w:t>
            </w:r>
            <w:r w:rsidR="00807475">
              <w:rPr>
                <w:rFonts w:ascii="Calibri" w:hAnsi="Calibri" w:cs="Calibri"/>
                <w:sz w:val="20"/>
                <w:szCs w:val="20"/>
                <w:lang w:val="en-AU"/>
              </w:rPr>
              <w:t>/</w:t>
            </w:r>
            <w:r w:rsidR="00CA79F8">
              <w:rPr>
                <w:rFonts w:ascii="Calibri" w:hAnsi="Calibri" w:cs="Calibri"/>
                <w:sz w:val="20"/>
                <w:szCs w:val="20"/>
                <w:lang w:val="en-AU"/>
              </w:rPr>
              <w:t>551</w:t>
            </w:r>
            <w:r w:rsidR="00807475">
              <w:rPr>
                <w:rFonts w:ascii="Calibri" w:hAnsi="Calibri" w:cs="Calibri"/>
                <w:sz w:val="20"/>
                <w:szCs w:val="20"/>
                <w:lang w:val="en-AU"/>
              </w:rPr>
              <w:t>-5</w:t>
            </w:r>
            <w:r w:rsidR="00CA79F8">
              <w:rPr>
                <w:rFonts w:ascii="Calibri" w:hAnsi="Calibri" w:cs="Calibri"/>
                <w:sz w:val="20"/>
                <w:szCs w:val="20"/>
                <w:lang w:val="en-AU"/>
              </w:rPr>
              <w:t>53</w:t>
            </w:r>
            <w:r w:rsidR="00807475">
              <w:rPr>
                <w:rFonts w:ascii="Calibri" w:hAnsi="Calibri" w:cs="Calibri"/>
                <w:sz w:val="20"/>
                <w:szCs w:val="20"/>
                <w:lang w:val="en-AU"/>
              </w:rPr>
              <w:t>,</w:t>
            </w:r>
          </w:p>
          <w:p w14:paraId="1BA91197" w14:textId="3DFF67A2" w:rsidR="00807475" w:rsidRPr="00F17970" w:rsidRDefault="00554F17" w:rsidP="00173340">
            <w:pPr>
              <w:spacing w:after="0" w:line="240" w:lineRule="auto"/>
              <w:rPr>
                <w:rFonts w:ascii="Calibri" w:hAnsi="Calibri" w:cs="Calibri"/>
                <w:sz w:val="20"/>
                <w:szCs w:val="20"/>
                <w:lang w:val="en-AU"/>
              </w:rPr>
            </w:pPr>
            <w:r w:rsidRPr="00F17970">
              <w:rPr>
                <w:rFonts w:ascii="Calibri" w:hAnsi="Calibri" w:cs="Calibri"/>
                <w:sz w:val="20"/>
                <w:szCs w:val="20"/>
                <w:lang w:val="en-AU"/>
              </w:rPr>
              <w:t>2</w:t>
            </w:r>
            <w:r w:rsidR="000F0E32">
              <w:rPr>
                <w:rFonts w:ascii="Calibri" w:hAnsi="Calibri" w:cs="Calibri"/>
                <w:sz w:val="20"/>
                <w:szCs w:val="20"/>
                <w:lang w:val="en-AU"/>
              </w:rPr>
              <w:t>6</w:t>
            </w:r>
            <w:r w:rsidRPr="00F17970">
              <w:rPr>
                <w:rFonts w:ascii="Calibri" w:hAnsi="Calibri" w:cs="Calibri"/>
                <w:sz w:val="20"/>
                <w:szCs w:val="20"/>
                <w:lang w:val="en-AU"/>
              </w:rPr>
              <w:t>/</w:t>
            </w:r>
            <w:r w:rsidR="000F0E32">
              <w:rPr>
                <w:rFonts w:ascii="Calibri" w:hAnsi="Calibri" w:cs="Calibri"/>
                <w:sz w:val="20"/>
                <w:szCs w:val="20"/>
                <w:lang w:val="en-AU"/>
              </w:rPr>
              <w:t>554</w:t>
            </w:r>
            <w:r w:rsidRPr="00F17970">
              <w:rPr>
                <w:rFonts w:ascii="Calibri" w:hAnsi="Calibri" w:cs="Calibri"/>
                <w:sz w:val="20"/>
                <w:szCs w:val="20"/>
                <w:lang w:val="en-AU"/>
              </w:rPr>
              <w:t>-</w:t>
            </w:r>
            <w:r w:rsidR="000F0E32">
              <w:rPr>
                <w:rFonts w:ascii="Calibri" w:hAnsi="Calibri" w:cs="Calibri"/>
                <w:sz w:val="20"/>
                <w:szCs w:val="20"/>
                <w:lang w:val="en-AU"/>
              </w:rPr>
              <w:t>5</w:t>
            </w:r>
            <w:r w:rsidRPr="00F17970">
              <w:rPr>
                <w:rFonts w:ascii="Calibri" w:hAnsi="Calibri" w:cs="Calibri"/>
                <w:sz w:val="20"/>
                <w:szCs w:val="20"/>
                <w:lang w:val="en-AU"/>
              </w:rPr>
              <w:t>6</w:t>
            </w:r>
            <w:r w:rsidR="00807475">
              <w:rPr>
                <w:rFonts w:ascii="Calibri" w:hAnsi="Calibri" w:cs="Calibri"/>
                <w:sz w:val="20"/>
                <w:szCs w:val="20"/>
                <w:lang w:val="en-AU"/>
              </w:rPr>
              <w:t xml:space="preserve">1, </w:t>
            </w:r>
          </w:p>
          <w:p w14:paraId="361E30DC" w14:textId="782AC24D" w:rsidR="00554F17" w:rsidRPr="00F17970" w:rsidRDefault="00554F17" w:rsidP="00173340">
            <w:pPr>
              <w:spacing w:after="0" w:line="240" w:lineRule="auto"/>
              <w:rPr>
                <w:rFonts w:ascii="Calibri" w:hAnsi="Calibri" w:cs="Calibri"/>
                <w:sz w:val="20"/>
                <w:szCs w:val="20"/>
                <w:lang w:val="en-AU"/>
              </w:rPr>
            </w:pPr>
            <w:r w:rsidRPr="00F17970">
              <w:rPr>
                <w:rFonts w:ascii="Calibri" w:hAnsi="Calibri" w:cs="Calibri"/>
                <w:sz w:val="20"/>
                <w:szCs w:val="20"/>
                <w:lang w:val="en-AU"/>
              </w:rPr>
              <w:t>2</w:t>
            </w:r>
            <w:r w:rsidR="00645F45">
              <w:rPr>
                <w:rFonts w:ascii="Calibri" w:hAnsi="Calibri" w:cs="Calibri"/>
                <w:sz w:val="20"/>
                <w:szCs w:val="20"/>
                <w:lang w:val="en-AU"/>
              </w:rPr>
              <w:t>6</w:t>
            </w:r>
            <w:r w:rsidRPr="00F17970">
              <w:rPr>
                <w:rFonts w:ascii="Calibri" w:hAnsi="Calibri" w:cs="Calibri"/>
                <w:sz w:val="20"/>
                <w:szCs w:val="20"/>
                <w:lang w:val="en-AU"/>
              </w:rPr>
              <w:t>/</w:t>
            </w:r>
            <w:r w:rsidR="00645F45">
              <w:rPr>
                <w:rFonts w:ascii="Calibri" w:hAnsi="Calibri" w:cs="Calibri"/>
                <w:sz w:val="20"/>
                <w:szCs w:val="20"/>
                <w:lang w:val="en-AU"/>
              </w:rPr>
              <w:t>570</w:t>
            </w:r>
            <w:r w:rsidRPr="00F17970">
              <w:rPr>
                <w:rFonts w:ascii="Calibri" w:hAnsi="Calibri" w:cs="Calibri"/>
                <w:sz w:val="20"/>
                <w:szCs w:val="20"/>
                <w:lang w:val="en-AU"/>
              </w:rPr>
              <w:t>-</w:t>
            </w:r>
            <w:r w:rsidR="00645F45">
              <w:rPr>
                <w:rFonts w:ascii="Calibri" w:hAnsi="Calibri" w:cs="Calibri"/>
                <w:sz w:val="20"/>
                <w:szCs w:val="20"/>
                <w:lang w:val="en-AU"/>
              </w:rPr>
              <w:t>578</w:t>
            </w:r>
            <w:r w:rsidR="004320A0">
              <w:rPr>
                <w:rFonts w:ascii="Calibri" w:hAnsi="Calibri" w:cs="Calibri"/>
                <w:sz w:val="20"/>
                <w:szCs w:val="20"/>
                <w:lang w:val="en-AU"/>
              </w:rPr>
              <w:t>,</w:t>
            </w:r>
          </w:p>
          <w:p w14:paraId="2E203A63" w14:textId="0279C256" w:rsidR="004320A0" w:rsidRPr="00F17970" w:rsidRDefault="006910D4" w:rsidP="00173340">
            <w:pPr>
              <w:spacing w:after="0" w:line="240" w:lineRule="auto"/>
              <w:rPr>
                <w:rFonts w:ascii="Calibri" w:hAnsi="Calibri" w:cs="Calibri"/>
                <w:sz w:val="20"/>
                <w:szCs w:val="20"/>
                <w:lang w:val="en-AU"/>
              </w:rPr>
            </w:pPr>
            <w:r>
              <w:rPr>
                <w:rFonts w:ascii="Calibri" w:hAnsi="Calibri" w:cs="Calibri"/>
                <w:sz w:val="20"/>
                <w:szCs w:val="20"/>
                <w:lang w:val="en-AU"/>
              </w:rPr>
              <w:t>27</w:t>
            </w:r>
            <w:r w:rsidR="00554F17" w:rsidRPr="00F17970">
              <w:rPr>
                <w:rFonts w:ascii="Calibri" w:hAnsi="Calibri" w:cs="Calibri"/>
                <w:sz w:val="20"/>
                <w:szCs w:val="20"/>
                <w:lang w:val="en-AU"/>
              </w:rPr>
              <w:t>/</w:t>
            </w:r>
            <w:r>
              <w:rPr>
                <w:rFonts w:ascii="Calibri" w:hAnsi="Calibri" w:cs="Calibri"/>
                <w:sz w:val="20"/>
                <w:szCs w:val="20"/>
                <w:lang w:val="en-AU"/>
              </w:rPr>
              <w:t>583</w:t>
            </w:r>
            <w:r w:rsidR="00554F17" w:rsidRPr="00F17970">
              <w:rPr>
                <w:rFonts w:ascii="Calibri" w:hAnsi="Calibri" w:cs="Calibri"/>
                <w:sz w:val="20"/>
                <w:szCs w:val="20"/>
                <w:lang w:val="en-AU"/>
              </w:rPr>
              <w:t>-</w:t>
            </w:r>
            <w:r>
              <w:rPr>
                <w:rFonts w:ascii="Calibri" w:hAnsi="Calibri" w:cs="Calibri"/>
                <w:sz w:val="20"/>
                <w:szCs w:val="20"/>
                <w:lang w:val="en-AU"/>
              </w:rPr>
              <w:t>584</w:t>
            </w:r>
            <w:r w:rsidR="004320A0">
              <w:rPr>
                <w:rFonts w:ascii="Calibri" w:hAnsi="Calibri" w:cs="Calibri"/>
                <w:sz w:val="20"/>
                <w:szCs w:val="20"/>
                <w:lang w:val="en-AU"/>
              </w:rPr>
              <w:t xml:space="preserve">, </w:t>
            </w:r>
            <w:r>
              <w:rPr>
                <w:rFonts w:ascii="Calibri" w:hAnsi="Calibri" w:cs="Calibri"/>
                <w:sz w:val="20"/>
                <w:szCs w:val="20"/>
                <w:lang w:val="en-AU"/>
              </w:rPr>
              <w:t>27</w:t>
            </w:r>
            <w:r w:rsidR="004320A0">
              <w:rPr>
                <w:rFonts w:ascii="Calibri" w:hAnsi="Calibri" w:cs="Calibri"/>
                <w:sz w:val="20"/>
                <w:szCs w:val="20"/>
                <w:lang w:val="en-AU"/>
              </w:rPr>
              <w:t>/</w:t>
            </w:r>
            <w:r>
              <w:rPr>
                <w:rFonts w:ascii="Calibri" w:hAnsi="Calibri" w:cs="Calibri"/>
                <w:sz w:val="20"/>
                <w:szCs w:val="20"/>
                <w:lang w:val="en-AU"/>
              </w:rPr>
              <w:t>587</w:t>
            </w:r>
            <w:r w:rsidR="004320A0">
              <w:rPr>
                <w:rFonts w:ascii="Calibri" w:hAnsi="Calibri" w:cs="Calibri"/>
                <w:sz w:val="20"/>
                <w:szCs w:val="20"/>
                <w:lang w:val="en-AU"/>
              </w:rPr>
              <w:t>-</w:t>
            </w:r>
            <w:r>
              <w:rPr>
                <w:rFonts w:ascii="Calibri" w:hAnsi="Calibri" w:cs="Calibri"/>
                <w:sz w:val="20"/>
                <w:szCs w:val="20"/>
                <w:lang w:val="en-AU"/>
              </w:rPr>
              <w:t>589</w:t>
            </w:r>
            <w:r w:rsidR="004320A0">
              <w:rPr>
                <w:rFonts w:ascii="Calibri" w:hAnsi="Calibri" w:cs="Calibri"/>
                <w:sz w:val="20"/>
                <w:szCs w:val="20"/>
                <w:lang w:val="en-AU"/>
              </w:rPr>
              <w:t xml:space="preserve">, </w:t>
            </w:r>
            <w:r>
              <w:rPr>
                <w:rFonts w:ascii="Calibri" w:hAnsi="Calibri" w:cs="Calibri"/>
                <w:sz w:val="20"/>
                <w:szCs w:val="20"/>
                <w:lang w:val="en-AU"/>
              </w:rPr>
              <w:t>27</w:t>
            </w:r>
            <w:r w:rsidR="004320A0">
              <w:rPr>
                <w:rFonts w:ascii="Calibri" w:hAnsi="Calibri" w:cs="Calibri"/>
                <w:sz w:val="20"/>
                <w:szCs w:val="20"/>
                <w:lang w:val="en-AU"/>
              </w:rPr>
              <w:t>/</w:t>
            </w:r>
            <w:r>
              <w:rPr>
                <w:rFonts w:ascii="Calibri" w:hAnsi="Calibri" w:cs="Calibri"/>
                <w:sz w:val="20"/>
                <w:szCs w:val="20"/>
                <w:lang w:val="en-AU"/>
              </w:rPr>
              <w:t>595</w:t>
            </w:r>
            <w:r w:rsidR="004320A0">
              <w:rPr>
                <w:rFonts w:ascii="Calibri" w:hAnsi="Calibri" w:cs="Calibri"/>
                <w:sz w:val="20"/>
                <w:szCs w:val="20"/>
                <w:lang w:val="en-AU"/>
              </w:rPr>
              <w:t>-6</w:t>
            </w:r>
            <w:r>
              <w:rPr>
                <w:rFonts w:ascii="Calibri" w:hAnsi="Calibri" w:cs="Calibri"/>
                <w:sz w:val="20"/>
                <w:szCs w:val="20"/>
                <w:lang w:val="en-AU"/>
              </w:rPr>
              <w:t>01</w:t>
            </w:r>
            <w:r w:rsidR="004320A0">
              <w:rPr>
                <w:rFonts w:ascii="Calibri" w:hAnsi="Calibri" w:cs="Calibri"/>
                <w:sz w:val="20"/>
                <w:szCs w:val="20"/>
                <w:lang w:val="en-AU"/>
              </w:rPr>
              <w:t xml:space="preserve">, </w:t>
            </w:r>
            <w:r w:rsidR="00462FFA">
              <w:rPr>
                <w:rFonts w:ascii="Calibri" w:hAnsi="Calibri" w:cs="Calibri"/>
                <w:sz w:val="20"/>
                <w:szCs w:val="20"/>
                <w:lang w:val="en-AU"/>
              </w:rPr>
              <w:t>28</w:t>
            </w:r>
            <w:r w:rsidR="004320A0">
              <w:rPr>
                <w:rFonts w:ascii="Calibri" w:hAnsi="Calibri" w:cs="Calibri"/>
                <w:sz w:val="20"/>
                <w:szCs w:val="20"/>
                <w:lang w:val="en-AU"/>
              </w:rPr>
              <w:t>/6</w:t>
            </w:r>
            <w:r w:rsidR="00462FFA">
              <w:rPr>
                <w:rFonts w:ascii="Calibri" w:hAnsi="Calibri" w:cs="Calibri"/>
                <w:sz w:val="20"/>
                <w:szCs w:val="20"/>
                <w:lang w:val="en-AU"/>
              </w:rPr>
              <w:t>04</w:t>
            </w:r>
            <w:r w:rsidR="004320A0">
              <w:rPr>
                <w:rFonts w:ascii="Calibri" w:hAnsi="Calibri" w:cs="Calibri"/>
                <w:sz w:val="20"/>
                <w:szCs w:val="20"/>
                <w:lang w:val="en-AU"/>
              </w:rPr>
              <w:t>-6</w:t>
            </w:r>
            <w:r w:rsidR="00462FFA">
              <w:rPr>
                <w:rFonts w:ascii="Calibri" w:hAnsi="Calibri" w:cs="Calibri"/>
                <w:sz w:val="20"/>
                <w:szCs w:val="20"/>
                <w:lang w:val="en-AU"/>
              </w:rPr>
              <w:t>19</w:t>
            </w:r>
            <w:r w:rsidR="004320A0">
              <w:rPr>
                <w:rFonts w:ascii="Calibri" w:hAnsi="Calibri" w:cs="Calibri"/>
                <w:sz w:val="20"/>
                <w:szCs w:val="20"/>
                <w:lang w:val="en-AU"/>
              </w:rPr>
              <w:t>,</w:t>
            </w:r>
          </w:p>
          <w:p w14:paraId="1C4AFCE9" w14:textId="1E210F05" w:rsidR="00E55ADB" w:rsidRPr="00173340" w:rsidRDefault="00462FFA" w:rsidP="00554F17">
            <w:pPr>
              <w:spacing w:after="0" w:line="240" w:lineRule="auto"/>
              <w:rPr>
                <w:rFonts w:ascii="Calibri" w:hAnsi="Calibri" w:cs="Calibri"/>
                <w:sz w:val="20"/>
                <w:szCs w:val="20"/>
                <w:cs/>
                <w:lang w:val="en-AU"/>
              </w:rPr>
            </w:pPr>
            <w:r>
              <w:rPr>
                <w:rFonts w:ascii="Calibri" w:hAnsi="Calibri" w:cs="Calibri"/>
                <w:sz w:val="20"/>
                <w:szCs w:val="20"/>
                <w:lang w:val="en-AU"/>
              </w:rPr>
              <w:t>28</w:t>
            </w:r>
            <w:r w:rsidR="00554F17" w:rsidRPr="00F17970">
              <w:rPr>
                <w:rFonts w:ascii="Calibri" w:hAnsi="Calibri" w:cs="Calibri"/>
                <w:sz w:val="20"/>
                <w:szCs w:val="20"/>
                <w:lang w:val="en-AU"/>
              </w:rPr>
              <w:t>/6</w:t>
            </w:r>
            <w:r>
              <w:rPr>
                <w:rFonts w:ascii="Calibri" w:hAnsi="Calibri" w:cs="Calibri"/>
                <w:sz w:val="20"/>
                <w:szCs w:val="20"/>
                <w:lang w:val="en-AU"/>
              </w:rPr>
              <w:t>11</w:t>
            </w:r>
            <w:r w:rsidR="00554F17" w:rsidRPr="00F17970">
              <w:rPr>
                <w:rFonts w:ascii="Calibri" w:hAnsi="Calibri" w:cs="Calibri"/>
                <w:sz w:val="20"/>
                <w:szCs w:val="20"/>
                <w:lang w:val="en-AU"/>
              </w:rPr>
              <w:t>-6</w:t>
            </w:r>
            <w:r>
              <w:rPr>
                <w:rFonts w:ascii="Calibri" w:hAnsi="Calibri" w:cs="Calibri"/>
                <w:sz w:val="20"/>
                <w:szCs w:val="20"/>
                <w:lang w:val="en-AU"/>
              </w:rPr>
              <w:t>15</w:t>
            </w:r>
            <w:r w:rsidR="004320A0">
              <w:rPr>
                <w:rFonts w:ascii="Calibri" w:hAnsi="Calibri" w:cs="Calibri"/>
                <w:sz w:val="20"/>
                <w:szCs w:val="20"/>
                <w:lang w:val="en-AU"/>
              </w:rPr>
              <w:t xml:space="preserve">, </w:t>
            </w:r>
            <w:r>
              <w:rPr>
                <w:rFonts w:ascii="Calibri" w:hAnsi="Calibri" w:cs="Calibri"/>
                <w:sz w:val="20"/>
                <w:szCs w:val="20"/>
                <w:lang w:val="en-AU"/>
              </w:rPr>
              <w:t>28</w:t>
            </w:r>
            <w:r w:rsidR="00221271">
              <w:rPr>
                <w:rFonts w:ascii="Calibri" w:hAnsi="Calibri" w:cs="Calibri"/>
                <w:sz w:val="20"/>
                <w:szCs w:val="20"/>
                <w:lang w:val="en-AU"/>
              </w:rPr>
              <w:t>/6</w:t>
            </w:r>
            <w:r>
              <w:rPr>
                <w:rFonts w:ascii="Calibri" w:hAnsi="Calibri" w:cs="Calibri"/>
                <w:sz w:val="20"/>
                <w:szCs w:val="20"/>
                <w:lang w:val="en-AU"/>
              </w:rPr>
              <w:t>21</w:t>
            </w:r>
            <w:r w:rsidR="00221271">
              <w:rPr>
                <w:rFonts w:ascii="Calibri" w:hAnsi="Calibri" w:cs="Calibri"/>
                <w:sz w:val="20"/>
                <w:szCs w:val="20"/>
                <w:lang w:val="en-AU"/>
              </w:rPr>
              <w:t>-6</w:t>
            </w:r>
            <w:r>
              <w:rPr>
                <w:rFonts w:ascii="Calibri" w:hAnsi="Calibri" w:cs="Calibri"/>
                <w:sz w:val="20"/>
                <w:szCs w:val="20"/>
                <w:lang w:val="en-AU"/>
              </w:rPr>
              <w:t>24</w:t>
            </w:r>
            <w:r w:rsidR="00221271">
              <w:rPr>
                <w:rFonts w:ascii="Calibri" w:hAnsi="Calibri" w:cs="Calibri"/>
                <w:sz w:val="20"/>
                <w:szCs w:val="20"/>
                <w:lang w:val="en-AU"/>
              </w:rPr>
              <w:t xml:space="preserve">, </w:t>
            </w:r>
            <w:r w:rsidR="006110B6">
              <w:rPr>
                <w:rFonts w:ascii="Calibri" w:hAnsi="Calibri" w:cs="Calibri"/>
                <w:sz w:val="20"/>
                <w:szCs w:val="20"/>
                <w:lang w:val="en-AU"/>
              </w:rPr>
              <w:t>29</w:t>
            </w:r>
            <w:r w:rsidR="00221271">
              <w:rPr>
                <w:rFonts w:ascii="Calibri" w:hAnsi="Calibri" w:cs="Calibri"/>
                <w:sz w:val="20"/>
                <w:szCs w:val="20"/>
                <w:lang w:val="en-AU"/>
              </w:rPr>
              <w:t>/6</w:t>
            </w:r>
            <w:r w:rsidR="006110B6">
              <w:rPr>
                <w:rFonts w:ascii="Calibri" w:hAnsi="Calibri" w:cs="Calibri"/>
                <w:sz w:val="20"/>
                <w:szCs w:val="20"/>
                <w:lang w:val="en-AU"/>
              </w:rPr>
              <w:t>29</w:t>
            </w:r>
            <w:r w:rsidR="00221271">
              <w:rPr>
                <w:rFonts w:ascii="Calibri" w:hAnsi="Calibri" w:cs="Calibri"/>
                <w:sz w:val="20"/>
                <w:szCs w:val="20"/>
                <w:lang w:val="en-AU"/>
              </w:rPr>
              <w:t>-6</w:t>
            </w:r>
            <w:r w:rsidR="006110B6">
              <w:rPr>
                <w:rFonts w:ascii="Calibri" w:hAnsi="Calibri" w:cs="Calibri"/>
                <w:sz w:val="20"/>
                <w:szCs w:val="20"/>
                <w:lang w:val="en-AU"/>
              </w:rPr>
              <w:t>31</w:t>
            </w:r>
            <w:r w:rsidR="00221271">
              <w:rPr>
                <w:rFonts w:ascii="Calibri" w:hAnsi="Calibri" w:cs="Calibri"/>
                <w:sz w:val="20"/>
                <w:szCs w:val="20"/>
                <w:lang w:val="en-AU"/>
              </w:rPr>
              <w:t xml:space="preserve">, </w:t>
            </w:r>
            <w:r w:rsidR="00413E97">
              <w:rPr>
                <w:rFonts w:ascii="Calibri" w:hAnsi="Calibri" w:cs="Calibri"/>
                <w:sz w:val="20"/>
                <w:szCs w:val="20"/>
                <w:lang w:val="en-AU"/>
              </w:rPr>
              <w:t>29</w:t>
            </w:r>
            <w:r w:rsidR="00221271">
              <w:rPr>
                <w:rFonts w:ascii="Calibri" w:hAnsi="Calibri" w:cs="Calibri"/>
                <w:sz w:val="20"/>
                <w:szCs w:val="20"/>
                <w:lang w:val="en-AU"/>
              </w:rPr>
              <w:t>/6</w:t>
            </w:r>
            <w:r w:rsidR="00413E97">
              <w:rPr>
                <w:rFonts w:ascii="Calibri" w:hAnsi="Calibri" w:cs="Calibri"/>
                <w:sz w:val="20"/>
                <w:szCs w:val="20"/>
                <w:lang w:val="en-AU"/>
              </w:rPr>
              <w:t>33</w:t>
            </w:r>
            <w:r w:rsidR="00221271">
              <w:rPr>
                <w:rFonts w:ascii="Calibri" w:hAnsi="Calibri" w:cs="Calibri"/>
                <w:sz w:val="20"/>
                <w:szCs w:val="20"/>
                <w:lang w:val="en-AU"/>
              </w:rPr>
              <w:t>-6</w:t>
            </w:r>
            <w:r w:rsidR="00413E97">
              <w:rPr>
                <w:rFonts w:ascii="Calibri" w:hAnsi="Calibri" w:cs="Calibri"/>
                <w:sz w:val="20"/>
                <w:szCs w:val="20"/>
                <w:lang w:val="en-AU"/>
              </w:rPr>
              <w:t>38</w:t>
            </w:r>
            <w:r w:rsidR="00221271">
              <w:rPr>
                <w:rFonts w:ascii="Calibri" w:hAnsi="Calibri" w:cs="Calibri"/>
                <w:sz w:val="20"/>
                <w:szCs w:val="20"/>
                <w:lang w:val="en-AU"/>
              </w:rPr>
              <w:t xml:space="preserve">, </w:t>
            </w:r>
            <w:r w:rsidR="00684AB5">
              <w:rPr>
                <w:rFonts w:ascii="Calibri" w:hAnsi="Calibri" w:cs="Calibri"/>
                <w:sz w:val="20"/>
                <w:szCs w:val="20"/>
                <w:lang w:val="en-AU"/>
              </w:rPr>
              <w:t>29</w:t>
            </w:r>
            <w:r w:rsidR="00221271">
              <w:rPr>
                <w:rFonts w:ascii="Calibri" w:hAnsi="Calibri" w:cs="Calibri"/>
                <w:sz w:val="20"/>
                <w:szCs w:val="20"/>
                <w:lang w:val="en-AU"/>
              </w:rPr>
              <w:t>/6</w:t>
            </w:r>
            <w:r w:rsidR="00684AB5">
              <w:rPr>
                <w:rFonts w:ascii="Calibri" w:hAnsi="Calibri" w:cs="Calibri"/>
                <w:sz w:val="20"/>
                <w:szCs w:val="20"/>
                <w:lang w:val="en-AU"/>
              </w:rPr>
              <w:t>40</w:t>
            </w:r>
            <w:r w:rsidR="00221271">
              <w:rPr>
                <w:rFonts w:ascii="Calibri" w:hAnsi="Calibri" w:cs="Calibri"/>
                <w:sz w:val="20"/>
                <w:szCs w:val="20"/>
                <w:lang w:val="en-AU"/>
              </w:rPr>
              <w:t>-</w:t>
            </w:r>
            <w:r w:rsidR="00684AB5">
              <w:rPr>
                <w:rFonts w:ascii="Calibri" w:hAnsi="Calibri" w:cs="Calibri"/>
                <w:sz w:val="20"/>
                <w:szCs w:val="20"/>
                <w:lang w:val="en-AU"/>
              </w:rPr>
              <w:t>651</w:t>
            </w:r>
            <w:r w:rsidR="00221271">
              <w:rPr>
                <w:rFonts w:ascii="Calibri" w:hAnsi="Calibri" w:cs="Calibri"/>
                <w:sz w:val="20"/>
                <w:szCs w:val="20"/>
                <w:lang w:val="en-AU"/>
              </w:rPr>
              <w:t>, 3</w:t>
            </w:r>
            <w:r w:rsidR="00684AB5">
              <w:rPr>
                <w:rFonts w:ascii="Calibri" w:hAnsi="Calibri" w:cs="Calibri"/>
                <w:sz w:val="20"/>
                <w:szCs w:val="20"/>
                <w:lang w:val="en-AU"/>
              </w:rPr>
              <w:t>0</w:t>
            </w:r>
            <w:r w:rsidR="00221271">
              <w:rPr>
                <w:rFonts w:ascii="Calibri" w:hAnsi="Calibri" w:cs="Calibri"/>
                <w:sz w:val="20"/>
                <w:szCs w:val="20"/>
                <w:lang w:val="en-AU"/>
              </w:rPr>
              <w:t>/</w:t>
            </w:r>
            <w:r w:rsidR="00684AB5">
              <w:rPr>
                <w:rFonts w:ascii="Calibri" w:hAnsi="Calibri" w:cs="Calibri"/>
                <w:sz w:val="20"/>
                <w:szCs w:val="20"/>
                <w:lang w:val="en-AU"/>
              </w:rPr>
              <w:t>653</w:t>
            </w:r>
            <w:r w:rsidR="00221271">
              <w:rPr>
                <w:rFonts w:ascii="Calibri" w:hAnsi="Calibri" w:cs="Calibri"/>
                <w:sz w:val="20"/>
                <w:szCs w:val="20"/>
                <w:lang w:val="en-AU"/>
              </w:rPr>
              <w:t>-</w:t>
            </w:r>
            <w:r w:rsidR="00684AB5">
              <w:rPr>
                <w:rFonts w:ascii="Calibri" w:hAnsi="Calibri" w:cs="Calibri"/>
                <w:sz w:val="20"/>
                <w:szCs w:val="20"/>
                <w:lang w:val="en-AU"/>
              </w:rPr>
              <w:t>656</w:t>
            </w:r>
            <w:r w:rsidR="00221271">
              <w:rPr>
                <w:rFonts w:ascii="Calibri" w:hAnsi="Calibri" w:cs="Calibri"/>
                <w:sz w:val="20"/>
                <w:szCs w:val="20"/>
                <w:lang w:val="en-AU"/>
              </w:rPr>
              <w:t>, 3</w:t>
            </w:r>
            <w:r w:rsidR="00684AB5">
              <w:rPr>
                <w:rFonts w:ascii="Calibri" w:hAnsi="Calibri" w:cs="Calibri"/>
                <w:sz w:val="20"/>
                <w:szCs w:val="20"/>
                <w:lang w:val="en-AU"/>
              </w:rPr>
              <w:t>0</w:t>
            </w:r>
            <w:r w:rsidR="00221271">
              <w:rPr>
                <w:rFonts w:ascii="Calibri" w:hAnsi="Calibri" w:cs="Calibri"/>
                <w:sz w:val="20"/>
                <w:szCs w:val="20"/>
                <w:lang w:val="en-AU"/>
              </w:rPr>
              <w:t>/</w:t>
            </w:r>
            <w:r w:rsidR="00684AB5">
              <w:rPr>
                <w:rFonts w:ascii="Calibri" w:hAnsi="Calibri" w:cs="Calibri"/>
                <w:sz w:val="20"/>
                <w:szCs w:val="20"/>
                <w:lang w:val="en-AU"/>
              </w:rPr>
              <w:t>662-669</w:t>
            </w:r>
          </w:p>
        </w:tc>
      </w:tr>
      <w:tr w:rsidR="006B2AFA" w:rsidRPr="00F17970" w14:paraId="6FF5A564" w14:textId="77777777" w:rsidTr="006B2AFA">
        <w:trPr>
          <w:trHeight w:val="300"/>
        </w:trPr>
        <w:tc>
          <w:tcPr>
            <w:tcW w:w="520" w:type="dxa"/>
            <w:tcBorders>
              <w:top w:val="nil"/>
              <w:left w:val="nil"/>
              <w:bottom w:val="nil"/>
              <w:right w:val="nil"/>
            </w:tcBorders>
            <w:noWrap/>
            <w:vAlign w:val="bottom"/>
            <w:hideMark/>
          </w:tcPr>
          <w:p w14:paraId="251F4907"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3C4162C4"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Limitations</w:t>
            </w:r>
            <w:r w:rsidRPr="00F17970">
              <w:rPr>
                <w:rFonts w:ascii="Calibri" w:eastAsia="Times New Roman" w:hAnsi="Calibri" w:cs="Calibri"/>
                <w:color w:val="000000"/>
                <w:sz w:val="20"/>
                <w:szCs w:val="20"/>
              </w:rPr>
              <w:t xml:space="preserve"> - Trustworthiness and limitations of findings</w:t>
            </w:r>
          </w:p>
        </w:tc>
        <w:tc>
          <w:tcPr>
            <w:tcW w:w="1740" w:type="dxa"/>
            <w:tcBorders>
              <w:top w:val="nil"/>
              <w:left w:val="nil"/>
              <w:bottom w:val="single" w:sz="4" w:space="0" w:color="auto"/>
              <w:right w:val="single" w:sz="4" w:space="0" w:color="auto"/>
            </w:tcBorders>
            <w:noWrap/>
            <w:vAlign w:val="bottom"/>
            <w:hideMark/>
          </w:tcPr>
          <w:p w14:paraId="3376CF26" w14:textId="7FB62B5A" w:rsidR="006B2AFA" w:rsidRPr="00F17970" w:rsidRDefault="006B2AFA" w:rsidP="006B2AFA">
            <w:pPr>
              <w:spacing w:after="0" w:line="240" w:lineRule="auto"/>
              <w:rPr>
                <w:rFonts w:ascii="Calibri" w:eastAsia="Times New Roman" w:hAnsi="Calibri" w:cs="Calibri"/>
                <w:color w:val="000000"/>
                <w:sz w:val="20"/>
                <w:szCs w:val="20"/>
                <w:lang w:bidi="my-MM"/>
              </w:rPr>
            </w:pPr>
            <w:r w:rsidRPr="00F17970">
              <w:rPr>
                <w:rFonts w:ascii="Calibri" w:eastAsia="Times New Roman" w:hAnsi="Calibri" w:cs="Calibri"/>
                <w:color w:val="000000"/>
                <w:sz w:val="20"/>
                <w:szCs w:val="20"/>
              </w:rPr>
              <w:t> </w:t>
            </w:r>
            <w:r w:rsidR="00656C27" w:rsidRPr="00F17970">
              <w:rPr>
                <w:rFonts w:ascii="Calibri" w:eastAsia="Times New Roman" w:hAnsi="Calibri" w:cs="Calibri"/>
                <w:color w:val="000000"/>
                <w:sz w:val="20"/>
                <w:szCs w:val="20"/>
              </w:rPr>
              <w:t>3</w:t>
            </w:r>
            <w:r w:rsidR="00684AB5">
              <w:rPr>
                <w:rFonts w:ascii="Calibri" w:eastAsia="Times New Roman" w:hAnsi="Calibri" w:cs="Calibri"/>
                <w:color w:val="000000"/>
                <w:sz w:val="20"/>
                <w:szCs w:val="20"/>
              </w:rPr>
              <w:t>1</w:t>
            </w:r>
            <w:r w:rsidR="00656C27" w:rsidRPr="00F17970">
              <w:rPr>
                <w:rFonts w:ascii="Calibri" w:eastAsia="Times New Roman" w:hAnsi="Calibri" w:cs="Calibri"/>
                <w:color w:val="000000"/>
                <w:sz w:val="20"/>
                <w:szCs w:val="20"/>
              </w:rPr>
              <w:t>/</w:t>
            </w:r>
            <w:r w:rsidR="00684AB5">
              <w:rPr>
                <w:rFonts w:ascii="Calibri" w:eastAsia="Times New Roman" w:hAnsi="Calibri" w:cs="Calibri"/>
                <w:color w:val="000000"/>
                <w:sz w:val="20"/>
                <w:szCs w:val="20"/>
              </w:rPr>
              <w:t>676</w:t>
            </w:r>
            <w:r w:rsidR="0055769A" w:rsidRPr="00F17970">
              <w:rPr>
                <w:rFonts w:ascii="Calibri" w:eastAsia="Times New Roman" w:hAnsi="Calibri" w:cs="Calibri"/>
                <w:color w:val="000000"/>
                <w:sz w:val="20"/>
                <w:szCs w:val="20"/>
              </w:rPr>
              <w:t>-</w:t>
            </w:r>
            <w:r w:rsidR="00684AB5">
              <w:rPr>
                <w:rFonts w:ascii="Calibri" w:eastAsia="Times New Roman" w:hAnsi="Calibri" w:cs="Calibri"/>
                <w:color w:val="000000"/>
                <w:sz w:val="20"/>
                <w:szCs w:val="20"/>
              </w:rPr>
              <w:t>677</w:t>
            </w:r>
          </w:p>
        </w:tc>
      </w:tr>
      <w:tr w:rsidR="006B2AFA" w:rsidRPr="00F17970" w14:paraId="3B543CF2" w14:textId="77777777" w:rsidTr="006B2AFA">
        <w:trPr>
          <w:trHeight w:val="300"/>
        </w:trPr>
        <w:tc>
          <w:tcPr>
            <w:tcW w:w="520" w:type="dxa"/>
            <w:tcBorders>
              <w:top w:val="nil"/>
              <w:left w:val="nil"/>
              <w:bottom w:val="nil"/>
              <w:right w:val="nil"/>
            </w:tcBorders>
            <w:noWrap/>
            <w:vAlign w:val="bottom"/>
            <w:hideMark/>
          </w:tcPr>
          <w:p w14:paraId="3DD6DD32"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76F0A858" w14:textId="77777777" w:rsidR="006B2AFA" w:rsidRPr="00F17970" w:rsidRDefault="006B2AFA" w:rsidP="006B2AFA">
            <w:pPr>
              <w:spacing w:after="0" w:line="240" w:lineRule="auto"/>
              <w:rPr>
                <w:rFonts w:ascii="Calibri" w:eastAsia="Times New Roman" w:hAnsi="Calibri" w:cs="Calibri"/>
                <w:color w:val="000000"/>
                <w:sz w:val="20"/>
                <w:szCs w:val="20"/>
              </w:rPr>
            </w:pPr>
          </w:p>
        </w:tc>
        <w:tc>
          <w:tcPr>
            <w:tcW w:w="1740" w:type="dxa"/>
            <w:tcBorders>
              <w:top w:val="nil"/>
              <w:left w:val="nil"/>
              <w:bottom w:val="nil"/>
              <w:right w:val="nil"/>
            </w:tcBorders>
            <w:noWrap/>
            <w:vAlign w:val="bottom"/>
            <w:hideMark/>
          </w:tcPr>
          <w:p w14:paraId="0977285D"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17315BC4" w14:textId="77777777" w:rsidTr="006B2AFA">
        <w:trPr>
          <w:trHeight w:val="300"/>
        </w:trPr>
        <w:tc>
          <w:tcPr>
            <w:tcW w:w="8160" w:type="dxa"/>
            <w:gridSpan w:val="2"/>
            <w:tcBorders>
              <w:top w:val="nil"/>
              <w:left w:val="nil"/>
              <w:bottom w:val="nil"/>
              <w:right w:val="nil"/>
            </w:tcBorders>
            <w:noWrap/>
            <w:vAlign w:val="bottom"/>
            <w:hideMark/>
          </w:tcPr>
          <w:p w14:paraId="29B2DC7E" w14:textId="77777777" w:rsidR="006B2AFA" w:rsidRPr="00F17970" w:rsidRDefault="006B2AFA" w:rsidP="006B2AFA">
            <w:pPr>
              <w:spacing w:after="0" w:line="240" w:lineRule="auto"/>
              <w:rPr>
                <w:rFonts w:ascii="Calibri" w:eastAsia="Times New Roman" w:hAnsi="Calibri" w:cs="Calibri"/>
                <w:b/>
                <w:bCs/>
                <w:color w:val="000000"/>
                <w:sz w:val="20"/>
                <w:szCs w:val="20"/>
              </w:rPr>
            </w:pPr>
            <w:r w:rsidRPr="00F17970">
              <w:rPr>
                <w:rFonts w:ascii="Calibri" w:eastAsia="Times New Roman" w:hAnsi="Calibri" w:cs="Calibri"/>
                <w:b/>
                <w:bCs/>
                <w:color w:val="000000"/>
                <w:sz w:val="20"/>
                <w:szCs w:val="20"/>
              </w:rPr>
              <w:t>Other</w:t>
            </w:r>
          </w:p>
        </w:tc>
        <w:tc>
          <w:tcPr>
            <w:tcW w:w="1740" w:type="dxa"/>
            <w:tcBorders>
              <w:top w:val="nil"/>
              <w:left w:val="nil"/>
              <w:bottom w:val="nil"/>
              <w:right w:val="nil"/>
            </w:tcBorders>
            <w:noWrap/>
            <w:vAlign w:val="bottom"/>
            <w:hideMark/>
          </w:tcPr>
          <w:p w14:paraId="4DC199AD"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4024D0C1" w14:textId="77777777" w:rsidTr="006B2AFA">
        <w:trPr>
          <w:trHeight w:val="600"/>
        </w:trPr>
        <w:tc>
          <w:tcPr>
            <w:tcW w:w="520" w:type="dxa"/>
            <w:tcBorders>
              <w:top w:val="nil"/>
              <w:left w:val="nil"/>
              <w:bottom w:val="nil"/>
              <w:right w:val="nil"/>
            </w:tcBorders>
            <w:noWrap/>
            <w:vAlign w:val="bottom"/>
            <w:hideMark/>
          </w:tcPr>
          <w:p w14:paraId="5B9A207B"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42DCE3F4"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Conflicts of interest</w:t>
            </w:r>
            <w:r w:rsidRPr="00F17970">
              <w:rPr>
                <w:rFonts w:ascii="Calibri" w:eastAsia="Times New Roman" w:hAnsi="Calibri" w:cs="Calibri"/>
                <w:color w:val="000000"/>
                <w:sz w:val="20"/>
                <w:szCs w:val="2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noWrap/>
            <w:vAlign w:val="bottom"/>
            <w:hideMark/>
          </w:tcPr>
          <w:p w14:paraId="2F21D63E" w14:textId="395FBC35"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723F1E" w:rsidRPr="00F17970">
              <w:rPr>
                <w:rFonts w:ascii="Calibri" w:eastAsia="Times New Roman" w:hAnsi="Calibri" w:cs="Calibri"/>
                <w:color w:val="000000"/>
                <w:sz w:val="20"/>
                <w:szCs w:val="20"/>
              </w:rPr>
              <w:t>Nil</w:t>
            </w:r>
          </w:p>
        </w:tc>
      </w:tr>
      <w:tr w:rsidR="006B2AFA" w:rsidRPr="00F17970" w14:paraId="71FED3E8" w14:textId="77777777" w:rsidTr="006B2AFA">
        <w:trPr>
          <w:trHeight w:val="600"/>
        </w:trPr>
        <w:tc>
          <w:tcPr>
            <w:tcW w:w="520" w:type="dxa"/>
            <w:tcBorders>
              <w:top w:val="nil"/>
              <w:left w:val="nil"/>
              <w:bottom w:val="nil"/>
              <w:right w:val="nil"/>
            </w:tcBorders>
            <w:noWrap/>
            <w:vAlign w:val="bottom"/>
            <w:hideMark/>
          </w:tcPr>
          <w:p w14:paraId="5F6959D9"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67A8BC96"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b/>
                <w:bCs/>
                <w:color w:val="000000"/>
                <w:sz w:val="20"/>
                <w:szCs w:val="20"/>
              </w:rPr>
              <w:t>Funding</w:t>
            </w:r>
            <w:r w:rsidRPr="00F17970">
              <w:rPr>
                <w:rFonts w:ascii="Calibri" w:eastAsia="Times New Roman" w:hAnsi="Calibri" w:cs="Calibri"/>
                <w:color w:val="000000"/>
                <w:sz w:val="20"/>
                <w:szCs w:val="2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noWrap/>
            <w:vAlign w:val="bottom"/>
            <w:hideMark/>
          </w:tcPr>
          <w:p w14:paraId="4F57AFC4" w14:textId="0AAA183B"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r w:rsidR="004A004D" w:rsidRPr="00F17970">
              <w:rPr>
                <w:rFonts w:ascii="Calibri" w:eastAsia="Times New Roman" w:hAnsi="Calibri" w:cs="Calibri"/>
                <w:color w:val="000000"/>
                <w:sz w:val="20"/>
                <w:szCs w:val="20"/>
              </w:rPr>
              <w:t>3</w:t>
            </w:r>
            <w:r w:rsidR="00D11564" w:rsidRPr="00F17970">
              <w:rPr>
                <w:rFonts w:ascii="Calibri" w:eastAsia="Times New Roman" w:hAnsi="Calibri" w:cs="Calibri"/>
                <w:color w:val="000000"/>
                <w:sz w:val="20"/>
                <w:szCs w:val="20"/>
              </w:rPr>
              <w:t>7</w:t>
            </w:r>
            <w:r w:rsidR="004A004D" w:rsidRPr="00F17970">
              <w:rPr>
                <w:rFonts w:ascii="Calibri" w:eastAsia="Times New Roman" w:hAnsi="Calibri" w:cs="Calibri"/>
                <w:color w:val="000000"/>
                <w:sz w:val="20"/>
                <w:szCs w:val="20"/>
              </w:rPr>
              <w:t>/</w:t>
            </w:r>
            <w:r w:rsidR="00D11564" w:rsidRPr="00F17970">
              <w:rPr>
                <w:rFonts w:ascii="Calibri" w:eastAsia="Times New Roman" w:hAnsi="Calibri" w:cs="Calibri"/>
                <w:color w:val="000000"/>
                <w:sz w:val="20"/>
                <w:szCs w:val="20"/>
              </w:rPr>
              <w:t>7</w:t>
            </w:r>
            <w:r w:rsidR="00681B30">
              <w:rPr>
                <w:rFonts w:ascii="Calibri" w:eastAsia="Times New Roman" w:hAnsi="Calibri" w:cs="Calibri"/>
                <w:color w:val="000000"/>
                <w:sz w:val="20"/>
                <w:szCs w:val="20"/>
              </w:rPr>
              <w:t>16-723</w:t>
            </w:r>
          </w:p>
        </w:tc>
      </w:tr>
      <w:tr w:rsidR="006B2AFA" w:rsidRPr="00F17970" w14:paraId="6A901050" w14:textId="77777777" w:rsidTr="006B2AFA">
        <w:trPr>
          <w:trHeight w:val="300"/>
        </w:trPr>
        <w:tc>
          <w:tcPr>
            <w:tcW w:w="520" w:type="dxa"/>
            <w:tcBorders>
              <w:top w:val="nil"/>
              <w:left w:val="nil"/>
              <w:bottom w:val="nil"/>
              <w:right w:val="nil"/>
            </w:tcBorders>
            <w:noWrap/>
            <w:vAlign w:val="bottom"/>
            <w:hideMark/>
          </w:tcPr>
          <w:p w14:paraId="58146616"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219D4F1B" w14:textId="77777777" w:rsidR="006B2AFA" w:rsidRPr="00F17970" w:rsidRDefault="006B2AFA" w:rsidP="006B2AFA">
            <w:pPr>
              <w:spacing w:after="0" w:line="240" w:lineRule="auto"/>
              <w:rPr>
                <w:rFonts w:ascii="Calibri" w:eastAsia="Times New Roman" w:hAnsi="Calibri" w:cs="Calibri"/>
                <w:color w:val="000000"/>
                <w:sz w:val="20"/>
                <w:szCs w:val="20"/>
              </w:rPr>
            </w:pPr>
          </w:p>
        </w:tc>
        <w:tc>
          <w:tcPr>
            <w:tcW w:w="1740" w:type="dxa"/>
            <w:tcBorders>
              <w:top w:val="nil"/>
              <w:left w:val="nil"/>
              <w:bottom w:val="nil"/>
              <w:right w:val="nil"/>
            </w:tcBorders>
            <w:noWrap/>
            <w:vAlign w:val="bottom"/>
            <w:hideMark/>
          </w:tcPr>
          <w:p w14:paraId="2AF094FA"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59746044" w14:textId="77777777" w:rsidTr="006B2AFA">
        <w:trPr>
          <w:trHeight w:val="1290"/>
        </w:trPr>
        <w:tc>
          <w:tcPr>
            <w:tcW w:w="520" w:type="dxa"/>
            <w:tcBorders>
              <w:top w:val="nil"/>
              <w:left w:val="nil"/>
              <w:bottom w:val="nil"/>
              <w:right w:val="nil"/>
            </w:tcBorders>
            <w:noWrap/>
            <w:vAlign w:val="bottom"/>
            <w:hideMark/>
          </w:tcPr>
          <w:p w14:paraId="33CEB091"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single" w:sz="4" w:space="0" w:color="auto"/>
              <w:left w:val="single" w:sz="4" w:space="0" w:color="auto"/>
              <w:bottom w:val="nil"/>
              <w:right w:val="single" w:sz="4" w:space="0" w:color="auto"/>
            </w:tcBorders>
            <w:vAlign w:val="bottom"/>
            <w:hideMark/>
          </w:tcPr>
          <w:p w14:paraId="1B588CE9"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noWrap/>
            <w:vAlign w:val="bottom"/>
            <w:hideMark/>
          </w:tcPr>
          <w:p w14:paraId="2F227F24"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24CB4A70" w14:textId="77777777" w:rsidTr="006B2AFA">
        <w:trPr>
          <w:trHeight w:val="300"/>
        </w:trPr>
        <w:tc>
          <w:tcPr>
            <w:tcW w:w="520" w:type="dxa"/>
            <w:tcBorders>
              <w:top w:val="nil"/>
              <w:left w:val="nil"/>
              <w:bottom w:val="nil"/>
              <w:right w:val="nil"/>
            </w:tcBorders>
            <w:noWrap/>
            <w:vAlign w:val="bottom"/>
            <w:hideMark/>
          </w:tcPr>
          <w:p w14:paraId="609E08E3"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nil"/>
              <w:right w:val="single" w:sz="4" w:space="0" w:color="auto"/>
            </w:tcBorders>
            <w:vAlign w:val="bottom"/>
            <w:hideMark/>
          </w:tcPr>
          <w:p w14:paraId="29C7D3CB"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 </w:t>
            </w:r>
          </w:p>
        </w:tc>
        <w:tc>
          <w:tcPr>
            <w:tcW w:w="1740" w:type="dxa"/>
            <w:tcBorders>
              <w:top w:val="nil"/>
              <w:left w:val="nil"/>
              <w:bottom w:val="nil"/>
              <w:right w:val="nil"/>
            </w:tcBorders>
            <w:noWrap/>
            <w:vAlign w:val="bottom"/>
            <w:hideMark/>
          </w:tcPr>
          <w:p w14:paraId="7214D8BA"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4DDE31DE" w14:textId="77777777" w:rsidTr="006B2AFA">
        <w:trPr>
          <w:trHeight w:val="1290"/>
        </w:trPr>
        <w:tc>
          <w:tcPr>
            <w:tcW w:w="520" w:type="dxa"/>
            <w:tcBorders>
              <w:top w:val="nil"/>
              <w:left w:val="nil"/>
              <w:bottom w:val="nil"/>
              <w:right w:val="nil"/>
            </w:tcBorders>
            <w:noWrap/>
            <w:vAlign w:val="bottom"/>
            <w:hideMark/>
          </w:tcPr>
          <w:p w14:paraId="25F36FB3"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0710E4AC" w14:textId="77777777" w:rsidR="006B2AFA" w:rsidRPr="00F17970" w:rsidRDefault="006B2AFA" w:rsidP="006B2AFA">
            <w:pPr>
              <w:spacing w:after="0" w:line="240" w:lineRule="auto"/>
              <w:rPr>
                <w:rFonts w:ascii="Calibri" w:eastAsia="Times New Roman" w:hAnsi="Calibri" w:cs="Calibri"/>
                <w:color w:val="000000"/>
                <w:sz w:val="20"/>
                <w:szCs w:val="20"/>
              </w:rPr>
            </w:pPr>
            <w:r w:rsidRPr="00F17970">
              <w:rPr>
                <w:rFonts w:ascii="Calibri" w:eastAsia="Times New Roman" w:hAnsi="Calibri" w:cs="Calibri"/>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noWrap/>
            <w:vAlign w:val="bottom"/>
            <w:hideMark/>
          </w:tcPr>
          <w:p w14:paraId="2E214844"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7C49ECDB" w14:textId="77777777" w:rsidTr="006B2AFA">
        <w:trPr>
          <w:trHeight w:val="300"/>
        </w:trPr>
        <w:tc>
          <w:tcPr>
            <w:tcW w:w="520" w:type="dxa"/>
            <w:tcBorders>
              <w:top w:val="nil"/>
              <w:left w:val="nil"/>
              <w:bottom w:val="nil"/>
              <w:right w:val="nil"/>
            </w:tcBorders>
            <w:noWrap/>
            <w:vAlign w:val="bottom"/>
            <w:hideMark/>
          </w:tcPr>
          <w:p w14:paraId="602BF155"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10D621FF" w14:textId="77777777" w:rsidR="006B2AFA" w:rsidRPr="00F17970" w:rsidRDefault="006B2AFA" w:rsidP="006B2AFA">
            <w:pPr>
              <w:spacing w:after="0" w:line="240" w:lineRule="auto"/>
              <w:rPr>
                <w:rFonts w:ascii="Calibri" w:eastAsia="Times New Roman" w:hAnsi="Calibri" w:cs="Calibri"/>
                <w:color w:val="000000"/>
                <w:sz w:val="20"/>
                <w:szCs w:val="20"/>
              </w:rPr>
            </w:pPr>
          </w:p>
        </w:tc>
        <w:tc>
          <w:tcPr>
            <w:tcW w:w="1740" w:type="dxa"/>
            <w:tcBorders>
              <w:top w:val="nil"/>
              <w:left w:val="nil"/>
              <w:bottom w:val="nil"/>
              <w:right w:val="nil"/>
            </w:tcBorders>
            <w:noWrap/>
            <w:vAlign w:val="bottom"/>
            <w:hideMark/>
          </w:tcPr>
          <w:p w14:paraId="01E2FE7F"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2BEDBE19" w14:textId="77777777" w:rsidTr="006B2AFA">
        <w:trPr>
          <w:trHeight w:val="300"/>
        </w:trPr>
        <w:tc>
          <w:tcPr>
            <w:tcW w:w="520" w:type="dxa"/>
            <w:tcBorders>
              <w:top w:val="nil"/>
              <w:left w:val="nil"/>
              <w:bottom w:val="nil"/>
              <w:right w:val="nil"/>
            </w:tcBorders>
            <w:noWrap/>
            <w:vAlign w:val="bottom"/>
            <w:hideMark/>
          </w:tcPr>
          <w:p w14:paraId="3B107989"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02133D70" w14:textId="77777777" w:rsidR="006B2AFA" w:rsidRPr="00F17970" w:rsidRDefault="006B2AFA" w:rsidP="006B2AFA">
            <w:pPr>
              <w:spacing w:after="0" w:line="240" w:lineRule="auto"/>
              <w:rPr>
                <w:rFonts w:ascii="Calibri" w:eastAsia="Times New Roman" w:hAnsi="Calibri" w:cs="Calibri"/>
                <w:b/>
                <w:bCs/>
                <w:color w:val="000000"/>
                <w:sz w:val="20"/>
                <w:szCs w:val="20"/>
                <w:u w:val="single"/>
              </w:rPr>
            </w:pPr>
            <w:r w:rsidRPr="00F17970">
              <w:rPr>
                <w:rFonts w:ascii="Calibri" w:eastAsia="Times New Roman" w:hAnsi="Calibri" w:cs="Calibri"/>
                <w:b/>
                <w:bCs/>
                <w:color w:val="000000"/>
                <w:sz w:val="20"/>
                <w:szCs w:val="20"/>
                <w:u w:val="single"/>
              </w:rPr>
              <w:t xml:space="preserve">Reference:  </w:t>
            </w:r>
          </w:p>
        </w:tc>
        <w:tc>
          <w:tcPr>
            <w:tcW w:w="1740" w:type="dxa"/>
            <w:tcBorders>
              <w:top w:val="nil"/>
              <w:left w:val="nil"/>
              <w:bottom w:val="nil"/>
              <w:right w:val="nil"/>
            </w:tcBorders>
            <w:noWrap/>
            <w:vAlign w:val="bottom"/>
            <w:hideMark/>
          </w:tcPr>
          <w:p w14:paraId="37289BCC"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358FBC53" w14:textId="77777777" w:rsidTr="006B2AFA">
        <w:trPr>
          <w:trHeight w:val="300"/>
        </w:trPr>
        <w:tc>
          <w:tcPr>
            <w:tcW w:w="520" w:type="dxa"/>
            <w:tcBorders>
              <w:top w:val="nil"/>
              <w:left w:val="nil"/>
              <w:bottom w:val="nil"/>
              <w:right w:val="nil"/>
            </w:tcBorders>
            <w:noWrap/>
            <w:vAlign w:val="bottom"/>
            <w:hideMark/>
          </w:tcPr>
          <w:p w14:paraId="5AA29F85"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center"/>
            <w:hideMark/>
          </w:tcPr>
          <w:p w14:paraId="2BCE9460" w14:textId="77777777" w:rsidR="006B2AFA" w:rsidRPr="00F17970" w:rsidRDefault="006B2AFA" w:rsidP="006B2AFA">
            <w:pPr>
              <w:spacing w:after="0" w:line="240" w:lineRule="auto"/>
              <w:rPr>
                <w:rFonts w:ascii="Calibri" w:hAnsi="Calibri" w:cs="Calibri"/>
                <w:color w:val="0070C0"/>
                <w:sz w:val="20"/>
                <w:szCs w:val="20"/>
              </w:rPr>
            </w:pPr>
            <w:r w:rsidRPr="00F17970">
              <w:rPr>
                <w:rFonts w:ascii="Calibri" w:eastAsia="Times New Roman" w:hAnsi="Calibri" w:cs="Calibri"/>
                <w:color w:val="0070C0"/>
                <w:sz w:val="20"/>
                <w:szCs w:val="20"/>
              </w:rPr>
              <w:t xml:space="preserve">O'Brien BC, Harris IB, Beckman TJ, Reed DA, Cook DA. </w:t>
            </w:r>
            <w:r w:rsidRPr="00F17970">
              <w:rPr>
                <w:rFonts w:ascii="Calibri" w:eastAsia="Times New Roman" w:hAnsi="Calibri" w:cs="Calibri"/>
                <w:b/>
                <w:bCs/>
                <w:color w:val="0070C0"/>
                <w:sz w:val="20"/>
                <w:szCs w:val="20"/>
              </w:rPr>
              <w:t xml:space="preserve">Standards for reporting qualitative research: a synthesis of recommendations. </w:t>
            </w:r>
            <w:r w:rsidRPr="00F17970">
              <w:rPr>
                <w:rFonts w:ascii="Calibri" w:hAnsi="Calibri" w:cs="Calibri"/>
                <w:i/>
                <w:color w:val="0070C0"/>
                <w:sz w:val="20"/>
                <w:szCs w:val="20"/>
              </w:rPr>
              <w:t>Academic Medicine</w:t>
            </w:r>
            <w:r w:rsidRPr="00F17970">
              <w:rPr>
                <w:rFonts w:ascii="Calibri" w:hAnsi="Calibri" w:cs="Calibri"/>
                <w:color w:val="0070C0"/>
                <w:sz w:val="20"/>
                <w:szCs w:val="20"/>
              </w:rPr>
              <w:t>, Vol. 89, No. 9 / Sept 2014</w:t>
            </w:r>
          </w:p>
          <w:p w14:paraId="2F1EDF4C" w14:textId="77777777" w:rsidR="006B2AFA" w:rsidRPr="00F17970" w:rsidRDefault="006B2AFA" w:rsidP="006B2AFA">
            <w:pPr>
              <w:spacing w:after="0" w:line="240" w:lineRule="auto"/>
              <w:rPr>
                <w:rFonts w:ascii="Calibri" w:eastAsia="Times New Roman" w:hAnsi="Calibri" w:cs="Calibri"/>
                <w:color w:val="0070C0"/>
                <w:sz w:val="20"/>
                <w:szCs w:val="20"/>
              </w:rPr>
            </w:pPr>
            <w:r w:rsidRPr="00F17970">
              <w:rPr>
                <w:rFonts w:ascii="Calibri" w:eastAsia="Times New Roman" w:hAnsi="Calibri" w:cs="Calibri"/>
                <w:color w:val="0070C0"/>
                <w:sz w:val="20"/>
                <w:szCs w:val="20"/>
              </w:rPr>
              <w:t>DOI: 10.1097/ACM.0000000000000388</w:t>
            </w:r>
          </w:p>
        </w:tc>
        <w:tc>
          <w:tcPr>
            <w:tcW w:w="1740" w:type="dxa"/>
            <w:tcBorders>
              <w:top w:val="nil"/>
              <w:left w:val="nil"/>
              <w:bottom w:val="nil"/>
              <w:right w:val="nil"/>
            </w:tcBorders>
            <w:noWrap/>
            <w:vAlign w:val="bottom"/>
            <w:hideMark/>
          </w:tcPr>
          <w:p w14:paraId="4E6937D5"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3B5B053B" w14:textId="77777777" w:rsidTr="006B2AFA">
        <w:trPr>
          <w:trHeight w:val="345"/>
        </w:trPr>
        <w:tc>
          <w:tcPr>
            <w:tcW w:w="520" w:type="dxa"/>
            <w:tcBorders>
              <w:top w:val="nil"/>
              <w:left w:val="nil"/>
              <w:bottom w:val="nil"/>
              <w:right w:val="nil"/>
            </w:tcBorders>
            <w:noWrap/>
            <w:vAlign w:val="bottom"/>
            <w:hideMark/>
          </w:tcPr>
          <w:p w14:paraId="66387CBD"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20164E88" w14:textId="77777777" w:rsidR="006B2AFA" w:rsidRPr="00F17970" w:rsidRDefault="006B2AFA" w:rsidP="006B2AFA">
            <w:pPr>
              <w:spacing w:after="0" w:line="240" w:lineRule="auto"/>
              <w:rPr>
                <w:rFonts w:ascii="Calibri" w:eastAsia="Times New Roman" w:hAnsi="Calibri" w:cs="Calibri"/>
                <w:color w:val="0070C0"/>
                <w:sz w:val="20"/>
                <w:szCs w:val="20"/>
              </w:rPr>
            </w:pPr>
          </w:p>
        </w:tc>
        <w:tc>
          <w:tcPr>
            <w:tcW w:w="1740" w:type="dxa"/>
            <w:tcBorders>
              <w:top w:val="nil"/>
              <w:left w:val="nil"/>
              <w:bottom w:val="nil"/>
              <w:right w:val="nil"/>
            </w:tcBorders>
            <w:noWrap/>
            <w:vAlign w:val="bottom"/>
            <w:hideMark/>
          </w:tcPr>
          <w:p w14:paraId="12CF7227" w14:textId="77777777" w:rsidR="006B2AFA" w:rsidRPr="00F17970" w:rsidRDefault="006B2AFA" w:rsidP="006B2AFA">
            <w:pPr>
              <w:spacing w:after="0" w:line="240" w:lineRule="auto"/>
              <w:rPr>
                <w:rFonts w:ascii="Calibri" w:eastAsia="Times New Roman" w:hAnsi="Calibri" w:cs="Calibri"/>
                <w:color w:val="000000"/>
                <w:sz w:val="20"/>
                <w:szCs w:val="20"/>
              </w:rPr>
            </w:pPr>
          </w:p>
        </w:tc>
      </w:tr>
      <w:tr w:rsidR="006B2AFA" w:rsidRPr="00F17970" w14:paraId="103B3A29" w14:textId="77777777" w:rsidTr="006B2AFA">
        <w:trPr>
          <w:trHeight w:val="244"/>
        </w:trPr>
        <w:tc>
          <w:tcPr>
            <w:tcW w:w="520" w:type="dxa"/>
            <w:tcBorders>
              <w:top w:val="nil"/>
              <w:left w:val="nil"/>
              <w:bottom w:val="nil"/>
              <w:right w:val="nil"/>
            </w:tcBorders>
            <w:noWrap/>
            <w:vAlign w:val="bottom"/>
            <w:hideMark/>
          </w:tcPr>
          <w:p w14:paraId="2DE471B7" w14:textId="77777777" w:rsidR="006B2AFA" w:rsidRPr="00F17970" w:rsidRDefault="006B2AFA" w:rsidP="006B2AFA">
            <w:pPr>
              <w:spacing w:after="0" w:line="240" w:lineRule="auto"/>
              <w:rPr>
                <w:rFonts w:ascii="Calibri" w:eastAsia="Times New Roman" w:hAnsi="Calibri" w:cs="Calibri"/>
                <w:b/>
                <w:bCs/>
                <w:color w:val="000000"/>
                <w:sz w:val="20"/>
                <w:szCs w:val="20"/>
              </w:rPr>
            </w:pPr>
          </w:p>
        </w:tc>
        <w:tc>
          <w:tcPr>
            <w:tcW w:w="7640" w:type="dxa"/>
            <w:tcBorders>
              <w:top w:val="nil"/>
              <w:left w:val="nil"/>
              <w:bottom w:val="nil"/>
              <w:right w:val="nil"/>
            </w:tcBorders>
            <w:vAlign w:val="bottom"/>
            <w:hideMark/>
          </w:tcPr>
          <w:p w14:paraId="2FEB45AF" w14:textId="77777777" w:rsidR="006B2AFA" w:rsidRPr="00F17970" w:rsidRDefault="006B2AFA" w:rsidP="006B2AFA">
            <w:pPr>
              <w:spacing w:after="0" w:line="240" w:lineRule="auto"/>
              <w:rPr>
                <w:rFonts w:ascii="Calibri" w:eastAsia="Times New Roman" w:hAnsi="Calibri" w:cs="Calibri"/>
                <w:color w:val="0070C0"/>
                <w:sz w:val="20"/>
                <w:szCs w:val="20"/>
              </w:rPr>
            </w:pPr>
          </w:p>
        </w:tc>
        <w:tc>
          <w:tcPr>
            <w:tcW w:w="1740" w:type="dxa"/>
            <w:tcBorders>
              <w:top w:val="nil"/>
              <w:left w:val="nil"/>
              <w:bottom w:val="nil"/>
              <w:right w:val="nil"/>
            </w:tcBorders>
            <w:noWrap/>
            <w:vAlign w:val="bottom"/>
            <w:hideMark/>
          </w:tcPr>
          <w:p w14:paraId="6FDD19FF" w14:textId="77777777" w:rsidR="006B2AFA" w:rsidRPr="00F17970" w:rsidRDefault="006B2AFA" w:rsidP="006B2AFA">
            <w:pPr>
              <w:spacing w:after="0" w:line="240" w:lineRule="auto"/>
              <w:rPr>
                <w:rFonts w:ascii="Calibri" w:eastAsia="Times New Roman" w:hAnsi="Calibri" w:cs="Calibri"/>
                <w:color w:val="000000"/>
                <w:sz w:val="20"/>
                <w:szCs w:val="20"/>
              </w:rPr>
            </w:pPr>
          </w:p>
        </w:tc>
      </w:tr>
    </w:tbl>
    <w:p w14:paraId="3770E227" w14:textId="77777777" w:rsidR="00453551" w:rsidRPr="00F17970" w:rsidRDefault="00453551">
      <w:pPr>
        <w:rPr>
          <w:rFonts w:ascii="Calibri" w:hAnsi="Calibri" w:cs="Calibri"/>
          <w:sz w:val="20"/>
          <w:szCs w:val="20"/>
        </w:rPr>
        <w:sectPr w:rsidR="00453551" w:rsidRPr="00F17970" w:rsidSect="006B2AFA">
          <w:footerReference w:type="default" r:id="rId7"/>
          <w:pgSz w:w="12240" w:h="15840"/>
          <w:pgMar w:top="720" w:right="720" w:bottom="720" w:left="720" w:header="708" w:footer="708" w:gutter="0"/>
          <w:cols w:space="708"/>
          <w:docGrid w:linePitch="360"/>
        </w:sectPr>
      </w:pPr>
    </w:p>
    <w:p w14:paraId="24BFB2AD" w14:textId="77777777" w:rsidR="004E290C" w:rsidRPr="00F17970" w:rsidRDefault="004E290C" w:rsidP="004E290C">
      <w:pPr>
        <w:pStyle w:val="TableTitle"/>
        <w:rPr>
          <w:szCs w:val="24"/>
        </w:rPr>
      </w:pPr>
      <w:r w:rsidRPr="00F17970">
        <w:rPr>
          <w:szCs w:val="24"/>
        </w:rPr>
        <w:lastRenderedPageBreak/>
        <w:t>STROBE Statement—checklist of items that should be included in reports of observational studies</w:t>
      </w:r>
    </w:p>
    <w:p w14:paraId="69365662" w14:textId="77777777" w:rsidR="004E290C" w:rsidRPr="00F17970" w:rsidRDefault="004E290C" w:rsidP="004E290C">
      <w:pPr>
        <w:pStyle w:val="TableTitle"/>
        <w:rPr>
          <w:rFonts w:ascii="Calibri" w:hAnsi="Calibri" w:cs="Calibri"/>
          <w:sz w:val="20"/>
        </w:rPr>
      </w:pPr>
    </w:p>
    <w:tbl>
      <w:tblPr>
        <w:tblW w:w="1499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418"/>
        <w:gridCol w:w="709"/>
        <w:gridCol w:w="3788"/>
        <w:gridCol w:w="627"/>
        <w:gridCol w:w="8450"/>
      </w:tblGrid>
      <w:tr w:rsidR="004E290C" w:rsidRPr="00F17970" w14:paraId="25F5FD1C" w14:textId="77777777" w:rsidTr="00377E01">
        <w:tc>
          <w:tcPr>
            <w:tcW w:w="1418" w:type="dxa"/>
          </w:tcPr>
          <w:p w14:paraId="649CEF00" w14:textId="77777777" w:rsidR="004E290C" w:rsidRPr="00F17970" w:rsidRDefault="004E290C" w:rsidP="00377E01">
            <w:pPr>
              <w:tabs>
                <w:tab w:val="left" w:pos="5400"/>
              </w:tabs>
              <w:rPr>
                <w:rFonts w:ascii="Calibri" w:hAnsi="Calibri" w:cs="Calibri"/>
                <w:sz w:val="20"/>
                <w:szCs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709" w:type="dxa"/>
          </w:tcPr>
          <w:p w14:paraId="7389C770" w14:textId="77777777" w:rsidR="004E290C" w:rsidRPr="00F17970" w:rsidRDefault="004E290C" w:rsidP="00377E01">
            <w:pPr>
              <w:pStyle w:val="TableHeader"/>
              <w:tabs>
                <w:tab w:val="left" w:pos="5400"/>
              </w:tabs>
              <w:jc w:val="center"/>
              <w:rPr>
                <w:rFonts w:ascii="Calibri" w:hAnsi="Calibri" w:cs="Calibri"/>
                <w:bCs/>
                <w:sz w:val="20"/>
              </w:rPr>
            </w:pPr>
            <w:r w:rsidRPr="00F17970">
              <w:rPr>
                <w:rFonts w:ascii="Calibri" w:hAnsi="Calibri" w:cs="Calibri"/>
                <w:bCs/>
                <w:sz w:val="20"/>
              </w:rPr>
              <w:t>Item No.</w:t>
            </w:r>
          </w:p>
        </w:tc>
        <w:tc>
          <w:tcPr>
            <w:tcW w:w="3788" w:type="dxa"/>
            <w:vAlign w:val="bottom"/>
          </w:tcPr>
          <w:p w14:paraId="07B4F7DF" w14:textId="77777777" w:rsidR="004E290C" w:rsidRPr="00F17970" w:rsidRDefault="004E290C" w:rsidP="00377E01">
            <w:pPr>
              <w:pStyle w:val="TableHeader"/>
              <w:tabs>
                <w:tab w:val="left" w:pos="5400"/>
              </w:tabs>
              <w:jc w:val="center"/>
              <w:rPr>
                <w:rFonts w:ascii="Calibri" w:hAnsi="Calibri" w:cs="Calibri"/>
                <w:bCs/>
                <w:sz w:val="20"/>
              </w:rPr>
            </w:pPr>
            <w:r w:rsidRPr="00F17970">
              <w:rPr>
                <w:rFonts w:ascii="Calibri" w:hAnsi="Calibri" w:cs="Calibri"/>
                <w:bCs/>
                <w:sz w:val="20"/>
              </w:rPr>
              <w:t>Recommendation</w:t>
            </w:r>
          </w:p>
        </w:tc>
        <w:tc>
          <w:tcPr>
            <w:tcW w:w="627" w:type="dxa"/>
          </w:tcPr>
          <w:p w14:paraId="4495D3F1" w14:textId="77777777" w:rsidR="004E290C" w:rsidRPr="00F17970" w:rsidRDefault="004E290C" w:rsidP="00377E01">
            <w:pPr>
              <w:pStyle w:val="TableHeader"/>
              <w:tabs>
                <w:tab w:val="left" w:pos="5400"/>
              </w:tabs>
              <w:jc w:val="center"/>
              <w:rPr>
                <w:rFonts w:ascii="Calibri" w:hAnsi="Calibri" w:cs="Calibri"/>
                <w:bCs/>
                <w:sz w:val="20"/>
              </w:rPr>
            </w:pPr>
            <w:r w:rsidRPr="00F17970">
              <w:rPr>
                <w:rFonts w:ascii="Calibri" w:hAnsi="Calibri" w:cs="Calibri"/>
                <w:bCs/>
                <w:sz w:val="20"/>
              </w:rPr>
              <w:t xml:space="preserve">Page </w:t>
            </w:r>
            <w:r w:rsidRPr="00F17970">
              <w:rPr>
                <w:rFonts w:ascii="Calibri" w:hAnsi="Calibri" w:cs="Calibri"/>
                <w:bCs/>
                <w:sz w:val="20"/>
              </w:rPr>
              <w:br/>
              <w:t>No.</w:t>
            </w:r>
          </w:p>
        </w:tc>
        <w:tc>
          <w:tcPr>
            <w:tcW w:w="8450" w:type="dxa"/>
          </w:tcPr>
          <w:p w14:paraId="42F0ABA7" w14:textId="77777777" w:rsidR="004E290C" w:rsidRPr="00F17970" w:rsidRDefault="004E290C" w:rsidP="00377E01">
            <w:pPr>
              <w:pStyle w:val="TableHeader"/>
              <w:tabs>
                <w:tab w:val="left" w:pos="5400"/>
              </w:tabs>
              <w:jc w:val="center"/>
              <w:rPr>
                <w:rFonts w:ascii="Calibri" w:hAnsi="Calibri" w:cs="Calibri"/>
                <w:bCs/>
                <w:sz w:val="20"/>
              </w:rPr>
            </w:pPr>
            <w:r w:rsidRPr="00F17970">
              <w:rPr>
                <w:rFonts w:ascii="Calibri" w:hAnsi="Calibri" w:cs="Calibri"/>
                <w:bCs/>
                <w:sz w:val="20"/>
              </w:rPr>
              <w:t>Relevant text from manuscript</w:t>
            </w:r>
          </w:p>
        </w:tc>
      </w:tr>
      <w:tr w:rsidR="004E290C" w:rsidRPr="00F17970" w14:paraId="34649700" w14:textId="77777777" w:rsidTr="00377E01">
        <w:tc>
          <w:tcPr>
            <w:tcW w:w="1418" w:type="dxa"/>
            <w:vMerge w:val="restart"/>
          </w:tcPr>
          <w:p w14:paraId="68FBF409" w14:textId="77777777" w:rsidR="004E290C" w:rsidRPr="00F17970" w:rsidRDefault="004E290C" w:rsidP="00377E01">
            <w:pPr>
              <w:tabs>
                <w:tab w:val="left" w:pos="5400"/>
              </w:tabs>
              <w:rPr>
                <w:rFonts w:ascii="Calibri" w:hAnsi="Calibri" w:cs="Calibri"/>
                <w:b/>
                <w:bCs/>
                <w:sz w:val="20"/>
                <w:szCs w:val="20"/>
              </w:rPr>
            </w:pPr>
            <w:bookmarkStart w:id="9" w:name="bold5"/>
            <w:bookmarkStart w:id="10" w:name="italic6"/>
            <w:bookmarkEnd w:id="0"/>
            <w:bookmarkEnd w:id="1"/>
            <w:bookmarkEnd w:id="2"/>
            <w:bookmarkEnd w:id="3"/>
            <w:bookmarkEnd w:id="4"/>
            <w:bookmarkEnd w:id="5"/>
            <w:bookmarkEnd w:id="6"/>
            <w:bookmarkEnd w:id="7"/>
            <w:bookmarkEnd w:id="8"/>
            <w:r w:rsidRPr="00F17970">
              <w:rPr>
                <w:rFonts w:ascii="Calibri" w:hAnsi="Calibri" w:cs="Calibri"/>
                <w:b/>
                <w:sz w:val="20"/>
                <w:szCs w:val="20"/>
              </w:rPr>
              <w:t>Title and abstract</w:t>
            </w:r>
            <w:bookmarkEnd w:id="9"/>
            <w:bookmarkEnd w:id="10"/>
          </w:p>
        </w:tc>
        <w:tc>
          <w:tcPr>
            <w:tcW w:w="709" w:type="dxa"/>
            <w:vMerge w:val="restart"/>
          </w:tcPr>
          <w:p w14:paraId="24CDE772"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w:t>
            </w:r>
          </w:p>
        </w:tc>
        <w:tc>
          <w:tcPr>
            <w:tcW w:w="3788" w:type="dxa"/>
          </w:tcPr>
          <w:p w14:paraId="0A34C2A7"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a</w:t>
            </w:r>
            <w:r w:rsidRPr="00F17970">
              <w:rPr>
                <w:rFonts w:ascii="Calibri" w:hAnsi="Calibri" w:cs="Calibri"/>
                <w:sz w:val="20"/>
                <w:szCs w:val="20"/>
              </w:rPr>
              <w:t>) Indicate the study’s design with a commonly used term in the title or the abstract</w:t>
            </w:r>
          </w:p>
        </w:tc>
        <w:tc>
          <w:tcPr>
            <w:tcW w:w="627" w:type="dxa"/>
          </w:tcPr>
          <w:p w14:paraId="251C4A06"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w:t>
            </w:r>
          </w:p>
        </w:tc>
        <w:tc>
          <w:tcPr>
            <w:tcW w:w="8450" w:type="dxa"/>
          </w:tcPr>
          <w:p w14:paraId="49509B5A"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a mixed-method study</w:t>
            </w:r>
          </w:p>
        </w:tc>
      </w:tr>
      <w:tr w:rsidR="004E290C" w:rsidRPr="00F17970" w14:paraId="1DA44C16" w14:textId="77777777" w:rsidTr="00377E01">
        <w:tc>
          <w:tcPr>
            <w:tcW w:w="1418" w:type="dxa"/>
            <w:vMerge/>
          </w:tcPr>
          <w:p w14:paraId="1201A389" w14:textId="77777777" w:rsidR="004E290C" w:rsidRPr="00F17970" w:rsidRDefault="004E290C" w:rsidP="00377E01">
            <w:pPr>
              <w:tabs>
                <w:tab w:val="left" w:pos="5400"/>
              </w:tabs>
              <w:rPr>
                <w:rFonts w:ascii="Calibri" w:hAnsi="Calibri" w:cs="Calibri"/>
                <w:bCs/>
                <w:sz w:val="20"/>
                <w:szCs w:val="20"/>
              </w:rPr>
            </w:pPr>
            <w:bookmarkStart w:id="11" w:name="bold6" w:colFirst="0" w:colLast="0"/>
            <w:bookmarkStart w:id="12" w:name="italic7" w:colFirst="0" w:colLast="0"/>
          </w:p>
        </w:tc>
        <w:tc>
          <w:tcPr>
            <w:tcW w:w="709" w:type="dxa"/>
            <w:vMerge/>
          </w:tcPr>
          <w:p w14:paraId="63EB6BA6" w14:textId="77777777" w:rsidR="004E290C" w:rsidRPr="00F17970" w:rsidRDefault="004E290C" w:rsidP="00377E01">
            <w:pPr>
              <w:tabs>
                <w:tab w:val="left" w:pos="5400"/>
              </w:tabs>
              <w:jc w:val="center"/>
              <w:rPr>
                <w:rFonts w:ascii="Calibri" w:hAnsi="Calibri" w:cs="Calibri"/>
                <w:sz w:val="20"/>
                <w:szCs w:val="20"/>
              </w:rPr>
            </w:pPr>
          </w:p>
        </w:tc>
        <w:tc>
          <w:tcPr>
            <w:tcW w:w="3788" w:type="dxa"/>
          </w:tcPr>
          <w:p w14:paraId="598DB7F0"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b</w:t>
            </w:r>
            <w:r w:rsidRPr="00F17970">
              <w:rPr>
                <w:rFonts w:ascii="Calibri" w:hAnsi="Calibri" w:cs="Calibri"/>
                <w:sz w:val="20"/>
                <w:szCs w:val="20"/>
              </w:rPr>
              <w:t>) Provide in the abstract an informative and balanced summary of what was done and what was found</w:t>
            </w:r>
          </w:p>
        </w:tc>
        <w:tc>
          <w:tcPr>
            <w:tcW w:w="627" w:type="dxa"/>
          </w:tcPr>
          <w:p w14:paraId="2CD65CF6" w14:textId="219463EF"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2</w:t>
            </w:r>
            <w:r w:rsidR="00440CC0" w:rsidRPr="00F17970">
              <w:rPr>
                <w:rFonts w:ascii="Calibri" w:hAnsi="Calibri" w:cs="Calibri"/>
                <w:sz w:val="20"/>
                <w:szCs w:val="20"/>
              </w:rPr>
              <w:t>, 3</w:t>
            </w:r>
          </w:p>
        </w:tc>
        <w:tc>
          <w:tcPr>
            <w:tcW w:w="8450" w:type="dxa"/>
          </w:tcPr>
          <w:p w14:paraId="275EC0ED" w14:textId="7B5465D6" w:rsidR="005B6AED" w:rsidRPr="00F17970" w:rsidRDefault="005B6AED" w:rsidP="00377E01">
            <w:pPr>
              <w:tabs>
                <w:tab w:val="left" w:pos="5400"/>
              </w:tabs>
              <w:rPr>
                <w:rFonts w:ascii="Calibri" w:hAnsi="Calibri" w:cs="Calibri"/>
                <w:sz w:val="20"/>
                <w:szCs w:val="20"/>
              </w:rPr>
            </w:pPr>
            <w:r w:rsidRPr="00F17970">
              <w:rPr>
                <w:rFonts w:ascii="Calibri" w:hAnsi="Calibri" w:cs="Calibri"/>
                <w:sz w:val="20"/>
                <w:szCs w:val="20"/>
              </w:rPr>
              <w:t xml:space="preserve">assess how this 1-3-7 malaria RASR strategy was implemented to understand how it may be </w:t>
            </w:r>
            <w:proofErr w:type="spellStart"/>
            <w:r w:rsidRPr="00F17970">
              <w:rPr>
                <w:rFonts w:ascii="Calibri" w:hAnsi="Calibri" w:cs="Calibri"/>
                <w:sz w:val="20"/>
                <w:szCs w:val="20"/>
              </w:rPr>
              <w:t>optimised</w:t>
            </w:r>
            <w:proofErr w:type="spellEnd"/>
            <w:r w:rsidRPr="00F17970">
              <w:rPr>
                <w:rFonts w:ascii="Calibri" w:hAnsi="Calibri" w:cs="Calibri"/>
                <w:sz w:val="20"/>
                <w:szCs w:val="20"/>
              </w:rPr>
              <w:t xml:space="preserve"> to achieve national malaria elimination goals </w:t>
            </w:r>
            <w:r w:rsidR="004E290C" w:rsidRPr="00F17970">
              <w:rPr>
                <w:rFonts w:ascii="Calibri" w:hAnsi="Calibri" w:cs="Calibri"/>
                <w:sz w:val="20"/>
                <w:szCs w:val="20"/>
              </w:rPr>
              <w:t xml:space="preserve"> </w:t>
            </w:r>
          </w:p>
          <w:p w14:paraId="7699E4A8" w14:textId="1D0433C5" w:rsidR="004E290C" w:rsidRPr="00F17970" w:rsidRDefault="00440CC0" w:rsidP="00377E01">
            <w:pPr>
              <w:tabs>
                <w:tab w:val="left" w:pos="5400"/>
              </w:tabs>
              <w:rPr>
                <w:rFonts w:ascii="Calibri" w:hAnsi="Calibri" w:cs="Calibri"/>
                <w:sz w:val="20"/>
                <w:szCs w:val="20"/>
              </w:rPr>
            </w:pPr>
            <w:r w:rsidRPr="00F17970">
              <w:rPr>
                <w:rFonts w:ascii="Calibri" w:hAnsi="Calibri" w:cs="Calibri"/>
                <w:sz w:val="20"/>
                <w:szCs w:val="20"/>
              </w:rPr>
              <w:t>A cross-sectional mixed-method study was conducted in Tak, Songkhla and Yala provinces of Thailand between January and April 2023</w:t>
            </w:r>
          </w:p>
          <w:p w14:paraId="7A3D52F4" w14:textId="01EE265E" w:rsidR="004E290C" w:rsidRPr="00F17970" w:rsidRDefault="004E290C" w:rsidP="00145D76">
            <w:pPr>
              <w:contextualSpacing/>
              <w:rPr>
                <w:rFonts w:ascii="Calibri" w:hAnsi="Calibri" w:cs="Calibri"/>
                <w:sz w:val="20"/>
                <w:szCs w:val="20"/>
              </w:rPr>
            </w:pPr>
            <w:r w:rsidRPr="00F17970">
              <w:rPr>
                <w:rFonts w:ascii="Calibri" w:hAnsi="Calibri" w:cs="Calibri"/>
                <w:sz w:val="20"/>
                <w:szCs w:val="20"/>
              </w:rPr>
              <w:t>The overall implementation of RASR activities was reported to be timely except for malaria case notification and focus response activities in border areas. Despite good acceptability towards RASR activities, the 1-3-7 strategy is not a one-size-fits-all approach; its feasibility for implementation depends on health system capacity and malaria incidence of the area.</w:t>
            </w:r>
          </w:p>
        </w:tc>
      </w:tr>
      <w:tr w:rsidR="004E290C" w:rsidRPr="00F17970" w14:paraId="2436DDA8" w14:textId="77777777" w:rsidTr="00377E01">
        <w:tc>
          <w:tcPr>
            <w:tcW w:w="6542" w:type="dxa"/>
            <w:gridSpan w:val="4"/>
          </w:tcPr>
          <w:p w14:paraId="43079BC5" w14:textId="77777777" w:rsidR="004E290C" w:rsidRPr="00F17970" w:rsidRDefault="004E290C" w:rsidP="00377E01">
            <w:pPr>
              <w:pStyle w:val="TableSubHead"/>
              <w:tabs>
                <w:tab w:val="left" w:pos="5400"/>
              </w:tabs>
              <w:rPr>
                <w:rFonts w:ascii="Calibri" w:hAnsi="Calibri" w:cs="Calibri"/>
                <w:sz w:val="20"/>
              </w:rPr>
            </w:pPr>
            <w:bookmarkStart w:id="13" w:name="bold7"/>
            <w:bookmarkStart w:id="14" w:name="italic8"/>
            <w:bookmarkEnd w:id="11"/>
            <w:bookmarkEnd w:id="12"/>
            <w:r w:rsidRPr="00F17970">
              <w:rPr>
                <w:rFonts w:ascii="Calibri" w:hAnsi="Calibri" w:cs="Calibri"/>
                <w:sz w:val="20"/>
              </w:rPr>
              <w:t>Introduction</w:t>
            </w:r>
          </w:p>
        </w:tc>
        <w:bookmarkEnd w:id="13"/>
        <w:bookmarkEnd w:id="14"/>
        <w:tc>
          <w:tcPr>
            <w:tcW w:w="8450" w:type="dxa"/>
          </w:tcPr>
          <w:p w14:paraId="15EF9BC0" w14:textId="77777777" w:rsidR="004E290C" w:rsidRPr="00F17970" w:rsidRDefault="004E290C" w:rsidP="00377E01">
            <w:pPr>
              <w:pStyle w:val="TableSubHead"/>
              <w:tabs>
                <w:tab w:val="left" w:pos="5400"/>
              </w:tabs>
              <w:rPr>
                <w:rFonts w:ascii="Calibri" w:hAnsi="Calibri" w:cs="Calibri"/>
                <w:sz w:val="20"/>
              </w:rPr>
            </w:pPr>
          </w:p>
        </w:tc>
      </w:tr>
      <w:tr w:rsidR="004E290C" w:rsidRPr="00F17970" w14:paraId="34197EC8" w14:textId="77777777" w:rsidTr="00377E01">
        <w:tc>
          <w:tcPr>
            <w:tcW w:w="1418" w:type="dxa"/>
          </w:tcPr>
          <w:p w14:paraId="67E245C1" w14:textId="77777777" w:rsidR="004E290C" w:rsidRPr="00F17970" w:rsidRDefault="004E290C" w:rsidP="00377E01">
            <w:pPr>
              <w:tabs>
                <w:tab w:val="left" w:pos="5400"/>
              </w:tabs>
              <w:rPr>
                <w:rFonts w:ascii="Calibri" w:hAnsi="Calibri" w:cs="Calibri"/>
                <w:bCs/>
                <w:sz w:val="20"/>
                <w:szCs w:val="20"/>
              </w:rPr>
            </w:pPr>
            <w:bookmarkStart w:id="15" w:name="bold8"/>
            <w:bookmarkStart w:id="16" w:name="italic9"/>
            <w:r w:rsidRPr="00F17970">
              <w:rPr>
                <w:rFonts w:ascii="Calibri" w:hAnsi="Calibri" w:cs="Calibri"/>
                <w:bCs/>
                <w:sz w:val="20"/>
                <w:szCs w:val="20"/>
              </w:rPr>
              <w:t>Background/</w:t>
            </w:r>
            <w:bookmarkStart w:id="17" w:name="bold9"/>
            <w:bookmarkStart w:id="18" w:name="italic10"/>
            <w:bookmarkEnd w:id="15"/>
            <w:bookmarkEnd w:id="16"/>
            <w:r w:rsidRPr="00F17970">
              <w:rPr>
                <w:rFonts w:ascii="Calibri" w:hAnsi="Calibri" w:cs="Calibri"/>
                <w:bCs/>
                <w:sz w:val="20"/>
                <w:szCs w:val="20"/>
              </w:rPr>
              <w:t xml:space="preserve"> rationale</w:t>
            </w:r>
            <w:bookmarkEnd w:id="17"/>
            <w:bookmarkEnd w:id="18"/>
          </w:p>
        </w:tc>
        <w:tc>
          <w:tcPr>
            <w:tcW w:w="709" w:type="dxa"/>
          </w:tcPr>
          <w:p w14:paraId="6E9AE124"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2</w:t>
            </w:r>
          </w:p>
        </w:tc>
        <w:tc>
          <w:tcPr>
            <w:tcW w:w="3788" w:type="dxa"/>
          </w:tcPr>
          <w:p w14:paraId="46BC0EB9"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Explain the scientific background and rationale for the investigation being reported</w:t>
            </w:r>
          </w:p>
        </w:tc>
        <w:tc>
          <w:tcPr>
            <w:tcW w:w="627" w:type="dxa"/>
          </w:tcPr>
          <w:p w14:paraId="378DB7BC"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4, 5</w:t>
            </w:r>
          </w:p>
        </w:tc>
        <w:tc>
          <w:tcPr>
            <w:tcW w:w="8450" w:type="dxa"/>
          </w:tcPr>
          <w:p w14:paraId="52CE69AF" w14:textId="0A7E3D2C"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Thailand is a Greater Mekong Subregion country and malaria endemic. </w:t>
            </w:r>
          </w:p>
          <w:p w14:paraId="53B935DD"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Thailand aims to eliminate malaria in all provinces by 2030.</w:t>
            </w:r>
          </w:p>
          <w:p w14:paraId="03545095" w14:textId="4612E031"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To effectively implement malaria surveillance and response activities, Thailand adopted 1-3-7 reactive surveillance and response (RASR) strategy, which entails case notification within one day, case investigation (CI) within three days and case investigation survey within seven days </w:t>
            </w:r>
            <w:r w:rsidR="00C913AD" w:rsidRPr="00F17970">
              <w:rPr>
                <w:rFonts w:ascii="Calibri" w:hAnsi="Calibri" w:cs="Calibri"/>
                <w:sz w:val="20"/>
                <w:szCs w:val="20"/>
              </w:rPr>
              <w:t xml:space="preserve">following detection of </w:t>
            </w:r>
            <w:r w:rsidRPr="00F17970">
              <w:rPr>
                <w:rFonts w:ascii="Calibri" w:hAnsi="Calibri" w:cs="Calibri"/>
                <w:sz w:val="20"/>
                <w:szCs w:val="20"/>
              </w:rPr>
              <w:t>an index malaria.</w:t>
            </w:r>
          </w:p>
          <w:p w14:paraId="54A409D1"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Since Thailand is accelerating its elimination effort in endemic provinces and preventing reestablishment of malaria in eliminated provinces, it is crucial to effectively implement the RASR strategies so that the surveillance system could capture all malaria cases and prevent onward transmission.</w:t>
            </w:r>
          </w:p>
        </w:tc>
      </w:tr>
      <w:tr w:rsidR="004E290C" w:rsidRPr="00F17970" w14:paraId="6E8CE48B" w14:textId="77777777" w:rsidTr="00377E01">
        <w:tc>
          <w:tcPr>
            <w:tcW w:w="1418" w:type="dxa"/>
          </w:tcPr>
          <w:p w14:paraId="51217FB1" w14:textId="77777777" w:rsidR="004E290C" w:rsidRPr="00F17970" w:rsidRDefault="004E290C" w:rsidP="00377E01">
            <w:pPr>
              <w:tabs>
                <w:tab w:val="left" w:pos="5400"/>
              </w:tabs>
              <w:rPr>
                <w:rFonts w:ascii="Calibri" w:hAnsi="Calibri" w:cs="Calibri"/>
                <w:bCs/>
                <w:sz w:val="20"/>
                <w:szCs w:val="20"/>
              </w:rPr>
            </w:pPr>
            <w:bookmarkStart w:id="19" w:name="bold10" w:colFirst="0" w:colLast="0"/>
            <w:bookmarkStart w:id="20" w:name="italic11" w:colFirst="0" w:colLast="0"/>
            <w:r w:rsidRPr="00F17970">
              <w:rPr>
                <w:rFonts w:ascii="Calibri" w:hAnsi="Calibri" w:cs="Calibri"/>
                <w:bCs/>
                <w:sz w:val="20"/>
                <w:szCs w:val="20"/>
              </w:rPr>
              <w:t>Objectives</w:t>
            </w:r>
          </w:p>
        </w:tc>
        <w:tc>
          <w:tcPr>
            <w:tcW w:w="709" w:type="dxa"/>
          </w:tcPr>
          <w:p w14:paraId="0D2C9C9E"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3</w:t>
            </w:r>
          </w:p>
        </w:tc>
        <w:tc>
          <w:tcPr>
            <w:tcW w:w="3788" w:type="dxa"/>
          </w:tcPr>
          <w:p w14:paraId="038121C8"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State specific objectives, including any </w:t>
            </w:r>
            <w:r w:rsidRPr="00F17970">
              <w:rPr>
                <w:rFonts w:ascii="Calibri" w:hAnsi="Calibri" w:cs="Calibri"/>
                <w:sz w:val="20"/>
                <w:szCs w:val="20"/>
              </w:rPr>
              <w:lastRenderedPageBreak/>
              <w:t>prespecified hypotheses</w:t>
            </w:r>
          </w:p>
        </w:tc>
        <w:tc>
          <w:tcPr>
            <w:tcW w:w="627" w:type="dxa"/>
          </w:tcPr>
          <w:p w14:paraId="0BF9BAF8"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lastRenderedPageBreak/>
              <w:t>5</w:t>
            </w:r>
          </w:p>
        </w:tc>
        <w:tc>
          <w:tcPr>
            <w:tcW w:w="8450" w:type="dxa"/>
          </w:tcPr>
          <w:p w14:paraId="0686703F" w14:textId="7F22BD8E"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This paper describes the implementation of RASR activities, adherence to its 1-3-7 timelines and challenges encountered during the implementation and explores the acceptability and feasibility of </w:t>
            </w:r>
            <w:r w:rsidRPr="00F17970">
              <w:rPr>
                <w:rFonts w:ascii="Calibri" w:hAnsi="Calibri" w:cs="Calibri"/>
                <w:sz w:val="20"/>
                <w:szCs w:val="20"/>
              </w:rPr>
              <w:lastRenderedPageBreak/>
              <w:t xml:space="preserve">the RASR strategy among the malaria </w:t>
            </w:r>
            <w:proofErr w:type="spellStart"/>
            <w:r w:rsidRPr="00F17970">
              <w:rPr>
                <w:rFonts w:ascii="Calibri" w:hAnsi="Calibri" w:cs="Calibri"/>
                <w:sz w:val="20"/>
                <w:szCs w:val="20"/>
              </w:rPr>
              <w:t>programme</w:t>
            </w:r>
            <w:proofErr w:type="spellEnd"/>
            <w:r w:rsidRPr="00F17970">
              <w:rPr>
                <w:rFonts w:ascii="Calibri" w:hAnsi="Calibri" w:cs="Calibri"/>
                <w:sz w:val="20"/>
                <w:szCs w:val="20"/>
              </w:rPr>
              <w:t xml:space="preserve"> stakeholders, FMSPs and mobile and migrant populations (MMPs) in Tak, Yala and Songk</w:t>
            </w:r>
            <w:r w:rsidR="00466B7A" w:rsidRPr="00F17970">
              <w:rPr>
                <w:rFonts w:ascii="Calibri" w:hAnsi="Calibri" w:cs="Calibri"/>
                <w:sz w:val="20"/>
                <w:szCs w:val="20"/>
              </w:rPr>
              <w:t>h</w:t>
            </w:r>
            <w:r w:rsidRPr="00F17970">
              <w:rPr>
                <w:rFonts w:ascii="Calibri" w:hAnsi="Calibri" w:cs="Calibri"/>
                <w:sz w:val="20"/>
                <w:szCs w:val="20"/>
              </w:rPr>
              <w:t>la provinces of Thailand.</w:t>
            </w:r>
          </w:p>
        </w:tc>
      </w:tr>
      <w:tr w:rsidR="004E290C" w:rsidRPr="00F17970" w14:paraId="31E674F5" w14:textId="77777777" w:rsidTr="00377E01">
        <w:tc>
          <w:tcPr>
            <w:tcW w:w="6542" w:type="dxa"/>
            <w:gridSpan w:val="4"/>
          </w:tcPr>
          <w:p w14:paraId="2E28A986" w14:textId="77777777" w:rsidR="004E290C" w:rsidRPr="00F17970" w:rsidRDefault="004E290C" w:rsidP="00377E01">
            <w:pPr>
              <w:pStyle w:val="TableSubHead"/>
              <w:tabs>
                <w:tab w:val="left" w:pos="5400"/>
              </w:tabs>
              <w:rPr>
                <w:rFonts w:ascii="Calibri" w:hAnsi="Calibri" w:cs="Calibri"/>
                <w:sz w:val="20"/>
              </w:rPr>
            </w:pPr>
            <w:bookmarkStart w:id="21" w:name="bold11"/>
            <w:bookmarkStart w:id="22" w:name="italic12"/>
            <w:bookmarkEnd w:id="19"/>
            <w:bookmarkEnd w:id="20"/>
            <w:r w:rsidRPr="00F17970">
              <w:rPr>
                <w:rFonts w:ascii="Calibri" w:hAnsi="Calibri" w:cs="Calibri"/>
                <w:sz w:val="20"/>
              </w:rPr>
              <w:t>Methods</w:t>
            </w:r>
          </w:p>
        </w:tc>
        <w:bookmarkEnd w:id="21"/>
        <w:bookmarkEnd w:id="22"/>
        <w:tc>
          <w:tcPr>
            <w:tcW w:w="8450" w:type="dxa"/>
          </w:tcPr>
          <w:p w14:paraId="68FC4B6D" w14:textId="77777777" w:rsidR="004E290C" w:rsidRPr="00F17970" w:rsidRDefault="004E290C" w:rsidP="00377E01">
            <w:pPr>
              <w:pStyle w:val="TableSubHead"/>
              <w:tabs>
                <w:tab w:val="left" w:pos="5400"/>
              </w:tabs>
              <w:rPr>
                <w:rFonts w:ascii="Calibri" w:hAnsi="Calibri" w:cs="Calibri"/>
                <w:sz w:val="20"/>
              </w:rPr>
            </w:pPr>
          </w:p>
        </w:tc>
      </w:tr>
      <w:tr w:rsidR="004E290C" w:rsidRPr="00F17970" w14:paraId="394C1E9F" w14:textId="77777777" w:rsidTr="00377E01">
        <w:tc>
          <w:tcPr>
            <w:tcW w:w="1418" w:type="dxa"/>
          </w:tcPr>
          <w:p w14:paraId="7121A51B" w14:textId="77777777" w:rsidR="004E290C" w:rsidRPr="00F17970" w:rsidRDefault="004E290C" w:rsidP="00377E01">
            <w:pPr>
              <w:tabs>
                <w:tab w:val="left" w:pos="5400"/>
              </w:tabs>
              <w:rPr>
                <w:rFonts w:ascii="Calibri" w:hAnsi="Calibri" w:cs="Calibri"/>
                <w:bCs/>
                <w:sz w:val="20"/>
                <w:szCs w:val="20"/>
              </w:rPr>
            </w:pPr>
            <w:bookmarkStart w:id="23" w:name="bold12" w:colFirst="0" w:colLast="0"/>
            <w:bookmarkStart w:id="24" w:name="italic13" w:colFirst="0" w:colLast="0"/>
            <w:r w:rsidRPr="00F17970">
              <w:rPr>
                <w:rFonts w:ascii="Calibri" w:hAnsi="Calibri" w:cs="Calibri"/>
                <w:bCs/>
                <w:sz w:val="20"/>
                <w:szCs w:val="20"/>
              </w:rPr>
              <w:t>Study design</w:t>
            </w:r>
          </w:p>
        </w:tc>
        <w:tc>
          <w:tcPr>
            <w:tcW w:w="709" w:type="dxa"/>
          </w:tcPr>
          <w:p w14:paraId="32C7EF4D"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4</w:t>
            </w:r>
          </w:p>
        </w:tc>
        <w:tc>
          <w:tcPr>
            <w:tcW w:w="3788" w:type="dxa"/>
          </w:tcPr>
          <w:p w14:paraId="3B34256E"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Present key elements of study design early in the paper</w:t>
            </w:r>
          </w:p>
        </w:tc>
        <w:tc>
          <w:tcPr>
            <w:tcW w:w="627" w:type="dxa"/>
          </w:tcPr>
          <w:p w14:paraId="5A8CB93D"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5</w:t>
            </w:r>
          </w:p>
        </w:tc>
        <w:tc>
          <w:tcPr>
            <w:tcW w:w="8450" w:type="dxa"/>
          </w:tcPr>
          <w:p w14:paraId="63AB2F8D" w14:textId="317402FB"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This study is a mixed-method study that employed quantitative cross-sectional surveys, qualitative FGD and semi-structured IDI.</w:t>
            </w:r>
          </w:p>
        </w:tc>
      </w:tr>
      <w:tr w:rsidR="004E290C" w:rsidRPr="00F17970" w14:paraId="6D58DCED" w14:textId="77777777" w:rsidTr="00377E01">
        <w:tc>
          <w:tcPr>
            <w:tcW w:w="1418" w:type="dxa"/>
          </w:tcPr>
          <w:p w14:paraId="383F90E7" w14:textId="77777777" w:rsidR="004E290C" w:rsidRPr="00F17970" w:rsidRDefault="004E290C" w:rsidP="00377E01">
            <w:pPr>
              <w:tabs>
                <w:tab w:val="left" w:pos="5400"/>
              </w:tabs>
              <w:rPr>
                <w:rFonts w:ascii="Calibri" w:hAnsi="Calibri" w:cs="Calibri"/>
                <w:bCs/>
                <w:sz w:val="20"/>
                <w:szCs w:val="20"/>
              </w:rPr>
            </w:pPr>
            <w:bookmarkStart w:id="25" w:name="bold13" w:colFirst="0" w:colLast="0"/>
            <w:bookmarkStart w:id="26" w:name="italic14" w:colFirst="0" w:colLast="0"/>
            <w:bookmarkEnd w:id="23"/>
            <w:bookmarkEnd w:id="24"/>
            <w:r w:rsidRPr="00F17970">
              <w:rPr>
                <w:rFonts w:ascii="Calibri" w:hAnsi="Calibri" w:cs="Calibri"/>
                <w:bCs/>
                <w:sz w:val="20"/>
                <w:szCs w:val="20"/>
              </w:rPr>
              <w:t>Setting</w:t>
            </w:r>
          </w:p>
        </w:tc>
        <w:tc>
          <w:tcPr>
            <w:tcW w:w="709" w:type="dxa"/>
          </w:tcPr>
          <w:p w14:paraId="79A6D145"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5</w:t>
            </w:r>
          </w:p>
        </w:tc>
        <w:tc>
          <w:tcPr>
            <w:tcW w:w="3788" w:type="dxa"/>
          </w:tcPr>
          <w:p w14:paraId="0FB73EBA"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Describe the setting, locations, and relevant dates, including periods of recruitment, exposure, follow-up, and data collection</w:t>
            </w:r>
          </w:p>
        </w:tc>
        <w:tc>
          <w:tcPr>
            <w:tcW w:w="627" w:type="dxa"/>
          </w:tcPr>
          <w:p w14:paraId="03EE2663" w14:textId="4638894B"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 xml:space="preserve">6, </w:t>
            </w:r>
            <w:r w:rsidR="00320AD9" w:rsidRPr="00F17970">
              <w:rPr>
                <w:rFonts w:ascii="Calibri" w:hAnsi="Calibri" w:cs="Calibri"/>
                <w:sz w:val="20"/>
                <w:szCs w:val="20"/>
              </w:rPr>
              <w:t>7</w:t>
            </w:r>
          </w:p>
        </w:tc>
        <w:tc>
          <w:tcPr>
            <w:tcW w:w="8450" w:type="dxa"/>
          </w:tcPr>
          <w:p w14:paraId="62435C02" w14:textId="01F7DBDD"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This study was conducted in three provinces of Thailand – Tak, Songkhla and Yala </w:t>
            </w:r>
            <w:r w:rsidR="002509AC" w:rsidRPr="00F17970">
              <w:rPr>
                <w:rFonts w:ascii="Calibri" w:hAnsi="Calibri" w:cs="Calibri"/>
                <w:b/>
                <w:bCs/>
                <w:sz w:val="20"/>
                <w:szCs w:val="20"/>
              </w:rPr>
              <w:t>(Supplementary materials 3: Additional table 2)</w:t>
            </w:r>
            <w:r w:rsidRPr="00F17970">
              <w:rPr>
                <w:rFonts w:ascii="Calibri" w:hAnsi="Calibri" w:cs="Calibri"/>
                <w:sz w:val="20"/>
                <w:szCs w:val="20"/>
              </w:rPr>
              <w:t xml:space="preserve">. </w:t>
            </w:r>
          </w:p>
          <w:p w14:paraId="4D2DB3D5" w14:textId="1CBA6A0E"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Between January to April 2023, quantitative and qualitative data collections were conducted</w:t>
            </w:r>
            <w:r w:rsidR="00320AD9" w:rsidRPr="00F17970">
              <w:rPr>
                <w:rFonts w:ascii="Calibri" w:hAnsi="Calibri" w:cs="Calibri"/>
                <w:sz w:val="20"/>
                <w:szCs w:val="20"/>
              </w:rPr>
              <w:t xml:space="preserve"> confidentially</w:t>
            </w:r>
            <w:r w:rsidRPr="00F17970">
              <w:rPr>
                <w:rFonts w:ascii="Calibri" w:hAnsi="Calibri" w:cs="Calibri"/>
                <w:sz w:val="20"/>
                <w:szCs w:val="20"/>
              </w:rPr>
              <w:t xml:space="preserve"> in private locations in the selected provinces.</w:t>
            </w:r>
          </w:p>
        </w:tc>
      </w:tr>
      <w:bookmarkEnd w:id="25"/>
      <w:bookmarkEnd w:id="26"/>
      <w:tr w:rsidR="004E290C" w:rsidRPr="00F17970" w14:paraId="1DC8CB90" w14:textId="77777777" w:rsidTr="00377E01">
        <w:tc>
          <w:tcPr>
            <w:tcW w:w="1418" w:type="dxa"/>
            <w:vMerge w:val="restart"/>
          </w:tcPr>
          <w:p w14:paraId="0520552E" w14:textId="77777777" w:rsidR="004E290C" w:rsidRPr="00F17970" w:rsidRDefault="004E290C" w:rsidP="00377E01">
            <w:pPr>
              <w:tabs>
                <w:tab w:val="left" w:pos="5400"/>
              </w:tabs>
              <w:rPr>
                <w:rFonts w:ascii="Calibri" w:hAnsi="Calibri" w:cs="Calibri"/>
                <w:bCs/>
                <w:sz w:val="20"/>
                <w:szCs w:val="20"/>
              </w:rPr>
            </w:pPr>
            <w:r w:rsidRPr="00F17970">
              <w:rPr>
                <w:rFonts w:ascii="Calibri" w:hAnsi="Calibri" w:cs="Calibri"/>
                <w:bCs/>
                <w:sz w:val="20"/>
                <w:szCs w:val="20"/>
              </w:rPr>
              <w:t>Participants</w:t>
            </w:r>
          </w:p>
        </w:tc>
        <w:tc>
          <w:tcPr>
            <w:tcW w:w="709" w:type="dxa"/>
            <w:vMerge w:val="restart"/>
          </w:tcPr>
          <w:p w14:paraId="44707A89"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6</w:t>
            </w:r>
          </w:p>
        </w:tc>
        <w:tc>
          <w:tcPr>
            <w:tcW w:w="3788" w:type="dxa"/>
          </w:tcPr>
          <w:p w14:paraId="2A19B5C8"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a</w:t>
            </w:r>
            <w:r w:rsidRPr="00F17970">
              <w:rPr>
                <w:rFonts w:ascii="Calibri" w:hAnsi="Calibri" w:cs="Calibri"/>
                <w:sz w:val="20"/>
                <w:szCs w:val="20"/>
              </w:rPr>
              <w:t xml:space="preserve">) </w:t>
            </w:r>
            <w:r w:rsidRPr="00F17970">
              <w:rPr>
                <w:rFonts w:ascii="Calibri" w:hAnsi="Calibri" w:cs="Calibri"/>
                <w:i/>
                <w:sz w:val="20"/>
                <w:szCs w:val="20"/>
              </w:rPr>
              <w:t>Cohort study</w:t>
            </w:r>
            <w:r w:rsidRPr="00F17970">
              <w:rPr>
                <w:rFonts w:ascii="Calibri" w:hAnsi="Calibri" w:cs="Calibri"/>
                <w:sz w:val="20"/>
                <w:szCs w:val="20"/>
              </w:rPr>
              <w:t>—Give the eligibility criteria, and the sources and methods of selection of participants. Describe methods of follow-up</w:t>
            </w:r>
          </w:p>
          <w:p w14:paraId="375F9598"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i/>
                <w:sz w:val="20"/>
                <w:szCs w:val="20"/>
              </w:rPr>
              <w:t>Case-control study</w:t>
            </w:r>
            <w:r w:rsidRPr="00F17970">
              <w:rPr>
                <w:rFonts w:ascii="Calibri" w:hAnsi="Calibri" w:cs="Calibri"/>
                <w:sz w:val="20"/>
                <w:szCs w:val="20"/>
              </w:rPr>
              <w:t>—Give the eligibility criteria, and the sources and methods of case ascertainment and control selection. Give the rationale for the choice of cases and controls</w:t>
            </w:r>
          </w:p>
          <w:p w14:paraId="68FABD2F"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i/>
                <w:sz w:val="20"/>
                <w:szCs w:val="20"/>
              </w:rPr>
              <w:t>Cross-sectional study</w:t>
            </w:r>
            <w:r w:rsidRPr="00F17970">
              <w:rPr>
                <w:rFonts w:ascii="Calibri" w:hAnsi="Calibri" w:cs="Calibri"/>
                <w:sz w:val="20"/>
                <w:szCs w:val="20"/>
              </w:rPr>
              <w:t>—Give the eligibility criteria, and the sources and methods of selection of participants</w:t>
            </w:r>
          </w:p>
        </w:tc>
        <w:tc>
          <w:tcPr>
            <w:tcW w:w="627" w:type="dxa"/>
          </w:tcPr>
          <w:p w14:paraId="7638B386" w14:textId="3D210E2B" w:rsidR="004E290C" w:rsidRPr="00F17970" w:rsidRDefault="007D0C41" w:rsidP="00377E01">
            <w:pPr>
              <w:tabs>
                <w:tab w:val="left" w:pos="5400"/>
              </w:tabs>
              <w:jc w:val="center"/>
              <w:rPr>
                <w:rFonts w:ascii="Calibri" w:hAnsi="Calibri" w:cs="Calibri"/>
                <w:sz w:val="20"/>
                <w:szCs w:val="20"/>
              </w:rPr>
            </w:pPr>
            <w:r>
              <w:rPr>
                <w:rFonts w:ascii="Calibri" w:hAnsi="Calibri" w:cs="Calibri"/>
                <w:sz w:val="20"/>
                <w:szCs w:val="20"/>
              </w:rPr>
              <w:t>6,</w:t>
            </w:r>
            <w:r w:rsidR="004E290C" w:rsidRPr="00F17970">
              <w:rPr>
                <w:rFonts w:ascii="Calibri" w:hAnsi="Calibri" w:cs="Calibri"/>
                <w:sz w:val="20"/>
                <w:szCs w:val="20"/>
              </w:rPr>
              <w:t>7</w:t>
            </w:r>
          </w:p>
        </w:tc>
        <w:tc>
          <w:tcPr>
            <w:tcW w:w="8450" w:type="dxa"/>
          </w:tcPr>
          <w:p w14:paraId="784C1AC1" w14:textId="2703E1D8" w:rsidR="004E290C" w:rsidRPr="00F17970" w:rsidRDefault="006605D1" w:rsidP="00377E01">
            <w:pPr>
              <w:tabs>
                <w:tab w:val="left" w:pos="5400"/>
              </w:tabs>
              <w:rPr>
                <w:rFonts w:ascii="Calibri" w:hAnsi="Calibri" w:cs="Calibri"/>
                <w:sz w:val="20"/>
                <w:szCs w:val="20"/>
              </w:rPr>
            </w:pPr>
            <w:r w:rsidRPr="00F17970">
              <w:rPr>
                <w:rFonts w:ascii="Calibri" w:hAnsi="Calibri" w:cs="Calibri"/>
                <w:sz w:val="20"/>
                <w:szCs w:val="20"/>
              </w:rPr>
              <w:t>P</w:t>
            </w:r>
            <w:r w:rsidR="004E290C" w:rsidRPr="00F17970">
              <w:rPr>
                <w:rFonts w:ascii="Calibri" w:hAnsi="Calibri" w:cs="Calibri"/>
                <w:sz w:val="20"/>
                <w:szCs w:val="20"/>
              </w:rPr>
              <w:t>articipants were recruited purposively based on their roles and experience with implementing malaria control and RASR activities</w:t>
            </w:r>
          </w:p>
          <w:p w14:paraId="1AAB60B7" w14:textId="5AFBF47B"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Subset of FMSPs and malaria </w:t>
            </w:r>
            <w:proofErr w:type="spellStart"/>
            <w:r w:rsidRPr="00F17970">
              <w:rPr>
                <w:rFonts w:ascii="Calibri" w:hAnsi="Calibri" w:cs="Calibri"/>
                <w:sz w:val="20"/>
                <w:szCs w:val="20"/>
              </w:rPr>
              <w:t>program</w:t>
            </w:r>
            <w:r w:rsidR="006605D1" w:rsidRPr="00F17970">
              <w:rPr>
                <w:rFonts w:ascii="Calibri" w:hAnsi="Calibri" w:cs="Calibri"/>
                <w:sz w:val="20"/>
                <w:szCs w:val="20"/>
              </w:rPr>
              <w:t>me</w:t>
            </w:r>
            <w:proofErr w:type="spellEnd"/>
            <w:r w:rsidRPr="00F17970">
              <w:rPr>
                <w:rFonts w:ascii="Calibri" w:hAnsi="Calibri" w:cs="Calibri"/>
                <w:sz w:val="20"/>
                <w:szCs w:val="20"/>
              </w:rPr>
              <w:t xml:space="preserve"> stakeholders who participated in the surveys were intentionally invited to participate in FGDs </w:t>
            </w:r>
            <w:r w:rsidR="00A763EA" w:rsidRPr="00F17970">
              <w:rPr>
                <w:rFonts w:ascii="Calibri" w:hAnsi="Calibri" w:cs="Calibri"/>
                <w:sz w:val="20"/>
                <w:szCs w:val="20"/>
              </w:rPr>
              <w:t xml:space="preserve">for discussion regarding RASR implementation issues based on diversity of their roles in </w:t>
            </w:r>
            <w:r w:rsidRPr="00F17970">
              <w:rPr>
                <w:rFonts w:ascii="Calibri" w:hAnsi="Calibri" w:cs="Calibri"/>
                <w:sz w:val="20"/>
                <w:szCs w:val="20"/>
              </w:rPr>
              <w:t>performing RASR activities.</w:t>
            </w:r>
          </w:p>
          <w:p w14:paraId="3BAA1709" w14:textId="0EDF0ACC"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Military</w:t>
            </w:r>
            <w:r w:rsidR="00A763EA" w:rsidRPr="00F17970">
              <w:rPr>
                <w:rFonts w:ascii="Calibri" w:hAnsi="Calibri" w:cs="Calibri"/>
                <w:sz w:val="20"/>
                <w:szCs w:val="20"/>
              </w:rPr>
              <w:t xml:space="preserve"> and</w:t>
            </w:r>
            <w:r w:rsidRPr="00F17970">
              <w:rPr>
                <w:rFonts w:ascii="Calibri" w:hAnsi="Calibri" w:cs="Calibri"/>
                <w:sz w:val="20"/>
                <w:szCs w:val="20"/>
              </w:rPr>
              <w:t xml:space="preserve"> paramilitary</w:t>
            </w:r>
            <w:r w:rsidR="00A763EA" w:rsidRPr="00F17970">
              <w:rPr>
                <w:rFonts w:ascii="Calibri" w:hAnsi="Calibri" w:cs="Calibri"/>
                <w:sz w:val="20"/>
                <w:szCs w:val="20"/>
              </w:rPr>
              <w:t xml:space="preserve"> staff,</w:t>
            </w:r>
            <w:r w:rsidRPr="00F17970">
              <w:rPr>
                <w:rFonts w:ascii="Calibri" w:hAnsi="Calibri" w:cs="Calibri"/>
                <w:sz w:val="20"/>
                <w:szCs w:val="20"/>
              </w:rPr>
              <w:t xml:space="preserve"> and villagers from border areas were purposively selected as MMPs to participate in FGD.</w:t>
            </w:r>
          </w:p>
          <w:p w14:paraId="074283D9" w14:textId="1654DB76"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Malaria </w:t>
            </w:r>
            <w:proofErr w:type="spellStart"/>
            <w:r w:rsidRPr="00F17970">
              <w:rPr>
                <w:rFonts w:ascii="Calibri" w:hAnsi="Calibri" w:cs="Calibri"/>
                <w:sz w:val="20"/>
                <w:szCs w:val="20"/>
              </w:rPr>
              <w:t>program</w:t>
            </w:r>
            <w:r w:rsidR="008C542E" w:rsidRPr="00F17970">
              <w:rPr>
                <w:rFonts w:ascii="Calibri" w:hAnsi="Calibri" w:cs="Calibri"/>
                <w:sz w:val="20"/>
                <w:szCs w:val="20"/>
              </w:rPr>
              <w:t>me</w:t>
            </w:r>
            <w:proofErr w:type="spellEnd"/>
            <w:r w:rsidRPr="00F17970">
              <w:rPr>
                <w:rFonts w:ascii="Calibri" w:hAnsi="Calibri" w:cs="Calibri"/>
                <w:sz w:val="20"/>
                <w:szCs w:val="20"/>
              </w:rPr>
              <w:t xml:space="preserve"> stakeholders who were expert in malaria control, well-experienced with the RASR strategy, and responsible for designing and overviewing RASR policies and strategies were deliberately recruited for the IDI.</w:t>
            </w:r>
          </w:p>
        </w:tc>
      </w:tr>
      <w:tr w:rsidR="004E290C" w:rsidRPr="00F17970" w14:paraId="68D2C9BB" w14:textId="77777777" w:rsidTr="00377E01">
        <w:tc>
          <w:tcPr>
            <w:tcW w:w="1418" w:type="dxa"/>
            <w:vMerge/>
          </w:tcPr>
          <w:p w14:paraId="3B3621D7" w14:textId="77777777" w:rsidR="004E290C" w:rsidRPr="00F17970" w:rsidRDefault="004E290C" w:rsidP="00377E01">
            <w:pPr>
              <w:tabs>
                <w:tab w:val="left" w:pos="5400"/>
              </w:tabs>
              <w:rPr>
                <w:rFonts w:ascii="Calibri" w:hAnsi="Calibri" w:cs="Calibri"/>
                <w:bCs/>
                <w:sz w:val="20"/>
                <w:szCs w:val="20"/>
              </w:rPr>
            </w:pPr>
            <w:bookmarkStart w:id="27" w:name="bold14" w:colFirst="0" w:colLast="0"/>
            <w:bookmarkStart w:id="28" w:name="italic15" w:colFirst="0" w:colLast="0"/>
          </w:p>
        </w:tc>
        <w:tc>
          <w:tcPr>
            <w:tcW w:w="709" w:type="dxa"/>
            <w:vMerge/>
          </w:tcPr>
          <w:p w14:paraId="26BCF65F" w14:textId="77777777" w:rsidR="004E290C" w:rsidRPr="00F17970" w:rsidRDefault="004E290C" w:rsidP="00377E01">
            <w:pPr>
              <w:tabs>
                <w:tab w:val="left" w:pos="5400"/>
              </w:tabs>
              <w:jc w:val="center"/>
              <w:rPr>
                <w:rFonts w:ascii="Calibri" w:hAnsi="Calibri" w:cs="Calibri"/>
                <w:sz w:val="20"/>
                <w:szCs w:val="20"/>
              </w:rPr>
            </w:pPr>
          </w:p>
        </w:tc>
        <w:tc>
          <w:tcPr>
            <w:tcW w:w="3788" w:type="dxa"/>
          </w:tcPr>
          <w:p w14:paraId="3A445601"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b</w:t>
            </w:r>
            <w:r w:rsidRPr="00F17970">
              <w:rPr>
                <w:rFonts w:ascii="Calibri" w:hAnsi="Calibri" w:cs="Calibri"/>
                <w:sz w:val="20"/>
                <w:szCs w:val="20"/>
              </w:rPr>
              <w:t>)</w:t>
            </w:r>
            <w:r w:rsidRPr="00F17970">
              <w:rPr>
                <w:rFonts w:ascii="Calibri" w:hAnsi="Calibri" w:cs="Calibri"/>
                <w:b/>
                <w:bCs/>
                <w:sz w:val="20"/>
                <w:szCs w:val="20"/>
              </w:rPr>
              <w:t xml:space="preserve"> </w:t>
            </w:r>
            <w:r w:rsidRPr="00F17970">
              <w:rPr>
                <w:rFonts w:ascii="Calibri" w:hAnsi="Calibri" w:cs="Calibri"/>
                <w:bCs/>
                <w:i/>
                <w:sz w:val="20"/>
                <w:szCs w:val="20"/>
              </w:rPr>
              <w:t>Cohort study</w:t>
            </w:r>
            <w:r w:rsidRPr="00F17970">
              <w:rPr>
                <w:rFonts w:ascii="Calibri" w:hAnsi="Calibri" w:cs="Calibri"/>
                <w:sz w:val="20"/>
                <w:szCs w:val="20"/>
              </w:rPr>
              <w:t>—For matched studies, give matching criteria and number of exposed and unexposed</w:t>
            </w:r>
          </w:p>
          <w:p w14:paraId="6AA446BE" w14:textId="77777777" w:rsidR="004E290C" w:rsidRPr="00F17970" w:rsidRDefault="004E290C" w:rsidP="00377E01">
            <w:pPr>
              <w:tabs>
                <w:tab w:val="left" w:pos="5400"/>
              </w:tabs>
              <w:rPr>
                <w:rFonts w:ascii="Calibri" w:hAnsi="Calibri" w:cs="Calibri"/>
                <w:i/>
                <w:sz w:val="20"/>
                <w:szCs w:val="20"/>
              </w:rPr>
            </w:pPr>
            <w:r w:rsidRPr="00F17970">
              <w:rPr>
                <w:rFonts w:ascii="Calibri" w:hAnsi="Calibri" w:cs="Calibri"/>
                <w:bCs/>
                <w:i/>
                <w:sz w:val="20"/>
                <w:szCs w:val="20"/>
              </w:rPr>
              <w:t>Case-control study</w:t>
            </w:r>
            <w:r w:rsidRPr="00F17970">
              <w:rPr>
                <w:rFonts w:ascii="Calibri" w:hAnsi="Calibri" w:cs="Calibri"/>
                <w:sz w:val="20"/>
                <w:szCs w:val="20"/>
              </w:rPr>
              <w:t>—For matched studies, give matching criteria and the number of controls per case</w:t>
            </w:r>
          </w:p>
        </w:tc>
        <w:tc>
          <w:tcPr>
            <w:tcW w:w="627" w:type="dxa"/>
          </w:tcPr>
          <w:p w14:paraId="3B3AD3D2" w14:textId="77777777" w:rsidR="004E290C" w:rsidRPr="00F17970" w:rsidRDefault="004E290C" w:rsidP="00377E01">
            <w:pPr>
              <w:tabs>
                <w:tab w:val="left" w:pos="5400"/>
              </w:tabs>
              <w:rPr>
                <w:rFonts w:ascii="Calibri" w:hAnsi="Calibri" w:cs="Calibri"/>
                <w:sz w:val="20"/>
                <w:szCs w:val="20"/>
              </w:rPr>
            </w:pPr>
          </w:p>
        </w:tc>
        <w:tc>
          <w:tcPr>
            <w:tcW w:w="8450" w:type="dxa"/>
          </w:tcPr>
          <w:p w14:paraId="5ADCEF3C" w14:textId="77777777" w:rsidR="004E290C" w:rsidRPr="00F17970" w:rsidRDefault="004E290C" w:rsidP="00377E01">
            <w:pPr>
              <w:tabs>
                <w:tab w:val="left" w:pos="5400"/>
              </w:tabs>
              <w:rPr>
                <w:rFonts w:ascii="Calibri" w:hAnsi="Calibri" w:cs="Calibri"/>
                <w:sz w:val="20"/>
                <w:szCs w:val="20"/>
              </w:rPr>
            </w:pPr>
          </w:p>
        </w:tc>
      </w:tr>
      <w:tr w:rsidR="004E290C" w:rsidRPr="00F17970" w14:paraId="12A30C28" w14:textId="77777777" w:rsidTr="00377E01">
        <w:tc>
          <w:tcPr>
            <w:tcW w:w="1418" w:type="dxa"/>
          </w:tcPr>
          <w:p w14:paraId="7991EB37" w14:textId="77777777" w:rsidR="004E290C" w:rsidRPr="00F17970" w:rsidRDefault="004E290C" w:rsidP="00377E01">
            <w:pPr>
              <w:tabs>
                <w:tab w:val="left" w:pos="5400"/>
              </w:tabs>
              <w:rPr>
                <w:rFonts w:ascii="Calibri" w:hAnsi="Calibri" w:cs="Calibri"/>
                <w:bCs/>
                <w:sz w:val="20"/>
                <w:szCs w:val="20"/>
              </w:rPr>
            </w:pPr>
            <w:bookmarkStart w:id="29" w:name="bold16" w:colFirst="0" w:colLast="0"/>
            <w:bookmarkStart w:id="30" w:name="italic17" w:colFirst="0" w:colLast="0"/>
            <w:bookmarkEnd w:id="27"/>
            <w:bookmarkEnd w:id="28"/>
            <w:r w:rsidRPr="00F17970">
              <w:rPr>
                <w:rFonts w:ascii="Calibri" w:hAnsi="Calibri" w:cs="Calibri"/>
                <w:bCs/>
                <w:sz w:val="20"/>
                <w:szCs w:val="20"/>
              </w:rPr>
              <w:lastRenderedPageBreak/>
              <w:t>Variables</w:t>
            </w:r>
          </w:p>
        </w:tc>
        <w:tc>
          <w:tcPr>
            <w:tcW w:w="709" w:type="dxa"/>
          </w:tcPr>
          <w:p w14:paraId="6DF9867A"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7</w:t>
            </w:r>
          </w:p>
        </w:tc>
        <w:tc>
          <w:tcPr>
            <w:tcW w:w="3788" w:type="dxa"/>
          </w:tcPr>
          <w:p w14:paraId="18A8ECEF"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Clearly define all outcomes, exposures, predictors, potential confounders, and effect modifiers. Give diagnostic criteria, if applicable</w:t>
            </w:r>
          </w:p>
        </w:tc>
        <w:tc>
          <w:tcPr>
            <w:tcW w:w="627" w:type="dxa"/>
          </w:tcPr>
          <w:p w14:paraId="239654FB"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5</w:t>
            </w:r>
          </w:p>
        </w:tc>
        <w:tc>
          <w:tcPr>
            <w:tcW w:w="8450" w:type="dxa"/>
          </w:tcPr>
          <w:p w14:paraId="5946F7F3"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implementation of RASR activities, adherence to its 1-3-7 timelines and challenges encountered during the implementation</w:t>
            </w:r>
          </w:p>
        </w:tc>
      </w:tr>
      <w:tr w:rsidR="004E290C" w:rsidRPr="00F17970" w14:paraId="07B9CCED" w14:textId="77777777" w:rsidTr="00377E01">
        <w:trPr>
          <w:trHeight w:val="294"/>
        </w:trPr>
        <w:tc>
          <w:tcPr>
            <w:tcW w:w="1418" w:type="dxa"/>
          </w:tcPr>
          <w:p w14:paraId="14161D12" w14:textId="77777777" w:rsidR="004E290C" w:rsidRPr="00F17970" w:rsidRDefault="004E290C" w:rsidP="00377E01">
            <w:pPr>
              <w:tabs>
                <w:tab w:val="left" w:pos="5400"/>
              </w:tabs>
              <w:rPr>
                <w:rFonts w:ascii="Calibri" w:hAnsi="Calibri" w:cs="Calibri"/>
                <w:bCs/>
                <w:sz w:val="20"/>
                <w:szCs w:val="20"/>
              </w:rPr>
            </w:pPr>
            <w:bookmarkStart w:id="31" w:name="bold17"/>
            <w:bookmarkStart w:id="32" w:name="italic18"/>
            <w:bookmarkEnd w:id="29"/>
            <w:bookmarkEnd w:id="30"/>
            <w:r w:rsidRPr="00F17970">
              <w:rPr>
                <w:rFonts w:ascii="Calibri" w:hAnsi="Calibri" w:cs="Calibri"/>
                <w:bCs/>
                <w:sz w:val="20"/>
                <w:szCs w:val="20"/>
              </w:rPr>
              <w:t>Data sources/</w:t>
            </w:r>
            <w:bookmarkStart w:id="33" w:name="bold18"/>
            <w:bookmarkStart w:id="34" w:name="italic19"/>
            <w:bookmarkEnd w:id="31"/>
            <w:bookmarkEnd w:id="32"/>
            <w:r w:rsidRPr="00F17970">
              <w:rPr>
                <w:rFonts w:ascii="Calibri" w:hAnsi="Calibri" w:cs="Calibri"/>
                <w:bCs/>
                <w:sz w:val="20"/>
                <w:szCs w:val="20"/>
              </w:rPr>
              <w:t xml:space="preserve"> measurement</w:t>
            </w:r>
            <w:bookmarkEnd w:id="33"/>
            <w:bookmarkEnd w:id="34"/>
          </w:p>
        </w:tc>
        <w:tc>
          <w:tcPr>
            <w:tcW w:w="709" w:type="dxa"/>
          </w:tcPr>
          <w:p w14:paraId="2F65FA68"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8</w:t>
            </w:r>
            <w:bookmarkStart w:id="35" w:name="bold19"/>
            <w:r w:rsidRPr="00F17970">
              <w:rPr>
                <w:rFonts w:ascii="Calibri" w:hAnsi="Calibri" w:cs="Calibri"/>
                <w:bCs/>
                <w:sz w:val="20"/>
                <w:szCs w:val="20"/>
              </w:rPr>
              <w:t>*</w:t>
            </w:r>
            <w:bookmarkEnd w:id="35"/>
          </w:p>
        </w:tc>
        <w:tc>
          <w:tcPr>
            <w:tcW w:w="3788" w:type="dxa"/>
          </w:tcPr>
          <w:p w14:paraId="76442A77"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i/>
                <w:sz w:val="20"/>
                <w:szCs w:val="20"/>
              </w:rPr>
              <w:t xml:space="preserve"> </w:t>
            </w:r>
            <w:r w:rsidRPr="00F17970">
              <w:rPr>
                <w:rFonts w:ascii="Calibri" w:hAnsi="Calibri" w:cs="Calibri"/>
                <w:sz w:val="20"/>
                <w:szCs w:val="20"/>
              </w:rPr>
              <w:t>For each variable of interest, give sources of data and details of methods of assessment (measurement). Describe comparability of assessment methods if there is more than one group</w:t>
            </w:r>
          </w:p>
        </w:tc>
        <w:tc>
          <w:tcPr>
            <w:tcW w:w="627" w:type="dxa"/>
          </w:tcPr>
          <w:p w14:paraId="301E0A66" w14:textId="77777777" w:rsidR="004E290C" w:rsidRPr="00F17970" w:rsidRDefault="004E290C" w:rsidP="00377E01">
            <w:pPr>
              <w:tabs>
                <w:tab w:val="left" w:pos="5400"/>
              </w:tabs>
              <w:jc w:val="center"/>
              <w:rPr>
                <w:rFonts w:ascii="Calibri" w:hAnsi="Calibri" w:cs="Calibri"/>
                <w:iCs/>
                <w:sz w:val="20"/>
                <w:szCs w:val="20"/>
              </w:rPr>
            </w:pPr>
            <w:r w:rsidRPr="00F17970">
              <w:rPr>
                <w:rFonts w:ascii="Calibri" w:hAnsi="Calibri" w:cs="Calibri"/>
                <w:iCs/>
                <w:sz w:val="20"/>
                <w:szCs w:val="20"/>
              </w:rPr>
              <w:t>-</w:t>
            </w:r>
          </w:p>
        </w:tc>
        <w:tc>
          <w:tcPr>
            <w:tcW w:w="8450" w:type="dxa"/>
          </w:tcPr>
          <w:p w14:paraId="0B81A594" w14:textId="77777777" w:rsidR="004E290C" w:rsidRPr="00F17970" w:rsidRDefault="004E290C" w:rsidP="00377E01">
            <w:pPr>
              <w:tabs>
                <w:tab w:val="left" w:pos="5400"/>
              </w:tabs>
              <w:rPr>
                <w:rFonts w:ascii="Calibri" w:hAnsi="Calibri" w:cs="Calibri"/>
                <w:iCs/>
                <w:sz w:val="20"/>
                <w:szCs w:val="20"/>
              </w:rPr>
            </w:pPr>
            <w:r w:rsidRPr="00F17970">
              <w:rPr>
                <w:rFonts w:ascii="Calibri" w:hAnsi="Calibri" w:cs="Calibri"/>
                <w:iCs/>
                <w:sz w:val="20"/>
                <w:szCs w:val="20"/>
              </w:rPr>
              <w:t>Surveys</w:t>
            </w:r>
          </w:p>
        </w:tc>
      </w:tr>
      <w:tr w:rsidR="004E290C" w:rsidRPr="00F17970" w14:paraId="6DDE057A" w14:textId="77777777" w:rsidTr="00377E01">
        <w:tc>
          <w:tcPr>
            <w:tcW w:w="1418" w:type="dxa"/>
          </w:tcPr>
          <w:p w14:paraId="7DF74F60" w14:textId="77777777" w:rsidR="004E290C" w:rsidRPr="00F17970" w:rsidRDefault="004E290C" w:rsidP="00377E01">
            <w:pPr>
              <w:tabs>
                <w:tab w:val="left" w:pos="5400"/>
              </w:tabs>
              <w:rPr>
                <w:rFonts w:ascii="Calibri" w:hAnsi="Calibri" w:cs="Calibri"/>
                <w:bCs/>
                <w:color w:val="000000"/>
                <w:sz w:val="20"/>
                <w:szCs w:val="20"/>
              </w:rPr>
            </w:pPr>
            <w:bookmarkStart w:id="36" w:name="bold20" w:colFirst="0" w:colLast="0"/>
            <w:bookmarkStart w:id="37" w:name="italic20" w:colFirst="0" w:colLast="0"/>
            <w:r w:rsidRPr="00F17970">
              <w:rPr>
                <w:rFonts w:ascii="Calibri" w:hAnsi="Calibri" w:cs="Calibri"/>
                <w:bCs/>
                <w:color w:val="000000"/>
                <w:sz w:val="20"/>
                <w:szCs w:val="20"/>
              </w:rPr>
              <w:t>Bias</w:t>
            </w:r>
          </w:p>
        </w:tc>
        <w:tc>
          <w:tcPr>
            <w:tcW w:w="709" w:type="dxa"/>
          </w:tcPr>
          <w:p w14:paraId="13AD0752"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9</w:t>
            </w:r>
          </w:p>
        </w:tc>
        <w:tc>
          <w:tcPr>
            <w:tcW w:w="3788" w:type="dxa"/>
          </w:tcPr>
          <w:p w14:paraId="6FFE8890" w14:textId="77777777" w:rsidR="004E290C" w:rsidRPr="00F17970" w:rsidRDefault="004E290C" w:rsidP="00377E01">
            <w:pPr>
              <w:tabs>
                <w:tab w:val="left" w:pos="5400"/>
              </w:tabs>
              <w:rPr>
                <w:rFonts w:ascii="Calibri" w:hAnsi="Calibri" w:cs="Calibri"/>
                <w:color w:val="000000"/>
                <w:sz w:val="20"/>
                <w:szCs w:val="20"/>
              </w:rPr>
            </w:pPr>
            <w:r w:rsidRPr="00F17970">
              <w:rPr>
                <w:rFonts w:ascii="Calibri" w:hAnsi="Calibri" w:cs="Calibri"/>
                <w:color w:val="000000"/>
                <w:sz w:val="20"/>
                <w:szCs w:val="20"/>
              </w:rPr>
              <w:t>Describe any efforts to address potential sources of bias</w:t>
            </w:r>
          </w:p>
        </w:tc>
        <w:tc>
          <w:tcPr>
            <w:tcW w:w="627" w:type="dxa"/>
          </w:tcPr>
          <w:p w14:paraId="12C9E9DC" w14:textId="77777777" w:rsidR="004E290C" w:rsidRPr="00F17970" w:rsidRDefault="004E290C" w:rsidP="00377E01">
            <w:pPr>
              <w:tabs>
                <w:tab w:val="left" w:pos="5400"/>
              </w:tabs>
              <w:jc w:val="center"/>
              <w:rPr>
                <w:rFonts w:ascii="Calibri" w:hAnsi="Calibri" w:cs="Calibri"/>
                <w:color w:val="000000"/>
                <w:sz w:val="20"/>
                <w:szCs w:val="20"/>
              </w:rPr>
            </w:pPr>
            <w:r w:rsidRPr="00F17970">
              <w:rPr>
                <w:rFonts w:ascii="Calibri" w:hAnsi="Calibri" w:cs="Calibri"/>
                <w:color w:val="000000"/>
                <w:sz w:val="20"/>
                <w:szCs w:val="20"/>
              </w:rPr>
              <w:t>-</w:t>
            </w:r>
          </w:p>
        </w:tc>
        <w:tc>
          <w:tcPr>
            <w:tcW w:w="8450" w:type="dxa"/>
          </w:tcPr>
          <w:p w14:paraId="671D65FA" w14:textId="77777777" w:rsidR="004E290C" w:rsidRPr="00F17970" w:rsidRDefault="004E290C" w:rsidP="00377E01">
            <w:pPr>
              <w:tabs>
                <w:tab w:val="left" w:pos="5400"/>
              </w:tabs>
              <w:rPr>
                <w:rFonts w:ascii="Calibri" w:hAnsi="Calibri" w:cs="Calibri"/>
                <w:color w:val="000000"/>
                <w:sz w:val="20"/>
                <w:szCs w:val="20"/>
              </w:rPr>
            </w:pPr>
            <w:r w:rsidRPr="00F17970">
              <w:rPr>
                <w:rFonts w:ascii="Calibri" w:hAnsi="Calibri" w:cs="Calibri"/>
                <w:color w:val="000000"/>
                <w:sz w:val="20"/>
                <w:szCs w:val="20"/>
              </w:rPr>
              <w:t>The nature of the survey is to provide insight of RASR implementation. Thus, there will not be comparison of outcomes and hence less prone to bias</w:t>
            </w:r>
          </w:p>
        </w:tc>
      </w:tr>
      <w:tr w:rsidR="004E290C" w:rsidRPr="00F17970" w14:paraId="6329697E" w14:textId="77777777" w:rsidTr="00377E01">
        <w:tc>
          <w:tcPr>
            <w:tcW w:w="1418" w:type="dxa"/>
          </w:tcPr>
          <w:p w14:paraId="79851B78" w14:textId="77777777" w:rsidR="004E290C" w:rsidRPr="00F17970" w:rsidRDefault="004E290C" w:rsidP="00377E01">
            <w:pPr>
              <w:tabs>
                <w:tab w:val="left" w:pos="5400"/>
              </w:tabs>
              <w:rPr>
                <w:rFonts w:ascii="Calibri" w:hAnsi="Calibri" w:cs="Calibri"/>
                <w:bCs/>
                <w:sz w:val="20"/>
                <w:szCs w:val="20"/>
              </w:rPr>
            </w:pPr>
            <w:bookmarkStart w:id="38" w:name="bold21" w:colFirst="0" w:colLast="0"/>
            <w:bookmarkStart w:id="39" w:name="italic21" w:colFirst="0" w:colLast="0"/>
            <w:bookmarkEnd w:id="36"/>
            <w:bookmarkEnd w:id="37"/>
            <w:r w:rsidRPr="00F17970">
              <w:rPr>
                <w:rFonts w:ascii="Calibri" w:hAnsi="Calibri" w:cs="Calibri"/>
                <w:bCs/>
                <w:sz w:val="20"/>
                <w:szCs w:val="20"/>
              </w:rPr>
              <w:t>Study size</w:t>
            </w:r>
          </w:p>
        </w:tc>
        <w:tc>
          <w:tcPr>
            <w:tcW w:w="709" w:type="dxa"/>
          </w:tcPr>
          <w:p w14:paraId="027BB811"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10</w:t>
            </w:r>
          </w:p>
        </w:tc>
        <w:tc>
          <w:tcPr>
            <w:tcW w:w="3788" w:type="dxa"/>
          </w:tcPr>
          <w:p w14:paraId="5F512630"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Explain how the study size was arrived at</w:t>
            </w:r>
          </w:p>
        </w:tc>
        <w:tc>
          <w:tcPr>
            <w:tcW w:w="627" w:type="dxa"/>
          </w:tcPr>
          <w:p w14:paraId="4732DA41" w14:textId="15DF7FE0" w:rsidR="004E290C" w:rsidRPr="00F17970" w:rsidRDefault="00A4590D" w:rsidP="00377E01">
            <w:pPr>
              <w:tabs>
                <w:tab w:val="left" w:pos="5400"/>
              </w:tabs>
              <w:jc w:val="center"/>
              <w:rPr>
                <w:rFonts w:ascii="Calibri" w:hAnsi="Calibri" w:cs="Calibri"/>
                <w:sz w:val="20"/>
                <w:szCs w:val="20"/>
              </w:rPr>
            </w:pPr>
            <w:r>
              <w:rPr>
                <w:rFonts w:ascii="Calibri" w:hAnsi="Calibri" w:cs="Calibri"/>
                <w:sz w:val="20"/>
                <w:szCs w:val="20"/>
              </w:rPr>
              <w:t>6</w:t>
            </w:r>
          </w:p>
        </w:tc>
        <w:tc>
          <w:tcPr>
            <w:tcW w:w="8450" w:type="dxa"/>
          </w:tcPr>
          <w:p w14:paraId="04EBBFCA" w14:textId="1DADEE1B" w:rsidR="004E290C" w:rsidRPr="00F17970" w:rsidRDefault="002C7C8F" w:rsidP="00377E01">
            <w:pPr>
              <w:tabs>
                <w:tab w:val="left" w:pos="5400"/>
              </w:tabs>
              <w:rPr>
                <w:rFonts w:ascii="Calibri" w:hAnsi="Calibri" w:cs="Calibri"/>
                <w:sz w:val="20"/>
                <w:szCs w:val="20"/>
              </w:rPr>
            </w:pPr>
            <w:r w:rsidRPr="00F17970">
              <w:rPr>
                <w:rFonts w:ascii="Calibri" w:hAnsi="Calibri" w:cs="Calibri"/>
                <w:sz w:val="20"/>
                <w:szCs w:val="20"/>
              </w:rPr>
              <w:t>Sample size was not determined due to limited availability of eligible participants and no intention for inference about the population</w:t>
            </w:r>
          </w:p>
        </w:tc>
      </w:tr>
    </w:tbl>
    <w:p w14:paraId="46C1010E" w14:textId="77777777" w:rsidR="004E290C" w:rsidRPr="00F17970" w:rsidRDefault="004E290C" w:rsidP="004E290C">
      <w:pPr>
        <w:rPr>
          <w:rFonts w:ascii="Calibri" w:hAnsi="Calibri" w:cs="Calibri"/>
          <w:sz w:val="20"/>
          <w:szCs w:val="20"/>
        </w:rPr>
      </w:pPr>
      <w:bookmarkStart w:id="40" w:name="bold22"/>
      <w:bookmarkStart w:id="41" w:name="italic22"/>
      <w:bookmarkEnd w:id="38"/>
      <w:bookmarkEnd w:id="39"/>
      <w:proofErr w:type="gramStart"/>
      <w:r w:rsidRPr="00F17970">
        <w:rPr>
          <w:rFonts w:ascii="Calibri" w:hAnsi="Calibri" w:cs="Calibri"/>
          <w:sz w:val="20"/>
          <w:szCs w:val="20"/>
        </w:rPr>
        <w:t>Continued on</w:t>
      </w:r>
      <w:proofErr w:type="gramEnd"/>
      <w:r w:rsidRPr="00F17970">
        <w:rPr>
          <w:rFonts w:ascii="Calibri" w:hAnsi="Calibri" w:cs="Calibri"/>
          <w:sz w:val="20"/>
          <w:szCs w:val="20"/>
        </w:rPr>
        <w:t xml:space="preserve"> next page </w:t>
      </w:r>
      <w:r w:rsidRPr="00F17970">
        <w:rPr>
          <w:rFonts w:ascii="Calibri" w:hAnsi="Calibri" w:cs="Calibri"/>
          <w:sz w:val="20"/>
          <w:szCs w:val="20"/>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33"/>
        <w:gridCol w:w="749"/>
        <w:gridCol w:w="8319"/>
        <w:gridCol w:w="1275"/>
        <w:gridCol w:w="3116"/>
      </w:tblGrid>
      <w:tr w:rsidR="004E290C" w:rsidRPr="00F17970" w14:paraId="3BB474A0" w14:textId="77777777" w:rsidTr="00377E01">
        <w:tc>
          <w:tcPr>
            <w:tcW w:w="1521" w:type="dxa"/>
          </w:tcPr>
          <w:p w14:paraId="755260B5" w14:textId="77777777" w:rsidR="004E290C" w:rsidRPr="00F17970" w:rsidRDefault="004E290C" w:rsidP="00377E01">
            <w:pPr>
              <w:tabs>
                <w:tab w:val="left" w:pos="5400"/>
              </w:tabs>
              <w:rPr>
                <w:rFonts w:ascii="Calibri" w:hAnsi="Calibri" w:cs="Calibri"/>
                <w:bCs/>
                <w:sz w:val="20"/>
                <w:szCs w:val="20"/>
              </w:rPr>
            </w:pPr>
            <w:r w:rsidRPr="00F17970">
              <w:rPr>
                <w:rFonts w:ascii="Calibri" w:hAnsi="Calibri" w:cs="Calibri"/>
                <w:bCs/>
                <w:sz w:val="20"/>
                <w:szCs w:val="20"/>
              </w:rPr>
              <w:lastRenderedPageBreak/>
              <w:t>Quantitative</w:t>
            </w:r>
            <w:bookmarkStart w:id="42" w:name="bold23"/>
            <w:bookmarkStart w:id="43" w:name="italic23"/>
            <w:bookmarkEnd w:id="40"/>
            <w:bookmarkEnd w:id="41"/>
            <w:r w:rsidRPr="00F17970">
              <w:rPr>
                <w:rFonts w:ascii="Calibri" w:hAnsi="Calibri" w:cs="Calibri"/>
                <w:bCs/>
                <w:sz w:val="20"/>
                <w:szCs w:val="20"/>
              </w:rPr>
              <w:t xml:space="preserve"> variables</w:t>
            </w:r>
            <w:bookmarkEnd w:id="42"/>
            <w:bookmarkEnd w:id="43"/>
          </w:p>
        </w:tc>
        <w:tc>
          <w:tcPr>
            <w:tcW w:w="749" w:type="dxa"/>
          </w:tcPr>
          <w:p w14:paraId="7454EBCC"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11</w:t>
            </w:r>
          </w:p>
        </w:tc>
        <w:tc>
          <w:tcPr>
            <w:tcW w:w="8328" w:type="dxa"/>
          </w:tcPr>
          <w:p w14:paraId="78E6EE9C"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Explain how quantitative variables were handled in the analyses. If applicable, describe which groupings were chosen and why</w:t>
            </w:r>
          </w:p>
        </w:tc>
        <w:tc>
          <w:tcPr>
            <w:tcW w:w="1276" w:type="dxa"/>
          </w:tcPr>
          <w:p w14:paraId="4E5CE077"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5C1C1091"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The categorical variables were described using frequency and percentage</w:t>
            </w:r>
          </w:p>
        </w:tc>
      </w:tr>
      <w:tr w:rsidR="004E290C" w:rsidRPr="00F17970" w14:paraId="591D7A58" w14:textId="77777777" w:rsidTr="00377E01">
        <w:tc>
          <w:tcPr>
            <w:tcW w:w="1521" w:type="dxa"/>
            <w:vMerge w:val="restart"/>
          </w:tcPr>
          <w:p w14:paraId="14EAF1D3" w14:textId="77777777" w:rsidR="004E290C" w:rsidRPr="00F17970" w:rsidRDefault="004E290C" w:rsidP="00377E01">
            <w:pPr>
              <w:tabs>
                <w:tab w:val="left" w:pos="5400"/>
              </w:tabs>
              <w:rPr>
                <w:rFonts w:ascii="Calibri" w:hAnsi="Calibri" w:cs="Calibri"/>
                <w:sz w:val="20"/>
                <w:szCs w:val="20"/>
              </w:rPr>
            </w:pPr>
            <w:bookmarkStart w:id="44" w:name="italic24"/>
            <w:r w:rsidRPr="00F17970">
              <w:rPr>
                <w:rFonts w:ascii="Calibri" w:hAnsi="Calibri" w:cs="Calibri"/>
                <w:sz w:val="20"/>
                <w:szCs w:val="20"/>
              </w:rPr>
              <w:t>Statistical</w:t>
            </w:r>
            <w:bookmarkStart w:id="45" w:name="italic25"/>
            <w:bookmarkEnd w:id="44"/>
            <w:r w:rsidRPr="00F17970">
              <w:rPr>
                <w:rFonts w:ascii="Calibri" w:hAnsi="Calibri" w:cs="Calibri"/>
                <w:sz w:val="20"/>
                <w:szCs w:val="20"/>
              </w:rPr>
              <w:t xml:space="preserve"> methods</w:t>
            </w:r>
            <w:bookmarkEnd w:id="45"/>
          </w:p>
        </w:tc>
        <w:tc>
          <w:tcPr>
            <w:tcW w:w="749" w:type="dxa"/>
            <w:vMerge w:val="restart"/>
          </w:tcPr>
          <w:p w14:paraId="144BDB03"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12</w:t>
            </w:r>
          </w:p>
        </w:tc>
        <w:tc>
          <w:tcPr>
            <w:tcW w:w="8328" w:type="dxa"/>
          </w:tcPr>
          <w:p w14:paraId="3D1DADC6"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a</w:t>
            </w:r>
            <w:r w:rsidRPr="00F17970">
              <w:rPr>
                <w:rFonts w:ascii="Calibri" w:hAnsi="Calibri" w:cs="Calibri"/>
                <w:sz w:val="20"/>
                <w:szCs w:val="20"/>
              </w:rPr>
              <w:t>) Describe all statistical methods, including those used to control for confounding</w:t>
            </w:r>
          </w:p>
        </w:tc>
        <w:tc>
          <w:tcPr>
            <w:tcW w:w="1276" w:type="dxa"/>
          </w:tcPr>
          <w:p w14:paraId="36A05ACC"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40C82418"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5B1E0308" w14:textId="77777777" w:rsidTr="00377E01">
        <w:tc>
          <w:tcPr>
            <w:tcW w:w="1521" w:type="dxa"/>
            <w:vMerge/>
          </w:tcPr>
          <w:p w14:paraId="5AEB62B3" w14:textId="77777777" w:rsidR="004E290C" w:rsidRPr="00F17970" w:rsidRDefault="004E290C" w:rsidP="00377E01">
            <w:pPr>
              <w:tabs>
                <w:tab w:val="left" w:pos="5400"/>
              </w:tabs>
              <w:rPr>
                <w:rFonts w:ascii="Calibri" w:hAnsi="Calibri" w:cs="Calibri"/>
                <w:bCs/>
                <w:sz w:val="20"/>
                <w:szCs w:val="20"/>
              </w:rPr>
            </w:pPr>
            <w:bookmarkStart w:id="46" w:name="bold24" w:colFirst="0" w:colLast="0"/>
            <w:bookmarkStart w:id="47" w:name="italic26" w:colFirst="0" w:colLast="0"/>
          </w:p>
        </w:tc>
        <w:tc>
          <w:tcPr>
            <w:tcW w:w="749" w:type="dxa"/>
            <w:vMerge/>
          </w:tcPr>
          <w:p w14:paraId="133659FA"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27268358"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b</w:t>
            </w:r>
            <w:r w:rsidRPr="00F17970">
              <w:rPr>
                <w:rFonts w:ascii="Calibri" w:hAnsi="Calibri" w:cs="Calibri"/>
                <w:sz w:val="20"/>
                <w:szCs w:val="20"/>
              </w:rPr>
              <w:t>) Describe any methods used to examine subgroups and interactions</w:t>
            </w:r>
          </w:p>
        </w:tc>
        <w:tc>
          <w:tcPr>
            <w:tcW w:w="1276" w:type="dxa"/>
          </w:tcPr>
          <w:p w14:paraId="0B89914D"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3797F1A4"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036A0839" w14:textId="77777777" w:rsidTr="00377E01">
        <w:tc>
          <w:tcPr>
            <w:tcW w:w="1521" w:type="dxa"/>
            <w:vMerge/>
          </w:tcPr>
          <w:p w14:paraId="29673DAC" w14:textId="77777777" w:rsidR="004E290C" w:rsidRPr="00F17970" w:rsidRDefault="004E290C" w:rsidP="00377E01">
            <w:pPr>
              <w:tabs>
                <w:tab w:val="left" w:pos="5400"/>
              </w:tabs>
              <w:rPr>
                <w:rFonts w:ascii="Calibri" w:hAnsi="Calibri" w:cs="Calibri"/>
                <w:bCs/>
                <w:sz w:val="20"/>
                <w:szCs w:val="20"/>
              </w:rPr>
            </w:pPr>
            <w:bookmarkStart w:id="48" w:name="bold25" w:colFirst="0" w:colLast="0"/>
            <w:bookmarkStart w:id="49" w:name="italic27" w:colFirst="0" w:colLast="0"/>
            <w:bookmarkEnd w:id="46"/>
            <w:bookmarkEnd w:id="47"/>
          </w:p>
        </w:tc>
        <w:tc>
          <w:tcPr>
            <w:tcW w:w="749" w:type="dxa"/>
            <w:vMerge/>
          </w:tcPr>
          <w:p w14:paraId="78B5BB4F"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6EDFBF01"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c</w:t>
            </w:r>
            <w:r w:rsidRPr="00F17970">
              <w:rPr>
                <w:rFonts w:ascii="Calibri" w:hAnsi="Calibri" w:cs="Calibri"/>
                <w:sz w:val="20"/>
                <w:szCs w:val="20"/>
              </w:rPr>
              <w:t>) Explain how missing data were addressed</w:t>
            </w:r>
          </w:p>
        </w:tc>
        <w:tc>
          <w:tcPr>
            <w:tcW w:w="1276" w:type="dxa"/>
          </w:tcPr>
          <w:p w14:paraId="18AF8C91"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21B04C40"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Presence of missing values are mentioned in table foot note</w:t>
            </w:r>
          </w:p>
        </w:tc>
      </w:tr>
      <w:tr w:rsidR="004E290C" w:rsidRPr="00F17970" w14:paraId="35310F08" w14:textId="77777777" w:rsidTr="00377E01">
        <w:tc>
          <w:tcPr>
            <w:tcW w:w="1521" w:type="dxa"/>
            <w:vMerge/>
          </w:tcPr>
          <w:p w14:paraId="15CA2570" w14:textId="77777777" w:rsidR="004E290C" w:rsidRPr="00F17970" w:rsidRDefault="004E290C" w:rsidP="00377E01">
            <w:pPr>
              <w:tabs>
                <w:tab w:val="left" w:pos="5400"/>
              </w:tabs>
              <w:rPr>
                <w:rFonts w:ascii="Calibri" w:hAnsi="Calibri" w:cs="Calibri"/>
                <w:bCs/>
                <w:sz w:val="20"/>
                <w:szCs w:val="20"/>
              </w:rPr>
            </w:pPr>
            <w:bookmarkStart w:id="50" w:name="bold26" w:colFirst="0" w:colLast="0"/>
            <w:bookmarkStart w:id="51" w:name="italic28" w:colFirst="0" w:colLast="0"/>
            <w:bookmarkEnd w:id="48"/>
            <w:bookmarkEnd w:id="49"/>
          </w:p>
        </w:tc>
        <w:tc>
          <w:tcPr>
            <w:tcW w:w="749" w:type="dxa"/>
            <w:vMerge/>
          </w:tcPr>
          <w:p w14:paraId="070AEC0B"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490E17DF"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d</w:t>
            </w:r>
            <w:r w:rsidRPr="00F17970">
              <w:rPr>
                <w:rFonts w:ascii="Calibri" w:hAnsi="Calibri" w:cs="Calibri"/>
                <w:sz w:val="20"/>
                <w:szCs w:val="20"/>
              </w:rPr>
              <w:t xml:space="preserve">) </w:t>
            </w:r>
            <w:r w:rsidRPr="00F17970">
              <w:rPr>
                <w:rFonts w:ascii="Calibri" w:hAnsi="Calibri" w:cs="Calibri"/>
                <w:bCs/>
                <w:i/>
                <w:sz w:val="20"/>
                <w:szCs w:val="20"/>
              </w:rPr>
              <w:t>Cohort study</w:t>
            </w:r>
            <w:r w:rsidRPr="00F17970">
              <w:rPr>
                <w:rFonts w:ascii="Calibri" w:hAnsi="Calibri" w:cs="Calibri"/>
                <w:sz w:val="20"/>
                <w:szCs w:val="20"/>
              </w:rPr>
              <w:t>—If applicable, explain how loss to follow-up was addressed</w:t>
            </w:r>
          </w:p>
          <w:p w14:paraId="3CB6907E"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bCs/>
                <w:i/>
                <w:sz w:val="20"/>
                <w:szCs w:val="20"/>
              </w:rPr>
              <w:t>Case-control study</w:t>
            </w:r>
            <w:r w:rsidRPr="00F17970">
              <w:rPr>
                <w:rFonts w:ascii="Calibri" w:hAnsi="Calibri" w:cs="Calibri"/>
                <w:sz w:val="20"/>
                <w:szCs w:val="20"/>
              </w:rPr>
              <w:t>—If applicable, explain how matching of cases and controls was addressed</w:t>
            </w:r>
          </w:p>
          <w:p w14:paraId="42D1FA61"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bCs/>
                <w:i/>
                <w:sz w:val="20"/>
                <w:szCs w:val="20"/>
              </w:rPr>
              <w:t>Cross-sectional study</w:t>
            </w:r>
            <w:r w:rsidRPr="00F17970">
              <w:rPr>
                <w:rFonts w:ascii="Calibri" w:hAnsi="Calibri" w:cs="Calibri"/>
                <w:sz w:val="20"/>
                <w:szCs w:val="20"/>
              </w:rPr>
              <w:t>—If applicable, describe analytical methods taking account of sampling strategy</w:t>
            </w:r>
          </w:p>
        </w:tc>
        <w:tc>
          <w:tcPr>
            <w:tcW w:w="1276" w:type="dxa"/>
          </w:tcPr>
          <w:p w14:paraId="0C7F3575"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0732714B"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789E42BB" w14:textId="77777777" w:rsidTr="00377E01">
        <w:tc>
          <w:tcPr>
            <w:tcW w:w="1521" w:type="dxa"/>
            <w:vMerge/>
          </w:tcPr>
          <w:p w14:paraId="361A7601" w14:textId="77777777" w:rsidR="004E290C" w:rsidRPr="00F17970" w:rsidRDefault="004E290C" w:rsidP="00377E01">
            <w:pPr>
              <w:tabs>
                <w:tab w:val="left" w:pos="5400"/>
              </w:tabs>
              <w:rPr>
                <w:rFonts w:ascii="Calibri" w:hAnsi="Calibri" w:cs="Calibri"/>
                <w:bCs/>
                <w:sz w:val="20"/>
                <w:szCs w:val="20"/>
              </w:rPr>
            </w:pPr>
            <w:bookmarkStart w:id="52" w:name="bold27" w:colFirst="0" w:colLast="0"/>
            <w:bookmarkStart w:id="53" w:name="italic29" w:colFirst="0" w:colLast="0"/>
            <w:bookmarkEnd w:id="50"/>
            <w:bookmarkEnd w:id="51"/>
          </w:p>
        </w:tc>
        <w:tc>
          <w:tcPr>
            <w:tcW w:w="749" w:type="dxa"/>
            <w:vMerge/>
          </w:tcPr>
          <w:p w14:paraId="302DE4DF"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6BB2170D"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Describe any sensitivity analyses</w:t>
            </w:r>
          </w:p>
        </w:tc>
        <w:tc>
          <w:tcPr>
            <w:tcW w:w="1276" w:type="dxa"/>
          </w:tcPr>
          <w:p w14:paraId="2A2B37F9"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570F14D0"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bookmarkEnd w:id="52"/>
      <w:bookmarkEnd w:id="53"/>
      <w:tr w:rsidR="004E290C" w:rsidRPr="00F17970" w14:paraId="56AB698D" w14:textId="77777777" w:rsidTr="00377E01">
        <w:tc>
          <w:tcPr>
            <w:tcW w:w="14992" w:type="dxa"/>
            <w:gridSpan w:val="5"/>
          </w:tcPr>
          <w:p w14:paraId="6A72F199" w14:textId="77777777" w:rsidR="004E290C" w:rsidRPr="00F17970" w:rsidRDefault="004E290C" w:rsidP="00377E01">
            <w:pPr>
              <w:pStyle w:val="TableSubHead"/>
              <w:tabs>
                <w:tab w:val="left" w:pos="5400"/>
              </w:tabs>
              <w:rPr>
                <w:rFonts w:ascii="Calibri" w:hAnsi="Calibri" w:cs="Calibri"/>
                <w:sz w:val="20"/>
              </w:rPr>
            </w:pPr>
            <w:r w:rsidRPr="00F17970">
              <w:rPr>
                <w:rFonts w:ascii="Calibri" w:hAnsi="Calibri" w:cs="Calibri"/>
                <w:sz w:val="20"/>
              </w:rPr>
              <w:t>Results</w:t>
            </w:r>
          </w:p>
        </w:tc>
      </w:tr>
      <w:tr w:rsidR="004E290C" w:rsidRPr="00F17970" w14:paraId="34AA8622" w14:textId="77777777" w:rsidTr="00377E01">
        <w:tc>
          <w:tcPr>
            <w:tcW w:w="0" w:type="auto"/>
            <w:vMerge w:val="restart"/>
          </w:tcPr>
          <w:p w14:paraId="08FD2071" w14:textId="77777777" w:rsidR="004E290C" w:rsidRPr="00F17970" w:rsidRDefault="004E290C" w:rsidP="00377E01">
            <w:pPr>
              <w:tabs>
                <w:tab w:val="left" w:pos="5400"/>
              </w:tabs>
              <w:rPr>
                <w:rFonts w:ascii="Calibri" w:hAnsi="Calibri" w:cs="Calibri"/>
                <w:bCs/>
                <w:sz w:val="20"/>
                <w:szCs w:val="20"/>
              </w:rPr>
            </w:pPr>
            <w:bookmarkStart w:id="54" w:name="bold29"/>
            <w:bookmarkStart w:id="55" w:name="italic31"/>
            <w:r w:rsidRPr="00F17970">
              <w:rPr>
                <w:rFonts w:ascii="Calibri" w:hAnsi="Calibri" w:cs="Calibri"/>
                <w:bCs/>
                <w:sz w:val="20"/>
                <w:szCs w:val="20"/>
              </w:rPr>
              <w:t>Participants</w:t>
            </w:r>
            <w:bookmarkEnd w:id="54"/>
            <w:bookmarkEnd w:id="55"/>
          </w:p>
        </w:tc>
        <w:tc>
          <w:tcPr>
            <w:tcW w:w="0" w:type="auto"/>
            <w:vMerge w:val="restart"/>
          </w:tcPr>
          <w:p w14:paraId="71D236D6"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13</w:t>
            </w:r>
            <w:bookmarkStart w:id="56" w:name="bold30"/>
            <w:r w:rsidRPr="00F17970">
              <w:rPr>
                <w:rFonts w:ascii="Calibri" w:hAnsi="Calibri" w:cs="Calibri"/>
                <w:bCs/>
                <w:sz w:val="20"/>
                <w:szCs w:val="20"/>
              </w:rPr>
              <w:t>*</w:t>
            </w:r>
            <w:bookmarkEnd w:id="56"/>
          </w:p>
        </w:tc>
        <w:tc>
          <w:tcPr>
            <w:tcW w:w="8328" w:type="dxa"/>
          </w:tcPr>
          <w:p w14:paraId="288E9AE4"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(a) Report numbers of individuals at each stage of study—</w:t>
            </w:r>
            <w:proofErr w:type="spellStart"/>
            <w:r w:rsidRPr="00F17970">
              <w:rPr>
                <w:rFonts w:ascii="Calibri" w:hAnsi="Calibri" w:cs="Calibri"/>
                <w:sz w:val="20"/>
                <w:szCs w:val="20"/>
              </w:rPr>
              <w:t>eg</w:t>
            </w:r>
            <w:proofErr w:type="spellEnd"/>
            <w:r w:rsidRPr="00F17970">
              <w:rPr>
                <w:rFonts w:ascii="Calibri" w:hAnsi="Calibri" w:cs="Calibri"/>
                <w:sz w:val="20"/>
                <w:szCs w:val="20"/>
              </w:rPr>
              <w:t xml:space="preserve"> numbers potentially eligible, examined for eligibility, confirmed eligible, included in the study, completing follow-up, and </w:t>
            </w:r>
            <w:proofErr w:type="spellStart"/>
            <w:r w:rsidRPr="00F17970">
              <w:rPr>
                <w:rFonts w:ascii="Calibri" w:hAnsi="Calibri" w:cs="Calibri"/>
                <w:sz w:val="20"/>
                <w:szCs w:val="20"/>
              </w:rPr>
              <w:t>analysed</w:t>
            </w:r>
            <w:proofErr w:type="spellEnd"/>
          </w:p>
        </w:tc>
        <w:tc>
          <w:tcPr>
            <w:tcW w:w="1276" w:type="dxa"/>
          </w:tcPr>
          <w:p w14:paraId="01D8ED15"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5</w:t>
            </w:r>
          </w:p>
        </w:tc>
        <w:tc>
          <w:tcPr>
            <w:tcW w:w="3118" w:type="dxa"/>
          </w:tcPr>
          <w:p w14:paraId="7A0BE058"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the two surveys were carried out among malaria </w:t>
            </w:r>
            <w:proofErr w:type="spellStart"/>
            <w:r w:rsidRPr="00F17970">
              <w:rPr>
                <w:rFonts w:ascii="Calibri" w:hAnsi="Calibri" w:cs="Calibri"/>
                <w:sz w:val="20"/>
                <w:szCs w:val="20"/>
              </w:rPr>
              <w:t>programme</w:t>
            </w:r>
            <w:proofErr w:type="spellEnd"/>
            <w:r w:rsidRPr="00F17970">
              <w:rPr>
                <w:rFonts w:ascii="Calibri" w:hAnsi="Calibri" w:cs="Calibri"/>
                <w:sz w:val="20"/>
                <w:szCs w:val="20"/>
              </w:rPr>
              <w:t xml:space="preserve"> stakeholders (n=33) who were responsible for managing and overseeing the RASR activities and FMSPs (n = 41) who performed the RASR activities</w:t>
            </w:r>
          </w:p>
        </w:tc>
      </w:tr>
      <w:tr w:rsidR="004E290C" w:rsidRPr="00F17970" w14:paraId="42408433" w14:textId="77777777" w:rsidTr="00377E01">
        <w:tc>
          <w:tcPr>
            <w:tcW w:w="0" w:type="auto"/>
            <w:vMerge/>
          </w:tcPr>
          <w:p w14:paraId="0CE8A1FE" w14:textId="77777777" w:rsidR="004E290C" w:rsidRPr="00F17970" w:rsidRDefault="004E290C" w:rsidP="00377E01">
            <w:pPr>
              <w:tabs>
                <w:tab w:val="left" w:pos="5400"/>
              </w:tabs>
              <w:rPr>
                <w:rFonts w:ascii="Calibri" w:hAnsi="Calibri" w:cs="Calibri"/>
                <w:bCs/>
                <w:sz w:val="20"/>
                <w:szCs w:val="20"/>
              </w:rPr>
            </w:pPr>
            <w:bookmarkStart w:id="57" w:name="bold31" w:colFirst="0" w:colLast="0"/>
            <w:bookmarkStart w:id="58" w:name="italic32" w:colFirst="0" w:colLast="0"/>
          </w:p>
        </w:tc>
        <w:tc>
          <w:tcPr>
            <w:tcW w:w="0" w:type="auto"/>
            <w:vMerge/>
          </w:tcPr>
          <w:p w14:paraId="539B465E"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06E76DBA"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(b) Give reasons for non-participation at each stage</w:t>
            </w:r>
          </w:p>
        </w:tc>
        <w:tc>
          <w:tcPr>
            <w:tcW w:w="1276" w:type="dxa"/>
          </w:tcPr>
          <w:p w14:paraId="7769296C"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1866FE8F"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2EE6ED5A" w14:textId="77777777" w:rsidTr="00377E01">
        <w:tc>
          <w:tcPr>
            <w:tcW w:w="0" w:type="auto"/>
            <w:vMerge/>
          </w:tcPr>
          <w:p w14:paraId="401C609C" w14:textId="77777777" w:rsidR="004E290C" w:rsidRPr="00F17970" w:rsidRDefault="004E290C" w:rsidP="00377E01">
            <w:pPr>
              <w:tabs>
                <w:tab w:val="left" w:pos="5400"/>
              </w:tabs>
              <w:rPr>
                <w:rFonts w:ascii="Calibri" w:hAnsi="Calibri" w:cs="Calibri"/>
                <w:bCs/>
                <w:sz w:val="20"/>
                <w:szCs w:val="20"/>
              </w:rPr>
            </w:pPr>
            <w:bookmarkStart w:id="59" w:name="bold32" w:colFirst="0" w:colLast="0"/>
            <w:bookmarkStart w:id="60" w:name="italic33" w:colFirst="0" w:colLast="0"/>
            <w:bookmarkEnd w:id="57"/>
            <w:bookmarkEnd w:id="58"/>
          </w:p>
        </w:tc>
        <w:tc>
          <w:tcPr>
            <w:tcW w:w="0" w:type="auto"/>
            <w:vMerge/>
          </w:tcPr>
          <w:p w14:paraId="1BB31079"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3F8BB697" w14:textId="77777777" w:rsidR="004E290C" w:rsidRPr="00F17970" w:rsidRDefault="004E290C" w:rsidP="00377E01">
            <w:pPr>
              <w:tabs>
                <w:tab w:val="left" w:pos="5400"/>
              </w:tabs>
              <w:rPr>
                <w:rFonts w:ascii="Calibri" w:hAnsi="Calibri" w:cs="Calibri"/>
                <w:sz w:val="20"/>
                <w:szCs w:val="20"/>
              </w:rPr>
            </w:pPr>
            <w:bookmarkStart w:id="61" w:name="OLE_LINK4"/>
            <w:r w:rsidRPr="00F17970">
              <w:rPr>
                <w:rFonts w:ascii="Calibri" w:hAnsi="Calibri" w:cs="Calibri"/>
                <w:sz w:val="20"/>
                <w:szCs w:val="20"/>
              </w:rPr>
              <w:t>(c) Consider use of a flow diagram</w:t>
            </w:r>
            <w:bookmarkEnd w:id="61"/>
          </w:p>
        </w:tc>
        <w:tc>
          <w:tcPr>
            <w:tcW w:w="1276" w:type="dxa"/>
          </w:tcPr>
          <w:p w14:paraId="6DE8A761"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116A1CFE"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00E72727" w14:textId="77777777" w:rsidTr="00377E01">
        <w:tc>
          <w:tcPr>
            <w:tcW w:w="0" w:type="auto"/>
            <w:vMerge w:val="restart"/>
          </w:tcPr>
          <w:p w14:paraId="6C2C6E8F" w14:textId="77777777" w:rsidR="004E290C" w:rsidRPr="00F17970" w:rsidRDefault="004E290C" w:rsidP="00377E01">
            <w:pPr>
              <w:tabs>
                <w:tab w:val="left" w:pos="5400"/>
              </w:tabs>
              <w:rPr>
                <w:rFonts w:ascii="Calibri" w:hAnsi="Calibri" w:cs="Calibri"/>
                <w:bCs/>
                <w:sz w:val="20"/>
                <w:szCs w:val="20"/>
              </w:rPr>
            </w:pPr>
            <w:bookmarkStart w:id="62" w:name="bold33"/>
            <w:bookmarkStart w:id="63" w:name="italic34"/>
            <w:bookmarkEnd w:id="59"/>
            <w:bookmarkEnd w:id="60"/>
            <w:r w:rsidRPr="00F17970">
              <w:rPr>
                <w:rFonts w:ascii="Calibri" w:hAnsi="Calibri" w:cs="Calibri"/>
                <w:bCs/>
                <w:sz w:val="20"/>
                <w:szCs w:val="20"/>
              </w:rPr>
              <w:t xml:space="preserve">Descriptive </w:t>
            </w:r>
            <w:bookmarkStart w:id="64" w:name="bold34"/>
            <w:bookmarkStart w:id="65" w:name="italic35"/>
            <w:bookmarkEnd w:id="62"/>
            <w:bookmarkEnd w:id="63"/>
            <w:r w:rsidRPr="00F17970">
              <w:rPr>
                <w:rFonts w:ascii="Calibri" w:hAnsi="Calibri" w:cs="Calibri"/>
                <w:bCs/>
                <w:sz w:val="20"/>
                <w:szCs w:val="20"/>
              </w:rPr>
              <w:t>data</w:t>
            </w:r>
            <w:bookmarkEnd w:id="64"/>
            <w:bookmarkEnd w:id="65"/>
          </w:p>
        </w:tc>
        <w:tc>
          <w:tcPr>
            <w:tcW w:w="0" w:type="auto"/>
            <w:vMerge w:val="restart"/>
          </w:tcPr>
          <w:p w14:paraId="7F9A4E1E"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14</w:t>
            </w:r>
            <w:bookmarkStart w:id="66" w:name="bold35"/>
            <w:r w:rsidRPr="00F17970">
              <w:rPr>
                <w:rFonts w:ascii="Calibri" w:hAnsi="Calibri" w:cs="Calibri"/>
                <w:bCs/>
                <w:sz w:val="20"/>
                <w:szCs w:val="20"/>
              </w:rPr>
              <w:t>*</w:t>
            </w:r>
            <w:bookmarkEnd w:id="66"/>
          </w:p>
        </w:tc>
        <w:tc>
          <w:tcPr>
            <w:tcW w:w="8328" w:type="dxa"/>
          </w:tcPr>
          <w:p w14:paraId="5DB3E3EF"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(a) Give characteristics of study participants (</w:t>
            </w:r>
            <w:proofErr w:type="spellStart"/>
            <w:r w:rsidRPr="00F17970">
              <w:rPr>
                <w:rFonts w:ascii="Calibri" w:hAnsi="Calibri" w:cs="Calibri"/>
                <w:sz w:val="20"/>
                <w:szCs w:val="20"/>
              </w:rPr>
              <w:t>eg</w:t>
            </w:r>
            <w:proofErr w:type="spellEnd"/>
            <w:r w:rsidRPr="00F17970">
              <w:rPr>
                <w:rFonts w:ascii="Calibri" w:hAnsi="Calibri" w:cs="Calibri"/>
                <w:sz w:val="20"/>
                <w:szCs w:val="20"/>
              </w:rPr>
              <w:t xml:space="preserve"> demographic, clinical, social) and information on exposures and potential confounders</w:t>
            </w:r>
          </w:p>
        </w:tc>
        <w:tc>
          <w:tcPr>
            <w:tcW w:w="1276" w:type="dxa"/>
          </w:tcPr>
          <w:p w14:paraId="593C3E96"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7739D682"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Supplementary material 3, additional table 1</w:t>
            </w:r>
          </w:p>
        </w:tc>
      </w:tr>
      <w:tr w:rsidR="004E290C" w:rsidRPr="00F17970" w14:paraId="1072103C" w14:textId="77777777" w:rsidTr="00377E01">
        <w:tc>
          <w:tcPr>
            <w:tcW w:w="0" w:type="auto"/>
            <w:vMerge/>
          </w:tcPr>
          <w:p w14:paraId="3ED5A243" w14:textId="77777777" w:rsidR="004E290C" w:rsidRPr="00F17970" w:rsidRDefault="004E290C" w:rsidP="00377E01">
            <w:pPr>
              <w:tabs>
                <w:tab w:val="left" w:pos="5400"/>
              </w:tabs>
              <w:rPr>
                <w:rFonts w:ascii="Calibri" w:hAnsi="Calibri" w:cs="Calibri"/>
                <w:bCs/>
                <w:sz w:val="20"/>
                <w:szCs w:val="20"/>
              </w:rPr>
            </w:pPr>
            <w:bookmarkStart w:id="67" w:name="bold36" w:colFirst="0" w:colLast="0"/>
            <w:bookmarkStart w:id="68" w:name="italic36" w:colFirst="0" w:colLast="0"/>
          </w:p>
        </w:tc>
        <w:tc>
          <w:tcPr>
            <w:tcW w:w="0" w:type="auto"/>
            <w:vMerge/>
          </w:tcPr>
          <w:p w14:paraId="24BECCCB"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46C34EA1"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(b) Indicate number of participants with missing data for each variable of interest</w:t>
            </w:r>
          </w:p>
        </w:tc>
        <w:tc>
          <w:tcPr>
            <w:tcW w:w="1276" w:type="dxa"/>
          </w:tcPr>
          <w:p w14:paraId="4DAC49E2"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659B434F"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No</w:t>
            </w:r>
          </w:p>
        </w:tc>
      </w:tr>
      <w:tr w:rsidR="004E290C" w:rsidRPr="00F17970" w14:paraId="53A5B2D0" w14:textId="77777777" w:rsidTr="00377E01">
        <w:tc>
          <w:tcPr>
            <w:tcW w:w="0" w:type="auto"/>
            <w:vMerge/>
          </w:tcPr>
          <w:p w14:paraId="02E57BCF" w14:textId="77777777" w:rsidR="004E290C" w:rsidRPr="00F17970" w:rsidRDefault="004E290C" w:rsidP="00377E01">
            <w:pPr>
              <w:tabs>
                <w:tab w:val="left" w:pos="5400"/>
              </w:tabs>
              <w:rPr>
                <w:rFonts w:ascii="Calibri" w:hAnsi="Calibri" w:cs="Calibri"/>
                <w:bCs/>
                <w:sz w:val="20"/>
                <w:szCs w:val="20"/>
              </w:rPr>
            </w:pPr>
            <w:bookmarkStart w:id="69" w:name="bold37" w:colFirst="0" w:colLast="0"/>
            <w:bookmarkStart w:id="70" w:name="italic37" w:colFirst="0" w:colLast="0"/>
            <w:bookmarkEnd w:id="67"/>
            <w:bookmarkEnd w:id="68"/>
          </w:p>
        </w:tc>
        <w:tc>
          <w:tcPr>
            <w:tcW w:w="0" w:type="auto"/>
            <w:vMerge/>
          </w:tcPr>
          <w:p w14:paraId="38CB558B"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6B9D88D1"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(c) </w:t>
            </w:r>
            <w:r w:rsidRPr="00F17970">
              <w:rPr>
                <w:rFonts w:ascii="Calibri" w:hAnsi="Calibri" w:cs="Calibri"/>
                <w:i/>
                <w:sz w:val="20"/>
                <w:szCs w:val="20"/>
              </w:rPr>
              <w:t>Cohort study</w:t>
            </w:r>
            <w:r w:rsidRPr="00F17970">
              <w:rPr>
                <w:rFonts w:ascii="Calibri" w:hAnsi="Calibri" w:cs="Calibri"/>
                <w:sz w:val="20"/>
                <w:szCs w:val="20"/>
              </w:rPr>
              <w:t>—</w:t>
            </w:r>
            <w:proofErr w:type="spellStart"/>
            <w:r w:rsidRPr="00F17970">
              <w:rPr>
                <w:rFonts w:ascii="Calibri" w:hAnsi="Calibri" w:cs="Calibri"/>
                <w:sz w:val="20"/>
                <w:szCs w:val="20"/>
              </w:rPr>
              <w:t>Summarise</w:t>
            </w:r>
            <w:proofErr w:type="spellEnd"/>
            <w:r w:rsidRPr="00F17970">
              <w:rPr>
                <w:rFonts w:ascii="Calibri" w:hAnsi="Calibri" w:cs="Calibri"/>
                <w:sz w:val="20"/>
                <w:szCs w:val="20"/>
              </w:rPr>
              <w:t xml:space="preserve"> follow-up time (</w:t>
            </w:r>
            <w:proofErr w:type="spellStart"/>
            <w:r w:rsidRPr="00F17970">
              <w:rPr>
                <w:rFonts w:ascii="Calibri" w:hAnsi="Calibri" w:cs="Calibri"/>
                <w:sz w:val="20"/>
                <w:szCs w:val="20"/>
              </w:rPr>
              <w:t>eg</w:t>
            </w:r>
            <w:proofErr w:type="spellEnd"/>
            <w:r w:rsidRPr="00F17970">
              <w:rPr>
                <w:rFonts w:ascii="Calibri" w:hAnsi="Calibri" w:cs="Calibri"/>
                <w:sz w:val="20"/>
                <w:szCs w:val="20"/>
              </w:rPr>
              <w:t>, average and total amount)</w:t>
            </w:r>
          </w:p>
        </w:tc>
        <w:tc>
          <w:tcPr>
            <w:tcW w:w="1276" w:type="dxa"/>
          </w:tcPr>
          <w:p w14:paraId="1596AA2C"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500B115B"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342ED217" w14:textId="77777777" w:rsidTr="00377E01">
        <w:trPr>
          <w:trHeight w:val="295"/>
        </w:trPr>
        <w:tc>
          <w:tcPr>
            <w:tcW w:w="0" w:type="auto"/>
            <w:vMerge w:val="restart"/>
          </w:tcPr>
          <w:p w14:paraId="16C9BED7" w14:textId="77777777" w:rsidR="004E290C" w:rsidRPr="00F17970" w:rsidRDefault="004E290C" w:rsidP="00377E01">
            <w:pPr>
              <w:tabs>
                <w:tab w:val="left" w:pos="5400"/>
              </w:tabs>
              <w:rPr>
                <w:rFonts w:ascii="Calibri" w:hAnsi="Calibri" w:cs="Calibri"/>
                <w:bCs/>
                <w:sz w:val="20"/>
                <w:szCs w:val="20"/>
              </w:rPr>
            </w:pPr>
            <w:bookmarkStart w:id="71" w:name="bold38" w:colFirst="0" w:colLast="0"/>
            <w:bookmarkStart w:id="72" w:name="italic38" w:colFirst="0" w:colLast="0"/>
            <w:bookmarkEnd w:id="69"/>
            <w:bookmarkEnd w:id="70"/>
            <w:r w:rsidRPr="00F17970">
              <w:rPr>
                <w:rFonts w:ascii="Calibri" w:hAnsi="Calibri" w:cs="Calibri"/>
                <w:bCs/>
                <w:sz w:val="20"/>
                <w:szCs w:val="20"/>
              </w:rPr>
              <w:t>Outcome data</w:t>
            </w:r>
          </w:p>
        </w:tc>
        <w:tc>
          <w:tcPr>
            <w:tcW w:w="0" w:type="auto"/>
            <w:vMerge w:val="restart"/>
          </w:tcPr>
          <w:p w14:paraId="54AAF973"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15</w:t>
            </w:r>
            <w:bookmarkStart w:id="73" w:name="bold39"/>
            <w:r w:rsidRPr="00F17970">
              <w:rPr>
                <w:rFonts w:ascii="Calibri" w:hAnsi="Calibri" w:cs="Calibri"/>
                <w:bCs/>
                <w:sz w:val="20"/>
                <w:szCs w:val="20"/>
              </w:rPr>
              <w:t>*</w:t>
            </w:r>
            <w:bookmarkEnd w:id="73"/>
          </w:p>
        </w:tc>
        <w:tc>
          <w:tcPr>
            <w:tcW w:w="8328" w:type="dxa"/>
          </w:tcPr>
          <w:p w14:paraId="3E308539"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i/>
                <w:sz w:val="20"/>
                <w:szCs w:val="20"/>
              </w:rPr>
              <w:t>Cohort study</w:t>
            </w:r>
            <w:r w:rsidRPr="00F17970">
              <w:rPr>
                <w:rFonts w:ascii="Calibri" w:hAnsi="Calibri" w:cs="Calibri"/>
                <w:sz w:val="20"/>
                <w:szCs w:val="20"/>
              </w:rPr>
              <w:t>—Report numbers of outcome events or summary measures over time</w:t>
            </w:r>
          </w:p>
        </w:tc>
        <w:tc>
          <w:tcPr>
            <w:tcW w:w="1276" w:type="dxa"/>
          </w:tcPr>
          <w:p w14:paraId="6673AA61" w14:textId="77777777" w:rsidR="004E290C" w:rsidRPr="00F17970" w:rsidRDefault="004E290C" w:rsidP="00377E01">
            <w:pPr>
              <w:tabs>
                <w:tab w:val="left" w:pos="5400"/>
              </w:tabs>
              <w:jc w:val="center"/>
              <w:rPr>
                <w:rFonts w:ascii="Calibri" w:hAnsi="Calibri" w:cs="Calibri"/>
                <w:iCs/>
                <w:sz w:val="20"/>
                <w:szCs w:val="20"/>
              </w:rPr>
            </w:pPr>
            <w:r w:rsidRPr="00F17970">
              <w:rPr>
                <w:rFonts w:ascii="Calibri" w:hAnsi="Calibri" w:cs="Calibri"/>
                <w:iCs/>
                <w:sz w:val="20"/>
                <w:szCs w:val="20"/>
              </w:rPr>
              <w:t>-</w:t>
            </w:r>
          </w:p>
        </w:tc>
        <w:tc>
          <w:tcPr>
            <w:tcW w:w="3118" w:type="dxa"/>
          </w:tcPr>
          <w:p w14:paraId="7E5C40CC" w14:textId="77777777" w:rsidR="004E290C" w:rsidRPr="00F17970" w:rsidRDefault="004E290C" w:rsidP="00377E01">
            <w:pPr>
              <w:tabs>
                <w:tab w:val="left" w:pos="5400"/>
              </w:tabs>
              <w:rPr>
                <w:rFonts w:ascii="Calibri" w:hAnsi="Calibri" w:cs="Calibri"/>
                <w:i/>
                <w:sz w:val="20"/>
                <w:szCs w:val="20"/>
              </w:rPr>
            </w:pPr>
            <w:r w:rsidRPr="00F17970">
              <w:rPr>
                <w:rFonts w:ascii="Calibri" w:hAnsi="Calibri" w:cs="Calibri"/>
                <w:i/>
                <w:sz w:val="20"/>
                <w:szCs w:val="20"/>
              </w:rPr>
              <w:t>-</w:t>
            </w:r>
          </w:p>
        </w:tc>
      </w:tr>
      <w:tr w:rsidR="004E290C" w:rsidRPr="00F17970" w14:paraId="200C2DFA" w14:textId="77777777" w:rsidTr="00377E01">
        <w:trPr>
          <w:trHeight w:val="294"/>
        </w:trPr>
        <w:tc>
          <w:tcPr>
            <w:tcW w:w="0" w:type="auto"/>
            <w:vMerge/>
          </w:tcPr>
          <w:p w14:paraId="033E7920" w14:textId="77777777" w:rsidR="004E290C" w:rsidRPr="00F17970" w:rsidRDefault="004E290C" w:rsidP="00377E01">
            <w:pPr>
              <w:tabs>
                <w:tab w:val="left" w:pos="5400"/>
              </w:tabs>
              <w:rPr>
                <w:rFonts w:ascii="Calibri" w:hAnsi="Calibri" w:cs="Calibri"/>
                <w:bCs/>
                <w:sz w:val="20"/>
                <w:szCs w:val="20"/>
              </w:rPr>
            </w:pPr>
          </w:p>
        </w:tc>
        <w:tc>
          <w:tcPr>
            <w:tcW w:w="0" w:type="auto"/>
            <w:vMerge/>
          </w:tcPr>
          <w:p w14:paraId="0EB98005"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7D70E68E" w14:textId="77777777" w:rsidR="004E290C" w:rsidRPr="00F17970" w:rsidRDefault="004E290C" w:rsidP="00377E01">
            <w:pPr>
              <w:tabs>
                <w:tab w:val="left" w:pos="5400"/>
              </w:tabs>
              <w:rPr>
                <w:rFonts w:ascii="Calibri" w:hAnsi="Calibri" w:cs="Calibri"/>
                <w:i/>
                <w:sz w:val="20"/>
                <w:szCs w:val="20"/>
              </w:rPr>
            </w:pPr>
            <w:r w:rsidRPr="00F17970">
              <w:rPr>
                <w:rFonts w:ascii="Calibri" w:hAnsi="Calibri" w:cs="Calibri"/>
                <w:i/>
                <w:sz w:val="20"/>
                <w:szCs w:val="20"/>
              </w:rPr>
              <w:t>Case-control study—</w:t>
            </w:r>
            <w:r w:rsidRPr="00F17970">
              <w:rPr>
                <w:rFonts w:ascii="Calibri" w:hAnsi="Calibri" w:cs="Calibri"/>
                <w:sz w:val="20"/>
                <w:szCs w:val="20"/>
              </w:rPr>
              <w:t>Report numbers in each exposure category, or summary measures of exposure</w:t>
            </w:r>
          </w:p>
        </w:tc>
        <w:tc>
          <w:tcPr>
            <w:tcW w:w="1276" w:type="dxa"/>
          </w:tcPr>
          <w:p w14:paraId="6F49C2E7" w14:textId="77777777" w:rsidR="004E290C" w:rsidRPr="00F17970" w:rsidRDefault="004E290C" w:rsidP="00377E01">
            <w:pPr>
              <w:tabs>
                <w:tab w:val="left" w:pos="5400"/>
              </w:tabs>
              <w:jc w:val="center"/>
              <w:rPr>
                <w:rFonts w:ascii="Calibri" w:hAnsi="Calibri" w:cs="Calibri"/>
                <w:i/>
                <w:sz w:val="20"/>
                <w:szCs w:val="20"/>
              </w:rPr>
            </w:pPr>
            <w:r w:rsidRPr="00F17970">
              <w:rPr>
                <w:rFonts w:ascii="Calibri" w:hAnsi="Calibri" w:cs="Calibri"/>
                <w:i/>
                <w:sz w:val="20"/>
                <w:szCs w:val="20"/>
              </w:rPr>
              <w:t>-</w:t>
            </w:r>
          </w:p>
        </w:tc>
        <w:tc>
          <w:tcPr>
            <w:tcW w:w="3118" w:type="dxa"/>
          </w:tcPr>
          <w:p w14:paraId="7BC718B7" w14:textId="77777777" w:rsidR="004E290C" w:rsidRPr="00F17970" w:rsidRDefault="004E290C" w:rsidP="00377E01">
            <w:pPr>
              <w:tabs>
                <w:tab w:val="left" w:pos="5400"/>
              </w:tabs>
              <w:rPr>
                <w:rFonts w:ascii="Calibri" w:hAnsi="Calibri" w:cs="Calibri"/>
                <w:i/>
                <w:sz w:val="20"/>
                <w:szCs w:val="20"/>
              </w:rPr>
            </w:pPr>
            <w:r w:rsidRPr="00F17970">
              <w:rPr>
                <w:rFonts w:ascii="Calibri" w:hAnsi="Calibri" w:cs="Calibri"/>
                <w:i/>
                <w:sz w:val="20"/>
                <w:szCs w:val="20"/>
              </w:rPr>
              <w:t>-</w:t>
            </w:r>
          </w:p>
        </w:tc>
      </w:tr>
      <w:tr w:rsidR="004E290C" w:rsidRPr="00F17970" w14:paraId="142F2366" w14:textId="77777777" w:rsidTr="00377E01">
        <w:trPr>
          <w:trHeight w:val="294"/>
        </w:trPr>
        <w:tc>
          <w:tcPr>
            <w:tcW w:w="0" w:type="auto"/>
            <w:vMerge/>
          </w:tcPr>
          <w:p w14:paraId="0E4C8F4A" w14:textId="77777777" w:rsidR="004E290C" w:rsidRPr="00F17970" w:rsidRDefault="004E290C" w:rsidP="00377E01">
            <w:pPr>
              <w:tabs>
                <w:tab w:val="left" w:pos="5400"/>
              </w:tabs>
              <w:rPr>
                <w:rFonts w:ascii="Calibri" w:hAnsi="Calibri" w:cs="Calibri"/>
                <w:bCs/>
                <w:sz w:val="20"/>
                <w:szCs w:val="20"/>
              </w:rPr>
            </w:pPr>
          </w:p>
        </w:tc>
        <w:tc>
          <w:tcPr>
            <w:tcW w:w="0" w:type="auto"/>
            <w:vMerge/>
          </w:tcPr>
          <w:p w14:paraId="2A21B797"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6A8CEE0D" w14:textId="77777777" w:rsidR="004E290C" w:rsidRPr="00F17970" w:rsidRDefault="004E290C" w:rsidP="00377E01">
            <w:pPr>
              <w:tabs>
                <w:tab w:val="left" w:pos="5400"/>
              </w:tabs>
              <w:rPr>
                <w:rFonts w:ascii="Calibri" w:hAnsi="Calibri" w:cs="Calibri"/>
                <w:i/>
                <w:sz w:val="20"/>
                <w:szCs w:val="20"/>
              </w:rPr>
            </w:pPr>
            <w:r w:rsidRPr="00F17970">
              <w:rPr>
                <w:rFonts w:ascii="Calibri" w:hAnsi="Calibri" w:cs="Calibri"/>
                <w:i/>
                <w:sz w:val="20"/>
                <w:szCs w:val="20"/>
              </w:rPr>
              <w:t>Cross-sectional study—</w:t>
            </w:r>
            <w:r w:rsidRPr="00F17970">
              <w:rPr>
                <w:rFonts w:ascii="Calibri" w:hAnsi="Calibri" w:cs="Calibri"/>
                <w:sz w:val="20"/>
                <w:szCs w:val="20"/>
              </w:rPr>
              <w:t>Report numbers of outcome events or summary measures</w:t>
            </w:r>
          </w:p>
        </w:tc>
        <w:tc>
          <w:tcPr>
            <w:tcW w:w="1276" w:type="dxa"/>
          </w:tcPr>
          <w:p w14:paraId="3B954C87" w14:textId="77777777" w:rsidR="004E290C" w:rsidRPr="00F17970" w:rsidRDefault="004E290C" w:rsidP="00377E01">
            <w:pPr>
              <w:tabs>
                <w:tab w:val="left" w:pos="5400"/>
              </w:tabs>
              <w:jc w:val="center"/>
              <w:rPr>
                <w:rFonts w:ascii="Calibri" w:hAnsi="Calibri" w:cs="Calibri"/>
                <w:i/>
                <w:sz w:val="20"/>
                <w:szCs w:val="20"/>
              </w:rPr>
            </w:pPr>
            <w:r w:rsidRPr="00F17970">
              <w:rPr>
                <w:rFonts w:ascii="Calibri" w:hAnsi="Calibri" w:cs="Calibri"/>
                <w:i/>
                <w:sz w:val="20"/>
                <w:szCs w:val="20"/>
              </w:rPr>
              <w:t>-</w:t>
            </w:r>
          </w:p>
        </w:tc>
        <w:tc>
          <w:tcPr>
            <w:tcW w:w="3118" w:type="dxa"/>
          </w:tcPr>
          <w:p w14:paraId="69A5AEC8" w14:textId="77777777" w:rsidR="004E290C" w:rsidRPr="00F17970" w:rsidRDefault="004E290C" w:rsidP="00377E01">
            <w:pPr>
              <w:tabs>
                <w:tab w:val="left" w:pos="5400"/>
              </w:tabs>
              <w:rPr>
                <w:rFonts w:ascii="Calibri" w:hAnsi="Calibri" w:cs="Calibri"/>
                <w:iCs/>
                <w:sz w:val="20"/>
                <w:szCs w:val="20"/>
              </w:rPr>
            </w:pPr>
            <w:r w:rsidRPr="00F17970">
              <w:rPr>
                <w:rFonts w:ascii="Calibri" w:hAnsi="Calibri" w:cs="Calibri"/>
                <w:iCs/>
                <w:sz w:val="20"/>
                <w:szCs w:val="20"/>
              </w:rPr>
              <w:t>See the tables</w:t>
            </w:r>
          </w:p>
        </w:tc>
      </w:tr>
      <w:tr w:rsidR="004E290C" w:rsidRPr="00F17970" w14:paraId="1366841A" w14:textId="77777777" w:rsidTr="00377E01">
        <w:tc>
          <w:tcPr>
            <w:tcW w:w="0" w:type="auto"/>
            <w:vMerge w:val="restart"/>
          </w:tcPr>
          <w:p w14:paraId="6F6DB361" w14:textId="77777777" w:rsidR="004E290C" w:rsidRPr="00F17970" w:rsidRDefault="004E290C" w:rsidP="00377E01">
            <w:pPr>
              <w:tabs>
                <w:tab w:val="left" w:pos="5400"/>
              </w:tabs>
              <w:rPr>
                <w:rFonts w:ascii="Calibri" w:hAnsi="Calibri" w:cs="Calibri"/>
                <w:bCs/>
                <w:sz w:val="20"/>
                <w:szCs w:val="20"/>
              </w:rPr>
            </w:pPr>
            <w:bookmarkStart w:id="74" w:name="italic40" w:colFirst="0" w:colLast="0"/>
            <w:bookmarkStart w:id="75" w:name="bold41" w:colFirst="0" w:colLast="0"/>
            <w:bookmarkEnd w:id="71"/>
            <w:bookmarkEnd w:id="72"/>
            <w:r w:rsidRPr="00F17970">
              <w:rPr>
                <w:rFonts w:ascii="Calibri" w:hAnsi="Calibri" w:cs="Calibri"/>
                <w:bCs/>
                <w:sz w:val="20"/>
                <w:szCs w:val="20"/>
              </w:rPr>
              <w:t>Main results</w:t>
            </w:r>
          </w:p>
        </w:tc>
        <w:tc>
          <w:tcPr>
            <w:tcW w:w="0" w:type="auto"/>
            <w:vMerge w:val="restart"/>
          </w:tcPr>
          <w:p w14:paraId="5E877A56"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16</w:t>
            </w:r>
          </w:p>
        </w:tc>
        <w:tc>
          <w:tcPr>
            <w:tcW w:w="8328" w:type="dxa"/>
          </w:tcPr>
          <w:p w14:paraId="0E6D16E1"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a</w:t>
            </w:r>
            <w:r w:rsidRPr="00F17970">
              <w:rPr>
                <w:rFonts w:ascii="Calibri" w:hAnsi="Calibri" w:cs="Calibri"/>
                <w:sz w:val="20"/>
                <w:szCs w:val="20"/>
              </w:rPr>
              <w:t>) Give unadjusted estimates and, if applicable, confounder-adjusted estimates and their precision (</w:t>
            </w:r>
            <w:proofErr w:type="spellStart"/>
            <w:r w:rsidRPr="00F17970">
              <w:rPr>
                <w:rFonts w:ascii="Calibri" w:hAnsi="Calibri" w:cs="Calibri"/>
                <w:sz w:val="20"/>
                <w:szCs w:val="20"/>
              </w:rPr>
              <w:t>eg</w:t>
            </w:r>
            <w:proofErr w:type="spellEnd"/>
            <w:r w:rsidRPr="00F17970">
              <w:rPr>
                <w:rFonts w:ascii="Calibri" w:hAnsi="Calibri" w:cs="Calibri"/>
                <w:sz w:val="20"/>
                <w:szCs w:val="20"/>
              </w:rPr>
              <w:t>, 95% confidence interval). Make clear which confounders were adjusted for and why they were included</w:t>
            </w:r>
          </w:p>
        </w:tc>
        <w:tc>
          <w:tcPr>
            <w:tcW w:w="1276" w:type="dxa"/>
          </w:tcPr>
          <w:p w14:paraId="0A135CDB"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23DDE9FE"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2E453B60" w14:textId="77777777" w:rsidTr="00377E01">
        <w:tc>
          <w:tcPr>
            <w:tcW w:w="0" w:type="auto"/>
            <w:vMerge/>
          </w:tcPr>
          <w:p w14:paraId="5EE69037" w14:textId="77777777" w:rsidR="004E290C" w:rsidRPr="00F17970" w:rsidRDefault="004E290C" w:rsidP="00377E01">
            <w:pPr>
              <w:tabs>
                <w:tab w:val="left" w:pos="5400"/>
              </w:tabs>
              <w:rPr>
                <w:rFonts w:ascii="Calibri" w:hAnsi="Calibri" w:cs="Calibri"/>
                <w:bCs/>
                <w:sz w:val="20"/>
                <w:szCs w:val="20"/>
              </w:rPr>
            </w:pPr>
            <w:bookmarkStart w:id="76" w:name="italic41" w:colFirst="0" w:colLast="0"/>
            <w:bookmarkStart w:id="77" w:name="bold42" w:colFirst="0" w:colLast="0"/>
            <w:bookmarkEnd w:id="74"/>
            <w:bookmarkEnd w:id="75"/>
          </w:p>
        </w:tc>
        <w:tc>
          <w:tcPr>
            <w:tcW w:w="0" w:type="auto"/>
            <w:vMerge/>
          </w:tcPr>
          <w:p w14:paraId="4E3785B7"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4311A15C"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r w:rsidRPr="00F17970">
              <w:rPr>
                <w:rFonts w:ascii="Calibri" w:hAnsi="Calibri" w:cs="Calibri"/>
                <w:i/>
                <w:sz w:val="20"/>
                <w:szCs w:val="20"/>
              </w:rPr>
              <w:t>b</w:t>
            </w:r>
            <w:r w:rsidRPr="00F17970">
              <w:rPr>
                <w:rFonts w:ascii="Calibri" w:hAnsi="Calibri" w:cs="Calibri"/>
                <w:sz w:val="20"/>
                <w:szCs w:val="20"/>
              </w:rPr>
              <w:t>) Report category boundaries when continuous variables were categorized</w:t>
            </w:r>
          </w:p>
        </w:tc>
        <w:tc>
          <w:tcPr>
            <w:tcW w:w="1276" w:type="dxa"/>
          </w:tcPr>
          <w:p w14:paraId="16682522"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3465539B"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52E7594F" w14:textId="77777777" w:rsidTr="00377E01">
        <w:tc>
          <w:tcPr>
            <w:tcW w:w="0" w:type="auto"/>
            <w:vMerge/>
          </w:tcPr>
          <w:p w14:paraId="31039217" w14:textId="77777777" w:rsidR="004E290C" w:rsidRPr="00F17970" w:rsidRDefault="004E290C" w:rsidP="00377E01">
            <w:pPr>
              <w:tabs>
                <w:tab w:val="left" w:pos="5400"/>
              </w:tabs>
              <w:rPr>
                <w:rFonts w:ascii="Calibri" w:hAnsi="Calibri" w:cs="Calibri"/>
                <w:bCs/>
                <w:sz w:val="20"/>
                <w:szCs w:val="20"/>
              </w:rPr>
            </w:pPr>
            <w:bookmarkStart w:id="78" w:name="italic42" w:colFirst="0" w:colLast="0"/>
            <w:bookmarkStart w:id="79" w:name="bold43" w:colFirst="0" w:colLast="0"/>
            <w:bookmarkEnd w:id="76"/>
            <w:bookmarkEnd w:id="77"/>
          </w:p>
        </w:tc>
        <w:tc>
          <w:tcPr>
            <w:tcW w:w="0" w:type="auto"/>
            <w:vMerge/>
          </w:tcPr>
          <w:p w14:paraId="71084961" w14:textId="77777777" w:rsidR="004E290C" w:rsidRPr="00F17970" w:rsidRDefault="004E290C" w:rsidP="00377E01">
            <w:pPr>
              <w:tabs>
                <w:tab w:val="left" w:pos="5400"/>
              </w:tabs>
              <w:jc w:val="center"/>
              <w:rPr>
                <w:rFonts w:ascii="Calibri" w:hAnsi="Calibri" w:cs="Calibri"/>
                <w:sz w:val="20"/>
                <w:szCs w:val="20"/>
              </w:rPr>
            </w:pPr>
          </w:p>
        </w:tc>
        <w:tc>
          <w:tcPr>
            <w:tcW w:w="8328" w:type="dxa"/>
          </w:tcPr>
          <w:p w14:paraId="65F403F3"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 If relevant, consider translating estimates of relative risk into absolute risk for a meaningful </w:t>
            </w:r>
            <w:proofErr w:type="gramStart"/>
            <w:r w:rsidRPr="00F17970">
              <w:rPr>
                <w:rFonts w:ascii="Calibri" w:hAnsi="Calibri" w:cs="Calibri"/>
                <w:sz w:val="20"/>
                <w:szCs w:val="20"/>
              </w:rPr>
              <w:t>time period</w:t>
            </w:r>
            <w:proofErr w:type="gramEnd"/>
          </w:p>
        </w:tc>
        <w:tc>
          <w:tcPr>
            <w:tcW w:w="1276" w:type="dxa"/>
          </w:tcPr>
          <w:p w14:paraId="5D4868E7"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3118" w:type="dxa"/>
          </w:tcPr>
          <w:p w14:paraId="3DED47C6"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bl>
    <w:p w14:paraId="105A1880" w14:textId="77777777" w:rsidR="004E290C" w:rsidRPr="00F17970" w:rsidRDefault="004E290C" w:rsidP="004E290C">
      <w:pPr>
        <w:rPr>
          <w:rFonts w:ascii="Calibri" w:hAnsi="Calibri" w:cs="Calibri"/>
          <w:sz w:val="20"/>
          <w:szCs w:val="20"/>
        </w:rPr>
      </w:pPr>
      <w:bookmarkStart w:id="80" w:name="italic43"/>
      <w:bookmarkStart w:id="81" w:name="bold44"/>
      <w:bookmarkEnd w:id="78"/>
      <w:bookmarkEnd w:id="79"/>
      <w:proofErr w:type="gramStart"/>
      <w:r w:rsidRPr="00F17970">
        <w:rPr>
          <w:rFonts w:ascii="Calibri" w:hAnsi="Calibri" w:cs="Calibri"/>
          <w:sz w:val="20"/>
          <w:szCs w:val="20"/>
        </w:rPr>
        <w:t>Continued on</w:t>
      </w:r>
      <w:proofErr w:type="gramEnd"/>
      <w:r w:rsidRPr="00F17970">
        <w:rPr>
          <w:rFonts w:ascii="Calibri" w:hAnsi="Calibri" w:cs="Calibri"/>
          <w:sz w:val="20"/>
          <w:szCs w:val="20"/>
        </w:rPr>
        <w:t xml:space="preserve"> next page </w:t>
      </w:r>
      <w:r w:rsidRPr="00F17970">
        <w:rPr>
          <w:rFonts w:ascii="Calibri" w:hAnsi="Calibri" w:cs="Calibri"/>
          <w:sz w:val="20"/>
          <w:szCs w:val="20"/>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80"/>
        <w:gridCol w:w="419"/>
        <w:gridCol w:w="2627"/>
        <w:gridCol w:w="994"/>
        <w:gridCol w:w="9472"/>
      </w:tblGrid>
      <w:tr w:rsidR="004E290C" w:rsidRPr="00F17970" w14:paraId="5A30A418" w14:textId="77777777" w:rsidTr="00377E01">
        <w:tc>
          <w:tcPr>
            <w:tcW w:w="0" w:type="auto"/>
          </w:tcPr>
          <w:p w14:paraId="6B6A9015" w14:textId="77777777" w:rsidR="004E290C" w:rsidRPr="00F17970" w:rsidRDefault="004E290C" w:rsidP="00377E01">
            <w:pPr>
              <w:tabs>
                <w:tab w:val="left" w:pos="5400"/>
              </w:tabs>
              <w:rPr>
                <w:rFonts w:ascii="Calibri" w:hAnsi="Calibri" w:cs="Calibri"/>
                <w:bCs/>
                <w:sz w:val="20"/>
                <w:szCs w:val="20"/>
              </w:rPr>
            </w:pPr>
            <w:r w:rsidRPr="00F17970">
              <w:rPr>
                <w:rFonts w:ascii="Calibri" w:hAnsi="Calibri" w:cs="Calibri"/>
                <w:bCs/>
                <w:sz w:val="20"/>
                <w:szCs w:val="20"/>
              </w:rPr>
              <w:lastRenderedPageBreak/>
              <w:t>Other analyses</w:t>
            </w:r>
            <w:bookmarkEnd w:id="80"/>
            <w:bookmarkEnd w:id="81"/>
          </w:p>
        </w:tc>
        <w:tc>
          <w:tcPr>
            <w:tcW w:w="0" w:type="auto"/>
          </w:tcPr>
          <w:p w14:paraId="72266E8F"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17</w:t>
            </w:r>
          </w:p>
        </w:tc>
        <w:tc>
          <w:tcPr>
            <w:tcW w:w="2625" w:type="dxa"/>
          </w:tcPr>
          <w:p w14:paraId="476C6ABF"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Report other analyses done—</w:t>
            </w:r>
            <w:proofErr w:type="spellStart"/>
            <w:r w:rsidRPr="00F17970">
              <w:rPr>
                <w:rFonts w:ascii="Calibri" w:hAnsi="Calibri" w:cs="Calibri"/>
                <w:sz w:val="20"/>
                <w:szCs w:val="20"/>
              </w:rPr>
              <w:t>eg</w:t>
            </w:r>
            <w:proofErr w:type="spellEnd"/>
            <w:r w:rsidRPr="00F17970">
              <w:rPr>
                <w:rFonts w:ascii="Calibri" w:hAnsi="Calibri" w:cs="Calibri"/>
                <w:sz w:val="20"/>
                <w:szCs w:val="20"/>
              </w:rPr>
              <w:t xml:space="preserve"> analyses of subgroups and interactions, and sensitivity analyses</w:t>
            </w:r>
          </w:p>
        </w:tc>
        <w:tc>
          <w:tcPr>
            <w:tcW w:w="993" w:type="dxa"/>
          </w:tcPr>
          <w:p w14:paraId="2547F289"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w:t>
            </w:r>
          </w:p>
        </w:tc>
        <w:tc>
          <w:tcPr>
            <w:tcW w:w="9463" w:type="dxa"/>
          </w:tcPr>
          <w:p w14:paraId="543040BE"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w:t>
            </w:r>
          </w:p>
        </w:tc>
      </w:tr>
      <w:tr w:rsidR="004E290C" w:rsidRPr="00F17970" w14:paraId="798B283E" w14:textId="77777777" w:rsidTr="00377E01">
        <w:tc>
          <w:tcPr>
            <w:tcW w:w="14992" w:type="dxa"/>
            <w:gridSpan w:val="5"/>
          </w:tcPr>
          <w:p w14:paraId="17141C37" w14:textId="77777777" w:rsidR="004E290C" w:rsidRPr="00F17970" w:rsidRDefault="004E290C" w:rsidP="00377E01">
            <w:pPr>
              <w:pStyle w:val="TableSubHead"/>
              <w:tabs>
                <w:tab w:val="left" w:pos="5400"/>
              </w:tabs>
              <w:rPr>
                <w:rFonts w:ascii="Calibri" w:hAnsi="Calibri" w:cs="Calibri"/>
                <w:sz w:val="20"/>
              </w:rPr>
            </w:pPr>
            <w:bookmarkStart w:id="82" w:name="italic44"/>
            <w:bookmarkStart w:id="83" w:name="bold45"/>
            <w:r w:rsidRPr="00F17970">
              <w:rPr>
                <w:rFonts w:ascii="Calibri" w:hAnsi="Calibri" w:cs="Calibri"/>
                <w:sz w:val="20"/>
              </w:rPr>
              <w:t>Discussion</w:t>
            </w:r>
            <w:bookmarkEnd w:id="82"/>
            <w:bookmarkEnd w:id="83"/>
          </w:p>
        </w:tc>
      </w:tr>
      <w:tr w:rsidR="004E290C" w:rsidRPr="00F17970" w14:paraId="650ED4A7" w14:textId="77777777" w:rsidTr="00377E01">
        <w:tc>
          <w:tcPr>
            <w:tcW w:w="0" w:type="auto"/>
          </w:tcPr>
          <w:p w14:paraId="6A93D08D" w14:textId="77777777" w:rsidR="004E290C" w:rsidRPr="00F17970" w:rsidRDefault="004E290C" w:rsidP="00377E01">
            <w:pPr>
              <w:tabs>
                <w:tab w:val="left" w:pos="5400"/>
              </w:tabs>
              <w:rPr>
                <w:rFonts w:ascii="Calibri" w:hAnsi="Calibri" w:cs="Calibri"/>
                <w:bCs/>
                <w:sz w:val="20"/>
                <w:szCs w:val="20"/>
              </w:rPr>
            </w:pPr>
            <w:bookmarkStart w:id="84" w:name="italic45" w:colFirst="0" w:colLast="0"/>
            <w:bookmarkStart w:id="85" w:name="bold46" w:colFirst="0" w:colLast="0"/>
            <w:r w:rsidRPr="00F17970">
              <w:rPr>
                <w:rFonts w:ascii="Calibri" w:hAnsi="Calibri" w:cs="Calibri"/>
                <w:bCs/>
                <w:sz w:val="20"/>
                <w:szCs w:val="20"/>
              </w:rPr>
              <w:t>Key results</w:t>
            </w:r>
          </w:p>
        </w:tc>
        <w:tc>
          <w:tcPr>
            <w:tcW w:w="0" w:type="auto"/>
          </w:tcPr>
          <w:p w14:paraId="43B49F24"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18</w:t>
            </w:r>
          </w:p>
        </w:tc>
        <w:tc>
          <w:tcPr>
            <w:tcW w:w="2625" w:type="dxa"/>
          </w:tcPr>
          <w:p w14:paraId="034A13D4" w14:textId="77777777" w:rsidR="004E290C" w:rsidRPr="00F17970" w:rsidRDefault="004E290C" w:rsidP="00377E01">
            <w:pPr>
              <w:tabs>
                <w:tab w:val="left" w:pos="5400"/>
              </w:tabs>
              <w:rPr>
                <w:rFonts w:ascii="Calibri" w:hAnsi="Calibri" w:cs="Calibri"/>
                <w:sz w:val="20"/>
                <w:szCs w:val="20"/>
              </w:rPr>
            </w:pPr>
            <w:proofErr w:type="spellStart"/>
            <w:r w:rsidRPr="00F17970">
              <w:rPr>
                <w:rFonts w:ascii="Calibri" w:hAnsi="Calibri" w:cs="Calibri"/>
                <w:sz w:val="20"/>
                <w:szCs w:val="20"/>
              </w:rPr>
              <w:t>Summarise</w:t>
            </w:r>
            <w:proofErr w:type="spellEnd"/>
            <w:r w:rsidRPr="00F17970">
              <w:rPr>
                <w:rFonts w:ascii="Calibri" w:hAnsi="Calibri" w:cs="Calibri"/>
                <w:sz w:val="20"/>
                <w:szCs w:val="20"/>
              </w:rPr>
              <w:t xml:space="preserve"> key results with reference to study objectives</w:t>
            </w:r>
          </w:p>
        </w:tc>
        <w:tc>
          <w:tcPr>
            <w:tcW w:w="993" w:type="dxa"/>
          </w:tcPr>
          <w:p w14:paraId="4BE76722" w14:textId="402F3BDA"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2</w:t>
            </w:r>
            <w:r w:rsidR="00A4590D">
              <w:rPr>
                <w:rFonts w:ascii="Calibri" w:hAnsi="Calibri" w:cs="Calibri"/>
                <w:sz w:val="20"/>
                <w:szCs w:val="20"/>
              </w:rPr>
              <w:t>5</w:t>
            </w:r>
          </w:p>
        </w:tc>
        <w:tc>
          <w:tcPr>
            <w:tcW w:w="9463" w:type="dxa"/>
          </w:tcPr>
          <w:p w14:paraId="076C6943" w14:textId="36B7B445"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In Thailand, the RASR strategy with a 1-3-7 framework is applied to eliminate malaria, though its</w:t>
            </w:r>
            <w:r w:rsidR="00C640E8" w:rsidRPr="00F17970">
              <w:rPr>
                <w:rFonts w:ascii="Calibri" w:hAnsi="Calibri" w:cs="Calibri"/>
                <w:sz w:val="20"/>
                <w:szCs w:val="20"/>
              </w:rPr>
              <w:t xml:space="preserve"> perceived</w:t>
            </w:r>
            <w:r w:rsidRPr="00F17970">
              <w:rPr>
                <w:rFonts w:ascii="Calibri" w:hAnsi="Calibri" w:cs="Calibri"/>
                <w:sz w:val="20"/>
                <w:szCs w:val="20"/>
              </w:rPr>
              <w:t xml:space="preserve"> feasibility and effectiveness var</w:t>
            </w:r>
            <w:r w:rsidR="00C640E8" w:rsidRPr="00F17970">
              <w:rPr>
                <w:rFonts w:ascii="Calibri" w:hAnsi="Calibri" w:cs="Calibri"/>
                <w:sz w:val="20"/>
                <w:szCs w:val="20"/>
              </w:rPr>
              <w:t>ied</w:t>
            </w:r>
            <w:r w:rsidRPr="00F17970">
              <w:rPr>
                <w:rFonts w:ascii="Calibri" w:hAnsi="Calibri" w:cs="Calibri"/>
                <w:sz w:val="20"/>
                <w:szCs w:val="20"/>
              </w:rPr>
              <w:t xml:space="preserve"> by province. Case notification </w:t>
            </w:r>
            <w:r w:rsidR="00C640E8" w:rsidRPr="00F17970">
              <w:rPr>
                <w:rFonts w:ascii="Calibri" w:hAnsi="Calibri" w:cs="Calibri"/>
                <w:sz w:val="20"/>
                <w:szCs w:val="20"/>
              </w:rPr>
              <w:t>was</w:t>
            </w:r>
            <w:r w:rsidRPr="00F17970">
              <w:rPr>
                <w:rFonts w:ascii="Calibri" w:hAnsi="Calibri" w:cs="Calibri"/>
                <w:sz w:val="20"/>
                <w:szCs w:val="20"/>
              </w:rPr>
              <w:t xml:space="preserve"> primarily conducted via telephone calling and LINE group chat, though delay</w:t>
            </w:r>
            <w:r w:rsidR="00C640E8" w:rsidRPr="00F17970">
              <w:rPr>
                <w:rFonts w:ascii="Calibri" w:hAnsi="Calibri" w:cs="Calibri"/>
                <w:sz w:val="20"/>
                <w:szCs w:val="20"/>
              </w:rPr>
              <w:t>ed</w:t>
            </w:r>
            <w:r w:rsidRPr="00F17970">
              <w:rPr>
                <w:rFonts w:ascii="Calibri" w:hAnsi="Calibri" w:cs="Calibri"/>
                <w:sz w:val="20"/>
                <w:szCs w:val="20"/>
              </w:rPr>
              <w:t xml:space="preserve"> notifications</w:t>
            </w:r>
            <w:r w:rsidR="00C640E8" w:rsidRPr="00F17970">
              <w:rPr>
                <w:rFonts w:ascii="Calibri" w:hAnsi="Calibri" w:cs="Calibri"/>
                <w:sz w:val="20"/>
                <w:szCs w:val="20"/>
              </w:rPr>
              <w:t xml:space="preserve"> are common</w:t>
            </w:r>
            <w:r w:rsidRPr="00F17970">
              <w:rPr>
                <w:rFonts w:ascii="Calibri" w:hAnsi="Calibri" w:cs="Calibri"/>
                <w:sz w:val="20"/>
                <w:szCs w:val="20"/>
              </w:rPr>
              <w:t>, which affects the timely execution of RASR activities. Policies mandate CI for both indigenous and imported cases, but only about half of reported cases under</w:t>
            </w:r>
            <w:r w:rsidR="00C640E8" w:rsidRPr="00F17970">
              <w:rPr>
                <w:rFonts w:ascii="Calibri" w:hAnsi="Calibri" w:cs="Calibri"/>
                <w:sz w:val="20"/>
                <w:szCs w:val="20"/>
              </w:rPr>
              <w:t>went</w:t>
            </w:r>
            <w:r w:rsidRPr="00F17970">
              <w:rPr>
                <w:rFonts w:ascii="Calibri" w:hAnsi="Calibri" w:cs="Calibri"/>
                <w:sz w:val="20"/>
                <w:szCs w:val="20"/>
              </w:rPr>
              <w:t xml:space="preserve"> full CI, with variations in RACD practices depending on geographic and epidemiological factors. Although</w:t>
            </w:r>
            <w:r w:rsidR="00C640E8" w:rsidRPr="00F17970">
              <w:rPr>
                <w:rFonts w:ascii="Calibri" w:hAnsi="Calibri" w:cs="Calibri"/>
                <w:sz w:val="20"/>
                <w:szCs w:val="20"/>
              </w:rPr>
              <w:t xml:space="preserve"> perceived</w:t>
            </w:r>
            <w:r w:rsidRPr="00F17970">
              <w:rPr>
                <w:rFonts w:ascii="Calibri" w:hAnsi="Calibri" w:cs="Calibri"/>
                <w:sz w:val="20"/>
                <w:szCs w:val="20"/>
              </w:rPr>
              <w:t xml:space="preserve"> adherence to the 1-3-7 timeframe </w:t>
            </w:r>
            <w:r w:rsidR="00C640E8" w:rsidRPr="00F17970">
              <w:rPr>
                <w:rFonts w:ascii="Calibri" w:hAnsi="Calibri" w:cs="Calibri"/>
                <w:sz w:val="20"/>
                <w:szCs w:val="20"/>
              </w:rPr>
              <w:t>was</w:t>
            </w:r>
            <w:r w:rsidRPr="00F17970">
              <w:rPr>
                <w:rFonts w:ascii="Calibri" w:hAnsi="Calibri" w:cs="Calibri"/>
                <w:sz w:val="20"/>
                <w:szCs w:val="20"/>
              </w:rPr>
              <w:t xml:space="preserve"> generally strong, completing focus response activities within seven days remain</w:t>
            </w:r>
            <w:r w:rsidR="00C640E8" w:rsidRPr="00F17970">
              <w:rPr>
                <w:rFonts w:ascii="Calibri" w:hAnsi="Calibri" w:cs="Calibri"/>
                <w:sz w:val="20"/>
                <w:szCs w:val="20"/>
              </w:rPr>
              <w:t>ed</w:t>
            </w:r>
            <w:r w:rsidRPr="00F17970">
              <w:rPr>
                <w:rFonts w:ascii="Calibri" w:hAnsi="Calibri" w:cs="Calibri"/>
                <w:sz w:val="20"/>
                <w:szCs w:val="20"/>
              </w:rPr>
              <w:t xml:space="preserve"> challenging, particularly in border areas. Key barriers include limited human resources, budget constraints, community participation issues, difficult terrain, and telecommunication challenges. Stakeholders </w:t>
            </w:r>
            <w:proofErr w:type="spellStart"/>
            <w:r w:rsidRPr="00F17970">
              <w:rPr>
                <w:rFonts w:ascii="Calibri" w:hAnsi="Calibri" w:cs="Calibri"/>
                <w:sz w:val="20"/>
                <w:szCs w:val="20"/>
              </w:rPr>
              <w:t>recognise</w:t>
            </w:r>
            <w:r w:rsidR="00C640E8" w:rsidRPr="00F17970">
              <w:rPr>
                <w:rFonts w:ascii="Calibri" w:hAnsi="Calibri" w:cs="Calibri"/>
                <w:sz w:val="20"/>
                <w:szCs w:val="20"/>
              </w:rPr>
              <w:t>d</w:t>
            </w:r>
            <w:proofErr w:type="spellEnd"/>
            <w:r w:rsidRPr="00F17970">
              <w:rPr>
                <w:rFonts w:ascii="Calibri" w:hAnsi="Calibri" w:cs="Calibri"/>
                <w:sz w:val="20"/>
                <w:szCs w:val="20"/>
              </w:rPr>
              <w:t xml:space="preserve"> the value of the RASR strategy but question</w:t>
            </w:r>
            <w:r w:rsidR="00C640E8" w:rsidRPr="00F17970">
              <w:rPr>
                <w:rFonts w:ascii="Calibri" w:hAnsi="Calibri" w:cs="Calibri"/>
                <w:sz w:val="20"/>
                <w:szCs w:val="20"/>
              </w:rPr>
              <w:t>ed</w:t>
            </w:r>
            <w:r w:rsidRPr="00F17970">
              <w:rPr>
                <w:rFonts w:ascii="Calibri" w:hAnsi="Calibri" w:cs="Calibri"/>
                <w:sz w:val="20"/>
                <w:szCs w:val="20"/>
              </w:rPr>
              <w:t xml:space="preserve"> the feasibility of the 1-3-7 framework in areas with high malaria incidence and unique geographical characteristics.</w:t>
            </w:r>
          </w:p>
        </w:tc>
      </w:tr>
      <w:tr w:rsidR="004E290C" w:rsidRPr="00F17970" w14:paraId="26D42177" w14:textId="77777777" w:rsidTr="00377E01">
        <w:tc>
          <w:tcPr>
            <w:tcW w:w="0" w:type="auto"/>
          </w:tcPr>
          <w:p w14:paraId="0500F60B" w14:textId="77777777" w:rsidR="004E290C" w:rsidRPr="00F17970" w:rsidRDefault="004E290C" w:rsidP="00377E01">
            <w:pPr>
              <w:tabs>
                <w:tab w:val="left" w:pos="5400"/>
              </w:tabs>
              <w:rPr>
                <w:rFonts w:ascii="Calibri" w:hAnsi="Calibri" w:cs="Calibri"/>
                <w:bCs/>
                <w:sz w:val="20"/>
                <w:szCs w:val="20"/>
              </w:rPr>
            </w:pPr>
            <w:bookmarkStart w:id="86" w:name="italic46" w:colFirst="0" w:colLast="0"/>
            <w:bookmarkStart w:id="87" w:name="bold47" w:colFirst="0" w:colLast="0"/>
            <w:bookmarkEnd w:id="84"/>
            <w:bookmarkEnd w:id="85"/>
            <w:r w:rsidRPr="00F17970">
              <w:rPr>
                <w:rFonts w:ascii="Calibri" w:hAnsi="Calibri" w:cs="Calibri"/>
                <w:bCs/>
                <w:sz w:val="20"/>
                <w:szCs w:val="20"/>
              </w:rPr>
              <w:t>Limitations</w:t>
            </w:r>
          </w:p>
        </w:tc>
        <w:tc>
          <w:tcPr>
            <w:tcW w:w="0" w:type="auto"/>
          </w:tcPr>
          <w:p w14:paraId="10EBC2A4"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19</w:t>
            </w:r>
          </w:p>
        </w:tc>
        <w:tc>
          <w:tcPr>
            <w:tcW w:w="2625" w:type="dxa"/>
          </w:tcPr>
          <w:p w14:paraId="3F96BB5C"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Discuss limitations of the study, </w:t>
            </w:r>
            <w:proofErr w:type="gramStart"/>
            <w:r w:rsidRPr="00F17970">
              <w:rPr>
                <w:rFonts w:ascii="Calibri" w:hAnsi="Calibri" w:cs="Calibri"/>
                <w:sz w:val="20"/>
                <w:szCs w:val="20"/>
              </w:rPr>
              <w:t>taking into account</w:t>
            </w:r>
            <w:proofErr w:type="gramEnd"/>
            <w:r w:rsidRPr="00F17970">
              <w:rPr>
                <w:rFonts w:ascii="Calibri" w:hAnsi="Calibri" w:cs="Calibri"/>
                <w:sz w:val="20"/>
                <w:szCs w:val="20"/>
              </w:rPr>
              <w:t xml:space="preserve"> sources of potential bias or imprecision. Discuss both direction and magnitude of any potential bias</w:t>
            </w:r>
          </w:p>
        </w:tc>
        <w:tc>
          <w:tcPr>
            <w:tcW w:w="993" w:type="dxa"/>
          </w:tcPr>
          <w:p w14:paraId="149E9197" w14:textId="6F17EE7D"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3</w:t>
            </w:r>
            <w:r w:rsidR="00A4590D">
              <w:rPr>
                <w:rFonts w:ascii="Calibri" w:hAnsi="Calibri" w:cs="Calibri"/>
                <w:sz w:val="20"/>
                <w:szCs w:val="20"/>
              </w:rPr>
              <w:t>0</w:t>
            </w:r>
          </w:p>
        </w:tc>
        <w:tc>
          <w:tcPr>
            <w:tcW w:w="9463" w:type="dxa"/>
          </w:tcPr>
          <w:p w14:paraId="2244072E" w14:textId="4363F668"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there </w:t>
            </w:r>
            <w:r w:rsidR="00465A81" w:rsidRPr="00F17970">
              <w:rPr>
                <w:rFonts w:ascii="Calibri" w:hAnsi="Calibri" w:cs="Calibri"/>
                <w:sz w:val="20"/>
                <w:szCs w:val="20"/>
              </w:rPr>
              <w:t xml:space="preserve">are </w:t>
            </w:r>
            <w:r w:rsidRPr="00F17970">
              <w:rPr>
                <w:rFonts w:ascii="Calibri" w:hAnsi="Calibri" w:cs="Calibri"/>
                <w:sz w:val="20"/>
                <w:szCs w:val="20"/>
              </w:rPr>
              <w:t>some limitations to be acknowledged. Since the staff from malaria clinics and VBD units involved predominantly in the survey</w:t>
            </w:r>
          </w:p>
        </w:tc>
      </w:tr>
      <w:tr w:rsidR="004E290C" w:rsidRPr="00F17970" w14:paraId="4C343461" w14:textId="77777777" w:rsidTr="00377E01">
        <w:tc>
          <w:tcPr>
            <w:tcW w:w="0" w:type="auto"/>
          </w:tcPr>
          <w:p w14:paraId="33149D16" w14:textId="77777777" w:rsidR="004E290C" w:rsidRPr="00F17970" w:rsidRDefault="004E290C" w:rsidP="00377E01">
            <w:pPr>
              <w:tabs>
                <w:tab w:val="left" w:pos="5400"/>
              </w:tabs>
              <w:rPr>
                <w:rFonts w:ascii="Calibri" w:hAnsi="Calibri" w:cs="Calibri"/>
                <w:bCs/>
                <w:sz w:val="20"/>
                <w:szCs w:val="20"/>
              </w:rPr>
            </w:pPr>
            <w:bookmarkStart w:id="88" w:name="italic47" w:colFirst="0" w:colLast="0"/>
            <w:bookmarkStart w:id="89" w:name="bold48" w:colFirst="0" w:colLast="0"/>
            <w:bookmarkEnd w:id="86"/>
            <w:bookmarkEnd w:id="87"/>
            <w:r w:rsidRPr="00F17970">
              <w:rPr>
                <w:rFonts w:ascii="Calibri" w:hAnsi="Calibri" w:cs="Calibri"/>
                <w:bCs/>
                <w:sz w:val="20"/>
                <w:szCs w:val="20"/>
              </w:rPr>
              <w:t>Interpretation</w:t>
            </w:r>
          </w:p>
        </w:tc>
        <w:tc>
          <w:tcPr>
            <w:tcW w:w="0" w:type="auto"/>
          </w:tcPr>
          <w:p w14:paraId="38DB1A14"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20</w:t>
            </w:r>
          </w:p>
        </w:tc>
        <w:tc>
          <w:tcPr>
            <w:tcW w:w="2625" w:type="dxa"/>
          </w:tcPr>
          <w:p w14:paraId="488436E0"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Give a cautious overall interpretation of results considering objectives, limitations, multiplicity of analyses, results from similar studies, and other relevant evidence</w:t>
            </w:r>
          </w:p>
        </w:tc>
        <w:tc>
          <w:tcPr>
            <w:tcW w:w="993" w:type="dxa"/>
          </w:tcPr>
          <w:p w14:paraId="1339FF67" w14:textId="04251884"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3</w:t>
            </w:r>
            <w:r w:rsidR="00A4590D">
              <w:rPr>
                <w:rFonts w:ascii="Calibri" w:hAnsi="Calibri" w:cs="Calibri"/>
                <w:sz w:val="20"/>
                <w:szCs w:val="20"/>
              </w:rPr>
              <w:t>1</w:t>
            </w:r>
          </w:p>
        </w:tc>
        <w:tc>
          <w:tcPr>
            <w:tcW w:w="9463" w:type="dxa"/>
          </w:tcPr>
          <w:p w14:paraId="3307C598" w14:textId="6CF0BF15"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Thailand’s implementation of the RASR strategy with the 1-3-7 approach has marked progress in malaria control, yet significant barriers persist that threaten the path to elimination. While effective in low-incidence settings, the 1-3-7 framework is fundamentally constrained in high-incidence border regions where limited resources, escalating cross-border migration,</w:t>
            </w:r>
            <w:r w:rsidR="00465A81" w:rsidRPr="00F17970">
              <w:rPr>
                <w:rFonts w:ascii="Calibri" w:hAnsi="Calibri" w:cs="Calibri"/>
                <w:sz w:val="20"/>
                <w:szCs w:val="20"/>
              </w:rPr>
              <w:t xml:space="preserve"> accessibility and logical constraints</w:t>
            </w:r>
            <w:r w:rsidRPr="00F17970">
              <w:rPr>
                <w:rFonts w:ascii="Calibri" w:hAnsi="Calibri" w:cs="Calibri"/>
                <w:sz w:val="20"/>
                <w:szCs w:val="20"/>
              </w:rPr>
              <w:t xml:space="preserve"> and complex community dynamics hinder timely and comprehensive responses. Policies must be adapted to the unique challenges of high-transmission areas, with targeted resource allocation, proactive community engagement, and strengthened cross-border cooperation </w:t>
            </w:r>
            <w:proofErr w:type="gramStart"/>
            <w:r w:rsidRPr="00F17970">
              <w:rPr>
                <w:rFonts w:ascii="Calibri" w:hAnsi="Calibri" w:cs="Calibri"/>
                <w:sz w:val="20"/>
                <w:szCs w:val="20"/>
              </w:rPr>
              <w:t>in order to</w:t>
            </w:r>
            <w:proofErr w:type="gramEnd"/>
            <w:r w:rsidRPr="00F17970">
              <w:rPr>
                <w:rFonts w:ascii="Calibri" w:hAnsi="Calibri" w:cs="Calibri"/>
                <w:sz w:val="20"/>
                <w:szCs w:val="20"/>
              </w:rPr>
              <w:t xml:space="preserve"> sustain momentum toward malaria elimination.</w:t>
            </w:r>
          </w:p>
        </w:tc>
      </w:tr>
      <w:tr w:rsidR="004E290C" w:rsidRPr="00F17970" w14:paraId="62EC203D" w14:textId="77777777" w:rsidTr="00377E01">
        <w:tc>
          <w:tcPr>
            <w:tcW w:w="0" w:type="auto"/>
          </w:tcPr>
          <w:p w14:paraId="09CA571E" w14:textId="77777777" w:rsidR="004E290C" w:rsidRPr="00F17970" w:rsidRDefault="004E290C" w:rsidP="00377E01">
            <w:pPr>
              <w:tabs>
                <w:tab w:val="left" w:pos="5400"/>
              </w:tabs>
              <w:rPr>
                <w:rFonts w:ascii="Calibri" w:hAnsi="Calibri" w:cs="Calibri"/>
                <w:bCs/>
                <w:sz w:val="20"/>
                <w:szCs w:val="20"/>
              </w:rPr>
            </w:pPr>
            <w:bookmarkStart w:id="90" w:name="italic48" w:colFirst="0" w:colLast="0"/>
            <w:bookmarkStart w:id="91" w:name="bold49" w:colFirst="0" w:colLast="0"/>
            <w:bookmarkEnd w:id="88"/>
            <w:bookmarkEnd w:id="89"/>
            <w:proofErr w:type="spellStart"/>
            <w:r w:rsidRPr="00F17970">
              <w:rPr>
                <w:rFonts w:ascii="Calibri" w:hAnsi="Calibri" w:cs="Calibri"/>
                <w:bCs/>
                <w:sz w:val="20"/>
                <w:szCs w:val="20"/>
              </w:rPr>
              <w:t>Generalisability</w:t>
            </w:r>
            <w:proofErr w:type="spellEnd"/>
          </w:p>
        </w:tc>
        <w:tc>
          <w:tcPr>
            <w:tcW w:w="0" w:type="auto"/>
          </w:tcPr>
          <w:p w14:paraId="327CC043"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21</w:t>
            </w:r>
          </w:p>
        </w:tc>
        <w:tc>
          <w:tcPr>
            <w:tcW w:w="2625" w:type="dxa"/>
          </w:tcPr>
          <w:p w14:paraId="76E8A42D"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 xml:space="preserve">Discuss the </w:t>
            </w:r>
            <w:proofErr w:type="spellStart"/>
            <w:r w:rsidRPr="00F17970">
              <w:rPr>
                <w:rFonts w:ascii="Calibri" w:hAnsi="Calibri" w:cs="Calibri"/>
                <w:sz w:val="20"/>
                <w:szCs w:val="20"/>
              </w:rPr>
              <w:t>generalisability</w:t>
            </w:r>
            <w:proofErr w:type="spellEnd"/>
            <w:r w:rsidRPr="00F17970">
              <w:rPr>
                <w:rFonts w:ascii="Calibri" w:hAnsi="Calibri" w:cs="Calibri"/>
                <w:sz w:val="20"/>
                <w:szCs w:val="20"/>
              </w:rPr>
              <w:t xml:space="preserve"> (external validity) of the </w:t>
            </w:r>
            <w:r w:rsidRPr="00F17970">
              <w:rPr>
                <w:rFonts w:ascii="Calibri" w:hAnsi="Calibri" w:cs="Calibri"/>
                <w:sz w:val="20"/>
                <w:szCs w:val="20"/>
              </w:rPr>
              <w:lastRenderedPageBreak/>
              <w:t>study results</w:t>
            </w:r>
          </w:p>
        </w:tc>
        <w:tc>
          <w:tcPr>
            <w:tcW w:w="993" w:type="dxa"/>
          </w:tcPr>
          <w:p w14:paraId="55EF4A62" w14:textId="1E2A3109"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lastRenderedPageBreak/>
              <w:t>3</w:t>
            </w:r>
            <w:r w:rsidR="00BA0FFB">
              <w:rPr>
                <w:rFonts w:ascii="Calibri" w:hAnsi="Calibri" w:cs="Calibri"/>
                <w:sz w:val="20"/>
                <w:szCs w:val="20"/>
              </w:rPr>
              <w:t>1</w:t>
            </w:r>
          </w:p>
        </w:tc>
        <w:tc>
          <w:tcPr>
            <w:tcW w:w="9463" w:type="dxa"/>
          </w:tcPr>
          <w:p w14:paraId="58056B24"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their perspectives on the RASR implementation, adherence to 1-3-7 timeframe and acceptability may not be representative of every malaria stakeholder particularly the hospital staff.</w:t>
            </w:r>
          </w:p>
        </w:tc>
      </w:tr>
      <w:tr w:rsidR="004E290C" w:rsidRPr="00F17970" w14:paraId="4F181F7A" w14:textId="77777777" w:rsidTr="00377E01">
        <w:tc>
          <w:tcPr>
            <w:tcW w:w="1911" w:type="dxa"/>
            <w:gridSpan w:val="2"/>
          </w:tcPr>
          <w:p w14:paraId="179DAE09" w14:textId="77777777" w:rsidR="004E290C" w:rsidRPr="00F17970" w:rsidRDefault="004E290C" w:rsidP="00377E01">
            <w:pPr>
              <w:pStyle w:val="TableSubHead"/>
              <w:tabs>
                <w:tab w:val="left" w:pos="5400"/>
              </w:tabs>
              <w:rPr>
                <w:rFonts w:ascii="Calibri" w:hAnsi="Calibri" w:cs="Calibri"/>
                <w:sz w:val="20"/>
              </w:rPr>
            </w:pPr>
            <w:bookmarkStart w:id="92" w:name="italic49"/>
            <w:bookmarkStart w:id="93" w:name="bold50"/>
            <w:bookmarkEnd w:id="90"/>
            <w:bookmarkEnd w:id="91"/>
            <w:r w:rsidRPr="00F17970">
              <w:rPr>
                <w:rFonts w:ascii="Calibri" w:hAnsi="Calibri" w:cs="Calibri"/>
                <w:sz w:val="20"/>
              </w:rPr>
              <w:t>Other information</w:t>
            </w:r>
          </w:p>
        </w:tc>
        <w:bookmarkEnd w:id="92"/>
        <w:bookmarkEnd w:id="93"/>
        <w:tc>
          <w:tcPr>
            <w:tcW w:w="13081" w:type="dxa"/>
            <w:gridSpan w:val="3"/>
          </w:tcPr>
          <w:p w14:paraId="172A5C00" w14:textId="77777777" w:rsidR="004E290C" w:rsidRPr="00F17970" w:rsidRDefault="004E290C" w:rsidP="00377E01">
            <w:pPr>
              <w:pStyle w:val="TableSubHead"/>
              <w:tabs>
                <w:tab w:val="left" w:pos="5400"/>
              </w:tabs>
              <w:rPr>
                <w:rFonts w:ascii="Calibri" w:hAnsi="Calibri" w:cs="Calibri"/>
                <w:sz w:val="20"/>
              </w:rPr>
            </w:pPr>
          </w:p>
        </w:tc>
      </w:tr>
      <w:tr w:rsidR="004E290C" w:rsidRPr="00F17970" w14:paraId="146F8B5E" w14:textId="77777777" w:rsidTr="00377E01">
        <w:tc>
          <w:tcPr>
            <w:tcW w:w="0" w:type="auto"/>
          </w:tcPr>
          <w:p w14:paraId="6B7C5CFD" w14:textId="77777777" w:rsidR="004E290C" w:rsidRPr="00F17970" w:rsidRDefault="004E290C" w:rsidP="00377E01">
            <w:pPr>
              <w:tabs>
                <w:tab w:val="left" w:pos="5400"/>
              </w:tabs>
              <w:rPr>
                <w:rFonts w:ascii="Calibri" w:hAnsi="Calibri" w:cs="Calibri"/>
                <w:bCs/>
                <w:sz w:val="20"/>
                <w:szCs w:val="20"/>
              </w:rPr>
            </w:pPr>
            <w:bookmarkStart w:id="94" w:name="italic50" w:colFirst="0" w:colLast="0"/>
            <w:bookmarkStart w:id="95" w:name="bold51" w:colFirst="0" w:colLast="0"/>
            <w:r w:rsidRPr="00F17970">
              <w:rPr>
                <w:rFonts w:ascii="Calibri" w:hAnsi="Calibri" w:cs="Calibri"/>
                <w:bCs/>
                <w:sz w:val="20"/>
                <w:szCs w:val="20"/>
              </w:rPr>
              <w:t>Funding</w:t>
            </w:r>
          </w:p>
        </w:tc>
        <w:tc>
          <w:tcPr>
            <w:tcW w:w="0" w:type="auto"/>
          </w:tcPr>
          <w:p w14:paraId="1D0855AA" w14:textId="77777777"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22</w:t>
            </w:r>
          </w:p>
        </w:tc>
        <w:tc>
          <w:tcPr>
            <w:tcW w:w="2625" w:type="dxa"/>
          </w:tcPr>
          <w:p w14:paraId="63CB290E" w14:textId="77777777"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Give the source of funding and the role of the funders for the present study and, if applicable, for the original study on which the present article is based</w:t>
            </w:r>
          </w:p>
        </w:tc>
        <w:tc>
          <w:tcPr>
            <w:tcW w:w="993" w:type="dxa"/>
          </w:tcPr>
          <w:p w14:paraId="03F2F72D" w14:textId="4C4FB9E4" w:rsidR="004E290C" w:rsidRPr="00F17970" w:rsidRDefault="004E290C" w:rsidP="00377E01">
            <w:pPr>
              <w:tabs>
                <w:tab w:val="left" w:pos="5400"/>
              </w:tabs>
              <w:jc w:val="center"/>
              <w:rPr>
                <w:rFonts w:ascii="Calibri" w:hAnsi="Calibri" w:cs="Calibri"/>
                <w:sz w:val="20"/>
                <w:szCs w:val="20"/>
              </w:rPr>
            </w:pPr>
            <w:r w:rsidRPr="00F17970">
              <w:rPr>
                <w:rFonts w:ascii="Calibri" w:hAnsi="Calibri" w:cs="Calibri"/>
                <w:sz w:val="20"/>
                <w:szCs w:val="20"/>
              </w:rPr>
              <w:t>3</w:t>
            </w:r>
            <w:r w:rsidR="00BA0FFB">
              <w:rPr>
                <w:rFonts w:ascii="Calibri" w:hAnsi="Calibri" w:cs="Calibri"/>
                <w:sz w:val="20"/>
                <w:szCs w:val="20"/>
              </w:rPr>
              <w:t>4</w:t>
            </w:r>
          </w:p>
        </w:tc>
        <w:tc>
          <w:tcPr>
            <w:tcW w:w="9463" w:type="dxa"/>
          </w:tcPr>
          <w:p w14:paraId="1B011AD8" w14:textId="2E415B8D" w:rsidR="004E290C" w:rsidRPr="00F17970" w:rsidRDefault="004E290C" w:rsidP="00377E01">
            <w:pPr>
              <w:tabs>
                <w:tab w:val="left" w:pos="5400"/>
              </w:tabs>
              <w:rPr>
                <w:rFonts w:ascii="Calibri" w:hAnsi="Calibri" w:cs="Calibri"/>
                <w:sz w:val="20"/>
                <w:szCs w:val="20"/>
              </w:rPr>
            </w:pPr>
            <w:r w:rsidRPr="00F17970">
              <w:rPr>
                <w:rFonts w:ascii="Calibri" w:hAnsi="Calibri" w:cs="Calibri"/>
                <w:sz w:val="20"/>
                <w:szCs w:val="20"/>
              </w:rPr>
              <w:t>This study received funding from National Health and Medical Research Council, Australia (Grant Number: 2017485)</w:t>
            </w:r>
            <w:r w:rsidR="000C1B12" w:rsidRPr="00F17970">
              <w:rPr>
                <w:rFonts w:ascii="Calibri" w:hAnsi="Calibri" w:cs="Calibri"/>
                <w:sz w:val="20"/>
                <w:szCs w:val="20"/>
              </w:rPr>
              <w:t xml:space="preserve">. Australian Centre for Research Excellence in Malaria Elimination </w:t>
            </w:r>
            <w:r w:rsidR="000C1B12" w:rsidRPr="00F17970">
              <w:rPr>
                <w:rFonts w:ascii="Calibri" w:eastAsia="Calibri" w:hAnsi="Calibri" w:cs="Calibri"/>
                <w:sz w:val="20"/>
                <w:szCs w:val="20"/>
              </w:rPr>
              <w:t>(Grant Number: 1134989) supported funding for</w:t>
            </w:r>
            <w:r w:rsidR="000C1B12" w:rsidRPr="00F17970">
              <w:rPr>
                <w:rFonts w:ascii="Calibri" w:hAnsi="Calibri" w:cs="Calibri"/>
                <w:sz w:val="20"/>
                <w:szCs w:val="20"/>
              </w:rPr>
              <w:t xml:space="preserve"> FJIF and WHO</w:t>
            </w:r>
            <w:r w:rsidRPr="00F17970">
              <w:rPr>
                <w:rFonts w:ascii="Calibri" w:hAnsi="Calibri" w:cs="Calibri"/>
                <w:sz w:val="20"/>
                <w:szCs w:val="20"/>
              </w:rPr>
              <w:t>. The Burnet Institute is grateful for the financial support provided by the Victorian State Government Operational Infrastructure Support grant. It is important to note that the funders did not play any parts in the design of the study, collection and analysis of data, decision to publish, or preparation of the manuscript.</w:t>
            </w:r>
          </w:p>
        </w:tc>
      </w:tr>
      <w:bookmarkEnd w:id="94"/>
      <w:bookmarkEnd w:id="95"/>
    </w:tbl>
    <w:p w14:paraId="16423FC9" w14:textId="77777777" w:rsidR="004E290C" w:rsidRPr="00F17970" w:rsidRDefault="004E290C" w:rsidP="004E290C">
      <w:pPr>
        <w:pStyle w:val="TableNote"/>
        <w:tabs>
          <w:tab w:val="left" w:pos="5400"/>
        </w:tabs>
        <w:rPr>
          <w:rFonts w:ascii="Calibri" w:hAnsi="Calibri" w:cs="Calibri"/>
          <w:bCs/>
          <w:sz w:val="20"/>
        </w:rPr>
      </w:pPr>
    </w:p>
    <w:p w14:paraId="0695C310" w14:textId="77777777" w:rsidR="004E290C" w:rsidRPr="00F17970" w:rsidRDefault="004E290C" w:rsidP="004E290C">
      <w:pPr>
        <w:pStyle w:val="TableNote"/>
        <w:tabs>
          <w:tab w:val="left" w:pos="5400"/>
        </w:tabs>
        <w:rPr>
          <w:rFonts w:ascii="Calibri" w:hAnsi="Calibri" w:cs="Calibri"/>
          <w:sz w:val="20"/>
        </w:rPr>
      </w:pPr>
      <w:r w:rsidRPr="00F17970">
        <w:rPr>
          <w:rFonts w:ascii="Calibri" w:hAnsi="Calibri" w:cs="Calibri"/>
          <w:bCs/>
          <w:sz w:val="20"/>
        </w:rPr>
        <w:t>*</w:t>
      </w:r>
      <w:r w:rsidRPr="00F17970">
        <w:rPr>
          <w:rFonts w:ascii="Calibri" w:hAnsi="Calibri" w:cs="Calibri"/>
          <w:sz w:val="20"/>
        </w:rPr>
        <w:t>Give information separately for cases and controls in case-control studies and, if applicable, for exposed and unexposed groups in cohort and cross-sectional studies.</w:t>
      </w:r>
    </w:p>
    <w:p w14:paraId="3A68E367" w14:textId="77777777" w:rsidR="004E290C" w:rsidRPr="00F17970" w:rsidRDefault="004E290C" w:rsidP="004E290C">
      <w:pPr>
        <w:pStyle w:val="TableNote"/>
        <w:tabs>
          <w:tab w:val="left" w:pos="5400"/>
        </w:tabs>
        <w:rPr>
          <w:rFonts w:ascii="Calibri" w:hAnsi="Calibri" w:cs="Calibri"/>
          <w:sz w:val="20"/>
        </w:rPr>
      </w:pPr>
    </w:p>
    <w:p w14:paraId="64E8AECC" w14:textId="77777777" w:rsidR="004E290C" w:rsidRPr="00F17970" w:rsidRDefault="004E290C" w:rsidP="004E290C">
      <w:pPr>
        <w:pStyle w:val="TableNote"/>
        <w:tabs>
          <w:tab w:val="left" w:pos="5400"/>
        </w:tabs>
        <w:rPr>
          <w:rFonts w:ascii="Calibri" w:hAnsi="Calibri" w:cs="Calibri"/>
          <w:sz w:val="20"/>
        </w:rPr>
      </w:pPr>
      <w:r w:rsidRPr="00F17970">
        <w:rPr>
          <w:rFonts w:ascii="Calibri" w:hAnsi="Calibri" w:cs="Calibri"/>
          <w:b/>
          <w:sz w:val="20"/>
        </w:rPr>
        <w:t>Note:</w:t>
      </w:r>
      <w:r w:rsidRPr="00F17970">
        <w:rPr>
          <w:rFonts w:ascii="Calibri" w:hAnsi="Calibri" w:cs="Calibr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F17970">
        <w:rPr>
          <w:rFonts w:ascii="Calibri" w:hAnsi="Calibri" w:cs="Calibri"/>
          <w:sz w:val="20"/>
        </w:rPr>
        <w:t>PLoS</w:t>
      </w:r>
      <w:proofErr w:type="spellEnd"/>
      <w:r w:rsidRPr="00F17970">
        <w:rPr>
          <w:rFonts w:ascii="Calibri" w:hAnsi="Calibri" w:cs="Calibri"/>
          <w:sz w:val="20"/>
        </w:rPr>
        <w:t xml:space="preserve"> Medicine at http://www.plosmedicine.org/, Annals of Internal Medicine at http://www.annals.org/, and Epidemiology at http://www.epidem.com/). Information on the STROBE Initiative is available at www.strobe-statement.org.</w:t>
      </w:r>
    </w:p>
    <w:p w14:paraId="4B32E75F" w14:textId="77777777" w:rsidR="00254EC3" w:rsidRPr="00F17970" w:rsidRDefault="00254EC3">
      <w:pPr>
        <w:rPr>
          <w:rFonts w:ascii="Calibri" w:hAnsi="Calibri" w:cs="Calibri"/>
          <w:sz w:val="20"/>
          <w:szCs w:val="20"/>
        </w:rPr>
      </w:pPr>
    </w:p>
    <w:sectPr w:rsidR="00254EC3" w:rsidRPr="00F17970" w:rsidSect="004E290C">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AFB3C" w14:textId="77777777" w:rsidR="00BE3BD7" w:rsidRDefault="00BE3BD7" w:rsidP="006B2AFA">
      <w:pPr>
        <w:spacing w:after="0" w:line="240" w:lineRule="auto"/>
      </w:pPr>
      <w:r>
        <w:separator/>
      </w:r>
    </w:p>
  </w:endnote>
  <w:endnote w:type="continuationSeparator" w:id="0">
    <w:p w14:paraId="119434DA" w14:textId="77777777" w:rsidR="00BE3BD7" w:rsidRDefault="00BE3BD7"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100257"/>
      <w:docPartObj>
        <w:docPartGallery w:val="Page Numbers (Bottom of Page)"/>
        <w:docPartUnique/>
      </w:docPartObj>
    </w:sdtPr>
    <w:sdtEndPr>
      <w:rPr>
        <w:noProof/>
      </w:rPr>
    </w:sdtEndPr>
    <w:sdtContent>
      <w:p w14:paraId="4086FD81"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5B81801" w14:textId="77777777" w:rsidR="006B2AFA" w:rsidRDefault="006B2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B3C8" w14:textId="77777777" w:rsidR="00F550FA" w:rsidRDefault="00F550FA"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ABDA2B" w14:textId="77777777" w:rsidR="00F550FA" w:rsidRDefault="00F550FA" w:rsidP="005D0CF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CD9A" w14:textId="77777777" w:rsidR="00F550FA" w:rsidRDefault="00F550FA"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FCF84E8" w14:textId="77777777" w:rsidR="00F550FA" w:rsidRDefault="00F550FA"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8E336" w14:textId="77777777" w:rsidR="00BE3BD7" w:rsidRDefault="00BE3BD7" w:rsidP="006B2AFA">
      <w:pPr>
        <w:spacing w:after="0" w:line="240" w:lineRule="auto"/>
      </w:pPr>
      <w:r>
        <w:separator/>
      </w:r>
    </w:p>
  </w:footnote>
  <w:footnote w:type="continuationSeparator" w:id="0">
    <w:p w14:paraId="6DE1EF6C" w14:textId="77777777" w:rsidR="00BE3BD7" w:rsidRDefault="00BE3BD7"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AFA"/>
    <w:rsid w:val="00023BEC"/>
    <w:rsid w:val="000265FD"/>
    <w:rsid w:val="00053EC5"/>
    <w:rsid w:val="00086DA6"/>
    <w:rsid w:val="000906A5"/>
    <w:rsid w:val="00091E03"/>
    <w:rsid w:val="00095294"/>
    <w:rsid w:val="000C1B12"/>
    <w:rsid w:val="000C5D7E"/>
    <w:rsid w:val="000D2D7C"/>
    <w:rsid w:val="000F0E32"/>
    <w:rsid w:val="000F3C2A"/>
    <w:rsid w:val="0010191C"/>
    <w:rsid w:val="00125E1D"/>
    <w:rsid w:val="001337C7"/>
    <w:rsid w:val="00145D76"/>
    <w:rsid w:val="00163AD1"/>
    <w:rsid w:val="00173340"/>
    <w:rsid w:val="001866B7"/>
    <w:rsid w:val="001A629A"/>
    <w:rsid w:val="001A7D49"/>
    <w:rsid w:val="001C60C1"/>
    <w:rsid w:val="001D03E3"/>
    <w:rsid w:val="001D10C3"/>
    <w:rsid w:val="00200051"/>
    <w:rsid w:val="00205BF8"/>
    <w:rsid w:val="00221271"/>
    <w:rsid w:val="00223109"/>
    <w:rsid w:val="00226E6C"/>
    <w:rsid w:val="002509AC"/>
    <w:rsid w:val="00254EC3"/>
    <w:rsid w:val="00266373"/>
    <w:rsid w:val="0027321F"/>
    <w:rsid w:val="002B36A6"/>
    <w:rsid w:val="002C7C8F"/>
    <w:rsid w:val="00320AD9"/>
    <w:rsid w:val="00322FFF"/>
    <w:rsid w:val="003361A8"/>
    <w:rsid w:val="00355925"/>
    <w:rsid w:val="00396F72"/>
    <w:rsid w:val="003A1F90"/>
    <w:rsid w:val="003B5302"/>
    <w:rsid w:val="00413E97"/>
    <w:rsid w:val="0042575F"/>
    <w:rsid w:val="004320A0"/>
    <w:rsid w:val="00437DB1"/>
    <w:rsid w:val="00440CC0"/>
    <w:rsid w:val="004430B0"/>
    <w:rsid w:val="00453551"/>
    <w:rsid w:val="004603E9"/>
    <w:rsid w:val="00462FFA"/>
    <w:rsid w:val="00465A81"/>
    <w:rsid w:val="00466B7A"/>
    <w:rsid w:val="004861F8"/>
    <w:rsid w:val="004A004D"/>
    <w:rsid w:val="004A4832"/>
    <w:rsid w:val="004B3D5C"/>
    <w:rsid w:val="004C2F41"/>
    <w:rsid w:val="004C32C8"/>
    <w:rsid w:val="004D2E2F"/>
    <w:rsid w:val="004E290C"/>
    <w:rsid w:val="004E3224"/>
    <w:rsid w:val="004E5DAE"/>
    <w:rsid w:val="00503EE0"/>
    <w:rsid w:val="00511686"/>
    <w:rsid w:val="005361FB"/>
    <w:rsid w:val="00537129"/>
    <w:rsid w:val="00537DA6"/>
    <w:rsid w:val="00537EC8"/>
    <w:rsid w:val="005460EC"/>
    <w:rsid w:val="00553C11"/>
    <w:rsid w:val="00554F17"/>
    <w:rsid w:val="0055526C"/>
    <w:rsid w:val="0055769A"/>
    <w:rsid w:val="005613AF"/>
    <w:rsid w:val="005B5B51"/>
    <w:rsid w:val="005B6AED"/>
    <w:rsid w:val="005D3DD8"/>
    <w:rsid w:val="006110B6"/>
    <w:rsid w:val="00621AF6"/>
    <w:rsid w:val="006226ED"/>
    <w:rsid w:val="006238B9"/>
    <w:rsid w:val="00642B23"/>
    <w:rsid w:val="006448AF"/>
    <w:rsid w:val="00645F45"/>
    <w:rsid w:val="00646593"/>
    <w:rsid w:val="006479F7"/>
    <w:rsid w:val="00656C27"/>
    <w:rsid w:val="006605D1"/>
    <w:rsid w:val="00673BB3"/>
    <w:rsid w:val="006768CA"/>
    <w:rsid w:val="006809BF"/>
    <w:rsid w:val="00681B30"/>
    <w:rsid w:val="00684AB5"/>
    <w:rsid w:val="006910D4"/>
    <w:rsid w:val="006A4D97"/>
    <w:rsid w:val="006A613B"/>
    <w:rsid w:val="006A66C2"/>
    <w:rsid w:val="006B2AFA"/>
    <w:rsid w:val="006B3D59"/>
    <w:rsid w:val="006E346B"/>
    <w:rsid w:val="007017C6"/>
    <w:rsid w:val="0070629C"/>
    <w:rsid w:val="00707D53"/>
    <w:rsid w:val="00723F1E"/>
    <w:rsid w:val="00731956"/>
    <w:rsid w:val="0073758D"/>
    <w:rsid w:val="0076028F"/>
    <w:rsid w:val="00771386"/>
    <w:rsid w:val="00774478"/>
    <w:rsid w:val="007D0C41"/>
    <w:rsid w:val="007D6522"/>
    <w:rsid w:val="007D6997"/>
    <w:rsid w:val="007E696E"/>
    <w:rsid w:val="00807475"/>
    <w:rsid w:val="00817378"/>
    <w:rsid w:val="00833838"/>
    <w:rsid w:val="0085100B"/>
    <w:rsid w:val="00854D00"/>
    <w:rsid w:val="00890170"/>
    <w:rsid w:val="008B1D07"/>
    <w:rsid w:val="008C542E"/>
    <w:rsid w:val="009036D5"/>
    <w:rsid w:val="00913528"/>
    <w:rsid w:val="0091370D"/>
    <w:rsid w:val="00920AE1"/>
    <w:rsid w:val="009304CC"/>
    <w:rsid w:val="0093050F"/>
    <w:rsid w:val="0093739F"/>
    <w:rsid w:val="00951279"/>
    <w:rsid w:val="009533FD"/>
    <w:rsid w:val="00991FAF"/>
    <w:rsid w:val="009B1EE9"/>
    <w:rsid w:val="009D66CA"/>
    <w:rsid w:val="009E153F"/>
    <w:rsid w:val="009F1493"/>
    <w:rsid w:val="009F312D"/>
    <w:rsid w:val="00A03C1F"/>
    <w:rsid w:val="00A32134"/>
    <w:rsid w:val="00A35D13"/>
    <w:rsid w:val="00A4590D"/>
    <w:rsid w:val="00A71E8D"/>
    <w:rsid w:val="00A763EA"/>
    <w:rsid w:val="00AB3D6B"/>
    <w:rsid w:val="00B129F3"/>
    <w:rsid w:val="00B21A76"/>
    <w:rsid w:val="00B25350"/>
    <w:rsid w:val="00B55C9F"/>
    <w:rsid w:val="00B575B5"/>
    <w:rsid w:val="00B65966"/>
    <w:rsid w:val="00B9424B"/>
    <w:rsid w:val="00BA0FFB"/>
    <w:rsid w:val="00BD1D7F"/>
    <w:rsid w:val="00BE1EF3"/>
    <w:rsid w:val="00BE3BD7"/>
    <w:rsid w:val="00C111CF"/>
    <w:rsid w:val="00C20B57"/>
    <w:rsid w:val="00C20D75"/>
    <w:rsid w:val="00C21184"/>
    <w:rsid w:val="00C640E8"/>
    <w:rsid w:val="00C909BB"/>
    <w:rsid w:val="00C913AD"/>
    <w:rsid w:val="00C924AB"/>
    <w:rsid w:val="00CA79F8"/>
    <w:rsid w:val="00CB2186"/>
    <w:rsid w:val="00CC0741"/>
    <w:rsid w:val="00CD1E8F"/>
    <w:rsid w:val="00CD7F6C"/>
    <w:rsid w:val="00D05431"/>
    <w:rsid w:val="00D11564"/>
    <w:rsid w:val="00D16B90"/>
    <w:rsid w:val="00D55A73"/>
    <w:rsid w:val="00D637F1"/>
    <w:rsid w:val="00D71AE2"/>
    <w:rsid w:val="00D72F87"/>
    <w:rsid w:val="00D853A4"/>
    <w:rsid w:val="00DA1CAD"/>
    <w:rsid w:val="00DA24F0"/>
    <w:rsid w:val="00DB2E16"/>
    <w:rsid w:val="00DC3874"/>
    <w:rsid w:val="00DC5116"/>
    <w:rsid w:val="00DC605F"/>
    <w:rsid w:val="00DC7C9E"/>
    <w:rsid w:val="00DD53D3"/>
    <w:rsid w:val="00E00902"/>
    <w:rsid w:val="00E43539"/>
    <w:rsid w:val="00E55ADB"/>
    <w:rsid w:val="00EA1598"/>
    <w:rsid w:val="00EC4857"/>
    <w:rsid w:val="00ED2B4D"/>
    <w:rsid w:val="00F018DF"/>
    <w:rsid w:val="00F0728A"/>
    <w:rsid w:val="00F12B20"/>
    <w:rsid w:val="00F17970"/>
    <w:rsid w:val="00F32262"/>
    <w:rsid w:val="00F451CD"/>
    <w:rsid w:val="00F46DB8"/>
    <w:rsid w:val="00F550FA"/>
    <w:rsid w:val="00F661B5"/>
    <w:rsid w:val="00F85C44"/>
    <w:rsid w:val="00F901FE"/>
    <w:rsid w:val="00F92A64"/>
    <w:rsid w:val="00FC1044"/>
    <w:rsid w:val="00FC5393"/>
    <w:rsid w:val="00FF7E6B"/>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7221"/>
  <w15:docId w15:val="{E0B88252-92D3-4BF4-8D50-39F17852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character" w:styleId="PageNumber">
    <w:name w:val="page number"/>
    <w:basedOn w:val="DefaultParagraphFont"/>
    <w:rsid w:val="004E290C"/>
  </w:style>
  <w:style w:type="paragraph" w:customStyle="1" w:styleId="TableNote">
    <w:name w:val="TableNote"/>
    <w:basedOn w:val="Normal"/>
    <w:rsid w:val="004E290C"/>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4E290C"/>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4E290C"/>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4E290C"/>
  </w:style>
  <w:style w:type="paragraph" w:styleId="Revision">
    <w:name w:val="Revision"/>
    <w:hidden/>
    <w:uiPriority w:val="99"/>
    <w:semiHidden/>
    <w:rsid w:val="00A03C1F"/>
    <w:pPr>
      <w:spacing w:after="0" w:line="240" w:lineRule="auto"/>
    </w:pPr>
  </w:style>
  <w:style w:type="character" w:styleId="CommentReference">
    <w:name w:val="annotation reference"/>
    <w:basedOn w:val="DefaultParagraphFont"/>
    <w:uiPriority w:val="99"/>
    <w:semiHidden/>
    <w:unhideWhenUsed/>
    <w:rsid w:val="00B9424B"/>
    <w:rPr>
      <w:sz w:val="16"/>
      <w:szCs w:val="16"/>
    </w:rPr>
  </w:style>
  <w:style w:type="paragraph" w:styleId="CommentText">
    <w:name w:val="annotation text"/>
    <w:basedOn w:val="Normal"/>
    <w:link w:val="CommentTextChar"/>
    <w:uiPriority w:val="99"/>
    <w:unhideWhenUsed/>
    <w:rsid w:val="00B9424B"/>
    <w:pPr>
      <w:spacing w:line="240" w:lineRule="auto"/>
    </w:pPr>
    <w:rPr>
      <w:sz w:val="20"/>
      <w:szCs w:val="20"/>
    </w:rPr>
  </w:style>
  <w:style w:type="character" w:customStyle="1" w:styleId="CommentTextChar">
    <w:name w:val="Comment Text Char"/>
    <w:basedOn w:val="DefaultParagraphFont"/>
    <w:link w:val="CommentText"/>
    <w:uiPriority w:val="99"/>
    <w:rsid w:val="00B9424B"/>
    <w:rPr>
      <w:sz w:val="20"/>
      <w:szCs w:val="20"/>
    </w:rPr>
  </w:style>
  <w:style w:type="paragraph" w:styleId="CommentSubject">
    <w:name w:val="annotation subject"/>
    <w:basedOn w:val="CommentText"/>
    <w:next w:val="CommentText"/>
    <w:link w:val="CommentSubjectChar"/>
    <w:uiPriority w:val="99"/>
    <w:semiHidden/>
    <w:unhideWhenUsed/>
    <w:rsid w:val="00B9424B"/>
    <w:rPr>
      <w:b/>
      <w:bCs/>
    </w:rPr>
  </w:style>
  <w:style w:type="character" w:customStyle="1" w:styleId="CommentSubjectChar">
    <w:name w:val="Comment Subject Char"/>
    <w:basedOn w:val="CommentTextChar"/>
    <w:link w:val="CommentSubject"/>
    <w:uiPriority w:val="99"/>
    <w:semiHidden/>
    <w:rsid w:val="00B942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TotalTime>
  <Pages>10</Pages>
  <Words>2754</Words>
  <Characters>15699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18417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Nilar Aye Tun</cp:lastModifiedBy>
  <cp:revision>179</cp:revision>
  <dcterms:created xsi:type="dcterms:W3CDTF">2025-02-24T05:23:00Z</dcterms:created>
  <dcterms:modified xsi:type="dcterms:W3CDTF">2025-10-02T18:41:00Z</dcterms:modified>
</cp:coreProperties>
</file>