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9C9138" w14:textId="77777777" w:rsidR="00055DC0" w:rsidRPr="00263D0E" w:rsidRDefault="00055DC0" w:rsidP="00055DC0">
      <w:pPr>
        <w:spacing w:line="360" w:lineRule="auto"/>
        <w:contextualSpacing/>
        <w:rPr>
          <w:rFonts w:ascii="Times New Roman" w:hAnsi="Times New Roman"/>
          <w:b/>
          <w:bCs/>
          <w:sz w:val="24"/>
          <w:szCs w:val="24"/>
        </w:rPr>
      </w:pPr>
      <w:r w:rsidRPr="00263D0E">
        <w:rPr>
          <w:rFonts w:ascii="Times New Roman" w:hAnsi="Times New Roman"/>
          <w:b/>
          <w:bCs/>
          <w:sz w:val="24"/>
          <w:szCs w:val="24"/>
        </w:rPr>
        <w:t>Kurt C. Heim</w:t>
      </w:r>
      <w:r w:rsidRPr="00263D0E">
        <w:rPr>
          <w:rFonts w:ascii="Times New Roman" w:hAnsi="Times New Roman"/>
          <w:b/>
          <w:bCs/>
          <w:sz w:val="24"/>
          <w:szCs w:val="24"/>
          <w:vertAlign w:val="superscript"/>
        </w:rPr>
        <w:t>1</w:t>
      </w:r>
      <w:r w:rsidRPr="00263D0E">
        <w:rPr>
          <w:rFonts w:ascii="Times New Roman" w:hAnsi="Times New Roman"/>
          <w:b/>
          <w:bCs/>
          <w:sz w:val="24"/>
          <w:szCs w:val="24"/>
        </w:rPr>
        <w:t>, William R. Ardren</w:t>
      </w:r>
      <w:r w:rsidRPr="00263D0E">
        <w:rPr>
          <w:rFonts w:ascii="Times New Roman" w:hAnsi="Times New Roman"/>
          <w:b/>
          <w:bCs/>
          <w:sz w:val="24"/>
          <w:szCs w:val="24"/>
          <w:vertAlign w:val="superscript"/>
        </w:rPr>
        <w:t>1</w:t>
      </w:r>
      <w:r>
        <w:rPr>
          <w:rFonts w:ascii="Times New Roman" w:hAnsi="Times New Roman"/>
          <w:b/>
          <w:bCs/>
          <w:sz w:val="24"/>
          <w:szCs w:val="24"/>
          <w:vertAlign w:val="superscript"/>
        </w:rPr>
        <w:t>**</w:t>
      </w:r>
      <w:r w:rsidRPr="00263D0E">
        <w:rPr>
          <w:rFonts w:ascii="Times New Roman" w:hAnsi="Times New Roman"/>
          <w:b/>
          <w:bCs/>
          <w:sz w:val="24"/>
          <w:szCs w:val="24"/>
        </w:rPr>
        <w:t>, Theodore Castro-Santos</w:t>
      </w:r>
      <w:r w:rsidRPr="00263D0E">
        <w:rPr>
          <w:rFonts w:ascii="Times New Roman" w:hAnsi="Times New Roman"/>
          <w:b/>
          <w:bCs/>
          <w:sz w:val="24"/>
          <w:szCs w:val="24"/>
          <w:vertAlign w:val="superscript"/>
        </w:rPr>
        <w:t>2</w:t>
      </w:r>
    </w:p>
    <w:p w14:paraId="667BE928" w14:textId="77777777" w:rsidR="00055DC0" w:rsidRPr="00263D0E" w:rsidRDefault="00055DC0" w:rsidP="00055DC0">
      <w:pPr>
        <w:spacing w:line="36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3AAC9F3D" w14:textId="77777777" w:rsidR="00055DC0" w:rsidRPr="00263D0E" w:rsidRDefault="00055DC0" w:rsidP="00055DC0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263D0E">
        <w:rPr>
          <w:rFonts w:ascii="Times New Roman" w:hAnsi="Times New Roman"/>
          <w:b/>
          <w:bCs/>
          <w:sz w:val="24"/>
          <w:szCs w:val="24"/>
          <w:vertAlign w:val="superscript"/>
        </w:rPr>
        <w:t xml:space="preserve">1 </w:t>
      </w:r>
      <w:r w:rsidRPr="00263D0E">
        <w:rPr>
          <w:rFonts w:ascii="Times New Roman" w:hAnsi="Times New Roman"/>
          <w:sz w:val="24"/>
          <w:szCs w:val="24"/>
        </w:rPr>
        <w:t>U.S. Fish and Wildlife Service, Lake Champlain Fish and Wildlife Conservation Office, Essex Junction, VT 05452, USA (</w:t>
      </w:r>
      <w:r w:rsidRPr="00263D0E">
        <w:rPr>
          <w:rFonts w:ascii="Times New Roman" w:hAnsi="Times New Roman"/>
          <w:i/>
          <w:iCs/>
          <w:sz w:val="24"/>
          <w:szCs w:val="24"/>
        </w:rPr>
        <w:t>Corresponding Author</w:t>
      </w:r>
      <w:r w:rsidRPr="00263D0E">
        <w:rPr>
          <w:rFonts w:ascii="Times New Roman" w:hAnsi="Times New Roman"/>
          <w:sz w:val="24"/>
          <w:szCs w:val="24"/>
        </w:rPr>
        <w:t>)</w:t>
      </w:r>
    </w:p>
    <w:p w14:paraId="0B65BCBB" w14:textId="77777777" w:rsidR="00055DC0" w:rsidRPr="00263D0E" w:rsidRDefault="00055DC0" w:rsidP="00055DC0">
      <w:pPr>
        <w:spacing w:line="36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5906160B" w14:textId="77777777" w:rsidR="00055DC0" w:rsidRPr="00263D0E" w:rsidRDefault="00055DC0" w:rsidP="00055DC0">
      <w:pPr>
        <w:spacing w:line="360" w:lineRule="auto"/>
        <w:contextualSpacing/>
        <w:rPr>
          <w:rFonts w:ascii="Times New Roman" w:hAnsi="Times New Roman"/>
          <w:b/>
          <w:bCs/>
          <w:sz w:val="24"/>
          <w:szCs w:val="24"/>
        </w:rPr>
      </w:pPr>
      <w:r w:rsidRPr="00263D0E">
        <w:rPr>
          <w:rFonts w:ascii="Times New Roman" w:hAnsi="Times New Roman"/>
          <w:sz w:val="24"/>
          <w:szCs w:val="24"/>
          <w:vertAlign w:val="superscript"/>
        </w:rPr>
        <w:t>2</w:t>
      </w:r>
      <w:r w:rsidRPr="00263D0E">
        <w:rPr>
          <w:rFonts w:ascii="Times New Roman" w:hAnsi="Times New Roman"/>
          <w:sz w:val="24"/>
          <w:szCs w:val="24"/>
        </w:rPr>
        <w:t xml:space="preserve">U.S. Geological Survey, </w:t>
      </w:r>
      <w:r>
        <w:rPr>
          <w:rFonts w:ascii="Times New Roman" w:hAnsi="Times New Roman"/>
          <w:sz w:val="24"/>
          <w:szCs w:val="24"/>
        </w:rPr>
        <w:t>Eastern Ecological</w:t>
      </w:r>
      <w:r w:rsidRPr="00263D0E">
        <w:rPr>
          <w:rFonts w:ascii="Times New Roman" w:hAnsi="Times New Roman"/>
          <w:sz w:val="24"/>
          <w:szCs w:val="24"/>
        </w:rPr>
        <w:t xml:space="preserve"> Science Center, S. O. Conte Anadromous Fish Research Center, One Migratory Way, Turners Falls, MA 01376, USA</w:t>
      </w:r>
    </w:p>
    <w:p w14:paraId="5988821B" w14:textId="77777777" w:rsidR="00055DC0" w:rsidRDefault="00055DC0" w:rsidP="00055DC0">
      <w:pPr>
        <w:spacing w:line="36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64F4250A" w14:textId="77777777" w:rsidR="00055DC0" w:rsidRPr="009411C2" w:rsidRDefault="00055DC0" w:rsidP="00055DC0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</w:t>
      </w:r>
      <w:r w:rsidRPr="009411C2">
        <w:rPr>
          <w:rFonts w:ascii="Times New Roman" w:hAnsi="Times New Roman"/>
          <w:sz w:val="24"/>
          <w:szCs w:val="24"/>
        </w:rPr>
        <w:t xml:space="preserve">Current address: U.S. Fish and Wildlife Service, Midwest Fisheries Center, 555 Lester Avenue, Onalaska, WI 54650, USA. </w:t>
      </w:r>
    </w:p>
    <w:p w14:paraId="053DEBAB" w14:textId="77777777" w:rsidR="00055DC0" w:rsidRPr="00263D0E" w:rsidRDefault="00055DC0" w:rsidP="00055DC0">
      <w:pPr>
        <w:spacing w:line="36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3386BC57" w14:textId="77777777" w:rsidR="00055DC0" w:rsidRPr="00E066DE" w:rsidRDefault="00055DC0" w:rsidP="00055DC0">
      <w:pPr>
        <w:spacing w:line="36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52F41871" w14:textId="77777777" w:rsidR="00055DC0" w:rsidRPr="00E066DE" w:rsidRDefault="00055DC0" w:rsidP="00055DC0">
      <w:pPr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E066D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Any use of trade, product, or firm names is for descriptive purposes only and does not imply endorsement by the U.S. Government.</w:t>
      </w:r>
    </w:p>
    <w:p w14:paraId="795A81C9" w14:textId="77777777" w:rsidR="00055DC0" w:rsidRPr="00E066DE" w:rsidRDefault="00055DC0" w:rsidP="00055DC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E066DE">
        <w:rPr>
          <w:rFonts w:ascii="Times New Roman" w:hAnsi="Times New Roman"/>
          <w:b/>
          <w:bCs/>
          <w:sz w:val="28"/>
          <w:szCs w:val="28"/>
        </w:rPr>
        <w:br w:type="page"/>
      </w:r>
    </w:p>
    <w:p w14:paraId="2031FAF3" w14:textId="77777777" w:rsidR="00055DC0" w:rsidRDefault="00055DC0" w:rsidP="00055DC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38750ABA" w14:textId="77777777" w:rsidR="00055DC0" w:rsidRPr="00263D0E" w:rsidRDefault="00055DC0" w:rsidP="00055DC0">
      <w:pPr>
        <w:spacing w:line="36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D296239" w14:textId="77777777" w:rsidR="00055DC0" w:rsidRPr="00263D0E" w:rsidRDefault="00055DC0" w:rsidP="00055DC0">
      <w:pPr>
        <w:spacing w:line="360" w:lineRule="auto"/>
        <w:contextualSpacing/>
        <w:rPr>
          <w:rFonts w:ascii="Times New Roman" w:hAnsi="Times New Roman"/>
          <w:sz w:val="20"/>
          <w:szCs w:val="20"/>
        </w:rPr>
      </w:pPr>
      <w:r w:rsidRPr="00263D0E">
        <w:rPr>
          <w:rFonts w:ascii="Times New Roman" w:hAnsi="Times New Roman"/>
          <w:noProof/>
          <w:sz w:val="20"/>
          <w:szCs w:val="20"/>
          <w:lang w:val="en-IN" w:eastAsia="en-IN"/>
        </w:rPr>
        <w:drawing>
          <wp:inline distT="0" distB="0" distL="0" distR="0" wp14:anchorId="6FB06AEC" wp14:editId="5E02CEED">
            <wp:extent cx="5937250" cy="2376170"/>
            <wp:effectExtent l="0" t="0" r="0" b="0"/>
            <wp:docPr id="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37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AA310C" w14:textId="77777777" w:rsidR="00055DC0" w:rsidRPr="00263D0E" w:rsidRDefault="00055DC0" w:rsidP="00055DC0">
      <w:pPr>
        <w:spacing w:line="360" w:lineRule="auto"/>
        <w:contextualSpacing/>
        <w:rPr>
          <w:rFonts w:ascii="Times New Roman" w:hAnsi="Times New Roman"/>
          <w:sz w:val="20"/>
          <w:szCs w:val="20"/>
        </w:rPr>
      </w:pPr>
      <w:commentRangeStart w:id="0"/>
      <w:r w:rsidRPr="00263D0E">
        <w:rPr>
          <w:rFonts w:ascii="Times New Roman" w:hAnsi="Times New Roman"/>
          <w:b/>
          <w:bCs/>
          <w:sz w:val="20"/>
          <w:szCs w:val="20"/>
        </w:rPr>
        <w:t>Figure S1</w:t>
      </w:r>
      <w:r w:rsidRPr="00263D0E"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T</w:t>
      </w:r>
      <w:r w:rsidRPr="00263D0E">
        <w:rPr>
          <w:rFonts w:ascii="Times New Roman" w:hAnsi="Times New Roman"/>
          <w:sz w:val="20"/>
          <w:szCs w:val="20"/>
        </w:rPr>
        <w:t>rig</w:t>
      </w:r>
      <w:r>
        <w:rPr>
          <w:rFonts w:ascii="Times New Roman" w:hAnsi="Times New Roman"/>
          <w:sz w:val="20"/>
          <w:szCs w:val="20"/>
        </w:rPr>
        <w:t>onometry</w:t>
      </w:r>
      <w:r w:rsidRPr="00263D0E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employed in determining range of ‘possible locations’ given (1) an estimated location made in the field (2) received signal strength (RSS) of the detection used to estimate location and (3) a fitted RSS model relating RSS to distance to transmitter. From </w:t>
      </w:r>
      <w:r w:rsidRPr="00263D0E">
        <w:rPr>
          <w:rFonts w:ascii="Times New Roman" w:hAnsi="Times New Roman"/>
          <w:sz w:val="20"/>
          <w:szCs w:val="20"/>
        </w:rPr>
        <w:t>an estimated point P (</w:t>
      </w:r>
      <w:r>
        <w:rPr>
          <w:rFonts w:ascii="Times New Roman" w:hAnsi="Times New Roman"/>
          <w:sz w:val="20"/>
          <w:szCs w:val="20"/>
        </w:rPr>
        <w:t>i.e., an</w:t>
      </w:r>
      <w:r w:rsidRPr="00263D0E">
        <w:rPr>
          <w:rFonts w:ascii="Times New Roman" w:hAnsi="Times New Roman"/>
          <w:sz w:val="20"/>
          <w:szCs w:val="20"/>
        </w:rPr>
        <w:t xml:space="preserve"> X, Y </w:t>
      </w:r>
      <w:r>
        <w:rPr>
          <w:rFonts w:ascii="Times New Roman" w:hAnsi="Times New Roman"/>
          <w:sz w:val="20"/>
          <w:szCs w:val="20"/>
        </w:rPr>
        <w:t>coordinate</w:t>
      </w:r>
      <w:r w:rsidRPr="00263D0E"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 xml:space="preserve"> possible locations (</w:t>
      </w:r>
      <w:r w:rsidRPr="00263D0E">
        <w:rPr>
          <w:rFonts w:ascii="Times New Roman" w:hAnsi="Times New Roman"/>
          <w:sz w:val="20"/>
          <w:szCs w:val="20"/>
        </w:rPr>
        <w:t>Q</w:t>
      </w:r>
      <w:r>
        <w:rPr>
          <w:rFonts w:ascii="Times New Roman" w:hAnsi="Times New Roman"/>
          <w:sz w:val="20"/>
          <w:szCs w:val="20"/>
        </w:rPr>
        <w:t>)</w:t>
      </w:r>
      <w:r w:rsidRPr="00263D0E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are estimated using the </w:t>
      </w:r>
      <w:r>
        <w:rPr>
          <w:rFonts w:ascii="Times New Roman" w:hAnsi="Times New Roman"/>
          <w:i/>
          <w:iCs/>
          <w:sz w:val="20"/>
          <w:szCs w:val="20"/>
        </w:rPr>
        <w:t xml:space="preserve">r </w:t>
      </w:r>
      <w:r>
        <w:rPr>
          <w:rFonts w:ascii="Times New Roman" w:hAnsi="Times New Roman"/>
          <w:sz w:val="20"/>
          <w:szCs w:val="20"/>
        </w:rPr>
        <w:t>(predicted distance-to-transmitter given the observed RSS and the RSS model) and a random angle.</w:t>
      </w:r>
      <w:r w:rsidRPr="00263D0E">
        <w:rPr>
          <w:rFonts w:ascii="Times New Roman" w:hAnsi="Times New Roman"/>
          <w:sz w:val="20"/>
          <w:szCs w:val="20"/>
        </w:rPr>
        <w:t xml:space="preserve"> </w:t>
      </w:r>
      <w:commentRangeEnd w:id="0"/>
      <w:r>
        <w:rPr>
          <w:rStyle w:val="CommentReference"/>
        </w:rPr>
        <w:commentReference w:id="0"/>
      </w:r>
    </w:p>
    <w:p w14:paraId="17287B71" w14:textId="77777777" w:rsidR="00055DC0" w:rsidRPr="00263D0E" w:rsidRDefault="00055DC0" w:rsidP="00055DC0">
      <w:pPr>
        <w:spacing w:line="360" w:lineRule="auto"/>
        <w:contextualSpacing/>
        <w:rPr>
          <w:rFonts w:ascii="Times New Roman" w:hAnsi="Times New Roman"/>
          <w:sz w:val="20"/>
          <w:szCs w:val="20"/>
        </w:rPr>
      </w:pPr>
    </w:p>
    <w:p w14:paraId="07146EFA" w14:textId="77777777" w:rsidR="00055DC0" w:rsidRPr="00263D0E" w:rsidRDefault="00055DC0" w:rsidP="00055DC0">
      <w:pPr>
        <w:spacing w:line="360" w:lineRule="auto"/>
        <w:contextualSpacing/>
        <w:rPr>
          <w:rFonts w:ascii="Times New Roman" w:hAnsi="Times New Roman"/>
          <w:sz w:val="20"/>
          <w:szCs w:val="20"/>
        </w:rPr>
      </w:pPr>
    </w:p>
    <w:p w14:paraId="35F226E4" w14:textId="77777777" w:rsidR="00055DC0" w:rsidRPr="00263D0E" w:rsidRDefault="00055DC0" w:rsidP="00055DC0">
      <w:pPr>
        <w:spacing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263D0E">
        <w:rPr>
          <w:rFonts w:ascii="Times New Roman" w:hAnsi="Times New Roman"/>
          <w:noProof/>
          <w:sz w:val="24"/>
          <w:szCs w:val="24"/>
          <w:lang w:val="en-IN" w:eastAsia="en-IN"/>
        </w:rPr>
        <w:drawing>
          <wp:inline distT="0" distB="0" distL="0" distR="0" wp14:anchorId="2CC94938" wp14:editId="410AAB22">
            <wp:extent cx="3812771" cy="2937524"/>
            <wp:effectExtent l="0" t="0" r="0" b="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281" cy="2949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518D48" w14:textId="2D7B414F" w:rsidR="00FB7DAB" w:rsidRPr="00055DC0" w:rsidRDefault="00055DC0" w:rsidP="00055DC0">
      <w:pPr>
        <w:spacing w:line="360" w:lineRule="auto"/>
        <w:contextualSpacing/>
        <w:rPr>
          <w:rFonts w:ascii="Times New Roman" w:hAnsi="Times New Roman"/>
        </w:rPr>
      </w:pPr>
      <w:bookmarkStart w:id="1" w:name="_GoBack"/>
      <w:r w:rsidRPr="00263D0E">
        <w:rPr>
          <w:rFonts w:ascii="Times New Roman" w:hAnsi="Times New Roman"/>
          <w:b/>
          <w:bCs/>
        </w:rPr>
        <w:t xml:space="preserve">Figure S2. </w:t>
      </w:r>
      <w:r w:rsidRPr="00263D0E">
        <w:rPr>
          <w:rFonts w:ascii="Times New Roman" w:hAnsi="Times New Roman"/>
        </w:rPr>
        <w:t xml:space="preserve">Distribution of recorded </w:t>
      </w:r>
      <w:r>
        <w:rPr>
          <w:rFonts w:ascii="Times New Roman" w:hAnsi="Times New Roman"/>
        </w:rPr>
        <w:t>received signal strength (</w:t>
      </w:r>
      <w:r w:rsidRPr="00263D0E">
        <w:rPr>
          <w:rFonts w:ascii="Times New Roman" w:hAnsi="Times New Roman"/>
        </w:rPr>
        <w:t>RSS</w:t>
      </w:r>
      <w:r>
        <w:rPr>
          <w:rFonts w:ascii="Times New Roman" w:hAnsi="Times New Roman"/>
        </w:rPr>
        <w:t>)</w:t>
      </w:r>
      <w:r w:rsidRPr="00263D0E">
        <w:rPr>
          <w:rFonts w:ascii="Times New Roman" w:hAnsi="Times New Roman"/>
        </w:rPr>
        <w:t xml:space="preserve"> values for detections of transmitters at large (A, B) and the resulting positional error estimates for those detections based on the best fitting model (C, D).</w:t>
      </w:r>
      <w:r w:rsidRPr="003437CB">
        <w:rPr>
          <w:rFonts w:ascii="Times New Roman" w:hAnsi="Times New Roman"/>
        </w:rPr>
        <w:t xml:space="preserve"> </w:t>
      </w:r>
      <w:bookmarkEnd w:id="1"/>
    </w:p>
    <w:sectPr w:rsidR="00FB7DAB" w:rsidRPr="00055DC0" w:rsidSect="00B75DCC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Heim, Kurt C" w:date="2023-04-13T11:20:00Z" w:initials="HKC">
    <w:p w14:paraId="5153FD42" w14:textId="77777777" w:rsidR="00055DC0" w:rsidRDefault="00055DC0" w:rsidP="00055DC0">
      <w:pPr>
        <w:pStyle w:val="CommentText"/>
      </w:pPr>
      <w:r>
        <w:rPr>
          <w:rStyle w:val="CommentReference"/>
        </w:rPr>
        <w:annotationRef/>
      </w:r>
      <w:r>
        <w:t xml:space="preserve">Figure caption amended from original to provide better clarity and stand alone readability. 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153FD4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E26403" w16cex:dateUtc="2023-04-13T15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153FD42" w16cid:durableId="27E2640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5C6508" w14:textId="77777777" w:rsidR="00000000" w:rsidRDefault="00B75DCC">
      <w:pPr>
        <w:spacing w:after="0" w:line="240" w:lineRule="auto"/>
      </w:pPr>
      <w:r>
        <w:separator/>
      </w:r>
    </w:p>
  </w:endnote>
  <w:endnote w:type="continuationSeparator" w:id="0">
    <w:p w14:paraId="3AEA93CC" w14:textId="77777777" w:rsidR="00000000" w:rsidRDefault="00B75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5783A0" w14:textId="77777777" w:rsidR="00F21541" w:rsidRDefault="00055DC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4C6146B3" w14:textId="77777777" w:rsidR="00F21541" w:rsidRDefault="00B75D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481A8C" w14:textId="77777777" w:rsidR="00000000" w:rsidRDefault="00B75DCC">
      <w:pPr>
        <w:spacing w:after="0" w:line="240" w:lineRule="auto"/>
      </w:pPr>
      <w:r>
        <w:separator/>
      </w:r>
    </w:p>
  </w:footnote>
  <w:footnote w:type="continuationSeparator" w:id="0">
    <w:p w14:paraId="12A72C24" w14:textId="77777777" w:rsidR="00000000" w:rsidRDefault="00B75D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27B8E0" w14:textId="77777777" w:rsidR="008F3808" w:rsidRDefault="00B75DCC">
    <w:pPr>
      <w:pStyle w:val="Header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Heim, Kurt C">
    <w15:presenceInfo w15:providerId="AD" w15:userId="S::kurt_heim@fws.gov::a6a16d64-8961-4e25-ae24-012ed97236d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8"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DC0"/>
    <w:rsid w:val="00055DC0"/>
    <w:rsid w:val="005D1ACD"/>
    <w:rsid w:val="00B75DCC"/>
    <w:rsid w:val="00FB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C0A67D"/>
  <w15:chartTrackingRefBased/>
  <w15:docId w15:val="{875BEF4D-CCAE-4998-A7D0-F6AFD7A2C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5DC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055D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055D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5DC0"/>
    <w:rPr>
      <w:rFonts w:ascii="Calibri" w:eastAsia="Calibri" w:hAnsi="Calibri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55D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DC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55D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DC0"/>
    <w:rPr>
      <w:rFonts w:ascii="Calibri" w:eastAsia="Calibri" w:hAnsi="Calibri" w:cs="Times New Roman"/>
    </w:rPr>
  </w:style>
  <w:style w:type="character" w:styleId="LineNumber">
    <w:name w:val="line number"/>
    <w:basedOn w:val="DefaultParagraphFont"/>
    <w:uiPriority w:val="99"/>
    <w:semiHidden/>
    <w:unhideWhenUsed/>
    <w:rsid w:val="00055DC0"/>
  </w:style>
  <w:style w:type="paragraph" w:styleId="BalloonText">
    <w:name w:val="Balloon Text"/>
    <w:basedOn w:val="Normal"/>
    <w:link w:val="BalloonTextChar"/>
    <w:uiPriority w:val="99"/>
    <w:semiHidden/>
    <w:unhideWhenUsed/>
    <w:rsid w:val="005D1A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1AC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microsoft.com/office/2016/09/relationships/commentsIds" Target="commentsId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microsoft.com/office/2018/08/relationships/commentsExtensible" Target="commentsExtensible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197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Heim, Kurt C</dc:creator>
  <cp:keywords/>
  <dc:description/>
  <cp:lastModifiedBy>Sangeetha Sekar</cp:lastModifiedBy>
  <cp:revision>3</cp:revision>
  <dcterms:created xsi:type="dcterms:W3CDTF">2023-05-30T18:08:00Z</dcterms:created>
  <dcterms:modified xsi:type="dcterms:W3CDTF">2023-06-14T09:51:00Z</dcterms:modified>
</cp:coreProperties>
</file>