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9E8E1" w14:textId="648D1259" w:rsidR="00F344E8" w:rsidRPr="00FE3516" w:rsidRDefault="00F344E8" w:rsidP="00F344E8">
      <w:pPr>
        <w:pStyle w:val="Beschriftung"/>
      </w:pPr>
      <w:r w:rsidRPr="00FE3516">
        <w:t xml:space="preserve">Table </w:t>
      </w:r>
      <w:r w:rsidR="00BB4089">
        <w:t>S</w:t>
      </w:r>
      <w:r w:rsidRPr="00FE3516">
        <w:fldChar w:fldCharType="begin"/>
      </w:r>
      <w:r w:rsidRPr="00FE3516">
        <w:instrText xml:space="preserve"> SEQ Table_A \* ARABIC </w:instrText>
      </w:r>
      <w:r w:rsidRPr="00FE3516">
        <w:fldChar w:fldCharType="separate"/>
      </w:r>
      <w:r w:rsidRPr="00FE3516">
        <w:rPr>
          <w:noProof/>
        </w:rPr>
        <w:t>1</w:t>
      </w:r>
      <w:r w:rsidRPr="00FE3516">
        <w:fldChar w:fldCharType="end"/>
      </w:r>
      <w:r w:rsidRPr="00FE3516">
        <w:t xml:space="preserve">: </w:t>
      </w:r>
      <w:r w:rsidR="00DD42FA" w:rsidRPr="00DD42FA">
        <w:t>Description of the normalization methods applied to the acceleration data.</w:t>
      </w:r>
    </w:p>
    <w:tbl>
      <w:tblPr>
        <w:tblStyle w:val="Tabellenraster"/>
        <w:tblW w:w="0" w:type="auto"/>
        <w:tblLook w:val="04A0" w:firstRow="1" w:lastRow="0" w:firstColumn="1" w:lastColumn="0" w:noHBand="0" w:noVBand="1"/>
      </w:tblPr>
      <w:tblGrid>
        <w:gridCol w:w="987"/>
        <w:gridCol w:w="6688"/>
        <w:gridCol w:w="1387"/>
      </w:tblGrid>
      <w:tr w:rsidR="00F344E8" w:rsidRPr="00FE3516" w14:paraId="604D6EF0" w14:textId="77777777" w:rsidTr="005F03F9">
        <w:tc>
          <w:tcPr>
            <w:tcW w:w="987" w:type="dxa"/>
          </w:tcPr>
          <w:p w14:paraId="6237DAD9" w14:textId="77777777" w:rsidR="00F344E8" w:rsidRPr="00FE3516" w:rsidRDefault="00F344E8" w:rsidP="005F03F9">
            <w:r w:rsidRPr="00FE3516">
              <w:t>Name</w:t>
            </w:r>
          </w:p>
        </w:tc>
        <w:tc>
          <w:tcPr>
            <w:tcW w:w="6688" w:type="dxa"/>
          </w:tcPr>
          <w:p w14:paraId="13D3B23E" w14:textId="77777777" w:rsidR="00F344E8" w:rsidRPr="00FE3516" w:rsidRDefault="00F344E8" w:rsidP="005F03F9">
            <w:r w:rsidRPr="00FE3516">
              <w:t>Description</w:t>
            </w:r>
          </w:p>
        </w:tc>
        <w:tc>
          <w:tcPr>
            <w:tcW w:w="1387" w:type="dxa"/>
          </w:tcPr>
          <w:p w14:paraId="3B69AE38" w14:textId="77777777" w:rsidR="00F344E8" w:rsidRPr="00FE3516" w:rsidRDefault="00F344E8" w:rsidP="005F03F9">
            <w:r w:rsidRPr="00FE3516">
              <w:t>Formula</w:t>
            </w:r>
          </w:p>
        </w:tc>
      </w:tr>
      <w:tr w:rsidR="00F344E8" w:rsidRPr="00FE3516" w14:paraId="1EB42E3E" w14:textId="77777777" w:rsidTr="005F03F9">
        <w:tc>
          <w:tcPr>
            <w:tcW w:w="987" w:type="dxa"/>
          </w:tcPr>
          <w:p w14:paraId="15A5C9CD" w14:textId="77777777" w:rsidR="00F344E8" w:rsidRPr="00FE3516" w:rsidRDefault="00F344E8" w:rsidP="005F03F9">
            <w:r w:rsidRPr="00FE3516">
              <w:t>Log</w:t>
            </w:r>
          </w:p>
        </w:tc>
        <w:tc>
          <w:tcPr>
            <w:tcW w:w="6688" w:type="dxa"/>
          </w:tcPr>
          <w:p w14:paraId="143B846F" w14:textId="77777777" w:rsidR="00F344E8" w:rsidRPr="00FE3516" w:rsidRDefault="00F344E8" w:rsidP="005F03F9">
            <w:r w:rsidRPr="00FE3516">
              <w:t xml:space="preserve">The </w:t>
            </w:r>
            <w:proofErr w:type="gramStart"/>
            <w:r w:rsidRPr="00FE3516">
              <w:t>log(</w:t>
            </w:r>
            <w:proofErr w:type="gramEnd"/>
            <w:r w:rsidRPr="00FE3516">
              <w:t xml:space="preserve">) function takes each acceleration value and then computes its natural logarithm. This function exists in the R base package </w:t>
            </w:r>
            <w:r w:rsidRPr="00FE3516">
              <w:fldChar w:fldCharType="begin" w:fldLock="1"/>
            </w:r>
            <w:r w:rsidRPr="00FE3516">
              <w:instrText xml:space="preserve"> ADDIN ZOTERO_ITEM CSL_CITATION {"citationID":"a2fehfvc3rg","properties":{"formattedCitation":"[42]","plainCitation":"[42]","noteIndex":0},"citationItems":[{"id":1429,"uris":["http://zotero.org/users/7940034/items/2SX8N8W7"],"itemData":{"id":1429,"type":"software","event-place":"Vienna, Austria","genre":"Programming Language","publisher":"R Foundation for Statistical Computing","publisher-place":"Vienna, Austria","title":"R: a language and environment for statistical computing","URL":"https://R-project.org/","version":"4.2.3","author":[{"family":"R Core Team","given":""}],"issued":{"date-parts":[["2023"]]}}}],"schema":"https://github.com/citation-style-language/schema/raw/master/csl-citation.json"} </w:instrText>
            </w:r>
            <w:r w:rsidRPr="00FE3516">
              <w:fldChar w:fldCharType="separate"/>
            </w:r>
            <w:r w:rsidRPr="00FE3516">
              <w:t>[42]</w:t>
            </w:r>
            <w:r w:rsidRPr="00FE3516">
              <w:fldChar w:fldCharType="end"/>
            </w:r>
          </w:p>
        </w:tc>
        <w:tc>
          <w:tcPr>
            <w:tcW w:w="1387" w:type="dxa"/>
          </w:tcPr>
          <w:p w14:paraId="4A544A53" w14:textId="77777777" w:rsidR="00F344E8" w:rsidRPr="00FE3516" w:rsidRDefault="00F344E8" w:rsidP="005F03F9">
            <m:oMathPara>
              <m:oMath>
                <m:r>
                  <m:rPr>
                    <m:sty m:val="p"/>
                  </m:rPr>
                  <w:rPr>
                    <w:rFonts w:ascii="Cambria Math" w:hAnsi="Cambria Math"/>
                  </w:rPr>
                  <m:t>log⁡</m:t>
                </m:r>
                <m:r>
                  <w:rPr>
                    <w:rFonts w:ascii="Cambria Math" w:hAnsi="Cambria Math"/>
                  </w:rPr>
                  <m:t>(x)</m:t>
                </m:r>
              </m:oMath>
            </m:oMathPara>
          </w:p>
        </w:tc>
      </w:tr>
      <w:tr w:rsidR="00F344E8" w:rsidRPr="00FE3516" w14:paraId="44B8B3A3" w14:textId="77777777" w:rsidTr="005F03F9">
        <w:tc>
          <w:tcPr>
            <w:tcW w:w="987" w:type="dxa"/>
          </w:tcPr>
          <w:p w14:paraId="015EBD12" w14:textId="77777777" w:rsidR="00F344E8" w:rsidRPr="00FE3516" w:rsidRDefault="00F344E8" w:rsidP="005F03F9">
            <w:r w:rsidRPr="00FE3516">
              <w:t>Scale</w:t>
            </w:r>
          </w:p>
        </w:tc>
        <w:tc>
          <w:tcPr>
            <w:tcW w:w="6688" w:type="dxa"/>
          </w:tcPr>
          <w:p w14:paraId="2A880606" w14:textId="77777777" w:rsidR="00F344E8" w:rsidRPr="00FE3516" w:rsidRDefault="00F344E8" w:rsidP="005F03F9">
            <w:r w:rsidRPr="00FE3516">
              <w:t xml:space="preserve">The </w:t>
            </w:r>
            <w:proofErr w:type="gramStart"/>
            <w:r w:rsidRPr="00FE3516">
              <w:t>scale(</w:t>
            </w:r>
            <w:proofErr w:type="gramEnd"/>
            <w:r w:rsidRPr="00FE3516">
              <w:t xml:space="preserve">) function calculates the mean and standard deviation of the entire vector, this being all of the provided acceleration intervals for each individual and axes, and then subtracts the mean from each value and divides it by the standard deviation. This decreases the inter-individual differences (i.e. batch effect) in the acceleration data </w:t>
            </w:r>
            <w:r w:rsidRPr="00FE3516">
              <w:fldChar w:fldCharType="begin" w:fldLock="1"/>
            </w:r>
            <w:r w:rsidRPr="00FE3516">
              <w:instrText xml:space="preserve"> ADDIN ZOTERO_ITEM CSL_CITATION {"citationID":"aai5lm9vpn","properties":{"formattedCitation":"[45]","plainCitation":"[45]","noteIndex":0},"citationItems":[{"id":1012,"uris":["http://zotero.org/users/7940034/items/BSS7PNBC"],"itemData":{"id":1012,"type":"article-journal","abstract":"Abstract\n            Removal of, or adjustment for, batch effects or center differences is generally required when such effects are present in data. In particular, when preparing microarray gene expression data from multiple cohorts, array platforms, or batches for later analyses, batch effects can have confounding effects, inducing spurious differences between study groups. Many methods and tools exist for removing batch effects from data. However, when study groups are not evenly distributed across batches, actual group differences may induce apparent batch differences, in which case batch adjustments may bias, usually deflate, group differences. Some tools therefore have the option of preserving the difference between study groups, e.g. using a two-way ANOVA model to simultaneously estimate both group and batch effects. Unfortunately, this approach may systematically induce incorrect group differences in downstream analyses when groups are distributed between the batches in an unbalanced manner. The scientific community seems to be largely unaware of how this approach may lead to false discoveries.","container-title":"Biostatistics","DOI":"10.1093/biostatistics/kxv027","ISSN":"1468-4357, 1465-4644","issue":"1","language":"en","page":"29-39","source":"DOI.org (Crossref)","title":"Methods that remove batch effects while retaining group differences may lead to exaggerated confidence in downstream analyses","volume":"17","author":[{"family":"Nygaard","given":"Vegard"},{"family":"Rødland","given":"Einar Andreas"},{"family":"Hovig","given":"Eivind"}],"issued":{"date-parts":[["2016",1,1]]}}}],"schema":"https://github.com/citation-style-language/schema/raw/master/csl-citation.json"} </w:instrText>
            </w:r>
            <w:r w:rsidRPr="00FE3516">
              <w:fldChar w:fldCharType="separate"/>
            </w:r>
            <w:r w:rsidRPr="00FE3516">
              <w:t>[45]</w:t>
            </w:r>
            <w:r w:rsidRPr="00FE3516">
              <w:fldChar w:fldCharType="end"/>
            </w:r>
            <w:r w:rsidRPr="00FE3516">
              <w:t xml:space="preserve">. The function also exists in the R base package </w:t>
            </w:r>
            <w:r w:rsidRPr="00FE3516">
              <w:fldChar w:fldCharType="begin" w:fldLock="1"/>
            </w:r>
            <w:r w:rsidRPr="00FE3516">
              <w:instrText xml:space="preserve"> ADDIN ZOTERO_ITEM CSL_CITATION {"citationID":"LsLBawUj","properties":{"formattedCitation":"[42]","plainCitation":"[42]","noteIndex":0},"citationItems":[{"id":1429,"uris":["http://zotero.org/users/7940034/items/2SX8N8W7"],"itemData":{"id":1429,"type":"software","event-place":"Vienna, Austria","genre":"Programming Language","publisher":"R Foundation for Statistical Computing","publisher-place":"Vienna, Austria","title":"R: a language and environment for statistical computing","URL":"https://R-project.org/","version":"4.2.3","author":[{"family":"R Core Team","given":""}],"issued":{"date-parts":[["2023"]]}}}],"schema":"https://github.com/citation-style-language/schema/raw/master/csl-citation.json"} </w:instrText>
            </w:r>
            <w:r w:rsidRPr="00FE3516">
              <w:fldChar w:fldCharType="separate"/>
            </w:r>
            <w:r w:rsidRPr="00FE3516">
              <w:t>[42]</w:t>
            </w:r>
            <w:r w:rsidRPr="00FE3516">
              <w:fldChar w:fldCharType="end"/>
            </w:r>
            <w:r w:rsidRPr="00FE3516">
              <w:t xml:space="preserve">. Notice in Appendix </w:t>
            </w:r>
            <w:r w:rsidRPr="00FE3516">
              <w:fldChar w:fldCharType="begin"/>
            </w:r>
            <w:r w:rsidRPr="00FE3516">
              <w:instrText xml:space="preserve"> REF _Ref160106559 \h </w:instrText>
            </w:r>
            <w:r>
              <w:instrText xml:space="preserve"> \* MERGEFORMAT </w:instrText>
            </w:r>
            <w:r w:rsidRPr="00FE3516">
              <w:fldChar w:fldCharType="separate"/>
            </w:r>
            <w:r w:rsidRPr="00FE3516">
              <w:t>Figure A</w:t>
            </w:r>
            <w:r w:rsidRPr="00FE3516">
              <w:rPr>
                <w:noProof/>
              </w:rPr>
              <w:t>2</w:t>
            </w:r>
            <w:r w:rsidRPr="00FE3516">
              <w:fldChar w:fldCharType="end"/>
            </w:r>
            <w:r w:rsidRPr="00FE3516">
              <w:t>, that the untransformed (a) and scale-normalized (c) data look very different. The scale-normalized data seems to be more squeezed together than the untransformed data and minmax-normalized data (b).</w:t>
            </w:r>
          </w:p>
        </w:tc>
        <w:tc>
          <w:tcPr>
            <w:tcW w:w="1387" w:type="dxa"/>
          </w:tcPr>
          <w:p w14:paraId="3F5BEDA5" w14:textId="77777777" w:rsidR="00F344E8" w:rsidRPr="00FE3516" w:rsidRDefault="00000000" w:rsidP="005F03F9">
            <m:oMathPara>
              <m:oMath>
                <m:f>
                  <m:fPr>
                    <m:ctrlPr>
                      <w:rPr>
                        <w:rFonts w:ascii="Cambria Math" w:hAnsi="Cambria Math"/>
                      </w:rPr>
                    </m:ctrlPr>
                  </m:fPr>
                  <m:num>
                    <m:r>
                      <m:rPr>
                        <m:sty m:val="p"/>
                      </m:rPr>
                      <w:rPr>
                        <w:rFonts w:ascii="Cambria Math" w:hAnsi="Cambria Math"/>
                      </w:rPr>
                      <m:t>x-</m:t>
                    </m:r>
                    <m:sSub>
                      <m:sSubPr>
                        <m:ctrlPr>
                          <w:rPr>
                            <w:rFonts w:ascii="Cambria Math" w:hAnsi="Cambria Math"/>
                          </w:rPr>
                        </m:ctrlPr>
                      </m:sSubPr>
                      <m:e>
                        <m:r>
                          <m:rPr>
                            <m:sty m:val="p"/>
                          </m:rPr>
                          <w:rPr>
                            <w:rFonts w:ascii="Cambria Math" w:hAnsi="Cambria Math"/>
                          </w:rPr>
                          <m:t>x</m:t>
                        </m:r>
                      </m:e>
                      <m:sub>
                        <m:r>
                          <w:rPr>
                            <w:rFonts w:ascii="Cambria Math" w:hAnsi="Cambria Math"/>
                          </w:rPr>
                          <m:t>mean</m:t>
                        </m:r>
                      </m:sub>
                    </m:sSub>
                  </m:num>
                  <m:den>
                    <m:sSub>
                      <m:sSubPr>
                        <m:ctrlPr>
                          <w:rPr>
                            <w:rFonts w:ascii="Cambria Math" w:hAnsi="Cambria Math"/>
                          </w:rPr>
                        </m:ctrlPr>
                      </m:sSubPr>
                      <m:e>
                        <m:r>
                          <m:rPr>
                            <m:sty m:val="p"/>
                          </m:rPr>
                          <w:rPr>
                            <w:rFonts w:ascii="Cambria Math" w:hAnsi="Cambria Math"/>
                          </w:rPr>
                          <m:t>x</m:t>
                        </m:r>
                      </m:e>
                      <m:sub>
                        <m:r>
                          <w:rPr>
                            <w:rFonts w:ascii="Cambria Math" w:hAnsi="Cambria Math"/>
                          </w:rPr>
                          <m:t>sd</m:t>
                        </m:r>
                      </m:sub>
                    </m:sSub>
                  </m:den>
                </m:f>
              </m:oMath>
            </m:oMathPara>
          </w:p>
        </w:tc>
      </w:tr>
      <w:tr w:rsidR="00F344E8" w:rsidRPr="00FE3516" w14:paraId="65C3D836" w14:textId="77777777" w:rsidTr="005F03F9">
        <w:tc>
          <w:tcPr>
            <w:tcW w:w="987" w:type="dxa"/>
          </w:tcPr>
          <w:p w14:paraId="7CD04A87" w14:textId="77777777" w:rsidR="00F344E8" w:rsidRPr="00FE3516" w:rsidRDefault="00F344E8" w:rsidP="005F03F9">
            <w:r w:rsidRPr="00FE3516">
              <w:t>Minmax</w:t>
            </w:r>
          </w:p>
        </w:tc>
        <w:tc>
          <w:tcPr>
            <w:tcW w:w="6688" w:type="dxa"/>
          </w:tcPr>
          <w:p w14:paraId="5DC826D6" w14:textId="77777777" w:rsidR="00F344E8" w:rsidRPr="00FE3516" w:rsidRDefault="00F344E8" w:rsidP="005F03F9">
            <w:r w:rsidRPr="00FE3516">
              <w:t xml:space="preserve">The </w:t>
            </w:r>
            <w:proofErr w:type="gramStart"/>
            <w:r w:rsidRPr="00FE3516">
              <w:t>minmax(</w:t>
            </w:r>
            <w:proofErr w:type="gramEnd"/>
            <w:r w:rsidRPr="00FE3516">
              <w:t xml:space="preserve">) function calculates the min and max value of the entire vector, this being all of the provided acceleration intervals for each individual and axes. The formula then subtracts the min value from each data point and divides the result by the difference between the max and min value. The used function was not part of any package. The benefit of using minmax-normalization, is that the inter-individual differences remain the same, while computation performance usually improves </w:t>
            </w:r>
            <w:r w:rsidRPr="00FE3516">
              <w:fldChar w:fldCharType="begin" w:fldLock="1"/>
            </w:r>
            <w:r w:rsidRPr="00FE3516">
              <w:instrText xml:space="preserve"> ADDIN ZOTERO_ITEM CSL_CITATION {"citationID":"a2f9td8okkr","properties":{"formattedCitation":"[41]","plainCitation":"[41]","noteIndex":0},"citationItems":[{"id":822,"uris":["http://zotero.org/users/7940034/items/HVWLD928"],"itemData":{"id":822,"type":"book","event-place":"New York, NY","ISBN":"978-1-07-161418-1","note":"DOI: 10.1007/978-1-0716-1418-1_2","publisher":"Springer US","publisher-place":"New York, NY","title":"An introduction to statistical learning","URL":"https://doi.org/10.1007/978-1-0716-1418-1_2","author":[{"family":"James","given":"Gareth"},{"family":"Witten","given":"Daniela"},{"family":"Hastie","given":"Trevor"},{"family":"Tibshirani","given":"Robert"}],"issued":{"date-parts":[["2021"]]}}}],"schema":"https://github.com/citation-style-language/schema/raw/master/csl-citation.json"} </w:instrText>
            </w:r>
            <w:r w:rsidRPr="00FE3516">
              <w:fldChar w:fldCharType="separate"/>
            </w:r>
            <w:r w:rsidRPr="00FE3516">
              <w:t>[41]</w:t>
            </w:r>
            <w:r w:rsidRPr="00FE3516">
              <w:fldChar w:fldCharType="end"/>
            </w:r>
            <w:r w:rsidRPr="00FE3516">
              <w:t xml:space="preserve">. Notice in Appendix </w:t>
            </w:r>
            <w:r w:rsidRPr="00FE3516">
              <w:fldChar w:fldCharType="begin"/>
            </w:r>
            <w:r w:rsidRPr="00FE3516">
              <w:instrText xml:space="preserve"> REF _Ref160106559 \h </w:instrText>
            </w:r>
            <w:r>
              <w:instrText xml:space="preserve"> \* MERGEFORMAT </w:instrText>
            </w:r>
            <w:r w:rsidRPr="00FE3516">
              <w:fldChar w:fldCharType="separate"/>
            </w:r>
            <w:r w:rsidRPr="00FE3516">
              <w:t>Figure A</w:t>
            </w:r>
            <w:r w:rsidRPr="00FE3516">
              <w:rPr>
                <w:noProof/>
              </w:rPr>
              <w:t>2</w:t>
            </w:r>
            <w:r w:rsidRPr="00FE3516">
              <w:fldChar w:fldCharType="end"/>
            </w:r>
            <w:r w:rsidRPr="00FE3516">
              <w:t>, that the untransformed (a) and minmax-normalized (b) data look identical, except for their range.</w:t>
            </w:r>
          </w:p>
        </w:tc>
        <w:tc>
          <w:tcPr>
            <w:tcW w:w="1387" w:type="dxa"/>
          </w:tcPr>
          <w:p w14:paraId="6286BB14" w14:textId="77777777" w:rsidR="00F344E8" w:rsidRPr="00FE3516" w:rsidRDefault="00000000" w:rsidP="005F03F9">
            <m:oMathPara>
              <m:oMath>
                <m:f>
                  <m:fPr>
                    <m:ctrlPr>
                      <w:rPr>
                        <w:rFonts w:ascii="Cambria Math" w:hAnsi="Cambria Math"/>
                      </w:rPr>
                    </m:ctrlPr>
                  </m:fPr>
                  <m:num>
                    <m:r>
                      <m:rPr>
                        <m:sty m:val="p"/>
                      </m:rPr>
                      <w:rPr>
                        <w:rFonts w:ascii="Cambria Math" w:hAnsi="Cambria Math"/>
                      </w:rPr>
                      <m:t>x-</m:t>
                    </m:r>
                    <m:sSub>
                      <m:sSubPr>
                        <m:ctrlPr>
                          <w:rPr>
                            <w:rFonts w:ascii="Cambria Math" w:hAnsi="Cambria Math"/>
                          </w:rPr>
                        </m:ctrlPr>
                      </m:sSubPr>
                      <m:e>
                        <m:r>
                          <m:rPr>
                            <m:sty m:val="p"/>
                          </m:rPr>
                          <w:rPr>
                            <w:rFonts w:ascii="Cambria Math" w:hAnsi="Cambria Math"/>
                          </w:rPr>
                          <m:t>x</m:t>
                        </m:r>
                      </m:e>
                      <m:sub>
                        <m:r>
                          <w:rPr>
                            <w:rFonts w:ascii="Cambria Math" w:hAnsi="Cambria Math"/>
                          </w:rPr>
                          <m:t>min</m:t>
                        </m:r>
                      </m:sub>
                    </m:sSub>
                  </m:num>
                  <m:den>
                    <m:sSub>
                      <m:sSubPr>
                        <m:ctrlPr>
                          <w:rPr>
                            <w:rFonts w:ascii="Cambria Math" w:hAnsi="Cambria Math"/>
                          </w:rPr>
                        </m:ctrlPr>
                      </m:sSubPr>
                      <m:e>
                        <m:r>
                          <w:rPr>
                            <w:rFonts w:ascii="Cambria Math" w:hAnsi="Cambria Math"/>
                          </w:rPr>
                          <m:t>x</m:t>
                        </m:r>
                      </m:e>
                      <m:sub>
                        <m:r>
                          <w:rPr>
                            <w:rFonts w:ascii="Cambria Math" w:hAnsi="Cambria Math"/>
                          </w:rPr>
                          <m:t>max</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min</m:t>
                        </m:r>
                      </m:sub>
                    </m:sSub>
                  </m:den>
                </m:f>
              </m:oMath>
            </m:oMathPara>
          </w:p>
        </w:tc>
      </w:tr>
    </w:tbl>
    <w:p w14:paraId="3DD0BE84" w14:textId="33E07663" w:rsidR="005D129D" w:rsidRPr="00F718AB" w:rsidRDefault="005D129D">
      <w:pPr>
        <w:rPr>
          <w:sz w:val="18"/>
          <w:szCs w:val="18"/>
        </w:rPr>
      </w:pPr>
      <w:r w:rsidRPr="00F718AB">
        <w:rPr>
          <w:sz w:val="18"/>
          <w:szCs w:val="18"/>
        </w:rPr>
        <w:br/>
        <w:t>Each of the normalization methods applied to the acceleration data. The methods were applied separately to each acceleration axes and individual.</w:t>
      </w:r>
    </w:p>
    <w:sectPr w:rsidR="005D129D" w:rsidRPr="00F718A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6FE"/>
    <w:rsid w:val="00106C9F"/>
    <w:rsid w:val="00155C1E"/>
    <w:rsid w:val="0016675C"/>
    <w:rsid w:val="002E352C"/>
    <w:rsid w:val="005D129D"/>
    <w:rsid w:val="00751E79"/>
    <w:rsid w:val="00B70EEC"/>
    <w:rsid w:val="00BB4089"/>
    <w:rsid w:val="00C30BF8"/>
    <w:rsid w:val="00DD42FA"/>
    <w:rsid w:val="00E6054F"/>
    <w:rsid w:val="00E746FE"/>
    <w:rsid w:val="00F344E8"/>
    <w:rsid w:val="00F718A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75DC1"/>
  <w15:chartTrackingRefBased/>
  <w15:docId w15:val="{372DA6DD-58B9-47C8-9046-3F5B96B0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344E8"/>
    <w:pPr>
      <w:spacing w:line="480" w:lineRule="auto"/>
      <w:jc w:val="both"/>
    </w:pPr>
    <w:rPr>
      <w:rFonts w:ascii="Arial" w:eastAsiaTheme="minorEastAsia" w:hAnsi="Arial" w:cs="Arial"/>
      <w:kern w:val="0"/>
      <w:lang w:val="en-US"/>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link w:val="BeschriftungZchn"/>
    <w:uiPriority w:val="35"/>
    <w:unhideWhenUsed/>
    <w:qFormat/>
    <w:rsid w:val="00F344E8"/>
    <w:rPr>
      <w:b/>
      <w:bCs/>
      <w:sz w:val="18"/>
      <w:szCs w:val="18"/>
    </w:rPr>
  </w:style>
  <w:style w:type="table" w:styleId="Tabellenraster">
    <w:name w:val="Table Grid"/>
    <w:basedOn w:val="NormaleTabelle"/>
    <w:uiPriority w:val="39"/>
    <w:rsid w:val="00F344E8"/>
    <w:pPr>
      <w:spacing w:after="0" w:line="240" w:lineRule="auto"/>
      <w:jc w:val="both"/>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chriftungZchn">
    <w:name w:val="Beschriftung Zchn"/>
    <w:basedOn w:val="Absatz-Standardschriftart"/>
    <w:link w:val="Beschriftung"/>
    <w:uiPriority w:val="35"/>
    <w:rsid w:val="00F344E8"/>
    <w:rPr>
      <w:rFonts w:ascii="Arial" w:eastAsiaTheme="minorEastAsia" w:hAnsi="Arial" w:cs="Arial"/>
      <w:b/>
      <w:bCs/>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833</Words>
  <Characters>5254</Characters>
  <Application>Microsoft Office Word</Application>
  <DocSecurity>0</DocSecurity>
  <Lines>43</Lines>
  <Paragraphs>12</Paragraphs>
  <ScaleCrop>false</ScaleCrop>
  <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Bar-Gera Benjamin (bagb)</dc:creator>
  <cp:keywords/>
  <dc:description/>
  <cp:lastModifiedBy>Bar-Gera Benjamin (bagb)</cp:lastModifiedBy>
  <cp:revision>6</cp:revision>
  <dcterms:created xsi:type="dcterms:W3CDTF">2024-08-06T10:48:00Z</dcterms:created>
  <dcterms:modified xsi:type="dcterms:W3CDTF">2025-01-29T09:32:00Z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0d9bad3-6dac-4e9a-89a3-89f3b8d247b2_Enabled">
    <vt:lpwstr>true</vt:lpwstr>
  </property>
  <property fmtid="{D5CDD505-2E9C-101B-9397-08002B2CF9AE}" pid="3" name="MSIP_Label_10d9bad3-6dac-4e9a-89a3-89f3b8d247b2_SetDate">
    <vt:lpwstr>2024-08-06T10:48:30Z</vt:lpwstr>
  </property>
  <property fmtid="{D5CDD505-2E9C-101B-9397-08002B2CF9AE}" pid="4" name="MSIP_Label_10d9bad3-6dac-4e9a-89a3-89f3b8d247b2_Method">
    <vt:lpwstr>Standard</vt:lpwstr>
  </property>
  <property fmtid="{D5CDD505-2E9C-101B-9397-08002B2CF9AE}" pid="5" name="MSIP_Label_10d9bad3-6dac-4e9a-89a3-89f3b8d247b2_Name">
    <vt:lpwstr>10d9bad3-6dac-4e9a-89a3-89f3b8d247b2</vt:lpwstr>
  </property>
  <property fmtid="{D5CDD505-2E9C-101B-9397-08002B2CF9AE}" pid="6" name="MSIP_Label_10d9bad3-6dac-4e9a-89a3-89f3b8d247b2_SiteId">
    <vt:lpwstr>5d1a9f9d-201f-4a10-b983-451cf65cbc1e</vt:lpwstr>
  </property>
  <property fmtid="{D5CDD505-2E9C-101B-9397-08002B2CF9AE}" pid="7" name="MSIP_Label_10d9bad3-6dac-4e9a-89a3-89f3b8d247b2_ActionId">
    <vt:lpwstr>acff9e1d-1217-4de4-be9d-9e156bfbd793</vt:lpwstr>
  </property>
  <property fmtid="{D5CDD505-2E9C-101B-9397-08002B2CF9AE}" pid="8" name="MSIP_Label_10d9bad3-6dac-4e9a-89a3-89f3b8d247b2_ContentBits">
    <vt:lpwstr>0</vt:lpwstr>
  </property>
</Properties>
</file>