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C0" w:rsidRDefault="000048C0" w:rsidP="000048C0">
      <w:pPr>
        <w:spacing w:line="240" w:lineRule="auto"/>
        <w:jc w:val="both"/>
        <w:rPr>
          <w:rFonts w:eastAsia="Calibri" w:cs="Times New Roman"/>
          <w:sz w:val="20"/>
          <w:szCs w:val="20"/>
          <w:lang w:val="en-GB"/>
        </w:rPr>
      </w:pPr>
      <w:r>
        <w:rPr>
          <w:rFonts w:eastAsia="Calibri" w:cstheme="minorHAnsi"/>
          <w:b/>
          <w:sz w:val="20"/>
          <w:szCs w:val="20"/>
          <w:lang w:val="en-GB"/>
        </w:rPr>
        <w:t>T</w:t>
      </w:r>
      <w:r w:rsidRPr="00931FDD">
        <w:rPr>
          <w:rFonts w:eastAsia="Calibri" w:cstheme="minorHAnsi"/>
          <w:b/>
          <w:sz w:val="20"/>
          <w:szCs w:val="20"/>
          <w:lang w:val="en-GB"/>
        </w:rPr>
        <w:t>able</w:t>
      </w:r>
      <w:r>
        <w:rPr>
          <w:rFonts w:eastAsia="Calibri" w:cstheme="minorHAnsi"/>
          <w:b/>
          <w:sz w:val="20"/>
          <w:szCs w:val="20"/>
          <w:lang w:val="en-GB"/>
        </w:rPr>
        <w:t xml:space="preserve"> S3 </w:t>
      </w:r>
      <w:r w:rsidRPr="00931FDD">
        <w:rPr>
          <w:rFonts w:eastAsia="Calibri" w:cstheme="minorHAnsi"/>
          <w:b/>
          <w:sz w:val="20"/>
          <w:szCs w:val="20"/>
          <w:lang w:val="en-GB"/>
        </w:rPr>
        <w:t xml:space="preserve"> </w:t>
      </w:r>
      <w:r>
        <w:rPr>
          <w:rFonts w:eastAsia="Calibri" w:cs="Times New Roman"/>
          <w:sz w:val="20"/>
          <w:szCs w:val="20"/>
          <w:lang w:val="en-GB"/>
        </w:rPr>
        <w:t>A</w:t>
      </w:r>
      <w:r w:rsidRPr="00E34717">
        <w:rPr>
          <w:rFonts w:eastAsia="Calibri" w:cs="Times New Roman"/>
          <w:sz w:val="20"/>
          <w:szCs w:val="20"/>
          <w:lang w:val="en-GB"/>
        </w:rPr>
        <w:t>ssociations betwee</w:t>
      </w:r>
      <w:r>
        <w:rPr>
          <w:rFonts w:eastAsia="Calibri" w:cs="Times New Roman"/>
          <w:sz w:val="20"/>
          <w:szCs w:val="20"/>
          <w:lang w:val="en-GB"/>
        </w:rPr>
        <w:t>n misconception of over-/under-</w:t>
      </w:r>
      <w:r w:rsidRPr="00E34717">
        <w:rPr>
          <w:rFonts w:eastAsia="Calibri" w:cs="Times New Roman"/>
          <w:sz w:val="20"/>
          <w:szCs w:val="20"/>
          <w:lang w:val="en-GB"/>
        </w:rPr>
        <w:t>weight and DEB</w:t>
      </w:r>
      <w:r>
        <w:rPr>
          <w:rFonts w:eastAsia="Calibri" w:cs="Times New Roman"/>
          <w:sz w:val="20"/>
          <w:szCs w:val="20"/>
          <w:lang w:val="en-GB"/>
        </w:rPr>
        <w:t xml:space="preserve"> by gender</w:t>
      </w:r>
    </w:p>
    <w:tbl>
      <w:tblPr>
        <w:tblStyle w:val="TableGrid2"/>
        <w:tblW w:w="44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0"/>
        <w:gridCol w:w="2695"/>
        <w:gridCol w:w="2243"/>
      </w:tblGrid>
      <w:tr w:rsidR="000048C0" w:rsidRPr="003F7551" w:rsidTr="003B433C">
        <w:trPr>
          <w:trHeight w:val="366"/>
          <w:tblHeader/>
        </w:trPr>
        <w:tc>
          <w:tcPr>
            <w:tcW w:w="2105" w:type="pct"/>
            <w:tcBorders>
              <w:top w:val="single" w:sz="4" w:space="0" w:color="auto"/>
              <w:bottom w:val="single" w:sz="4" w:space="0" w:color="auto"/>
            </w:tcBorders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80" w:type="pct"/>
            <w:tcBorders>
              <w:top w:val="single" w:sz="4" w:space="0" w:color="auto"/>
              <w:bottom w:val="single" w:sz="4" w:space="0" w:color="auto"/>
            </w:tcBorders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315" w:type="pct"/>
            <w:tcBorders>
              <w:top w:val="single" w:sz="4" w:space="0" w:color="auto"/>
              <w:bottom w:val="single" w:sz="4" w:space="0" w:color="auto"/>
            </w:tcBorders>
          </w:tcPr>
          <w:p w:rsidR="000048C0" w:rsidRPr="003F7551" w:rsidRDefault="000048C0" w:rsidP="003B433C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i/>
                <w:sz w:val="20"/>
                <w:szCs w:val="20"/>
                <w:lang w:val="en-GB"/>
              </w:rPr>
              <w:t>P</w:t>
            </w:r>
          </w:p>
        </w:tc>
      </w:tr>
      <w:tr w:rsidR="000048C0" w:rsidRPr="003F7551" w:rsidTr="003B433C">
        <w:tc>
          <w:tcPr>
            <w:tcW w:w="2105" w:type="pct"/>
            <w:tcBorders>
              <w:top w:val="single" w:sz="4" w:space="0" w:color="auto"/>
            </w:tcBorders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Girls-Perceived W</w:t>
            </w:r>
            <w:r w:rsidRPr="00BB3F8D">
              <w:rPr>
                <w:rFonts w:cstheme="minorHAnsi"/>
                <w:sz w:val="20"/>
                <w:szCs w:val="20"/>
                <w:lang w:val="en-GB"/>
              </w:rPr>
              <w:t>eight</w:t>
            </w:r>
          </w:p>
        </w:tc>
        <w:tc>
          <w:tcPr>
            <w:tcW w:w="1580" w:type="pct"/>
            <w:tcBorders>
              <w:top w:val="single" w:sz="4" w:space="0" w:color="auto"/>
            </w:tcBorders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15" w:type="pct"/>
            <w:tcBorders>
              <w:top w:val="single" w:sz="4" w:space="0" w:color="auto"/>
            </w:tcBorders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 xml:space="preserve">   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        Underweight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CB22A5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 xml:space="preserve">   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        Normal Weight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0.58 (0.20-1.68</w:t>
            </w:r>
            <w:r w:rsidRPr="003F7551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.313</w:t>
            </w:r>
          </w:p>
        </w:tc>
      </w:tr>
      <w:tr w:rsidR="000048C0" w:rsidRPr="00CB22A5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Overweight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2.20 (0.75-6.42)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.001</w:t>
            </w:r>
            <w:r w:rsidRPr="003F7551">
              <w:rPr>
                <w:rFonts w:eastAsia="Calibri" w:cstheme="minorHAnsi"/>
                <w:sz w:val="20"/>
                <w:szCs w:val="20"/>
                <w:lang w:val="en-GB"/>
              </w:rPr>
              <w:t>**</w:t>
            </w:r>
          </w:p>
        </w:tc>
      </w:tr>
      <w:tr w:rsidR="000048C0" w:rsidRPr="00CB22A5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Girls-</w:t>
            </w:r>
            <w:r w:rsidRPr="00BB3F8D">
              <w:rPr>
                <w:rFonts w:cstheme="minorHAnsi"/>
                <w:sz w:val="20"/>
                <w:szCs w:val="20"/>
                <w:lang w:val="en-GB"/>
              </w:rPr>
              <w:t>Misconception of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O</w:t>
            </w:r>
            <w:r w:rsidRPr="00BB3F8D">
              <w:rPr>
                <w:rFonts w:cstheme="minorHAnsi"/>
                <w:sz w:val="20"/>
                <w:szCs w:val="20"/>
                <w:lang w:val="en-GB"/>
              </w:rPr>
              <w:t>verweight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CB22A5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 No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 xml:space="preserve">   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         Yes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5.06 (2.43-10.50)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57ECE">
              <w:rPr>
                <w:rFonts w:cstheme="minorHAnsi"/>
                <w:sz w:val="20"/>
                <w:szCs w:val="20"/>
                <w:lang w:val="en-GB"/>
              </w:rPr>
              <w:t>&lt;.001***</w:t>
            </w: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Girls-Misconception of Under</w:t>
            </w:r>
            <w:r w:rsidRPr="009518B4">
              <w:rPr>
                <w:rFonts w:cstheme="minorHAnsi"/>
                <w:sz w:val="20"/>
                <w:szCs w:val="20"/>
                <w:lang w:val="en-GB"/>
              </w:rPr>
              <w:t>weight</w:t>
            </w:r>
          </w:p>
        </w:tc>
        <w:tc>
          <w:tcPr>
            <w:tcW w:w="1580" w:type="pct"/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15" w:type="pct"/>
          </w:tcPr>
          <w:p w:rsidR="000048C0" w:rsidRPr="00357ECE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 No</w:t>
            </w:r>
          </w:p>
        </w:tc>
        <w:tc>
          <w:tcPr>
            <w:tcW w:w="1580" w:type="pct"/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15" w:type="pct"/>
          </w:tcPr>
          <w:p w:rsidR="000048C0" w:rsidRPr="00357ECE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 Yes</w:t>
            </w:r>
          </w:p>
        </w:tc>
        <w:tc>
          <w:tcPr>
            <w:tcW w:w="1580" w:type="pct"/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1.12 (0.20-6.29)</w:t>
            </w:r>
          </w:p>
        </w:tc>
        <w:tc>
          <w:tcPr>
            <w:tcW w:w="1315" w:type="pct"/>
          </w:tcPr>
          <w:p w:rsidR="000048C0" w:rsidRPr="00357ECE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.899</w:t>
            </w: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Boys-Perceived W</w:t>
            </w:r>
            <w:r w:rsidRPr="003F7551">
              <w:rPr>
                <w:rFonts w:cstheme="minorHAnsi"/>
                <w:sz w:val="20"/>
                <w:szCs w:val="20"/>
                <w:lang w:val="en-GB"/>
              </w:rPr>
              <w:t>eight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 Underweight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 Normal Weight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>1</w:t>
            </w:r>
            <w:r>
              <w:rPr>
                <w:rFonts w:cstheme="minorHAnsi"/>
                <w:sz w:val="20"/>
                <w:szCs w:val="20"/>
                <w:lang w:val="en-GB"/>
              </w:rPr>
              <w:t>.44 (0.50-4.17)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.502</w:t>
            </w:r>
          </w:p>
        </w:tc>
      </w:tr>
      <w:tr w:rsidR="000048C0" w:rsidRPr="003F7551" w:rsidTr="003B433C">
        <w:tc>
          <w:tcPr>
            <w:tcW w:w="2105" w:type="pct"/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 Overweight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11.75 (3.93-35.15)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57ECE">
              <w:rPr>
                <w:rFonts w:cstheme="minorHAnsi"/>
                <w:sz w:val="20"/>
                <w:szCs w:val="20"/>
                <w:lang w:val="en-GB"/>
              </w:rPr>
              <w:t>&lt;.001***</w:t>
            </w: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Boys-Misconception of Overweight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>5.95 (3.56-10.24)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No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 xml:space="preserve">    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580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4.91 (1.96-12.33)</w:t>
            </w:r>
          </w:p>
        </w:tc>
        <w:tc>
          <w:tcPr>
            <w:tcW w:w="131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.001</w:t>
            </w:r>
            <w:r w:rsidRPr="003F7551">
              <w:rPr>
                <w:rFonts w:eastAsia="Calibri" w:cstheme="minorHAnsi"/>
                <w:sz w:val="20"/>
                <w:szCs w:val="20"/>
                <w:lang w:val="en-GB"/>
              </w:rPr>
              <w:t>**</w:t>
            </w: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Boy</w:t>
            </w:r>
            <w:r w:rsidRPr="00816ACD">
              <w:rPr>
                <w:rFonts w:cstheme="minorHAnsi"/>
                <w:sz w:val="20"/>
                <w:szCs w:val="20"/>
                <w:lang w:val="en-GB"/>
              </w:rPr>
              <w:t>s-Misconception of Underweight</w:t>
            </w:r>
          </w:p>
        </w:tc>
        <w:tc>
          <w:tcPr>
            <w:tcW w:w="1580" w:type="pct"/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15" w:type="pct"/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No</w:t>
            </w:r>
          </w:p>
        </w:tc>
        <w:tc>
          <w:tcPr>
            <w:tcW w:w="1580" w:type="pct"/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15" w:type="pct"/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048C0" w:rsidRPr="003F7551" w:rsidTr="003B433C">
        <w:tc>
          <w:tcPr>
            <w:tcW w:w="2105" w:type="pct"/>
            <w:tcBorders>
              <w:bottom w:val="single" w:sz="4" w:space="0" w:color="auto"/>
            </w:tcBorders>
          </w:tcPr>
          <w:p w:rsidR="000048C0" w:rsidRPr="003F7551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         Yes</w:t>
            </w:r>
          </w:p>
        </w:tc>
        <w:tc>
          <w:tcPr>
            <w:tcW w:w="1580" w:type="pct"/>
            <w:tcBorders>
              <w:bottom w:val="single" w:sz="4" w:space="0" w:color="auto"/>
            </w:tcBorders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0.53 (0.11-2.50)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:rsidR="000048C0" w:rsidRDefault="000048C0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.422</w:t>
            </w:r>
          </w:p>
        </w:tc>
      </w:tr>
    </w:tbl>
    <w:p w:rsidR="000048C0" w:rsidRPr="003F7551" w:rsidRDefault="000048C0" w:rsidP="000048C0">
      <w:pPr>
        <w:spacing w:line="240" w:lineRule="auto"/>
        <w:rPr>
          <w:rFonts w:eastAsia="Calibri" w:cstheme="minorHAnsi"/>
          <w:sz w:val="20"/>
          <w:szCs w:val="20"/>
          <w:lang w:val="en-GB"/>
        </w:rPr>
      </w:pPr>
      <w:r w:rsidRPr="003F7551">
        <w:rPr>
          <w:rFonts w:eastAsia="Calibri" w:cstheme="minorHAnsi"/>
          <w:sz w:val="20"/>
          <w:szCs w:val="20"/>
          <w:lang w:val="en-GB"/>
        </w:rPr>
        <w:t>Note. OR = odds ratio; CI = confidence interval</w:t>
      </w:r>
    </w:p>
    <w:p w:rsidR="000048C0" w:rsidRDefault="000048C0" w:rsidP="000048C0">
      <w:pPr>
        <w:spacing w:line="240" w:lineRule="auto"/>
        <w:rPr>
          <w:rFonts w:eastAsia="Calibri" w:cstheme="minorHAnsi"/>
          <w:sz w:val="20"/>
          <w:szCs w:val="20"/>
          <w:lang w:val="en-GB"/>
        </w:rPr>
      </w:pPr>
      <w:r w:rsidRPr="003F7551">
        <w:rPr>
          <w:rFonts w:eastAsia="Calibri" w:cstheme="minorHAnsi"/>
          <w:sz w:val="20"/>
          <w:szCs w:val="20"/>
          <w:lang w:val="en-GB"/>
        </w:rPr>
        <w:t>*</w:t>
      </w:r>
      <w:r w:rsidRPr="003F7551">
        <w:rPr>
          <w:rFonts w:eastAsia="Calibri" w:cstheme="minorHAnsi"/>
          <w:i/>
          <w:sz w:val="20"/>
          <w:szCs w:val="20"/>
          <w:lang w:val="en-GB"/>
        </w:rPr>
        <w:t>p</w:t>
      </w:r>
      <w:r w:rsidRPr="003F7551">
        <w:rPr>
          <w:rFonts w:eastAsia="Calibri" w:cstheme="minorHAnsi"/>
          <w:sz w:val="20"/>
          <w:szCs w:val="20"/>
          <w:lang w:val="en-GB"/>
        </w:rPr>
        <w:t xml:space="preserve"> &lt; 0.05, **</w:t>
      </w:r>
      <w:r w:rsidRPr="003F7551">
        <w:rPr>
          <w:rFonts w:eastAsia="Calibri" w:cstheme="minorHAnsi"/>
          <w:i/>
          <w:sz w:val="20"/>
          <w:szCs w:val="20"/>
          <w:lang w:val="en-GB"/>
        </w:rPr>
        <w:t>p</w:t>
      </w:r>
      <w:r w:rsidRPr="003F7551">
        <w:rPr>
          <w:rFonts w:eastAsia="Calibri" w:cstheme="minorHAnsi"/>
          <w:sz w:val="20"/>
          <w:szCs w:val="20"/>
          <w:lang w:val="en-GB"/>
        </w:rPr>
        <w:t xml:space="preserve"> &lt; 0.01, ***</w:t>
      </w:r>
      <w:r w:rsidRPr="003F7551">
        <w:rPr>
          <w:rFonts w:eastAsia="Calibri" w:cstheme="minorHAnsi"/>
          <w:i/>
          <w:sz w:val="20"/>
          <w:szCs w:val="20"/>
          <w:lang w:val="en-GB"/>
        </w:rPr>
        <w:t>p</w:t>
      </w:r>
      <w:r w:rsidRPr="003F7551">
        <w:rPr>
          <w:rFonts w:eastAsia="Calibri" w:cstheme="minorHAnsi"/>
          <w:sz w:val="20"/>
          <w:szCs w:val="20"/>
          <w:lang w:val="en-GB"/>
        </w:rPr>
        <w:t xml:space="preserve"> &lt; 0.001</w:t>
      </w:r>
    </w:p>
    <w:p w:rsidR="00AE343F" w:rsidRDefault="00AE343F"/>
    <w:sectPr w:rsidR="00AE343F" w:rsidSect="00AE3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0048C0"/>
    <w:rsid w:val="000048C0"/>
    <w:rsid w:val="001E1F4E"/>
    <w:rsid w:val="00370D88"/>
    <w:rsid w:val="00AE343F"/>
    <w:rsid w:val="00C92142"/>
    <w:rsid w:val="00D3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59"/>
    <w:rsid w:val="000048C0"/>
    <w:pPr>
      <w:spacing w:after="0" w:line="240" w:lineRule="auto"/>
    </w:pPr>
    <w:rPr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04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768</Characters>
  <Application>Microsoft Office Word</Application>
  <DocSecurity>0</DocSecurity>
  <Lines>28</Lines>
  <Paragraphs>17</Paragraphs>
  <ScaleCrop>false</ScaleCrop>
  <Company>SPi Global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2017-09-26T13:33:00Z</dcterms:created>
  <dcterms:modified xsi:type="dcterms:W3CDTF">2017-09-26T13:33:00Z</dcterms:modified>
</cp:coreProperties>
</file>