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FC7" w:rsidRPr="001F3BA1" w:rsidRDefault="00EF3FC7" w:rsidP="00EF3FC7">
      <w:pPr>
        <w:spacing w:line="480" w:lineRule="auto"/>
        <w:rPr>
          <w:rFonts w:ascii="Times New Roman" w:hAnsi="Times New Roman" w:cs="Times New Roman"/>
          <w:sz w:val="24"/>
          <w:szCs w:val="24"/>
        </w:rPr>
      </w:pPr>
      <w:bookmarkStart w:id="0" w:name="_GoBack"/>
      <w:bookmarkEnd w:id="0"/>
      <w:r w:rsidRPr="001F3BA1">
        <w:rPr>
          <w:rFonts w:ascii="Times New Roman" w:hAnsi="Times New Roman" w:cs="Times New Roman"/>
          <w:sz w:val="24"/>
          <w:szCs w:val="24"/>
        </w:rPr>
        <w:t>Supplem</w:t>
      </w:r>
      <w:r w:rsidR="00814C1A" w:rsidRPr="001F3BA1">
        <w:rPr>
          <w:rFonts w:ascii="Times New Roman" w:hAnsi="Times New Roman" w:cs="Times New Roman"/>
          <w:sz w:val="24"/>
          <w:szCs w:val="24"/>
        </w:rPr>
        <w:t>entary material</w:t>
      </w:r>
    </w:p>
    <w:p w:rsidR="00814C1A" w:rsidRPr="001F3BA1" w:rsidRDefault="00814C1A" w:rsidP="00EF3FC7">
      <w:pPr>
        <w:spacing w:line="480" w:lineRule="auto"/>
        <w:rPr>
          <w:rFonts w:ascii="Times New Roman" w:hAnsi="Times New Roman" w:cs="Times New Roman"/>
          <w:b/>
          <w:bCs/>
          <w:sz w:val="24"/>
          <w:szCs w:val="24"/>
        </w:rPr>
      </w:pPr>
      <w:r w:rsidRPr="001F3BA1">
        <w:rPr>
          <w:rFonts w:ascii="Times New Roman" w:hAnsi="Times New Roman" w:cs="Times New Roman"/>
          <w:b/>
          <w:bCs/>
          <w:sz w:val="24"/>
          <w:szCs w:val="24"/>
        </w:rPr>
        <w:t>Treatment adherence</w:t>
      </w:r>
    </w:p>
    <w:p w:rsidR="00814C1A" w:rsidRPr="00814C1A" w:rsidRDefault="00814C1A" w:rsidP="00EF3FC7">
      <w:pPr>
        <w:spacing w:line="480" w:lineRule="auto"/>
        <w:rPr>
          <w:b/>
          <w:bCs/>
        </w:rPr>
      </w:pPr>
      <w:r w:rsidRPr="001F3BA1">
        <w:rPr>
          <w:rFonts w:ascii="Times New Roman" w:hAnsi="Times New Roman" w:cs="Times New Roman"/>
          <w:sz w:val="24"/>
          <w:szCs w:val="24"/>
        </w:rPr>
        <w:t>All treatment sessions were audio-recorded. A random sample of 10% of all DBT sessions and 10% of all CBT module 2 sessions were rated for treatment adherence by five independent raters (Masters-level</w:t>
      </w:r>
      <w:r>
        <w:rPr>
          <w:rFonts w:ascii="Times New Roman" w:hAnsi="Times New Roman"/>
          <w:sz w:val="24"/>
          <w:szCs w:val="24"/>
        </w:rPr>
        <w:t xml:space="preserve"> doctoral students in psychology). </w:t>
      </w:r>
      <w:r w:rsidRPr="001112A2">
        <w:rPr>
          <w:rFonts w:ascii="Times New Roman" w:hAnsi="Times New Roman"/>
          <w:sz w:val="24"/>
          <w:szCs w:val="24"/>
          <w:lang w:val="nl-NL"/>
        </w:rPr>
        <w:t xml:space="preserve">We </w:t>
      </w:r>
      <w:proofErr w:type="spellStart"/>
      <w:r w:rsidRPr="001112A2">
        <w:rPr>
          <w:rFonts w:ascii="Times New Roman" w:hAnsi="Times New Roman"/>
          <w:sz w:val="24"/>
          <w:szCs w:val="24"/>
          <w:lang w:val="nl-NL"/>
        </w:rPr>
        <w:t>constructed</w:t>
      </w:r>
      <w:proofErr w:type="spellEnd"/>
      <w:r w:rsidRPr="001112A2">
        <w:rPr>
          <w:rFonts w:ascii="Times New Roman" w:hAnsi="Times New Roman"/>
          <w:sz w:val="24"/>
          <w:szCs w:val="24"/>
          <w:lang w:val="nl-NL"/>
        </w:rPr>
        <w:t xml:space="preserve"> a format </w:t>
      </w:r>
      <w:proofErr w:type="spellStart"/>
      <w:r w:rsidRPr="001112A2">
        <w:rPr>
          <w:rFonts w:ascii="Times New Roman" w:hAnsi="Times New Roman"/>
          <w:sz w:val="24"/>
          <w:szCs w:val="24"/>
          <w:lang w:val="nl-NL"/>
        </w:rPr>
        <w:t>based</w:t>
      </w:r>
      <w:proofErr w:type="spellEnd"/>
      <w:r w:rsidRPr="001112A2">
        <w:rPr>
          <w:rFonts w:ascii="Times New Roman" w:hAnsi="Times New Roman"/>
          <w:sz w:val="24"/>
          <w:szCs w:val="24"/>
          <w:lang w:val="nl-NL"/>
        </w:rPr>
        <w:t xml:space="preserve"> on </w:t>
      </w:r>
      <w:proofErr w:type="spellStart"/>
      <w:r w:rsidRPr="001112A2">
        <w:rPr>
          <w:rFonts w:ascii="Times New Roman" w:hAnsi="Times New Roman"/>
          <w:sz w:val="24"/>
          <w:szCs w:val="24"/>
          <w:lang w:val="nl-NL"/>
        </w:rPr>
        <w:t>the</w:t>
      </w:r>
      <w:proofErr w:type="spellEnd"/>
      <w:r w:rsidRPr="001112A2">
        <w:rPr>
          <w:rFonts w:ascii="Times New Roman" w:hAnsi="Times New Roman"/>
          <w:sz w:val="24"/>
          <w:szCs w:val="24"/>
          <w:lang w:val="nl-NL"/>
        </w:rPr>
        <w:t xml:space="preserve"> DBT and CBT </w:t>
      </w:r>
      <w:proofErr w:type="spellStart"/>
      <w:r w:rsidRPr="001112A2">
        <w:rPr>
          <w:rFonts w:ascii="Times New Roman" w:hAnsi="Times New Roman"/>
          <w:sz w:val="24"/>
          <w:szCs w:val="24"/>
          <w:lang w:val="nl-NL"/>
        </w:rPr>
        <w:t>manuals</w:t>
      </w:r>
      <w:proofErr w:type="spellEnd"/>
      <w:r w:rsidRPr="001112A2">
        <w:rPr>
          <w:rFonts w:ascii="Times New Roman" w:hAnsi="Times New Roman"/>
          <w:sz w:val="24"/>
          <w:szCs w:val="24"/>
          <w:lang w:val="nl-NL"/>
        </w:rPr>
        <w:t>.</w:t>
      </w:r>
      <w:r>
        <w:rPr>
          <w:rFonts w:ascii="Times New Roman" w:hAnsi="Times New Roman"/>
          <w:sz w:val="24"/>
          <w:szCs w:val="24"/>
        </w:rPr>
        <w:t xml:space="preserve"> Each treatment session was broken down into the specific components of that session. The raters assessed whether or not the actually discussed components corresponded to the format. The percentage agreement between the format and the specific session was used to establish session integrity.</w:t>
      </w:r>
      <w:r w:rsidRPr="00231619">
        <w:rPr>
          <w:rFonts w:ascii="Times New Roman" w:hAnsi="Times New Roman"/>
          <w:sz w:val="24"/>
          <w:szCs w:val="24"/>
        </w:rPr>
        <w:t xml:space="preserve"> Besides that, two DBT-BED and two CBT-sessions w</w:t>
      </w:r>
      <w:r>
        <w:rPr>
          <w:rFonts w:ascii="Times New Roman" w:hAnsi="Times New Roman"/>
          <w:sz w:val="24"/>
          <w:szCs w:val="24"/>
        </w:rPr>
        <w:t>ere</w:t>
      </w:r>
      <w:r w:rsidRPr="00231619">
        <w:rPr>
          <w:rFonts w:ascii="Times New Roman" w:hAnsi="Times New Roman"/>
          <w:sz w:val="24"/>
          <w:szCs w:val="24"/>
        </w:rPr>
        <w:t xml:space="preserve"> rated by all raters involved in order to assess interrater reliability</w:t>
      </w:r>
      <w:r>
        <w:rPr>
          <w:rFonts w:ascii="Times New Roman" w:hAnsi="Times New Roman"/>
          <w:sz w:val="24"/>
          <w:szCs w:val="24"/>
        </w:rPr>
        <w:t>.</w:t>
      </w:r>
      <w:r w:rsidRPr="00231619">
        <w:rPr>
          <w:rFonts w:ascii="Times New Roman" w:hAnsi="Times New Roman"/>
          <w:sz w:val="24"/>
          <w:szCs w:val="24"/>
        </w:rPr>
        <w:t xml:space="preserve"> Raters </w:t>
      </w:r>
      <w:r>
        <w:rPr>
          <w:rFonts w:ascii="Times New Roman" w:hAnsi="Times New Roman"/>
          <w:sz w:val="24"/>
          <w:szCs w:val="24"/>
        </w:rPr>
        <w:t>were tr</w:t>
      </w:r>
      <w:r w:rsidRPr="00231619">
        <w:rPr>
          <w:rFonts w:ascii="Times New Roman" w:hAnsi="Times New Roman"/>
          <w:sz w:val="24"/>
          <w:szCs w:val="24"/>
        </w:rPr>
        <w:t>ained by ML.</w:t>
      </w:r>
    </w:p>
    <w:sectPr w:rsidR="00814C1A" w:rsidRPr="00814C1A" w:rsidSect="00094A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FC7"/>
    <w:rsid w:val="00094A69"/>
    <w:rsid w:val="001F3BA1"/>
    <w:rsid w:val="002731BC"/>
    <w:rsid w:val="00456EB9"/>
    <w:rsid w:val="00614004"/>
    <w:rsid w:val="00814C1A"/>
    <w:rsid w:val="00EF3FC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BE41F3-74E9-435C-A05B-5C0FBA44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663</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Lammers</dc:creator>
  <cp:keywords/>
  <dc:description/>
  <cp:lastModifiedBy>Mirjam Lammers</cp:lastModifiedBy>
  <cp:revision>2</cp:revision>
  <dcterms:created xsi:type="dcterms:W3CDTF">2019-06-28T06:33:00Z</dcterms:created>
  <dcterms:modified xsi:type="dcterms:W3CDTF">2019-06-28T06:33:00Z</dcterms:modified>
</cp:coreProperties>
</file>