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AC" w:rsidRPr="0080730A" w:rsidRDefault="00F057AC" w:rsidP="00F057AC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Additional File</w:t>
      </w:r>
      <w:r w:rsidRPr="00E7149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1.</w:t>
      </w:r>
      <w:r w:rsidRPr="00E71491">
        <w:rPr>
          <w:rFonts w:ascii="Times New Roman" w:hAnsi="Times New Roman" w:cs="Times New Roman"/>
          <w:b/>
        </w:rPr>
        <w:t xml:space="preserve"> </w:t>
      </w:r>
      <w:r w:rsidRPr="00330EDB">
        <w:rPr>
          <w:rFonts w:ascii="Times New Roman" w:hAnsi="Times New Roman" w:cs="Times New Roman"/>
          <w:bCs/>
          <w:i/>
          <w:iCs/>
        </w:rPr>
        <w:t>Diagnostic algorithms for EDE-Q**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3"/>
      </w:tblGrid>
      <w:tr w:rsidR="00F057AC" w:rsidRPr="000D0FF7" w:rsidTr="008A56B8"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0D0FF7">
              <w:rPr>
                <w:rFonts w:ascii="Times New Roman" w:hAnsi="Times New Roman" w:cs="Times New Roman"/>
                <w:b/>
                <w:bCs/>
              </w:rPr>
              <w:t>DSM-5 criteria</w:t>
            </w:r>
          </w:p>
        </w:tc>
        <w:tc>
          <w:tcPr>
            <w:tcW w:w="5613" w:type="dxa"/>
            <w:tcBorders>
              <w:left w:val="nil"/>
              <w:bottom w:val="single" w:sz="4" w:space="0" w:color="auto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0D0FF7">
              <w:rPr>
                <w:rFonts w:ascii="Times New Roman" w:hAnsi="Times New Roman" w:cs="Times New Roman"/>
                <w:b/>
                <w:bCs/>
              </w:rPr>
              <w:t>EDE-Q criteria</w:t>
            </w:r>
          </w:p>
        </w:tc>
      </w:tr>
      <w:tr w:rsidR="00F057AC" w:rsidRPr="000D0FF7" w:rsidTr="008A56B8"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Anorexia Nervosa</w:t>
            </w:r>
          </w:p>
        </w:tc>
        <w:tc>
          <w:tcPr>
            <w:tcW w:w="5613" w:type="dxa"/>
            <w:tcBorders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Restriction leading to low body weight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Items 1-3 &gt;</w:t>
            </w:r>
            <w:r w:rsidRPr="00E0679F">
              <w:rPr>
                <w:rFonts w:ascii="Times New Roman" w:hAnsi="Times New Roman" w:cs="Times New Roman"/>
                <w:u w:val="single"/>
              </w:rPr>
              <w:t>3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E71491">
              <w:rPr>
                <w:rFonts w:ascii="Times New Roman" w:hAnsi="Times New Roman" w:cs="Times New Roman"/>
              </w:rPr>
              <w:t>%IBW</w:t>
            </w:r>
            <w:r w:rsidRPr="00E71491">
              <w:rPr>
                <w:rFonts w:ascii="Times New Roman" w:hAnsi="Times New Roman" w:cs="Times New Roman"/>
                <w:u w:val="single"/>
              </w:rPr>
              <w:t>&lt;</w:t>
            </w:r>
            <w:r w:rsidRPr="00E71491">
              <w:rPr>
                <w:rFonts w:ascii="Times New Roman" w:hAnsi="Times New Roman" w:cs="Times New Roman"/>
              </w:rPr>
              <w:t>85%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</w:t>
            </w:r>
            <w:proofErr w:type="spellEnd"/>
            <w:r>
              <w:rPr>
                <w:rFonts w:ascii="Times New Roman" w:hAnsi="Times New Roman" w:cs="Times New Roman"/>
              </w:rPr>
              <w:t xml:space="preserve"> Fear of weight gain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Item 10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3; or compensatory behaviours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 once per week 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Body image disturbance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Weight subscale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2.3; or Shape subscale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2.3 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 Restricting type (R)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Binge/purge type (BP)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Item 13-17 </w:t>
            </w:r>
            <w:r w:rsidRPr="00E71491">
              <w:rPr>
                <w:rFonts w:ascii="Times New Roman" w:hAnsi="Times New Roman" w:cs="Times New Roman"/>
                <w:u w:val="single"/>
              </w:rPr>
              <w:t>&lt;</w:t>
            </w:r>
            <w:r w:rsidRPr="00E71491">
              <w:rPr>
                <w:rFonts w:ascii="Times New Roman" w:hAnsi="Times New Roman" w:cs="Times New Roman"/>
              </w:rPr>
              <w:t>1</w:t>
            </w:r>
          </w:p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Item 13-17 &gt;1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Bulimia Nervosa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5AB">
              <w:rPr>
                <w:rFonts w:ascii="Times New Roman" w:hAnsi="Times New Roman" w:cs="Times New Roman"/>
              </w:rPr>
              <w:t>Binge eating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OBEs endorsed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</w:t>
            </w:r>
            <w:proofErr w:type="spellEnd"/>
            <w:r>
              <w:rPr>
                <w:rFonts w:ascii="Times New Roman" w:hAnsi="Times New Roman" w:cs="Times New Roman"/>
              </w:rPr>
              <w:t xml:space="preserve"> Compensatory behaviour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Vomiting, laxative or diuretic use endorsed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Frequency/</w:t>
            </w:r>
            <w:proofErr w:type="spellStart"/>
            <w:r>
              <w:rPr>
                <w:rFonts w:ascii="Times New Roman" w:hAnsi="Times New Roman" w:cs="Times New Roman"/>
              </w:rPr>
              <w:t>duration</w:t>
            </w:r>
            <w:r w:rsidRPr="008C764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Total OBEs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 once per week (item 15 &gt;4)</w:t>
            </w:r>
          </w:p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71491">
              <w:rPr>
                <w:rFonts w:ascii="Times New Roman" w:hAnsi="Times New Roman" w:cs="Times New Roman"/>
              </w:rPr>
              <w:t>and</w:t>
            </w:r>
            <w:proofErr w:type="gramEnd"/>
            <w:r w:rsidRPr="00E71491">
              <w:rPr>
                <w:rFonts w:ascii="Times New Roman" w:hAnsi="Times New Roman" w:cs="Times New Roman"/>
              </w:rPr>
              <w:t xml:space="preserve"> total compensatory behaviours &gt; once per week (item 16 </w:t>
            </w:r>
            <w:r w:rsidRPr="00E71491">
              <w:rPr>
                <w:rFonts w:ascii="Times New Roman" w:hAnsi="Times New Roman" w:cs="Times New Roman"/>
                <w:u w:val="single"/>
              </w:rPr>
              <w:t>or</w:t>
            </w:r>
            <w:r w:rsidRPr="00E71491">
              <w:rPr>
                <w:rFonts w:ascii="Times New Roman" w:hAnsi="Times New Roman" w:cs="Times New Roman"/>
              </w:rPr>
              <w:t xml:space="preserve"> 17 </w:t>
            </w:r>
            <w:r w:rsidRPr="00E71491">
              <w:rPr>
                <w:rFonts w:ascii="Times New Roman" w:hAnsi="Times New Roman" w:cs="Times New Roman"/>
                <w:u w:val="single"/>
              </w:rPr>
              <w:t>or</w:t>
            </w:r>
            <w:r w:rsidRPr="00E71491">
              <w:rPr>
                <w:rFonts w:ascii="Times New Roman" w:hAnsi="Times New Roman" w:cs="Times New Roman"/>
              </w:rPr>
              <w:t xml:space="preserve"> 18 &gt;4).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 Over-evaluation of shape or weight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Weight subscale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 xml:space="preserve">2.3; or Shape subscale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>2.3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Not AN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%IBW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>85%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 xml:space="preserve">Binge Eating Disorder 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Binge eating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OBEs endorsed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</w:t>
            </w:r>
            <w:proofErr w:type="spellEnd"/>
            <w:r>
              <w:rPr>
                <w:rFonts w:ascii="Times New Roman" w:hAnsi="Times New Roman" w:cs="Times New Roman"/>
              </w:rPr>
              <w:t xml:space="preserve"> Associated </w:t>
            </w:r>
            <w:proofErr w:type="spellStart"/>
            <w:r>
              <w:rPr>
                <w:rFonts w:ascii="Times New Roman" w:hAnsi="Times New Roman" w:cs="Times New Roman"/>
              </w:rPr>
              <w:t>features</w:t>
            </w:r>
            <w:r w:rsidRPr="008C7641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Item 14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>4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</w:rPr>
              <w:t>Distress</w:t>
            </w:r>
            <w:r w:rsidRPr="008C7641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Item 9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>2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 Frequency/</w:t>
            </w:r>
            <w:proofErr w:type="spellStart"/>
            <w:r>
              <w:rPr>
                <w:rFonts w:ascii="Times New Roman" w:hAnsi="Times New Roman" w:cs="Times New Roman"/>
              </w:rPr>
              <w:t>duration</w:t>
            </w:r>
            <w:r w:rsidRPr="00B8746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Total OBEs &gt; once per week (item 15 </w:t>
            </w:r>
            <w:r w:rsidRPr="00E71491">
              <w:rPr>
                <w:rFonts w:ascii="Times New Roman" w:hAnsi="Times New Roman" w:cs="Times New Roman"/>
                <w:u w:val="single"/>
              </w:rPr>
              <w:t>&gt;</w:t>
            </w:r>
            <w:r w:rsidRPr="00E71491">
              <w:rPr>
                <w:rFonts w:ascii="Times New Roman" w:hAnsi="Times New Roman" w:cs="Times New Roman"/>
              </w:rPr>
              <w:t>4)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No regular compensatory behaviours/not AN or BN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Total compensatory behaviours &lt; once per month (item 16 or 17 or 18 &lt;1) and %IBW&gt;85%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OSFED Atypical AN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All criteria met for AN except criteria a (low body weight)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IBW &gt; 85%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OSFED BN low frequency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05AB">
              <w:rPr>
                <w:rFonts w:ascii="Times New Roman" w:hAnsi="Times New Roman" w:cs="Times New Roman"/>
              </w:rPr>
              <w:t>All criteria met for BN</w:t>
            </w:r>
          </w:p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 xml:space="preserve">           except binge eating and</w:t>
            </w:r>
          </w:p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 xml:space="preserve">           compensatory behaviour</w:t>
            </w:r>
          </w:p>
          <w:p w:rsidR="00F057AC" w:rsidRPr="00E005AB" w:rsidRDefault="00F057AC" w:rsidP="008A56B8">
            <w:pPr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 xml:space="preserve">           </w:t>
            </w:r>
            <w:proofErr w:type="gramStart"/>
            <w:r w:rsidRPr="00E005AB">
              <w:rPr>
                <w:rFonts w:ascii="Times New Roman" w:hAnsi="Times New Roman" w:cs="Times New Roman"/>
              </w:rPr>
              <w:t>occurs</w:t>
            </w:r>
            <w:proofErr w:type="gramEnd"/>
            <w:r w:rsidRPr="00E005AB">
              <w:rPr>
                <w:rFonts w:ascii="Times New Roman" w:hAnsi="Times New Roman" w:cs="Times New Roman"/>
              </w:rPr>
              <w:t xml:space="preserve"> infrequently.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criteria met for BN except t</w:t>
            </w:r>
            <w:r w:rsidRPr="00E71491">
              <w:rPr>
                <w:rFonts w:ascii="Times New Roman" w:hAnsi="Times New Roman" w:cs="Times New Roman"/>
              </w:rPr>
              <w:t xml:space="preserve">otal OBEs &lt; less than once per week (item 15 &lt;4); </w:t>
            </w:r>
            <w:r>
              <w:rPr>
                <w:rFonts w:ascii="Times New Roman" w:hAnsi="Times New Roman" w:cs="Times New Roman"/>
              </w:rPr>
              <w:t>t</w:t>
            </w:r>
            <w:r w:rsidRPr="00E71491">
              <w:rPr>
                <w:rFonts w:ascii="Times New Roman" w:hAnsi="Times New Roman" w:cs="Times New Roman"/>
              </w:rPr>
              <w:t>otal compensatory behaviours &lt; once per week (item 16 or 17 or 18 &lt;4)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OSFED BED low frequency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All criteria met for BED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E71491">
              <w:rPr>
                <w:rFonts w:ascii="Times New Roman" w:hAnsi="Times New Roman" w:cs="Times New Roman"/>
              </w:rPr>
              <w:t>except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binge eating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E71491">
              <w:rPr>
                <w:rFonts w:ascii="Times New Roman" w:hAnsi="Times New Roman" w:cs="Times New Roman"/>
              </w:rPr>
              <w:t>behaviour occurs</w:t>
            </w:r>
          </w:p>
          <w:p w:rsidR="00F057AC" w:rsidRPr="00E005AB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gramStart"/>
            <w:r w:rsidRPr="00E71491">
              <w:rPr>
                <w:rFonts w:ascii="Times New Roman" w:hAnsi="Times New Roman" w:cs="Times New Roman"/>
              </w:rPr>
              <w:t>infrequently</w:t>
            </w:r>
            <w:proofErr w:type="gramEnd"/>
            <w:r w:rsidRPr="00E7149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criteria met for BED except t</w:t>
            </w:r>
            <w:r w:rsidRPr="00E71491">
              <w:rPr>
                <w:rFonts w:ascii="Times New Roman" w:hAnsi="Times New Roman" w:cs="Times New Roman"/>
              </w:rPr>
              <w:t>otal OBEs &lt; once per week (item 15 &lt;4)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OSFED Other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005A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Clinically significant eating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         disorder that either does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not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meet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full criteria for any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individual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diagnosis or</w:t>
            </w:r>
          </w:p>
          <w:p w:rsidR="00F057AC" w:rsidRPr="00E005AB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71491">
              <w:rPr>
                <w:rFonts w:ascii="Times New Roman" w:hAnsi="Times New Roman" w:cs="Times New Roman"/>
              </w:rPr>
              <w:t>crosses</w:t>
            </w:r>
            <w:proofErr w:type="gramEnd"/>
            <w:r w:rsidRPr="00E71491">
              <w:rPr>
                <w:rFonts w:ascii="Times New Roman" w:hAnsi="Times New Roman" w:cs="Times New Roman"/>
              </w:rPr>
              <w:t xml:space="preserve"> several diagnoses. 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181723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OSFED Purging Disorder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A47B7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Recurrent purging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71491">
              <w:rPr>
                <w:rFonts w:ascii="Times New Roman" w:hAnsi="Times New Roman" w:cs="Times New Roman"/>
              </w:rPr>
              <w:t>behaviour in the absence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of</w:t>
            </w:r>
          </w:p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E71491">
              <w:rPr>
                <w:rFonts w:ascii="Times New Roman" w:hAnsi="Times New Roman" w:cs="Times New Roman"/>
              </w:rPr>
              <w:t>binge</w:t>
            </w:r>
            <w:proofErr w:type="gramEnd"/>
            <w:r w:rsidRPr="00E71491">
              <w:rPr>
                <w:rFonts w:ascii="Times New Roman" w:hAnsi="Times New Roman" w:cs="Times New Roman"/>
              </w:rPr>
              <w:t xml:space="preserve"> eating.</w:t>
            </w:r>
          </w:p>
          <w:p w:rsidR="00F057AC" w:rsidRPr="00A47B7B" w:rsidRDefault="00F057AC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lastRenderedPageBreak/>
              <w:t>Total OBEs &lt; once per month (item 15 &lt;1); item 16 &gt;4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UFED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A47B7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 xml:space="preserve">Clinically significant eating </w:t>
            </w:r>
          </w:p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    disorder without sufficient 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 xml:space="preserve">    information to justify</w:t>
            </w:r>
          </w:p>
          <w:p w:rsidR="00F057AC" w:rsidRPr="00A47B7B" w:rsidRDefault="00F057A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E71491">
              <w:rPr>
                <w:rFonts w:ascii="Times New Roman" w:hAnsi="Times New Roman" w:cs="Times New Roman"/>
              </w:rPr>
              <w:t>specific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diagnosis.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E71491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Clinically significant eating disorder as </w:t>
            </w:r>
            <w:proofErr w:type="spellStart"/>
            <w:r>
              <w:rPr>
                <w:rFonts w:ascii="Times New Roman" w:hAnsi="Times New Roman" w:cs="Times New Roman"/>
              </w:rPr>
              <w:t>decribed</w:t>
            </w:r>
            <w:proofErr w:type="spellEnd"/>
            <w:r>
              <w:rPr>
                <w:rFonts w:ascii="Times New Roman" w:hAnsi="Times New Roman" w:cs="Times New Roman"/>
              </w:rPr>
              <w:t xml:space="preserve"> elsewhere but n</w:t>
            </w:r>
            <w:r w:rsidRPr="00E71491">
              <w:rPr>
                <w:rFonts w:ascii="Times New Roman" w:hAnsi="Times New Roman" w:cs="Times New Roman"/>
              </w:rPr>
              <w:t>o self-reported weight or height (BMI missing)</w:t>
            </w:r>
          </w:p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8C7641" w:rsidRDefault="00F057AC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C7641">
              <w:rPr>
                <w:rFonts w:ascii="Times New Roman" w:hAnsi="Times New Roman" w:cs="Times New Roman"/>
                <w:b/>
                <w:bCs/>
              </w:rPr>
              <w:t>Does not meet criteria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F057AC" w:rsidRPr="000D0FF7" w:rsidTr="008A56B8">
        <w:tc>
          <w:tcPr>
            <w:tcW w:w="3397" w:type="dxa"/>
            <w:tcBorders>
              <w:top w:val="nil"/>
              <w:left w:val="nil"/>
              <w:right w:val="nil"/>
            </w:tcBorders>
          </w:tcPr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 w:rsidRPr="00A47B7B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No clinically significant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ED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71491">
              <w:rPr>
                <w:rFonts w:ascii="Times New Roman" w:hAnsi="Times New Roman" w:cs="Times New Roman"/>
              </w:rPr>
              <w:t xml:space="preserve">cognitions </w:t>
            </w:r>
            <w:r>
              <w:rPr>
                <w:rFonts w:ascii="Times New Roman" w:hAnsi="Times New Roman" w:cs="Times New Roman"/>
              </w:rPr>
              <w:t xml:space="preserve">or </w:t>
            </w:r>
            <w:r w:rsidRPr="00E71491">
              <w:rPr>
                <w:rFonts w:ascii="Times New Roman" w:hAnsi="Times New Roman" w:cs="Times New Roman"/>
              </w:rPr>
              <w:t>behaviours</w:t>
            </w:r>
          </w:p>
          <w:p w:rsidR="00F057AC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71491">
              <w:rPr>
                <w:rFonts w:ascii="Times New Roman" w:hAnsi="Times New Roman" w:cs="Times New Roman"/>
              </w:rPr>
              <w:t>despite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meeting global score</w:t>
            </w:r>
          </w:p>
          <w:p w:rsidR="00F057AC" w:rsidRPr="00A47B7B" w:rsidRDefault="00F057AC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71491">
              <w:rPr>
                <w:rFonts w:ascii="Times New Roman" w:hAnsi="Times New Roman" w:cs="Times New Roman"/>
              </w:rPr>
              <w:t>cut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91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613" w:type="dxa"/>
            <w:tcBorders>
              <w:top w:val="nil"/>
              <w:left w:val="nil"/>
              <w:right w:val="nil"/>
            </w:tcBorders>
          </w:tcPr>
          <w:p w:rsidR="00F057AC" w:rsidRPr="000D0FF7" w:rsidRDefault="00F057AC" w:rsidP="008A56B8">
            <w:pPr>
              <w:rPr>
                <w:rFonts w:ascii="Times New Roman" w:hAnsi="Times New Roman" w:cs="Times New Roman"/>
              </w:rPr>
            </w:pPr>
            <w:r w:rsidRPr="00E71491">
              <w:rPr>
                <w:rFonts w:ascii="Times New Roman" w:hAnsi="Times New Roman" w:cs="Times New Roman"/>
              </w:rPr>
              <w:t>None of above criteria met</w:t>
            </w:r>
          </w:p>
        </w:tc>
      </w:tr>
    </w:tbl>
    <w:p w:rsidR="00F057AC" w:rsidRPr="00330EDB" w:rsidRDefault="00F057AC" w:rsidP="00F057AC">
      <w:pPr>
        <w:contextualSpacing/>
        <w:rPr>
          <w:rFonts w:ascii="Times New Roman" w:hAnsi="Times New Roman" w:cs="Times New Roman"/>
        </w:rPr>
      </w:pPr>
      <w:r w:rsidRPr="00330EDB">
        <w:rPr>
          <w:rFonts w:ascii="Times New Roman" w:hAnsi="Times New Roman" w:cs="Times New Roman"/>
        </w:rPr>
        <w:t xml:space="preserve">AN = anorexia nervosa; </w:t>
      </w:r>
      <w:proofErr w:type="spellStart"/>
      <w:r w:rsidRPr="00330EDB">
        <w:rPr>
          <w:rFonts w:ascii="Times New Roman" w:hAnsi="Times New Roman" w:cs="Times New Roman"/>
        </w:rPr>
        <w:t>Atyp</w:t>
      </w:r>
      <w:proofErr w:type="spellEnd"/>
      <w:r w:rsidRPr="00330EDB">
        <w:rPr>
          <w:rFonts w:ascii="Times New Roman" w:hAnsi="Times New Roman" w:cs="Times New Roman"/>
        </w:rPr>
        <w:t>. AN = atypical anorexia nervosa; BN = bulimia nervosa; BED = binge eating disorder; BMI = body mass index; ED = eating disorder; IBW = ideal body weight; OSFED = other specified feeding or eating disorder; UFED = unspecified feeding or eating disorder; OBE = objective binge episode.</w:t>
      </w:r>
    </w:p>
    <w:p w:rsidR="00F057AC" w:rsidRPr="00330EDB" w:rsidRDefault="00F057AC" w:rsidP="00F057AC">
      <w:pPr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330EDB">
        <w:rPr>
          <w:rFonts w:ascii="Times New Roman" w:hAnsi="Times New Roman" w:cs="Times New Roman"/>
          <w:vertAlign w:val="superscript"/>
        </w:rPr>
        <w:t>a</w:t>
      </w:r>
      <w:r w:rsidRPr="00330EDB">
        <w:rPr>
          <w:rFonts w:ascii="Times New Roman" w:hAnsi="Times New Roman" w:cs="Times New Roman"/>
        </w:rPr>
        <w:t>Over</w:t>
      </w:r>
      <w:proofErr w:type="spellEnd"/>
      <w:proofErr w:type="gramEnd"/>
      <w:r w:rsidRPr="00330EDB">
        <w:rPr>
          <w:rFonts w:ascii="Times New Roman" w:hAnsi="Times New Roman" w:cs="Times New Roman"/>
        </w:rPr>
        <w:t xml:space="preserve"> 28 days rather than three months as stipulated in DSM-5</w:t>
      </w:r>
    </w:p>
    <w:p w:rsidR="00F057AC" w:rsidRPr="00330EDB" w:rsidRDefault="00F057AC" w:rsidP="00F057AC">
      <w:pPr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330EDB">
        <w:rPr>
          <w:rFonts w:ascii="Times New Roman" w:hAnsi="Times New Roman" w:cs="Times New Roman"/>
          <w:vertAlign w:val="superscript"/>
        </w:rPr>
        <w:t>b</w:t>
      </w:r>
      <w:r w:rsidRPr="00330EDB">
        <w:rPr>
          <w:rFonts w:ascii="Times New Roman" w:hAnsi="Times New Roman" w:cs="Times New Roman"/>
        </w:rPr>
        <w:t>Feeling</w:t>
      </w:r>
      <w:proofErr w:type="spellEnd"/>
      <w:proofErr w:type="gramEnd"/>
      <w:r w:rsidRPr="00330EDB">
        <w:rPr>
          <w:rFonts w:ascii="Times New Roman" w:hAnsi="Times New Roman" w:cs="Times New Roman"/>
        </w:rPr>
        <w:t xml:space="preserve"> of loss of control over eating </w:t>
      </w:r>
    </w:p>
    <w:p w:rsidR="00F057AC" w:rsidRPr="00330EDB" w:rsidRDefault="00F057AC" w:rsidP="00F057AC">
      <w:pPr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330EDB">
        <w:rPr>
          <w:rFonts w:ascii="Times New Roman" w:hAnsi="Times New Roman" w:cs="Times New Roman"/>
          <w:vertAlign w:val="superscript"/>
        </w:rPr>
        <w:t>c</w:t>
      </w:r>
      <w:r w:rsidRPr="00330EDB">
        <w:rPr>
          <w:rFonts w:ascii="Times New Roman" w:hAnsi="Times New Roman" w:cs="Times New Roman"/>
        </w:rPr>
        <w:t>Clinically</w:t>
      </w:r>
      <w:proofErr w:type="spellEnd"/>
      <w:proofErr w:type="gramEnd"/>
      <w:r w:rsidRPr="00330EDB">
        <w:rPr>
          <w:rFonts w:ascii="Times New Roman" w:hAnsi="Times New Roman" w:cs="Times New Roman"/>
        </w:rPr>
        <w:t xml:space="preserve"> significant distress as based on Item 9 – fear of losing control over eating</w:t>
      </w:r>
    </w:p>
    <w:p w:rsidR="00F057AC" w:rsidRPr="00330EDB" w:rsidRDefault="00F057AC" w:rsidP="00F057AC">
      <w:pPr>
        <w:contextualSpacing/>
        <w:rPr>
          <w:rFonts w:ascii="Times New Roman" w:hAnsi="Times New Roman" w:cs="Times New Roman"/>
        </w:rPr>
      </w:pPr>
      <w:r w:rsidRPr="00330EDB">
        <w:rPr>
          <w:rFonts w:ascii="Times New Roman" w:hAnsi="Times New Roman" w:cs="Times New Roman"/>
        </w:rPr>
        <w:t xml:space="preserve">**Clinical diagnoses estimates based on EDE-Q self-report and scoring algorithm adapted from Berg et al., 2012 </w:t>
      </w:r>
    </w:p>
    <w:p w:rsidR="00040891" w:rsidRDefault="00F057AC" w:rsidP="00F057AC">
      <w:r w:rsidRPr="00330EDB">
        <w:rPr>
          <w:rFonts w:ascii="Times New Roman" w:hAnsi="Times New Roman" w:cs="Times New Roman"/>
          <w:i/>
          <w:iCs/>
        </w:rPr>
        <w:t>Note.</w:t>
      </w:r>
      <w:r w:rsidRPr="00330EDB">
        <w:rPr>
          <w:rFonts w:ascii="Times New Roman" w:hAnsi="Times New Roman" w:cs="Times New Roman"/>
        </w:rPr>
        <w:t xml:space="preserve"> Some DSM-5 diagnostic categories such as ARFID were not able to be assessed due to the inability of the EDE-Q to capture behavioural or attitudinal features associated with these disorders.</w:t>
      </w:r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AC"/>
    <w:rsid w:val="00040891"/>
    <w:rsid w:val="001C5A4B"/>
    <w:rsid w:val="002B7895"/>
    <w:rsid w:val="00422738"/>
    <w:rsid w:val="00895938"/>
    <w:rsid w:val="00A821C9"/>
    <w:rsid w:val="00A912A0"/>
    <w:rsid w:val="00B21554"/>
    <w:rsid w:val="00B56BF0"/>
    <w:rsid w:val="00D31C3A"/>
    <w:rsid w:val="00D930CD"/>
    <w:rsid w:val="00F0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B7A4F-AE59-4C0B-A8A2-D6FC0E59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7AC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2021-08-25T11:22:00Z</dcterms:created>
  <dcterms:modified xsi:type="dcterms:W3CDTF">2021-08-25T11:22:00Z</dcterms:modified>
</cp:coreProperties>
</file>