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EDC9" w14:textId="77777777" w:rsidR="002F7384" w:rsidRPr="005B20AB" w:rsidRDefault="002F7384" w:rsidP="0045790A">
      <w:pPr>
        <w:pStyle w:val="nonnumberedheading"/>
        <w:rPr>
          <w:rFonts w:eastAsia="SimSun"/>
        </w:rPr>
      </w:pPr>
      <w:r w:rsidRPr="005B20AB">
        <w:rPr>
          <w:rFonts w:eastAsia="SimSun"/>
        </w:rPr>
        <w:t xml:space="preserve">Sociocultural drivers of </w:t>
      </w:r>
      <w:r>
        <w:t>body</w:t>
      </w:r>
      <w:r w:rsidRPr="005B20AB">
        <w:rPr>
          <w:rFonts w:eastAsia="SimSun"/>
        </w:rPr>
        <w:t xml:space="preserve"> image </w:t>
      </w:r>
      <w:r>
        <w:t xml:space="preserve">and eating disorder risk </w:t>
      </w:r>
      <w:r w:rsidRPr="005B20AB">
        <w:rPr>
          <w:rFonts w:eastAsia="SimSun"/>
        </w:rPr>
        <w:t>in rural Nicaraguan women</w:t>
      </w:r>
    </w:p>
    <w:p w14:paraId="5D962F14" w14:textId="2CC2E593" w:rsidR="002F7384" w:rsidRPr="005B20AB" w:rsidRDefault="002F7384" w:rsidP="0045790A">
      <w:pPr>
        <w:spacing w:line="240" w:lineRule="auto"/>
        <w:jc w:val="center"/>
        <w:rPr>
          <w:b/>
          <w:bCs/>
          <w:lang w:val="en-US"/>
        </w:rPr>
      </w:pPr>
      <w:r w:rsidRPr="00A05489">
        <w:rPr>
          <w:lang w:val="en-US"/>
        </w:rPr>
        <w:t xml:space="preserve">T </w:t>
      </w:r>
      <w:proofErr w:type="spellStart"/>
      <w:r w:rsidRPr="00A05489">
        <w:rPr>
          <w:lang w:val="en-US"/>
        </w:rPr>
        <w:t>Thornborrow</w:t>
      </w:r>
      <w:proofErr w:type="spellEnd"/>
      <w:r w:rsidRPr="00A05489">
        <w:rPr>
          <w:lang w:val="en-US"/>
        </w:rPr>
        <w:t>, E Evans, MJ Tovee, LG Boothroyd</w:t>
      </w:r>
    </w:p>
    <w:p w14:paraId="55D8CF31" w14:textId="280EC79E" w:rsidR="002F7384" w:rsidRDefault="002F7384" w:rsidP="0045790A">
      <w:pPr>
        <w:spacing w:line="240" w:lineRule="auto"/>
        <w:jc w:val="center"/>
        <w:rPr>
          <w:b/>
          <w:bCs/>
          <w:lang w:val="en-US"/>
        </w:rPr>
      </w:pPr>
      <w:r w:rsidRPr="0098452E">
        <w:rPr>
          <w:b/>
          <w:bCs/>
          <w:lang w:val="en-US"/>
        </w:rPr>
        <w:t>Supplementary Materials</w:t>
      </w:r>
    </w:p>
    <w:p w14:paraId="5A0CC054" w14:textId="7BDE0BC5" w:rsidR="0045790A" w:rsidRPr="0045790A" w:rsidRDefault="0045790A" w:rsidP="0045790A">
      <w:pPr>
        <w:spacing w:line="240" w:lineRule="auto"/>
        <w:jc w:val="center"/>
        <w:rPr>
          <w:lang w:val="en-US"/>
        </w:rPr>
      </w:pPr>
      <w:r w:rsidRPr="0045790A">
        <w:rPr>
          <w:lang w:val="en-US"/>
        </w:rPr>
        <w:t>Note: this document contains specific SPSS based analyses referred from main text. For other supplementary results, please see accompanying html output file.</w:t>
      </w:r>
    </w:p>
    <w:p w14:paraId="799166A9" w14:textId="77777777" w:rsidR="002F7384" w:rsidRPr="0098452E" w:rsidRDefault="002F7384" w:rsidP="0045790A">
      <w:pPr>
        <w:spacing w:line="240" w:lineRule="auto"/>
        <w:rPr>
          <w:b/>
          <w:bCs/>
          <w:lang w:val="en-US"/>
        </w:rPr>
      </w:pPr>
      <w:r w:rsidRPr="0098452E">
        <w:rPr>
          <w:b/>
          <w:bCs/>
          <w:lang w:val="en-US"/>
        </w:rPr>
        <w:t>Village differences in demographics and media consumption</w:t>
      </w:r>
    </w:p>
    <w:p w14:paraId="5A1C55C2" w14:textId="77777777" w:rsidR="002F7384" w:rsidRPr="00FA5937" w:rsidRDefault="002F7384" w:rsidP="0045790A">
      <w:pPr>
        <w:spacing w:line="240" w:lineRule="auto"/>
      </w:pPr>
      <w:bookmarkStart w:id="0" w:name="_Ref499832983"/>
      <w:r>
        <w:t>Table S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. </w:t>
      </w:r>
      <w:r w:rsidRPr="00FA5937">
        <w:t xml:space="preserve">Means and standard deviations for </w:t>
      </w:r>
      <w:r>
        <w:t>sample characteristics, and</w:t>
      </w:r>
      <w:r w:rsidRPr="00FA5937">
        <w:t xml:space="preserve"> media viewing variables by </w:t>
      </w:r>
      <w:r>
        <w:t>village</w:t>
      </w:r>
      <w:r w:rsidRPr="00FA5937">
        <w:t xml:space="preserve"> group</w:t>
      </w:r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410"/>
        <w:gridCol w:w="1471"/>
        <w:gridCol w:w="1472"/>
        <w:gridCol w:w="1472"/>
        <w:gridCol w:w="545"/>
      </w:tblGrid>
      <w:tr w:rsidR="002F7384" w:rsidRPr="00FA5937" w14:paraId="7537B4DB" w14:textId="77777777" w:rsidTr="00A832CC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12D0C4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DFA826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7429571" w14:textId="77777777" w:rsidR="002F7384" w:rsidRPr="00FA5937" w:rsidRDefault="002F7384" w:rsidP="0045790A">
            <w:pPr>
              <w:spacing w:line="240" w:lineRule="auto"/>
              <w:rPr>
                <w:rFonts w:cs="Calibri"/>
              </w:rPr>
            </w:pPr>
            <w:r>
              <w:t>Village 1</w:t>
            </w:r>
          </w:p>
          <w:p w14:paraId="606BEF82" w14:textId="77777777" w:rsidR="002F7384" w:rsidRPr="00FA5937" w:rsidRDefault="002F7384" w:rsidP="0045790A">
            <w:pPr>
              <w:spacing w:line="240" w:lineRule="auto"/>
            </w:pPr>
            <w:r w:rsidRPr="00FA5937">
              <w:t xml:space="preserve">(Low </w:t>
            </w:r>
            <w:r>
              <w:t>TV</w:t>
            </w:r>
            <w:r w:rsidRPr="00FA5937">
              <w:t>)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14:paraId="27D037CD" w14:textId="77777777" w:rsidR="002F7384" w:rsidRPr="00FA5937" w:rsidRDefault="002F7384" w:rsidP="0045790A">
            <w:pPr>
              <w:spacing w:line="240" w:lineRule="auto"/>
              <w:rPr>
                <w:rFonts w:cs="Calibri"/>
              </w:rPr>
            </w:pPr>
            <w:r>
              <w:t>Village 2</w:t>
            </w:r>
          </w:p>
          <w:p w14:paraId="79F98AB0" w14:textId="77777777" w:rsidR="002F7384" w:rsidRPr="00FA5937" w:rsidRDefault="002F7384" w:rsidP="0045790A">
            <w:pPr>
              <w:spacing w:line="240" w:lineRule="auto"/>
            </w:pPr>
            <w:r>
              <w:t>(High TV</w:t>
            </w:r>
            <w:r w:rsidRPr="00FA5937">
              <w:t>)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14:paraId="754A6C42" w14:textId="77777777" w:rsidR="002F7384" w:rsidRPr="00FA5937" w:rsidRDefault="002F7384" w:rsidP="0045790A">
            <w:pPr>
              <w:spacing w:line="240" w:lineRule="auto"/>
              <w:rPr>
                <w:rFonts w:cs="Calibri"/>
              </w:rPr>
            </w:pPr>
            <w:r>
              <w:t>Village 3</w:t>
            </w:r>
          </w:p>
          <w:p w14:paraId="43281697" w14:textId="77777777" w:rsidR="002F7384" w:rsidRPr="00FA5937" w:rsidRDefault="002F7384" w:rsidP="0045790A">
            <w:pPr>
              <w:spacing w:line="240" w:lineRule="auto"/>
            </w:pPr>
            <w:r>
              <w:t>(High TV</w:t>
            </w:r>
            <w:r w:rsidRPr="00FA5937">
              <w:t>)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3F76702" w14:textId="77777777" w:rsidR="002F7384" w:rsidRPr="00FA5937" w:rsidRDefault="002F7384" w:rsidP="0045790A">
            <w:pPr>
              <w:spacing w:line="240" w:lineRule="auto"/>
            </w:pPr>
          </w:p>
        </w:tc>
      </w:tr>
      <w:tr w:rsidR="002F7384" w:rsidRPr="00FA5937" w14:paraId="7DF29EAA" w14:textId="77777777" w:rsidTr="00A832CC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221C95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AF770A" w14:textId="77777777" w:rsidR="002F7384" w:rsidRPr="00FA5937" w:rsidRDefault="002F7384" w:rsidP="0045790A">
            <w:pPr>
              <w:spacing w:line="240" w:lineRule="auto"/>
            </w:pPr>
            <w:r w:rsidRPr="00FA5937">
              <w:t>Number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E769EAA" w14:textId="77777777" w:rsidR="002F7384" w:rsidRPr="00FA5937" w:rsidRDefault="002F7384" w:rsidP="0045790A">
            <w:pPr>
              <w:spacing w:line="240" w:lineRule="auto"/>
            </w:pPr>
            <w:r w:rsidRPr="00FA5937">
              <w:t>19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14:paraId="67B1A60A" w14:textId="77777777" w:rsidR="002F7384" w:rsidRPr="00FA5937" w:rsidRDefault="002F7384" w:rsidP="0045790A">
            <w:pPr>
              <w:spacing w:line="240" w:lineRule="auto"/>
            </w:pPr>
            <w:r w:rsidRPr="00FA5937">
              <w:t>21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14:paraId="253BB603" w14:textId="77777777" w:rsidR="002F7384" w:rsidRPr="00FA5937" w:rsidRDefault="002F7384" w:rsidP="0045790A">
            <w:pPr>
              <w:spacing w:line="240" w:lineRule="auto"/>
            </w:pPr>
            <w:r w:rsidRPr="00FA5937">
              <w:t>22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EC24589" w14:textId="77777777" w:rsidR="002F7384" w:rsidRPr="00FA5937" w:rsidRDefault="002F7384" w:rsidP="0045790A">
            <w:pPr>
              <w:spacing w:line="240" w:lineRule="auto"/>
            </w:pPr>
          </w:p>
        </w:tc>
      </w:tr>
      <w:tr w:rsidR="002F7384" w:rsidRPr="00FA5937" w14:paraId="63F733CF" w14:textId="77777777" w:rsidTr="00A832CC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BDD060" w14:textId="77777777" w:rsidR="002F7384" w:rsidRPr="00FA5937" w:rsidRDefault="002F7384" w:rsidP="0045790A">
            <w:pPr>
              <w:spacing w:line="240" w:lineRule="auto"/>
            </w:pPr>
            <w:r>
              <w:t xml:space="preserve">Sample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0FEFCD04" w14:textId="77777777" w:rsidR="002F7384" w:rsidRPr="00FA5937" w:rsidRDefault="002F7384" w:rsidP="0045790A">
            <w:pPr>
              <w:spacing w:line="240" w:lineRule="auto"/>
            </w:pPr>
            <w:r w:rsidRPr="00FA5937">
              <w:t>Age</w:t>
            </w:r>
            <w:r>
              <w:t xml:space="preserve"> (</w:t>
            </w:r>
            <w:proofErr w:type="spellStart"/>
            <w:r>
              <w:t>yrs</w:t>
            </w:r>
            <w:proofErr w:type="spellEnd"/>
            <w:r>
              <w:t>)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7D98D9A2" w14:textId="77777777" w:rsidR="002F7384" w:rsidRPr="00FA5937" w:rsidRDefault="002F7384" w:rsidP="0045790A">
            <w:pPr>
              <w:spacing w:line="240" w:lineRule="auto"/>
            </w:pPr>
            <w:r>
              <w:t>24.3 (6.29</w:t>
            </w:r>
            <w:r w:rsidRPr="00FA5937">
              <w:t>)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6BE20B1E" w14:textId="77777777" w:rsidR="002F7384" w:rsidRPr="00FA5937" w:rsidRDefault="002F7384" w:rsidP="0045790A">
            <w:pPr>
              <w:spacing w:line="240" w:lineRule="auto"/>
            </w:pPr>
            <w:r w:rsidRPr="00FA5937">
              <w:t>19.1 (3.00)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59D1740F" w14:textId="77777777" w:rsidR="002F7384" w:rsidRPr="00FA5937" w:rsidRDefault="002F7384" w:rsidP="0045790A">
            <w:pPr>
              <w:spacing w:line="240" w:lineRule="auto"/>
            </w:pPr>
            <w:r w:rsidRPr="00FA5937">
              <w:t>16.5 (2.28)</w:t>
            </w:r>
          </w:p>
        </w:tc>
        <w:tc>
          <w:tcPr>
            <w:tcW w:w="545" w:type="dxa"/>
            <w:tcBorders>
              <w:top w:val="single" w:sz="4" w:space="0" w:color="auto"/>
            </w:tcBorders>
          </w:tcPr>
          <w:p w14:paraId="535E4E85" w14:textId="77777777" w:rsidR="002F7384" w:rsidRPr="00FA5937" w:rsidRDefault="002F7384" w:rsidP="0045790A">
            <w:pPr>
              <w:spacing w:line="240" w:lineRule="auto"/>
            </w:pPr>
            <w:r w:rsidRPr="00FA5937">
              <w:t>**</w:t>
            </w:r>
          </w:p>
        </w:tc>
      </w:tr>
      <w:tr w:rsidR="002F7384" w:rsidRPr="00FA5937" w14:paraId="08363578" w14:textId="77777777" w:rsidTr="00A832CC">
        <w:trPr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1D8B70D5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09744CAF" w14:textId="77777777" w:rsidR="002F7384" w:rsidRPr="00FA5937" w:rsidRDefault="002F7384" w:rsidP="0045790A">
            <w:pPr>
              <w:spacing w:line="240" w:lineRule="auto"/>
            </w:pPr>
            <w:r>
              <w:t>E</w:t>
            </w:r>
            <w:r w:rsidRPr="00FA5937">
              <w:t>ducation</w:t>
            </w:r>
            <w:r>
              <w:t xml:space="preserve"> (</w:t>
            </w:r>
            <w:proofErr w:type="spellStart"/>
            <w:r>
              <w:t>yrs</w:t>
            </w:r>
            <w:proofErr w:type="spellEnd"/>
            <w:r>
              <w:t>)</w:t>
            </w:r>
          </w:p>
        </w:tc>
        <w:tc>
          <w:tcPr>
            <w:tcW w:w="1471" w:type="dxa"/>
          </w:tcPr>
          <w:p w14:paraId="4DAE9CFB" w14:textId="77777777" w:rsidR="002F7384" w:rsidRPr="00FA5937" w:rsidRDefault="002F7384" w:rsidP="0045790A">
            <w:pPr>
              <w:spacing w:line="240" w:lineRule="auto"/>
            </w:pPr>
            <w:r w:rsidRPr="00FA5937">
              <w:t>3.1 (3.77)</w:t>
            </w:r>
          </w:p>
        </w:tc>
        <w:tc>
          <w:tcPr>
            <w:tcW w:w="1472" w:type="dxa"/>
          </w:tcPr>
          <w:p w14:paraId="3EC926FF" w14:textId="77777777" w:rsidR="002F7384" w:rsidRPr="00FA5937" w:rsidRDefault="002F7384" w:rsidP="0045790A">
            <w:pPr>
              <w:spacing w:line="240" w:lineRule="auto"/>
            </w:pPr>
            <w:r w:rsidRPr="00FA5937">
              <w:t>8.2 (3.17)</w:t>
            </w:r>
          </w:p>
        </w:tc>
        <w:tc>
          <w:tcPr>
            <w:tcW w:w="1472" w:type="dxa"/>
          </w:tcPr>
          <w:p w14:paraId="45E9C7FF" w14:textId="77777777" w:rsidR="002F7384" w:rsidRPr="00FA5937" w:rsidRDefault="002F7384" w:rsidP="0045790A">
            <w:pPr>
              <w:spacing w:line="240" w:lineRule="auto"/>
            </w:pPr>
            <w:r w:rsidRPr="00FA5937">
              <w:t>10.9 (1.81)</w:t>
            </w:r>
          </w:p>
        </w:tc>
        <w:tc>
          <w:tcPr>
            <w:tcW w:w="545" w:type="dxa"/>
          </w:tcPr>
          <w:p w14:paraId="34AA66CA" w14:textId="77777777" w:rsidR="002F7384" w:rsidRPr="00FA5937" w:rsidRDefault="002F7384" w:rsidP="0045790A">
            <w:pPr>
              <w:spacing w:line="240" w:lineRule="auto"/>
            </w:pPr>
            <w:r w:rsidRPr="00FA5937">
              <w:t>**</w:t>
            </w:r>
          </w:p>
        </w:tc>
      </w:tr>
      <w:tr w:rsidR="002F7384" w:rsidRPr="00FA5937" w14:paraId="3C92C7A0" w14:textId="77777777" w:rsidTr="00A832CC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ADE728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9A39B" w14:textId="77777777" w:rsidR="002F7384" w:rsidRPr="00FA5937" w:rsidRDefault="002F7384" w:rsidP="0045790A">
            <w:pPr>
              <w:spacing w:line="240" w:lineRule="auto"/>
            </w:pPr>
            <w:r w:rsidRPr="00FA5937">
              <w:t xml:space="preserve">Income </w:t>
            </w:r>
            <w:r>
              <w:t>US (yearly)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2F561C05" w14:textId="77777777" w:rsidR="002F7384" w:rsidRPr="00FA5937" w:rsidRDefault="002F7384" w:rsidP="0045790A">
            <w:pPr>
              <w:spacing w:line="240" w:lineRule="auto"/>
            </w:pPr>
            <w:r w:rsidRPr="00FA5937">
              <w:t>321 (518.9)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157DB3D3" w14:textId="77777777" w:rsidR="002F7384" w:rsidRPr="00FA5937" w:rsidRDefault="002F7384" w:rsidP="0045790A">
            <w:pPr>
              <w:spacing w:line="240" w:lineRule="auto"/>
            </w:pPr>
            <w:r w:rsidRPr="00FA5937">
              <w:t>515 (791.9)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12686E7C" w14:textId="77777777" w:rsidR="002F7384" w:rsidRPr="00FA5937" w:rsidRDefault="002F7384" w:rsidP="0045790A">
            <w:pPr>
              <w:spacing w:line="240" w:lineRule="auto"/>
            </w:pPr>
            <w:r w:rsidRPr="00FA5937">
              <w:t>84 (260.6)</w:t>
            </w: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4B6353CD" w14:textId="77777777" w:rsidR="002F7384" w:rsidRPr="00FA5937" w:rsidRDefault="002F7384" w:rsidP="0045790A">
            <w:pPr>
              <w:spacing w:line="240" w:lineRule="auto"/>
            </w:pPr>
            <w:r w:rsidRPr="00FA5937">
              <w:t>*</w:t>
            </w:r>
          </w:p>
        </w:tc>
      </w:tr>
      <w:tr w:rsidR="002F7384" w:rsidRPr="00FA5937" w14:paraId="11DB1549" w14:textId="77777777" w:rsidTr="00A832CC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010B08" w14:textId="77777777" w:rsidR="002F7384" w:rsidRPr="00FA5937" w:rsidRDefault="002F7384" w:rsidP="0045790A">
            <w:pPr>
              <w:spacing w:line="240" w:lineRule="auto"/>
            </w:pPr>
            <w:r w:rsidRPr="00FA5937">
              <w:t xml:space="preserve">Media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111DCD" w14:textId="77777777" w:rsidR="002F7384" w:rsidRPr="00FA5937" w:rsidRDefault="002F7384" w:rsidP="0045790A">
            <w:pPr>
              <w:spacing w:line="240" w:lineRule="auto"/>
            </w:pPr>
            <w:r w:rsidRPr="00FA5937">
              <w:t>TVE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</w:tcBorders>
          </w:tcPr>
          <w:p w14:paraId="18B130E5" w14:textId="77777777" w:rsidR="002F7384" w:rsidRPr="00FA5937" w:rsidRDefault="002F7384" w:rsidP="0045790A">
            <w:pPr>
              <w:spacing w:line="240" w:lineRule="auto"/>
            </w:pPr>
            <w:r w:rsidRPr="00FA5937">
              <w:t>3.1 (6.13)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14:paraId="60AD787D" w14:textId="77777777" w:rsidR="002F7384" w:rsidRPr="00FA5937" w:rsidRDefault="002F7384" w:rsidP="0045790A">
            <w:pPr>
              <w:spacing w:line="240" w:lineRule="auto"/>
            </w:pPr>
            <w:r w:rsidRPr="00FA5937">
              <w:t>13.0 (9.79)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14:paraId="79F42F32" w14:textId="77777777" w:rsidR="002F7384" w:rsidRPr="00FA5937" w:rsidRDefault="002F7384" w:rsidP="0045790A">
            <w:pPr>
              <w:spacing w:line="240" w:lineRule="auto"/>
            </w:pPr>
            <w:r w:rsidRPr="00FA5937">
              <w:t>16.7 (11.29)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</w:tcPr>
          <w:p w14:paraId="27C37E90" w14:textId="77777777" w:rsidR="002F7384" w:rsidRPr="00FA5937" w:rsidRDefault="002F7384" w:rsidP="0045790A">
            <w:pPr>
              <w:spacing w:line="240" w:lineRule="auto"/>
            </w:pPr>
            <w:r w:rsidRPr="00FA5937">
              <w:t>**</w:t>
            </w:r>
          </w:p>
        </w:tc>
      </w:tr>
      <w:tr w:rsidR="002F7384" w:rsidRPr="00FA5937" w14:paraId="69927B0C" w14:textId="77777777" w:rsidTr="00A832CC">
        <w:trPr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1CCC4320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7DF8A" w14:textId="77777777" w:rsidR="002F7384" w:rsidRPr="00FA5937" w:rsidRDefault="002F7384" w:rsidP="0045790A">
            <w:pPr>
              <w:spacing w:line="240" w:lineRule="auto"/>
            </w:pPr>
            <w:r w:rsidRPr="00FA5937">
              <w:t>SPTV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14:paraId="7187A4D2" w14:textId="77777777" w:rsidR="002F7384" w:rsidRPr="00FA5937" w:rsidRDefault="002F7384" w:rsidP="0045790A">
            <w:pPr>
              <w:spacing w:line="240" w:lineRule="auto"/>
            </w:pPr>
            <w:r w:rsidRPr="00FA5937">
              <w:t>1.6 (1.34)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7BCAF782" w14:textId="77777777" w:rsidR="002F7384" w:rsidRPr="00FA5937" w:rsidRDefault="002F7384" w:rsidP="0045790A">
            <w:pPr>
              <w:spacing w:line="240" w:lineRule="auto"/>
            </w:pPr>
            <w:r w:rsidRPr="00FA5937">
              <w:t>3.7 (0.70)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348633BC" w14:textId="77777777" w:rsidR="002F7384" w:rsidRPr="00FA5937" w:rsidRDefault="002F7384" w:rsidP="0045790A">
            <w:pPr>
              <w:spacing w:line="240" w:lineRule="auto"/>
            </w:pPr>
            <w:r w:rsidRPr="00FA5937">
              <w:t>3.1 (1.15)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B7B705E" w14:textId="77777777" w:rsidR="002F7384" w:rsidRPr="00FA5937" w:rsidRDefault="002F7384" w:rsidP="0045790A">
            <w:pPr>
              <w:spacing w:line="240" w:lineRule="auto"/>
            </w:pPr>
            <w:r w:rsidRPr="00FA5937">
              <w:t>**</w:t>
            </w:r>
          </w:p>
        </w:tc>
      </w:tr>
      <w:tr w:rsidR="002F7384" w:rsidRPr="00FA5937" w14:paraId="3BF2AD46" w14:textId="77777777" w:rsidTr="00A832CC">
        <w:trPr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33875E57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3B076B" w14:textId="77777777" w:rsidR="002F7384" w:rsidRPr="00FA5937" w:rsidRDefault="002F7384" w:rsidP="0045790A">
            <w:pPr>
              <w:spacing w:line="240" w:lineRule="auto"/>
            </w:pPr>
            <w:r w:rsidRPr="00FA5937">
              <w:t>USTV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14:paraId="52988F94" w14:textId="77777777" w:rsidR="002F7384" w:rsidRPr="00FA5937" w:rsidRDefault="002F7384" w:rsidP="0045790A">
            <w:pPr>
              <w:spacing w:line="240" w:lineRule="auto"/>
            </w:pPr>
            <w:r w:rsidRPr="00FA5937">
              <w:t>1.1 (1.01)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41C8F669" w14:textId="77777777" w:rsidR="002F7384" w:rsidRPr="00FA5937" w:rsidRDefault="002F7384" w:rsidP="0045790A">
            <w:pPr>
              <w:spacing w:line="240" w:lineRule="auto"/>
            </w:pPr>
            <w:r w:rsidRPr="00FA5937">
              <w:t>1.9 (1.39)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55A1E539" w14:textId="77777777" w:rsidR="002F7384" w:rsidRPr="00FA5937" w:rsidRDefault="002F7384" w:rsidP="0045790A">
            <w:pPr>
              <w:spacing w:line="240" w:lineRule="auto"/>
            </w:pPr>
            <w:r w:rsidRPr="00FA5937">
              <w:t>3.3 (0.93)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EE395B2" w14:textId="77777777" w:rsidR="002F7384" w:rsidRPr="00FA5937" w:rsidRDefault="002F7384" w:rsidP="0045790A">
            <w:pPr>
              <w:spacing w:line="240" w:lineRule="auto"/>
            </w:pPr>
            <w:r w:rsidRPr="00FA5937">
              <w:t>**</w:t>
            </w:r>
          </w:p>
        </w:tc>
      </w:tr>
      <w:tr w:rsidR="002F7384" w:rsidRPr="00FA5937" w14:paraId="23C29D04" w14:textId="77777777" w:rsidTr="00A832CC">
        <w:trPr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67EE2793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127BE" w14:textId="77777777" w:rsidR="002F7384" w:rsidRPr="00FA5937" w:rsidRDefault="002F7384" w:rsidP="0045790A">
            <w:pPr>
              <w:spacing w:line="240" w:lineRule="auto"/>
            </w:pPr>
            <w:r w:rsidRPr="00FA5937">
              <w:t>SPFM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14:paraId="2E0E68BC" w14:textId="77777777" w:rsidR="002F7384" w:rsidRPr="00FA5937" w:rsidRDefault="002F7384" w:rsidP="0045790A">
            <w:pPr>
              <w:spacing w:line="240" w:lineRule="auto"/>
            </w:pPr>
            <w:r w:rsidRPr="00FA5937">
              <w:t>1.5 (1.31)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79D4BD6C" w14:textId="77777777" w:rsidR="002F7384" w:rsidRPr="00FA5937" w:rsidRDefault="002F7384" w:rsidP="0045790A">
            <w:pPr>
              <w:spacing w:line="240" w:lineRule="auto"/>
            </w:pPr>
            <w:r w:rsidRPr="00FA5937">
              <w:t>1.7 (0.86)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7173E339" w14:textId="77777777" w:rsidR="002F7384" w:rsidRPr="00FA5937" w:rsidRDefault="002F7384" w:rsidP="0045790A">
            <w:pPr>
              <w:spacing w:line="240" w:lineRule="auto"/>
            </w:pPr>
            <w:r w:rsidRPr="00FA5937">
              <w:t>2.4 (1.18)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5E0FFD1" w14:textId="77777777" w:rsidR="002F7384" w:rsidRPr="00FA5937" w:rsidRDefault="002F7384" w:rsidP="0045790A">
            <w:pPr>
              <w:spacing w:line="240" w:lineRule="auto"/>
            </w:pPr>
            <w:r w:rsidRPr="00FA5937">
              <w:t>**</w:t>
            </w:r>
          </w:p>
        </w:tc>
      </w:tr>
      <w:tr w:rsidR="002F7384" w:rsidRPr="00FA5937" w14:paraId="02B1F211" w14:textId="77777777" w:rsidTr="00A832CC">
        <w:trPr>
          <w:jc w:val="center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7C0E5CBE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8F15D" w14:textId="77777777" w:rsidR="002F7384" w:rsidRPr="00FA5937" w:rsidRDefault="002F7384" w:rsidP="0045790A">
            <w:pPr>
              <w:spacing w:line="240" w:lineRule="auto"/>
            </w:pPr>
            <w:r w:rsidRPr="00FA5937">
              <w:t>USFM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14:paraId="48205EDE" w14:textId="77777777" w:rsidR="002F7384" w:rsidRPr="00FA5937" w:rsidRDefault="002F7384" w:rsidP="0045790A">
            <w:pPr>
              <w:spacing w:line="240" w:lineRule="auto"/>
            </w:pPr>
            <w:r w:rsidRPr="00FA5937">
              <w:t>1.5 (1.31)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1CE43B93" w14:textId="77777777" w:rsidR="002F7384" w:rsidRPr="00FA5937" w:rsidRDefault="002F7384" w:rsidP="0045790A">
            <w:pPr>
              <w:spacing w:line="240" w:lineRule="auto"/>
            </w:pPr>
            <w:r w:rsidRPr="00FA5937">
              <w:t>1.7 (0.89)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7ACE3078" w14:textId="77777777" w:rsidR="002F7384" w:rsidRPr="00FA5937" w:rsidRDefault="002F7384" w:rsidP="0045790A">
            <w:pPr>
              <w:spacing w:line="240" w:lineRule="auto"/>
            </w:pPr>
            <w:r w:rsidRPr="00FA5937">
              <w:t>2.9 (1.11)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3266307" w14:textId="77777777" w:rsidR="002F7384" w:rsidRPr="00FA5937" w:rsidRDefault="002F7384" w:rsidP="0045790A">
            <w:pPr>
              <w:spacing w:line="240" w:lineRule="auto"/>
            </w:pPr>
            <w:r w:rsidRPr="00FA5937">
              <w:t>**</w:t>
            </w:r>
          </w:p>
        </w:tc>
      </w:tr>
      <w:tr w:rsidR="002F7384" w:rsidRPr="00FA5937" w14:paraId="152E1D4A" w14:textId="77777777" w:rsidTr="00A832CC">
        <w:trPr>
          <w:jc w:val="center"/>
        </w:trPr>
        <w:tc>
          <w:tcPr>
            <w:tcW w:w="1134" w:type="dxa"/>
            <w:tcBorders>
              <w:right w:val="single" w:sz="4" w:space="0" w:color="auto"/>
            </w:tcBorders>
          </w:tcPr>
          <w:p w14:paraId="7FA02693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2A5" w14:textId="77777777" w:rsidR="002F7384" w:rsidRPr="001460A0" w:rsidRDefault="002F7384" w:rsidP="0045790A">
            <w:pPr>
              <w:spacing w:line="240" w:lineRule="auto"/>
            </w:pPr>
            <w:r w:rsidRPr="001460A0">
              <w:t>Music video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14:paraId="76A7AD7A" w14:textId="77777777" w:rsidR="002F7384" w:rsidRPr="001460A0" w:rsidRDefault="002F7384" w:rsidP="0045790A">
            <w:pPr>
              <w:spacing w:line="240" w:lineRule="auto"/>
            </w:pPr>
            <w:r w:rsidRPr="001460A0">
              <w:t>0.1 (0.31)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19B723D9" w14:textId="77777777" w:rsidR="002F7384" w:rsidRPr="001460A0" w:rsidRDefault="002F7384" w:rsidP="0045790A">
            <w:pPr>
              <w:spacing w:line="240" w:lineRule="auto"/>
            </w:pPr>
            <w:r w:rsidRPr="001460A0">
              <w:t>0.8 (1.05)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21E6FF7F" w14:textId="77777777" w:rsidR="002F7384" w:rsidRPr="001460A0" w:rsidRDefault="002F7384" w:rsidP="0045790A">
            <w:pPr>
              <w:spacing w:line="240" w:lineRule="auto"/>
            </w:pPr>
            <w:r w:rsidRPr="001460A0">
              <w:t>1.5 (1.33)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5E45F70" w14:textId="77777777" w:rsidR="002F7384" w:rsidRPr="001460A0" w:rsidRDefault="002F7384" w:rsidP="0045790A">
            <w:pPr>
              <w:spacing w:line="240" w:lineRule="auto"/>
            </w:pPr>
            <w:r w:rsidRPr="001460A0">
              <w:t>**</w:t>
            </w:r>
          </w:p>
        </w:tc>
      </w:tr>
      <w:tr w:rsidR="002F7384" w:rsidRPr="00FA5937" w14:paraId="76119CF0" w14:textId="77777777" w:rsidTr="00A832CC">
        <w:trPr>
          <w:jc w:val="center"/>
        </w:trPr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25264BF1" w14:textId="77777777" w:rsidR="002F7384" w:rsidRPr="00FA5937" w:rsidRDefault="002F7384" w:rsidP="0045790A">
            <w:pPr>
              <w:spacing w:line="240" w:lineRule="auto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3C2EE6" w14:textId="77777777" w:rsidR="002F7384" w:rsidRPr="001460A0" w:rsidRDefault="002F7384" w:rsidP="0045790A">
            <w:pPr>
              <w:spacing w:line="240" w:lineRule="auto"/>
            </w:pPr>
            <w:proofErr w:type="spellStart"/>
            <w:r w:rsidRPr="001460A0">
              <w:t>Novela</w:t>
            </w:r>
            <w:proofErr w:type="spellEnd"/>
            <w:r w:rsidRPr="001460A0">
              <w:t xml:space="preserve">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14:paraId="24DFF8EF" w14:textId="77777777" w:rsidR="002F7384" w:rsidRPr="001460A0" w:rsidRDefault="002F7384" w:rsidP="0045790A">
            <w:pPr>
              <w:spacing w:line="240" w:lineRule="auto"/>
            </w:pPr>
            <w:r w:rsidRPr="001460A0">
              <w:t>0.6 (1.01)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3F5DB853" w14:textId="77777777" w:rsidR="002F7384" w:rsidRPr="001460A0" w:rsidRDefault="002F7384" w:rsidP="0045790A">
            <w:pPr>
              <w:spacing w:line="240" w:lineRule="auto"/>
            </w:pPr>
            <w:r w:rsidRPr="001460A0">
              <w:t>2.8 (0.65)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09751748" w14:textId="77777777" w:rsidR="002F7384" w:rsidRPr="001460A0" w:rsidRDefault="002F7384" w:rsidP="0045790A">
            <w:pPr>
              <w:spacing w:line="240" w:lineRule="auto"/>
            </w:pPr>
            <w:r w:rsidRPr="001460A0">
              <w:t>1.7 (1.27)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C0AD170" w14:textId="77777777" w:rsidR="002F7384" w:rsidRPr="001460A0" w:rsidRDefault="002F7384" w:rsidP="0045790A">
            <w:pPr>
              <w:spacing w:line="240" w:lineRule="auto"/>
            </w:pPr>
            <w:r w:rsidRPr="001460A0">
              <w:t>**</w:t>
            </w:r>
          </w:p>
        </w:tc>
      </w:tr>
    </w:tbl>
    <w:p w14:paraId="1CBE88B8" w14:textId="77777777" w:rsidR="002F7384" w:rsidRPr="009D4EC9" w:rsidRDefault="002F7384" w:rsidP="0045790A">
      <w:pPr>
        <w:pStyle w:val="footnotes"/>
        <w:rPr>
          <w:lang w:val="en-US"/>
        </w:rPr>
      </w:pPr>
      <w:r w:rsidRPr="00FA5937">
        <w:rPr>
          <w:lang w:val="en-US" w:bidi="ar-SA"/>
        </w:rPr>
        <w:t xml:space="preserve">* </w:t>
      </w:r>
      <w:r w:rsidRPr="00FA5937">
        <w:rPr>
          <w:i/>
          <w:iCs/>
          <w:lang w:val="en-US" w:bidi="ar-SA"/>
        </w:rPr>
        <w:t>p</w:t>
      </w:r>
      <w:r w:rsidRPr="00FA5937">
        <w:rPr>
          <w:lang w:val="en-US" w:bidi="ar-SA"/>
        </w:rPr>
        <w:t xml:space="preserve"> &lt; .05; ** </w:t>
      </w:r>
      <w:r w:rsidRPr="00FA5937">
        <w:rPr>
          <w:i/>
          <w:iCs/>
          <w:lang w:val="en-US" w:bidi="ar-SA"/>
        </w:rPr>
        <w:t>p</w:t>
      </w:r>
      <w:r w:rsidRPr="00FA5937">
        <w:rPr>
          <w:lang w:val="en-US" w:bidi="ar-SA"/>
        </w:rPr>
        <w:t xml:space="preserve"> &lt; .01. TVE = average hours television viewing per week; SPTV = frequency of viewing Latin American / Spanish speaking television content; USTV = frequency of viewing U.S-originating / English language television content; SPFM = frequency of viewing Latin / Spanish speaking films; USFM = frequency of viewing U.S / Engli</w:t>
      </w:r>
      <w:r>
        <w:rPr>
          <w:lang w:val="en-US" w:bidi="ar-SA"/>
        </w:rPr>
        <w:t>sh language films.</w:t>
      </w:r>
      <w:r>
        <w:rPr>
          <w:rFonts w:ascii="Calibri" w:hAnsi="Calibri" w:cs="Arial"/>
          <w:lang w:val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8FB31D" w14:textId="77777777" w:rsidR="002F7384" w:rsidRPr="0098452E" w:rsidRDefault="002F7384" w:rsidP="0045790A">
      <w:pPr>
        <w:spacing w:line="240" w:lineRule="auto"/>
        <w:rPr>
          <w:b/>
          <w:bCs/>
        </w:rPr>
      </w:pPr>
      <w:r w:rsidRPr="0098452E">
        <w:rPr>
          <w:b/>
          <w:bCs/>
        </w:rPr>
        <w:t>Media exposure variation between communities</w:t>
      </w:r>
    </w:p>
    <w:p w14:paraId="27D74930" w14:textId="77777777" w:rsidR="002F7384" w:rsidRDefault="002F7384" w:rsidP="0045790A">
      <w:pPr>
        <w:spacing w:line="240" w:lineRule="auto"/>
        <w:rPr>
          <w:lang w:val="en-US"/>
        </w:rPr>
      </w:pPr>
      <w:r w:rsidRPr="00FA5937">
        <w:rPr>
          <w:lang w:val="en-US"/>
        </w:rPr>
        <w:t>See</w:t>
      </w:r>
      <w:r w:rsidRPr="005A3559">
        <w:rPr>
          <w:lang w:val="en-US"/>
        </w:rPr>
        <w:t xml:space="preserve"> </w:t>
      </w:r>
      <w:r w:rsidRPr="005A3559">
        <w:rPr>
          <w:lang w:val="en-US"/>
        </w:rPr>
        <w:fldChar w:fldCharType="begin"/>
      </w:r>
      <w:r w:rsidRPr="005A3559">
        <w:rPr>
          <w:lang w:val="en-US"/>
        </w:rPr>
        <w:instrText xml:space="preserve"> REF _Ref499832983 \h  \* MERGEFORMAT </w:instrText>
      </w:r>
      <w:r w:rsidRPr="005A3559">
        <w:rPr>
          <w:lang w:val="en-US"/>
        </w:rPr>
      </w:r>
      <w:r w:rsidRPr="005A3559">
        <w:rPr>
          <w:lang w:val="en-US"/>
        </w:rPr>
        <w:fldChar w:fldCharType="separate"/>
      </w:r>
      <w:r w:rsidRPr="005A3559">
        <w:rPr>
          <w:bCs/>
          <w:szCs w:val="18"/>
          <w:lang w:eastAsia="en-GB" w:bidi="ar-SA"/>
        </w:rPr>
        <w:t xml:space="preserve">Table </w:t>
      </w:r>
      <w:r w:rsidRPr="005A3559">
        <w:rPr>
          <w:lang w:val="en-US"/>
        </w:rPr>
        <w:fldChar w:fldCharType="end"/>
      </w:r>
      <w:r>
        <w:rPr>
          <w:lang w:val="en-US"/>
        </w:rPr>
        <w:t>S1</w:t>
      </w:r>
      <w:r>
        <w:rPr>
          <w:b/>
          <w:lang w:val="en-US"/>
        </w:rPr>
        <w:t xml:space="preserve"> </w:t>
      </w:r>
      <w:r w:rsidRPr="00FA5937">
        <w:rPr>
          <w:lang w:val="en-US"/>
        </w:rPr>
        <w:t xml:space="preserve">for means of </w:t>
      </w:r>
      <w:r>
        <w:rPr>
          <w:lang w:val="en-US"/>
        </w:rPr>
        <w:t>media</w:t>
      </w:r>
      <w:r w:rsidRPr="00FA5937">
        <w:rPr>
          <w:lang w:val="en-US"/>
        </w:rPr>
        <w:t xml:space="preserve"> viewing variables. </w:t>
      </w:r>
      <w:r>
        <w:rPr>
          <w:lang w:val="en-US"/>
        </w:rPr>
        <w:t xml:space="preserve">There was a significant difference in group means for </w:t>
      </w:r>
      <w:r w:rsidRPr="00FA5937">
        <w:rPr>
          <w:lang w:val="en-US"/>
        </w:rPr>
        <w:t xml:space="preserve">hours of television </w:t>
      </w:r>
      <w:r>
        <w:rPr>
          <w:lang w:val="en-US"/>
        </w:rPr>
        <w:t xml:space="preserve">viewing </w:t>
      </w:r>
      <w:r w:rsidRPr="00FA5937">
        <w:rPr>
          <w:lang w:val="en-US"/>
        </w:rPr>
        <w:t>per week (TVE)</w:t>
      </w:r>
      <w:r>
        <w:rPr>
          <w:lang w:val="en-US"/>
        </w:rPr>
        <w:t xml:space="preserve">, </w:t>
      </w:r>
      <w:proofErr w:type="gramStart"/>
      <w:r w:rsidRPr="00FA5937">
        <w:rPr>
          <w:i/>
          <w:iCs/>
          <w:lang w:val="en-US"/>
        </w:rPr>
        <w:t>F</w:t>
      </w:r>
      <w:r w:rsidRPr="00FA5937">
        <w:rPr>
          <w:lang w:val="en-US"/>
        </w:rPr>
        <w:t>(</w:t>
      </w:r>
      <w:proofErr w:type="gramEnd"/>
      <w:r w:rsidRPr="00FA5937">
        <w:rPr>
          <w:lang w:val="en-US"/>
        </w:rPr>
        <w:t xml:space="preserve">2,59) = 11.110, </w:t>
      </w:r>
      <w:r w:rsidRPr="00FA5937">
        <w:rPr>
          <w:i/>
          <w:iCs/>
          <w:lang w:val="en-US"/>
        </w:rPr>
        <w:t>p</w:t>
      </w:r>
      <w:r w:rsidRPr="00FA5937">
        <w:rPr>
          <w:lang w:val="en-US"/>
        </w:rPr>
        <w:t xml:space="preserve"> &lt; .00</w:t>
      </w:r>
      <w:r>
        <w:rPr>
          <w:lang w:val="en-US"/>
        </w:rPr>
        <w:t xml:space="preserve">1, </w:t>
      </w:r>
      <w:r>
        <w:rPr>
          <w:lang w:val="en-US"/>
        </w:rPr>
        <w:lastRenderedPageBreak/>
        <w:t>partial ƞ</w:t>
      </w:r>
      <w:r w:rsidRPr="009454FE">
        <w:rPr>
          <w:vertAlign w:val="superscript"/>
          <w:lang w:val="en-US"/>
        </w:rPr>
        <w:t>2</w:t>
      </w:r>
      <w:r>
        <w:rPr>
          <w:lang w:val="en-US"/>
        </w:rPr>
        <w:t xml:space="preserve"> = 0.274. Village 1</w:t>
      </w:r>
      <w:r w:rsidRPr="00FA5937">
        <w:rPr>
          <w:lang w:val="en-US"/>
        </w:rPr>
        <w:t xml:space="preserve"> </w:t>
      </w:r>
      <w:r>
        <w:rPr>
          <w:lang w:val="en-US"/>
        </w:rPr>
        <w:t>watched less TV than both</w:t>
      </w:r>
      <w:r w:rsidRPr="00FA5937">
        <w:rPr>
          <w:lang w:val="en-US"/>
        </w:rPr>
        <w:t xml:space="preserve"> </w:t>
      </w:r>
      <w:r>
        <w:rPr>
          <w:lang w:val="en-US"/>
        </w:rPr>
        <w:t>Village 2</w:t>
      </w:r>
      <w:r w:rsidRPr="00FA5937">
        <w:rPr>
          <w:lang w:val="en-US"/>
        </w:rPr>
        <w:t xml:space="preserve"> and </w:t>
      </w:r>
      <w:r>
        <w:rPr>
          <w:lang w:val="en-US"/>
        </w:rPr>
        <w:t>Village 3 (</w:t>
      </w:r>
      <w:proofErr w:type="spellStart"/>
      <w:r w:rsidRPr="009454FE">
        <w:rPr>
          <w:i/>
          <w:lang w:val="en-US"/>
        </w:rPr>
        <w:t>p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&lt; .01)</w:t>
      </w:r>
      <w:r w:rsidRPr="00FA5937">
        <w:rPr>
          <w:lang w:val="en-US"/>
        </w:rPr>
        <w:t xml:space="preserve"> wh</w:t>
      </w:r>
      <w:r>
        <w:rPr>
          <w:lang w:val="en-US"/>
        </w:rPr>
        <w:t>o did not differ from each other (</w:t>
      </w:r>
      <w:proofErr w:type="spellStart"/>
      <w:r w:rsidRPr="009454FE">
        <w:rPr>
          <w:i/>
          <w:lang w:val="en-US"/>
        </w:rPr>
        <w:t>p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&gt; </w:t>
      </w:r>
      <w:r w:rsidRPr="00FA5937">
        <w:rPr>
          <w:lang w:val="en-US"/>
        </w:rPr>
        <w:t>.</w:t>
      </w:r>
      <w:r>
        <w:rPr>
          <w:lang w:val="en-US"/>
        </w:rPr>
        <w:t>05).</w:t>
      </w:r>
      <w:r w:rsidRPr="00FA5937">
        <w:rPr>
          <w:lang w:val="en-US"/>
        </w:rPr>
        <w:t xml:space="preserve"> </w:t>
      </w:r>
      <w:r>
        <w:rPr>
          <w:lang w:val="en-US"/>
        </w:rPr>
        <w:t>Village 1</w:t>
      </w:r>
      <w:r w:rsidRPr="00FA5937">
        <w:rPr>
          <w:lang w:val="en-US"/>
        </w:rPr>
        <w:t xml:space="preserve"> </w:t>
      </w:r>
      <w:r>
        <w:rPr>
          <w:lang w:val="en-US"/>
        </w:rPr>
        <w:t xml:space="preserve">also </w:t>
      </w:r>
      <w:r w:rsidRPr="00FA5937">
        <w:rPr>
          <w:lang w:val="en-US"/>
        </w:rPr>
        <w:t xml:space="preserve">watched Latin American / Spanish language television shows (SPTV) less often than the other two samples, Welch’s ANOVA, </w:t>
      </w:r>
      <w:proofErr w:type="gramStart"/>
      <w:r w:rsidRPr="00FA5937">
        <w:rPr>
          <w:i/>
          <w:iCs/>
          <w:lang w:val="en-US"/>
        </w:rPr>
        <w:t>F</w:t>
      </w:r>
      <w:r w:rsidRPr="00FA5937">
        <w:rPr>
          <w:lang w:val="en-US"/>
        </w:rPr>
        <w:t>(</w:t>
      </w:r>
      <w:proofErr w:type="gramEnd"/>
      <w:r w:rsidRPr="00FA5937">
        <w:rPr>
          <w:lang w:val="en-US"/>
        </w:rPr>
        <w:t xml:space="preserve">2,35.42) = 19.238, </w:t>
      </w:r>
      <w:r w:rsidRPr="00FA5937">
        <w:rPr>
          <w:i/>
          <w:iCs/>
          <w:lang w:val="en-US"/>
        </w:rPr>
        <w:t>p</w:t>
      </w:r>
      <w:r>
        <w:rPr>
          <w:lang w:val="en-US"/>
        </w:rPr>
        <w:t xml:space="preserve"> &lt; .0001, post hoc </w:t>
      </w:r>
      <w:proofErr w:type="spellStart"/>
      <w:r>
        <w:rPr>
          <w:lang w:val="en-US"/>
        </w:rPr>
        <w:t>ps</w:t>
      </w:r>
      <w:proofErr w:type="spellEnd"/>
      <w:r>
        <w:rPr>
          <w:lang w:val="en-US"/>
        </w:rPr>
        <w:t xml:space="preserve"> &lt; .05, who did not differ from each other (</w:t>
      </w:r>
      <w:r w:rsidRPr="00B815A6">
        <w:rPr>
          <w:i/>
          <w:lang w:val="en-US"/>
        </w:rPr>
        <w:t>p</w:t>
      </w:r>
      <w:r>
        <w:rPr>
          <w:lang w:val="en-US"/>
        </w:rPr>
        <w:t xml:space="preserve"> &gt; .05). Village 1 watched Spanish language </w:t>
      </w:r>
      <w:r w:rsidRPr="00FA5937">
        <w:rPr>
          <w:lang w:val="en-US"/>
        </w:rPr>
        <w:t xml:space="preserve">films (SPFM) significantly less often than the </w:t>
      </w:r>
      <w:r>
        <w:rPr>
          <w:lang w:val="en-US"/>
        </w:rPr>
        <w:t>Village 3</w:t>
      </w:r>
      <w:r w:rsidRPr="00FA5937">
        <w:rPr>
          <w:lang w:val="en-US"/>
        </w:rPr>
        <w:t xml:space="preserve"> sample only, </w:t>
      </w:r>
      <w:proofErr w:type="gramStart"/>
      <w:r w:rsidRPr="00FA5937">
        <w:rPr>
          <w:i/>
          <w:iCs/>
          <w:lang w:val="en-US"/>
        </w:rPr>
        <w:t>F</w:t>
      </w:r>
      <w:r w:rsidRPr="00FA5937">
        <w:rPr>
          <w:lang w:val="en-US"/>
        </w:rPr>
        <w:t>(</w:t>
      </w:r>
      <w:proofErr w:type="gramEnd"/>
      <w:r w:rsidRPr="00FA5937">
        <w:rPr>
          <w:lang w:val="en-US"/>
        </w:rPr>
        <w:t xml:space="preserve">2,59) = 4.045, </w:t>
      </w:r>
      <w:r w:rsidRPr="00FA5937">
        <w:rPr>
          <w:i/>
          <w:iCs/>
          <w:lang w:val="en-US"/>
        </w:rPr>
        <w:t>p</w:t>
      </w:r>
      <w:r w:rsidRPr="00FA5937">
        <w:rPr>
          <w:lang w:val="en-US"/>
        </w:rPr>
        <w:t xml:space="preserve"> = .023, post hoc </w:t>
      </w:r>
      <w:r w:rsidRPr="00FA5937">
        <w:rPr>
          <w:i/>
          <w:iCs/>
          <w:lang w:val="en-US"/>
        </w:rPr>
        <w:t>p</w:t>
      </w:r>
      <w:r w:rsidRPr="00FA5937">
        <w:rPr>
          <w:lang w:val="en-US"/>
        </w:rPr>
        <w:t xml:space="preserve"> &lt; .05. The </w:t>
      </w:r>
      <w:r>
        <w:rPr>
          <w:lang w:val="en-US"/>
        </w:rPr>
        <w:t>Village 3</w:t>
      </w:r>
      <w:r w:rsidRPr="00FA5937">
        <w:rPr>
          <w:lang w:val="en-US"/>
        </w:rPr>
        <w:t xml:space="preserve"> sample, whose native language is English Creole, watched U.S / English language television shows (USTV), Welch’s ANOVA, </w:t>
      </w:r>
      <w:proofErr w:type="gramStart"/>
      <w:r w:rsidRPr="00FA5937">
        <w:rPr>
          <w:i/>
          <w:iCs/>
          <w:lang w:val="en-US"/>
        </w:rPr>
        <w:t>F</w:t>
      </w:r>
      <w:r w:rsidRPr="00FA5937">
        <w:rPr>
          <w:lang w:val="en-US"/>
        </w:rPr>
        <w:t>(</w:t>
      </w:r>
      <w:proofErr w:type="gramEnd"/>
      <w:r w:rsidRPr="00FA5937">
        <w:rPr>
          <w:lang w:val="en-US"/>
        </w:rPr>
        <w:t xml:space="preserve">2,2,38.01) = 24.169, </w:t>
      </w:r>
      <w:r w:rsidRPr="00FA5937">
        <w:rPr>
          <w:i/>
          <w:iCs/>
          <w:lang w:val="en-US"/>
        </w:rPr>
        <w:t>p</w:t>
      </w:r>
      <w:r w:rsidRPr="00FA5937">
        <w:rPr>
          <w:lang w:val="en-US"/>
        </w:rPr>
        <w:t xml:space="preserve"> &lt; .0001, and films (USFM), </w:t>
      </w:r>
      <w:r w:rsidRPr="00FA5937">
        <w:rPr>
          <w:i/>
          <w:iCs/>
          <w:lang w:val="en-US"/>
        </w:rPr>
        <w:t>F</w:t>
      </w:r>
      <w:r w:rsidRPr="00FA5937">
        <w:rPr>
          <w:lang w:val="en-US"/>
        </w:rPr>
        <w:t xml:space="preserve">(2,59) = 9.878, </w:t>
      </w:r>
      <w:r w:rsidRPr="00FA5937">
        <w:rPr>
          <w:i/>
          <w:iCs/>
          <w:lang w:val="en-US"/>
        </w:rPr>
        <w:t>p</w:t>
      </w:r>
      <w:r w:rsidRPr="00FA5937">
        <w:rPr>
          <w:lang w:val="en-US"/>
        </w:rPr>
        <w:t xml:space="preserve"> &lt; .0001, post hoc </w:t>
      </w:r>
      <w:proofErr w:type="spellStart"/>
      <w:r w:rsidRPr="00FA5937">
        <w:rPr>
          <w:i/>
          <w:iCs/>
          <w:lang w:val="en-US"/>
        </w:rPr>
        <w:t>p</w:t>
      </w:r>
      <w:r w:rsidRPr="00FA5937">
        <w:rPr>
          <w:lang w:val="en-US"/>
        </w:rPr>
        <w:t>s</w:t>
      </w:r>
      <w:proofErr w:type="spellEnd"/>
      <w:r w:rsidRPr="00FA5937">
        <w:rPr>
          <w:lang w:val="en-US"/>
        </w:rPr>
        <w:t xml:space="preserve"> &lt; .01, more frequently than both Mestizo groups who did not differ </w:t>
      </w:r>
      <w:r>
        <w:rPr>
          <w:lang w:val="en-US"/>
        </w:rPr>
        <w:t>significantly from each other (</w:t>
      </w:r>
      <w:proofErr w:type="spellStart"/>
      <w:r w:rsidRPr="009B6C7E">
        <w:rPr>
          <w:i/>
          <w:lang w:val="en-US"/>
        </w:rPr>
        <w:t>p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&gt; .05). Village 1 also watched </w:t>
      </w:r>
      <w:r w:rsidRPr="00BA0F69">
        <w:rPr>
          <w:lang w:val="en-US"/>
        </w:rPr>
        <w:t>music video</w:t>
      </w:r>
      <w:r>
        <w:rPr>
          <w:lang w:val="en-US"/>
        </w:rPr>
        <w:t xml:space="preserve"> less frequently </w:t>
      </w:r>
      <w:r w:rsidRPr="00BA0F69">
        <w:rPr>
          <w:lang w:val="en-US"/>
        </w:rPr>
        <w:t xml:space="preserve">than </w:t>
      </w:r>
      <w:r>
        <w:rPr>
          <w:lang w:val="en-US"/>
        </w:rPr>
        <w:t>Villages 2 and 3,</w:t>
      </w:r>
      <w:r w:rsidRPr="00BA0F69">
        <w:rPr>
          <w:lang w:val="en-US"/>
        </w:rPr>
        <w:t xml:space="preserve"> </w:t>
      </w:r>
      <w:r>
        <w:rPr>
          <w:lang w:val="en-US"/>
        </w:rPr>
        <w:t>Welch’s ANOVA,</w:t>
      </w:r>
      <w:r w:rsidRPr="00BA0F69">
        <w:rPr>
          <w:lang w:val="en-US"/>
        </w:rPr>
        <w:t xml:space="preserve"> </w:t>
      </w:r>
      <w:proofErr w:type="gramStart"/>
      <w:r w:rsidRPr="00BA0F69">
        <w:rPr>
          <w:i/>
          <w:iCs/>
          <w:lang w:val="en-US"/>
        </w:rPr>
        <w:t>F</w:t>
      </w:r>
      <w:r w:rsidRPr="00BA0F69">
        <w:rPr>
          <w:lang w:val="en-US"/>
        </w:rPr>
        <w:t>(</w:t>
      </w:r>
      <w:proofErr w:type="gramEnd"/>
      <w:r w:rsidRPr="00BA0F69">
        <w:rPr>
          <w:lang w:val="en-US"/>
        </w:rPr>
        <w:t>2,</w:t>
      </w:r>
      <w:r>
        <w:rPr>
          <w:lang w:val="en-US"/>
        </w:rPr>
        <w:t>31.25</w:t>
      </w:r>
      <w:r w:rsidRPr="00BA0F69">
        <w:rPr>
          <w:lang w:val="en-US"/>
        </w:rPr>
        <w:t xml:space="preserve">) = </w:t>
      </w:r>
      <w:r>
        <w:rPr>
          <w:lang w:val="en-US"/>
        </w:rPr>
        <w:t>13.842</w:t>
      </w:r>
      <w:r w:rsidRPr="00BA0F69">
        <w:rPr>
          <w:lang w:val="en-US"/>
        </w:rPr>
        <w:t xml:space="preserve">, </w:t>
      </w:r>
      <w:r w:rsidRPr="00BA0F69">
        <w:rPr>
          <w:i/>
          <w:iCs/>
          <w:lang w:val="en-US"/>
        </w:rPr>
        <w:t>p</w:t>
      </w:r>
      <w:r>
        <w:rPr>
          <w:lang w:val="en-US"/>
        </w:rPr>
        <w:t xml:space="preserve"> &lt; .0001</w:t>
      </w:r>
      <w:r w:rsidRPr="00BA0F69">
        <w:rPr>
          <w:lang w:val="en-US"/>
        </w:rPr>
        <w:t xml:space="preserve">, </w:t>
      </w:r>
      <w:r>
        <w:rPr>
          <w:lang w:val="en-US"/>
        </w:rPr>
        <w:t>Games-Howell</w:t>
      </w:r>
      <w:r w:rsidRPr="00BA0F69">
        <w:rPr>
          <w:lang w:val="en-US"/>
        </w:rPr>
        <w:t xml:space="preserve"> </w:t>
      </w:r>
      <w:r>
        <w:rPr>
          <w:lang w:val="en-US"/>
        </w:rPr>
        <w:t xml:space="preserve">post </w:t>
      </w:r>
      <w:r w:rsidRPr="00BA0F69">
        <w:rPr>
          <w:lang w:val="en-US"/>
        </w:rPr>
        <w:t xml:space="preserve">hoc </w:t>
      </w:r>
      <w:proofErr w:type="spellStart"/>
      <w:r w:rsidRPr="00BA0F69">
        <w:rPr>
          <w:i/>
          <w:iCs/>
          <w:lang w:val="en-US"/>
        </w:rPr>
        <w:t>p</w:t>
      </w:r>
      <w:r w:rsidRPr="00B815A6">
        <w:rPr>
          <w:iCs/>
          <w:lang w:val="en-US"/>
        </w:rPr>
        <w:t>s</w:t>
      </w:r>
      <w:proofErr w:type="spellEnd"/>
      <w:r w:rsidRPr="00B815A6">
        <w:rPr>
          <w:lang w:val="en-US"/>
        </w:rPr>
        <w:t xml:space="preserve"> </w:t>
      </w:r>
      <w:r>
        <w:rPr>
          <w:lang w:val="en-US"/>
        </w:rPr>
        <w:t xml:space="preserve">&lt; .05, </w:t>
      </w:r>
      <w:r w:rsidRPr="00BA0F69">
        <w:rPr>
          <w:lang w:val="en-US"/>
        </w:rPr>
        <w:t>who did not differ from each other</w:t>
      </w:r>
      <w:r>
        <w:rPr>
          <w:lang w:val="en-US"/>
        </w:rPr>
        <w:t xml:space="preserve"> (</w:t>
      </w:r>
      <w:r w:rsidRPr="00B815A6">
        <w:rPr>
          <w:i/>
          <w:lang w:val="en-US"/>
        </w:rPr>
        <w:t>p</w:t>
      </w:r>
      <w:r>
        <w:rPr>
          <w:lang w:val="en-US"/>
        </w:rPr>
        <w:t xml:space="preserve"> &gt; .05)</w:t>
      </w:r>
      <w:r w:rsidRPr="00BA0F69">
        <w:rPr>
          <w:lang w:val="en-US"/>
        </w:rPr>
        <w:t xml:space="preserve">. </w:t>
      </w:r>
      <w:proofErr w:type="spellStart"/>
      <w:r w:rsidRPr="00BA0F69">
        <w:rPr>
          <w:lang w:val="en-US"/>
        </w:rPr>
        <w:t>Novela</w:t>
      </w:r>
      <w:proofErr w:type="spellEnd"/>
      <w:r w:rsidRPr="00BA0F69">
        <w:rPr>
          <w:lang w:val="en-US"/>
        </w:rPr>
        <w:t xml:space="preserve"> viewing differed significantly between all three groups, with </w:t>
      </w:r>
      <w:r>
        <w:rPr>
          <w:lang w:val="en-US"/>
        </w:rPr>
        <w:t>Village 2</w:t>
      </w:r>
      <w:r w:rsidRPr="00BA0F69">
        <w:rPr>
          <w:lang w:val="en-US"/>
        </w:rPr>
        <w:t xml:space="preserve"> watching the most</w:t>
      </w:r>
      <w:r>
        <w:rPr>
          <w:lang w:val="en-US"/>
        </w:rPr>
        <w:t>,</w:t>
      </w:r>
      <w:r w:rsidRPr="00BA0F69">
        <w:rPr>
          <w:lang w:val="en-US"/>
        </w:rPr>
        <w:t xml:space="preserve"> followed by </w:t>
      </w:r>
      <w:r>
        <w:rPr>
          <w:lang w:val="en-US"/>
        </w:rPr>
        <w:t>Village 3,</w:t>
      </w:r>
      <w:r w:rsidRPr="00BA0F69">
        <w:rPr>
          <w:lang w:val="en-US"/>
        </w:rPr>
        <w:t xml:space="preserve"> </w:t>
      </w:r>
      <w:r>
        <w:rPr>
          <w:lang w:val="en-US"/>
        </w:rPr>
        <w:t>and</w:t>
      </w:r>
      <w:r w:rsidRPr="00BA0F69">
        <w:rPr>
          <w:lang w:val="en-US"/>
        </w:rPr>
        <w:t xml:space="preserve"> </w:t>
      </w:r>
      <w:r>
        <w:rPr>
          <w:lang w:val="en-US"/>
        </w:rPr>
        <w:t>Village 1</w:t>
      </w:r>
      <w:r w:rsidRPr="00BA0F69">
        <w:rPr>
          <w:lang w:val="en-US"/>
        </w:rPr>
        <w:t xml:space="preserve"> watching the least, </w:t>
      </w:r>
      <w:r>
        <w:rPr>
          <w:lang w:val="en-US"/>
        </w:rPr>
        <w:t xml:space="preserve">Welch’s ANOVA, </w:t>
      </w:r>
      <w:proofErr w:type="gramStart"/>
      <w:r w:rsidRPr="00BA0F69">
        <w:rPr>
          <w:i/>
          <w:iCs/>
          <w:lang w:val="en-US"/>
        </w:rPr>
        <w:t>F</w:t>
      </w:r>
      <w:r w:rsidRPr="00BA0F69">
        <w:rPr>
          <w:lang w:val="en-US"/>
        </w:rPr>
        <w:t>(</w:t>
      </w:r>
      <w:proofErr w:type="gramEnd"/>
      <w:r w:rsidRPr="00BA0F69">
        <w:rPr>
          <w:lang w:val="en-US"/>
        </w:rPr>
        <w:t>2,</w:t>
      </w:r>
      <w:r>
        <w:rPr>
          <w:lang w:val="en-US"/>
        </w:rPr>
        <w:t>36.09</w:t>
      </w:r>
      <w:r w:rsidRPr="00BA0F69">
        <w:rPr>
          <w:lang w:val="en-US"/>
        </w:rPr>
        <w:t xml:space="preserve">) = </w:t>
      </w:r>
      <w:r>
        <w:rPr>
          <w:lang w:val="en-US"/>
        </w:rPr>
        <w:t>33.986</w:t>
      </w:r>
      <w:r w:rsidRPr="00BA0F69">
        <w:rPr>
          <w:lang w:val="en-US"/>
        </w:rPr>
        <w:t xml:space="preserve">, </w:t>
      </w:r>
      <w:r w:rsidRPr="00BA0F69">
        <w:rPr>
          <w:i/>
          <w:iCs/>
          <w:lang w:val="en-US"/>
        </w:rPr>
        <w:t xml:space="preserve">p </w:t>
      </w:r>
      <w:r w:rsidRPr="00BA0F69">
        <w:rPr>
          <w:lang w:val="en-US"/>
        </w:rPr>
        <w:t>&lt; .000</w:t>
      </w:r>
      <w:r>
        <w:rPr>
          <w:lang w:val="en-US"/>
        </w:rPr>
        <w:t>1</w:t>
      </w:r>
      <w:r w:rsidRPr="00BA0F69">
        <w:rPr>
          <w:lang w:val="en-US"/>
        </w:rPr>
        <w:t xml:space="preserve">, Games Howell post hoc </w:t>
      </w:r>
      <w:proofErr w:type="spellStart"/>
      <w:r w:rsidRPr="00BA0F69">
        <w:rPr>
          <w:i/>
          <w:iCs/>
          <w:lang w:val="en-US"/>
        </w:rPr>
        <w:t>p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&lt; .0</w:t>
      </w:r>
      <w:r w:rsidRPr="00BA0F69">
        <w:rPr>
          <w:lang w:val="en-US"/>
        </w:rPr>
        <w:t>1.</w:t>
      </w:r>
    </w:p>
    <w:p w14:paraId="091F6E43" w14:textId="77777777" w:rsidR="002F7384" w:rsidRPr="0098452E" w:rsidRDefault="002F7384" w:rsidP="0045790A">
      <w:pPr>
        <w:spacing w:line="240" w:lineRule="auto"/>
        <w:rPr>
          <w:b/>
          <w:bCs/>
          <w:lang w:val="en-US"/>
        </w:rPr>
      </w:pPr>
      <w:bookmarkStart w:id="1" w:name="_Ref499834112"/>
      <w:r w:rsidRPr="0098452E">
        <w:rPr>
          <w:b/>
          <w:bCs/>
          <w:lang w:val="en-US"/>
        </w:rPr>
        <w:t>Eating attitude and body image associations within ethnic groups</w:t>
      </w:r>
    </w:p>
    <w:p w14:paraId="15D5C02F" w14:textId="77777777" w:rsidR="002F7384" w:rsidRDefault="002F7384" w:rsidP="0045790A">
      <w:pPr>
        <w:spacing w:line="240" w:lineRule="auto"/>
        <w:rPr>
          <w:b/>
          <w:iCs/>
          <w:lang w:val="en-US"/>
        </w:rPr>
      </w:pPr>
      <w:r>
        <w:rPr>
          <w:lang w:val="en-US"/>
        </w:rPr>
        <w:t xml:space="preserve">Pearson’s correlations were carried out separately </w:t>
      </w:r>
      <w:r w:rsidRPr="00FA2229">
        <w:rPr>
          <w:lang w:val="en-US"/>
        </w:rPr>
        <w:t>for M</w:t>
      </w:r>
      <w:r>
        <w:rPr>
          <w:lang w:val="en-US"/>
        </w:rPr>
        <w:t xml:space="preserve">estizo and Creole participants to explore </w:t>
      </w:r>
      <w:r w:rsidRPr="00FA2229">
        <w:rPr>
          <w:lang w:val="en-US"/>
        </w:rPr>
        <w:t xml:space="preserve">possible ethnic differences in predictors of disordered eating </w:t>
      </w:r>
      <w:proofErr w:type="spellStart"/>
      <w:r w:rsidRPr="00FA2229">
        <w:rPr>
          <w:lang w:val="en-US"/>
        </w:rPr>
        <w:t>behaviours</w:t>
      </w:r>
      <w:proofErr w:type="spellEnd"/>
      <w:r>
        <w:rPr>
          <w:lang w:val="en-US"/>
        </w:rPr>
        <w:t xml:space="preserve">. Among Mestizo women, the same pattern of associations was significant. Among Creole women, however, participants’ own BMI and media internalisation were not significantly associated with disordered eating </w:t>
      </w:r>
      <w:proofErr w:type="spellStart"/>
      <w:r>
        <w:rPr>
          <w:lang w:val="en-US"/>
        </w:rPr>
        <w:t>behaviours</w:t>
      </w:r>
      <w:proofErr w:type="spellEnd"/>
      <w:r>
        <w:rPr>
          <w:lang w:val="en-US"/>
        </w:rPr>
        <w:t>. Due to the small sample sizes and the exploratory nature of this part of the analyses, further regression analyses were not carried out.</w:t>
      </w:r>
    </w:p>
    <w:p w14:paraId="443A7542" w14:textId="77777777" w:rsidR="002F7384" w:rsidRPr="00EA4C97" w:rsidRDefault="002F7384" w:rsidP="0045790A">
      <w:pPr>
        <w:spacing w:line="240" w:lineRule="auto"/>
      </w:pPr>
      <w:r>
        <w:t xml:space="preserve">Table </w:t>
      </w:r>
      <w:bookmarkEnd w:id="1"/>
      <w:r>
        <w:rPr>
          <w:noProof/>
        </w:rPr>
        <w:t>S2</w:t>
      </w:r>
      <w:r w:rsidRPr="006F2078">
        <w:t xml:space="preserve">. </w:t>
      </w:r>
      <w:r w:rsidRPr="00EA4C97">
        <w:t xml:space="preserve">Pearson’s correlations between disordered eating behaviours (EAT) and predictors based on </w:t>
      </w:r>
      <w:proofErr w:type="spellStart"/>
      <w:r w:rsidRPr="00EA4C97">
        <w:t>Stice’s</w:t>
      </w:r>
      <w:proofErr w:type="spellEnd"/>
      <w:r w:rsidRPr="00EA4C97">
        <w:t xml:space="preserve"> sociocultural model, media </w:t>
      </w:r>
      <w:r>
        <w:t>internalisation</w:t>
      </w:r>
      <w:r w:rsidRPr="00EA4C97">
        <w:t xml:space="preserve"> (SATAQ), general body satisfaction (BAS), body shape concerns (BSQ) and own BMI </w:t>
      </w:r>
      <w:r>
        <w:t>for Mestizo and Creole women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5"/>
        <w:gridCol w:w="1297"/>
        <w:gridCol w:w="1296"/>
        <w:gridCol w:w="1296"/>
        <w:gridCol w:w="1296"/>
        <w:gridCol w:w="1296"/>
      </w:tblGrid>
      <w:tr w:rsidR="002F7384" w:rsidRPr="0098452E" w14:paraId="7FB80F3F" w14:textId="77777777" w:rsidTr="00A832CC">
        <w:trPr>
          <w:cantSplit/>
        </w:trPr>
        <w:tc>
          <w:tcPr>
            <w:tcW w:w="1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148EF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7B823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00336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38090D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04124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FE103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5</w:t>
            </w:r>
          </w:p>
        </w:tc>
      </w:tr>
      <w:tr w:rsidR="002F7384" w:rsidRPr="0098452E" w14:paraId="4DD8A860" w14:textId="77777777" w:rsidTr="00A832CC">
        <w:trPr>
          <w:cantSplit/>
        </w:trPr>
        <w:tc>
          <w:tcPr>
            <w:tcW w:w="1409" w:type="pct"/>
            <w:tcBorders>
              <w:top w:val="single" w:sz="4" w:space="0" w:color="auto"/>
            </w:tcBorders>
            <w:shd w:val="clear" w:color="auto" w:fill="FFFFFF"/>
          </w:tcPr>
          <w:p w14:paraId="532DD7F3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1 EAT</w:t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26D0E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DE7B84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.517**</w:t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355118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.372*</w:t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74CCE8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.531**</w:t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E582D3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-.275</w:t>
            </w:r>
          </w:p>
        </w:tc>
      </w:tr>
      <w:tr w:rsidR="002F7384" w:rsidRPr="0098452E" w14:paraId="651A3D37" w14:textId="77777777" w:rsidTr="00A832CC">
        <w:trPr>
          <w:cantSplit/>
        </w:trPr>
        <w:tc>
          <w:tcPr>
            <w:tcW w:w="1409" w:type="pct"/>
            <w:shd w:val="clear" w:color="auto" w:fill="FFFFFF"/>
          </w:tcPr>
          <w:p w14:paraId="0BC04EE8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2 BMI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6B9FE090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.059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6F76DCAF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3DFD26D3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.200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33C7533B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.576**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00D0CB77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.078</w:t>
            </w:r>
          </w:p>
        </w:tc>
      </w:tr>
      <w:tr w:rsidR="002F7384" w:rsidRPr="0098452E" w14:paraId="514455B4" w14:textId="77777777" w:rsidTr="00A832CC">
        <w:trPr>
          <w:cantSplit/>
        </w:trPr>
        <w:tc>
          <w:tcPr>
            <w:tcW w:w="1409" w:type="pct"/>
            <w:shd w:val="clear" w:color="auto" w:fill="FFFFFF"/>
          </w:tcPr>
          <w:p w14:paraId="3AAB4E88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3 SATAQ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58F09DC2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.383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21E0F9F7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-.054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4EE22E14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560E9BB1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.579**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0977BAC2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.-.378*</w:t>
            </w:r>
          </w:p>
        </w:tc>
      </w:tr>
      <w:tr w:rsidR="002F7384" w:rsidRPr="0098452E" w14:paraId="5DD96CBA" w14:textId="77777777" w:rsidTr="00A832CC">
        <w:trPr>
          <w:cantSplit/>
        </w:trPr>
        <w:tc>
          <w:tcPr>
            <w:tcW w:w="1409" w:type="pct"/>
            <w:shd w:val="clear" w:color="auto" w:fill="FFFFFF"/>
          </w:tcPr>
          <w:p w14:paraId="4598C131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4 BSQ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103856BC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.637**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5C642D48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.534*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0A2A0BD6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.579**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0A14BAB5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584B5A70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-.212</w:t>
            </w:r>
          </w:p>
        </w:tc>
      </w:tr>
      <w:tr w:rsidR="002F7384" w:rsidRPr="0098452E" w14:paraId="3520F3A5" w14:textId="77777777" w:rsidTr="00A832CC">
        <w:trPr>
          <w:cantSplit/>
          <w:trHeight w:val="80"/>
        </w:trPr>
        <w:tc>
          <w:tcPr>
            <w:tcW w:w="1409" w:type="pct"/>
            <w:tcBorders>
              <w:bottom w:val="single" w:sz="4" w:space="0" w:color="auto"/>
            </w:tcBorders>
            <w:shd w:val="clear" w:color="auto" w:fill="FFFFFF"/>
          </w:tcPr>
          <w:p w14:paraId="792D06F0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5 BAS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70308E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-.500*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038BBC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-.208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145E1A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-.658**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6AC4C3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  <w:r w:rsidRPr="0098452E">
              <w:rPr>
                <w:rFonts w:cs="Calibri"/>
                <w:color w:val="000000"/>
                <w:sz w:val="20"/>
                <w:szCs w:val="18"/>
                <w:lang w:eastAsia="en-GB" w:bidi="ar-SA"/>
              </w:rPr>
              <w:t>-.759**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0B6B52" w14:textId="77777777" w:rsidR="002F7384" w:rsidRPr="0098452E" w:rsidRDefault="002F7384" w:rsidP="0045790A">
            <w:pPr>
              <w:spacing w:line="240" w:lineRule="auto"/>
              <w:rPr>
                <w:rFonts w:cs="Calibri"/>
                <w:color w:val="000000"/>
                <w:sz w:val="20"/>
                <w:szCs w:val="18"/>
                <w:lang w:eastAsia="en-GB" w:bidi="ar-SA"/>
              </w:rPr>
            </w:pPr>
          </w:p>
        </w:tc>
      </w:tr>
    </w:tbl>
    <w:p w14:paraId="3DEE5838" w14:textId="74BF6E7E" w:rsidR="00D47C0C" w:rsidRPr="002F7384" w:rsidRDefault="002F7384" w:rsidP="0045790A">
      <w:pPr>
        <w:spacing w:line="240" w:lineRule="auto"/>
        <w:rPr>
          <w:i/>
          <w:iCs/>
        </w:rPr>
      </w:pPr>
      <w:r w:rsidRPr="0098452E">
        <w:rPr>
          <w:i/>
          <w:iCs/>
        </w:rPr>
        <w:t>* p &lt;.05; ** p &lt; .005. Top half of table shows correlations for 40 Mestizo participants, the bottom half shows correlations for 21 Creole participants.</w:t>
      </w:r>
    </w:p>
    <w:sectPr w:rsidR="00D47C0C" w:rsidRPr="002F7384" w:rsidSect="002F7384">
      <w:footerReference w:type="default" r:id="rId6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CFCD" w14:textId="77777777" w:rsidR="00000000" w:rsidRDefault="0045790A">
      <w:pPr>
        <w:spacing w:after="0" w:line="240" w:lineRule="auto"/>
      </w:pPr>
      <w:r>
        <w:separator/>
      </w:r>
    </w:p>
  </w:endnote>
  <w:endnote w:type="continuationSeparator" w:id="0">
    <w:p w14:paraId="340C46CA" w14:textId="77777777" w:rsidR="00000000" w:rsidRDefault="0045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236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46831" w14:textId="77777777" w:rsidR="00AB5980" w:rsidRDefault="002F7384" w:rsidP="004450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4DF957" w14:textId="77777777" w:rsidR="00AB5980" w:rsidRDefault="0045790A" w:rsidP="00445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028C" w14:textId="77777777" w:rsidR="00000000" w:rsidRDefault="0045790A">
      <w:pPr>
        <w:spacing w:after="0" w:line="240" w:lineRule="auto"/>
      </w:pPr>
      <w:r>
        <w:separator/>
      </w:r>
    </w:p>
  </w:footnote>
  <w:footnote w:type="continuationSeparator" w:id="0">
    <w:p w14:paraId="70E1C74A" w14:textId="77777777" w:rsidR="00000000" w:rsidRDefault="00457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84"/>
    <w:rsid w:val="001A3D81"/>
    <w:rsid w:val="002F7384"/>
    <w:rsid w:val="0045790A"/>
    <w:rsid w:val="00D43E80"/>
    <w:rsid w:val="00D47C0C"/>
    <w:rsid w:val="00E6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29DFA"/>
  <w15:chartTrackingRefBased/>
  <w15:docId w15:val="{CBC3505B-60B2-4B46-BBC5-090CD5A3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384"/>
    <w:pPr>
      <w:spacing w:after="240" w:line="360" w:lineRule="auto"/>
    </w:pPr>
    <w:rPr>
      <w:rFonts w:eastAsia="Calibri" w:cstheme="minorHAnsi"/>
      <w:sz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3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s">
    <w:name w:val="footnotes"/>
    <w:basedOn w:val="Normal"/>
    <w:link w:val="footnotesChar"/>
    <w:autoRedefine/>
    <w:qFormat/>
    <w:rsid w:val="002F7384"/>
    <w:pPr>
      <w:spacing w:after="360" w:line="240" w:lineRule="auto"/>
    </w:pPr>
  </w:style>
  <w:style w:type="character" w:customStyle="1" w:styleId="footnotesChar">
    <w:name w:val="footnotes Char"/>
    <w:basedOn w:val="DefaultParagraphFont"/>
    <w:link w:val="footnotes"/>
    <w:rsid w:val="002F7384"/>
    <w:rPr>
      <w:rFonts w:eastAsia="Calibri" w:cstheme="minorHAnsi"/>
      <w:sz w:val="24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2F7384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unhideWhenUsed/>
    <w:rsid w:val="002F7384"/>
    <w:pPr>
      <w:tabs>
        <w:tab w:val="center" w:pos="4513"/>
        <w:tab w:val="right" w:pos="9026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uiPriority w:val="99"/>
    <w:semiHidden/>
    <w:rsid w:val="002F7384"/>
    <w:rPr>
      <w:rFonts w:eastAsia="Calibri" w:cstheme="minorHAnsi"/>
      <w:sz w:val="24"/>
      <w:lang w:bidi="en-US"/>
    </w:rPr>
  </w:style>
  <w:style w:type="character" w:customStyle="1" w:styleId="FooterChar1">
    <w:name w:val="Footer Char1"/>
    <w:basedOn w:val="DefaultParagraphFont"/>
    <w:link w:val="Footer"/>
    <w:uiPriority w:val="99"/>
    <w:rsid w:val="002F7384"/>
    <w:rPr>
      <w:rFonts w:eastAsia="Calibri" w:cs="Mangal"/>
      <w:sz w:val="24"/>
      <w:szCs w:val="21"/>
      <w:lang w:bidi="en-US"/>
    </w:rPr>
  </w:style>
  <w:style w:type="table" w:styleId="TableGrid">
    <w:name w:val="Table Grid"/>
    <w:basedOn w:val="TableNormal"/>
    <w:uiPriority w:val="39"/>
    <w:rsid w:val="002F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nnumberedheading">
    <w:name w:val="nonnumbered heading"/>
    <w:basedOn w:val="Heading1"/>
    <w:next w:val="Normal"/>
    <w:autoRedefine/>
    <w:qFormat/>
    <w:rsid w:val="002F7384"/>
    <w:pPr>
      <w:keepLines w:val="0"/>
      <w:tabs>
        <w:tab w:val="center" w:pos="4513"/>
        <w:tab w:val="right" w:pos="9026"/>
      </w:tabs>
      <w:spacing w:before="120" w:after="360" w:line="240" w:lineRule="auto"/>
      <w:contextualSpacing/>
      <w:jc w:val="center"/>
    </w:pPr>
    <w:rPr>
      <w:rFonts w:ascii="Arial" w:hAnsi="Arial"/>
      <w:b/>
      <w:color w:val="auto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F73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858</Words>
  <Characters>4896</Characters>
  <Application>Microsoft Office Word</Application>
  <DocSecurity>0</DocSecurity>
  <Lines>40</Lines>
  <Paragraphs>11</Paragraphs>
  <ScaleCrop>false</ScaleCrop>
  <Company>Durham University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BOOTHROYD, LYNDA G.</dc:creator>
  <cp:keywords/>
  <dc:description/>
  <cp:lastModifiedBy>Lynda Boothroyd</cp:lastModifiedBy>
  <cp:revision>2</cp:revision>
  <dcterms:created xsi:type="dcterms:W3CDTF">2022-05-11T13:42:00Z</dcterms:created>
  <dcterms:modified xsi:type="dcterms:W3CDTF">2022-07-22T09:36:00Z</dcterms:modified>
</cp:coreProperties>
</file>