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7B3" w:rsidRDefault="00270C84" w:rsidP="00CD77B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</w:pPr>
      <w:r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  <w:t>Supplementary Information</w:t>
      </w:r>
    </w:p>
    <w:p w:rsidR="00270C84" w:rsidRDefault="00270C84" w:rsidP="00270C8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32"/>
          <w:szCs w:val="32"/>
        </w:rPr>
      </w:pPr>
      <w:bookmarkStart w:id="0" w:name="_Hlk58699809"/>
    </w:p>
    <w:p w:rsidR="00270C84" w:rsidRDefault="00270C84" w:rsidP="00270C84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b/>
          <w:bCs/>
          <w:color w:val="000000"/>
          <w:sz w:val="32"/>
          <w:szCs w:val="32"/>
        </w:rPr>
      </w:pPr>
      <w:r w:rsidRPr="000A5AB8">
        <w:rPr>
          <w:rStyle w:val="normaltextrun"/>
          <w:rFonts w:asciiTheme="minorHAnsi" w:hAnsiTheme="minorHAnsi" w:cstheme="minorHAnsi"/>
          <w:b/>
          <w:bCs/>
          <w:sz w:val="32"/>
          <w:szCs w:val="32"/>
        </w:rPr>
        <w:t xml:space="preserve">The </w:t>
      </w:r>
      <w:r w:rsidRPr="000A5AB8">
        <w:rPr>
          <w:rFonts w:asciiTheme="minorHAnsi" w:hAnsiTheme="minorHAnsi" w:cs="Arial"/>
          <w:b/>
          <w:bCs/>
          <w:color w:val="000000"/>
          <w:sz w:val="32"/>
          <w:szCs w:val="32"/>
        </w:rPr>
        <w:t xml:space="preserve">association between eating disorders and mental health: </w:t>
      </w:r>
    </w:p>
    <w:p w:rsidR="00270C84" w:rsidRDefault="00270C84" w:rsidP="00270C84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b/>
          <w:bCs/>
          <w:color w:val="000000"/>
          <w:sz w:val="32"/>
          <w:szCs w:val="32"/>
        </w:rPr>
      </w:pPr>
      <w:r w:rsidRPr="000A5AB8">
        <w:rPr>
          <w:rFonts w:asciiTheme="minorHAnsi" w:hAnsiTheme="minorHAnsi" w:cs="Arial"/>
          <w:b/>
          <w:bCs/>
          <w:color w:val="000000"/>
          <w:sz w:val="32"/>
          <w:szCs w:val="32"/>
        </w:rPr>
        <w:t>An umbrella review</w:t>
      </w:r>
      <w:bookmarkEnd w:id="0"/>
    </w:p>
    <w:p w:rsidR="00270C84" w:rsidRDefault="00270C84" w:rsidP="00270C8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Short running title: A review of eating disorders and mental health</w:t>
      </w:r>
    </w:p>
    <w:p w:rsidR="00270C84" w:rsidRDefault="00270C84" w:rsidP="00270C8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</w:p>
    <w:p w:rsidR="00064AA2" w:rsidRPr="00F7783F" w:rsidRDefault="00064AA2" w:rsidP="00064AA2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  <w:r w:rsidRPr="3A794F6B">
        <w:rPr>
          <w:rStyle w:val="normaltextrun"/>
          <w:rFonts w:ascii="Calibri" w:hAnsi="Calibri" w:cs="Calibri"/>
        </w:rPr>
        <w:t>Eng Joo Tan</w:t>
      </w:r>
      <w:r w:rsidRPr="3A794F6B">
        <w:rPr>
          <w:rStyle w:val="normaltextrun"/>
          <w:rFonts w:ascii="Calibri" w:hAnsi="Calibri" w:cs="Calibri"/>
          <w:vertAlign w:val="superscript"/>
        </w:rPr>
        <w:t>1</w:t>
      </w:r>
      <w:r w:rsidRPr="3A794F6B">
        <w:rPr>
          <w:rStyle w:val="normaltextrun"/>
          <w:rFonts w:ascii="Calibri" w:hAnsi="Calibri" w:cs="Calibri"/>
        </w:rPr>
        <w:t xml:space="preserve">, </w:t>
      </w:r>
      <w:proofErr w:type="spellStart"/>
      <w:r>
        <w:rPr>
          <w:rStyle w:val="normaltextrun"/>
          <w:rFonts w:ascii="Calibri" w:hAnsi="Calibri" w:cs="Calibri"/>
        </w:rPr>
        <w:t>Tejeesha</w:t>
      </w:r>
      <w:proofErr w:type="spellEnd"/>
      <w:r>
        <w:rPr>
          <w:rStyle w:val="normaltextrun"/>
          <w:rFonts w:ascii="Calibri" w:hAnsi="Calibri" w:cs="Calibri"/>
        </w:rPr>
        <w:t xml:space="preserve"> Raut</w:t>
      </w:r>
      <w:r>
        <w:rPr>
          <w:rStyle w:val="normaltextrun"/>
          <w:rFonts w:ascii="Calibri" w:hAnsi="Calibri" w:cs="Calibri"/>
          <w:vertAlign w:val="superscript"/>
        </w:rPr>
        <w:t>2</w:t>
      </w:r>
      <w:r w:rsidRPr="3A794F6B">
        <w:rPr>
          <w:rStyle w:val="normaltextrun"/>
          <w:rFonts w:ascii="Calibri" w:hAnsi="Calibri" w:cs="Calibri"/>
        </w:rPr>
        <w:t xml:space="preserve">, Long </w:t>
      </w:r>
      <w:proofErr w:type="spellStart"/>
      <w:r w:rsidRPr="3A794F6B">
        <w:rPr>
          <w:rStyle w:val="normaltextrun"/>
          <w:rFonts w:ascii="Calibri" w:hAnsi="Calibri" w:cs="Calibri"/>
        </w:rPr>
        <w:t>Khanh</w:t>
      </w:r>
      <w:proofErr w:type="spellEnd"/>
      <w:r w:rsidRPr="3A794F6B">
        <w:rPr>
          <w:rStyle w:val="normaltextrun"/>
          <w:rFonts w:ascii="Calibri" w:hAnsi="Calibri" w:cs="Calibri"/>
        </w:rPr>
        <w:t>-Dao Le</w:t>
      </w:r>
      <w:r w:rsidRPr="3A794F6B">
        <w:rPr>
          <w:rStyle w:val="normaltextrun"/>
          <w:rFonts w:ascii="Calibri" w:hAnsi="Calibri" w:cs="Calibri"/>
          <w:vertAlign w:val="superscript"/>
        </w:rPr>
        <w:t>1</w:t>
      </w:r>
      <w:r w:rsidRPr="3A794F6B">
        <w:rPr>
          <w:rStyle w:val="normaltextrun"/>
          <w:rFonts w:ascii="Calibri" w:hAnsi="Calibri" w:cs="Calibri"/>
        </w:rPr>
        <w:t>,</w:t>
      </w:r>
      <w:r>
        <w:rPr>
          <w:rStyle w:val="normaltextrun"/>
          <w:rFonts w:ascii="Calibri" w:hAnsi="Calibri" w:cs="Calibri"/>
          <w:vertAlign w:val="superscript"/>
        </w:rPr>
        <w:t xml:space="preserve"> </w:t>
      </w:r>
      <w:r w:rsidRPr="3A794F6B">
        <w:rPr>
          <w:rStyle w:val="normaltextrun"/>
          <w:rFonts w:ascii="Calibri" w:hAnsi="Calibri" w:cs="Calibri"/>
        </w:rPr>
        <w:t xml:space="preserve">Phillipa Hay </w:t>
      </w:r>
      <w:r>
        <w:rPr>
          <w:rStyle w:val="normaltextrun"/>
          <w:rFonts w:ascii="Calibri" w:hAnsi="Calibri" w:cs="Calibri"/>
          <w:vertAlign w:val="superscript"/>
        </w:rPr>
        <w:t>3</w:t>
      </w:r>
      <w:r w:rsidRPr="3A794F6B">
        <w:rPr>
          <w:rStyle w:val="normaltextrun"/>
          <w:rFonts w:ascii="Calibri" w:hAnsi="Calibri" w:cs="Calibri"/>
          <w:vertAlign w:val="superscript"/>
        </w:rPr>
        <w:t>,</w:t>
      </w:r>
      <w:r>
        <w:rPr>
          <w:rStyle w:val="normaltextrun"/>
          <w:rFonts w:ascii="Calibri" w:hAnsi="Calibri" w:cs="Calibri"/>
          <w:vertAlign w:val="superscript"/>
        </w:rPr>
        <w:t>4</w:t>
      </w:r>
      <w:r w:rsidRPr="3A794F6B">
        <w:rPr>
          <w:rStyle w:val="normaltextrun"/>
          <w:rFonts w:ascii="Calibri" w:hAnsi="Calibri" w:cs="Calibri"/>
        </w:rPr>
        <w:t>, Jaithri Ananthapavan</w:t>
      </w:r>
      <w:r>
        <w:rPr>
          <w:rStyle w:val="normaltextrun"/>
          <w:rFonts w:ascii="Calibri" w:hAnsi="Calibri" w:cs="Calibri"/>
          <w:vertAlign w:val="superscript"/>
        </w:rPr>
        <w:t>2</w:t>
      </w:r>
      <w:r w:rsidRPr="3A794F6B">
        <w:rPr>
          <w:rStyle w:val="normaltextrun"/>
          <w:rFonts w:ascii="Calibri" w:hAnsi="Calibri" w:cs="Calibri"/>
          <w:vertAlign w:val="superscript"/>
        </w:rPr>
        <w:t>,</w:t>
      </w:r>
      <w:r>
        <w:rPr>
          <w:rStyle w:val="normaltextrun"/>
          <w:rFonts w:ascii="Calibri" w:hAnsi="Calibri" w:cs="Calibri"/>
          <w:vertAlign w:val="superscript"/>
        </w:rPr>
        <w:t>5</w:t>
      </w:r>
      <w:r w:rsidRPr="3A794F6B">
        <w:rPr>
          <w:rStyle w:val="normaltextrun"/>
          <w:rFonts w:ascii="Calibri" w:hAnsi="Calibri" w:cs="Calibri"/>
        </w:rPr>
        <w:t>, Yong Yi Lee</w:t>
      </w:r>
      <w:r w:rsidRPr="3A794F6B">
        <w:rPr>
          <w:rStyle w:val="normaltextrun"/>
          <w:rFonts w:ascii="Calibri" w:hAnsi="Calibri" w:cs="Calibri"/>
          <w:vertAlign w:val="superscript"/>
        </w:rPr>
        <w:t>1,</w:t>
      </w:r>
      <w:r>
        <w:rPr>
          <w:rStyle w:val="normaltextrun"/>
          <w:rFonts w:ascii="Calibri" w:hAnsi="Calibri" w:cs="Calibri"/>
          <w:vertAlign w:val="superscript"/>
        </w:rPr>
        <w:t>6,7</w:t>
      </w:r>
      <w:r w:rsidRPr="3A794F6B">
        <w:rPr>
          <w:rStyle w:val="normaltextrun"/>
          <w:rFonts w:ascii="Calibri" w:hAnsi="Calibri" w:cs="Calibri"/>
        </w:rPr>
        <w:t>, </w:t>
      </w:r>
      <w:proofErr w:type="spellStart"/>
      <w:r w:rsidRPr="3A794F6B">
        <w:rPr>
          <w:rStyle w:val="normaltextrun"/>
          <w:rFonts w:ascii="Calibri" w:hAnsi="Calibri" w:cs="Calibri"/>
        </w:rPr>
        <w:t>Cathrine</w:t>
      </w:r>
      <w:proofErr w:type="spellEnd"/>
      <w:r w:rsidRPr="3A794F6B">
        <w:rPr>
          <w:rStyle w:val="normaltextrun"/>
          <w:rFonts w:ascii="Calibri" w:hAnsi="Calibri" w:cs="Calibri"/>
        </w:rPr>
        <w:t> Mihalopoulos</w:t>
      </w:r>
      <w:r w:rsidRPr="3A794F6B">
        <w:rPr>
          <w:rStyle w:val="normaltextrun"/>
          <w:rFonts w:ascii="Calibri" w:hAnsi="Calibri" w:cs="Calibri"/>
          <w:vertAlign w:val="superscript"/>
        </w:rPr>
        <w:t>1</w:t>
      </w:r>
    </w:p>
    <w:p w:rsidR="00064AA2" w:rsidRDefault="00064AA2" w:rsidP="00064AA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064AA2" w:rsidRDefault="00064AA2" w:rsidP="00064AA2">
      <w:pPr>
        <w:pStyle w:val="paragraph"/>
        <w:spacing w:before="0" w:beforeAutospacing="0" w:after="12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22BF69B3">
        <w:rPr>
          <w:rStyle w:val="normaltextrun"/>
          <w:rFonts w:ascii="Calibri" w:hAnsi="Calibri" w:cs="Calibri"/>
          <w:vertAlign w:val="superscript"/>
        </w:rPr>
        <w:t xml:space="preserve">1 </w:t>
      </w:r>
      <w:r>
        <w:rPr>
          <w:rStyle w:val="normaltextrun"/>
          <w:rFonts w:ascii="Calibri" w:hAnsi="Calibri" w:cs="Calibri"/>
        </w:rPr>
        <w:t>Monash University Health Economics Group (MUHEG), School of Public Health and Preventive Medicine, Monash University, Melbourne, VIC 3004, Australia</w:t>
      </w:r>
      <w:r w:rsidRPr="22BF69B3">
        <w:rPr>
          <w:rStyle w:val="normaltextrun"/>
          <w:rFonts w:ascii="Calibri" w:hAnsi="Calibri" w:cs="Calibri"/>
        </w:rPr>
        <w:t xml:space="preserve"> (</w:t>
      </w:r>
      <w:r>
        <w:rPr>
          <w:rStyle w:val="normaltextrun"/>
          <w:rFonts w:ascii="Calibri" w:hAnsi="Calibri" w:cs="Calibri"/>
        </w:rPr>
        <w:t xml:space="preserve">EJ Tan PhD, </w:t>
      </w:r>
      <w:r w:rsidRPr="22BF69B3">
        <w:rPr>
          <w:rStyle w:val="normaltextrun"/>
          <w:rFonts w:ascii="Calibri" w:hAnsi="Calibri" w:cs="Calibri"/>
        </w:rPr>
        <w:t>L Le PhD, J Ananthapavan</w:t>
      </w:r>
      <w:r>
        <w:rPr>
          <w:rStyle w:val="normaltextrun"/>
          <w:rFonts w:ascii="Calibri" w:hAnsi="Calibri" w:cs="Calibri"/>
        </w:rPr>
        <w:t xml:space="preserve"> PhD</w:t>
      </w:r>
      <w:r w:rsidRPr="22BF69B3">
        <w:rPr>
          <w:rStyle w:val="normaltextrun"/>
          <w:rFonts w:ascii="Calibri" w:hAnsi="Calibri" w:cs="Calibri"/>
        </w:rPr>
        <w:t>, YY Lee PhD, Prof C Mihalopoulos PhD)</w:t>
      </w:r>
    </w:p>
    <w:p w:rsidR="00064AA2" w:rsidRDefault="00064AA2" w:rsidP="00064AA2">
      <w:pPr>
        <w:pStyle w:val="paragraph"/>
        <w:spacing w:before="0" w:beforeAutospacing="0" w:after="120" w:afterAutospacing="0"/>
        <w:jc w:val="both"/>
        <w:textAlignment w:val="baseline"/>
        <w:rPr>
          <w:rStyle w:val="normaltextrun"/>
          <w:rFonts w:ascii="Calibri" w:hAnsi="Calibri" w:cs="Calibri"/>
          <w:vertAlign w:val="superscript"/>
        </w:rPr>
      </w:pPr>
      <w:r>
        <w:rPr>
          <w:rStyle w:val="normaltextrun"/>
          <w:rFonts w:ascii="Calibri" w:hAnsi="Calibri" w:cs="Calibri"/>
          <w:vertAlign w:val="superscript"/>
        </w:rPr>
        <w:t xml:space="preserve">2 </w:t>
      </w:r>
      <w:r w:rsidRPr="22BF69B3">
        <w:rPr>
          <w:rStyle w:val="normaltextrun"/>
          <w:rFonts w:ascii="Calibri" w:hAnsi="Calibri" w:cs="Calibri"/>
        </w:rPr>
        <w:t>Deakin Health Economics, Institute for Health Transformation, School of Health and Social Development, Deakin University, Burwood, Victoria 3125, Australia</w:t>
      </w:r>
      <w:r>
        <w:rPr>
          <w:rStyle w:val="normaltextrun"/>
          <w:rFonts w:ascii="Calibri" w:hAnsi="Calibri" w:cs="Calibri"/>
        </w:rPr>
        <w:t xml:space="preserve"> (T </w:t>
      </w:r>
      <w:proofErr w:type="spellStart"/>
      <w:r>
        <w:rPr>
          <w:rStyle w:val="normaltextrun"/>
          <w:rFonts w:ascii="Calibri" w:hAnsi="Calibri" w:cs="Calibri"/>
        </w:rPr>
        <w:t>Raut</w:t>
      </w:r>
      <w:proofErr w:type="spellEnd"/>
      <w:r>
        <w:rPr>
          <w:rStyle w:val="normaltextrun"/>
          <w:rFonts w:ascii="Calibri" w:hAnsi="Calibri" w:cs="Calibri"/>
        </w:rPr>
        <w:t xml:space="preserve"> MHE, J Ananthapavan PhD)</w:t>
      </w:r>
    </w:p>
    <w:p w:rsidR="00064AA2" w:rsidRDefault="00064AA2" w:rsidP="00064AA2">
      <w:pPr>
        <w:pStyle w:val="paragraph"/>
        <w:spacing w:before="0" w:beforeAutospacing="0" w:after="12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vertAlign w:val="superscript"/>
        </w:rPr>
        <w:t>3</w:t>
      </w:r>
      <w:r w:rsidRPr="22BF69B3">
        <w:rPr>
          <w:rStyle w:val="normaltextrun"/>
          <w:rFonts w:ascii="Calibri" w:hAnsi="Calibri" w:cs="Calibri"/>
          <w:vertAlign w:val="superscript"/>
        </w:rPr>
        <w:t xml:space="preserve"> </w:t>
      </w:r>
      <w:r>
        <w:rPr>
          <w:rStyle w:val="normaltextrun"/>
          <w:rFonts w:ascii="Calibri" w:hAnsi="Calibri" w:cs="Calibri"/>
        </w:rPr>
        <w:t xml:space="preserve">Translational </w:t>
      </w:r>
      <w:r w:rsidRPr="22BF69B3">
        <w:rPr>
          <w:rStyle w:val="normaltextrun"/>
          <w:rFonts w:ascii="Calibri" w:hAnsi="Calibri" w:cs="Calibri"/>
        </w:rPr>
        <w:t xml:space="preserve">Health Research Institute (THRI), School of Medicine, Western Sydney University, Locked Bag 1797, </w:t>
      </w:r>
      <w:proofErr w:type="spellStart"/>
      <w:r w:rsidRPr="22BF69B3">
        <w:rPr>
          <w:rStyle w:val="normaltextrun"/>
          <w:rFonts w:ascii="Calibri" w:hAnsi="Calibri" w:cs="Calibri"/>
        </w:rPr>
        <w:t>Penrith</w:t>
      </w:r>
      <w:proofErr w:type="spellEnd"/>
      <w:r w:rsidRPr="22BF69B3">
        <w:rPr>
          <w:rStyle w:val="normaltextrun"/>
          <w:rFonts w:ascii="Calibri" w:hAnsi="Calibri" w:cs="Calibri"/>
        </w:rPr>
        <w:t xml:space="preserve">, NSW 2751, Australia (Prof P Hay </w:t>
      </w:r>
      <w:r>
        <w:rPr>
          <w:rStyle w:val="normaltextrun"/>
          <w:rFonts w:ascii="Calibri" w:hAnsi="Calibri" w:cs="Calibri"/>
        </w:rPr>
        <w:t>MD, DPhil</w:t>
      </w:r>
      <w:r w:rsidRPr="22BF69B3">
        <w:rPr>
          <w:rStyle w:val="normaltextrun"/>
          <w:rFonts w:ascii="Calibri" w:hAnsi="Calibri" w:cs="Calibri"/>
        </w:rPr>
        <w:t>)</w:t>
      </w:r>
    </w:p>
    <w:p w:rsidR="00064AA2" w:rsidRDefault="00064AA2" w:rsidP="00064AA2">
      <w:pPr>
        <w:pStyle w:val="paragraph"/>
        <w:spacing w:before="0" w:beforeAutospacing="0" w:after="120" w:afterAutospacing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vertAlign w:val="superscript"/>
        </w:rPr>
        <w:t>4</w:t>
      </w:r>
      <w:r w:rsidRPr="22BF69B3">
        <w:rPr>
          <w:rStyle w:val="normaltextrun"/>
          <w:rFonts w:ascii="Calibri" w:hAnsi="Calibri" w:cs="Calibri"/>
          <w:vertAlign w:val="superscript"/>
        </w:rPr>
        <w:t xml:space="preserve"> </w:t>
      </w:r>
      <w:r w:rsidRPr="22BF69B3">
        <w:rPr>
          <w:rFonts w:ascii="Calibri" w:hAnsi="Calibri" w:cs="Calibri"/>
        </w:rPr>
        <w:t xml:space="preserve">Camden and </w:t>
      </w:r>
      <w:proofErr w:type="spellStart"/>
      <w:r w:rsidRPr="22BF69B3">
        <w:rPr>
          <w:rFonts w:ascii="Calibri" w:hAnsi="Calibri" w:cs="Calibri"/>
        </w:rPr>
        <w:t>Campbelltown</w:t>
      </w:r>
      <w:proofErr w:type="spellEnd"/>
      <w:r w:rsidRPr="22BF69B3">
        <w:rPr>
          <w:rFonts w:ascii="Calibri" w:hAnsi="Calibri" w:cs="Calibri"/>
        </w:rPr>
        <w:t xml:space="preserve"> Hospital, SWSLHD, </w:t>
      </w:r>
      <w:proofErr w:type="spellStart"/>
      <w:r w:rsidRPr="22BF69B3">
        <w:rPr>
          <w:rFonts w:ascii="Calibri" w:hAnsi="Calibri" w:cs="Calibri"/>
        </w:rPr>
        <w:t>Campbelltown</w:t>
      </w:r>
      <w:proofErr w:type="spellEnd"/>
      <w:r w:rsidRPr="22BF69B3">
        <w:rPr>
          <w:rFonts w:ascii="Calibri" w:hAnsi="Calibri" w:cs="Calibri"/>
        </w:rPr>
        <w:t xml:space="preserve">, NSW 2560, Australia (Prof P Hay </w:t>
      </w:r>
      <w:r>
        <w:rPr>
          <w:rFonts w:ascii="Calibri" w:hAnsi="Calibri" w:cs="Calibri"/>
        </w:rPr>
        <w:t>MD, DPhil</w:t>
      </w:r>
      <w:r w:rsidRPr="22BF69B3">
        <w:rPr>
          <w:rFonts w:ascii="Calibri" w:hAnsi="Calibri" w:cs="Calibri"/>
        </w:rPr>
        <w:t>)</w:t>
      </w:r>
    </w:p>
    <w:p w:rsidR="00064AA2" w:rsidRDefault="00064AA2" w:rsidP="00064AA2">
      <w:pPr>
        <w:pStyle w:val="paragraph"/>
        <w:spacing w:before="0" w:beforeAutospacing="0" w:after="120" w:afterAutospacing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vertAlign w:val="superscript"/>
        </w:rPr>
        <w:t>5</w:t>
      </w:r>
      <w:r w:rsidRPr="22BF69B3">
        <w:rPr>
          <w:rStyle w:val="normaltextrun"/>
          <w:rFonts w:ascii="Calibri" w:hAnsi="Calibri" w:cs="Calibri"/>
          <w:vertAlign w:val="superscript"/>
        </w:rPr>
        <w:t xml:space="preserve"> </w:t>
      </w:r>
      <w:r w:rsidRPr="22BF69B3">
        <w:rPr>
          <w:rFonts w:ascii="Calibri" w:hAnsi="Calibri" w:cs="Calibri"/>
        </w:rPr>
        <w:t>Global Obesity Centre, Institute for Health Transformation, School of Health and Social Development, Deakin University, Burwood, Victoria 3125, Australia (J Ananthapavan</w:t>
      </w:r>
      <w:r>
        <w:rPr>
          <w:rFonts w:ascii="Calibri" w:hAnsi="Calibri" w:cs="Calibri"/>
        </w:rPr>
        <w:t xml:space="preserve"> PhD</w:t>
      </w:r>
      <w:r w:rsidRPr="22BF69B3">
        <w:rPr>
          <w:rFonts w:ascii="Calibri" w:hAnsi="Calibri" w:cs="Calibri"/>
        </w:rPr>
        <w:t>)</w:t>
      </w:r>
    </w:p>
    <w:p w:rsidR="00064AA2" w:rsidRDefault="00064AA2" w:rsidP="00064AA2">
      <w:pPr>
        <w:pStyle w:val="paragraph"/>
        <w:spacing w:before="0" w:beforeAutospacing="0" w:after="120" w:afterAutospacing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vertAlign w:val="superscript"/>
        </w:rPr>
        <w:t>6</w:t>
      </w:r>
      <w:r w:rsidRPr="22BF69B3">
        <w:rPr>
          <w:rStyle w:val="normaltextrun"/>
          <w:rFonts w:ascii="Calibri" w:hAnsi="Calibri" w:cs="Calibri"/>
          <w:vertAlign w:val="superscript"/>
        </w:rPr>
        <w:t xml:space="preserve"> </w:t>
      </w:r>
      <w:r w:rsidRPr="22BF69B3">
        <w:rPr>
          <w:rFonts w:ascii="Calibri" w:hAnsi="Calibri" w:cs="Calibri"/>
        </w:rPr>
        <w:t xml:space="preserve">School of Public Health, </w:t>
      </w:r>
      <w:proofErr w:type="gramStart"/>
      <w:r w:rsidRPr="22BF69B3">
        <w:rPr>
          <w:rFonts w:ascii="Calibri" w:hAnsi="Calibri" w:cs="Calibri"/>
        </w:rPr>
        <w:t>The</w:t>
      </w:r>
      <w:proofErr w:type="gramEnd"/>
      <w:r w:rsidRPr="22BF69B3">
        <w:rPr>
          <w:rFonts w:ascii="Calibri" w:hAnsi="Calibri" w:cs="Calibri"/>
        </w:rPr>
        <w:t xml:space="preserve"> University of Queensland, Herston, QLD 4006, Australia (YY Lee PhD)</w:t>
      </w:r>
    </w:p>
    <w:p w:rsidR="00064AA2" w:rsidRPr="00F7783F" w:rsidRDefault="00064AA2" w:rsidP="00064AA2">
      <w:pPr>
        <w:pStyle w:val="paragraph"/>
        <w:spacing w:before="0" w:beforeAutospacing="0" w:after="120" w:afterAutospacing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vertAlign w:val="superscript"/>
        </w:rPr>
        <w:t>7</w:t>
      </w:r>
      <w:r>
        <w:rPr>
          <w:rFonts w:ascii="Calibri" w:hAnsi="Calibri" w:cs="Calibri"/>
        </w:rPr>
        <w:t xml:space="preserve"> Policy and Epidemiology Group, Queensland Centre for Mental Health Research, </w:t>
      </w:r>
      <w:proofErr w:type="spellStart"/>
      <w:r>
        <w:rPr>
          <w:rFonts w:ascii="Calibri" w:hAnsi="Calibri" w:cs="Calibri"/>
        </w:rPr>
        <w:t>Wacol</w:t>
      </w:r>
      <w:proofErr w:type="spellEnd"/>
      <w:r>
        <w:rPr>
          <w:rFonts w:ascii="Calibri" w:hAnsi="Calibri" w:cs="Calibri"/>
        </w:rPr>
        <w:t>, QLD 4076, Australia (YY Lee PhD)</w:t>
      </w:r>
    </w:p>
    <w:p w:rsidR="00064AA2" w:rsidRDefault="00064AA2" w:rsidP="00064AA2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32894646">
        <w:rPr>
          <w:rFonts w:ascii="Calibri" w:hAnsi="Calibri" w:cs="Calibri"/>
        </w:rPr>
        <w:t xml:space="preserve">Correspondence to:    </w:t>
      </w:r>
      <w:r>
        <w:rPr>
          <w:rFonts w:ascii="Calibri" w:hAnsi="Calibri" w:cs="Calibri"/>
          <w:bCs/>
        </w:rPr>
        <w:tab/>
      </w:r>
      <w:proofErr w:type="spellStart"/>
      <w:r w:rsidRPr="32894646">
        <w:rPr>
          <w:rFonts w:ascii="Calibri" w:hAnsi="Calibri" w:cs="Calibri"/>
        </w:rPr>
        <w:t>Dr</w:t>
      </w:r>
      <w:proofErr w:type="spellEnd"/>
      <w:r w:rsidRPr="3289464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Eng Joo Tan</w:t>
      </w:r>
    </w:p>
    <w:p w:rsidR="00064AA2" w:rsidRDefault="00064AA2" w:rsidP="00064AA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Style w:val="normaltextrun"/>
          <w:rFonts w:ascii="Calibri" w:hAnsi="Calibri" w:cs="Calibri"/>
          <w:bCs/>
        </w:rPr>
        <w:t>Monash University Health Economics Group (MUHG)</w:t>
      </w:r>
      <w:r w:rsidRPr="00F7783F">
        <w:rPr>
          <w:rStyle w:val="normaltextrun"/>
          <w:rFonts w:ascii="Calibri" w:hAnsi="Calibri" w:cs="Calibri"/>
          <w:bCs/>
        </w:rPr>
        <w:t xml:space="preserve">, </w:t>
      </w:r>
    </w:p>
    <w:p w:rsidR="00064AA2" w:rsidRDefault="00064AA2" w:rsidP="00064AA2">
      <w:pPr>
        <w:pStyle w:val="paragraph"/>
        <w:spacing w:before="0" w:beforeAutospacing="0" w:after="0" w:afterAutospacing="0"/>
        <w:ind w:left="2160"/>
        <w:jc w:val="both"/>
        <w:textAlignment w:val="baseline"/>
        <w:rPr>
          <w:rStyle w:val="normaltextrun"/>
          <w:rFonts w:ascii="Calibri" w:hAnsi="Calibri" w:cs="Calibri"/>
          <w:bCs/>
        </w:rPr>
      </w:pPr>
      <w:r w:rsidRPr="00F7783F">
        <w:rPr>
          <w:rStyle w:val="normaltextrun"/>
          <w:rFonts w:ascii="Calibri" w:hAnsi="Calibri" w:cs="Calibri"/>
          <w:bCs/>
        </w:rPr>
        <w:t>School of</w:t>
      </w:r>
      <w:r>
        <w:rPr>
          <w:rStyle w:val="normaltextrun"/>
          <w:rFonts w:ascii="Calibri" w:hAnsi="Calibri" w:cs="Calibri"/>
          <w:bCs/>
        </w:rPr>
        <w:t xml:space="preserve"> Public Health and Preventive Medicine, Monash</w:t>
      </w:r>
      <w:r w:rsidRPr="00F7783F">
        <w:rPr>
          <w:rStyle w:val="normaltextrun"/>
          <w:rFonts w:ascii="Calibri" w:hAnsi="Calibri" w:cs="Calibri"/>
          <w:bCs/>
        </w:rPr>
        <w:t xml:space="preserve"> </w:t>
      </w:r>
      <w:r w:rsidRPr="00F7783F">
        <w:rPr>
          <w:rStyle w:val="normaltextrun"/>
          <w:rFonts w:ascii="Calibri" w:hAnsi="Calibri" w:cs="Calibri"/>
          <w:bCs/>
        </w:rPr>
        <w:t xml:space="preserve">University, </w:t>
      </w:r>
      <w:r>
        <w:rPr>
          <w:rStyle w:val="normaltextrun"/>
          <w:rFonts w:ascii="Calibri" w:hAnsi="Calibri" w:cs="Calibri"/>
          <w:bCs/>
        </w:rPr>
        <w:t>Melbourne</w:t>
      </w:r>
      <w:r w:rsidRPr="00F7783F">
        <w:rPr>
          <w:rStyle w:val="normaltextrun"/>
          <w:rFonts w:ascii="Calibri" w:hAnsi="Calibri" w:cs="Calibri"/>
          <w:bCs/>
        </w:rPr>
        <w:t xml:space="preserve">, </w:t>
      </w:r>
      <w:r>
        <w:rPr>
          <w:rStyle w:val="normaltextrun"/>
          <w:rFonts w:ascii="Calibri" w:hAnsi="Calibri" w:cs="Calibri"/>
          <w:bCs/>
        </w:rPr>
        <w:t>VIC</w:t>
      </w:r>
      <w:r w:rsidRPr="00F7783F">
        <w:rPr>
          <w:rStyle w:val="normaltextrun"/>
          <w:rFonts w:ascii="Calibri" w:hAnsi="Calibri" w:cs="Calibri"/>
          <w:bCs/>
        </w:rPr>
        <w:t xml:space="preserve"> </w:t>
      </w:r>
      <w:r w:rsidRPr="00F7783F">
        <w:rPr>
          <w:rStyle w:val="normaltextrun"/>
          <w:rFonts w:ascii="Calibri" w:hAnsi="Calibri" w:cs="Calibri"/>
          <w:bCs/>
        </w:rPr>
        <w:t>3</w:t>
      </w:r>
      <w:r>
        <w:rPr>
          <w:rStyle w:val="normaltextrun"/>
          <w:rFonts w:ascii="Calibri" w:hAnsi="Calibri" w:cs="Calibri"/>
          <w:bCs/>
        </w:rPr>
        <w:t>004</w:t>
      </w:r>
      <w:r w:rsidRPr="00F7783F">
        <w:rPr>
          <w:rStyle w:val="normaltextrun"/>
          <w:rFonts w:ascii="Calibri" w:hAnsi="Calibri" w:cs="Calibri"/>
          <w:bCs/>
        </w:rPr>
        <w:t>, Australia</w:t>
      </w:r>
    </w:p>
    <w:p w:rsidR="00064AA2" w:rsidRDefault="00064AA2" w:rsidP="00064AA2">
      <w:pPr>
        <w:pStyle w:val="paragraph"/>
        <w:spacing w:before="0" w:beforeAutospacing="0" w:after="0" w:afterAutospacing="0"/>
        <w:ind w:left="2160"/>
        <w:jc w:val="both"/>
        <w:textAlignment w:val="baseline"/>
        <w:rPr>
          <w:rStyle w:val="normaltextrun"/>
          <w:rFonts w:ascii="Calibri" w:hAnsi="Calibri" w:cs="Calibri"/>
          <w:bCs/>
        </w:rPr>
      </w:pPr>
      <w:hyperlink r:id="rId5" w:history="1">
        <w:r w:rsidRPr="00D77E07">
          <w:rPr>
            <w:rStyle w:val="Hyperlink"/>
            <w:rFonts w:ascii="Calibri" w:hAnsi="Calibri" w:cs="Calibri"/>
            <w:bCs/>
          </w:rPr>
          <w:t>andrew.tan1@</w:t>
        </w:r>
        <w:r w:rsidRPr="00AD3792">
          <w:rPr>
            <w:rStyle w:val="Hyperlink"/>
            <w:rFonts w:ascii="Calibri" w:hAnsi="Calibri" w:cs="Calibri"/>
            <w:bCs/>
          </w:rPr>
          <w:t>monash.edu</w:t>
        </w:r>
      </w:hyperlink>
    </w:p>
    <w:p w:rsidR="00064AA2" w:rsidRDefault="00064AA2" w:rsidP="00064AA2">
      <w:pPr>
        <w:pStyle w:val="paragraph"/>
        <w:spacing w:before="0" w:beforeAutospacing="0" w:after="0" w:afterAutospacing="0"/>
        <w:ind w:left="2160"/>
        <w:jc w:val="both"/>
        <w:textAlignment w:val="baseline"/>
        <w:rPr>
          <w:rStyle w:val="normaltextrun"/>
          <w:rFonts w:ascii="Calibri" w:hAnsi="Calibri" w:cs="Calibri"/>
          <w:bCs/>
        </w:rPr>
      </w:pPr>
      <w:r>
        <w:rPr>
          <w:rStyle w:val="normaltextrun"/>
          <w:rFonts w:ascii="Calibri" w:hAnsi="Calibri" w:cs="Calibri"/>
          <w:bCs/>
        </w:rPr>
        <w:t>+61-497524834</w:t>
      </w:r>
    </w:p>
    <w:p w:rsidR="00270C84" w:rsidRDefault="00270C84" w:rsidP="00CD77B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:rsidR="00270C84" w:rsidRDefault="00270C84" w:rsidP="00CD77B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:rsidR="00270C84" w:rsidRDefault="00270C84" w:rsidP="00CD77B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:rsidR="00CD77B3" w:rsidRPr="00270C84" w:rsidRDefault="00CD77B3" w:rsidP="00270C84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u w:val="single"/>
        </w:rPr>
      </w:pPr>
      <w:r w:rsidRPr="00270C84">
        <w:rPr>
          <w:rStyle w:val="normaltextrun"/>
          <w:rFonts w:asciiTheme="minorHAnsi" w:hAnsiTheme="minorHAnsi" w:cstheme="minorHAnsi"/>
          <w:b/>
          <w:u w:val="single"/>
        </w:rPr>
        <w:t>Table S1: Search terms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CD77B3" w:rsidTr="008D1665">
        <w:trPr>
          <w:trHeight w:val="294"/>
        </w:trPr>
        <w:tc>
          <w:tcPr>
            <w:tcW w:w="10075" w:type="dxa"/>
            <w:shd w:val="clear" w:color="auto" w:fill="E7E6E6" w:themeFill="background2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Title/Abstract (Databases used: MEDLINE Complete, APA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PsychInfo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, CINAHL Complete &amp; EMBASE)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“eating disorder*”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“disorder eating”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“weight control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behavio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anorexi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bulimi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((“shape* or weight or eating) N2 concern*”)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(“thin-ideal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internali?ation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”)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(“negative affect*”)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(“body dissatisfaction”)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“body satisfaction”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“body image”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“body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sha?e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”</w:t>
            </w:r>
          </w:p>
        </w:tc>
      </w:tr>
      <w:tr w:rsidR="00CD77B3" w:rsidTr="008D1665">
        <w:trPr>
          <w:trHeight w:val="28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“body sham*”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“ideal body”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“body type”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“body size”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body N3 dissatisfaction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body N3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satisf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body N3 image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body N3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sha?e</w:t>
            </w:r>
            <w:proofErr w:type="spellEnd"/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body N3 sham*</w:t>
            </w:r>
          </w:p>
        </w:tc>
      </w:tr>
      <w:tr w:rsidR="00CD77B3" w:rsidTr="008D1665">
        <w:trPr>
          <w:trHeight w:val="294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ideal N3 body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desir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 N3 body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body N3 type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body N3 size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purg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“eating pathology*”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“pressure to be thin”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lastRenderedPageBreak/>
              <w:t>“negative affect”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“thin-ideal”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“binge eat*”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“mental disorder*”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“mental illness*”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“mental health”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Mental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Depression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depress*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anxi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CD77B3" w:rsidTr="008D1665">
        <w:trPr>
          <w:trHeight w:val="327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Bipolar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Schizophrenia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“Attention Deficit Hyperactivity Disorder*”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“Attention Deficit Disorder*”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“Oppositional defiant disorder*”</w:t>
            </w:r>
          </w:p>
        </w:tc>
      </w:tr>
      <w:tr w:rsidR="00CD77B3" w:rsidTr="008D1665">
        <w:trPr>
          <w:trHeight w:val="339"/>
        </w:trPr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Schizoaffective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Mania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Manic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“adjustment disorder*”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(somatoform or sleep)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(neurotic or neurosis)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“gender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identit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hyperkinetic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“attachment disorder*”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(enuresis OR encopresis)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(trichotillomania or Resilience)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“social psychology”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Positive psychology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Stress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“coping behavior*”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“mental well*”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“positive mental health”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lastRenderedPageBreak/>
              <w:t>“coping mechanism”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“coping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strateg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“social emotional”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loneliness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“social isolation”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Behavioural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disorder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Dissociation disorders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“Dissociative disorder*”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Psychosis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“Obsessive Compulsive Disorder”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(Delusion* or mood)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“Personality Disorder”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“Affective Disorder”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Phobi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“Borderline Personality Disorder*”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“Conduct Disorder”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“Emotional abuse”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hallucination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“Personality disorder*”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“Antisocial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behavio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Suicide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“Obsessive compulsive disorder*”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Panic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“Post-traumatic stress disorder*”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Psychotic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Self-harm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“Drug abuse”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(suicidal or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suicid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selfharm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 or self-harm*)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(self AND harm*)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selfinjur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(self-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injur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* OR (self AND 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injur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*))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lastRenderedPageBreak/>
              <w:t>(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selfpoison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 or self-poison*)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(self AND poison*)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selfcut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 OR self-cut*)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(self AND cut*)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parasuicid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 OR para-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suicid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deliberat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 OR intent*)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overdos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(alcohol or substance*)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addiction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marijuana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dysthymi</w:t>
            </w:r>
            <w:proofErr w:type="spellEnd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review*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“systematic review”</w:t>
            </w:r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meta-analys?s</w:t>
            </w:r>
            <w:proofErr w:type="spellEnd"/>
          </w:p>
        </w:tc>
      </w:tr>
      <w:tr w:rsidR="00CD77B3" w:rsidTr="008D1665">
        <w:tc>
          <w:tcPr>
            <w:tcW w:w="10075" w:type="dxa"/>
          </w:tcPr>
          <w:p w:rsidR="00CD77B3" w:rsidRPr="00CD77B3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D77B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synthes?s</w:t>
            </w:r>
            <w:proofErr w:type="spellEnd"/>
          </w:p>
        </w:tc>
      </w:tr>
    </w:tbl>
    <w:p w:rsidR="00CD77B3" w:rsidRDefault="00CD77B3" w:rsidP="00CD77B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u w:val="single"/>
        </w:rPr>
      </w:pPr>
    </w:p>
    <w:p w:rsidR="00CD77B3" w:rsidRPr="002708B1" w:rsidRDefault="00CD77B3" w:rsidP="00CD77B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u w:val="single"/>
        </w:rPr>
      </w:pPr>
    </w:p>
    <w:p w:rsidR="00CD77B3" w:rsidRDefault="00CD77B3" w:rsidP="00CD77B3">
      <w:pPr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br w:type="page"/>
      </w:r>
    </w:p>
    <w:p w:rsidR="00CD77B3" w:rsidRDefault="00CD77B3" w:rsidP="00CD77B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</w:rPr>
        <w:sectPr w:rsidR="00CD77B3" w:rsidSect="00CE1631">
          <w:pgSz w:w="12960" w:h="15840" w:code="1"/>
          <w:pgMar w:top="1797" w:right="1440" w:bottom="1797" w:left="1440" w:header="720" w:footer="720" w:gutter="0"/>
          <w:cols w:space="720"/>
          <w:docGrid w:linePitch="360"/>
        </w:sectPr>
      </w:pPr>
    </w:p>
    <w:p w:rsidR="00CD77B3" w:rsidRPr="00CE1631" w:rsidRDefault="00CE1631" w:rsidP="00CD77B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CE1631">
        <w:rPr>
          <w:rStyle w:val="normaltextrun"/>
          <w:rFonts w:asciiTheme="minorHAnsi" w:hAnsiTheme="minorHAnsi" w:cstheme="minorHAnsi"/>
          <w:b/>
          <w:bCs/>
          <w:iCs/>
          <w:sz w:val="22"/>
          <w:szCs w:val="22"/>
          <w:u w:val="single"/>
        </w:rPr>
        <w:lastRenderedPageBreak/>
        <w:t>Table S2</w:t>
      </w:r>
      <w:r w:rsidR="00CD77B3" w:rsidRPr="00CE1631">
        <w:rPr>
          <w:rStyle w:val="normaltextrun"/>
          <w:rFonts w:asciiTheme="minorHAnsi" w:hAnsiTheme="minorHAnsi" w:cstheme="minorHAnsi"/>
          <w:b/>
          <w:bCs/>
          <w:iCs/>
          <w:sz w:val="22"/>
          <w:szCs w:val="22"/>
          <w:u w:val="single"/>
        </w:rPr>
        <w:t>: Inclusion &amp; exclusion criteria</w:t>
      </w:r>
    </w:p>
    <w:tbl>
      <w:tblPr>
        <w:tblStyle w:val="TableGrid"/>
        <w:tblW w:w="9826" w:type="dxa"/>
        <w:tblLook w:val="04A0" w:firstRow="1" w:lastRow="0" w:firstColumn="1" w:lastColumn="0" w:noHBand="0" w:noVBand="1"/>
      </w:tblPr>
      <w:tblGrid>
        <w:gridCol w:w="4913"/>
        <w:gridCol w:w="4913"/>
      </w:tblGrid>
      <w:tr w:rsidR="00CD77B3" w:rsidTr="008D1665">
        <w:trPr>
          <w:trHeight w:val="249"/>
        </w:trPr>
        <w:tc>
          <w:tcPr>
            <w:tcW w:w="4913" w:type="dxa"/>
          </w:tcPr>
          <w:p w:rsidR="00CD77B3" w:rsidRPr="00312C9C" w:rsidRDefault="00CD77B3" w:rsidP="008D166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Inclusion criteria</w:t>
            </w:r>
          </w:p>
        </w:tc>
        <w:tc>
          <w:tcPr>
            <w:tcW w:w="4913" w:type="dxa"/>
          </w:tcPr>
          <w:p w:rsidR="00CD77B3" w:rsidRPr="00312C9C" w:rsidRDefault="00CD77B3" w:rsidP="008D166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Exclusion criteria</w:t>
            </w:r>
          </w:p>
        </w:tc>
      </w:tr>
      <w:tr w:rsidR="00CD77B3" w:rsidTr="008D1665">
        <w:trPr>
          <w:trHeight w:val="5552"/>
        </w:trPr>
        <w:tc>
          <w:tcPr>
            <w:tcW w:w="4913" w:type="dxa"/>
          </w:tcPr>
          <w:p w:rsidR="00CD77B3" w:rsidRPr="00312C9C" w:rsidRDefault="00CD77B3" w:rsidP="008D1665">
            <w:pPr>
              <w:pStyle w:val="paragraph"/>
              <w:numPr>
                <w:ilvl w:val="0"/>
                <w:numId w:val="1"/>
              </w:numPr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12C9C">
              <w:rPr>
                <w:rFonts w:asciiTheme="minorHAnsi" w:hAnsiTheme="minorHAnsi" w:cstheme="minorHAnsi"/>
                <w:lang w:val="en-AU"/>
              </w:rPr>
              <w:t>Systematic review with or without meta-analysis.</w:t>
            </w:r>
          </w:p>
          <w:p w:rsidR="00CD77B3" w:rsidRPr="00312C9C" w:rsidRDefault="00CD77B3" w:rsidP="008D1665">
            <w:pPr>
              <w:pStyle w:val="paragraph"/>
              <w:numPr>
                <w:ilvl w:val="0"/>
                <w:numId w:val="1"/>
              </w:numPr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12C9C">
              <w:rPr>
                <w:rFonts w:asciiTheme="minorHAnsi" w:hAnsiTheme="minorHAnsi" w:cstheme="minorHAnsi"/>
                <w:lang w:val="en-AU"/>
              </w:rPr>
              <w:t xml:space="preserve">Report of the association or consequences of EDs or ED risk factors and mental disorders (e.g. depression, anxiety, substance use disorders). </w:t>
            </w:r>
          </w:p>
          <w:p w:rsidR="00CD77B3" w:rsidRPr="00312C9C" w:rsidRDefault="00CD77B3" w:rsidP="008D1665">
            <w:pPr>
              <w:pStyle w:val="paragraph"/>
              <w:numPr>
                <w:ilvl w:val="0"/>
                <w:numId w:val="1"/>
              </w:numPr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12C9C">
              <w:rPr>
                <w:rFonts w:asciiTheme="minorHAnsi" w:hAnsiTheme="minorHAnsi" w:cstheme="minorHAnsi"/>
                <w:lang w:val="en-AU"/>
              </w:rPr>
              <w:t>Published in English language and peer-reviewed journal within the last 5 years (</w:t>
            </w:r>
            <w:proofErr w:type="spellStart"/>
            <w:r w:rsidRPr="00312C9C">
              <w:rPr>
                <w:rFonts w:asciiTheme="minorHAnsi" w:hAnsiTheme="minorHAnsi" w:cstheme="minorHAnsi"/>
                <w:lang w:val="en-AU"/>
              </w:rPr>
              <w:t>i.e</w:t>
            </w:r>
            <w:proofErr w:type="spellEnd"/>
            <w:r w:rsidRPr="00312C9C">
              <w:rPr>
                <w:rFonts w:asciiTheme="minorHAnsi" w:hAnsiTheme="minorHAnsi" w:cstheme="minorHAnsi"/>
                <w:lang w:val="en-AU"/>
              </w:rPr>
              <w:t xml:space="preserve"> Jan 2015).</w:t>
            </w:r>
          </w:p>
          <w:p w:rsidR="00CD77B3" w:rsidRPr="00312C9C" w:rsidRDefault="00CD77B3" w:rsidP="008D1665">
            <w:pPr>
              <w:pStyle w:val="paragraph"/>
              <w:numPr>
                <w:ilvl w:val="0"/>
                <w:numId w:val="1"/>
              </w:numPr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12C9C">
              <w:rPr>
                <w:rFonts w:asciiTheme="minorHAnsi" w:hAnsiTheme="minorHAnsi" w:cstheme="minorHAnsi"/>
                <w:lang w:val="en-AU"/>
              </w:rPr>
              <w:t>Study conducted worldwide involving human participants such as children, adults were included.</w:t>
            </w:r>
          </w:p>
          <w:p w:rsidR="00CD77B3" w:rsidRPr="00312C9C" w:rsidRDefault="00CD77B3" w:rsidP="008D16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913" w:type="dxa"/>
          </w:tcPr>
          <w:p w:rsidR="00CD77B3" w:rsidRPr="00312C9C" w:rsidRDefault="00CD77B3" w:rsidP="008D1665">
            <w:pPr>
              <w:pStyle w:val="paragraph"/>
              <w:numPr>
                <w:ilvl w:val="0"/>
                <w:numId w:val="2"/>
              </w:numPr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12C9C">
              <w:rPr>
                <w:rFonts w:asciiTheme="minorHAnsi" w:hAnsiTheme="minorHAnsi" w:cstheme="minorHAnsi"/>
                <w:lang w:val="en-AU"/>
              </w:rPr>
              <w:t>Conference abstracts narrative or literature reviews without quality appraisals of individual studies.</w:t>
            </w:r>
          </w:p>
          <w:p w:rsidR="00CD77B3" w:rsidRPr="00312C9C" w:rsidRDefault="00CD77B3" w:rsidP="008D1665">
            <w:pPr>
              <w:pStyle w:val="paragraph"/>
              <w:numPr>
                <w:ilvl w:val="0"/>
                <w:numId w:val="2"/>
              </w:numPr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12C9C">
              <w:rPr>
                <w:rFonts w:asciiTheme="minorHAnsi" w:hAnsiTheme="minorHAnsi" w:cstheme="minorHAnsi"/>
              </w:rPr>
              <w:t>Literature review, scoping review, and narrative review was excluded.</w:t>
            </w:r>
          </w:p>
          <w:p w:rsidR="00CD77B3" w:rsidRPr="00312C9C" w:rsidRDefault="00CD77B3" w:rsidP="008D166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</w:tc>
      </w:tr>
    </w:tbl>
    <w:p w:rsidR="00CD77B3" w:rsidRDefault="00CD77B3" w:rsidP="00CD77B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cstheme="minorHAnsi"/>
        </w:rPr>
      </w:pPr>
    </w:p>
    <w:p w:rsidR="00CD77B3" w:rsidRDefault="00CD77B3" w:rsidP="00CD77B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cstheme="minorHAnsi"/>
        </w:rPr>
      </w:pPr>
    </w:p>
    <w:p w:rsidR="00CD77B3" w:rsidRPr="006452A9" w:rsidRDefault="00CD77B3" w:rsidP="00CD77B3">
      <w:pPr>
        <w:pStyle w:val="paragraph"/>
        <w:rPr>
          <w:rFonts w:cstheme="minorHAnsi"/>
        </w:rPr>
      </w:pPr>
    </w:p>
    <w:p w:rsidR="00CE1631" w:rsidRDefault="00CE1631">
      <w:r>
        <w:br w:type="page"/>
      </w:r>
    </w:p>
    <w:p w:rsidR="00CE1631" w:rsidRDefault="00CE1631" w:rsidP="00CE1631">
      <w:pPr>
        <w:rPr>
          <w:rFonts w:cstheme="minorHAnsi"/>
          <w:b/>
          <w:bCs/>
          <w:color w:val="000000"/>
          <w:sz w:val="24"/>
          <w:szCs w:val="24"/>
          <w:u w:val="single"/>
        </w:rPr>
        <w:sectPr w:rsidR="00CE1631" w:rsidSect="008D1665">
          <w:pgSz w:w="12960" w:h="15840" w:code="1"/>
          <w:pgMar w:top="1440" w:right="1800" w:bottom="1440" w:left="1800" w:header="720" w:footer="720" w:gutter="0"/>
          <w:cols w:space="720"/>
          <w:docGrid w:linePitch="360"/>
        </w:sectPr>
      </w:pPr>
    </w:p>
    <w:p w:rsidR="008D1665" w:rsidRPr="00181D95" w:rsidRDefault="008D1665" w:rsidP="008D1665">
      <w:pPr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181D95">
        <w:rPr>
          <w:rFonts w:cstheme="minorHAnsi"/>
          <w:b/>
          <w:bCs/>
          <w:color w:val="000000"/>
          <w:sz w:val="24"/>
          <w:szCs w:val="24"/>
          <w:u w:val="single"/>
        </w:rPr>
        <w:lastRenderedPageBreak/>
        <w:t xml:space="preserve">Table 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>S3</w:t>
      </w:r>
      <w:r w:rsidRPr="00181D95">
        <w:rPr>
          <w:rFonts w:cstheme="minorHAnsi"/>
          <w:b/>
          <w:bCs/>
          <w:color w:val="000000"/>
          <w:sz w:val="24"/>
          <w:szCs w:val="24"/>
          <w:u w:val="single"/>
        </w:rPr>
        <w:t>: The Jo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>a</w:t>
      </w:r>
      <w:r w:rsidRPr="00181D95">
        <w:rPr>
          <w:rFonts w:cstheme="minorHAnsi"/>
          <w:b/>
          <w:bCs/>
          <w:color w:val="000000"/>
          <w:sz w:val="24"/>
          <w:szCs w:val="24"/>
          <w:u w:val="single"/>
        </w:rPr>
        <w:t>nna Briggs Institute Critical Appraisal tools for use of JBI Systematic Review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>s</w:t>
      </w:r>
      <w:r w:rsidRPr="00181D95">
        <w:rPr>
          <w:rFonts w:cstheme="minorHAnsi"/>
          <w:b/>
          <w:bCs/>
          <w:color w:val="000000"/>
          <w:sz w:val="24"/>
          <w:szCs w:val="24"/>
          <w:u w:val="single"/>
        </w:rPr>
        <w:t>-Questionnaires</w:t>
      </w:r>
    </w:p>
    <w:tbl>
      <w:tblPr>
        <w:tblW w:w="14850" w:type="dxa"/>
        <w:tblInd w:w="-450" w:type="dxa"/>
        <w:tblLook w:val="04A0" w:firstRow="1" w:lastRow="0" w:firstColumn="1" w:lastColumn="0" w:noHBand="0" w:noVBand="1"/>
      </w:tblPr>
      <w:tblGrid>
        <w:gridCol w:w="1024"/>
        <w:gridCol w:w="836"/>
        <w:gridCol w:w="1050"/>
        <w:gridCol w:w="1131"/>
        <w:gridCol w:w="965"/>
        <w:gridCol w:w="1131"/>
        <w:gridCol w:w="1316"/>
        <w:gridCol w:w="1012"/>
        <w:gridCol w:w="1131"/>
        <w:gridCol w:w="1004"/>
        <w:gridCol w:w="1502"/>
        <w:gridCol w:w="1131"/>
        <w:gridCol w:w="607"/>
        <w:gridCol w:w="1010"/>
      </w:tblGrid>
      <w:tr w:rsidR="008D1665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8D1665" w:rsidRPr="00181D95" w:rsidRDefault="008D1665" w:rsidP="008D1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665" w:rsidRPr="00181D95" w:rsidTr="008D1665">
        <w:trPr>
          <w:trHeight w:val="30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D1665" w:rsidRPr="00181D95" w:rsidRDefault="008D1665" w:rsidP="008D1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D1665" w:rsidRPr="00181D95" w:rsidRDefault="008D1665" w:rsidP="008D16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1. Is the review question clearly and explicitly stated?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D1665" w:rsidRPr="00181D95" w:rsidRDefault="008D1665" w:rsidP="008D16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2. Were the inclusion criteria appropriate for the review question?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D1665" w:rsidRPr="00181D95" w:rsidRDefault="008D1665" w:rsidP="008D16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3. Was the search strategy appropriate?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D1665" w:rsidRPr="00181D95" w:rsidRDefault="008D1665" w:rsidP="008D16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4. Were the sources and resources used to search for studies adequate?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D1665" w:rsidRPr="00181D95" w:rsidRDefault="008D1665" w:rsidP="008D16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5. Were the criteria for appraising studies appropriate?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6. Was critical appraisal conducted by two or more reviewers independently?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7. Were there methods to minimize errors in data extraction?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8. Were the methods used to combine studies appropriate?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9. Was the likelihood of publication bias assessed?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10. Were recommendations for policy and/or practice supported by the reported data?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D95">
              <w:rPr>
                <w:rFonts w:ascii="Calibri" w:eastAsia="Times New Roman" w:hAnsi="Calibri" w:cs="Calibri"/>
                <w:color w:val="000000"/>
              </w:rPr>
              <w:t>11. Were the specific directives for new research appropriate?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Score out of total of 11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Percentage</w:t>
            </w:r>
          </w:p>
        </w:tc>
      </w:tr>
      <w:tr w:rsidR="008D1665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65" w:rsidRPr="00EC5CE9" w:rsidRDefault="008D1665" w:rsidP="008D1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ÁlvarezRuiz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et al. 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665" w:rsidRPr="00181D95" w:rsidRDefault="008D1665" w:rsidP="008D16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8D1665" w:rsidRPr="00181D95" w:rsidTr="004E4D87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65" w:rsidRPr="00EC5CE9" w:rsidRDefault="008D1665" w:rsidP="008D1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Baskin &amp; </w:t>
            </w: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Galligan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2019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Default="008D1665" w:rsidP="004E4D87">
            <w:pPr>
              <w:spacing w:after="0" w:line="240" w:lineRule="auto"/>
              <w:jc w:val="center"/>
            </w:pPr>
            <w:r w:rsidRPr="007C0B4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Default="008D1665" w:rsidP="004E4D87">
            <w:pPr>
              <w:spacing w:after="0" w:line="240" w:lineRule="auto"/>
              <w:jc w:val="center"/>
            </w:pPr>
            <w:r w:rsidRPr="007C0B4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Default="008D1665" w:rsidP="004E4D87">
            <w:pPr>
              <w:spacing w:after="0" w:line="240" w:lineRule="auto"/>
              <w:jc w:val="center"/>
            </w:pPr>
            <w:r w:rsidRPr="007C0B4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Default="008D1665" w:rsidP="004E4D87">
            <w:pPr>
              <w:spacing w:after="0" w:line="240" w:lineRule="auto"/>
              <w:jc w:val="center"/>
            </w:pPr>
            <w:r w:rsidRPr="007C0B4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Default="008D1665" w:rsidP="004E4D87">
            <w:pPr>
              <w:spacing w:after="0" w:line="240" w:lineRule="auto"/>
              <w:jc w:val="center"/>
            </w:pPr>
            <w:r w:rsidRPr="007C0B4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Default="008D1665" w:rsidP="004E4D87">
            <w:pPr>
              <w:spacing w:after="0" w:line="240" w:lineRule="auto"/>
              <w:jc w:val="center"/>
            </w:pPr>
            <w:r w:rsidRPr="007C0B4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4E4D87" w:rsidP="004E4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4E4D87" w:rsidP="004E4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4E4D87" w:rsidP="004E4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4E4D87" w:rsidP="004E4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65" w:rsidRPr="00181D95" w:rsidRDefault="004E4D87" w:rsidP="004E4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665" w:rsidRPr="00181D95" w:rsidRDefault="004E4D87" w:rsidP="004E4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665" w:rsidRPr="00181D95" w:rsidRDefault="004E4D87" w:rsidP="004E4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B87BE9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BE9" w:rsidRPr="00EC5CE9" w:rsidRDefault="00B87BE9" w:rsidP="00B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Conti et al. 2017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B87BE9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E9" w:rsidRPr="00EC5CE9" w:rsidRDefault="00B87BE9" w:rsidP="00B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Cucchi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et al. 2016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4F1AD0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AD0" w:rsidRPr="00EC5CE9" w:rsidRDefault="004F1AD0" w:rsidP="00B87BE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Drakes et al. 2021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72486E" w:rsidRDefault="004F1AD0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1AD0" w:rsidRPr="0072486E" w:rsidRDefault="004F1AD0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72486E" w:rsidRDefault="004F1AD0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72486E" w:rsidRDefault="004F1AD0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F775F1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F775F1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F775F1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F775F1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Default="00F775F1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Default="00F775F1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B87BE9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E9" w:rsidRPr="00EC5CE9" w:rsidRDefault="00B87BE9" w:rsidP="00B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Farstad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et al. 2016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350C45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C45" w:rsidRPr="00EC5CE9" w:rsidRDefault="00350C45" w:rsidP="00B87BE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Fornaro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et al., 2021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Pr="0072486E" w:rsidRDefault="00350C45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C45" w:rsidRPr="0072486E" w:rsidRDefault="00350C45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Pr="0072486E" w:rsidRDefault="00350C45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Pr="0072486E" w:rsidRDefault="00350C45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Pr="0072486E" w:rsidRDefault="00350C45" w:rsidP="00B87BE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Default="00350C45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Default="00350C45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Default="00350C45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Default="00350C45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Default="00350C45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45" w:rsidRDefault="00350C45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C45" w:rsidRDefault="00350C45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C45" w:rsidRDefault="00350C45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B87BE9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E9" w:rsidRPr="00EC5CE9" w:rsidRDefault="00B87BE9" w:rsidP="00B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Goldstein &amp; </w:t>
            </w: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Gvion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, 2019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B87BE9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E9" w:rsidRPr="00EC5CE9" w:rsidRDefault="00B87BE9" w:rsidP="00B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Kaisari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et al. 2017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Default="00B87BE9" w:rsidP="00B87BE9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181D95" w:rsidRDefault="00B87BE9" w:rsidP="00B87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</w:tr>
      <w:tr w:rsidR="004F1AD0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D0" w:rsidRPr="00EC5CE9" w:rsidRDefault="004F1AD0" w:rsidP="004F1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lastRenderedPageBreak/>
              <w:t>Kerr-Gaffney et al. 2018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4F1AD0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D0" w:rsidRPr="00EC5CE9" w:rsidRDefault="004F1AD0" w:rsidP="004F1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Levin &amp; </w:t>
            </w: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Rawana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, 2016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4F1AD0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AD0" w:rsidRPr="00EC5CE9" w:rsidRDefault="004F1AD0" w:rsidP="004F1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Lloyd et al. 2019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DE7618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618" w:rsidRPr="00EC5CE9" w:rsidRDefault="00DE7618" w:rsidP="004F1AD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Mandelli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et al., 2020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Pr="0072486E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Pr="0072486E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Pr="0072486E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Pr="0072486E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Pr="0072486E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Pr="0072486E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Pr="0072486E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Pr="0072486E" w:rsidRDefault="00DE7618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Default="00DE7618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618" w:rsidRDefault="00DE7618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618" w:rsidRDefault="00DE7618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618" w:rsidRDefault="00DE7618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F445B9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5B9" w:rsidRPr="00EC5CE9" w:rsidRDefault="00F445B9" w:rsidP="004F1AD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Miller et al., 2022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5B9" w:rsidRDefault="0088289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5B9" w:rsidRDefault="0088289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5B9" w:rsidRDefault="0088289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4F1AD0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AD0" w:rsidRPr="00EC5CE9" w:rsidRDefault="004F1AD0" w:rsidP="004F1AD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Nazar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et al. 2016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72486E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</w:tr>
      <w:tr w:rsidR="004F1AD0" w:rsidRPr="00181D95" w:rsidTr="004F1AD0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AD0" w:rsidRPr="00EC5CE9" w:rsidRDefault="004F1AD0" w:rsidP="004F1AD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Nicholls et al. 2016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4F1AD0" w:rsidRPr="00181D95" w:rsidTr="008D1665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AD0" w:rsidRPr="00EC5CE9" w:rsidRDefault="004F1AD0" w:rsidP="004F1AD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Puccio</w:t>
            </w:r>
            <w:proofErr w:type="spellEnd"/>
            <w:r w:rsidRPr="00EC5CE9">
              <w:rPr>
                <w:rFonts w:ascii="Calibri" w:eastAsia="Times New Roman" w:hAnsi="Calibri" w:cs="Calibri"/>
                <w:bCs/>
                <w:color w:val="000000"/>
              </w:rPr>
              <w:t xml:space="preserve"> et al. 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D16B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4F1AD0" w:rsidRPr="00181D95" w:rsidTr="004F1AD0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AD0" w:rsidRPr="00EC5CE9" w:rsidRDefault="004F1AD0" w:rsidP="004F1AD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EC5CE9">
              <w:rPr>
                <w:rFonts w:ascii="Calibri" w:eastAsia="Times New Roman" w:hAnsi="Calibri" w:cs="Calibri"/>
                <w:bCs/>
                <w:color w:val="000000"/>
              </w:rPr>
              <w:t>Silva et al. 2019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C5609B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C5609B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C5609B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C5609B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C5609B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Default="004F1AD0" w:rsidP="004F1AD0">
            <w:pPr>
              <w:spacing w:after="0"/>
              <w:jc w:val="center"/>
            </w:pPr>
            <w:r w:rsidRPr="00C5609B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AD0" w:rsidRPr="00181D95" w:rsidRDefault="004F1AD0" w:rsidP="004F1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</w:tbl>
    <w:p w:rsidR="008D1665" w:rsidRPr="004C0745" w:rsidRDefault="008D1665" w:rsidP="008D1665">
      <w:pPr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Average q</w:t>
      </w:r>
      <w:r w:rsidRPr="004C0745">
        <w:rPr>
          <w:rFonts w:cstheme="minorHAnsi"/>
          <w:b/>
          <w:bCs/>
          <w:color w:val="000000"/>
          <w:sz w:val="24"/>
          <w:szCs w:val="24"/>
        </w:rPr>
        <w:t>uality assessment score</w:t>
      </w:r>
      <w:r>
        <w:rPr>
          <w:rFonts w:cstheme="minorHAnsi"/>
          <w:b/>
          <w:bCs/>
          <w:color w:val="000000"/>
          <w:sz w:val="24"/>
          <w:szCs w:val="24"/>
        </w:rPr>
        <w:t xml:space="preserve"> for all reviews</w:t>
      </w:r>
      <w:r w:rsidRPr="004C0745">
        <w:rPr>
          <w:rFonts w:cstheme="minorHAnsi"/>
          <w:b/>
          <w:bCs/>
          <w:color w:val="000000"/>
          <w:sz w:val="24"/>
          <w:szCs w:val="24"/>
        </w:rPr>
        <w:t>: 7</w:t>
      </w:r>
      <w:r w:rsidR="006F5ABC">
        <w:rPr>
          <w:rFonts w:cstheme="minorHAnsi"/>
          <w:b/>
          <w:bCs/>
          <w:color w:val="000000"/>
          <w:sz w:val="24"/>
          <w:szCs w:val="24"/>
        </w:rPr>
        <w:t>2</w:t>
      </w:r>
      <w:r w:rsidRPr="004C0745">
        <w:rPr>
          <w:rFonts w:cstheme="minorHAnsi"/>
          <w:b/>
          <w:bCs/>
          <w:color w:val="000000"/>
          <w:sz w:val="24"/>
          <w:szCs w:val="24"/>
        </w:rPr>
        <w:t>%</w:t>
      </w:r>
    </w:p>
    <w:p w:rsidR="00C74230" w:rsidRDefault="00C74230">
      <w:bookmarkStart w:id="1" w:name="_GoBack"/>
      <w:bookmarkEnd w:id="1"/>
    </w:p>
    <w:sectPr w:rsidR="00C74230" w:rsidSect="008D1665">
      <w:pgSz w:w="15840" w:h="1296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E0398"/>
    <w:multiLevelType w:val="hybridMultilevel"/>
    <w:tmpl w:val="02C23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B1339"/>
    <w:multiLevelType w:val="hybridMultilevel"/>
    <w:tmpl w:val="552268B8"/>
    <w:lvl w:ilvl="0" w:tplc="E794A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5A6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828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9CE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764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26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D893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40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940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B3"/>
    <w:rsid w:val="00064AA2"/>
    <w:rsid w:val="0017183D"/>
    <w:rsid w:val="00270C84"/>
    <w:rsid w:val="00350C45"/>
    <w:rsid w:val="004E4D87"/>
    <w:rsid w:val="004F1AD0"/>
    <w:rsid w:val="00562EEF"/>
    <w:rsid w:val="006F5ABC"/>
    <w:rsid w:val="00882890"/>
    <w:rsid w:val="008D1665"/>
    <w:rsid w:val="009D4B67"/>
    <w:rsid w:val="00A600DA"/>
    <w:rsid w:val="00B87BE9"/>
    <w:rsid w:val="00C74230"/>
    <w:rsid w:val="00CC0BC6"/>
    <w:rsid w:val="00CD77B3"/>
    <w:rsid w:val="00CE1631"/>
    <w:rsid w:val="00DE7618"/>
    <w:rsid w:val="00EC5CE9"/>
    <w:rsid w:val="00F445B9"/>
    <w:rsid w:val="00F7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16421"/>
  <w15:chartTrackingRefBased/>
  <w15:docId w15:val="{777C10B4-7C01-4519-9205-941F5B2D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7B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CD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D77B3"/>
  </w:style>
  <w:style w:type="table" w:styleId="TableGrid">
    <w:name w:val="Table Grid"/>
    <w:basedOn w:val="TableNormal"/>
    <w:uiPriority w:val="39"/>
    <w:rsid w:val="00CD77B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Char">
    <w:name w:val="paragraph Char"/>
    <w:basedOn w:val="DefaultParagraphFont"/>
    <w:link w:val="paragraph"/>
    <w:rsid w:val="00CD77B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70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ew.tan1@monash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8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Tan</dc:creator>
  <cp:keywords/>
  <dc:description/>
  <cp:lastModifiedBy>Andrew Tan</cp:lastModifiedBy>
  <cp:revision>14</cp:revision>
  <dcterms:created xsi:type="dcterms:W3CDTF">2022-11-15T03:54:00Z</dcterms:created>
  <dcterms:modified xsi:type="dcterms:W3CDTF">2022-11-16T00:16:00Z</dcterms:modified>
</cp:coreProperties>
</file>