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EBAEF6" w14:textId="77777777" w:rsidR="00AD2462" w:rsidRPr="007E4983" w:rsidRDefault="00AD2462" w:rsidP="00AD2462">
      <w:pPr>
        <w:suppressLineNumbers/>
        <w:spacing w:line="480" w:lineRule="auto"/>
        <w:jc w:val="center"/>
        <w:rPr>
          <w:rFonts w:eastAsia="Calibri"/>
          <w:b/>
          <w:bCs/>
          <w:lang w:val="en-GB"/>
        </w:rPr>
      </w:pPr>
      <w:bookmarkStart w:id="0" w:name="_Hlk133400600"/>
      <w:r w:rsidRPr="007E4983">
        <w:rPr>
          <w:rFonts w:eastAsia="Calibri"/>
          <w:b/>
          <w:bCs/>
          <w:lang w:val="en-GB"/>
        </w:rPr>
        <w:t>Birth-related, medical, and diagnostic characteristics in younger versus older children with avoidant/restrictive food intake disorder (ARFID)</w:t>
      </w:r>
    </w:p>
    <w:bookmarkEnd w:id="0"/>
    <w:p w14:paraId="130BBDC8" w14:textId="6C60A831" w:rsidR="00B52E0A" w:rsidRPr="007E4983" w:rsidRDefault="001D4C87" w:rsidP="009F123B">
      <w:pPr>
        <w:spacing w:line="480" w:lineRule="auto"/>
        <w:jc w:val="center"/>
        <w:rPr>
          <w:rStyle w:val="Strong"/>
          <w:lang w:val="en-US"/>
        </w:rPr>
      </w:pPr>
      <w:r w:rsidRPr="007E4983">
        <w:rPr>
          <w:rStyle w:val="Strong"/>
          <w:lang w:val="en-US"/>
        </w:rPr>
        <w:t xml:space="preserve">by </w:t>
      </w:r>
      <w:r w:rsidR="003C7DF4" w:rsidRPr="007E4983">
        <w:rPr>
          <w:rStyle w:val="Strong"/>
          <w:lang w:val="en-US"/>
        </w:rPr>
        <w:t>Brosig</w:t>
      </w:r>
      <w:r w:rsidRPr="007E4983">
        <w:rPr>
          <w:rStyle w:val="Strong"/>
          <w:lang w:val="en-US"/>
        </w:rPr>
        <w:t xml:space="preserve"> et al.</w:t>
      </w:r>
    </w:p>
    <w:p w14:paraId="2CB7E575" w14:textId="77777777" w:rsidR="002334A3" w:rsidRPr="007E4983" w:rsidRDefault="002334A3" w:rsidP="002B5EE1">
      <w:pPr>
        <w:spacing w:line="480" w:lineRule="auto"/>
        <w:jc w:val="both"/>
        <w:rPr>
          <w:lang w:val="en-US"/>
        </w:rPr>
      </w:pPr>
    </w:p>
    <w:p w14:paraId="7AC552A7" w14:textId="0B346A96" w:rsidR="001D4C87" w:rsidRPr="007E4983" w:rsidRDefault="00711226" w:rsidP="002B5EE1">
      <w:pPr>
        <w:spacing w:line="480" w:lineRule="auto"/>
        <w:jc w:val="both"/>
        <w:rPr>
          <w:b/>
          <w:bCs/>
          <w:lang w:val="en-US"/>
        </w:rPr>
      </w:pPr>
      <w:r w:rsidRPr="007E4983">
        <w:rPr>
          <w:b/>
          <w:bCs/>
          <w:lang w:val="en-US"/>
        </w:rPr>
        <w:t>S</w:t>
      </w:r>
      <w:r w:rsidR="001D4C87" w:rsidRPr="007E4983">
        <w:rPr>
          <w:b/>
          <w:bCs/>
          <w:lang w:val="en-US"/>
        </w:rPr>
        <w:t>upplemental Table</w:t>
      </w:r>
      <w:r w:rsidR="00C47B3E" w:rsidRPr="007E4983">
        <w:rPr>
          <w:b/>
          <w:bCs/>
          <w:lang w:val="en-US"/>
        </w:rPr>
        <w:t>s</w:t>
      </w:r>
    </w:p>
    <w:p w14:paraId="63D6F520" w14:textId="7A05E80B" w:rsidR="003C7DF4" w:rsidRPr="007E4983" w:rsidRDefault="003C7DF4" w:rsidP="003C7DF4">
      <w:pPr>
        <w:spacing w:line="480" w:lineRule="auto"/>
        <w:rPr>
          <w:rFonts w:eastAsia="Calibri"/>
          <w:b/>
          <w:bCs/>
          <w:lang w:val="en-GB"/>
        </w:rPr>
      </w:pPr>
      <w:r w:rsidRPr="007E4983">
        <w:rPr>
          <w:rFonts w:eastAsia="Calibri"/>
          <w:b/>
          <w:bCs/>
          <w:lang w:val="en-GB"/>
        </w:rPr>
        <w:t>Table 1</w:t>
      </w:r>
      <w:r w:rsidR="00AC7A25" w:rsidRPr="007E4983">
        <w:rPr>
          <w:rFonts w:eastAsia="Calibri"/>
          <w:b/>
          <w:bCs/>
          <w:lang w:val="en-GB"/>
        </w:rPr>
        <w:t xml:space="preserve">. </w:t>
      </w:r>
      <w:r w:rsidRPr="007E4983">
        <w:rPr>
          <w:rFonts w:eastAsia="Calibri"/>
          <w:lang w:val="en-GB"/>
        </w:rPr>
        <w:t>Somatic comorbidities</w:t>
      </w:r>
    </w:p>
    <w:p w14:paraId="6655E76C" w14:textId="3F7014D1" w:rsidR="005F1AA8" w:rsidRPr="007E4983" w:rsidRDefault="005F1AA8" w:rsidP="005F1AA8">
      <w:pPr>
        <w:spacing w:line="480" w:lineRule="auto"/>
        <w:rPr>
          <w:rFonts w:eastAsia="Calibri"/>
          <w:lang w:val="en-GB"/>
        </w:rPr>
      </w:pPr>
      <w:r w:rsidRPr="007E4983">
        <w:rPr>
          <w:rFonts w:eastAsia="Calibri"/>
          <w:b/>
          <w:bCs/>
          <w:lang w:val="en-GB"/>
        </w:rPr>
        <w:t xml:space="preserve">Table 2. </w:t>
      </w:r>
      <w:r w:rsidRPr="007E4983">
        <w:rPr>
          <w:rFonts w:eastAsia="Calibri"/>
          <w:lang w:val="en-GB"/>
        </w:rPr>
        <w:t xml:space="preserve">Assigned diagnoses of </w:t>
      </w:r>
      <w:r w:rsidR="00F2109D" w:rsidRPr="007E4983">
        <w:rPr>
          <w:rFonts w:eastAsia="Calibri"/>
          <w:lang w:val="en-GB"/>
        </w:rPr>
        <w:t>m</w:t>
      </w:r>
      <w:r w:rsidRPr="007E4983">
        <w:rPr>
          <w:rFonts w:eastAsia="Calibri"/>
          <w:lang w:val="en-GB"/>
        </w:rPr>
        <w:t>ajor congenital anomalies</w:t>
      </w:r>
      <w:r w:rsidR="00F2109D" w:rsidRPr="007E4983">
        <w:rPr>
          <w:rFonts w:eastAsia="Calibri"/>
          <w:lang w:val="en-GB"/>
        </w:rPr>
        <w:t xml:space="preserve"> in the total sample</w:t>
      </w:r>
    </w:p>
    <w:p w14:paraId="35676516" w14:textId="0778951C" w:rsidR="00EE0F77" w:rsidRPr="007E4983" w:rsidRDefault="00096E13" w:rsidP="00EE0F77">
      <w:pPr>
        <w:spacing w:line="480" w:lineRule="auto"/>
        <w:ind w:left="993" w:hanging="993"/>
        <w:jc w:val="both"/>
        <w:rPr>
          <w:rFonts w:eastAsia="Calibri"/>
          <w:lang w:val="en-US"/>
        </w:rPr>
      </w:pPr>
      <w:r w:rsidRPr="007E4983">
        <w:rPr>
          <w:rFonts w:eastAsia="Calibri"/>
          <w:b/>
          <w:bCs/>
          <w:lang w:val="en-GB"/>
        </w:rPr>
        <w:t xml:space="preserve">Table </w:t>
      </w:r>
      <w:r w:rsidR="005F1AA8" w:rsidRPr="007E4983">
        <w:rPr>
          <w:rFonts w:eastAsia="Calibri"/>
          <w:b/>
          <w:bCs/>
          <w:lang w:val="en-GB"/>
        </w:rPr>
        <w:t>3</w:t>
      </w:r>
      <w:r w:rsidR="00AC7A25" w:rsidRPr="007E4983">
        <w:rPr>
          <w:rFonts w:eastAsia="Calibri"/>
          <w:b/>
          <w:bCs/>
          <w:lang w:val="en-GB"/>
        </w:rPr>
        <w:t>.</w:t>
      </w:r>
      <w:r w:rsidRPr="007E4983">
        <w:rPr>
          <w:rFonts w:eastAsia="Calibri"/>
          <w:lang w:val="en-GB"/>
        </w:rPr>
        <w:t xml:space="preserve"> </w:t>
      </w:r>
      <w:r w:rsidR="0092086E" w:rsidRPr="007E4983">
        <w:rPr>
          <w:rFonts w:eastAsia="Calibri"/>
          <w:lang w:val="en-GB"/>
        </w:rPr>
        <w:t>Birth related and medical</w:t>
      </w:r>
      <w:r w:rsidR="00EE0F77" w:rsidRPr="007E4983">
        <w:rPr>
          <w:rFonts w:eastAsia="Calibri"/>
          <w:lang w:val="en-GB"/>
        </w:rPr>
        <w:t xml:space="preserve"> characteristics of patients with ARFID </w:t>
      </w:r>
      <w:r w:rsidR="00EE0F77" w:rsidRPr="007E4983">
        <w:rPr>
          <w:rFonts w:eastAsia="Calibri"/>
          <w:lang w:val="en-US"/>
        </w:rPr>
        <w:t xml:space="preserve">as a function of early (&lt; 6 years) or late </w:t>
      </w:r>
      <w:r w:rsidR="00EE0F77" w:rsidRPr="007E4983">
        <w:rPr>
          <w:rFonts w:eastAsia="Calibri"/>
          <w:lang w:val="en"/>
        </w:rPr>
        <w:t xml:space="preserve">(≥ 6 years) </w:t>
      </w:r>
      <w:r w:rsidR="00EE0F77" w:rsidRPr="007E4983">
        <w:rPr>
          <w:rFonts w:eastAsia="Calibri"/>
          <w:lang w:val="en-US"/>
        </w:rPr>
        <w:t>ARFID</w:t>
      </w:r>
      <w:r w:rsidR="002B6A5D" w:rsidRPr="007E4983">
        <w:rPr>
          <w:rFonts w:eastAsia="Calibri"/>
          <w:lang w:val="en-US"/>
        </w:rPr>
        <w:t xml:space="preserve"> </w:t>
      </w:r>
      <w:r w:rsidR="00EE0F77" w:rsidRPr="007E4983">
        <w:rPr>
          <w:rFonts w:eastAsia="Calibri"/>
          <w:lang w:val="en-US"/>
        </w:rPr>
        <w:t>onset</w:t>
      </w:r>
    </w:p>
    <w:p w14:paraId="322B96AD" w14:textId="033985DB" w:rsidR="00EE0F77" w:rsidRPr="007E4983" w:rsidRDefault="00EE0F77" w:rsidP="00EE0F77">
      <w:pPr>
        <w:spacing w:line="480" w:lineRule="auto"/>
        <w:ind w:left="993" w:hanging="993"/>
        <w:rPr>
          <w:rFonts w:eastAsia="Calibri"/>
          <w:i/>
          <w:iCs/>
          <w:lang w:val="en-US"/>
        </w:rPr>
      </w:pPr>
      <w:r w:rsidRPr="007E4983">
        <w:rPr>
          <w:rFonts w:eastAsia="Calibri"/>
          <w:b/>
          <w:bCs/>
          <w:lang w:val="en-GB"/>
        </w:rPr>
        <w:t xml:space="preserve">Table </w:t>
      </w:r>
      <w:r w:rsidR="005F1AA8" w:rsidRPr="007E4983">
        <w:rPr>
          <w:rFonts w:eastAsia="Calibri"/>
          <w:b/>
          <w:bCs/>
          <w:lang w:val="en-GB"/>
        </w:rPr>
        <w:t>4</w:t>
      </w:r>
      <w:r w:rsidRPr="007E4983">
        <w:rPr>
          <w:rFonts w:eastAsia="Calibri"/>
          <w:b/>
          <w:bCs/>
          <w:lang w:val="en-GB"/>
        </w:rPr>
        <w:t xml:space="preserve">. </w:t>
      </w:r>
      <w:r w:rsidRPr="007E4983">
        <w:rPr>
          <w:rFonts w:eastAsia="Calibri"/>
          <w:lang w:val="en-GB"/>
        </w:rPr>
        <w:t xml:space="preserve">Explorative analysis of diagnostic characteristics of patients with ARFID </w:t>
      </w:r>
      <w:r w:rsidRPr="007E4983">
        <w:rPr>
          <w:rFonts w:eastAsia="Calibri"/>
          <w:lang w:val="en-US"/>
        </w:rPr>
        <w:t xml:space="preserve">as a function of early (&lt; 6 years) or late </w:t>
      </w:r>
      <w:r w:rsidRPr="007E4983">
        <w:rPr>
          <w:rFonts w:eastAsia="Calibri"/>
          <w:lang w:val="en"/>
        </w:rPr>
        <w:t xml:space="preserve">(≥ 6 years) </w:t>
      </w:r>
      <w:r w:rsidRPr="007E4983">
        <w:rPr>
          <w:rFonts w:eastAsia="Calibri"/>
          <w:lang w:val="en-US"/>
        </w:rPr>
        <w:t>ARFID</w:t>
      </w:r>
      <w:r w:rsidR="002B6A5D" w:rsidRPr="007E4983">
        <w:rPr>
          <w:rFonts w:eastAsia="Calibri"/>
          <w:lang w:val="en-US"/>
        </w:rPr>
        <w:t xml:space="preserve"> </w:t>
      </w:r>
      <w:r w:rsidRPr="007E4983">
        <w:rPr>
          <w:rFonts w:eastAsia="Calibri"/>
          <w:lang w:val="en-US"/>
        </w:rPr>
        <w:t>onset</w:t>
      </w:r>
    </w:p>
    <w:p w14:paraId="0FE53D95" w14:textId="4D40479C" w:rsidR="00EE0F77" w:rsidRPr="007E4983" w:rsidRDefault="00EE0F77" w:rsidP="00EE0F77">
      <w:pPr>
        <w:spacing w:line="480" w:lineRule="auto"/>
        <w:ind w:left="993" w:hanging="993"/>
        <w:jc w:val="both"/>
        <w:rPr>
          <w:rFonts w:eastAsia="Calibri"/>
          <w:i/>
          <w:iCs/>
          <w:lang w:val="en-US"/>
        </w:rPr>
      </w:pPr>
    </w:p>
    <w:p w14:paraId="32D8DE6F" w14:textId="5A9DD1F6" w:rsidR="003C7DF4" w:rsidRPr="007E4983" w:rsidRDefault="003C7DF4" w:rsidP="00EE0F77">
      <w:pPr>
        <w:spacing w:line="480" w:lineRule="auto"/>
        <w:ind w:left="708" w:hanging="708"/>
        <w:jc w:val="both"/>
        <w:rPr>
          <w:rFonts w:eastAsia="Calibri"/>
          <w:lang w:val="en-GB"/>
        </w:rPr>
      </w:pPr>
    </w:p>
    <w:p w14:paraId="0037ED1B" w14:textId="77777777" w:rsidR="00096E13" w:rsidRPr="007E4983" w:rsidRDefault="00096E13" w:rsidP="003C7DF4">
      <w:pPr>
        <w:spacing w:line="480" w:lineRule="auto"/>
        <w:rPr>
          <w:rFonts w:eastAsia="Calibri"/>
          <w:b/>
          <w:bCs/>
          <w:lang w:val="en-GB"/>
        </w:rPr>
      </w:pPr>
    </w:p>
    <w:p w14:paraId="2E914014" w14:textId="44DA27DC" w:rsidR="00096E13" w:rsidRPr="007E4983" w:rsidRDefault="00096E13" w:rsidP="003C7DF4">
      <w:pPr>
        <w:spacing w:line="480" w:lineRule="auto"/>
        <w:rPr>
          <w:rFonts w:eastAsia="Calibri"/>
          <w:lang w:val="en-GB"/>
        </w:rPr>
        <w:sectPr w:rsidR="00096E13" w:rsidRPr="007E4983" w:rsidSect="007E4983">
          <w:type w:val="continuous"/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p w14:paraId="3EF5132B" w14:textId="77777777" w:rsidR="003C7DF4" w:rsidRPr="007E4983" w:rsidRDefault="003C7DF4" w:rsidP="003C7DF4">
      <w:pPr>
        <w:spacing w:line="480" w:lineRule="auto"/>
        <w:rPr>
          <w:rFonts w:eastAsia="Calibri"/>
          <w:b/>
          <w:bCs/>
          <w:lang w:val="en-GB"/>
        </w:rPr>
      </w:pPr>
    </w:p>
    <w:p w14:paraId="62E2B87A" w14:textId="3D888ADB" w:rsidR="003C7DF4" w:rsidRPr="007E4983" w:rsidRDefault="003C7DF4" w:rsidP="003C7DF4">
      <w:pPr>
        <w:spacing w:line="480" w:lineRule="auto"/>
        <w:rPr>
          <w:rFonts w:eastAsia="Calibri"/>
          <w:b/>
          <w:bCs/>
          <w:lang w:val="en-GB"/>
        </w:rPr>
      </w:pPr>
      <w:r w:rsidRPr="007E4983">
        <w:rPr>
          <w:rFonts w:eastAsia="Calibri"/>
          <w:b/>
          <w:bCs/>
          <w:lang w:val="en-GB"/>
        </w:rPr>
        <w:t>Table 1</w:t>
      </w:r>
    </w:p>
    <w:p w14:paraId="2ECC15A9" w14:textId="142CED4A" w:rsidR="003C7DF4" w:rsidRPr="007E4983" w:rsidRDefault="00367D8B" w:rsidP="003C7DF4">
      <w:pPr>
        <w:spacing w:line="480" w:lineRule="auto"/>
        <w:rPr>
          <w:rFonts w:eastAsia="Calibri"/>
          <w:i/>
          <w:iCs/>
          <w:lang w:val="en-GB"/>
        </w:rPr>
      </w:pPr>
      <w:r w:rsidRPr="007E4983">
        <w:rPr>
          <w:rFonts w:eastAsia="Calibri"/>
          <w:i/>
          <w:iCs/>
          <w:lang w:val="en-GB"/>
        </w:rPr>
        <w:t>Categories of somatic comorbidities according to ICD-10 being classified</w:t>
      </w:r>
    </w:p>
    <w:tbl>
      <w:tblPr>
        <w:tblStyle w:val="Tabellenraster1"/>
        <w:tblW w:w="14312" w:type="dxa"/>
        <w:tblInd w:w="0" w:type="dxa"/>
        <w:tblLook w:val="04A0" w:firstRow="1" w:lastRow="0" w:firstColumn="1" w:lastColumn="0" w:noHBand="0" w:noVBand="1"/>
      </w:tblPr>
      <w:tblGrid>
        <w:gridCol w:w="1848"/>
        <w:gridCol w:w="4101"/>
        <w:gridCol w:w="2551"/>
        <w:gridCol w:w="2835"/>
        <w:gridCol w:w="2977"/>
      </w:tblGrid>
      <w:tr w:rsidR="003C7DF4" w:rsidRPr="007E4983" w14:paraId="0F11FEAE" w14:textId="77777777" w:rsidTr="003C7DF4">
        <w:trPr>
          <w:trHeight w:val="657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7B91A" w14:textId="77777777" w:rsidR="003C7DF4" w:rsidRPr="007E4983" w:rsidRDefault="003C7DF4" w:rsidP="005F20CB">
            <w:pPr>
              <w:spacing w:line="480" w:lineRule="auto"/>
              <w:rPr>
                <w:b/>
                <w:bCs/>
                <w:sz w:val="24"/>
                <w:szCs w:val="24"/>
                <w:lang w:val="en-GB"/>
              </w:rPr>
            </w:pPr>
            <w:r w:rsidRPr="007E4983">
              <w:rPr>
                <w:b/>
                <w:bCs/>
                <w:sz w:val="24"/>
                <w:szCs w:val="24"/>
                <w:lang w:val="en-GB"/>
              </w:rPr>
              <w:t>Category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509F1" w14:textId="77777777" w:rsidR="003C7DF4" w:rsidRPr="007E4983" w:rsidRDefault="003C7DF4" w:rsidP="005F20CB">
            <w:pPr>
              <w:spacing w:line="480" w:lineRule="auto"/>
              <w:rPr>
                <w:b/>
                <w:bCs/>
                <w:sz w:val="24"/>
                <w:szCs w:val="24"/>
                <w:lang w:val="en-GB"/>
              </w:rPr>
            </w:pPr>
            <w:r w:rsidRPr="007E4983">
              <w:rPr>
                <w:b/>
                <w:bCs/>
                <w:sz w:val="24"/>
                <w:szCs w:val="24"/>
                <w:lang w:val="en-GB"/>
              </w:rPr>
              <w:t>Gastrointestinal diseases and problems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20D0" w14:textId="77777777" w:rsidR="003C7DF4" w:rsidRPr="007E4983" w:rsidRDefault="003C7DF4" w:rsidP="005F20CB">
            <w:pPr>
              <w:spacing w:line="480" w:lineRule="auto"/>
              <w:rPr>
                <w:b/>
                <w:bCs/>
                <w:sz w:val="24"/>
                <w:szCs w:val="24"/>
                <w:lang w:val="en-GB"/>
              </w:rPr>
            </w:pPr>
            <w:r w:rsidRPr="007E4983">
              <w:rPr>
                <w:b/>
                <w:bCs/>
                <w:sz w:val="24"/>
                <w:szCs w:val="24"/>
                <w:lang w:val="en-GB"/>
              </w:rPr>
              <w:t>Metabolic disorders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C998" w14:textId="77777777" w:rsidR="003C7DF4" w:rsidRPr="007E4983" w:rsidRDefault="003C7DF4" w:rsidP="005F20CB">
            <w:pPr>
              <w:spacing w:line="480" w:lineRule="auto"/>
              <w:rPr>
                <w:b/>
                <w:bCs/>
                <w:sz w:val="24"/>
                <w:szCs w:val="24"/>
                <w:lang w:val="en-GB"/>
              </w:rPr>
            </w:pPr>
            <w:r w:rsidRPr="007E4983">
              <w:rPr>
                <w:b/>
                <w:bCs/>
                <w:sz w:val="24"/>
                <w:szCs w:val="24"/>
                <w:lang w:val="en-GB"/>
              </w:rPr>
              <w:t>Early onset respiratory distress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093C7" w14:textId="77777777" w:rsidR="003C7DF4" w:rsidRPr="007E4983" w:rsidRDefault="003C7DF4" w:rsidP="005F20CB">
            <w:pPr>
              <w:spacing w:line="480" w:lineRule="auto"/>
              <w:rPr>
                <w:b/>
                <w:bCs/>
                <w:sz w:val="24"/>
                <w:szCs w:val="24"/>
                <w:lang w:val="en-GB"/>
              </w:rPr>
            </w:pPr>
            <w:r w:rsidRPr="007E4983">
              <w:rPr>
                <w:b/>
                <w:bCs/>
                <w:sz w:val="24"/>
                <w:szCs w:val="24"/>
                <w:lang w:val="en-GB"/>
              </w:rPr>
              <w:t>Congenital anomalies</w:t>
            </w:r>
          </w:p>
        </w:tc>
      </w:tr>
      <w:tr w:rsidR="003C7DF4" w:rsidRPr="007E4983" w14:paraId="724E6DFF" w14:textId="77777777" w:rsidTr="003C7DF4">
        <w:trPr>
          <w:trHeight w:val="175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41454" w14:textId="77777777" w:rsidR="003C7DF4" w:rsidRPr="007E4983" w:rsidRDefault="003C7DF4" w:rsidP="005F20CB">
            <w:pPr>
              <w:spacing w:line="480" w:lineRule="auto"/>
              <w:rPr>
                <w:b/>
                <w:bCs/>
                <w:sz w:val="24"/>
                <w:szCs w:val="24"/>
                <w:lang w:val="en-GB"/>
              </w:rPr>
            </w:pPr>
            <w:r w:rsidRPr="007E4983">
              <w:rPr>
                <w:b/>
                <w:bCs/>
                <w:sz w:val="24"/>
                <w:szCs w:val="24"/>
                <w:lang w:val="en-GB"/>
              </w:rPr>
              <w:t>ICD-10 diagnoses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C06B" w14:textId="77777777" w:rsidR="003C7DF4" w:rsidRPr="007E4983" w:rsidRDefault="003C7DF4" w:rsidP="005F20CB">
            <w:pPr>
              <w:spacing w:line="480" w:lineRule="auto"/>
              <w:rPr>
                <w:sz w:val="24"/>
                <w:szCs w:val="24"/>
                <w:lang w:val="en-GB"/>
              </w:rPr>
            </w:pPr>
            <w:r w:rsidRPr="007E4983">
              <w:rPr>
                <w:sz w:val="24"/>
                <w:szCs w:val="24"/>
                <w:lang w:val="en-GB"/>
              </w:rPr>
              <w:t>XI Diseases of the ingestive system (K)</w:t>
            </w:r>
          </w:p>
          <w:p w14:paraId="191EA3E9" w14:textId="5E0C7D00" w:rsidR="003C7DF4" w:rsidRPr="007E4983" w:rsidRDefault="003C7DF4" w:rsidP="005F20CB">
            <w:pPr>
              <w:spacing w:line="480" w:lineRule="auto"/>
              <w:rPr>
                <w:sz w:val="24"/>
                <w:szCs w:val="24"/>
                <w:lang w:val="en-GB"/>
              </w:rPr>
            </w:pPr>
            <w:r w:rsidRPr="007E4983">
              <w:rPr>
                <w:sz w:val="24"/>
                <w:szCs w:val="24"/>
                <w:lang w:val="en-GB"/>
              </w:rPr>
              <w:t xml:space="preserve">I Intestinal infectious diseases (A0 </w:t>
            </w:r>
            <w:r w:rsidR="009D3A42" w:rsidRPr="007E4983">
              <w:rPr>
                <w:sz w:val="24"/>
                <w:szCs w:val="24"/>
                <w:lang w:val="en-GB"/>
              </w:rPr>
              <w:t>–</w:t>
            </w:r>
            <w:r w:rsidRPr="007E4983">
              <w:rPr>
                <w:sz w:val="24"/>
                <w:szCs w:val="24"/>
                <w:lang w:val="en-GB"/>
              </w:rPr>
              <w:t xml:space="preserve"> 9)</w:t>
            </w:r>
          </w:p>
          <w:p w14:paraId="4782EFB8" w14:textId="5EE659E8" w:rsidR="003C7DF4" w:rsidRPr="007E4983" w:rsidRDefault="003C7DF4" w:rsidP="005F20CB">
            <w:pPr>
              <w:spacing w:line="480" w:lineRule="auto"/>
              <w:rPr>
                <w:sz w:val="24"/>
                <w:szCs w:val="24"/>
                <w:lang w:val="en-GB"/>
              </w:rPr>
            </w:pPr>
            <w:r w:rsidRPr="007E4983">
              <w:rPr>
                <w:sz w:val="24"/>
                <w:szCs w:val="24"/>
                <w:lang w:val="en-GB"/>
              </w:rPr>
              <w:t xml:space="preserve">XVIII Symptoms and signs involving the digestive system and abdomen (R10 </w:t>
            </w:r>
            <w:r w:rsidR="009D3A42" w:rsidRPr="007E4983">
              <w:rPr>
                <w:sz w:val="24"/>
                <w:szCs w:val="24"/>
                <w:lang w:val="en-GB"/>
              </w:rPr>
              <w:t>–</w:t>
            </w:r>
            <w:r w:rsidRPr="007E4983">
              <w:rPr>
                <w:sz w:val="24"/>
                <w:szCs w:val="24"/>
                <w:lang w:val="en-GB"/>
              </w:rPr>
              <w:t xml:space="preserve"> R19)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4A07" w14:textId="277561D4" w:rsidR="003C7DF4" w:rsidRPr="007E4983" w:rsidRDefault="003C7DF4" w:rsidP="005F20CB">
            <w:pPr>
              <w:spacing w:line="480" w:lineRule="auto"/>
              <w:rPr>
                <w:sz w:val="24"/>
                <w:szCs w:val="24"/>
              </w:rPr>
            </w:pPr>
            <w:r w:rsidRPr="007E4983">
              <w:rPr>
                <w:sz w:val="24"/>
                <w:szCs w:val="24"/>
              </w:rPr>
              <w:t xml:space="preserve">IV Metabolic Disorders (E70 </w:t>
            </w:r>
            <w:r w:rsidR="009D3A42" w:rsidRPr="007E4983">
              <w:t>–</w:t>
            </w:r>
            <w:r w:rsidRPr="007E4983">
              <w:rPr>
                <w:sz w:val="24"/>
                <w:szCs w:val="24"/>
              </w:rPr>
              <w:t xml:space="preserve"> E90)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B9C67" w14:textId="6AF31F54" w:rsidR="003C7DF4" w:rsidRPr="007E4983" w:rsidRDefault="003C7DF4" w:rsidP="005F20CB">
            <w:pPr>
              <w:spacing w:line="480" w:lineRule="auto"/>
              <w:rPr>
                <w:sz w:val="24"/>
                <w:szCs w:val="24"/>
                <w:lang w:val="en-GB"/>
              </w:rPr>
            </w:pPr>
            <w:r w:rsidRPr="007E4983">
              <w:rPr>
                <w:sz w:val="24"/>
                <w:szCs w:val="24"/>
                <w:lang w:val="en-GB"/>
              </w:rPr>
              <w:t xml:space="preserve">XVI Respiratory and cardiovascular disorders specific to the perinatal period (P20 </w:t>
            </w:r>
            <w:r w:rsidR="009D3A42" w:rsidRPr="007E4983">
              <w:rPr>
                <w:sz w:val="24"/>
                <w:szCs w:val="24"/>
                <w:lang w:val="en-GB"/>
              </w:rPr>
              <w:t>–</w:t>
            </w:r>
            <w:r w:rsidRPr="007E4983">
              <w:rPr>
                <w:sz w:val="24"/>
                <w:szCs w:val="24"/>
                <w:lang w:val="en-GB"/>
              </w:rPr>
              <w:t xml:space="preserve"> P29)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D531" w14:textId="246069D5" w:rsidR="003C7DF4" w:rsidRPr="007E4983" w:rsidRDefault="003C7DF4" w:rsidP="005F20CB">
            <w:pPr>
              <w:keepNext/>
              <w:spacing w:line="480" w:lineRule="auto"/>
              <w:rPr>
                <w:sz w:val="24"/>
                <w:szCs w:val="24"/>
                <w:lang w:val="en-GB"/>
              </w:rPr>
            </w:pPr>
            <w:r w:rsidRPr="007E4983">
              <w:rPr>
                <w:sz w:val="24"/>
                <w:szCs w:val="24"/>
                <w:lang w:val="en-GB"/>
              </w:rPr>
              <w:t xml:space="preserve">XVII Congenital malformations, deformations and chromosomal abnormalities (Q00 </w:t>
            </w:r>
            <w:r w:rsidR="009D3A42" w:rsidRPr="007E4983">
              <w:rPr>
                <w:sz w:val="24"/>
                <w:szCs w:val="24"/>
                <w:lang w:val="en-GB"/>
              </w:rPr>
              <w:t>–</w:t>
            </w:r>
            <w:r w:rsidRPr="007E4983">
              <w:rPr>
                <w:sz w:val="24"/>
                <w:szCs w:val="24"/>
                <w:lang w:val="en-GB"/>
              </w:rPr>
              <w:t xml:space="preserve"> 99)</w:t>
            </w:r>
          </w:p>
        </w:tc>
      </w:tr>
    </w:tbl>
    <w:p w14:paraId="77952D15" w14:textId="020A1AEE" w:rsidR="007F782B" w:rsidRPr="007E4983" w:rsidRDefault="003C7DF4" w:rsidP="00BC278D">
      <w:pPr>
        <w:spacing w:line="480" w:lineRule="auto"/>
        <w:jc w:val="both"/>
        <w:rPr>
          <w:lang w:val="en-US"/>
        </w:rPr>
      </w:pPr>
      <w:r w:rsidRPr="007E4983">
        <w:rPr>
          <w:i/>
          <w:iCs/>
          <w:lang w:val="en-US"/>
        </w:rPr>
        <w:t>Note:</w:t>
      </w:r>
      <w:r w:rsidRPr="007E4983">
        <w:rPr>
          <w:lang w:val="en-US"/>
        </w:rPr>
        <w:t xml:space="preserve">ICD, </w:t>
      </w:r>
      <w:r w:rsidRPr="007E4983">
        <w:rPr>
          <w:iCs/>
          <w:lang w:val="en-US"/>
        </w:rPr>
        <w:t>International Classification of Diseases</w:t>
      </w:r>
      <w:r w:rsidRPr="007E4983">
        <w:rPr>
          <w:lang w:val="en-US"/>
        </w:rPr>
        <w:t>.</w:t>
      </w:r>
    </w:p>
    <w:p w14:paraId="41C38932" w14:textId="5CEFD397" w:rsidR="00C47B3E" w:rsidRPr="007E4983" w:rsidRDefault="00C47B3E">
      <w:pPr>
        <w:rPr>
          <w:lang w:val="en-US"/>
        </w:rPr>
      </w:pPr>
      <w:r w:rsidRPr="007E4983">
        <w:rPr>
          <w:lang w:val="en-US"/>
        </w:rPr>
        <w:br w:type="page"/>
      </w:r>
    </w:p>
    <w:p w14:paraId="2A830B01" w14:textId="58965F6B" w:rsidR="008F03B3" w:rsidRPr="007E4983" w:rsidRDefault="008F03B3" w:rsidP="008F03B3">
      <w:pPr>
        <w:spacing w:line="480" w:lineRule="auto"/>
        <w:rPr>
          <w:rFonts w:eastAsia="Calibri"/>
          <w:b/>
          <w:bCs/>
          <w:lang w:val="en-GB"/>
        </w:rPr>
      </w:pPr>
      <w:r w:rsidRPr="007E4983">
        <w:rPr>
          <w:rFonts w:eastAsia="Calibri"/>
          <w:b/>
          <w:bCs/>
          <w:lang w:val="en-GB"/>
        </w:rPr>
        <w:lastRenderedPageBreak/>
        <w:t>Table 2</w:t>
      </w:r>
    </w:p>
    <w:p w14:paraId="0049F817" w14:textId="499E270D" w:rsidR="008F03B3" w:rsidRPr="007E4983" w:rsidRDefault="008F03B3" w:rsidP="008F03B3">
      <w:pPr>
        <w:spacing w:line="480" w:lineRule="auto"/>
        <w:rPr>
          <w:rFonts w:eastAsia="Calibri"/>
          <w:i/>
          <w:iCs/>
          <w:lang w:val="en-GB"/>
        </w:rPr>
      </w:pPr>
      <w:r w:rsidRPr="007E4983">
        <w:rPr>
          <w:rFonts w:eastAsia="Calibri"/>
          <w:i/>
          <w:iCs/>
          <w:lang w:val="en-GB"/>
        </w:rPr>
        <w:t xml:space="preserve">Assigned diagnoses of </w:t>
      </w:r>
      <w:r w:rsidR="00DB5585" w:rsidRPr="007E4983">
        <w:rPr>
          <w:rFonts w:eastAsia="Calibri"/>
          <w:i/>
          <w:iCs/>
          <w:lang w:val="en-GB"/>
        </w:rPr>
        <w:t>m</w:t>
      </w:r>
      <w:r w:rsidRPr="007E4983">
        <w:rPr>
          <w:rFonts w:eastAsia="Calibri"/>
          <w:i/>
          <w:iCs/>
          <w:lang w:val="en-GB"/>
        </w:rPr>
        <w:t>ajor congenital anomalies</w:t>
      </w:r>
      <w:r w:rsidR="00DB5585" w:rsidRPr="007E4983">
        <w:rPr>
          <w:rFonts w:eastAsia="Calibri"/>
          <w:i/>
          <w:iCs/>
          <w:lang w:val="en-GB"/>
        </w:rPr>
        <w:t xml:space="preserve"> in the total sample</w:t>
      </w:r>
    </w:p>
    <w:tbl>
      <w:tblPr>
        <w:tblStyle w:val="Tabellenraster1"/>
        <w:tblW w:w="14312" w:type="dxa"/>
        <w:tblInd w:w="0" w:type="dxa"/>
        <w:tblLook w:val="04A0" w:firstRow="1" w:lastRow="0" w:firstColumn="1" w:lastColumn="0" w:noHBand="0" w:noVBand="1"/>
      </w:tblPr>
      <w:tblGrid>
        <w:gridCol w:w="2547"/>
        <w:gridCol w:w="11765"/>
      </w:tblGrid>
      <w:tr w:rsidR="005F1AA8" w:rsidRPr="007E4983" w14:paraId="24F40C95" w14:textId="749C3297" w:rsidTr="005221C9">
        <w:trPr>
          <w:trHeight w:val="66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2BDA" w14:textId="77777777" w:rsidR="005F1AA8" w:rsidRPr="007E4983" w:rsidRDefault="005F1AA8" w:rsidP="00816CC8">
            <w:pPr>
              <w:spacing w:line="480" w:lineRule="auto"/>
              <w:rPr>
                <w:b/>
                <w:bCs/>
                <w:sz w:val="24"/>
                <w:szCs w:val="24"/>
                <w:lang w:val="en-GB"/>
              </w:rPr>
            </w:pPr>
            <w:r w:rsidRPr="007E4983">
              <w:rPr>
                <w:b/>
                <w:bCs/>
                <w:sz w:val="24"/>
                <w:szCs w:val="24"/>
                <w:lang w:val="en-GB"/>
              </w:rPr>
              <w:t>Category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FF0A" w14:textId="0DBB9011" w:rsidR="005F1AA8" w:rsidRPr="007E4983" w:rsidRDefault="005F1AA8" w:rsidP="00816CC8">
            <w:pPr>
              <w:spacing w:line="480" w:lineRule="auto"/>
              <w:rPr>
                <w:b/>
                <w:bCs/>
                <w:sz w:val="24"/>
                <w:szCs w:val="24"/>
                <w:lang w:val="en-GB"/>
              </w:rPr>
            </w:pPr>
            <w:r w:rsidRPr="007E4983">
              <w:rPr>
                <w:b/>
                <w:bCs/>
                <w:sz w:val="24"/>
                <w:szCs w:val="24"/>
                <w:lang w:val="en-GB"/>
              </w:rPr>
              <w:t xml:space="preserve">Major </w:t>
            </w:r>
            <w:r w:rsidR="00DB5585" w:rsidRPr="007E4983">
              <w:rPr>
                <w:b/>
                <w:bCs/>
                <w:sz w:val="24"/>
                <w:szCs w:val="24"/>
                <w:lang w:val="en-GB"/>
              </w:rPr>
              <w:t xml:space="preserve">congenital </w:t>
            </w:r>
            <w:r w:rsidRPr="007E4983">
              <w:rPr>
                <w:b/>
                <w:bCs/>
                <w:sz w:val="24"/>
                <w:szCs w:val="24"/>
                <w:lang w:val="en-GB"/>
              </w:rPr>
              <w:t>anomalies</w:t>
            </w:r>
          </w:p>
        </w:tc>
      </w:tr>
      <w:tr w:rsidR="005F1AA8" w:rsidRPr="007E4983" w14:paraId="01BDBCA6" w14:textId="6CAC34BB" w:rsidTr="005221C9">
        <w:trPr>
          <w:trHeight w:val="176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383F9" w14:textId="77777777" w:rsidR="005F1AA8" w:rsidRPr="007E4983" w:rsidRDefault="005F1AA8" w:rsidP="00816CC8">
            <w:pPr>
              <w:spacing w:line="480" w:lineRule="auto"/>
              <w:rPr>
                <w:b/>
                <w:bCs/>
                <w:sz w:val="24"/>
                <w:szCs w:val="24"/>
                <w:lang w:val="en-GB"/>
              </w:rPr>
            </w:pPr>
            <w:r w:rsidRPr="007E4983">
              <w:rPr>
                <w:b/>
                <w:bCs/>
                <w:sz w:val="24"/>
                <w:szCs w:val="24"/>
                <w:lang w:val="en-GB"/>
              </w:rPr>
              <w:t>ICD-10 diagnoses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3A17" w14:textId="77777777" w:rsidR="005F1AA8" w:rsidRPr="007E4983" w:rsidRDefault="005F1AA8" w:rsidP="00816CC8">
            <w:pPr>
              <w:keepNext/>
              <w:spacing w:line="480" w:lineRule="auto"/>
              <w:rPr>
                <w:sz w:val="24"/>
                <w:szCs w:val="24"/>
                <w:lang w:val="es-ES"/>
              </w:rPr>
            </w:pPr>
            <w:r w:rsidRPr="007E4983">
              <w:rPr>
                <w:sz w:val="24"/>
                <w:szCs w:val="24"/>
                <w:lang w:val="es-ES"/>
              </w:rPr>
              <w:t>Q21.0 Ventricular septal defect</w:t>
            </w:r>
          </w:p>
          <w:p w14:paraId="60403C43" w14:textId="77777777" w:rsidR="005F1AA8" w:rsidRPr="007E4983" w:rsidRDefault="005F1AA8" w:rsidP="00816CC8">
            <w:pPr>
              <w:keepNext/>
              <w:spacing w:line="480" w:lineRule="auto"/>
              <w:rPr>
                <w:sz w:val="24"/>
                <w:szCs w:val="24"/>
                <w:lang w:val="es-ES"/>
              </w:rPr>
            </w:pPr>
            <w:r w:rsidRPr="007E4983">
              <w:rPr>
                <w:sz w:val="24"/>
                <w:szCs w:val="24"/>
                <w:lang w:val="es-ES"/>
              </w:rPr>
              <w:t>Q21.1 Atrial septal defect</w:t>
            </w:r>
          </w:p>
          <w:p w14:paraId="419B7A6D" w14:textId="3574E349" w:rsidR="005F1AA8" w:rsidRPr="007E4983" w:rsidRDefault="005F1AA8" w:rsidP="00816CC8">
            <w:pPr>
              <w:keepNext/>
              <w:spacing w:line="480" w:lineRule="auto"/>
              <w:rPr>
                <w:sz w:val="24"/>
                <w:szCs w:val="24"/>
                <w:lang w:val="en-GB"/>
              </w:rPr>
            </w:pPr>
            <w:r w:rsidRPr="007E4983">
              <w:rPr>
                <w:sz w:val="24"/>
                <w:szCs w:val="24"/>
                <w:lang w:val="en-GB"/>
              </w:rPr>
              <w:t>Q21.3 Tetralogy of Fallot</w:t>
            </w:r>
          </w:p>
          <w:p w14:paraId="36C6758B" w14:textId="726C3889" w:rsidR="005F1AA8" w:rsidRPr="007E4983" w:rsidRDefault="005F1AA8" w:rsidP="00816CC8">
            <w:pPr>
              <w:keepNext/>
              <w:spacing w:line="480" w:lineRule="auto"/>
              <w:rPr>
                <w:sz w:val="24"/>
                <w:szCs w:val="24"/>
                <w:lang w:val="en-GB"/>
              </w:rPr>
            </w:pPr>
            <w:r w:rsidRPr="007E4983">
              <w:rPr>
                <w:sz w:val="24"/>
                <w:szCs w:val="24"/>
                <w:lang w:val="en-GB"/>
              </w:rPr>
              <w:t>Q24.8 Other specified congenital malformations of heart</w:t>
            </w:r>
          </w:p>
          <w:p w14:paraId="596DBFB3" w14:textId="0CBD0DF8" w:rsidR="005F1AA8" w:rsidRPr="007E4983" w:rsidRDefault="005F1AA8" w:rsidP="00816CC8">
            <w:pPr>
              <w:keepNext/>
              <w:spacing w:line="480" w:lineRule="auto"/>
              <w:rPr>
                <w:sz w:val="24"/>
                <w:szCs w:val="24"/>
                <w:lang w:val="en-GB"/>
              </w:rPr>
            </w:pPr>
            <w:r w:rsidRPr="007E4983">
              <w:rPr>
                <w:sz w:val="24"/>
                <w:szCs w:val="24"/>
                <w:lang w:val="en-GB"/>
              </w:rPr>
              <w:t>Q25.1 Coarctation of aorta</w:t>
            </w:r>
          </w:p>
          <w:p w14:paraId="774155DD" w14:textId="148EB3FC" w:rsidR="005F1AA8" w:rsidRPr="007E4983" w:rsidRDefault="005F1AA8" w:rsidP="00816CC8">
            <w:pPr>
              <w:keepNext/>
              <w:spacing w:line="480" w:lineRule="auto"/>
              <w:rPr>
                <w:sz w:val="24"/>
                <w:szCs w:val="24"/>
                <w:lang w:val="en-GB"/>
              </w:rPr>
            </w:pPr>
            <w:r w:rsidRPr="007E4983">
              <w:rPr>
                <w:sz w:val="24"/>
                <w:szCs w:val="24"/>
                <w:lang w:val="en-GB"/>
              </w:rPr>
              <w:t>Q35.5 Cleft hard palate with cleft soft palate</w:t>
            </w:r>
          </w:p>
          <w:p w14:paraId="041D92A3" w14:textId="77777777" w:rsidR="005F1AA8" w:rsidRPr="007E4983" w:rsidRDefault="005F1AA8" w:rsidP="00816CC8">
            <w:pPr>
              <w:keepNext/>
              <w:spacing w:line="480" w:lineRule="auto"/>
              <w:rPr>
                <w:sz w:val="24"/>
                <w:szCs w:val="24"/>
                <w:lang w:val="en-GB"/>
              </w:rPr>
            </w:pPr>
            <w:r w:rsidRPr="007E4983">
              <w:rPr>
                <w:sz w:val="24"/>
                <w:szCs w:val="24"/>
                <w:lang w:val="en-GB"/>
              </w:rPr>
              <w:t>Q39.0 Atresia of oesophagus without fistula</w:t>
            </w:r>
          </w:p>
          <w:p w14:paraId="6BB2F8A5" w14:textId="4BA7EC35" w:rsidR="005F1AA8" w:rsidRPr="007E4983" w:rsidRDefault="005F1AA8" w:rsidP="00816CC8">
            <w:pPr>
              <w:keepNext/>
              <w:spacing w:line="480" w:lineRule="auto"/>
              <w:rPr>
                <w:sz w:val="24"/>
                <w:szCs w:val="24"/>
                <w:lang w:val="en-GB"/>
              </w:rPr>
            </w:pPr>
            <w:r w:rsidRPr="007E4983">
              <w:rPr>
                <w:sz w:val="24"/>
                <w:szCs w:val="24"/>
                <w:lang w:val="en-GB"/>
              </w:rPr>
              <w:t>Q39.1 Atresia of oesophagus with tracheo-oesophageal fistula</w:t>
            </w:r>
          </w:p>
          <w:p w14:paraId="0C840AC8" w14:textId="3E962AE4" w:rsidR="005F1AA8" w:rsidRPr="007E4983" w:rsidRDefault="005F1AA8" w:rsidP="005F1AA8">
            <w:pPr>
              <w:spacing w:line="480" w:lineRule="auto"/>
              <w:rPr>
                <w:b/>
                <w:bCs/>
                <w:sz w:val="24"/>
                <w:szCs w:val="24"/>
                <w:lang w:val="en-GB"/>
              </w:rPr>
            </w:pPr>
            <w:r w:rsidRPr="007E4983">
              <w:rPr>
                <w:sz w:val="24"/>
                <w:szCs w:val="24"/>
                <w:lang w:val="en-GB"/>
              </w:rPr>
              <w:t xml:space="preserve">Q39.3 </w:t>
            </w:r>
            <w:r w:rsidRPr="007E4983">
              <w:rPr>
                <w:lang w:val="en-GB"/>
              </w:rPr>
              <w:t>Congenital stenosis and stricture of oesophagus</w:t>
            </w:r>
          </w:p>
          <w:p w14:paraId="04F899D2" w14:textId="77777777" w:rsidR="005F1AA8" w:rsidRPr="007E4983" w:rsidRDefault="005F1AA8" w:rsidP="00816CC8">
            <w:pPr>
              <w:keepNext/>
              <w:spacing w:line="480" w:lineRule="auto"/>
              <w:rPr>
                <w:sz w:val="24"/>
                <w:szCs w:val="24"/>
                <w:lang w:val="en-GB"/>
              </w:rPr>
            </w:pPr>
            <w:r w:rsidRPr="007E4983">
              <w:rPr>
                <w:sz w:val="24"/>
                <w:szCs w:val="24"/>
                <w:lang w:val="en-GB"/>
              </w:rPr>
              <w:t>Q41.0 Congenital absence, atresia and stenosis of duodenum  </w:t>
            </w:r>
          </w:p>
          <w:p w14:paraId="411C928A" w14:textId="45F06CE2" w:rsidR="005F1AA8" w:rsidRPr="007E4983" w:rsidRDefault="005F1AA8" w:rsidP="005F1AA8">
            <w:pPr>
              <w:spacing w:line="480" w:lineRule="auto"/>
              <w:rPr>
                <w:b/>
                <w:bCs/>
                <w:sz w:val="24"/>
                <w:szCs w:val="24"/>
                <w:lang w:val="en-GB"/>
              </w:rPr>
            </w:pPr>
            <w:r w:rsidRPr="007E4983">
              <w:rPr>
                <w:sz w:val="24"/>
                <w:szCs w:val="24"/>
                <w:lang w:val="en-GB"/>
              </w:rPr>
              <w:t xml:space="preserve">Q42.0 </w:t>
            </w:r>
            <w:r w:rsidRPr="007E4983">
              <w:rPr>
                <w:lang w:val="en-GB"/>
              </w:rPr>
              <w:t>Congenital absence, atresia and stenosis of rectum with fistula</w:t>
            </w:r>
          </w:p>
          <w:p w14:paraId="6AA87B76" w14:textId="63705B74" w:rsidR="005F1AA8" w:rsidRPr="007E4983" w:rsidRDefault="005F1AA8" w:rsidP="00816CC8">
            <w:pPr>
              <w:keepNext/>
              <w:spacing w:line="480" w:lineRule="auto"/>
              <w:rPr>
                <w:sz w:val="24"/>
                <w:szCs w:val="24"/>
                <w:lang w:val="en-GB"/>
              </w:rPr>
            </w:pPr>
            <w:r w:rsidRPr="007E4983">
              <w:rPr>
                <w:sz w:val="24"/>
                <w:szCs w:val="24"/>
                <w:lang w:val="en-GB"/>
              </w:rPr>
              <w:lastRenderedPageBreak/>
              <w:t>Q42.3 Congenital absence,atresia and stenosis of anus without fistula</w:t>
            </w:r>
          </w:p>
          <w:p w14:paraId="7639E6A0" w14:textId="013AD04A" w:rsidR="005F1AA8" w:rsidRPr="007E4983" w:rsidRDefault="005F1AA8" w:rsidP="00816CC8">
            <w:pPr>
              <w:keepNext/>
              <w:spacing w:line="480" w:lineRule="auto"/>
              <w:rPr>
                <w:sz w:val="24"/>
                <w:szCs w:val="24"/>
                <w:lang w:val="en-GB"/>
              </w:rPr>
            </w:pPr>
            <w:r w:rsidRPr="007E4983">
              <w:rPr>
                <w:sz w:val="24"/>
                <w:szCs w:val="24"/>
                <w:lang w:val="en-GB"/>
              </w:rPr>
              <w:t>Q43.3 Congenital malformations of intestinal fixation</w:t>
            </w:r>
          </w:p>
          <w:p w14:paraId="49541676" w14:textId="77777777" w:rsidR="005F1AA8" w:rsidRPr="007E4983" w:rsidRDefault="005F1AA8" w:rsidP="00816CC8">
            <w:pPr>
              <w:keepNext/>
              <w:spacing w:line="480" w:lineRule="auto"/>
              <w:rPr>
                <w:sz w:val="24"/>
                <w:szCs w:val="24"/>
                <w:lang w:val="es-ES"/>
              </w:rPr>
            </w:pPr>
            <w:r w:rsidRPr="007E4983">
              <w:rPr>
                <w:sz w:val="24"/>
                <w:szCs w:val="24"/>
                <w:lang w:val="es-ES"/>
              </w:rPr>
              <w:t>Q45.1 Annular pancreas</w:t>
            </w:r>
          </w:p>
          <w:p w14:paraId="45920761" w14:textId="70345159" w:rsidR="005F1AA8" w:rsidRPr="007E4983" w:rsidRDefault="005F1AA8" w:rsidP="00816CC8">
            <w:pPr>
              <w:keepNext/>
              <w:spacing w:line="480" w:lineRule="auto"/>
              <w:rPr>
                <w:sz w:val="24"/>
                <w:szCs w:val="24"/>
                <w:lang w:val="es-ES"/>
              </w:rPr>
            </w:pPr>
            <w:r w:rsidRPr="007E4983">
              <w:rPr>
                <w:sz w:val="24"/>
                <w:szCs w:val="24"/>
                <w:lang w:val="es-ES"/>
              </w:rPr>
              <w:t>Q75.4 Mandibulofacial dysostosis  </w:t>
            </w:r>
          </w:p>
          <w:p w14:paraId="145E21E4" w14:textId="77777777" w:rsidR="005F1AA8" w:rsidRPr="007E4983" w:rsidRDefault="005F1AA8" w:rsidP="00816CC8">
            <w:pPr>
              <w:keepNext/>
              <w:spacing w:line="480" w:lineRule="auto"/>
              <w:rPr>
                <w:sz w:val="24"/>
                <w:szCs w:val="24"/>
                <w:lang w:val="en-GB"/>
              </w:rPr>
            </w:pPr>
            <w:r w:rsidRPr="007E4983">
              <w:rPr>
                <w:sz w:val="24"/>
                <w:szCs w:val="24"/>
                <w:lang w:val="en-GB"/>
              </w:rPr>
              <w:t>Q79.2 Exomphalos</w:t>
            </w:r>
          </w:p>
          <w:p w14:paraId="6947CB59" w14:textId="7DBC71FB" w:rsidR="005F1AA8" w:rsidRPr="007E4983" w:rsidRDefault="005F1AA8" w:rsidP="00816CC8">
            <w:pPr>
              <w:keepNext/>
              <w:spacing w:line="480" w:lineRule="auto"/>
              <w:rPr>
                <w:sz w:val="24"/>
                <w:szCs w:val="24"/>
                <w:lang w:val="en-GB"/>
              </w:rPr>
            </w:pPr>
            <w:r w:rsidRPr="007E4983">
              <w:rPr>
                <w:sz w:val="24"/>
                <w:szCs w:val="24"/>
                <w:lang w:val="en-GB"/>
              </w:rPr>
              <w:t>Q90.0 Trisomy 21, meiotic nondisjunction  </w:t>
            </w:r>
          </w:p>
          <w:p w14:paraId="71EB0CC1" w14:textId="77777777" w:rsidR="005F1AA8" w:rsidRPr="007E4983" w:rsidRDefault="005F1AA8" w:rsidP="00816CC8">
            <w:pPr>
              <w:keepNext/>
              <w:spacing w:line="480" w:lineRule="auto"/>
              <w:rPr>
                <w:sz w:val="24"/>
                <w:szCs w:val="24"/>
                <w:lang w:val="en-GB"/>
              </w:rPr>
            </w:pPr>
            <w:r w:rsidRPr="007E4983">
              <w:rPr>
                <w:sz w:val="24"/>
                <w:szCs w:val="24"/>
                <w:lang w:val="en-GB"/>
              </w:rPr>
              <w:t>Q93.0 Whole chromosome monosomy, meiotic nondisjunction</w:t>
            </w:r>
          </w:p>
          <w:p w14:paraId="4AB0F542" w14:textId="35DEB98E" w:rsidR="005F1AA8" w:rsidRPr="007E4983" w:rsidRDefault="005F1AA8" w:rsidP="00816CC8">
            <w:pPr>
              <w:keepNext/>
              <w:spacing w:line="480" w:lineRule="auto"/>
              <w:rPr>
                <w:sz w:val="24"/>
                <w:szCs w:val="24"/>
                <w:lang w:val="en-GB"/>
              </w:rPr>
            </w:pPr>
            <w:r w:rsidRPr="007E4983">
              <w:rPr>
                <w:rStyle w:val="icode"/>
                <w:lang w:val="en-GB"/>
              </w:rPr>
              <w:t>Q93.5</w:t>
            </w:r>
            <w:r w:rsidRPr="007E4983">
              <w:rPr>
                <w:lang w:val="en-GB"/>
              </w:rPr>
              <w:t xml:space="preserve"> Other deletions of part of a chromosome  </w:t>
            </w:r>
          </w:p>
        </w:tc>
      </w:tr>
    </w:tbl>
    <w:p w14:paraId="66FACD59" w14:textId="50D5615B" w:rsidR="008F03B3" w:rsidRPr="007E4983" w:rsidRDefault="008F03B3" w:rsidP="008F03B3">
      <w:pPr>
        <w:spacing w:line="480" w:lineRule="auto"/>
        <w:jc w:val="both"/>
        <w:rPr>
          <w:lang w:val="en-US"/>
        </w:rPr>
      </w:pPr>
      <w:r w:rsidRPr="007E4983">
        <w:rPr>
          <w:i/>
          <w:iCs/>
          <w:lang w:val="en-US"/>
        </w:rPr>
        <w:lastRenderedPageBreak/>
        <w:t>Note:</w:t>
      </w:r>
      <w:r w:rsidR="00DB5585" w:rsidRPr="007E4983">
        <w:rPr>
          <w:i/>
          <w:iCs/>
          <w:lang w:val="en-US"/>
        </w:rPr>
        <w:t xml:space="preserve"> </w:t>
      </w:r>
      <w:r w:rsidRPr="007E4983">
        <w:rPr>
          <w:lang w:val="en-US"/>
        </w:rPr>
        <w:t xml:space="preserve">ICD, </w:t>
      </w:r>
      <w:r w:rsidRPr="007E4983">
        <w:rPr>
          <w:iCs/>
          <w:lang w:val="en-US"/>
        </w:rPr>
        <w:t>International Classification of Diseases</w:t>
      </w:r>
      <w:r w:rsidRPr="007E4983">
        <w:rPr>
          <w:lang w:val="en-US"/>
        </w:rPr>
        <w:t>.</w:t>
      </w:r>
    </w:p>
    <w:p w14:paraId="4774CB83" w14:textId="77777777" w:rsidR="008F03B3" w:rsidRPr="007E4983" w:rsidRDefault="008F03B3">
      <w:pPr>
        <w:rPr>
          <w:lang w:val="en-US"/>
        </w:rPr>
      </w:pPr>
    </w:p>
    <w:p w14:paraId="0FC75645" w14:textId="77777777" w:rsidR="008F03B3" w:rsidRPr="007E4983" w:rsidRDefault="008F03B3">
      <w:pPr>
        <w:rPr>
          <w:lang w:val="en-US"/>
        </w:rPr>
      </w:pPr>
    </w:p>
    <w:p w14:paraId="14C37C44" w14:textId="77777777" w:rsidR="008F03B3" w:rsidRPr="007E4983" w:rsidRDefault="008F03B3">
      <w:pPr>
        <w:rPr>
          <w:b/>
          <w:bCs/>
          <w:lang w:val="en-US"/>
        </w:rPr>
      </w:pPr>
      <w:r w:rsidRPr="007E4983">
        <w:rPr>
          <w:b/>
          <w:bCs/>
          <w:lang w:val="en-US"/>
        </w:rPr>
        <w:br w:type="page"/>
      </w:r>
    </w:p>
    <w:p w14:paraId="041963FA" w14:textId="0F30A2E5" w:rsidR="004A4B4D" w:rsidRPr="007E4983" w:rsidRDefault="007F782B" w:rsidP="004A4B4D">
      <w:pPr>
        <w:spacing w:line="480" w:lineRule="auto"/>
        <w:rPr>
          <w:b/>
          <w:bCs/>
          <w:lang w:val="en-US"/>
        </w:rPr>
      </w:pPr>
      <w:r w:rsidRPr="007E4983">
        <w:rPr>
          <w:b/>
          <w:bCs/>
          <w:lang w:val="en-US"/>
        </w:rPr>
        <w:lastRenderedPageBreak/>
        <w:t xml:space="preserve">Table </w:t>
      </w:r>
      <w:r w:rsidR="007C35EF" w:rsidRPr="007E4983">
        <w:rPr>
          <w:b/>
          <w:bCs/>
          <w:lang w:val="en-US"/>
        </w:rPr>
        <w:t>3</w:t>
      </w:r>
    </w:p>
    <w:p w14:paraId="62970319" w14:textId="1564720A" w:rsidR="007F782B" w:rsidRPr="007E4983" w:rsidRDefault="00821E4E" w:rsidP="004A4B4D">
      <w:pPr>
        <w:spacing w:line="480" w:lineRule="auto"/>
        <w:jc w:val="both"/>
        <w:rPr>
          <w:rFonts w:eastAsia="Calibri"/>
          <w:i/>
          <w:iCs/>
          <w:lang w:val="en-GB"/>
        </w:rPr>
      </w:pPr>
      <w:r w:rsidRPr="007E4983">
        <w:rPr>
          <w:rFonts w:eastAsia="Calibri"/>
          <w:i/>
          <w:iCs/>
          <w:lang w:val="en-US"/>
        </w:rPr>
        <w:t>Birth related and medical</w:t>
      </w:r>
      <w:r w:rsidR="00EE0F77" w:rsidRPr="007E4983">
        <w:rPr>
          <w:rFonts w:eastAsia="Calibri"/>
          <w:i/>
          <w:iCs/>
          <w:lang w:val="en-GB"/>
        </w:rPr>
        <w:t xml:space="preserve"> characteristics of patients with ARFID </w:t>
      </w:r>
      <w:r w:rsidR="00096E13" w:rsidRPr="007E4983">
        <w:rPr>
          <w:rFonts w:eastAsia="Calibri"/>
          <w:i/>
          <w:iCs/>
          <w:lang w:val="en-US"/>
        </w:rPr>
        <w:t xml:space="preserve">as a function of </w:t>
      </w:r>
      <w:bookmarkStart w:id="1" w:name="_Hlk134031820"/>
      <w:r w:rsidR="009A153C" w:rsidRPr="007E4983">
        <w:rPr>
          <w:rFonts w:eastAsia="Calibri"/>
          <w:i/>
          <w:iCs/>
          <w:lang w:val="en-US"/>
        </w:rPr>
        <w:t>early (&lt; 6 years) or late</w:t>
      </w:r>
      <w:r w:rsidR="00BC278D" w:rsidRPr="007E4983">
        <w:rPr>
          <w:rFonts w:eastAsia="Calibri"/>
          <w:i/>
          <w:iCs/>
          <w:lang w:val="en-US"/>
        </w:rPr>
        <w:t xml:space="preserve"> </w:t>
      </w:r>
      <w:r w:rsidR="009A153C" w:rsidRPr="007E4983">
        <w:rPr>
          <w:rFonts w:eastAsia="Calibri"/>
          <w:i/>
          <w:iCs/>
          <w:lang w:val="en"/>
        </w:rPr>
        <w:t xml:space="preserve">(≥ 6 years) </w:t>
      </w:r>
      <w:r w:rsidR="00BC278D" w:rsidRPr="007E4983">
        <w:rPr>
          <w:rFonts w:eastAsia="Calibri"/>
          <w:i/>
          <w:iCs/>
          <w:lang w:val="en-US"/>
        </w:rPr>
        <w:t>ARFID</w:t>
      </w:r>
      <w:r w:rsidR="002B6A5D" w:rsidRPr="007E4983">
        <w:rPr>
          <w:rFonts w:eastAsia="Calibri"/>
          <w:i/>
          <w:iCs/>
          <w:lang w:val="en-US"/>
        </w:rPr>
        <w:t xml:space="preserve"> </w:t>
      </w:r>
      <w:r w:rsidR="00BC278D" w:rsidRPr="007E4983">
        <w:rPr>
          <w:rFonts w:eastAsia="Calibri"/>
          <w:i/>
          <w:iCs/>
          <w:lang w:val="en-US"/>
        </w:rPr>
        <w:t>onset</w:t>
      </w:r>
      <w:bookmarkEnd w:id="1"/>
    </w:p>
    <w:tbl>
      <w:tblPr>
        <w:tblStyle w:val="Tabellenraster21"/>
        <w:tblW w:w="14595" w:type="dxa"/>
        <w:jc w:val="center"/>
        <w:tblInd w:w="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80" w:firstRow="0" w:lastRow="0" w:firstColumn="1" w:lastColumn="0" w:noHBand="0" w:noVBand="1"/>
      </w:tblPr>
      <w:tblGrid>
        <w:gridCol w:w="4817"/>
        <w:gridCol w:w="2126"/>
        <w:gridCol w:w="567"/>
        <w:gridCol w:w="2267"/>
        <w:gridCol w:w="567"/>
        <w:gridCol w:w="141"/>
        <w:gridCol w:w="2409"/>
        <w:gridCol w:w="850"/>
        <w:gridCol w:w="851"/>
      </w:tblGrid>
      <w:tr w:rsidR="00C47B3E" w:rsidRPr="007E4983" w14:paraId="21BA3CB9" w14:textId="77777777" w:rsidTr="00A06932">
        <w:trPr>
          <w:tblHeader/>
          <w:jc w:val="center"/>
        </w:trPr>
        <w:tc>
          <w:tcPr>
            <w:tcW w:w="4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354C29" w14:textId="77777777" w:rsidR="00C47B3E" w:rsidRPr="007E4983" w:rsidRDefault="00C47B3E" w:rsidP="00A06932">
            <w:pPr>
              <w:spacing w:line="480" w:lineRule="auto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D4B084" w14:textId="563F3BE1" w:rsidR="007F782B" w:rsidRPr="007E4983" w:rsidRDefault="00C47B3E" w:rsidP="007F782B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 xml:space="preserve">Early </w:t>
            </w:r>
            <w:r w:rsidR="009A153C" w:rsidRPr="007E4983">
              <w:rPr>
                <w:lang w:val="en-US"/>
              </w:rPr>
              <w:t xml:space="preserve">ARFID </w:t>
            </w:r>
            <w:r w:rsidRPr="007E4983">
              <w:rPr>
                <w:lang w:val="en-US"/>
              </w:rPr>
              <w:t>onset</w:t>
            </w:r>
          </w:p>
          <w:p w14:paraId="3845A32F" w14:textId="259987A7" w:rsidR="00C47B3E" w:rsidRPr="007E4983" w:rsidRDefault="007F782B" w:rsidP="00A06932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(</w:t>
            </w:r>
            <w:r w:rsidRPr="007E4983">
              <w:rPr>
                <w:i/>
                <w:iCs/>
                <w:lang w:val="en-US"/>
              </w:rPr>
              <w:t>N</w:t>
            </w:r>
            <w:r w:rsidRPr="007E4983">
              <w:rPr>
                <w:lang w:val="en-US"/>
              </w:rPr>
              <w:t xml:space="preserve"> = </w:t>
            </w:r>
            <w:r w:rsidR="00096E13" w:rsidRPr="007E4983">
              <w:rPr>
                <w:lang w:val="en-US"/>
              </w:rPr>
              <w:t>39)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209C7" w14:textId="77777777" w:rsidR="00C47B3E" w:rsidRPr="007E4983" w:rsidRDefault="00C47B3E" w:rsidP="00A06932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55F78A" w14:textId="511F2137" w:rsidR="00C47B3E" w:rsidRPr="007E4983" w:rsidRDefault="00C47B3E" w:rsidP="00A06932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Late</w:t>
            </w:r>
            <w:r w:rsidR="009A153C" w:rsidRPr="007E4983">
              <w:rPr>
                <w:lang w:val="en-US"/>
              </w:rPr>
              <w:t xml:space="preserve"> ARFID</w:t>
            </w:r>
            <w:r w:rsidRPr="007E4983">
              <w:rPr>
                <w:lang w:val="en-US"/>
              </w:rPr>
              <w:t xml:space="preserve"> </w:t>
            </w:r>
            <w:r w:rsidR="002B6A5D" w:rsidRPr="007E4983">
              <w:rPr>
                <w:lang w:val="en-US"/>
              </w:rPr>
              <w:t>o</w:t>
            </w:r>
            <w:r w:rsidRPr="007E4983">
              <w:rPr>
                <w:lang w:val="en-US"/>
              </w:rPr>
              <w:t>nset</w:t>
            </w:r>
          </w:p>
          <w:p w14:paraId="402E200F" w14:textId="4C474C96" w:rsidR="00096E13" w:rsidRPr="007E4983" w:rsidRDefault="00096E13" w:rsidP="00A06932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(</w:t>
            </w:r>
            <w:r w:rsidRPr="007E4983">
              <w:rPr>
                <w:i/>
                <w:iCs/>
                <w:lang w:val="en-US"/>
              </w:rPr>
              <w:t>N</w:t>
            </w:r>
            <w:r w:rsidRPr="007E4983">
              <w:rPr>
                <w:lang w:val="en-US"/>
              </w:rPr>
              <w:t xml:space="preserve"> = 12)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90C61A" w14:textId="77777777" w:rsidR="00C47B3E" w:rsidRPr="007E4983" w:rsidRDefault="00C47B3E" w:rsidP="00A06932">
            <w:pPr>
              <w:spacing w:line="480" w:lineRule="auto"/>
              <w:jc w:val="center"/>
              <w:rPr>
                <w:iCs/>
                <w:lang w:val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0CA772" w14:textId="77777777" w:rsidR="00C47B3E" w:rsidRPr="007E4983" w:rsidRDefault="00C47B3E" w:rsidP="00A06932">
            <w:pPr>
              <w:spacing w:line="480" w:lineRule="auto"/>
              <w:rPr>
                <w:iCs/>
                <w:lang w:val="en-US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806547" w14:textId="2CC62460" w:rsidR="00C47B3E" w:rsidRPr="007E4983" w:rsidRDefault="002B6A5D" w:rsidP="00A06932">
            <w:pPr>
              <w:spacing w:line="480" w:lineRule="auto"/>
              <w:rPr>
                <w:i/>
                <w:lang w:val="en-US"/>
              </w:rPr>
            </w:pPr>
            <w:r w:rsidRPr="007E4983">
              <w:rPr>
                <w:iCs/>
                <w:lang w:val="en-US"/>
              </w:rPr>
              <w:t>Statistical analysis</w:t>
            </w:r>
          </w:p>
        </w:tc>
      </w:tr>
      <w:tr w:rsidR="00C47B3E" w:rsidRPr="007E4983" w14:paraId="31F07AAE" w14:textId="77777777" w:rsidTr="00A06932">
        <w:trPr>
          <w:tblHeader/>
          <w:jc w:val="center"/>
        </w:trPr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B841AE" w14:textId="77777777" w:rsidR="00C47B3E" w:rsidRPr="007E4983" w:rsidRDefault="00C47B3E" w:rsidP="00A06932">
            <w:pPr>
              <w:spacing w:line="480" w:lineRule="auto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BC53BA" w14:textId="77777777" w:rsidR="00C47B3E" w:rsidRPr="007E4983" w:rsidRDefault="00C47B3E" w:rsidP="00A06932">
            <w:pPr>
              <w:spacing w:line="480" w:lineRule="auto"/>
              <w:jc w:val="center"/>
              <w:rPr>
                <w:i/>
                <w:iCs/>
                <w:lang w:val="en-US"/>
              </w:rPr>
            </w:pPr>
            <w:r w:rsidRPr="007E4983">
              <w:rPr>
                <w:i/>
                <w:iCs/>
                <w:lang w:val="en-US"/>
              </w:rPr>
              <w:t>M (SD)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E4E428" w14:textId="77777777" w:rsidR="00C47B3E" w:rsidRPr="007E4983" w:rsidRDefault="00C47B3E" w:rsidP="00A06932">
            <w:pPr>
              <w:spacing w:line="480" w:lineRule="auto"/>
              <w:jc w:val="center"/>
              <w:rPr>
                <w:i/>
                <w:iCs/>
                <w:lang w:val="en-US"/>
              </w:rPr>
            </w:pPr>
            <w:r w:rsidRPr="007E4983">
              <w:rPr>
                <w:i/>
                <w:iCs/>
                <w:lang w:val="en-US"/>
              </w:rPr>
              <w:t>n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11B2D1" w14:textId="77777777" w:rsidR="00C47B3E" w:rsidRPr="007E4983" w:rsidRDefault="00C47B3E" w:rsidP="00A06932">
            <w:pPr>
              <w:spacing w:line="480" w:lineRule="auto"/>
              <w:jc w:val="center"/>
              <w:rPr>
                <w:i/>
                <w:iCs/>
                <w:lang w:val="en-US"/>
              </w:rPr>
            </w:pPr>
            <w:r w:rsidRPr="007E4983">
              <w:rPr>
                <w:i/>
                <w:iCs/>
                <w:lang w:val="en-US"/>
              </w:rPr>
              <w:t>M (SD)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05BF10" w14:textId="77777777" w:rsidR="00C47B3E" w:rsidRPr="007E4983" w:rsidRDefault="00C47B3E" w:rsidP="00A06932">
            <w:pPr>
              <w:spacing w:line="480" w:lineRule="auto"/>
              <w:jc w:val="center"/>
              <w:rPr>
                <w:i/>
                <w:lang w:val="en-US"/>
              </w:rPr>
            </w:pPr>
            <w:r w:rsidRPr="007E4983">
              <w:rPr>
                <w:i/>
                <w:lang w:val="en-US"/>
              </w:rPr>
              <w:t>n</w:t>
            </w: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7F9910" w14:textId="77777777" w:rsidR="00C47B3E" w:rsidRPr="007E4983" w:rsidRDefault="00C47B3E" w:rsidP="00A06932">
            <w:pPr>
              <w:spacing w:line="480" w:lineRule="auto"/>
              <w:rPr>
                <w:i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1FC2E4" w14:textId="5BE47742" w:rsidR="00C47B3E" w:rsidRPr="007E4983" w:rsidRDefault="002B6A5D" w:rsidP="00A06932">
            <w:pPr>
              <w:spacing w:line="480" w:lineRule="auto"/>
              <w:rPr>
                <w:iCs/>
                <w:lang w:val="en-US"/>
              </w:rPr>
            </w:pPr>
            <w:r w:rsidRPr="007E4983">
              <w:rPr>
                <w:iCs/>
                <w:lang w:val="en-US"/>
              </w:rPr>
              <w:t>Test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849AFD" w14:textId="77777777" w:rsidR="00C47B3E" w:rsidRPr="007E4983" w:rsidRDefault="00C47B3E" w:rsidP="00A06932">
            <w:pPr>
              <w:spacing w:line="480" w:lineRule="auto"/>
              <w:rPr>
                <w:i/>
                <w:lang w:val="en-US"/>
              </w:rPr>
            </w:pPr>
            <w:r w:rsidRPr="007E4983">
              <w:rPr>
                <w:i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3AC6FB" w14:textId="77777777" w:rsidR="00C47B3E" w:rsidRPr="007E4983" w:rsidRDefault="00C47B3E" w:rsidP="00A06932">
            <w:pPr>
              <w:spacing w:line="480" w:lineRule="auto"/>
              <w:rPr>
                <w:i/>
                <w:lang w:val="en-US"/>
              </w:rPr>
            </w:pPr>
            <w:r w:rsidRPr="007E4983">
              <w:rPr>
                <w:i/>
                <w:lang w:val="en-US"/>
              </w:rPr>
              <w:t>| ES |</w:t>
            </w:r>
          </w:p>
        </w:tc>
      </w:tr>
      <w:tr w:rsidR="00934A85" w:rsidRPr="007E4983" w14:paraId="50F1DF21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A697CB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Pre- and perinatal characteristics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A1A289A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947E54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33BF22F3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AC943A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65BF47A4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62C3EDC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74676C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B06A7B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</w:tr>
      <w:tr w:rsidR="00934A85" w:rsidRPr="007E4983" w14:paraId="007CC371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09C4EF" w14:textId="77777777" w:rsidR="00934A85" w:rsidRPr="007E4983" w:rsidRDefault="00934A85" w:rsidP="00857FED">
            <w:pPr>
              <w:spacing w:line="480" w:lineRule="auto"/>
              <w:ind w:left="396"/>
              <w:rPr>
                <w:lang w:val="en-US"/>
              </w:rPr>
            </w:pPr>
            <w:r w:rsidRPr="007E4983">
              <w:rPr>
                <w:lang w:val="en-US"/>
              </w:rPr>
              <w:t>Week of birth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D4FDC3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37.92 (3.66)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17DBC2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568AFA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38.82 (3.43)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1E6911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4FB19F9F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45668F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i/>
                <w:iCs/>
                <w:lang w:val="en-US"/>
              </w:rPr>
              <w:t>F</w:t>
            </w:r>
            <w:r w:rsidRPr="007E4983">
              <w:rPr>
                <w:lang w:val="en-US"/>
              </w:rPr>
              <w:t>(1, 47)</w:t>
            </w:r>
            <w:r w:rsidRPr="007E4983">
              <w:rPr>
                <w:i/>
                <w:iCs/>
                <w:lang w:val="en-US"/>
              </w:rPr>
              <w:t xml:space="preserve"> =</w:t>
            </w:r>
            <w:r w:rsidRPr="007E4983">
              <w:rPr>
                <w:lang w:val="en-US"/>
              </w:rPr>
              <w:t xml:space="preserve"> 0.527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7C66F3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.471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863A70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0.249</w:t>
            </w:r>
          </w:p>
        </w:tc>
      </w:tr>
      <w:tr w:rsidR="00934A85" w:rsidRPr="007E4983" w14:paraId="3DFC4792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6276FA" w14:textId="77777777" w:rsidR="00934A85" w:rsidRPr="007E4983" w:rsidRDefault="00934A85" w:rsidP="00857FED">
            <w:pPr>
              <w:spacing w:line="480" w:lineRule="auto"/>
              <w:ind w:left="396"/>
              <w:rPr>
                <w:lang w:val="en-US"/>
              </w:rPr>
            </w:pPr>
            <w:r w:rsidRPr="007E4983">
              <w:rPr>
                <w:lang w:val="en-US"/>
              </w:rPr>
              <w:t>Preterm birth (&lt;37+0) (</w:t>
            </w:r>
            <w:r w:rsidRPr="007E4983">
              <w:rPr>
                <w:i/>
                <w:iCs/>
                <w:lang w:val="en-US"/>
              </w:rPr>
              <w:t>n</w:t>
            </w:r>
            <w:r w:rsidRPr="007E4983">
              <w:rPr>
                <w:lang w:val="en-US"/>
              </w:rPr>
              <w:t>,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7B461D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15 (39.47)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3D9E0C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E5388E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 (27.27)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B785B7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0E918710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73285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Fisher’s exact test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5A23FC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.724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234434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0.106</w:t>
            </w:r>
          </w:p>
        </w:tc>
      </w:tr>
      <w:tr w:rsidR="00934A85" w:rsidRPr="007E4983" w14:paraId="1C7C51E0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528D39" w14:textId="77777777" w:rsidR="00934A85" w:rsidRPr="007E4983" w:rsidRDefault="00934A85" w:rsidP="00857FED">
            <w:pPr>
              <w:spacing w:line="480" w:lineRule="auto"/>
              <w:ind w:left="396"/>
              <w:rPr>
                <w:lang w:val="en-US"/>
              </w:rPr>
            </w:pPr>
            <w:r w:rsidRPr="007E4983">
              <w:rPr>
                <w:lang w:val="en-US"/>
              </w:rPr>
              <w:t>Birth weight, 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08DBD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2822.47 (986.22)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4A50D2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B54DD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3163.25 (818.98)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C3948E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4526BF23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7F7A5A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i/>
                <w:iCs/>
                <w:lang w:val="en-US"/>
              </w:rPr>
              <w:t>F</w:t>
            </w:r>
            <w:r w:rsidRPr="007E4983">
              <w:rPr>
                <w:lang w:val="en-US"/>
              </w:rPr>
              <w:t>(1, 48) = 1.172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85CA55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.284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AFC744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0.359</w:t>
            </w:r>
          </w:p>
        </w:tc>
      </w:tr>
      <w:tr w:rsidR="00934A85" w:rsidRPr="007E4983" w14:paraId="7B044B9B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5DAD81" w14:textId="77777777" w:rsidR="00934A85" w:rsidRPr="007E4983" w:rsidRDefault="00934A85" w:rsidP="00857FED">
            <w:pPr>
              <w:spacing w:line="480" w:lineRule="auto"/>
              <w:ind w:left="396"/>
              <w:rPr>
                <w:lang w:val="en-US"/>
              </w:rPr>
            </w:pPr>
            <w:r w:rsidRPr="007E4983">
              <w:rPr>
                <w:lang w:val="en-US"/>
              </w:rPr>
              <w:t>Birth length, cm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D6115E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47.92 (6.04)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52561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7D92D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49.83 (3.81)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334C38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0DFFD504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BB7AC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i/>
                <w:iCs/>
                <w:lang w:val="en-US"/>
              </w:rPr>
              <w:t>F</w:t>
            </w:r>
            <w:r w:rsidRPr="007E4983">
              <w:rPr>
                <w:lang w:val="en-US"/>
              </w:rPr>
              <w:t>(1, 48)</w:t>
            </w:r>
            <w:r w:rsidRPr="007E4983">
              <w:rPr>
                <w:i/>
                <w:iCs/>
                <w:lang w:val="en-US"/>
              </w:rPr>
              <w:t xml:space="preserve"> =</w:t>
            </w:r>
            <w:r w:rsidRPr="007E4983">
              <w:rPr>
                <w:lang w:val="en-US"/>
              </w:rPr>
              <w:t xml:space="preserve"> 1.061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E20452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.308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CC9887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0.341</w:t>
            </w:r>
          </w:p>
        </w:tc>
      </w:tr>
      <w:tr w:rsidR="00934A85" w:rsidRPr="007E4983" w14:paraId="63950326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D56DF8" w14:textId="77777777" w:rsidR="00934A85" w:rsidRPr="007E4983" w:rsidRDefault="00934A85" w:rsidP="00857FED">
            <w:pPr>
              <w:spacing w:line="480" w:lineRule="auto"/>
              <w:ind w:left="396"/>
              <w:rPr>
                <w:lang w:val="en-US"/>
              </w:rPr>
            </w:pPr>
            <w:r w:rsidRPr="007E4983">
              <w:rPr>
                <w:lang w:val="en-US"/>
              </w:rPr>
              <w:t>Small for gestational age (birth weight &lt; 10</w:t>
            </w:r>
            <w:r w:rsidRPr="007E4983">
              <w:rPr>
                <w:vertAlign w:val="superscript"/>
                <w:lang w:val="en-US"/>
              </w:rPr>
              <w:t>th</w:t>
            </w:r>
            <w:r w:rsidRPr="007E4983">
              <w:rPr>
                <w:lang w:val="en-US"/>
              </w:rPr>
              <w:t xml:space="preserve">  percentile)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E8BC42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9 (24.32)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AD883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37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0FDB3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2 (18.18)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3162EB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14AC8F44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0D887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Fisher’s exact test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7F8F0E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.999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9FE805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0.061</w:t>
            </w:r>
          </w:p>
        </w:tc>
      </w:tr>
      <w:tr w:rsidR="00934A85" w:rsidRPr="007E4983" w14:paraId="434CBD54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A6A20B" w14:textId="77777777" w:rsidR="00934A85" w:rsidRPr="007E4983" w:rsidRDefault="00934A85" w:rsidP="00857FED">
            <w:pPr>
              <w:spacing w:line="480" w:lineRule="auto"/>
              <w:ind w:left="396"/>
              <w:rPr>
                <w:lang w:val="en-US"/>
              </w:rPr>
            </w:pPr>
            <w:r w:rsidRPr="007E4983">
              <w:rPr>
                <w:lang w:val="en-US"/>
              </w:rPr>
              <w:t>C-Section (</w:t>
            </w:r>
            <w:r w:rsidRPr="007E4983">
              <w:rPr>
                <w:i/>
                <w:iCs/>
                <w:lang w:val="en-US"/>
              </w:rPr>
              <w:t>n</w:t>
            </w:r>
            <w:r w:rsidRPr="007E4983">
              <w:rPr>
                <w:lang w:val="en-US"/>
              </w:rPr>
              <w:t>,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A366A6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14 (48.28)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A5C24D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29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1BCF34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 (30.00)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E8BF73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3059C81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51F920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Fisher’s exact test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CF08A2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.464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8AF7AE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0.161</w:t>
            </w:r>
          </w:p>
        </w:tc>
      </w:tr>
      <w:tr w:rsidR="00934A85" w:rsidRPr="007E4983" w14:paraId="1556F9D7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0827AA" w14:textId="77777777" w:rsidR="00934A85" w:rsidRPr="007E4983" w:rsidRDefault="00934A85" w:rsidP="00857FED">
            <w:pPr>
              <w:spacing w:line="480" w:lineRule="auto"/>
              <w:ind w:left="396"/>
              <w:rPr>
                <w:lang w:val="en-US"/>
              </w:rPr>
            </w:pPr>
            <w:r w:rsidRPr="007E4983">
              <w:rPr>
                <w:lang w:val="en-US"/>
              </w:rPr>
              <w:t>Complications (</w:t>
            </w:r>
            <w:r w:rsidRPr="007E4983">
              <w:rPr>
                <w:i/>
                <w:iCs/>
                <w:lang w:val="en-US"/>
              </w:rPr>
              <w:t>n</w:t>
            </w:r>
            <w:r w:rsidRPr="007E4983">
              <w:rPr>
                <w:lang w:val="en-US"/>
              </w:rPr>
              <w:t>,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E69108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28 (75.68)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56A584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37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1888FB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7 (58.33)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4BB85C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3FEC7D96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9AA700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Fisher’s exact test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059E17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.285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8EB231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0.165</w:t>
            </w:r>
          </w:p>
        </w:tc>
      </w:tr>
      <w:tr w:rsidR="00934A85" w:rsidRPr="007E4983" w14:paraId="20F32D6C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BB6048" w14:textId="77777777" w:rsidR="00934A85" w:rsidRPr="007E4983" w:rsidRDefault="00934A85" w:rsidP="00857FED">
            <w:pPr>
              <w:spacing w:line="480" w:lineRule="auto"/>
              <w:ind w:left="537"/>
              <w:rPr>
                <w:lang w:val="en-US"/>
              </w:rPr>
            </w:pPr>
            <w:r w:rsidRPr="007E4983">
              <w:rPr>
                <w:lang w:val="en-US"/>
              </w:rPr>
              <w:t xml:space="preserve">Complications during pregnancy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698651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17 (50.00)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2BB4C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34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E845B4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5 (45.45)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C6BDDD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26EBF51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E862E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Fisher’s exact test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5E6103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.999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BC82CF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0.039</w:t>
            </w:r>
          </w:p>
        </w:tc>
      </w:tr>
      <w:tr w:rsidR="00934A85" w:rsidRPr="007E4983" w14:paraId="52A7F71B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224334" w14:textId="77777777" w:rsidR="00934A85" w:rsidRPr="007E4983" w:rsidRDefault="00934A85" w:rsidP="00857FED">
            <w:pPr>
              <w:spacing w:line="480" w:lineRule="auto"/>
              <w:ind w:left="537"/>
              <w:rPr>
                <w:lang w:val="en-US"/>
              </w:rPr>
            </w:pPr>
            <w:r w:rsidRPr="007E4983">
              <w:rPr>
                <w:lang w:val="en-US"/>
              </w:rPr>
              <w:t xml:space="preserve">Complications of birth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78F9DB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16 (48.48)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1629D6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33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4FEA6E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5 (45.45)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E1692E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08D0737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5AAC55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Fisher’s exact test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9233B0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.999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D5B5AF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0.026</w:t>
            </w:r>
          </w:p>
        </w:tc>
      </w:tr>
      <w:tr w:rsidR="00934A85" w:rsidRPr="007E4983" w14:paraId="5CE80228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BF9C4E" w14:textId="77777777" w:rsidR="00934A85" w:rsidRPr="007E4983" w:rsidRDefault="00934A85" w:rsidP="00857FED">
            <w:pPr>
              <w:spacing w:line="480" w:lineRule="auto"/>
              <w:ind w:left="537"/>
              <w:rPr>
                <w:lang w:val="en-US"/>
              </w:rPr>
            </w:pPr>
            <w:r w:rsidRPr="007E4983">
              <w:rPr>
                <w:lang w:val="en-US"/>
              </w:rPr>
              <w:lastRenderedPageBreak/>
              <w:t xml:space="preserve">Complications postnatal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DC197B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20 (62.5)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CA3F8E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32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F4E315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2 (20.00)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B874D1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08666E1D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9B0F7F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Fisher’s exact test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AE677C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.030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C4CC8D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0.362</w:t>
            </w:r>
          </w:p>
        </w:tc>
      </w:tr>
      <w:tr w:rsidR="00934A85" w:rsidRPr="007E4983" w14:paraId="2957AFD7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A79691" w14:textId="77777777" w:rsidR="00934A85" w:rsidRPr="007E4983" w:rsidRDefault="00934A85" w:rsidP="00857FED">
            <w:pPr>
              <w:spacing w:line="480" w:lineRule="auto"/>
              <w:ind w:left="537"/>
              <w:rPr>
                <w:lang w:val="en-US"/>
              </w:rPr>
            </w:pPr>
            <w:r w:rsidRPr="007E4983">
              <w:rPr>
                <w:lang w:val="en-US"/>
              </w:rPr>
              <w:t xml:space="preserve">Invasive procedure postnatal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4810F0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18 (47.37)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BEC658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CBDAE4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 (8.33)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9903CB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5733479B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4EDC60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Fisher’s exact test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92B44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.018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AD81C1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0.343</w:t>
            </w:r>
          </w:p>
        </w:tc>
      </w:tr>
      <w:tr w:rsidR="00934A85" w:rsidRPr="007E4983" w14:paraId="32007DE9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C5CF6D" w14:textId="77777777" w:rsidR="00934A85" w:rsidRPr="007E4983" w:rsidRDefault="00934A85" w:rsidP="00857FED">
            <w:pPr>
              <w:spacing w:line="480" w:lineRule="auto"/>
              <w:rPr>
                <w:bCs/>
                <w:lang w:val="en-US"/>
              </w:rPr>
            </w:pPr>
            <w:r w:rsidRPr="007E4983">
              <w:rPr>
                <w:bCs/>
                <w:lang w:val="en-US"/>
              </w:rPr>
              <w:t>Medical characteristics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CB36EA7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A8BF47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36BEF2FE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7CB8D6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09CBDD49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CF4F071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B8FE5D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02EB0F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</w:tr>
      <w:tr w:rsidR="00934A85" w:rsidRPr="007E4983" w14:paraId="1A12B2CE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EB16DB" w14:textId="77777777" w:rsidR="00934A85" w:rsidRPr="007E4983" w:rsidRDefault="00934A85" w:rsidP="00857FED">
            <w:pPr>
              <w:spacing w:line="480" w:lineRule="auto"/>
              <w:ind w:left="254"/>
              <w:rPr>
                <w:lang w:val="en-US"/>
              </w:rPr>
            </w:pPr>
            <w:r w:rsidRPr="007E4983">
              <w:rPr>
                <w:lang w:val="en-US"/>
              </w:rPr>
              <w:t>Mental and/or physical comorbidities (</w:t>
            </w:r>
            <w:r w:rsidRPr="007E4983">
              <w:rPr>
                <w:i/>
                <w:iCs/>
                <w:lang w:val="en-US"/>
              </w:rPr>
              <w:t>n</w:t>
            </w:r>
            <w:r w:rsidRPr="007E4983">
              <w:rPr>
                <w:lang w:val="en-US"/>
              </w:rPr>
              <w:t>,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D8A6C6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29 (76.32)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82E441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7B61DD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11 (91.67)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66235E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63679CF2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FCDAEA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Fisher’s exact test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67052C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.416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3E2B60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0.164</w:t>
            </w:r>
          </w:p>
        </w:tc>
      </w:tr>
      <w:tr w:rsidR="00934A85" w:rsidRPr="007E4983" w14:paraId="2284C0D7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6253C3" w14:textId="77777777" w:rsidR="00934A85" w:rsidRPr="007E4983" w:rsidRDefault="00934A85" w:rsidP="00857FED">
            <w:pPr>
              <w:spacing w:line="480" w:lineRule="auto"/>
              <w:ind w:left="254"/>
              <w:rPr>
                <w:lang w:val="en-US"/>
              </w:rPr>
            </w:pPr>
            <w:r w:rsidRPr="007E4983">
              <w:rPr>
                <w:lang w:val="en-US"/>
              </w:rPr>
              <w:t>Mental comorbidities (</w:t>
            </w:r>
            <w:r w:rsidRPr="007E4983">
              <w:rPr>
                <w:i/>
                <w:iCs/>
                <w:lang w:val="en-US"/>
              </w:rPr>
              <w:t>n</w:t>
            </w:r>
            <w:r w:rsidRPr="007E4983">
              <w:rPr>
                <w:lang w:val="en-US"/>
              </w:rPr>
              <w:t>,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345242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8 (21.05)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46F77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74F8A1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11 (91.67)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730E82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020058CA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ADC67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Fisher’s exact test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C63CE7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1B4076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0.621</w:t>
            </w:r>
          </w:p>
        </w:tc>
      </w:tr>
      <w:tr w:rsidR="00934A85" w:rsidRPr="007E4983" w14:paraId="10A6C1CD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E6C701" w14:textId="77777777" w:rsidR="00934A85" w:rsidRPr="007E4983" w:rsidRDefault="00934A85" w:rsidP="00857FED">
            <w:pPr>
              <w:spacing w:line="480" w:lineRule="auto"/>
              <w:ind w:left="396"/>
              <w:rPr>
                <w:lang w:val="en-US"/>
              </w:rPr>
            </w:pPr>
            <w:r w:rsidRPr="007E4983">
              <w:rPr>
                <w:lang w:val="en-US"/>
              </w:rPr>
              <w:t>Mood (affective) disorders (ICD: F30 – 39) (</w:t>
            </w:r>
            <w:r w:rsidRPr="007E4983">
              <w:rPr>
                <w:i/>
                <w:iCs/>
                <w:lang w:val="en-US"/>
              </w:rPr>
              <w:t>n</w:t>
            </w:r>
            <w:r w:rsidRPr="007E4983">
              <w:rPr>
                <w:lang w:val="en-US"/>
              </w:rPr>
              <w:t>,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6D5579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2 (5.26)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74A9D8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A4A7B8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7 (58.33)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C33F66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463E1C7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D97233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Fisher’s exact test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FEDF60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CC3F57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0.590</w:t>
            </w:r>
          </w:p>
        </w:tc>
      </w:tr>
      <w:tr w:rsidR="00934A85" w:rsidRPr="007E4983" w14:paraId="2F390ADE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659D1A" w14:textId="77777777" w:rsidR="00934A85" w:rsidRPr="007E4983" w:rsidRDefault="00934A85" w:rsidP="00857FED">
            <w:pPr>
              <w:spacing w:line="480" w:lineRule="auto"/>
              <w:ind w:left="396"/>
              <w:rPr>
                <w:lang w:val="en-US"/>
              </w:rPr>
            </w:pPr>
            <w:r w:rsidRPr="007E4983">
              <w:rPr>
                <w:lang w:val="en-US"/>
              </w:rPr>
              <w:t>Pervasive disorders (ICD: F84) (</w:t>
            </w:r>
            <w:r w:rsidRPr="007E4983">
              <w:rPr>
                <w:i/>
                <w:iCs/>
                <w:lang w:val="en-US"/>
              </w:rPr>
              <w:t>n</w:t>
            </w:r>
            <w:r w:rsidRPr="007E4983">
              <w:rPr>
                <w:lang w:val="en-US"/>
              </w:rPr>
              <w:t>,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8E12A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 (2.63)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F2BF42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A006E3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0 (0.00)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353059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6F8C7FCD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0FC186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Fisher’s exact test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801ACF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.999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9124AE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0.080</w:t>
            </w:r>
          </w:p>
        </w:tc>
      </w:tr>
      <w:tr w:rsidR="00934A85" w:rsidRPr="007E4983" w14:paraId="52EE9B77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62B074" w14:textId="77777777" w:rsidR="00934A85" w:rsidRPr="007E4983" w:rsidRDefault="00934A85" w:rsidP="00857FED">
            <w:pPr>
              <w:spacing w:line="480" w:lineRule="auto"/>
              <w:ind w:left="396"/>
              <w:rPr>
                <w:lang w:val="en-US"/>
              </w:rPr>
            </w:pPr>
            <w:r w:rsidRPr="007E4983">
              <w:rPr>
                <w:lang w:val="en-US"/>
              </w:rPr>
              <w:t>Neurotic disorders (ICD: F40 – 48) (</w:t>
            </w:r>
            <w:r w:rsidRPr="007E4983">
              <w:rPr>
                <w:i/>
                <w:iCs/>
                <w:lang w:val="en-US"/>
              </w:rPr>
              <w:t>n</w:t>
            </w:r>
            <w:r w:rsidRPr="007E4983">
              <w:rPr>
                <w:lang w:val="en-US"/>
              </w:rPr>
              <w:t>,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1828C1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2 (5.26)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E0736A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B89AB9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 (25.00)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1496BC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6AE75082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087D7F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Fisher’s exact test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33BB1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.082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D5C4DF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0.281</w:t>
            </w:r>
          </w:p>
        </w:tc>
      </w:tr>
      <w:tr w:rsidR="00934A85" w:rsidRPr="007E4983" w14:paraId="01399AC7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CF1932" w14:textId="77777777" w:rsidR="00934A85" w:rsidRPr="007E4983" w:rsidRDefault="00934A85" w:rsidP="00857FED">
            <w:pPr>
              <w:spacing w:line="480" w:lineRule="auto"/>
              <w:ind w:left="396"/>
              <w:rPr>
                <w:lang w:val="en-US"/>
              </w:rPr>
            </w:pPr>
            <w:r w:rsidRPr="007E4983">
              <w:rPr>
                <w:lang w:val="en-US"/>
              </w:rPr>
              <w:t>Behavioral disorders (ICD: F90 – 98) (</w:t>
            </w:r>
            <w:r w:rsidRPr="007E4983">
              <w:rPr>
                <w:i/>
                <w:iCs/>
                <w:lang w:val="en-US"/>
              </w:rPr>
              <w:t>n</w:t>
            </w:r>
            <w:r w:rsidRPr="007E4983">
              <w:rPr>
                <w:lang w:val="en-US"/>
              </w:rPr>
              <w:t>,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065B64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4 (10.53)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ED0F6C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75AB6E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 (25.00)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3E64EA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5EB2498F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BCEA28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Fisher’s exact test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70005D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.337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CA9EC5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0.178</w:t>
            </w:r>
          </w:p>
        </w:tc>
      </w:tr>
      <w:tr w:rsidR="00934A85" w:rsidRPr="007E4983" w14:paraId="4F6BF001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F3790C" w14:textId="77777777" w:rsidR="00934A85" w:rsidRPr="007E4983" w:rsidRDefault="00934A85" w:rsidP="00857FED">
            <w:pPr>
              <w:spacing w:line="480" w:lineRule="auto"/>
              <w:ind w:left="254"/>
              <w:rPr>
                <w:lang w:val="en-US"/>
              </w:rPr>
            </w:pPr>
            <w:r w:rsidRPr="007E4983">
              <w:rPr>
                <w:lang w:val="en-US"/>
              </w:rPr>
              <w:t>Physical comorbidities (</w:t>
            </w:r>
            <w:r w:rsidRPr="007E4983">
              <w:rPr>
                <w:i/>
                <w:iCs/>
                <w:lang w:val="en-US"/>
              </w:rPr>
              <w:t>n</w:t>
            </w:r>
            <w:r w:rsidRPr="007E4983">
              <w:rPr>
                <w:lang w:val="en-US"/>
              </w:rPr>
              <w:t>,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77700B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23 (60.53)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121B30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AA0A0B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6 (50.00)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502522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5AD5ABA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7E4F17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Fisher’s exact test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ACDDB4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.738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C20CA6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0.091</w:t>
            </w:r>
          </w:p>
        </w:tc>
      </w:tr>
      <w:tr w:rsidR="00934A85" w:rsidRPr="007E4983" w14:paraId="2BF526EA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E33CF0" w14:textId="77777777" w:rsidR="00934A85" w:rsidRPr="007E4983" w:rsidRDefault="00934A85" w:rsidP="00857FED">
            <w:pPr>
              <w:spacing w:line="480" w:lineRule="auto"/>
              <w:ind w:left="396"/>
              <w:rPr>
                <w:lang w:val="en-US"/>
              </w:rPr>
            </w:pPr>
            <w:r w:rsidRPr="007E4983">
              <w:rPr>
                <w:lang w:val="en-US"/>
              </w:rPr>
              <w:t xml:space="preserve">  Gastrointestinal diseases (</w:t>
            </w:r>
            <w:r w:rsidRPr="007E4983">
              <w:rPr>
                <w:i/>
                <w:iCs/>
                <w:lang w:val="en-US"/>
              </w:rPr>
              <w:t>n</w:t>
            </w:r>
            <w:r w:rsidRPr="007E4983">
              <w:rPr>
                <w:lang w:val="en-US"/>
              </w:rPr>
              <w:t>,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5B693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9 (23.68)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5A1B1D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CF0F2A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5 (41.67)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8579C0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29C9D21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44E7C8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Fisher’s exact test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7CD9F8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.278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C2D1BD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0.171</w:t>
            </w:r>
          </w:p>
        </w:tc>
      </w:tr>
      <w:tr w:rsidR="00934A85" w:rsidRPr="007E4983" w14:paraId="62C4E97B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E29E2B" w14:textId="77777777" w:rsidR="00934A85" w:rsidRPr="007E4983" w:rsidRDefault="00934A85" w:rsidP="00857FED">
            <w:pPr>
              <w:spacing w:line="480" w:lineRule="auto"/>
              <w:ind w:left="396"/>
              <w:rPr>
                <w:lang w:val="en-US"/>
              </w:rPr>
            </w:pPr>
            <w:r w:rsidRPr="007E4983">
              <w:rPr>
                <w:lang w:val="en-US"/>
              </w:rPr>
              <w:t xml:space="preserve">  Metabolic disorders (</w:t>
            </w:r>
            <w:r w:rsidRPr="007E4983">
              <w:rPr>
                <w:i/>
                <w:iCs/>
                <w:lang w:val="en-US"/>
              </w:rPr>
              <w:t>n</w:t>
            </w:r>
            <w:r w:rsidRPr="007E4983">
              <w:rPr>
                <w:lang w:val="en-US"/>
              </w:rPr>
              <w:t>,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DADC8B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 (7.89)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BA353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C59778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 (8.33)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50BB25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0287180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972D77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Fisher’s exact test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B812B5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.999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299D8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0.007</w:t>
            </w:r>
          </w:p>
        </w:tc>
      </w:tr>
      <w:tr w:rsidR="00934A85" w:rsidRPr="007E4983" w14:paraId="2190378D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3DF0BF" w14:textId="77777777" w:rsidR="00934A85" w:rsidRPr="007E4983" w:rsidRDefault="00934A85" w:rsidP="00857FED">
            <w:pPr>
              <w:spacing w:line="480" w:lineRule="auto"/>
              <w:ind w:left="396"/>
              <w:rPr>
                <w:lang w:val="en-US"/>
              </w:rPr>
            </w:pPr>
            <w:r w:rsidRPr="007E4983">
              <w:rPr>
                <w:lang w:val="en-US"/>
              </w:rPr>
              <w:lastRenderedPageBreak/>
              <w:t xml:space="preserve">  Respiratory distress (</w:t>
            </w:r>
            <w:r w:rsidRPr="007E4983">
              <w:rPr>
                <w:i/>
                <w:iCs/>
                <w:lang w:val="en-US"/>
              </w:rPr>
              <w:t>n</w:t>
            </w:r>
            <w:r w:rsidRPr="007E4983">
              <w:rPr>
                <w:lang w:val="en-US"/>
              </w:rPr>
              <w:t>,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4999CA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7 (18.42)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9DC262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707EF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 (8.33)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384FF7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1C607F0A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660F9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Fisher’s exact test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30F17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.661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96CF01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0.118</w:t>
            </w:r>
          </w:p>
        </w:tc>
      </w:tr>
      <w:tr w:rsidR="00934A85" w:rsidRPr="007E4983" w14:paraId="75E4D185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AFDC10" w14:textId="77777777" w:rsidR="00934A85" w:rsidRPr="007E4983" w:rsidRDefault="00934A85" w:rsidP="00857FED">
            <w:pPr>
              <w:spacing w:line="480" w:lineRule="auto"/>
              <w:ind w:left="396"/>
              <w:rPr>
                <w:lang w:val="en-US"/>
              </w:rPr>
            </w:pPr>
            <w:r w:rsidRPr="007E4983">
              <w:rPr>
                <w:lang w:val="en-US"/>
              </w:rPr>
              <w:t xml:space="preserve">  Congenital anomalies (</w:t>
            </w:r>
            <w:r w:rsidRPr="007E4983">
              <w:rPr>
                <w:i/>
                <w:iCs/>
                <w:lang w:val="en-US"/>
              </w:rPr>
              <w:t>n</w:t>
            </w:r>
            <w:r w:rsidRPr="007E4983">
              <w:rPr>
                <w:lang w:val="en-US"/>
              </w:rPr>
              <w:t>,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9A225C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13 (34.21)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250761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8D38D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0 (0.00)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F8B4B8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0939D149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1E9A37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Fisher’s exact test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EE867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.022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F688A3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0.333</w:t>
            </w:r>
          </w:p>
        </w:tc>
      </w:tr>
    </w:tbl>
    <w:p w14:paraId="45B9FBA0" w14:textId="5EF25A32" w:rsidR="00934A85" w:rsidRPr="007E4983" w:rsidRDefault="00A87298" w:rsidP="00BC278D">
      <w:pPr>
        <w:spacing w:line="480" w:lineRule="auto"/>
        <w:rPr>
          <w:rFonts w:eastAsia="Calibri"/>
          <w:lang w:val="en-US"/>
        </w:rPr>
      </w:pPr>
      <w:r w:rsidRPr="007E4983">
        <w:rPr>
          <w:rFonts w:eastAsia="Calibri"/>
          <w:i/>
          <w:iCs/>
          <w:lang w:val="en-US"/>
        </w:rPr>
        <w:t>Note:</w:t>
      </w:r>
      <w:r w:rsidRPr="007E4983">
        <w:rPr>
          <w:rFonts w:eastAsia="Calibri"/>
          <w:lang w:val="en-US"/>
        </w:rPr>
        <w:t xml:space="preserve"> </w:t>
      </w:r>
      <w:r w:rsidR="00D65B3A" w:rsidRPr="007E4983">
        <w:rPr>
          <w:rFonts w:eastAsia="Calibri"/>
          <w:lang w:val="en-GB"/>
        </w:rPr>
        <w:t>ARFID, avoidant/restrictive food intake disorder;</w:t>
      </w:r>
      <w:r w:rsidR="00D65B3A" w:rsidRPr="007E4983">
        <w:rPr>
          <w:rFonts w:eastAsia="Calibri"/>
          <w:iCs/>
          <w:lang w:val="en-US"/>
        </w:rPr>
        <w:t xml:space="preserve"> </w:t>
      </w:r>
      <w:r w:rsidRPr="007E4983">
        <w:rPr>
          <w:rFonts w:eastAsia="Calibri"/>
          <w:iCs/>
          <w:lang w:val="en-US"/>
        </w:rPr>
        <w:t>ICD, International Classification of Diseases; C-Section, Caesarean section;</w:t>
      </w:r>
      <w:r w:rsidRPr="007E4983">
        <w:rPr>
          <w:rFonts w:eastAsia="Calibri"/>
          <w:lang w:val="en-US"/>
        </w:rPr>
        <w:t xml:space="preserve"> </w:t>
      </w:r>
      <w:r w:rsidRPr="007E4983">
        <w:rPr>
          <w:i/>
          <w:iCs/>
          <w:lang w:val="en-US"/>
        </w:rPr>
        <w:t>F</w:t>
      </w:r>
      <w:r w:rsidRPr="007E4983">
        <w:rPr>
          <w:lang w:val="en-US"/>
        </w:rPr>
        <w:t>,</w:t>
      </w:r>
      <w:r w:rsidRPr="007E4983">
        <w:rPr>
          <w:i/>
          <w:iCs/>
          <w:lang w:val="en-US"/>
        </w:rPr>
        <w:t xml:space="preserve"> </w:t>
      </w:r>
      <w:r w:rsidRPr="007E4983">
        <w:rPr>
          <w:lang w:val="en-US"/>
        </w:rPr>
        <w:t>F-ratio</w:t>
      </w:r>
      <w:r w:rsidRPr="007E4983">
        <w:rPr>
          <w:rFonts w:eastAsia="Calibri"/>
          <w:lang w:val="en-US"/>
        </w:rPr>
        <w:t>; χ², Chi square test value</w:t>
      </w:r>
      <w:r w:rsidR="002B6A5D" w:rsidRPr="007E4983">
        <w:rPr>
          <w:rFonts w:eastAsia="Calibri"/>
          <w:lang w:val="en-US"/>
        </w:rPr>
        <w:t>.</w:t>
      </w:r>
      <w:r w:rsidRPr="007E4983">
        <w:rPr>
          <w:rFonts w:eastAsia="Calibri"/>
          <w:lang w:val="en-US"/>
        </w:rPr>
        <w:t xml:space="preserve"> For effect size (ES), Cramér’s </w:t>
      </w:r>
      <w:r w:rsidRPr="007E4983">
        <w:rPr>
          <w:rFonts w:eastAsia="Calibri"/>
          <w:i/>
          <w:iCs/>
          <w:lang w:val="en-US"/>
        </w:rPr>
        <w:t>V</w:t>
      </w:r>
      <w:r w:rsidRPr="007E4983">
        <w:rPr>
          <w:rFonts w:eastAsia="Calibri"/>
          <w:lang w:val="en-US"/>
        </w:rPr>
        <w:t xml:space="preserve"> or </w:t>
      </w:r>
      <w:r w:rsidRPr="007E4983">
        <w:rPr>
          <w:rFonts w:eastAsia="Calibri"/>
          <w:i/>
          <w:iCs/>
          <w:lang w:val="en-US"/>
        </w:rPr>
        <w:t>d</w:t>
      </w:r>
      <w:r w:rsidRPr="007E4983">
        <w:rPr>
          <w:rFonts w:eastAsia="Calibri"/>
          <w:lang w:val="en-US"/>
        </w:rPr>
        <w:t xml:space="preserve"> was reported for categorical or continuous variables.</w:t>
      </w:r>
    </w:p>
    <w:p w14:paraId="2F84B528" w14:textId="77777777" w:rsidR="00934A85" w:rsidRPr="007E4983" w:rsidRDefault="00934A85">
      <w:pPr>
        <w:rPr>
          <w:rFonts w:eastAsia="Calibri"/>
          <w:lang w:val="en-US"/>
        </w:rPr>
      </w:pPr>
      <w:r w:rsidRPr="007E4983">
        <w:rPr>
          <w:rFonts w:eastAsia="Calibri"/>
          <w:lang w:val="en-US"/>
        </w:rPr>
        <w:br w:type="page"/>
      </w:r>
    </w:p>
    <w:p w14:paraId="11269EFE" w14:textId="55A83508" w:rsidR="00934A85" w:rsidRPr="007E4983" w:rsidRDefault="00934A85" w:rsidP="00934A85">
      <w:pPr>
        <w:spacing w:line="480" w:lineRule="auto"/>
        <w:jc w:val="both"/>
        <w:rPr>
          <w:rFonts w:eastAsia="Calibri"/>
          <w:b/>
          <w:bCs/>
          <w:lang w:val="en-GB"/>
        </w:rPr>
      </w:pPr>
      <w:r w:rsidRPr="007E4983">
        <w:rPr>
          <w:rFonts w:eastAsia="Calibri"/>
          <w:b/>
          <w:bCs/>
          <w:lang w:val="en-GB"/>
        </w:rPr>
        <w:lastRenderedPageBreak/>
        <w:t xml:space="preserve">Table </w:t>
      </w:r>
      <w:r w:rsidR="007C35EF" w:rsidRPr="007E4983">
        <w:rPr>
          <w:rFonts w:eastAsia="Calibri"/>
          <w:b/>
          <w:bCs/>
          <w:lang w:val="en-GB"/>
        </w:rPr>
        <w:t>4</w:t>
      </w:r>
    </w:p>
    <w:p w14:paraId="7BD2A063" w14:textId="5DE1EE96" w:rsidR="003C7DF4" w:rsidRPr="007E4983" w:rsidRDefault="00934A85" w:rsidP="00934A85">
      <w:pPr>
        <w:spacing w:line="480" w:lineRule="auto"/>
        <w:rPr>
          <w:rFonts w:eastAsia="Calibri"/>
          <w:i/>
          <w:iCs/>
          <w:lang w:val="en-US"/>
        </w:rPr>
      </w:pPr>
      <w:r w:rsidRPr="007E4983">
        <w:rPr>
          <w:rFonts w:eastAsia="Calibri"/>
          <w:i/>
          <w:iCs/>
          <w:lang w:val="en-GB"/>
        </w:rPr>
        <w:t xml:space="preserve">Explorative analysis of diagnostic characteristics of patients with ARFID </w:t>
      </w:r>
      <w:r w:rsidRPr="007E4983">
        <w:rPr>
          <w:rFonts w:eastAsia="Calibri"/>
          <w:i/>
          <w:iCs/>
          <w:lang w:val="en-US"/>
        </w:rPr>
        <w:t xml:space="preserve">as a function of early (&lt; 6 years) or late </w:t>
      </w:r>
      <w:r w:rsidRPr="007E4983">
        <w:rPr>
          <w:rFonts w:eastAsia="Calibri"/>
          <w:i/>
          <w:iCs/>
          <w:lang w:val="en"/>
        </w:rPr>
        <w:t xml:space="preserve">(≥ 6 years) </w:t>
      </w:r>
      <w:r w:rsidRPr="007E4983">
        <w:rPr>
          <w:rFonts w:eastAsia="Calibri"/>
          <w:i/>
          <w:iCs/>
          <w:lang w:val="en-US"/>
        </w:rPr>
        <w:t>ARFID</w:t>
      </w:r>
      <w:r w:rsidR="002B6A5D" w:rsidRPr="007E4983">
        <w:rPr>
          <w:rFonts w:eastAsia="Calibri"/>
          <w:i/>
          <w:iCs/>
          <w:lang w:val="en-US"/>
        </w:rPr>
        <w:t xml:space="preserve"> </w:t>
      </w:r>
      <w:r w:rsidRPr="007E4983">
        <w:rPr>
          <w:rFonts w:eastAsia="Calibri"/>
          <w:i/>
          <w:iCs/>
          <w:lang w:val="en-US"/>
        </w:rPr>
        <w:t>onset</w:t>
      </w:r>
    </w:p>
    <w:tbl>
      <w:tblPr>
        <w:tblStyle w:val="Tabellenraster21"/>
        <w:tblW w:w="14595" w:type="dxa"/>
        <w:jc w:val="center"/>
        <w:tblInd w:w="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80" w:firstRow="0" w:lastRow="0" w:firstColumn="1" w:lastColumn="0" w:noHBand="0" w:noVBand="1"/>
      </w:tblPr>
      <w:tblGrid>
        <w:gridCol w:w="4817"/>
        <w:gridCol w:w="2126"/>
        <w:gridCol w:w="567"/>
        <w:gridCol w:w="2267"/>
        <w:gridCol w:w="567"/>
        <w:gridCol w:w="141"/>
        <w:gridCol w:w="2409"/>
        <w:gridCol w:w="850"/>
        <w:gridCol w:w="851"/>
      </w:tblGrid>
      <w:tr w:rsidR="00934A85" w:rsidRPr="007E4983" w14:paraId="3530679E" w14:textId="77777777" w:rsidTr="00857FED">
        <w:trPr>
          <w:tblHeader/>
          <w:jc w:val="center"/>
        </w:trPr>
        <w:tc>
          <w:tcPr>
            <w:tcW w:w="4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65D8A1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344A2A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Early ARFID onset</w:t>
            </w:r>
          </w:p>
          <w:p w14:paraId="3A0E1782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(</w:t>
            </w:r>
            <w:r w:rsidRPr="007E4983">
              <w:rPr>
                <w:i/>
                <w:iCs/>
                <w:lang w:val="en-US"/>
              </w:rPr>
              <w:t>N</w:t>
            </w:r>
            <w:r w:rsidRPr="007E4983">
              <w:rPr>
                <w:lang w:val="en-US"/>
              </w:rPr>
              <w:t xml:space="preserve"> = 39)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89F6E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F92A8E" w14:textId="016CE0E9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 xml:space="preserve">Late ARFID </w:t>
            </w:r>
            <w:r w:rsidR="002B6A5D" w:rsidRPr="007E4983">
              <w:rPr>
                <w:lang w:val="en-US"/>
              </w:rPr>
              <w:t>o</w:t>
            </w:r>
            <w:r w:rsidRPr="007E4983">
              <w:rPr>
                <w:lang w:val="en-US"/>
              </w:rPr>
              <w:t>nset</w:t>
            </w:r>
          </w:p>
          <w:p w14:paraId="45E2837F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(</w:t>
            </w:r>
            <w:r w:rsidRPr="007E4983">
              <w:rPr>
                <w:i/>
                <w:iCs/>
                <w:lang w:val="en-US"/>
              </w:rPr>
              <w:t>N</w:t>
            </w:r>
            <w:r w:rsidRPr="007E4983">
              <w:rPr>
                <w:lang w:val="en-US"/>
              </w:rPr>
              <w:t xml:space="preserve"> = 12)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DB66EC" w14:textId="77777777" w:rsidR="00934A85" w:rsidRPr="007E4983" w:rsidRDefault="00934A85" w:rsidP="00857FED">
            <w:pPr>
              <w:spacing w:line="480" w:lineRule="auto"/>
              <w:jc w:val="center"/>
              <w:rPr>
                <w:iCs/>
                <w:lang w:val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081FAA" w14:textId="77777777" w:rsidR="00934A85" w:rsidRPr="007E4983" w:rsidRDefault="00934A85" w:rsidP="00857FED">
            <w:pPr>
              <w:spacing w:line="480" w:lineRule="auto"/>
              <w:rPr>
                <w:iCs/>
                <w:lang w:val="en-US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B36B84" w14:textId="64683AA5" w:rsidR="00934A85" w:rsidRPr="007E4983" w:rsidRDefault="00837FF9" w:rsidP="00857FED">
            <w:pPr>
              <w:spacing w:line="480" w:lineRule="auto"/>
              <w:rPr>
                <w:i/>
                <w:lang w:val="en-US"/>
              </w:rPr>
            </w:pPr>
            <w:r w:rsidRPr="007E4983">
              <w:rPr>
                <w:iCs/>
                <w:lang w:val="en-US"/>
              </w:rPr>
              <w:t>Statistical Analysis</w:t>
            </w:r>
          </w:p>
        </w:tc>
      </w:tr>
      <w:tr w:rsidR="00934A85" w:rsidRPr="007E4983" w14:paraId="59EBFD09" w14:textId="77777777" w:rsidTr="00857FED">
        <w:trPr>
          <w:tblHeader/>
          <w:jc w:val="center"/>
        </w:trPr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3E8E0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099000" w14:textId="77777777" w:rsidR="00934A85" w:rsidRPr="007E4983" w:rsidRDefault="00934A85" w:rsidP="00857FED">
            <w:pPr>
              <w:spacing w:line="480" w:lineRule="auto"/>
              <w:jc w:val="center"/>
              <w:rPr>
                <w:i/>
                <w:iCs/>
                <w:lang w:val="en-US"/>
              </w:rPr>
            </w:pPr>
            <w:r w:rsidRPr="007E4983">
              <w:rPr>
                <w:i/>
                <w:iCs/>
                <w:lang w:val="en-US"/>
              </w:rPr>
              <w:t>M (SD)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E61370" w14:textId="77777777" w:rsidR="00934A85" w:rsidRPr="007E4983" w:rsidRDefault="00934A85" w:rsidP="00857FED">
            <w:pPr>
              <w:spacing w:line="480" w:lineRule="auto"/>
              <w:jc w:val="center"/>
              <w:rPr>
                <w:i/>
                <w:iCs/>
                <w:lang w:val="en-US"/>
              </w:rPr>
            </w:pPr>
            <w:r w:rsidRPr="007E4983">
              <w:rPr>
                <w:i/>
                <w:iCs/>
                <w:lang w:val="en-US"/>
              </w:rPr>
              <w:t>n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847572" w14:textId="77777777" w:rsidR="00934A85" w:rsidRPr="007E4983" w:rsidRDefault="00934A85" w:rsidP="00857FED">
            <w:pPr>
              <w:spacing w:line="480" w:lineRule="auto"/>
              <w:jc w:val="center"/>
              <w:rPr>
                <w:i/>
                <w:iCs/>
                <w:lang w:val="en-US"/>
              </w:rPr>
            </w:pPr>
            <w:r w:rsidRPr="007E4983">
              <w:rPr>
                <w:i/>
                <w:iCs/>
                <w:lang w:val="en-US"/>
              </w:rPr>
              <w:t>M (SD)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9A7460" w14:textId="77777777" w:rsidR="00934A85" w:rsidRPr="007E4983" w:rsidRDefault="00934A85" w:rsidP="00857FED">
            <w:pPr>
              <w:spacing w:line="480" w:lineRule="auto"/>
              <w:jc w:val="center"/>
              <w:rPr>
                <w:i/>
                <w:lang w:val="en-US"/>
              </w:rPr>
            </w:pPr>
            <w:r w:rsidRPr="007E4983">
              <w:rPr>
                <w:i/>
                <w:lang w:val="en-US"/>
              </w:rPr>
              <w:t>n</w:t>
            </w: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6F582C" w14:textId="77777777" w:rsidR="00934A85" w:rsidRPr="007E4983" w:rsidRDefault="00934A85" w:rsidP="00857FED">
            <w:pPr>
              <w:spacing w:line="480" w:lineRule="auto"/>
              <w:rPr>
                <w:i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966CE6" w14:textId="08F7200A" w:rsidR="00934A85" w:rsidRPr="007E4983" w:rsidRDefault="00837FF9" w:rsidP="00857FED">
            <w:pPr>
              <w:spacing w:line="480" w:lineRule="auto"/>
              <w:rPr>
                <w:iCs/>
                <w:lang w:val="en-US"/>
              </w:rPr>
            </w:pPr>
            <w:r w:rsidRPr="007E4983">
              <w:rPr>
                <w:iCs/>
                <w:lang w:val="en-US"/>
              </w:rPr>
              <w:t>Test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DC7006" w14:textId="77777777" w:rsidR="00934A85" w:rsidRPr="007E4983" w:rsidRDefault="00934A85" w:rsidP="00857FED">
            <w:pPr>
              <w:spacing w:line="480" w:lineRule="auto"/>
              <w:rPr>
                <w:i/>
                <w:lang w:val="en-US"/>
              </w:rPr>
            </w:pPr>
            <w:r w:rsidRPr="007E4983">
              <w:rPr>
                <w:i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C2600F" w14:textId="77777777" w:rsidR="00934A85" w:rsidRPr="007E4983" w:rsidRDefault="00934A85" w:rsidP="00857FED">
            <w:pPr>
              <w:spacing w:line="480" w:lineRule="auto"/>
              <w:rPr>
                <w:i/>
                <w:lang w:val="en-US"/>
              </w:rPr>
            </w:pPr>
            <w:r w:rsidRPr="007E4983">
              <w:rPr>
                <w:i/>
                <w:lang w:val="en-US"/>
              </w:rPr>
              <w:t>| ES |</w:t>
            </w:r>
          </w:p>
        </w:tc>
      </w:tr>
      <w:tr w:rsidR="00934A85" w:rsidRPr="007E4983" w14:paraId="5809F267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5EEDB4" w14:textId="77777777" w:rsidR="00934A85" w:rsidRPr="007E4983" w:rsidRDefault="00934A85" w:rsidP="00857FED">
            <w:pPr>
              <w:spacing w:line="480" w:lineRule="auto"/>
              <w:rPr>
                <w:bCs/>
                <w:lang w:val="en-US"/>
              </w:rPr>
            </w:pPr>
            <w:r w:rsidRPr="007E4983">
              <w:rPr>
                <w:bCs/>
                <w:lang w:val="en-US"/>
              </w:rPr>
              <w:t>DSM-5 Diagnostic criteria (</w:t>
            </w:r>
            <w:r w:rsidRPr="007E4983">
              <w:rPr>
                <w:bCs/>
                <w:i/>
                <w:lang w:val="en-US"/>
              </w:rPr>
              <w:t>n</w:t>
            </w:r>
            <w:r w:rsidRPr="007E4983">
              <w:rPr>
                <w:bCs/>
                <w:lang w:val="en-US"/>
              </w:rPr>
              <w:t>,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AD1D4ED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E26D53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0F88F235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C081B2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5B3C441B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20DB3B9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B499F8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83B028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</w:tr>
      <w:tr w:rsidR="00934A85" w:rsidRPr="007E4983" w14:paraId="0AC6B340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A54DA3" w14:textId="77777777" w:rsidR="00934A85" w:rsidRPr="007E4983" w:rsidRDefault="00934A85" w:rsidP="00857FED">
            <w:pPr>
              <w:spacing w:line="480" w:lineRule="auto"/>
              <w:ind w:left="254"/>
              <w:rPr>
                <w:lang w:val="en-US"/>
              </w:rPr>
            </w:pPr>
            <w:r w:rsidRPr="007E4983">
              <w:rPr>
                <w:lang w:val="en-US"/>
              </w:rPr>
              <w:t xml:space="preserve">A1 </w:t>
            </w:r>
            <w:r w:rsidRPr="007E4983">
              <w:rPr>
                <w:lang w:val="en-GB"/>
              </w:rPr>
              <w:t>weight loss or reduced growth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A00F21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33 (84.62)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711F36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39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C71344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 (100.00)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3AD779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3D68E02C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6CE00E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Fisher’s exact test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DC84C1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.315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DA9C5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0.203</w:t>
            </w:r>
          </w:p>
        </w:tc>
      </w:tr>
      <w:tr w:rsidR="00934A85" w:rsidRPr="007E4983" w14:paraId="53531C12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D75913" w14:textId="77777777" w:rsidR="00934A85" w:rsidRPr="007E4983" w:rsidRDefault="00934A85" w:rsidP="00857FED">
            <w:pPr>
              <w:spacing w:line="480" w:lineRule="auto"/>
              <w:ind w:left="254"/>
              <w:rPr>
                <w:lang w:val="en-US"/>
              </w:rPr>
            </w:pPr>
            <w:r w:rsidRPr="007E4983">
              <w:rPr>
                <w:lang w:val="en-US"/>
              </w:rPr>
              <w:t xml:space="preserve">A2 </w:t>
            </w:r>
            <w:r w:rsidRPr="007E4983">
              <w:rPr>
                <w:lang w:val="en-GB"/>
              </w:rPr>
              <w:t>nutritional deficiencies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80D191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16 (41.03)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F49333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39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BFD82D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8 (66.67)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D52F94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78F3D12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6C291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Fisher’s exact test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030539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.187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EC3FAA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0.218</w:t>
            </w:r>
          </w:p>
        </w:tc>
      </w:tr>
      <w:tr w:rsidR="00934A85" w:rsidRPr="007E4983" w14:paraId="222655AB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68CB09" w14:textId="77777777" w:rsidR="00934A85" w:rsidRPr="007E4983" w:rsidRDefault="00934A85" w:rsidP="00857FED">
            <w:pPr>
              <w:spacing w:line="480" w:lineRule="auto"/>
              <w:ind w:left="254"/>
              <w:rPr>
                <w:lang w:val="en-US"/>
              </w:rPr>
            </w:pPr>
            <w:r w:rsidRPr="007E4983">
              <w:rPr>
                <w:lang w:val="en-US"/>
              </w:rPr>
              <w:t xml:space="preserve">A3 </w:t>
            </w:r>
            <w:r w:rsidRPr="007E4983">
              <w:rPr>
                <w:lang w:val="en-GB"/>
              </w:rPr>
              <w:t>dependency on enteral nutrition or food supplementation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41F2B5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22 (56.41)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8ECD0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39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1A021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8 (66.67)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191782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5EA7CA70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0E2066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Fisher’s exact test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FDD09B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.739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38A533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0.088</w:t>
            </w:r>
          </w:p>
        </w:tc>
      </w:tr>
      <w:tr w:rsidR="00934A85" w:rsidRPr="007E4983" w14:paraId="1AA51F89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B1472E" w14:textId="77777777" w:rsidR="00934A85" w:rsidRPr="007E4983" w:rsidRDefault="00934A85" w:rsidP="00857FED">
            <w:pPr>
              <w:spacing w:line="480" w:lineRule="auto"/>
              <w:ind w:left="254"/>
              <w:rPr>
                <w:lang w:val="en-US"/>
              </w:rPr>
            </w:pPr>
            <w:r w:rsidRPr="007E4983">
              <w:rPr>
                <w:lang w:val="en-US"/>
              </w:rPr>
              <w:t xml:space="preserve">A4 </w:t>
            </w:r>
            <w:r w:rsidRPr="007E4983">
              <w:rPr>
                <w:lang w:val="en-GB"/>
              </w:rPr>
              <w:t>psychosocial impairment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04832F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18 (46.15)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2962E3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39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C37CE1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9 (75.00)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9A721E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1718D374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74B87F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Fisher’s exact test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D6B22F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.105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7E8AF2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0.245</w:t>
            </w:r>
          </w:p>
        </w:tc>
      </w:tr>
      <w:tr w:rsidR="00934A85" w:rsidRPr="007E4983" w14:paraId="122969B7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B79865" w14:textId="77777777" w:rsidR="00934A85" w:rsidRPr="007E4983" w:rsidRDefault="00934A85" w:rsidP="00857FED">
            <w:pPr>
              <w:spacing w:line="480" w:lineRule="auto"/>
              <w:rPr>
                <w:bCs/>
                <w:lang w:val="en-US"/>
              </w:rPr>
            </w:pPr>
            <w:r w:rsidRPr="007E4983">
              <w:rPr>
                <w:bCs/>
                <w:lang w:val="en-US"/>
              </w:rPr>
              <w:t>Main ARFID presentation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D5E3B6C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1A8B2F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2C5A4199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9354EA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382D66AE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C8FA9A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χ² (5) = 27.140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42B42B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06C7BD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  <w:r w:rsidRPr="007E4983">
              <w:rPr>
                <w:lang w:val="en-US"/>
              </w:rPr>
              <w:t>0.737</w:t>
            </w:r>
          </w:p>
        </w:tc>
      </w:tr>
      <w:tr w:rsidR="00934A85" w:rsidRPr="007E4983" w14:paraId="732EB513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C952F7" w14:textId="77777777" w:rsidR="00934A85" w:rsidRPr="007E4983" w:rsidRDefault="00934A85" w:rsidP="00857FED">
            <w:pPr>
              <w:spacing w:line="480" w:lineRule="auto"/>
              <w:ind w:left="254"/>
              <w:rPr>
                <w:lang w:val="en-US"/>
              </w:rPr>
            </w:pPr>
            <w:r w:rsidRPr="007E4983">
              <w:rPr>
                <w:lang w:val="en-US"/>
              </w:rPr>
              <w:t>Fear of aversive consequences (</w:t>
            </w:r>
            <w:r w:rsidRPr="007E4983">
              <w:rPr>
                <w:i/>
                <w:iCs/>
                <w:lang w:val="en-US"/>
              </w:rPr>
              <w:t>n</w:t>
            </w:r>
            <w:r w:rsidRPr="007E4983">
              <w:rPr>
                <w:lang w:val="en-US"/>
              </w:rPr>
              <w:t>,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80C47F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6 (15.79)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FEEBCB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A8924E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2 (16.67)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017FB8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418D9753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FF3310D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ADC11F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D6B6C7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</w:tr>
      <w:tr w:rsidR="00934A85" w:rsidRPr="007E4983" w14:paraId="597565F2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5905D" w14:textId="77777777" w:rsidR="00934A85" w:rsidRPr="007E4983" w:rsidRDefault="00934A85" w:rsidP="00857FED">
            <w:pPr>
              <w:spacing w:line="480" w:lineRule="auto"/>
              <w:ind w:left="254"/>
              <w:rPr>
                <w:lang w:val="en-US"/>
              </w:rPr>
            </w:pPr>
            <w:r w:rsidRPr="007E4983">
              <w:rPr>
                <w:lang w:val="en-US"/>
              </w:rPr>
              <w:t>Lack of interest (</w:t>
            </w:r>
            <w:r w:rsidRPr="007E4983">
              <w:rPr>
                <w:i/>
                <w:iCs/>
                <w:lang w:val="en-US"/>
              </w:rPr>
              <w:t>n</w:t>
            </w:r>
            <w:r w:rsidRPr="007E4983">
              <w:rPr>
                <w:lang w:val="en-US"/>
              </w:rPr>
              <w:t>,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E0205E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8 (21.05)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69529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D505A9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0 (0.00)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46EDF9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8245188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458B3C9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F5F6B7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06BC5E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</w:tr>
      <w:tr w:rsidR="00934A85" w:rsidRPr="007E4983" w14:paraId="2156F66A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D4E23D" w14:textId="77777777" w:rsidR="00934A85" w:rsidRPr="007E4983" w:rsidRDefault="00934A85" w:rsidP="00857FED">
            <w:pPr>
              <w:spacing w:line="480" w:lineRule="auto"/>
              <w:ind w:left="254"/>
              <w:rPr>
                <w:lang w:val="en-US"/>
              </w:rPr>
            </w:pPr>
            <w:r w:rsidRPr="007E4983">
              <w:rPr>
                <w:lang w:val="en-US"/>
              </w:rPr>
              <w:t>Sensory sensitivity (</w:t>
            </w:r>
            <w:r w:rsidRPr="007E4983">
              <w:rPr>
                <w:i/>
                <w:iCs/>
                <w:lang w:val="en-US"/>
              </w:rPr>
              <w:t>n</w:t>
            </w:r>
            <w:r w:rsidRPr="007E4983">
              <w:rPr>
                <w:lang w:val="en-US"/>
              </w:rPr>
              <w:t>,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F7F22A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18 (47.37)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11EAFC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08218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 (8.33)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3B7D34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53F0D5A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EF03141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9E5252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C8E71B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</w:tr>
      <w:tr w:rsidR="00934A85" w:rsidRPr="007E4983" w14:paraId="1C86661D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3800CC" w14:textId="77777777" w:rsidR="00934A85" w:rsidRPr="007E4983" w:rsidRDefault="00934A85" w:rsidP="00857FED">
            <w:pPr>
              <w:spacing w:line="480" w:lineRule="auto"/>
              <w:ind w:left="254"/>
              <w:rPr>
                <w:lang w:val="en-US"/>
              </w:rPr>
            </w:pPr>
            <w:r w:rsidRPr="007E4983">
              <w:rPr>
                <w:lang w:val="en-US"/>
              </w:rPr>
              <w:t>Emotional problems (</w:t>
            </w:r>
            <w:r w:rsidRPr="007E4983">
              <w:rPr>
                <w:i/>
                <w:iCs/>
                <w:lang w:val="en-US"/>
              </w:rPr>
              <w:t>n</w:t>
            </w:r>
            <w:r w:rsidRPr="007E4983">
              <w:rPr>
                <w:lang w:val="en-US"/>
              </w:rPr>
              <w:t>,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83661B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 (2.63)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F0E50A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8F7232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8 (66.67)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CBF87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5EC964D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04EF658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4D56E0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0A9F19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</w:tr>
      <w:tr w:rsidR="00934A85" w:rsidRPr="007E4983" w14:paraId="6E6271CA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82CE4" w14:textId="77777777" w:rsidR="00934A85" w:rsidRPr="007E4983" w:rsidRDefault="00934A85" w:rsidP="00857FED">
            <w:pPr>
              <w:spacing w:line="480" w:lineRule="auto"/>
              <w:ind w:left="254"/>
              <w:rPr>
                <w:lang w:val="en-US"/>
              </w:rPr>
            </w:pPr>
            <w:r w:rsidRPr="007E4983">
              <w:rPr>
                <w:lang w:val="en-US"/>
              </w:rPr>
              <w:lastRenderedPageBreak/>
              <w:t>Ritualized eating behavior (</w:t>
            </w:r>
            <w:r w:rsidRPr="007E4983">
              <w:rPr>
                <w:i/>
                <w:iCs/>
                <w:lang w:val="en-US"/>
              </w:rPr>
              <w:t>n</w:t>
            </w:r>
            <w:r w:rsidRPr="007E4983">
              <w:rPr>
                <w:lang w:val="en-US"/>
              </w:rPr>
              <w:t>,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AF162C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0 (0.00)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F26CD3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45C880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0 (0.00)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2994EB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342BA9D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1FDD833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5BFB17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BC5DAC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</w:tr>
      <w:tr w:rsidR="00934A85" w:rsidRPr="007E4983" w14:paraId="5495C693" w14:textId="77777777" w:rsidTr="00857FED">
        <w:trPr>
          <w:jc w:val="center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B43836" w14:textId="77777777" w:rsidR="00934A85" w:rsidRPr="007E4983" w:rsidRDefault="00934A85" w:rsidP="00857FED">
            <w:pPr>
              <w:spacing w:line="480" w:lineRule="auto"/>
              <w:ind w:left="254"/>
              <w:rPr>
                <w:lang w:val="en-US"/>
              </w:rPr>
            </w:pPr>
            <w:r w:rsidRPr="007E4983">
              <w:rPr>
                <w:lang w:val="en-US"/>
              </w:rPr>
              <w:t>Physical problems (</w:t>
            </w:r>
            <w:r w:rsidRPr="007E4983">
              <w:rPr>
                <w:i/>
                <w:iCs/>
                <w:lang w:val="en-US"/>
              </w:rPr>
              <w:t>n</w:t>
            </w:r>
            <w:r w:rsidRPr="007E4983">
              <w:rPr>
                <w:lang w:val="en-US"/>
              </w:rPr>
              <w:t>,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DD43C4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5 (13.16)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7D6902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38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322B0C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 (8.33)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AA4379" w14:textId="77777777" w:rsidR="00934A85" w:rsidRPr="007E4983" w:rsidRDefault="00934A85" w:rsidP="00857FED">
            <w:pPr>
              <w:spacing w:line="480" w:lineRule="auto"/>
              <w:jc w:val="center"/>
              <w:rPr>
                <w:lang w:val="en-US"/>
              </w:rPr>
            </w:pPr>
            <w:r w:rsidRPr="007E4983">
              <w:rPr>
                <w:lang w:val="en-US"/>
              </w:rPr>
              <w:t>12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1FEB6A2D" w14:textId="77777777" w:rsidR="00934A85" w:rsidRPr="007E4983" w:rsidRDefault="00934A85" w:rsidP="00857FED">
            <w:pPr>
              <w:spacing w:line="480" w:lineRule="auto"/>
              <w:rPr>
                <w:i/>
                <w:iCs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5550582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C118CE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E162BE" w14:textId="77777777" w:rsidR="00934A85" w:rsidRPr="007E4983" w:rsidRDefault="00934A85" w:rsidP="00857FED">
            <w:pPr>
              <w:spacing w:line="480" w:lineRule="auto"/>
              <w:rPr>
                <w:lang w:val="en-US"/>
              </w:rPr>
            </w:pPr>
          </w:p>
        </w:tc>
      </w:tr>
    </w:tbl>
    <w:p w14:paraId="5D93BE42" w14:textId="6BF9685A" w:rsidR="00D65B3A" w:rsidRDefault="00D65B3A" w:rsidP="00D65B3A">
      <w:pPr>
        <w:spacing w:line="480" w:lineRule="auto"/>
        <w:rPr>
          <w:rFonts w:eastAsia="Calibri"/>
          <w:lang w:val="en-US"/>
        </w:rPr>
      </w:pPr>
      <w:r w:rsidRPr="007E4983">
        <w:rPr>
          <w:rFonts w:eastAsia="Calibri"/>
          <w:i/>
          <w:iCs/>
          <w:lang w:val="en-US"/>
        </w:rPr>
        <w:t>Note:</w:t>
      </w:r>
      <w:r w:rsidRPr="007E4983">
        <w:rPr>
          <w:rFonts w:eastAsia="Calibri"/>
          <w:lang w:val="en-US"/>
        </w:rPr>
        <w:t xml:space="preserve"> </w:t>
      </w:r>
      <w:r w:rsidRPr="007E4983">
        <w:rPr>
          <w:rFonts w:eastAsia="Calibri"/>
          <w:lang w:val="en-GB"/>
        </w:rPr>
        <w:t>ARFID, avoidant/restrictive food intake disorder</w:t>
      </w:r>
      <w:r w:rsidRPr="007E4983">
        <w:rPr>
          <w:rFonts w:eastAsia="Calibri"/>
          <w:lang w:val="en-US"/>
        </w:rPr>
        <w:t xml:space="preserve">; DSM-5, Diagnostic and Statistical Manual of Mental Disorders; </w:t>
      </w:r>
      <w:r w:rsidRPr="007E4983">
        <w:rPr>
          <w:i/>
          <w:iCs/>
          <w:lang w:val="en-US"/>
        </w:rPr>
        <w:t>F</w:t>
      </w:r>
      <w:r w:rsidRPr="007E4983">
        <w:rPr>
          <w:lang w:val="en-US"/>
        </w:rPr>
        <w:t>,</w:t>
      </w:r>
      <w:r w:rsidRPr="007E4983">
        <w:rPr>
          <w:i/>
          <w:iCs/>
          <w:lang w:val="en-US"/>
        </w:rPr>
        <w:t xml:space="preserve"> </w:t>
      </w:r>
      <w:r w:rsidRPr="007E4983">
        <w:rPr>
          <w:lang w:val="en-US"/>
        </w:rPr>
        <w:t>F-ratio</w:t>
      </w:r>
      <w:r w:rsidRPr="007E4983">
        <w:rPr>
          <w:rFonts w:eastAsia="Calibri"/>
          <w:lang w:val="en-US"/>
        </w:rPr>
        <w:t>; χ², Chi square test value</w:t>
      </w:r>
      <w:r w:rsidR="002B6A5D" w:rsidRPr="007E4983">
        <w:rPr>
          <w:rFonts w:eastAsia="Calibri"/>
          <w:lang w:val="en-US"/>
        </w:rPr>
        <w:t>.</w:t>
      </w:r>
      <w:r w:rsidRPr="007E4983">
        <w:rPr>
          <w:rFonts w:eastAsia="Calibri"/>
          <w:lang w:val="en-US"/>
        </w:rPr>
        <w:t xml:space="preserve"> For effect size (ES), Cramér’s </w:t>
      </w:r>
      <w:r w:rsidRPr="007E4983">
        <w:rPr>
          <w:rFonts w:eastAsia="Calibri"/>
          <w:i/>
          <w:iCs/>
          <w:lang w:val="en-US"/>
        </w:rPr>
        <w:t>V</w:t>
      </w:r>
      <w:r w:rsidRPr="007E4983">
        <w:rPr>
          <w:rFonts w:eastAsia="Calibri"/>
          <w:lang w:val="en-US"/>
        </w:rPr>
        <w:t xml:space="preserve"> or </w:t>
      </w:r>
      <w:r w:rsidRPr="007E4983">
        <w:rPr>
          <w:rFonts w:eastAsia="Calibri"/>
          <w:i/>
          <w:iCs/>
          <w:lang w:val="en-US"/>
        </w:rPr>
        <w:t>d</w:t>
      </w:r>
      <w:r w:rsidRPr="007E4983">
        <w:rPr>
          <w:rFonts w:eastAsia="Calibri"/>
          <w:lang w:val="en-US"/>
        </w:rPr>
        <w:t xml:space="preserve"> was reported for categorical or continuous variables.</w:t>
      </w:r>
      <w:bookmarkStart w:id="2" w:name="_GoBack"/>
      <w:bookmarkEnd w:id="2"/>
    </w:p>
    <w:p w14:paraId="7C8B69C6" w14:textId="77777777" w:rsidR="00934A85" w:rsidRPr="00BC278D" w:rsidRDefault="00934A85" w:rsidP="00934A85">
      <w:pPr>
        <w:spacing w:line="480" w:lineRule="auto"/>
        <w:rPr>
          <w:rFonts w:eastAsia="Calibri"/>
          <w:lang w:val="en-US"/>
        </w:rPr>
      </w:pPr>
    </w:p>
    <w:sectPr w:rsidR="00934A85" w:rsidRPr="00BC278D" w:rsidSect="007E4983">
      <w:type w:val="continuous"/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B5F45" w14:textId="77777777" w:rsidR="00E94560" w:rsidRDefault="00E94560" w:rsidP="00FB009F">
      <w:r>
        <w:separator/>
      </w:r>
    </w:p>
  </w:endnote>
  <w:endnote w:type="continuationSeparator" w:id="0">
    <w:p w14:paraId="632D25A2" w14:textId="77777777" w:rsidR="00E94560" w:rsidRDefault="00E94560" w:rsidP="00FB0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F6CA9" w14:textId="77777777" w:rsidR="00E94560" w:rsidRDefault="00E94560" w:rsidP="00FB009F">
      <w:r>
        <w:separator/>
      </w:r>
    </w:p>
  </w:footnote>
  <w:footnote w:type="continuationSeparator" w:id="0">
    <w:p w14:paraId="408AA6C3" w14:textId="77777777" w:rsidR="00E94560" w:rsidRDefault="00E94560" w:rsidP="00FB0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9485D"/>
    <w:multiLevelType w:val="hybridMultilevel"/>
    <w:tmpl w:val="C84EF94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038B3"/>
    <w:multiLevelType w:val="hybridMultilevel"/>
    <w:tmpl w:val="5F26CCE8"/>
    <w:lvl w:ilvl="0" w:tplc="AD1478C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F0AC6"/>
    <w:multiLevelType w:val="hybridMultilevel"/>
    <w:tmpl w:val="CFA0DBE8"/>
    <w:lvl w:ilvl="0" w:tplc="F6ACEA1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329CC"/>
    <w:multiLevelType w:val="hybridMultilevel"/>
    <w:tmpl w:val="3EF8140E"/>
    <w:lvl w:ilvl="0" w:tplc="1CA89A6A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9C26E1F"/>
    <w:multiLevelType w:val="hybridMultilevel"/>
    <w:tmpl w:val="E40098E0"/>
    <w:lvl w:ilvl="0" w:tplc="BDE462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E298B"/>
    <w:multiLevelType w:val="hybridMultilevel"/>
    <w:tmpl w:val="74D8F050"/>
    <w:lvl w:ilvl="0" w:tplc="22C8C12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8138A"/>
    <w:multiLevelType w:val="hybridMultilevel"/>
    <w:tmpl w:val="AC0E27C8"/>
    <w:lvl w:ilvl="0" w:tplc="671CFB5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E7655"/>
    <w:multiLevelType w:val="hybridMultilevel"/>
    <w:tmpl w:val="5B1A6370"/>
    <w:lvl w:ilvl="0" w:tplc="F4B2F7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A3A52"/>
    <w:multiLevelType w:val="hybridMultilevel"/>
    <w:tmpl w:val="CEB8F8EC"/>
    <w:lvl w:ilvl="0" w:tplc="FDB0EB5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C1052"/>
    <w:multiLevelType w:val="multilevel"/>
    <w:tmpl w:val="E0CEC1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28B7D8C"/>
    <w:multiLevelType w:val="hybridMultilevel"/>
    <w:tmpl w:val="B394B10C"/>
    <w:lvl w:ilvl="0" w:tplc="F45C27F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70B17"/>
    <w:multiLevelType w:val="hybridMultilevel"/>
    <w:tmpl w:val="27C63D38"/>
    <w:lvl w:ilvl="0" w:tplc="3028BB7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A79EE"/>
    <w:multiLevelType w:val="hybridMultilevel"/>
    <w:tmpl w:val="C53E92A8"/>
    <w:lvl w:ilvl="0" w:tplc="523AE1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00252"/>
    <w:multiLevelType w:val="hybridMultilevel"/>
    <w:tmpl w:val="7A9C4C54"/>
    <w:lvl w:ilvl="0" w:tplc="B1546F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38177A"/>
    <w:multiLevelType w:val="hybridMultilevel"/>
    <w:tmpl w:val="5E568E68"/>
    <w:lvl w:ilvl="0" w:tplc="2B0A881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585F53"/>
    <w:multiLevelType w:val="hybridMultilevel"/>
    <w:tmpl w:val="B5DC459A"/>
    <w:lvl w:ilvl="0" w:tplc="40600C3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1930EF"/>
    <w:multiLevelType w:val="hybridMultilevel"/>
    <w:tmpl w:val="9F4A5244"/>
    <w:lvl w:ilvl="0" w:tplc="0ADCF6E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5480B"/>
    <w:multiLevelType w:val="hybridMultilevel"/>
    <w:tmpl w:val="A8C6432A"/>
    <w:lvl w:ilvl="0" w:tplc="2DFEB6D6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bCs w:val="0"/>
        <w:color w:val="auto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0915C2"/>
    <w:multiLevelType w:val="hybridMultilevel"/>
    <w:tmpl w:val="8710EE36"/>
    <w:lvl w:ilvl="0" w:tplc="1F74F92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224510"/>
    <w:multiLevelType w:val="hybridMultilevel"/>
    <w:tmpl w:val="378C4338"/>
    <w:lvl w:ilvl="0" w:tplc="372CDAB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9"/>
  </w:num>
  <w:num w:numId="4">
    <w:abstractNumId w:val="5"/>
  </w:num>
  <w:num w:numId="5">
    <w:abstractNumId w:val="6"/>
  </w:num>
  <w:num w:numId="6">
    <w:abstractNumId w:val="11"/>
  </w:num>
  <w:num w:numId="7">
    <w:abstractNumId w:val="2"/>
  </w:num>
  <w:num w:numId="8">
    <w:abstractNumId w:val="15"/>
  </w:num>
  <w:num w:numId="9">
    <w:abstractNumId w:val="10"/>
  </w:num>
  <w:num w:numId="10">
    <w:abstractNumId w:val="13"/>
  </w:num>
  <w:num w:numId="11">
    <w:abstractNumId w:val="18"/>
  </w:num>
  <w:num w:numId="12">
    <w:abstractNumId w:val="16"/>
  </w:num>
  <w:num w:numId="13">
    <w:abstractNumId w:val="8"/>
  </w:num>
  <w:num w:numId="14">
    <w:abstractNumId w:val="7"/>
  </w:num>
  <w:num w:numId="15">
    <w:abstractNumId w:val="4"/>
  </w:num>
  <w:num w:numId="16">
    <w:abstractNumId w:val="3"/>
  </w:num>
  <w:num w:numId="17">
    <w:abstractNumId w:val="12"/>
  </w:num>
  <w:num w:numId="18">
    <w:abstractNumId w:val="14"/>
  </w:num>
  <w:num w:numId="19">
    <w:abstractNumId w:val="1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1D3"/>
    <w:rsid w:val="00000B98"/>
    <w:rsid w:val="00001502"/>
    <w:rsid w:val="00002B0A"/>
    <w:rsid w:val="00002E7B"/>
    <w:rsid w:val="00003328"/>
    <w:rsid w:val="0000377D"/>
    <w:rsid w:val="000124B3"/>
    <w:rsid w:val="00013C5C"/>
    <w:rsid w:val="00014B45"/>
    <w:rsid w:val="00016C25"/>
    <w:rsid w:val="00017D48"/>
    <w:rsid w:val="00017E76"/>
    <w:rsid w:val="000215BF"/>
    <w:rsid w:val="000260A6"/>
    <w:rsid w:val="00026EA0"/>
    <w:rsid w:val="000366C9"/>
    <w:rsid w:val="0004078C"/>
    <w:rsid w:val="00050657"/>
    <w:rsid w:val="000511B9"/>
    <w:rsid w:val="000530C5"/>
    <w:rsid w:val="000559B9"/>
    <w:rsid w:val="00056096"/>
    <w:rsid w:val="00057744"/>
    <w:rsid w:val="00061B4F"/>
    <w:rsid w:val="000625B0"/>
    <w:rsid w:val="00070B7D"/>
    <w:rsid w:val="00071B99"/>
    <w:rsid w:val="0007275C"/>
    <w:rsid w:val="000733D2"/>
    <w:rsid w:val="00075270"/>
    <w:rsid w:val="00076781"/>
    <w:rsid w:val="00076F50"/>
    <w:rsid w:val="00076FA7"/>
    <w:rsid w:val="000775BF"/>
    <w:rsid w:val="000778D1"/>
    <w:rsid w:val="00080940"/>
    <w:rsid w:val="00082A36"/>
    <w:rsid w:val="00086F4E"/>
    <w:rsid w:val="000874C4"/>
    <w:rsid w:val="00090527"/>
    <w:rsid w:val="00092A18"/>
    <w:rsid w:val="00093CC5"/>
    <w:rsid w:val="00096805"/>
    <w:rsid w:val="00096E13"/>
    <w:rsid w:val="0009794D"/>
    <w:rsid w:val="000A18AE"/>
    <w:rsid w:val="000A1E42"/>
    <w:rsid w:val="000A20C5"/>
    <w:rsid w:val="000A464D"/>
    <w:rsid w:val="000A524C"/>
    <w:rsid w:val="000A580E"/>
    <w:rsid w:val="000A67E2"/>
    <w:rsid w:val="000B2448"/>
    <w:rsid w:val="000B6184"/>
    <w:rsid w:val="000C0C81"/>
    <w:rsid w:val="000C2316"/>
    <w:rsid w:val="000C765D"/>
    <w:rsid w:val="000D1A8B"/>
    <w:rsid w:val="000D2B24"/>
    <w:rsid w:val="000D3719"/>
    <w:rsid w:val="000D4022"/>
    <w:rsid w:val="000D42CF"/>
    <w:rsid w:val="000D4BC4"/>
    <w:rsid w:val="000D4CE9"/>
    <w:rsid w:val="000E0AC7"/>
    <w:rsid w:val="000E1C5F"/>
    <w:rsid w:val="000E31BB"/>
    <w:rsid w:val="000E352C"/>
    <w:rsid w:val="000E6CD4"/>
    <w:rsid w:val="000E7FC9"/>
    <w:rsid w:val="000F316B"/>
    <w:rsid w:val="000F6948"/>
    <w:rsid w:val="00101503"/>
    <w:rsid w:val="00101794"/>
    <w:rsid w:val="001039CD"/>
    <w:rsid w:val="00104826"/>
    <w:rsid w:val="0010564C"/>
    <w:rsid w:val="0010672D"/>
    <w:rsid w:val="001070DC"/>
    <w:rsid w:val="00107157"/>
    <w:rsid w:val="001072B4"/>
    <w:rsid w:val="001114CE"/>
    <w:rsid w:val="00112B35"/>
    <w:rsid w:val="00113536"/>
    <w:rsid w:val="001152FC"/>
    <w:rsid w:val="001162C7"/>
    <w:rsid w:val="0011691E"/>
    <w:rsid w:val="00117313"/>
    <w:rsid w:val="00121E52"/>
    <w:rsid w:val="00122A5B"/>
    <w:rsid w:val="00124797"/>
    <w:rsid w:val="00124865"/>
    <w:rsid w:val="001259C3"/>
    <w:rsid w:val="001273EC"/>
    <w:rsid w:val="00131BE7"/>
    <w:rsid w:val="00135D17"/>
    <w:rsid w:val="00137882"/>
    <w:rsid w:val="001379E2"/>
    <w:rsid w:val="00140985"/>
    <w:rsid w:val="00142138"/>
    <w:rsid w:val="00142D48"/>
    <w:rsid w:val="00143A87"/>
    <w:rsid w:val="00143BAF"/>
    <w:rsid w:val="001451DE"/>
    <w:rsid w:val="0014671E"/>
    <w:rsid w:val="0014786C"/>
    <w:rsid w:val="00147E57"/>
    <w:rsid w:val="00147E5F"/>
    <w:rsid w:val="00151155"/>
    <w:rsid w:val="00156ECD"/>
    <w:rsid w:val="00157E71"/>
    <w:rsid w:val="00164D2F"/>
    <w:rsid w:val="00164EAE"/>
    <w:rsid w:val="00166982"/>
    <w:rsid w:val="0016758F"/>
    <w:rsid w:val="00172E32"/>
    <w:rsid w:val="0017369E"/>
    <w:rsid w:val="00174DB2"/>
    <w:rsid w:val="0017501C"/>
    <w:rsid w:val="001757F2"/>
    <w:rsid w:val="00177440"/>
    <w:rsid w:val="001818A5"/>
    <w:rsid w:val="00181FF2"/>
    <w:rsid w:val="0018255F"/>
    <w:rsid w:val="00182A06"/>
    <w:rsid w:val="00184CD3"/>
    <w:rsid w:val="00186F3E"/>
    <w:rsid w:val="00193FAD"/>
    <w:rsid w:val="0019401B"/>
    <w:rsid w:val="00196D2A"/>
    <w:rsid w:val="00197B2A"/>
    <w:rsid w:val="00197FB6"/>
    <w:rsid w:val="001A2ED1"/>
    <w:rsid w:val="001A31B2"/>
    <w:rsid w:val="001A71C8"/>
    <w:rsid w:val="001B1041"/>
    <w:rsid w:val="001B32D1"/>
    <w:rsid w:val="001B5439"/>
    <w:rsid w:val="001B56E0"/>
    <w:rsid w:val="001B6456"/>
    <w:rsid w:val="001B6C46"/>
    <w:rsid w:val="001B707E"/>
    <w:rsid w:val="001B7BB1"/>
    <w:rsid w:val="001C291C"/>
    <w:rsid w:val="001C3FC2"/>
    <w:rsid w:val="001C459D"/>
    <w:rsid w:val="001C55C8"/>
    <w:rsid w:val="001C61FD"/>
    <w:rsid w:val="001C78CD"/>
    <w:rsid w:val="001C7969"/>
    <w:rsid w:val="001D0596"/>
    <w:rsid w:val="001D122F"/>
    <w:rsid w:val="001D21E4"/>
    <w:rsid w:val="001D2F7A"/>
    <w:rsid w:val="001D4C87"/>
    <w:rsid w:val="001D5F10"/>
    <w:rsid w:val="001D6D04"/>
    <w:rsid w:val="001E18F7"/>
    <w:rsid w:val="001E455A"/>
    <w:rsid w:val="001E6B29"/>
    <w:rsid w:val="001E6FD0"/>
    <w:rsid w:val="001F0D75"/>
    <w:rsid w:val="001F1259"/>
    <w:rsid w:val="001F79A9"/>
    <w:rsid w:val="001F7E68"/>
    <w:rsid w:val="002008A6"/>
    <w:rsid w:val="00201053"/>
    <w:rsid w:val="00205CEF"/>
    <w:rsid w:val="00205D1D"/>
    <w:rsid w:val="002075F5"/>
    <w:rsid w:val="00210D14"/>
    <w:rsid w:val="0021527A"/>
    <w:rsid w:val="002214FA"/>
    <w:rsid w:val="002242BB"/>
    <w:rsid w:val="00226639"/>
    <w:rsid w:val="0022692F"/>
    <w:rsid w:val="00227580"/>
    <w:rsid w:val="0023203B"/>
    <w:rsid w:val="002334A3"/>
    <w:rsid w:val="0023448A"/>
    <w:rsid w:val="0024012F"/>
    <w:rsid w:val="0024388E"/>
    <w:rsid w:val="002507C7"/>
    <w:rsid w:val="0025174C"/>
    <w:rsid w:val="00251C96"/>
    <w:rsid w:val="00253174"/>
    <w:rsid w:val="002541D9"/>
    <w:rsid w:val="002575C0"/>
    <w:rsid w:val="00260411"/>
    <w:rsid w:val="0026402D"/>
    <w:rsid w:val="00264E63"/>
    <w:rsid w:val="00265C21"/>
    <w:rsid w:val="00267ABA"/>
    <w:rsid w:val="00272D65"/>
    <w:rsid w:val="002752DE"/>
    <w:rsid w:val="002812E1"/>
    <w:rsid w:val="002816E6"/>
    <w:rsid w:val="002825E9"/>
    <w:rsid w:val="002842B4"/>
    <w:rsid w:val="00286059"/>
    <w:rsid w:val="00291EF1"/>
    <w:rsid w:val="00292254"/>
    <w:rsid w:val="00292994"/>
    <w:rsid w:val="002937DC"/>
    <w:rsid w:val="00295E9C"/>
    <w:rsid w:val="00296247"/>
    <w:rsid w:val="0029671A"/>
    <w:rsid w:val="00297E79"/>
    <w:rsid w:val="002A09B2"/>
    <w:rsid w:val="002A222A"/>
    <w:rsid w:val="002A2D73"/>
    <w:rsid w:val="002A2F07"/>
    <w:rsid w:val="002A30B0"/>
    <w:rsid w:val="002A5269"/>
    <w:rsid w:val="002A7BA7"/>
    <w:rsid w:val="002B0D7B"/>
    <w:rsid w:val="002B18F8"/>
    <w:rsid w:val="002B3079"/>
    <w:rsid w:val="002B335E"/>
    <w:rsid w:val="002B3A0F"/>
    <w:rsid w:val="002B3A2D"/>
    <w:rsid w:val="002B5763"/>
    <w:rsid w:val="002B5EE1"/>
    <w:rsid w:val="002B6812"/>
    <w:rsid w:val="002B6A5D"/>
    <w:rsid w:val="002B6C0C"/>
    <w:rsid w:val="002B73D7"/>
    <w:rsid w:val="002C0305"/>
    <w:rsid w:val="002C35BC"/>
    <w:rsid w:val="002C55B4"/>
    <w:rsid w:val="002C5A35"/>
    <w:rsid w:val="002C5BF1"/>
    <w:rsid w:val="002C6FFE"/>
    <w:rsid w:val="002D055A"/>
    <w:rsid w:val="002D09D3"/>
    <w:rsid w:val="002D6BD7"/>
    <w:rsid w:val="002D6C73"/>
    <w:rsid w:val="002E0AEC"/>
    <w:rsid w:val="002E5F7A"/>
    <w:rsid w:val="002E7928"/>
    <w:rsid w:val="002E7EF2"/>
    <w:rsid w:val="002F56BA"/>
    <w:rsid w:val="00300CFB"/>
    <w:rsid w:val="00302A4F"/>
    <w:rsid w:val="00302FEE"/>
    <w:rsid w:val="00303C62"/>
    <w:rsid w:val="00304E1B"/>
    <w:rsid w:val="0030550A"/>
    <w:rsid w:val="00305F09"/>
    <w:rsid w:val="00306F6F"/>
    <w:rsid w:val="00310054"/>
    <w:rsid w:val="00313B27"/>
    <w:rsid w:val="003213A9"/>
    <w:rsid w:val="0032251E"/>
    <w:rsid w:val="0032483D"/>
    <w:rsid w:val="00325879"/>
    <w:rsid w:val="00325ECF"/>
    <w:rsid w:val="003312D6"/>
    <w:rsid w:val="0033695B"/>
    <w:rsid w:val="0034083E"/>
    <w:rsid w:val="00341169"/>
    <w:rsid w:val="00345781"/>
    <w:rsid w:val="003468D7"/>
    <w:rsid w:val="00346AEF"/>
    <w:rsid w:val="00347144"/>
    <w:rsid w:val="00347A40"/>
    <w:rsid w:val="00350D10"/>
    <w:rsid w:val="003518F1"/>
    <w:rsid w:val="00352489"/>
    <w:rsid w:val="0035327E"/>
    <w:rsid w:val="00353756"/>
    <w:rsid w:val="00353970"/>
    <w:rsid w:val="00354A2E"/>
    <w:rsid w:val="00357930"/>
    <w:rsid w:val="00360918"/>
    <w:rsid w:val="00362696"/>
    <w:rsid w:val="0036287F"/>
    <w:rsid w:val="00364022"/>
    <w:rsid w:val="003648C0"/>
    <w:rsid w:val="0036508C"/>
    <w:rsid w:val="00367D8B"/>
    <w:rsid w:val="00371D90"/>
    <w:rsid w:val="00373B42"/>
    <w:rsid w:val="003752A1"/>
    <w:rsid w:val="003758FF"/>
    <w:rsid w:val="00375F07"/>
    <w:rsid w:val="00377165"/>
    <w:rsid w:val="003801F4"/>
    <w:rsid w:val="00380857"/>
    <w:rsid w:val="00381389"/>
    <w:rsid w:val="0038467E"/>
    <w:rsid w:val="00384D6F"/>
    <w:rsid w:val="00387211"/>
    <w:rsid w:val="00387EAA"/>
    <w:rsid w:val="00387FEA"/>
    <w:rsid w:val="0039504E"/>
    <w:rsid w:val="00396700"/>
    <w:rsid w:val="003A0B6D"/>
    <w:rsid w:val="003A1D03"/>
    <w:rsid w:val="003A378E"/>
    <w:rsid w:val="003A3F0F"/>
    <w:rsid w:val="003A6D55"/>
    <w:rsid w:val="003B19EA"/>
    <w:rsid w:val="003B2454"/>
    <w:rsid w:val="003B5FD0"/>
    <w:rsid w:val="003B6345"/>
    <w:rsid w:val="003B750D"/>
    <w:rsid w:val="003B78ED"/>
    <w:rsid w:val="003C0D73"/>
    <w:rsid w:val="003C103C"/>
    <w:rsid w:val="003C358C"/>
    <w:rsid w:val="003C7DF4"/>
    <w:rsid w:val="003D0782"/>
    <w:rsid w:val="003D0B27"/>
    <w:rsid w:val="003D0D12"/>
    <w:rsid w:val="003D2193"/>
    <w:rsid w:val="003D25FF"/>
    <w:rsid w:val="003D2702"/>
    <w:rsid w:val="003D2FD9"/>
    <w:rsid w:val="003D724B"/>
    <w:rsid w:val="003E0378"/>
    <w:rsid w:val="003E1E37"/>
    <w:rsid w:val="003E30A6"/>
    <w:rsid w:val="003E51E7"/>
    <w:rsid w:val="003E5CB0"/>
    <w:rsid w:val="003F1A7B"/>
    <w:rsid w:val="003F409D"/>
    <w:rsid w:val="003F438D"/>
    <w:rsid w:val="003F5118"/>
    <w:rsid w:val="003F600E"/>
    <w:rsid w:val="003F731B"/>
    <w:rsid w:val="003F746A"/>
    <w:rsid w:val="003F7879"/>
    <w:rsid w:val="00400F4C"/>
    <w:rsid w:val="00406F10"/>
    <w:rsid w:val="004077F0"/>
    <w:rsid w:val="00412E9D"/>
    <w:rsid w:val="004138C4"/>
    <w:rsid w:val="00414381"/>
    <w:rsid w:val="0042134D"/>
    <w:rsid w:val="00423B38"/>
    <w:rsid w:val="004240AA"/>
    <w:rsid w:val="00424509"/>
    <w:rsid w:val="004264FD"/>
    <w:rsid w:val="00426D64"/>
    <w:rsid w:val="00427A0A"/>
    <w:rsid w:val="00430331"/>
    <w:rsid w:val="0043036E"/>
    <w:rsid w:val="00435219"/>
    <w:rsid w:val="00436F8E"/>
    <w:rsid w:val="004467D1"/>
    <w:rsid w:val="004505A5"/>
    <w:rsid w:val="00451D73"/>
    <w:rsid w:val="00452783"/>
    <w:rsid w:val="00453901"/>
    <w:rsid w:val="004541E2"/>
    <w:rsid w:val="004544A4"/>
    <w:rsid w:val="00454F5D"/>
    <w:rsid w:val="004551CE"/>
    <w:rsid w:val="00455586"/>
    <w:rsid w:val="004566BE"/>
    <w:rsid w:val="004575AB"/>
    <w:rsid w:val="004607E1"/>
    <w:rsid w:val="004624BF"/>
    <w:rsid w:val="00462661"/>
    <w:rsid w:val="00463427"/>
    <w:rsid w:val="00463EB5"/>
    <w:rsid w:val="00465BCD"/>
    <w:rsid w:val="00465BF8"/>
    <w:rsid w:val="0047027C"/>
    <w:rsid w:val="00471859"/>
    <w:rsid w:val="0047319A"/>
    <w:rsid w:val="0047383C"/>
    <w:rsid w:val="0047627A"/>
    <w:rsid w:val="004767D1"/>
    <w:rsid w:val="0048101C"/>
    <w:rsid w:val="0048281C"/>
    <w:rsid w:val="00482CFE"/>
    <w:rsid w:val="00483835"/>
    <w:rsid w:val="004874B7"/>
    <w:rsid w:val="00490155"/>
    <w:rsid w:val="00491723"/>
    <w:rsid w:val="00492A95"/>
    <w:rsid w:val="00495E00"/>
    <w:rsid w:val="0049710D"/>
    <w:rsid w:val="004974D3"/>
    <w:rsid w:val="00497C1F"/>
    <w:rsid w:val="004A04F9"/>
    <w:rsid w:val="004A08C9"/>
    <w:rsid w:val="004A0B81"/>
    <w:rsid w:val="004A4B4D"/>
    <w:rsid w:val="004A553A"/>
    <w:rsid w:val="004A5813"/>
    <w:rsid w:val="004A7E0D"/>
    <w:rsid w:val="004B031D"/>
    <w:rsid w:val="004B66FD"/>
    <w:rsid w:val="004B6CFD"/>
    <w:rsid w:val="004B7023"/>
    <w:rsid w:val="004C00A2"/>
    <w:rsid w:val="004C0A73"/>
    <w:rsid w:val="004C1948"/>
    <w:rsid w:val="004C1C1B"/>
    <w:rsid w:val="004C364C"/>
    <w:rsid w:val="004C3737"/>
    <w:rsid w:val="004C78ED"/>
    <w:rsid w:val="004D2E67"/>
    <w:rsid w:val="004D3F7E"/>
    <w:rsid w:val="004D3FC0"/>
    <w:rsid w:val="004D57A7"/>
    <w:rsid w:val="004E0F2C"/>
    <w:rsid w:val="004E2558"/>
    <w:rsid w:val="004E56B1"/>
    <w:rsid w:val="004E717C"/>
    <w:rsid w:val="004F0C43"/>
    <w:rsid w:val="004F1CB0"/>
    <w:rsid w:val="004F1D5B"/>
    <w:rsid w:val="004F4FE8"/>
    <w:rsid w:val="004F5042"/>
    <w:rsid w:val="004F6533"/>
    <w:rsid w:val="00501E4C"/>
    <w:rsid w:val="00507126"/>
    <w:rsid w:val="00507632"/>
    <w:rsid w:val="00513BAE"/>
    <w:rsid w:val="005158BF"/>
    <w:rsid w:val="00516986"/>
    <w:rsid w:val="005221C9"/>
    <w:rsid w:val="00524C45"/>
    <w:rsid w:val="00525945"/>
    <w:rsid w:val="00525CDA"/>
    <w:rsid w:val="00525D8E"/>
    <w:rsid w:val="0052670F"/>
    <w:rsid w:val="00530E1D"/>
    <w:rsid w:val="005352D6"/>
    <w:rsid w:val="005404A4"/>
    <w:rsid w:val="00540A16"/>
    <w:rsid w:val="00541DF2"/>
    <w:rsid w:val="00542A8B"/>
    <w:rsid w:val="005477A2"/>
    <w:rsid w:val="00552E44"/>
    <w:rsid w:val="00552F8F"/>
    <w:rsid w:val="00554A09"/>
    <w:rsid w:val="00562144"/>
    <w:rsid w:val="0056285F"/>
    <w:rsid w:val="005630F4"/>
    <w:rsid w:val="00565B30"/>
    <w:rsid w:val="0057336E"/>
    <w:rsid w:val="00580442"/>
    <w:rsid w:val="00580FDD"/>
    <w:rsid w:val="005813A5"/>
    <w:rsid w:val="00583A57"/>
    <w:rsid w:val="005851D5"/>
    <w:rsid w:val="0058699A"/>
    <w:rsid w:val="00587636"/>
    <w:rsid w:val="00587BBF"/>
    <w:rsid w:val="00587C19"/>
    <w:rsid w:val="0059105B"/>
    <w:rsid w:val="0059256F"/>
    <w:rsid w:val="00597FF4"/>
    <w:rsid w:val="005A021C"/>
    <w:rsid w:val="005A0E24"/>
    <w:rsid w:val="005A2E3F"/>
    <w:rsid w:val="005A3456"/>
    <w:rsid w:val="005A43A7"/>
    <w:rsid w:val="005A6B1A"/>
    <w:rsid w:val="005A70AD"/>
    <w:rsid w:val="005B55BC"/>
    <w:rsid w:val="005B6007"/>
    <w:rsid w:val="005C000D"/>
    <w:rsid w:val="005C0CA1"/>
    <w:rsid w:val="005C2FC6"/>
    <w:rsid w:val="005C3BCD"/>
    <w:rsid w:val="005C485A"/>
    <w:rsid w:val="005C5742"/>
    <w:rsid w:val="005C759C"/>
    <w:rsid w:val="005D05AB"/>
    <w:rsid w:val="005D1E36"/>
    <w:rsid w:val="005D3347"/>
    <w:rsid w:val="005D64A6"/>
    <w:rsid w:val="005D76E5"/>
    <w:rsid w:val="005E1F30"/>
    <w:rsid w:val="005E3493"/>
    <w:rsid w:val="005F17FA"/>
    <w:rsid w:val="005F1AA8"/>
    <w:rsid w:val="005F28DD"/>
    <w:rsid w:val="005F3DCA"/>
    <w:rsid w:val="0061331B"/>
    <w:rsid w:val="0061344C"/>
    <w:rsid w:val="00615A6E"/>
    <w:rsid w:val="006178AA"/>
    <w:rsid w:val="006203D5"/>
    <w:rsid w:val="00620674"/>
    <w:rsid w:val="00621E36"/>
    <w:rsid w:val="00623EA7"/>
    <w:rsid w:val="00624A12"/>
    <w:rsid w:val="00624BE7"/>
    <w:rsid w:val="00627482"/>
    <w:rsid w:val="0063187D"/>
    <w:rsid w:val="0063207F"/>
    <w:rsid w:val="00632272"/>
    <w:rsid w:val="006337FC"/>
    <w:rsid w:val="00635435"/>
    <w:rsid w:val="00635BDF"/>
    <w:rsid w:val="00636B5F"/>
    <w:rsid w:val="0064087E"/>
    <w:rsid w:val="0064112B"/>
    <w:rsid w:val="00641DD3"/>
    <w:rsid w:val="006427F2"/>
    <w:rsid w:val="00643CE9"/>
    <w:rsid w:val="006440DC"/>
    <w:rsid w:val="00650771"/>
    <w:rsid w:val="00651A49"/>
    <w:rsid w:val="006521E7"/>
    <w:rsid w:val="00652F61"/>
    <w:rsid w:val="00653608"/>
    <w:rsid w:val="00653B39"/>
    <w:rsid w:val="0065550E"/>
    <w:rsid w:val="00656CDE"/>
    <w:rsid w:val="006615F8"/>
    <w:rsid w:val="00670067"/>
    <w:rsid w:val="00670869"/>
    <w:rsid w:val="0067205D"/>
    <w:rsid w:val="00681C5C"/>
    <w:rsid w:val="00682F70"/>
    <w:rsid w:val="00684331"/>
    <w:rsid w:val="00686E7F"/>
    <w:rsid w:val="006872DE"/>
    <w:rsid w:val="00687C6C"/>
    <w:rsid w:val="0069053E"/>
    <w:rsid w:val="00690DE9"/>
    <w:rsid w:val="0069238D"/>
    <w:rsid w:val="0069275D"/>
    <w:rsid w:val="00692CCC"/>
    <w:rsid w:val="006932E6"/>
    <w:rsid w:val="00693AB9"/>
    <w:rsid w:val="0069676F"/>
    <w:rsid w:val="006A1FDD"/>
    <w:rsid w:val="006A273D"/>
    <w:rsid w:val="006A5248"/>
    <w:rsid w:val="006A62AC"/>
    <w:rsid w:val="006A6C9E"/>
    <w:rsid w:val="006B0616"/>
    <w:rsid w:val="006B11CA"/>
    <w:rsid w:val="006B18EF"/>
    <w:rsid w:val="006B36A7"/>
    <w:rsid w:val="006B5708"/>
    <w:rsid w:val="006B71E4"/>
    <w:rsid w:val="006B78D3"/>
    <w:rsid w:val="006C188A"/>
    <w:rsid w:val="006C3B63"/>
    <w:rsid w:val="006C4135"/>
    <w:rsid w:val="006C5319"/>
    <w:rsid w:val="006C538D"/>
    <w:rsid w:val="006C5471"/>
    <w:rsid w:val="006C62E8"/>
    <w:rsid w:val="006C66F6"/>
    <w:rsid w:val="006C79F5"/>
    <w:rsid w:val="006D117B"/>
    <w:rsid w:val="006D3B4D"/>
    <w:rsid w:val="006D67CF"/>
    <w:rsid w:val="006E2534"/>
    <w:rsid w:val="006E2B1D"/>
    <w:rsid w:val="006E36D7"/>
    <w:rsid w:val="006E6B77"/>
    <w:rsid w:val="006E7DB3"/>
    <w:rsid w:val="006F2565"/>
    <w:rsid w:val="006F3427"/>
    <w:rsid w:val="006F525B"/>
    <w:rsid w:val="006F615F"/>
    <w:rsid w:val="007004A0"/>
    <w:rsid w:val="0070091C"/>
    <w:rsid w:val="00701B4D"/>
    <w:rsid w:val="0070255B"/>
    <w:rsid w:val="0070347F"/>
    <w:rsid w:val="00704B8D"/>
    <w:rsid w:val="0070646B"/>
    <w:rsid w:val="00711226"/>
    <w:rsid w:val="00713EF3"/>
    <w:rsid w:val="00717BC7"/>
    <w:rsid w:val="00717C9A"/>
    <w:rsid w:val="00720BA0"/>
    <w:rsid w:val="007222B4"/>
    <w:rsid w:val="00723617"/>
    <w:rsid w:val="0073206F"/>
    <w:rsid w:val="00736320"/>
    <w:rsid w:val="0073758A"/>
    <w:rsid w:val="00740E37"/>
    <w:rsid w:val="00741298"/>
    <w:rsid w:val="00742987"/>
    <w:rsid w:val="007451D5"/>
    <w:rsid w:val="00752E12"/>
    <w:rsid w:val="007553FC"/>
    <w:rsid w:val="00760B45"/>
    <w:rsid w:val="00760CA8"/>
    <w:rsid w:val="00760F52"/>
    <w:rsid w:val="007644C4"/>
    <w:rsid w:val="00765689"/>
    <w:rsid w:val="007678D6"/>
    <w:rsid w:val="00767E30"/>
    <w:rsid w:val="0077012B"/>
    <w:rsid w:val="0077048A"/>
    <w:rsid w:val="00770BC1"/>
    <w:rsid w:val="007727C4"/>
    <w:rsid w:val="007749D0"/>
    <w:rsid w:val="00775B8A"/>
    <w:rsid w:val="00777485"/>
    <w:rsid w:val="00781DB0"/>
    <w:rsid w:val="00781E10"/>
    <w:rsid w:val="007823B0"/>
    <w:rsid w:val="007846B3"/>
    <w:rsid w:val="00793552"/>
    <w:rsid w:val="00794BBB"/>
    <w:rsid w:val="0079610F"/>
    <w:rsid w:val="007A34D1"/>
    <w:rsid w:val="007B4FEE"/>
    <w:rsid w:val="007B6E7A"/>
    <w:rsid w:val="007C35EF"/>
    <w:rsid w:val="007C78C8"/>
    <w:rsid w:val="007C7B2E"/>
    <w:rsid w:val="007D171E"/>
    <w:rsid w:val="007D1E23"/>
    <w:rsid w:val="007D4A88"/>
    <w:rsid w:val="007D5A59"/>
    <w:rsid w:val="007D5D7A"/>
    <w:rsid w:val="007D6755"/>
    <w:rsid w:val="007E4983"/>
    <w:rsid w:val="007E4FDB"/>
    <w:rsid w:val="007F0712"/>
    <w:rsid w:val="007F4992"/>
    <w:rsid w:val="007F4F8A"/>
    <w:rsid w:val="007F782B"/>
    <w:rsid w:val="007F7A79"/>
    <w:rsid w:val="007F7C59"/>
    <w:rsid w:val="00800A26"/>
    <w:rsid w:val="008012F8"/>
    <w:rsid w:val="00802A28"/>
    <w:rsid w:val="008041A7"/>
    <w:rsid w:val="0080425C"/>
    <w:rsid w:val="008157D3"/>
    <w:rsid w:val="008168B0"/>
    <w:rsid w:val="0082048A"/>
    <w:rsid w:val="008204D6"/>
    <w:rsid w:val="00820C77"/>
    <w:rsid w:val="00821E4E"/>
    <w:rsid w:val="008225B6"/>
    <w:rsid w:val="00823434"/>
    <w:rsid w:val="00824B47"/>
    <w:rsid w:val="008254C6"/>
    <w:rsid w:val="008259FA"/>
    <w:rsid w:val="00830805"/>
    <w:rsid w:val="0083131E"/>
    <w:rsid w:val="0083503D"/>
    <w:rsid w:val="008370F4"/>
    <w:rsid w:val="0083754D"/>
    <w:rsid w:val="00837B42"/>
    <w:rsid w:val="00837EEF"/>
    <w:rsid w:val="00837FF9"/>
    <w:rsid w:val="008410B2"/>
    <w:rsid w:val="008413B9"/>
    <w:rsid w:val="00843D8E"/>
    <w:rsid w:val="00846956"/>
    <w:rsid w:val="00847533"/>
    <w:rsid w:val="00847E91"/>
    <w:rsid w:val="0085239B"/>
    <w:rsid w:val="008534E7"/>
    <w:rsid w:val="0085522B"/>
    <w:rsid w:val="00861010"/>
    <w:rsid w:val="0086252F"/>
    <w:rsid w:val="00866474"/>
    <w:rsid w:val="00866817"/>
    <w:rsid w:val="008715F6"/>
    <w:rsid w:val="00871623"/>
    <w:rsid w:val="008717D3"/>
    <w:rsid w:val="008751CB"/>
    <w:rsid w:val="00875258"/>
    <w:rsid w:val="0088071C"/>
    <w:rsid w:val="008828AD"/>
    <w:rsid w:val="00884056"/>
    <w:rsid w:val="0088752B"/>
    <w:rsid w:val="00891E73"/>
    <w:rsid w:val="00895E73"/>
    <w:rsid w:val="00896998"/>
    <w:rsid w:val="008A2AF8"/>
    <w:rsid w:val="008A2FAC"/>
    <w:rsid w:val="008A418B"/>
    <w:rsid w:val="008A6823"/>
    <w:rsid w:val="008A6AF2"/>
    <w:rsid w:val="008B0B52"/>
    <w:rsid w:val="008B19A9"/>
    <w:rsid w:val="008B2110"/>
    <w:rsid w:val="008B2B82"/>
    <w:rsid w:val="008B30FF"/>
    <w:rsid w:val="008B5420"/>
    <w:rsid w:val="008C02AD"/>
    <w:rsid w:val="008C1634"/>
    <w:rsid w:val="008C1C00"/>
    <w:rsid w:val="008C25D9"/>
    <w:rsid w:val="008C4378"/>
    <w:rsid w:val="008C726C"/>
    <w:rsid w:val="008C72BE"/>
    <w:rsid w:val="008C76BF"/>
    <w:rsid w:val="008D0750"/>
    <w:rsid w:val="008D1894"/>
    <w:rsid w:val="008D2073"/>
    <w:rsid w:val="008D312D"/>
    <w:rsid w:val="008D4239"/>
    <w:rsid w:val="008D6E5C"/>
    <w:rsid w:val="008D7E59"/>
    <w:rsid w:val="008E0B68"/>
    <w:rsid w:val="008E1746"/>
    <w:rsid w:val="008E1EA4"/>
    <w:rsid w:val="008E4404"/>
    <w:rsid w:val="008E5942"/>
    <w:rsid w:val="008E5F7C"/>
    <w:rsid w:val="008F03B3"/>
    <w:rsid w:val="008F3A1B"/>
    <w:rsid w:val="008F455F"/>
    <w:rsid w:val="008F7216"/>
    <w:rsid w:val="00901761"/>
    <w:rsid w:val="00901BF1"/>
    <w:rsid w:val="009024ED"/>
    <w:rsid w:val="009032A5"/>
    <w:rsid w:val="009035E3"/>
    <w:rsid w:val="00903DEA"/>
    <w:rsid w:val="009125D4"/>
    <w:rsid w:val="00913E4F"/>
    <w:rsid w:val="00920474"/>
    <w:rsid w:val="0092086E"/>
    <w:rsid w:val="00921BC6"/>
    <w:rsid w:val="00925D5F"/>
    <w:rsid w:val="00930D6C"/>
    <w:rsid w:val="00934A85"/>
    <w:rsid w:val="0094069A"/>
    <w:rsid w:val="009422FD"/>
    <w:rsid w:val="00942B0B"/>
    <w:rsid w:val="009441CD"/>
    <w:rsid w:val="009450AD"/>
    <w:rsid w:val="00945139"/>
    <w:rsid w:val="009468C8"/>
    <w:rsid w:val="00950477"/>
    <w:rsid w:val="00951389"/>
    <w:rsid w:val="00951D0E"/>
    <w:rsid w:val="009522E1"/>
    <w:rsid w:val="00952F4B"/>
    <w:rsid w:val="009549B3"/>
    <w:rsid w:val="00955C5A"/>
    <w:rsid w:val="009560BE"/>
    <w:rsid w:val="009610F0"/>
    <w:rsid w:val="009618D6"/>
    <w:rsid w:val="0096502E"/>
    <w:rsid w:val="00965E0A"/>
    <w:rsid w:val="00966EE0"/>
    <w:rsid w:val="00967E07"/>
    <w:rsid w:val="00970148"/>
    <w:rsid w:val="00971171"/>
    <w:rsid w:val="00972C8C"/>
    <w:rsid w:val="0097425E"/>
    <w:rsid w:val="00974CC1"/>
    <w:rsid w:val="00977A0E"/>
    <w:rsid w:val="0098023D"/>
    <w:rsid w:val="00980432"/>
    <w:rsid w:val="009808E6"/>
    <w:rsid w:val="00983BEC"/>
    <w:rsid w:val="00984B7C"/>
    <w:rsid w:val="0098739C"/>
    <w:rsid w:val="00987FA9"/>
    <w:rsid w:val="00991470"/>
    <w:rsid w:val="00992DA0"/>
    <w:rsid w:val="00992E0B"/>
    <w:rsid w:val="00992E66"/>
    <w:rsid w:val="0099457A"/>
    <w:rsid w:val="0099475B"/>
    <w:rsid w:val="00997644"/>
    <w:rsid w:val="009977E1"/>
    <w:rsid w:val="00997E69"/>
    <w:rsid w:val="009A153C"/>
    <w:rsid w:val="009A2C72"/>
    <w:rsid w:val="009A5011"/>
    <w:rsid w:val="009B0899"/>
    <w:rsid w:val="009B1808"/>
    <w:rsid w:val="009B5977"/>
    <w:rsid w:val="009C00E9"/>
    <w:rsid w:val="009C0898"/>
    <w:rsid w:val="009C0B2D"/>
    <w:rsid w:val="009C0FA3"/>
    <w:rsid w:val="009C2211"/>
    <w:rsid w:val="009C3731"/>
    <w:rsid w:val="009C3AD2"/>
    <w:rsid w:val="009C3F54"/>
    <w:rsid w:val="009C415F"/>
    <w:rsid w:val="009C5393"/>
    <w:rsid w:val="009C585F"/>
    <w:rsid w:val="009C59BF"/>
    <w:rsid w:val="009D00C4"/>
    <w:rsid w:val="009D00E9"/>
    <w:rsid w:val="009D0126"/>
    <w:rsid w:val="009D021A"/>
    <w:rsid w:val="009D3A42"/>
    <w:rsid w:val="009D538B"/>
    <w:rsid w:val="009D5CDF"/>
    <w:rsid w:val="009E0EF0"/>
    <w:rsid w:val="009E123C"/>
    <w:rsid w:val="009E176B"/>
    <w:rsid w:val="009E19F6"/>
    <w:rsid w:val="009E245F"/>
    <w:rsid w:val="009E3167"/>
    <w:rsid w:val="009E49E7"/>
    <w:rsid w:val="009E51D3"/>
    <w:rsid w:val="009E602B"/>
    <w:rsid w:val="009E61B6"/>
    <w:rsid w:val="009E7151"/>
    <w:rsid w:val="009F04EF"/>
    <w:rsid w:val="009F123B"/>
    <w:rsid w:val="009F20B4"/>
    <w:rsid w:val="009F2B12"/>
    <w:rsid w:val="009F3E45"/>
    <w:rsid w:val="009F4C2C"/>
    <w:rsid w:val="009F69CA"/>
    <w:rsid w:val="009F7C43"/>
    <w:rsid w:val="00A028D0"/>
    <w:rsid w:val="00A035D6"/>
    <w:rsid w:val="00A03CB6"/>
    <w:rsid w:val="00A04E1E"/>
    <w:rsid w:val="00A05EEC"/>
    <w:rsid w:val="00A065A7"/>
    <w:rsid w:val="00A1092B"/>
    <w:rsid w:val="00A128B5"/>
    <w:rsid w:val="00A13A78"/>
    <w:rsid w:val="00A140B5"/>
    <w:rsid w:val="00A14F6D"/>
    <w:rsid w:val="00A1689A"/>
    <w:rsid w:val="00A170B6"/>
    <w:rsid w:val="00A205E6"/>
    <w:rsid w:val="00A2155C"/>
    <w:rsid w:val="00A232A9"/>
    <w:rsid w:val="00A2767C"/>
    <w:rsid w:val="00A30A38"/>
    <w:rsid w:val="00A30C50"/>
    <w:rsid w:val="00A366D0"/>
    <w:rsid w:val="00A370B7"/>
    <w:rsid w:val="00A37126"/>
    <w:rsid w:val="00A413F6"/>
    <w:rsid w:val="00A46699"/>
    <w:rsid w:val="00A46736"/>
    <w:rsid w:val="00A5100E"/>
    <w:rsid w:val="00A53BAE"/>
    <w:rsid w:val="00A54B6E"/>
    <w:rsid w:val="00A5587B"/>
    <w:rsid w:val="00A614B9"/>
    <w:rsid w:val="00A61CB4"/>
    <w:rsid w:val="00A62559"/>
    <w:rsid w:val="00A625A8"/>
    <w:rsid w:val="00A65613"/>
    <w:rsid w:val="00A66E9B"/>
    <w:rsid w:val="00A67455"/>
    <w:rsid w:val="00A67FA1"/>
    <w:rsid w:val="00A74205"/>
    <w:rsid w:val="00A76ED3"/>
    <w:rsid w:val="00A77A3C"/>
    <w:rsid w:val="00A77EEC"/>
    <w:rsid w:val="00A8248D"/>
    <w:rsid w:val="00A8290B"/>
    <w:rsid w:val="00A837BC"/>
    <w:rsid w:val="00A84A8F"/>
    <w:rsid w:val="00A84B18"/>
    <w:rsid w:val="00A87298"/>
    <w:rsid w:val="00A87E1E"/>
    <w:rsid w:val="00A900A6"/>
    <w:rsid w:val="00A92AFA"/>
    <w:rsid w:val="00A94D29"/>
    <w:rsid w:val="00A95139"/>
    <w:rsid w:val="00A95A4F"/>
    <w:rsid w:val="00A967DA"/>
    <w:rsid w:val="00AA02E5"/>
    <w:rsid w:val="00AA21AD"/>
    <w:rsid w:val="00AA54F6"/>
    <w:rsid w:val="00AA70B2"/>
    <w:rsid w:val="00AB3E73"/>
    <w:rsid w:val="00AB5509"/>
    <w:rsid w:val="00AC05AE"/>
    <w:rsid w:val="00AC0740"/>
    <w:rsid w:val="00AC1E86"/>
    <w:rsid w:val="00AC2815"/>
    <w:rsid w:val="00AC4CD9"/>
    <w:rsid w:val="00AC52DC"/>
    <w:rsid w:val="00AC7A25"/>
    <w:rsid w:val="00AD0005"/>
    <w:rsid w:val="00AD065D"/>
    <w:rsid w:val="00AD2462"/>
    <w:rsid w:val="00AD3B56"/>
    <w:rsid w:val="00AD47AF"/>
    <w:rsid w:val="00AD5337"/>
    <w:rsid w:val="00AD5892"/>
    <w:rsid w:val="00AD6159"/>
    <w:rsid w:val="00AD6330"/>
    <w:rsid w:val="00AE017F"/>
    <w:rsid w:val="00AE040A"/>
    <w:rsid w:val="00AE1F1E"/>
    <w:rsid w:val="00AE2383"/>
    <w:rsid w:val="00AE50E5"/>
    <w:rsid w:val="00AE5222"/>
    <w:rsid w:val="00AE7A9A"/>
    <w:rsid w:val="00AF085D"/>
    <w:rsid w:val="00AF1B19"/>
    <w:rsid w:val="00AF2C92"/>
    <w:rsid w:val="00AF346E"/>
    <w:rsid w:val="00AF5976"/>
    <w:rsid w:val="00AF5EA0"/>
    <w:rsid w:val="00B01064"/>
    <w:rsid w:val="00B012F3"/>
    <w:rsid w:val="00B0203D"/>
    <w:rsid w:val="00B02083"/>
    <w:rsid w:val="00B0302B"/>
    <w:rsid w:val="00B03F9E"/>
    <w:rsid w:val="00B1175F"/>
    <w:rsid w:val="00B12A7D"/>
    <w:rsid w:val="00B14AE9"/>
    <w:rsid w:val="00B14BE9"/>
    <w:rsid w:val="00B15571"/>
    <w:rsid w:val="00B179E8"/>
    <w:rsid w:val="00B217DF"/>
    <w:rsid w:val="00B24A85"/>
    <w:rsid w:val="00B276B0"/>
    <w:rsid w:val="00B33762"/>
    <w:rsid w:val="00B33791"/>
    <w:rsid w:val="00B34B25"/>
    <w:rsid w:val="00B34CB7"/>
    <w:rsid w:val="00B35524"/>
    <w:rsid w:val="00B36C53"/>
    <w:rsid w:val="00B40D2E"/>
    <w:rsid w:val="00B41983"/>
    <w:rsid w:val="00B41B05"/>
    <w:rsid w:val="00B4270D"/>
    <w:rsid w:val="00B44E6E"/>
    <w:rsid w:val="00B4550A"/>
    <w:rsid w:val="00B46745"/>
    <w:rsid w:val="00B50D9C"/>
    <w:rsid w:val="00B521D8"/>
    <w:rsid w:val="00B52744"/>
    <w:rsid w:val="00B52E0A"/>
    <w:rsid w:val="00B53CA1"/>
    <w:rsid w:val="00B54AA2"/>
    <w:rsid w:val="00B56096"/>
    <w:rsid w:val="00B5648C"/>
    <w:rsid w:val="00B56F18"/>
    <w:rsid w:val="00B56F25"/>
    <w:rsid w:val="00B57D3E"/>
    <w:rsid w:val="00B634A4"/>
    <w:rsid w:val="00B647DC"/>
    <w:rsid w:val="00B649D8"/>
    <w:rsid w:val="00B65B19"/>
    <w:rsid w:val="00B66D92"/>
    <w:rsid w:val="00B7009F"/>
    <w:rsid w:val="00B7376F"/>
    <w:rsid w:val="00B74219"/>
    <w:rsid w:val="00B75CC9"/>
    <w:rsid w:val="00B7734C"/>
    <w:rsid w:val="00B80054"/>
    <w:rsid w:val="00B8077E"/>
    <w:rsid w:val="00B81201"/>
    <w:rsid w:val="00B82B9F"/>
    <w:rsid w:val="00B835FC"/>
    <w:rsid w:val="00B8370A"/>
    <w:rsid w:val="00B851A1"/>
    <w:rsid w:val="00B920E1"/>
    <w:rsid w:val="00B93CB9"/>
    <w:rsid w:val="00B971CE"/>
    <w:rsid w:val="00B97844"/>
    <w:rsid w:val="00BA02A2"/>
    <w:rsid w:val="00BA264F"/>
    <w:rsid w:val="00BA2B12"/>
    <w:rsid w:val="00BA6CFE"/>
    <w:rsid w:val="00BA7103"/>
    <w:rsid w:val="00BB1F59"/>
    <w:rsid w:val="00BB47A5"/>
    <w:rsid w:val="00BB675D"/>
    <w:rsid w:val="00BB6921"/>
    <w:rsid w:val="00BB74A0"/>
    <w:rsid w:val="00BC1BA3"/>
    <w:rsid w:val="00BC20AD"/>
    <w:rsid w:val="00BC278D"/>
    <w:rsid w:val="00BC45FF"/>
    <w:rsid w:val="00BC4B6C"/>
    <w:rsid w:val="00BC7EA5"/>
    <w:rsid w:val="00BD0866"/>
    <w:rsid w:val="00BD13EF"/>
    <w:rsid w:val="00BD6685"/>
    <w:rsid w:val="00BD7959"/>
    <w:rsid w:val="00BD7F13"/>
    <w:rsid w:val="00BE26E8"/>
    <w:rsid w:val="00BE28A8"/>
    <w:rsid w:val="00BE308E"/>
    <w:rsid w:val="00BE437D"/>
    <w:rsid w:val="00BE5282"/>
    <w:rsid w:val="00BE6115"/>
    <w:rsid w:val="00BF0DAC"/>
    <w:rsid w:val="00BF1572"/>
    <w:rsid w:val="00BF19CE"/>
    <w:rsid w:val="00BF1B02"/>
    <w:rsid w:val="00BF55B7"/>
    <w:rsid w:val="00BF7EB9"/>
    <w:rsid w:val="00C028AE"/>
    <w:rsid w:val="00C035DD"/>
    <w:rsid w:val="00C0454B"/>
    <w:rsid w:val="00C0570C"/>
    <w:rsid w:val="00C058DE"/>
    <w:rsid w:val="00C06326"/>
    <w:rsid w:val="00C11E25"/>
    <w:rsid w:val="00C145BB"/>
    <w:rsid w:val="00C14D4A"/>
    <w:rsid w:val="00C14ED8"/>
    <w:rsid w:val="00C159C0"/>
    <w:rsid w:val="00C16493"/>
    <w:rsid w:val="00C2044B"/>
    <w:rsid w:val="00C22767"/>
    <w:rsid w:val="00C23748"/>
    <w:rsid w:val="00C23C37"/>
    <w:rsid w:val="00C23FC4"/>
    <w:rsid w:val="00C24429"/>
    <w:rsid w:val="00C2724B"/>
    <w:rsid w:val="00C3368B"/>
    <w:rsid w:val="00C34191"/>
    <w:rsid w:val="00C35540"/>
    <w:rsid w:val="00C36EBA"/>
    <w:rsid w:val="00C4167E"/>
    <w:rsid w:val="00C426F7"/>
    <w:rsid w:val="00C44C03"/>
    <w:rsid w:val="00C47B3E"/>
    <w:rsid w:val="00C5146D"/>
    <w:rsid w:val="00C52BF5"/>
    <w:rsid w:val="00C52FD0"/>
    <w:rsid w:val="00C54A9D"/>
    <w:rsid w:val="00C54B33"/>
    <w:rsid w:val="00C57D3F"/>
    <w:rsid w:val="00C57F48"/>
    <w:rsid w:val="00C61D2D"/>
    <w:rsid w:val="00C629EE"/>
    <w:rsid w:val="00C62DEB"/>
    <w:rsid w:val="00C63C8B"/>
    <w:rsid w:val="00C663E6"/>
    <w:rsid w:val="00C704DB"/>
    <w:rsid w:val="00C720E5"/>
    <w:rsid w:val="00C77FC2"/>
    <w:rsid w:val="00C8203B"/>
    <w:rsid w:val="00C8239B"/>
    <w:rsid w:val="00C83A01"/>
    <w:rsid w:val="00C83B29"/>
    <w:rsid w:val="00C83BA4"/>
    <w:rsid w:val="00C85466"/>
    <w:rsid w:val="00C93183"/>
    <w:rsid w:val="00C977C5"/>
    <w:rsid w:val="00CA3304"/>
    <w:rsid w:val="00CA42CF"/>
    <w:rsid w:val="00CA4375"/>
    <w:rsid w:val="00CA5CE2"/>
    <w:rsid w:val="00CA70C1"/>
    <w:rsid w:val="00CA7683"/>
    <w:rsid w:val="00CB0832"/>
    <w:rsid w:val="00CB0E8A"/>
    <w:rsid w:val="00CB3FEA"/>
    <w:rsid w:val="00CB4799"/>
    <w:rsid w:val="00CB6C4A"/>
    <w:rsid w:val="00CB6E70"/>
    <w:rsid w:val="00CB7136"/>
    <w:rsid w:val="00CC1ED7"/>
    <w:rsid w:val="00CC7F19"/>
    <w:rsid w:val="00CD1136"/>
    <w:rsid w:val="00CD26AC"/>
    <w:rsid w:val="00CD36F3"/>
    <w:rsid w:val="00CD3DCA"/>
    <w:rsid w:val="00CD4238"/>
    <w:rsid w:val="00CD5B3A"/>
    <w:rsid w:val="00CD7599"/>
    <w:rsid w:val="00CE78AA"/>
    <w:rsid w:val="00CF48AD"/>
    <w:rsid w:val="00CF4D75"/>
    <w:rsid w:val="00CF53FA"/>
    <w:rsid w:val="00CF6A10"/>
    <w:rsid w:val="00D029A0"/>
    <w:rsid w:val="00D0739A"/>
    <w:rsid w:val="00D10CE1"/>
    <w:rsid w:val="00D14EC2"/>
    <w:rsid w:val="00D15B32"/>
    <w:rsid w:val="00D1668E"/>
    <w:rsid w:val="00D16E2B"/>
    <w:rsid w:val="00D20397"/>
    <w:rsid w:val="00D21255"/>
    <w:rsid w:val="00D25A56"/>
    <w:rsid w:val="00D3507D"/>
    <w:rsid w:val="00D36250"/>
    <w:rsid w:val="00D412AC"/>
    <w:rsid w:val="00D415D3"/>
    <w:rsid w:val="00D460EC"/>
    <w:rsid w:val="00D50A6F"/>
    <w:rsid w:val="00D51ED8"/>
    <w:rsid w:val="00D5314E"/>
    <w:rsid w:val="00D54ADB"/>
    <w:rsid w:val="00D54EAB"/>
    <w:rsid w:val="00D6001A"/>
    <w:rsid w:val="00D60805"/>
    <w:rsid w:val="00D62C0A"/>
    <w:rsid w:val="00D632DB"/>
    <w:rsid w:val="00D6458C"/>
    <w:rsid w:val="00D65895"/>
    <w:rsid w:val="00D65B3A"/>
    <w:rsid w:val="00D6722F"/>
    <w:rsid w:val="00D712FA"/>
    <w:rsid w:val="00D71884"/>
    <w:rsid w:val="00D732B8"/>
    <w:rsid w:val="00D73AF4"/>
    <w:rsid w:val="00D747D2"/>
    <w:rsid w:val="00D74A63"/>
    <w:rsid w:val="00D7554B"/>
    <w:rsid w:val="00D75816"/>
    <w:rsid w:val="00D75A76"/>
    <w:rsid w:val="00D80726"/>
    <w:rsid w:val="00D81DD2"/>
    <w:rsid w:val="00D831F5"/>
    <w:rsid w:val="00D848C2"/>
    <w:rsid w:val="00D92164"/>
    <w:rsid w:val="00D9216D"/>
    <w:rsid w:val="00D927DF"/>
    <w:rsid w:val="00D93167"/>
    <w:rsid w:val="00D94187"/>
    <w:rsid w:val="00D968D2"/>
    <w:rsid w:val="00DA5BEB"/>
    <w:rsid w:val="00DA5C1F"/>
    <w:rsid w:val="00DA72AB"/>
    <w:rsid w:val="00DB0B05"/>
    <w:rsid w:val="00DB170F"/>
    <w:rsid w:val="00DB5585"/>
    <w:rsid w:val="00DB5C78"/>
    <w:rsid w:val="00DC00EC"/>
    <w:rsid w:val="00DC3A35"/>
    <w:rsid w:val="00DC6E97"/>
    <w:rsid w:val="00DD1186"/>
    <w:rsid w:val="00DD425A"/>
    <w:rsid w:val="00DD5075"/>
    <w:rsid w:val="00DD58AB"/>
    <w:rsid w:val="00DD6EB2"/>
    <w:rsid w:val="00DD7084"/>
    <w:rsid w:val="00DE0687"/>
    <w:rsid w:val="00DE1DB9"/>
    <w:rsid w:val="00DE3496"/>
    <w:rsid w:val="00DE3F5D"/>
    <w:rsid w:val="00DE4775"/>
    <w:rsid w:val="00DE7F88"/>
    <w:rsid w:val="00DF0000"/>
    <w:rsid w:val="00DF06C3"/>
    <w:rsid w:val="00DF11B4"/>
    <w:rsid w:val="00DF16E5"/>
    <w:rsid w:val="00DF2B87"/>
    <w:rsid w:val="00DF3336"/>
    <w:rsid w:val="00DF3C1D"/>
    <w:rsid w:val="00E00AEC"/>
    <w:rsid w:val="00E01F77"/>
    <w:rsid w:val="00E047AB"/>
    <w:rsid w:val="00E04864"/>
    <w:rsid w:val="00E0544F"/>
    <w:rsid w:val="00E066B6"/>
    <w:rsid w:val="00E06B07"/>
    <w:rsid w:val="00E0771D"/>
    <w:rsid w:val="00E07CE0"/>
    <w:rsid w:val="00E10B7D"/>
    <w:rsid w:val="00E140AB"/>
    <w:rsid w:val="00E15096"/>
    <w:rsid w:val="00E1715D"/>
    <w:rsid w:val="00E232E8"/>
    <w:rsid w:val="00E2345D"/>
    <w:rsid w:val="00E246B8"/>
    <w:rsid w:val="00E26285"/>
    <w:rsid w:val="00E26617"/>
    <w:rsid w:val="00E31AEE"/>
    <w:rsid w:val="00E33B9B"/>
    <w:rsid w:val="00E4301D"/>
    <w:rsid w:val="00E455ED"/>
    <w:rsid w:val="00E4590B"/>
    <w:rsid w:val="00E46FBF"/>
    <w:rsid w:val="00E50580"/>
    <w:rsid w:val="00E50CFA"/>
    <w:rsid w:val="00E51BB5"/>
    <w:rsid w:val="00E51E73"/>
    <w:rsid w:val="00E527BA"/>
    <w:rsid w:val="00E537D5"/>
    <w:rsid w:val="00E54F4F"/>
    <w:rsid w:val="00E5546A"/>
    <w:rsid w:val="00E56090"/>
    <w:rsid w:val="00E56684"/>
    <w:rsid w:val="00E568F0"/>
    <w:rsid w:val="00E56F28"/>
    <w:rsid w:val="00E61759"/>
    <w:rsid w:val="00E62065"/>
    <w:rsid w:val="00E6485A"/>
    <w:rsid w:val="00E65947"/>
    <w:rsid w:val="00E672A6"/>
    <w:rsid w:val="00E72E26"/>
    <w:rsid w:val="00E72F1F"/>
    <w:rsid w:val="00E736E6"/>
    <w:rsid w:val="00E74BC5"/>
    <w:rsid w:val="00E74D8D"/>
    <w:rsid w:val="00E757EB"/>
    <w:rsid w:val="00E758BC"/>
    <w:rsid w:val="00E77D6E"/>
    <w:rsid w:val="00E813C4"/>
    <w:rsid w:val="00E826E8"/>
    <w:rsid w:val="00E82B42"/>
    <w:rsid w:val="00E82B89"/>
    <w:rsid w:val="00E842DC"/>
    <w:rsid w:val="00E86374"/>
    <w:rsid w:val="00E86459"/>
    <w:rsid w:val="00E872CD"/>
    <w:rsid w:val="00E9190D"/>
    <w:rsid w:val="00E926E6"/>
    <w:rsid w:val="00E92898"/>
    <w:rsid w:val="00E93147"/>
    <w:rsid w:val="00E94524"/>
    <w:rsid w:val="00E94560"/>
    <w:rsid w:val="00E94989"/>
    <w:rsid w:val="00E96F21"/>
    <w:rsid w:val="00EA08E8"/>
    <w:rsid w:val="00EA2418"/>
    <w:rsid w:val="00EA277E"/>
    <w:rsid w:val="00EA35F5"/>
    <w:rsid w:val="00EA3C85"/>
    <w:rsid w:val="00EA5C49"/>
    <w:rsid w:val="00EA673B"/>
    <w:rsid w:val="00EA699B"/>
    <w:rsid w:val="00EA7658"/>
    <w:rsid w:val="00EB1435"/>
    <w:rsid w:val="00EB3A90"/>
    <w:rsid w:val="00EB6683"/>
    <w:rsid w:val="00EC01D3"/>
    <w:rsid w:val="00EC2BC2"/>
    <w:rsid w:val="00EC39A4"/>
    <w:rsid w:val="00EC3DC3"/>
    <w:rsid w:val="00ED133C"/>
    <w:rsid w:val="00ED1528"/>
    <w:rsid w:val="00ED4EB5"/>
    <w:rsid w:val="00ED5541"/>
    <w:rsid w:val="00ED637E"/>
    <w:rsid w:val="00ED6A21"/>
    <w:rsid w:val="00EE0C29"/>
    <w:rsid w:val="00EE0F77"/>
    <w:rsid w:val="00EE2730"/>
    <w:rsid w:val="00EE2808"/>
    <w:rsid w:val="00EE3B16"/>
    <w:rsid w:val="00EE4EC9"/>
    <w:rsid w:val="00EE7B0E"/>
    <w:rsid w:val="00EF3FC5"/>
    <w:rsid w:val="00EF523D"/>
    <w:rsid w:val="00EF6B1A"/>
    <w:rsid w:val="00EF7438"/>
    <w:rsid w:val="00F00000"/>
    <w:rsid w:val="00F0333B"/>
    <w:rsid w:val="00F04F06"/>
    <w:rsid w:val="00F05C13"/>
    <w:rsid w:val="00F0651A"/>
    <w:rsid w:val="00F12515"/>
    <w:rsid w:val="00F139EE"/>
    <w:rsid w:val="00F147D5"/>
    <w:rsid w:val="00F1536F"/>
    <w:rsid w:val="00F15585"/>
    <w:rsid w:val="00F169FD"/>
    <w:rsid w:val="00F17BD3"/>
    <w:rsid w:val="00F20CA0"/>
    <w:rsid w:val="00F21056"/>
    <w:rsid w:val="00F2109D"/>
    <w:rsid w:val="00F22458"/>
    <w:rsid w:val="00F233DD"/>
    <w:rsid w:val="00F26682"/>
    <w:rsid w:val="00F27D93"/>
    <w:rsid w:val="00F3008C"/>
    <w:rsid w:val="00F32838"/>
    <w:rsid w:val="00F3445C"/>
    <w:rsid w:val="00F35EB4"/>
    <w:rsid w:val="00F364A2"/>
    <w:rsid w:val="00F37422"/>
    <w:rsid w:val="00F401E4"/>
    <w:rsid w:val="00F4101A"/>
    <w:rsid w:val="00F42885"/>
    <w:rsid w:val="00F42B5B"/>
    <w:rsid w:val="00F433B4"/>
    <w:rsid w:val="00F45BD8"/>
    <w:rsid w:val="00F45EFE"/>
    <w:rsid w:val="00F50548"/>
    <w:rsid w:val="00F51EF2"/>
    <w:rsid w:val="00F53B78"/>
    <w:rsid w:val="00F55D8B"/>
    <w:rsid w:val="00F57C8C"/>
    <w:rsid w:val="00F6177F"/>
    <w:rsid w:val="00F63A83"/>
    <w:rsid w:val="00F63DC0"/>
    <w:rsid w:val="00F641D6"/>
    <w:rsid w:val="00F65590"/>
    <w:rsid w:val="00F657E5"/>
    <w:rsid w:val="00F66295"/>
    <w:rsid w:val="00F67D46"/>
    <w:rsid w:val="00F711FA"/>
    <w:rsid w:val="00F736F6"/>
    <w:rsid w:val="00F76844"/>
    <w:rsid w:val="00F76D0B"/>
    <w:rsid w:val="00F774BF"/>
    <w:rsid w:val="00F77B48"/>
    <w:rsid w:val="00F80A69"/>
    <w:rsid w:val="00F80C69"/>
    <w:rsid w:val="00F80D33"/>
    <w:rsid w:val="00F80F7C"/>
    <w:rsid w:val="00F875CE"/>
    <w:rsid w:val="00F936B1"/>
    <w:rsid w:val="00F964C5"/>
    <w:rsid w:val="00FA02ED"/>
    <w:rsid w:val="00FA079E"/>
    <w:rsid w:val="00FA12A3"/>
    <w:rsid w:val="00FA18CF"/>
    <w:rsid w:val="00FA349A"/>
    <w:rsid w:val="00FA4A96"/>
    <w:rsid w:val="00FA69B6"/>
    <w:rsid w:val="00FB009F"/>
    <w:rsid w:val="00FB0A87"/>
    <w:rsid w:val="00FB2555"/>
    <w:rsid w:val="00FB4D5E"/>
    <w:rsid w:val="00FB64A7"/>
    <w:rsid w:val="00FB6FB3"/>
    <w:rsid w:val="00FB7293"/>
    <w:rsid w:val="00FC15E1"/>
    <w:rsid w:val="00FC18EF"/>
    <w:rsid w:val="00FC3195"/>
    <w:rsid w:val="00FC5051"/>
    <w:rsid w:val="00FC650E"/>
    <w:rsid w:val="00FC6C1A"/>
    <w:rsid w:val="00FC6EEA"/>
    <w:rsid w:val="00FC7E39"/>
    <w:rsid w:val="00FD0847"/>
    <w:rsid w:val="00FD0BF9"/>
    <w:rsid w:val="00FD15EB"/>
    <w:rsid w:val="00FD678A"/>
    <w:rsid w:val="00FD7A53"/>
    <w:rsid w:val="00FE20ED"/>
    <w:rsid w:val="00FE2FBF"/>
    <w:rsid w:val="00FE47C2"/>
    <w:rsid w:val="00FE4A74"/>
    <w:rsid w:val="00FE700D"/>
    <w:rsid w:val="00FF23BC"/>
    <w:rsid w:val="00FF26C6"/>
    <w:rsid w:val="00FF3267"/>
    <w:rsid w:val="00FF39DF"/>
    <w:rsid w:val="00FF3D1B"/>
    <w:rsid w:val="00FF42EC"/>
    <w:rsid w:val="00FF6E2C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B37CA"/>
  <w15:chartTrackingRefBased/>
  <w15:docId w15:val="{2F1320DD-CFCD-E847-A9B3-7A98C1D0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AA8"/>
    <w:rPr>
      <w:rFonts w:ascii="Times New Roman" w:eastAsia="Times New Roman" w:hAnsi="Times New Roman" w:cs="Times New Roman"/>
      <w:lang w:eastAsia="de-D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6C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73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unhideWhenUsed/>
    <w:rsid w:val="000F6948"/>
    <w:pPr>
      <w:spacing w:before="100" w:beforeAutospacing="1" w:after="100" w:afterAutospacing="1"/>
    </w:pPr>
  </w:style>
  <w:style w:type="paragraph" w:customStyle="1" w:styleId="Literaturverzeichnis1">
    <w:name w:val="Literaturverzeichnis1"/>
    <w:basedOn w:val="Normal"/>
    <w:link w:val="BibliographyZchn"/>
    <w:rsid w:val="00620674"/>
    <w:pPr>
      <w:tabs>
        <w:tab w:val="left" w:pos="500"/>
      </w:tabs>
      <w:spacing w:after="240"/>
      <w:ind w:left="504" w:hanging="504"/>
      <w:jc w:val="both"/>
    </w:pPr>
    <w:rPr>
      <w:lang w:val="en-GB"/>
    </w:rPr>
  </w:style>
  <w:style w:type="character" w:customStyle="1" w:styleId="BibliographyZchn">
    <w:name w:val="Bibliography Zchn"/>
    <w:basedOn w:val="DefaultParagraphFont"/>
    <w:link w:val="Literaturverzeichnis1"/>
    <w:rsid w:val="00620674"/>
    <w:rPr>
      <w:rFonts w:ascii="Times New Roman" w:eastAsia="Times New Roman" w:hAnsi="Times New Roman" w:cs="Times New Roman"/>
      <w:lang w:val="en-GB" w:eastAsia="de-DE"/>
    </w:rPr>
  </w:style>
  <w:style w:type="character" w:styleId="CommentReference">
    <w:name w:val="annotation reference"/>
    <w:basedOn w:val="DefaultParagraphFont"/>
    <w:uiPriority w:val="99"/>
    <w:unhideWhenUsed/>
    <w:rsid w:val="00B835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35F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35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5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5F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10D14"/>
  </w:style>
  <w:style w:type="paragraph" w:styleId="Header">
    <w:name w:val="header"/>
    <w:basedOn w:val="Normal"/>
    <w:link w:val="HeaderChar"/>
    <w:uiPriority w:val="99"/>
    <w:unhideWhenUsed/>
    <w:rsid w:val="00FB009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FB009F"/>
  </w:style>
  <w:style w:type="paragraph" w:styleId="Footer">
    <w:name w:val="footer"/>
    <w:basedOn w:val="Normal"/>
    <w:link w:val="FooterChar"/>
    <w:uiPriority w:val="99"/>
    <w:unhideWhenUsed/>
    <w:rsid w:val="00FB009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B009F"/>
  </w:style>
  <w:style w:type="table" w:styleId="TableGrid">
    <w:name w:val="Table Grid"/>
    <w:basedOn w:val="TableNormal"/>
    <w:uiPriority w:val="39"/>
    <w:rsid w:val="00B52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B52E0A"/>
  </w:style>
  <w:style w:type="paragraph" w:styleId="Caption">
    <w:name w:val="caption"/>
    <w:basedOn w:val="Normal"/>
    <w:next w:val="Normal"/>
    <w:uiPriority w:val="35"/>
    <w:unhideWhenUsed/>
    <w:qFormat/>
    <w:rsid w:val="00B52E0A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customStyle="1" w:styleId="Literaturverzeichnis2">
    <w:name w:val="Literaturverzeichnis2"/>
    <w:basedOn w:val="Normal"/>
    <w:link w:val="BibliographyZchn1"/>
    <w:rsid w:val="00BB1F59"/>
    <w:pPr>
      <w:tabs>
        <w:tab w:val="left" w:pos="500"/>
      </w:tabs>
      <w:spacing w:after="240"/>
      <w:ind w:left="504" w:hanging="504"/>
      <w:jc w:val="both"/>
    </w:pPr>
    <w:rPr>
      <w:rFonts w:eastAsiaTheme="minorHAnsi"/>
      <w:lang w:val="en-US" w:eastAsia="en-US"/>
    </w:rPr>
  </w:style>
  <w:style w:type="character" w:customStyle="1" w:styleId="BibliographyZchn1">
    <w:name w:val="Bibliography Zchn1"/>
    <w:basedOn w:val="DefaultParagraphFont"/>
    <w:link w:val="Literaturverzeichnis2"/>
    <w:rsid w:val="00BB1F59"/>
    <w:rPr>
      <w:rFonts w:ascii="Times New Roman" w:hAnsi="Times New Roman" w:cs="Times New Roman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181FF2"/>
    <w:pPr>
      <w:spacing w:after="120" w:line="276" w:lineRule="auto"/>
      <w:ind w:left="283"/>
    </w:pPr>
    <w:rPr>
      <w:rFonts w:asciiTheme="minorHAnsi" w:eastAsiaTheme="minorHAnsi" w:hAnsiTheme="minorHAnsi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81FF2"/>
    <w:rPr>
      <w:rFonts w:cs="Times New Roman"/>
      <w:sz w:val="22"/>
      <w:szCs w:val="22"/>
    </w:rPr>
  </w:style>
  <w:style w:type="paragraph" w:customStyle="1" w:styleId="Literaturverzeichnis3">
    <w:name w:val="Literaturverzeichnis3"/>
    <w:basedOn w:val="Normal"/>
    <w:link w:val="BibliographyZchn2"/>
    <w:rsid w:val="0030550A"/>
    <w:pPr>
      <w:tabs>
        <w:tab w:val="left" w:pos="500"/>
      </w:tabs>
      <w:spacing w:after="240"/>
      <w:ind w:left="504" w:hanging="504"/>
      <w:jc w:val="both"/>
    </w:pPr>
    <w:rPr>
      <w:rFonts w:eastAsiaTheme="minorHAnsi"/>
      <w:lang w:val="en-US" w:eastAsia="en-US"/>
    </w:rPr>
  </w:style>
  <w:style w:type="character" w:customStyle="1" w:styleId="BibliographyZchn2">
    <w:name w:val="Bibliography Zchn2"/>
    <w:basedOn w:val="DefaultParagraphFont"/>
    <w:link w:val="Literaturverzeichnis3"/>
    <w:rsid w:val="0030550A"/>
    <w:rPr>
      <w:rFonts w:ascii="Times New Roman" w:hAnsi="Times New Roman" w:cs="Times New Roman"/>
      <w:lang w:val="en-US"/>
    </w:rPr>
  </w:style>
  <w:style w:type="paragraph" w:customStyle="1" w:styleId="Literaturverzeichnis4">
    <w:name w:val="Literaturverzeichnis4"/>
    <w:basedOn w:val="Normal"/>
    <w:link w:val="BibliographyZchn3"/>
    <w:rsid w:val="00296247"/>
    <w:pPr>
      <w:spacing w:line="480" w:lineRule="auto"/>
      <w:ind w:left="720" w:hanging="720"/>
      <w:jc w:val="both"/>
    </w:pPr>
    <w:rPr>
      <w:rFonts w:eastAsiaTheme="minorHAnsi"/>
      <w:lang w:val="en-US" w:eastAsia="en-US"/>
    </w:rPr>
  </w:style>
  <w:style w:type="character" w:customStyle="1" w:styleId="BibliographyZchn3">
    <w:name w:val="Bibliography Zchn3"/>
    <w:basedOn w:val="DefaultParagraphFont"/>
    <w:link w:val="Literaturverzeichnis4"/>
    <w:rsid w:val="00296247"/>
    <w:rPr>
      <w:rFonts w:ascii="Times New Roman" w:hAnsi="Times New Roman" w:cs="Times New Roman"/>
      <w:lang w:val="en-US"/>
    </w:rPr>
  </w:style>
  <w:style w:type="paragraph" w:customStyle="1" w:styleId="Literaturverzeichnis5">
    <w:name w:val="Literaturverzeichnis5"/>
    <w:basedOn w:val="Normal"/>
    <w:link w:val="BibliographyZchn4"/>
    <w:rsid w:val="00DB0B05"/>
    <w:pPr>
      <w:tabs>
        <w:tab w:val="left" w:pos="500"/>
      </w:tabs>
      <w:spacing w:after="240"/>
      <w:ind w:left="504" w:hanging="504"/>
      <w:jc w:val="both"/>
    </w:pPr>
    <w:rPr>
      <w:rFonts w:eastAsiaTheme="minorHAnsi"/>
      <w:lang w:eastAsia="en-US"/>
    </w:rPr>
  </w:style>
  <w:style w:type="character" w:customStyle="1" w:styleId="BibliographyZchn4">
    <w:name w:val="Bibliography Zchn4"/>
    <w:basedOn w:val="DefaultParagraphFont"/>
    <w:link w:val="Literaturverzeichnis5"/>
    <w:rsid w:val="00DB0B05"/>
    <w:rPr>
      <w:rFonts w:ascii="Times New Roman" w:hAnsi="Times New Roman" w:cs="Times New Roman"/>
    </w:rPr>
  </w:style>
  <w:style w:type="paragraph" w:customStyle="1" w:styleId="Literaturverzeichnis6">
    <w:name w:val="Literaturverzeichnis6"/>
    <w:basedOn w:val="Normal"/>
    <w:link w:val="BibliographyZchn5"/>
    <w:rsid w:val="00353756"/>
    <w:pPr>
      <w:suppressAutoHyphens/>
      <w:spacing w:line="480" w:lineRule="auto"/>
      <w:ind w:left="720" w:right="429" w:hanging="720"/>
      <w:jc w:val="both"/>
    </w:pPr>
    <w:rPr>
      <w:rFonts w:eastAsiaTheme="minorHAnsi"/>
      <w:b/>
      <w:bCs/>
      <w:lang w:val="en-US" w:eastAsia="en-US"/>
    </w:rPr>
  </w:style>
  <w:style w:type="character" w:customStyle="1" w:styleId="BibliographyZchn5">
    <w:name w:val="Bibliography Zchn5"/>
    <w:basedOn w:val="HeaderChar"/>
    <w:link w:val="Literaturverzeichnis6"/>
    <w:rsid w:val="00353756"/>
    <w:rPr>
      <w:rFonts w:ascii="Times New Roman" w:hAnsi="Times New Roman" w:cs="Times New Roman"/>
      <w:b/>
      <w:bCs/>
      <w:lang w:val="en-US"/>
    </w:rPr>
  </w:style>
  <w:style w:type="character" w:styleId="Strong">
    <w:name w:val="Strong"/>
    <w:basedOn w:val="DefaultParagraphFont"/>
    <w:uiPriority w:val="22"/>
    <w:qFormat/>
    <w:rsid w:val="00FB0A87"/>
    <w:rPr>
      <w:b/>
      <w:bCs/>
    </w:rPr>
  </w:style>
  <w:style w:type="character" w:customStyle="1" w:styleId="hgkelc">
    <w:name w:val="hgkelc"/>
    <w:basedOn w:val="DefaultParagraphFont"/>
    <w:rsid w:val="00253174"/>
  </w:style>
  <w:style w:type="paragraph" w:styleId="BalloonText">
    <w:name w:val="Balloon Text"/>
    <w:basedOn w:val="Normal"/>
    <w:link w:val="BalloonTextChar"/>
    <w:uiPriority w:val="99"/>
    <w:semiHidden/>
    <w:unhideWhenUsed/>
    <w:rsid w:val="003F1A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A7B"/>
    <w:rPr>
      <w:rFonts w:ascii="Segoe UI" w:eastAsia="Times New Roman" w:hAnsi="Segoe UI" w:cs="Segoe UI"/>
      <w:sz w:val="18"/>
      <w:szCs w:val="18"/>
      <w:lang w:eastAsia="de-DE"/>
    </w:rPr>
  </w:style>
  <w:style w:type="character" w:styleId="Hyperlink">
    <w:name w:val="Hyperlink"/>
    <w:basedOn w:val="DefaultParagraphFont"/>
    <w:uiPriority w:val="99"/>
    <w:unhideWhenUsed/>
    <w:rsid w:val="00F37422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74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78C8"/>
    <w:rPr>
      <w:color w:val="954F72" w:themeColor="followedHyperlink"/>
      <w:u w:val="single"/>
    </w:rPr>
  </w:style>
  <w:style w:type="character" w:styleId="HTMLCode">
    <w:name w:val="HTML Code"/>
    <w:basedOn w:val="DefaultParagraphFont"/>
    <w:uiPriority w:val="99"/>
    <w:semiHidden/>
    <w:unhideWhenUsed/>
    <w:rsid w:val="00A61CB4"/>
    <w:rPr>
      <w:rFonts w:ascii="Courier New" w:eastAsia="Times New Roman" w:hAnsi="Courier New" w:cs="Courier New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4767D1"/>
  </w:style>
  <w:style w:type="table" w:customStyle="1" w:styleId="Tabellenraster1">
    <w:name w:val="Tabellenraster1"/>
    <w:basedOn w:val="TableNormal"/>
    <w:next w:val="TableGrid"/>
    <w:uiPriority w:val="39"/>
    <w:rsid w:val="003C7DF4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TableNormal"/>
    <w:uiPriority w:val="39"/>
    <w:rsid w:val="00C47B3E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ode">
    <w:name w:val="icode"/>
    <w:basedOn w:val="DefaultParagraphFont"/>
    <w:rsid w:val="002D6C73"/>
  </w:style>
  <w:style w:type="character" w:customStyle="1" w:styleId="Heading5Char">
    <w:name w:val="Heading 5 Char"/>
    <w:basedOn w:val="DefaultParagraphFont"/>
    <w:link w:val="Heading5"/>
    <w:uiPriority w:val="9"/>
    <w:semiHidden/>
    <w:rsid w:val="002D6C73"/>
    <w:rPr>
      <w:rFonts w:asciiTheme="majorHAnsi" w:eastAsiaTheme="majorEastAsia" w:hAnsiTheme="majorHAnsi" w:cstheme="majorBidi"/>
      <w:color w:val="2F5496" w:themeColor="accent1" w:themeShade="BF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4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83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1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8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5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2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4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67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5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0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25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02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1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4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8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9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9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7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04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1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6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3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87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2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0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84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42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1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77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5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0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8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2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6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16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0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8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63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4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0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9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1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1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93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9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5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3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16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6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8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3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8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7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6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43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83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3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1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25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8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13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4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5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6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0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6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12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1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5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4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5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8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30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1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A3C118-8B1C-42EC-9E5B-FA63643AB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ms155642</dc:creator>
  <cp:keywords/>
  <dc:description/>
  <cp:lastModifiedBy>Kiruthika S.</cp:lastModifiedBy>
  <cp:revision>3</cp:revision>
  <cp:lastPrinted>2022-08-16T06:20:00Z</cp:lastPrinted>
  <dcterms:created xsi:type="dcterms:W3CDTF">2023-08-30T07:06:00Z</dcterms:created>
  <dcterms:modified xsi:type="dcterms:W3CDTF">2023-10-10T05:41:00Z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zotero-version="6.0.11"&gt;&lt;session id="HUPvD98d"/&gt;&lt;style id="http://www.zotero.org/styles/apa" locale="en-US" hasBibliography="1" bibliographyStyleHasBeenSet="1"/&gt;&lt;prefs&gt;&lt;pref name="fieldType" value="Field"/&gt;&lt;pref name="dontAskDelayCi</vt:lpwstr>
  </property>
  <property fmtid="{D5CDD505-2E9C-101B-9397-08002B2CF9AE}" pid="3" name="ZOTERO_PREF_2">
    <vt:lpwstr>tationUpdates" value="true"/&gt;&lt;/prefs&gt;&lt;/data&gt;</vt:lpwstr>
  </property>
</Properties>
</file>