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8E9B" w14:textId="3A441BCD" w:rsidR="00FE7D7B" w:rsidRPr="00FE7D7B" w:rsidRDefault="00FE7D7B" w:rsidP="00AB0B7F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The role of the </w:t>
      </w:r>
      <w:r>
        <w:rPr>
          <w:rFonts w:ascii="Segoe UI" w:eastAsia="Times New Roman" w:hAnsi="Segoe UI" w:cs="Segoe UI"/>
          <w:color w:val="374151"/>
          <w:lang w:val="en-US"/>
        </w:rPr>
        <w:t>mentor:</w:t>
      </w:r>
    </w:p>
    <w:p w14:paraId="186CB923" w14:textId="16F825E3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How do you perceive the </w:t>
      </w:r>
      <w:r>
        <w:rPr>
          <w:rFonts w:ascii="Segoe UI" w:eastAsia="Times New Roman" w:hAnsi="Segoe UI" w:cs="Segoe UI"/>
          <w:color w:val="374151"/>
        </w:rPr>
        <w:t>mentor</w:t>
      </w:r>
      <w:r w:rsidRPr="00FE7D7B">
        <w:rPr>
          <w:rFonts w:ascii="Segoe UI" w:eastAsia="Times New Roman" w:hAnsi="Segoe UI" w:cs="Segoe UI"/>
          <w:color w:val="374151"/>
        </w:rPr>
        <w:t xml:space="preserve">'s role in </w:t>
      </w:r>
      <w:r>
        <w:rPr>
          <w:rFonts w:ascii="Segoe UI" w:eastAsia="Times New Roman" w:hAnsi="Segoe UI" w:cs="Segoe UI"/>
          <w:color w:val="374151"/>
          <w:lang w:val="en-US"/>
        </w:rPr>
        <w:t>EDs</w:t>
      </w:r>
      <w:r w:rsidRPr="00FE7D7B">
        <w:rPr>
          <w:rFonts w:ascii="Segoe UI" w:eastAsia="Times New Roman" w:hAnsi="Segoe UI" w:cs="Segoe UI"/>
          <w:color w:val="374151"/>
        </w:rPr>
        <w:t>?</w:t>
      </w:r>
    </w:p>
    <w:p w14:paraId="1E072B9D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What significance does this role hold for you?</w:t>
      </w:r>
    </w:p>
    <w:p w14:paraId="1420ECD8" w14:textId="0D97488E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How does this position contribute within </w:t>
      </w:r>
      <w:r>
        <w:rPr>
          <w:rFonts w:ascii="Segoe UI" w:eastAsia="Times New Roman" w:hAnsi="Segoe UI" w:cs="Segoe UI"/>
          <w:color w:val="374151"/>
          <w:lang w:val="en-US"/>
        </w:rPr>
        <w:t>a rehabilitation program</w:t>
      </w:r>
      <w:r w:rsidRPr="00FE7D7B">
        <w:rPr>
          <w:rFonts w:ascii="Segoe UI" w:eastAsia="Times New Roman" w:hAnsi="Segoe UI" w:cs="Segoe UI"/>
          <w:color w:val="374151"/>
        </w:rPr>
        <w:t xml:space="preserve">, compared to other roles </w:t>
      </w:r>
      <w:r>
        <w:rPr>
          <w:rFonts w:ascii="Segoe UI" w:eastAsia="Times New Roman" w:hAnsi="Segoe UI" w:cs="Segoe UI"/>
          <w:color w:val="374151"/>
          <w:lang w:val="en-US"/>
        </w:rPr>
        <w:t>of healthcare professionals</w:t>
      </w:r>
      <w:r w:rsidRPr="00FE7D7B">
        <w:rPr>
          <w:rFonts w:ascii="Segoe UI" w:eastAsia="Times New Roman" w:hAnsi="Segoe UI" w:cs="Segoe UI"/>
          <w:color w:val="374151"/>
        </w:rPr>
        <w:t>?</w:t>
      </w:r>
    </w:p>
    <w:p w14:paraId="4E2AE6E5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What skills do you consider essential for this role?</w:t>
      </w:r>
    </w:p>
    <w:p w14:paraId="5EE8C385" w14:textId="1AC8828D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What aspects would you preserve and improve regarding the </w:t>
      </w:r>
      <w:r>
        <w:rPr>
          <w:rFonts w:ascii="Segoe UI" w:eastAsia="Times New Roman" w:hAnsi="Segoe UI" w:cs="Segoe UI"/>
          <w:color w:val="374151"/>
        </w:rPr>
        <w:t>mentor</w:t>
      </w:r>
      <w:r w:rsidRPr="00FE7D7B">
        <w:rPr>
          <w:rFonts w:ascii="Segoe UI" w:eastAsia="Times New Roman" w:hAnsi="Segoe UI" w:cs="Segoe UI"/>
          <w:color w:val="374151"/>
        </w:rPr>
        <w:t>'s role?</w:t>
      </w:r>
    </w:p>
    <w:p w14:paraId="22A1A779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Share aspects of your experiences that you are proud of.</w:t>
      </w:r>
    </w:p>
    <w:p w14:paraId="2EA2A4D9" w14:textId="6A6500DB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Reflect on your meeting with the </w:t>
      </w:r>
      <w:r>
        <w:rPr>
          <w:rFonts w:ascii="Segoe UI" w:eastAsia="Times New Roman" w:hAnsi="Segoe UI" w:cs="Segoe UI"/>
          <w:color w:val="374151"/>
          <w:lang w:val="en-US"/>
        </w:rPr>
        <w:t>mentor</w:t>
      </w:r>
      <w:r w:rsidRPr="00FE7D7B">
        <w:rPr>
          <w:rFonts w:ascii="Segoe UI" w:eastAsia="Times New Roman" w:hAnsi="Segoe UI" w:cs="Segoe UI"/>
          <w:color w:val="374151"/>
        </w:rPr>
        <w:t>.</w:t>
      </w:r>
    </w:p>
    <w:p w14:paraId="309AF525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Considering mentoring doesn't require formal professional training, how does this impact the relationship? In what ways?</w:t>
      </w:r>
    </w:p>
    <w:p w14:paraId="43BB5DE3" w14:textId="77777777" w:rsidR="00FE7D7B" w:rsidRPr="00FE7D7B" w:rsidRDefault="00FE7D7B" w:rsidP="00AB0B7F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Relationships promoting recovery:</w:t>
      </w:r>
    </w:p>
    <w:p w14:paraId="191B8E27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How does your relationship with the mentor aid your recovery? Can you provide an example?</w:t>
      </w:r>
    </w:p>
    <w:p w14:paraId="51294024" w14:textId="3A43348C" w:rsid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Share aspects of your </w:t>
      </w:r>
      <w:r>
        <w:rPr>
          <w:rFonts w:ascii="Segoe UI" w:eastAsia="Times New Roman" w:hAnsi="Segoe UI" w:cs="Segoe UI"/>
          <w:color w:val="374151"/>
          <w:lang w:val="en-US"/>
        </w:rPr>
        <w:t>relationship with the mentor</w:t>
      </w:r>
      <w:r w:rsidRPr="00FE7D7B">
        <w:rPr>
          <w:rFonts w:ascii="Segoe UI" w:eastAsia="Times New Roman" w:hAnsi="Segoe UI" w:cs="Segoe UI"/>
          <w:color w:val="374151"/>
        </w:rPr>
        <w:t xml:space="preserve"> that you are proud of.</w:t>
      </w:r>
    </w:p>
    <w:p w14:paraId="3F43AB23" w14:textId="3145C5BD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Share aspects of your </w:t>
      </w:r>
      <w:r>
        <w:rPr>
          <w:rFonts w:ascii="Segoe UI" w:eastAsia="Times New Roman" w:hAnsi="Segoe UI" w:cs="Segoe UI"/>
          <w:color w:val="374151"/>
          <w:lang w:val="en-US"/>
        </w:rPr>
        <w:t>relationship with the mentor</w:t>
      </w:r>
      <w:r w:rsidRPr="00FE7D7B">
        <w:rPr>
          <w:rFonts w:ascii="Segoe UI" w:eastAsia="Times New Roman" w:hAnsi="Segoe UI" w:cs="Segoe UI"/>
          <w:color w:val="374151"/>
        </w:rPr>
        <w:t xml:space="preserve"> that you are </w:t>
      </w:r>
      <w:r>
        <w:rPr>
          <w:rFonts w:ascii="Segoe UI" w:eastAsia="Times New Roman" w:hAnsi="Segoe UI" w:cs="Segoe UI"/>
          <w:color w:val="374151"/>
          <w:lang w:val="en-US"/>
        </w:rPr>
        <w:t xml:space="preserve">not </w:t>
      </w:r>
      <w:r w:rsidRPr="00FE7D7B">
        <w:rPr>
          <w:rFonts w:ascii="Segoe UI" w:eastAsia="Times New Roman" w:hAnsi="Segoe UI" w:cs="Segoe UI"/>
          <w:color w:val="374151"/>
        </w:rPr>
        <w:t>proud of.</w:t>
      </w:r>
    </w:p>
    <w:p w14:paraId="368E73FB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Assess your confidence level in the relationship with the mentor.</w:t>
      </w:r>
    </w:p>
    <w:p w14:paraId="120421ED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Discuss the significance of the relationship with the mentor in your recovery journey.</w:t>
      </w:r>
    </w:p>
    <w:p w14:paraId="43964E59" w14:textId="0318AE14" w:rsidR="00FE7D7B" w:rsidRPr="00FE7D7B" w:rsidRDefault="00FE7D7B" w:rsidP="00AB0B7F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</w:rPr>
      </w:pPr>
      <w:r>
        <w:rPr>
          <w:rFonts w:ascii="Segoe UI" w:eastAsia="Times New Roman" w:hAnsi="Segoe UI" w:cs="Segoe UI"/>
          <w:color w:val="374151"/>
          <w:lang w:val="en-US"/>
        </w:rPr>
        <w:t>Aspects of</w:t>
      </w:r>
      <w:r w:rsidRPr="00FE7D7B">
        <w:rPr>
          <w:rFonts w:ascii="Segoe UI" w:eastAsia="Times New Roman" w:hAnsi="Segoe UI" w:cs="Segoe UI"/>
          <w:color w:val="374151"/>
        </w:rPr>
        <w:t xml:space="preserve"> eating disorders:</w:t>
      </w:r>
    </w:p>
    <w:p w14:paraId="78489095" w14:textId="70EBC029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From your perspective, what qualities </w:t>
      </w:r>
      <w:r>
        <w:rPr>
          <w:rFonts w:ascii="Segoe UI" w:eastAsia="Times New Roman" w:hAnsi="Segoe UI" w:cs="Segoe UI"/>
          <w:color w:val="374151"/>
          <w:lang w:val="en-US"/>
        </w:rPr>
        <w:t>of the</w:t>
      </w:r>
      <w:r w:rsidRPr="00FE7D7B">
        <w:rPr>
          <w:rFonts w:ascii="Segoe UI" w:eastAsia="Times New Roman" w:hAnsi="Segoe UI" w:cs="Segoe UI"/>
          <w:color w:val="374151"/>
        </w:rPr>
        <w:t xml:space="preserve"> mentor support the recovery process</w:t>
      </w:r>
      <w:r>
        <w:rPr>
          <w:rFonts w:ascii="Segoe UI" w:eastAsia="Times New Roman" w:hAnsi="Segoe UI" w:cs="Segoe UI"/>
          <w:color w:val="374151"/>
          <w:lang w:val="en-US"/>
        </w:rPr>
        <w:t xml:space="preserve"> in EDs</w:t>
      </w:r>
      <w:r w:rsidRPr="00FE7D7B">
        <w:rPr>
          <w:rFonts w:ascii="Segoe UI" w:eastAsia="Times New Roman" w:hAnsi="Segoe UI" w:cs="Segoe UI"/>
          <w:color w:val="374151"/>
        </w:rPr>
        <w:t>?</w:t>
      </w:r>
    </w:p>
    <w:p w14:paraId="12DFA5AF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What challenges did you face when establishing contact with the mentor, and how did you address them?</w:t>
      </w:r>
    </w:p>
    <w:p w14:paraId="28E3E04D" w14:textId="7BE3B214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 xml:space="preserve">What are the fundamental aspects you value </w:t>
      </w:r>
      <w:r>
        <w:rPr>
          <w:rFonts w:ascii="Segoe UI" w:eastAsia="Times New Roman" w:hAnsi="Segoe UI" w:cs="Segoe UI"/>
          <w:color w:val="374151"/>
          <w:lang w:val="en-US"/>
        </w:rPr>
        <w:t>in your ED journey with the mentor</w:t>
      </w:r>
      <w:r w:rsidRPr="00FE7D7B">
        <w:rPr>
          <w:rFonts w:ascii="Segoe UI" w:eastAsia="Times New Roman" w:hAnsi="Segoe UI" w:cs="Segoe UI"/>
          <w:color w:val="374151"/>
        </w:rPr>
        <w:t>?</w:t>
      </w:r>
    </w:p>
    <w:p w14:paraId="4920A684" w14:textId="31AD5834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Describe your feelings regarding your relationship with your mentor</w:t>
      </w:r>
      <w:r>
        <w:rPr>
          <w:rFonts w:ascii="Segoe UI" w:eastAsia="Times New Roman" w:hAnsi="Segoe UI" w:cs="Segoe UI"/>
          <w:color w:val="374151"/>
          <w:lang w:val="en-US"/>
        </w:rPr>
        <w:t xml:space="preserve"> in relation to your ED symptoms</w:t>
      </w:r>
      <w:r w:rsidRPr="00FE7D7B">
        <w:rPr>
          <w:rFonts w:ascii="Segoe UI" w:eastAsia="Times New Roman" w:hAnsi="Segoe UI" w:cs="Segoe UI"/>
          <w:color w:val="374151"/>
        </w:rPr>
        <w:t>.</w:t>
      </w:r>
    </w:p>
    <w:p w14:paraId="04A0E6CE" w14:textId="77777777" w:rsidR="00FE7D7B" w:rsidRPr="00FE7D7B" w:rsidRDefault="00FE7D7B" w:rsidP="00AB0B7F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Conclusion of the interview:</w:t>
      </w:r>
    </w:p>
    <w:p w14:paraId="2BC31FF0" w14:textId="77777777" w:rsidR="00FE7D7B" w:rsidRPr="00FE7D7B" w:rsidRDefault="00FE7D7B" w:rsidP="00AB0B7F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</w:rPr>
      </w:pPr>
      <w:r w:rsidRPr="00FE7D7B">
        <w:rPr>
          <w:rFonts w:ascii="Segoe UI" w:eastAsia="Times New Roman" w:hAnsi="Segoe UI" w:cs="Segoe UI"/>
          <w:color w:val="374151"/>
        </w:rPr>
        <w:t>Are there any additional topics you believe are crucial to understanding the mentor relationship's contribution to the recovery process?</w:t>
      </w:r>
    </w:p>
    <w:p w14:paraId="3D9A5AD9" w14:textId="77777777" w:rsidR="00FE7D7B" w:rsidRDefault="00FE7D7B" w:rsidP="00AB0B7F"/>
    <w:sectPr w:rsidR="00FE7D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340F9"/>
    <w:multiLevelType w:val="multilevel"/>
    <w:tmpl w:val="C8D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7B"/>
    <w:rsid w:val="00AB0B7F"/>
    <w:rsid w:val="00F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46405"/>
  <w15:chartTrackingRefBased/>
  <w15:docId w15:val="{9EFB5267-90D6-B149-A6F8-049AF622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7D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 Elran-Barak</dc:creator>
  <cp:keywords/>
  <dc:description/>
  <cp:lastModifiedBy>Roni Elran-Barak</cp:lastModifiedBy>
  <cp:revision>2</cp:revision>
  <dcterms:created xsi:type="dcterms:W3CDTF">2024-01-09T19:51:00Z</dcterms:created>
  <dcterms:modified xsi:type="dcterms:W3CDTF">2024-01-09T19:58:00Z</dcterms:modified>
</cp:coreProperties>
</file>