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44036" w14:textId="306C0437" w:rsidR="003A78BA" w:rsidRPr="00B07823" w:rsidRDefault="003A78BA" w:rsidP="003A78BA">
      <w:pPr>
        <w:pStyle w:val="FBEParagraf"/>
        <w:spacing w:after="120"/>
        <w:ind w:firstLine="0"/>
        <w:rPr>
          <w:sz w:val="24"/>
          <w:szCs w:val="24"/>
          <w:lang w:val="en-GB"/>
        </w:rPr>
      </w:pPr>
      <w:r w:rsidRPr="00B07823">
        <w:rPr>
          <w:b/>
          <w:color w:val="000000"/>
          <w:sz w:val="24"/>
          <w:szCs w:val="24"/>
          <w:lang w:val="en-GB"/>
        </w:rPr>
        <w:t>Table 1.</w:t>
      </w:r>
      <w:r w:rsidRPr="00B07823">
        <w:rPr>
          <w:color w:val="000000"/>
          <w:sz w:val="24"/>
          <w:szCs w:val="24"/>
          <w:lang w:val="en-GB"/>
        </w:rPr>
        <w:t xml:space="preserve"> KMO and Bartlett's test of Sphericity</w:t>
      </w:r>
    </w:p>
    <w:tbl>
      <w:tblPr>
        <w:tblStyle w:val="TableGrid"/>
        <w:tblW w:w="5139"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9"/>
        <w:gridCol w:w="1830"/>
      </w:tblGrid>
      <w:tr w:rsidR="003A78BA" w:rsidRPr="00C05F12" w14:paraId="54BB1945" w14:textId="77777777" w:rsidTr="00CE2E63">
        <w:trPr>
          <w:cnfStyle w:val="100000000000" w:firstRow="1" w:lastRow="0" w:firstColumn="0" w:lastColumn="0" w:oddVBand="0" w:evenVBand="0" w:oddHBand="0" w:evenHBand="0" w:firstRowFirstColumn="0" w:firstRowLastColumn="0" w:lastRowFirstColumn="0" w:lastRowLastColumn="0"/>
          <w:cantSplit/>
          <w:trHeight w:val="409"/>
        </w:trPr>
        <w:tc>
          <w:tcPr>
            <w:tcW w:w="3309" w:type="dxa"/>
            <w:tcBorders>
              <w:top w:val="single" w:sz="4" w:space="0" w:color="auto"/>
              <w:bottom w:val="single" w:sz="4" w:space="0" w:color="auto"/>
              <w:tl2br w:val="none" w:sz="0" w:space="0" w:color="auto"/>
              <w:tr2bl w:val="none" w:sz="0" w:space="0" w:color="auto"/>
            </w:tcBorders>
            <w:noWrap/>
            <w:vAlign w:val="center"/>
          </w:tcPr>
          <w:p w14:paraId="62603A98" w14:textId="77777777" w:rsidR="003A78BA" w:rsidRPr="00C05F12" w:rsidRDefault="003A78BA" w:rsidP="00F563DA">
            <w:pPr>
              <w:autoSpaceDE w:val="0"/>
              <w:autoSpaceDN w:val="0"/>
              <w:adjustRightInd w:val="0"/>
              <w:spacing w:after="0" w:line="240" w:lineRule="auto"/>
              <w:ind w:right="60"/>
              <w:rPr>
                <w:rFonts w:ascii="Times New Roman" w:hAnsi="Times New Roman" w:cs="Times New Roman"/>
                <w:sz w:val="21"/>
                <w:szCs w:val="21"/>
                <w:lang w:val="en-GB"/>
              </w:rPr>
            </w:pPr>
            <w:r w:rsidRPr="00C05F12">
              <w:rPr>
                <w:rFonts w:ascii="Times New Roman" w:hAnsi="Times New Roman" w:cs="Times New Roman"/>
                <w:b/>
                <w:bCs/>
                <w:sz w:val="21"/>
                <w:szCs w:val="21"/>
                <w:lang w:val="en-GB"/>
              </w:rPr>
              <w:t xml:space="preserve">KMO </w:t>
            </w:r>
            <w:r w:rsidRPr="00C05F12">
              <w:rPr>
                <w:rFonts w:ascii="Times New Roman" w:hAnsi="Times New Roman" w:cs="Times New Roman"/>
                <w:b/>
                <w:bCs/>
                <w:sz w:val="21"/>
                <w:szCs w:val="21"/>
                <w:lang w:val="en-GB" w:eastAsia="tr-TR"/>
              </w:rPr>
              <w:t>coefficient</w:t>
            </w:r>
          </w:p>
        </w:tc>
        <w:tc>
          <w:tcPr>
            <w:tcW w:w="1830" w:type="dxa"/>
            <w:tcBorders>
              <w:top w:val="single" w:sz="4" w:space="0" w:color="auto"/>
              <w:bottom w:val="single" w:sz="4" w:space="0" w:color="auto"/>
              <w:tl2br w:val="none" w:sz="0" w:space="0" w:color="auto"/>
              <w:tr2bl w:val="none" w:sz="0" w:space="0" w:color="auto"/>
            </w:tcBorders>
            <w:vAlign w:val="center"/>
          </w:tcPr>
          <w:p w14:paraId="20B4D77A" w14:textId="6F32B962" w:rsidR="003A78BA" w:rsidRPr="00C05F12" w:rsidRDefault="003A78BA" w:rsidP="00F563DA">
            <w:pPr>
              <w:autoSpaceDE w:val="0"/>
              <w:autoSpaceDN w:val="0"/>
              <w:adjustRightInd w:val="0"/>
              <w:spacing w:after="0" w:line="240" w:lineRule="auto"/>
              <w:ind w:left="60" w:right="60"/>
              <w:jc w:val="center"/>
              <w:rPr>
                <w:rFonts w:ascii="Times New Roman" w:hAnsi="Times New Roman" w:cs="Times New Roman"/>
                <w:sz w:val="21"/>
                <w:szCs w:val="21"/>
                <w:lang w:val="en-GB"/>
              </w:rPr>
            </w:pPr>
            <w:r w:rsidRPr="00C05F12">
              <w:rPr>
                <w:rFonts w:ascii="Times New Roman" w:hAnsi="Times New Roman" w:cs="Times New Roman"/>
                <w:sz w:val="21"/>
                <w:szCs w:val="21"/>
                <w:lang w:val="en-GB"/>
              </w:rPr>
              <w:t>.8</w:t>
            </w:r>
            <w:r w:rsidR="00B50EFB" w:rsidRPr="00C05F12">
              <w:rPr>
                <w:rFonts w:ascii="Times New Roman" w:hAnsi="Times New Roman" w:cs="Times New Roman"/>
                <w:sz w:val="21"/>
                <w:szCs w:val="21"/>
                <w:lang w:val="en-GB"/>
              </w:rPr>
              <w:t>75</w:t>
            </w:r>
          </w:p>
        </w:tc>
      </w:tr>
      <w:tr w:rsidR="003A78BA" w:rsidRPr="00C05F12" w14:paraId="31D5B570" w14:textId="77777777" w:rsidTr="00CE2E63">
        <w:trPr>
          <w:cantSplit/>
          <w:trHeight w:val="409"/>
        </w:trPr>
        <w:tc>
          <w:tcPr>
            <w:tcW w:w="5139" w:type="dxa"/>
            <w:gridSpan w:val="2"/>
            <w:tcBorders>
              <w:top w:val="single" w:sz="4" w:space="0" w:color="auto"/>
            </w:tcBorders>
            <w:noWrap/>
            <w:vAlign w:val="center"/>
          </w:tcPr>
          <w:p w14:paraId="28C53D84" w14:textId="77777777" w:rsidR="003A78BA" w:rsidRPr="00C05F12" w:rsidRDefault="003A78BA" w:rsidP="00F563DA">
            <w:pPr>
              <w:autoSpaceDE w:val="0"/>
              <w:autoSpaceDN w:val="0"/>
              <w:adjustRightInd w:val="0"/>
              <w:spacing w:after="0" w:line="240" w:lineRule="auto"/>
              <w:ind w:right="60"/>
              <w:rPr>
                <w:rFonts w:ascii="Times New Roman" w:hAnsi="Times New Roman" w:cs="Times New Roman"/>
                <w:b/>
                <w:sz w:val="21"/>
                <w:szCs w:val="21"/>
                <w:lang w:val="en-GB"/>
              </w:rPr>
            </w:pPr>
            <w:r w:rsidRPr="00C05F12">
              <w:rPr>
                <w:rFonts w:ascii="Times New Roman" w:hAnsi="Times New Roman" w:cs="Times New Roman"/>
                <w:b/>
                <w:sz w:val="21"/>
                <w:szCs w:val="21"/>
                <w:lang w:val="en-GB" w:eastAsia="tr-TR"/>
              </w:rPr>
              <w:t>Bartlett’ Test</w:t>
            </w:r>
          </w:p>
        </w:tc>
      </w:tr>
      <w:tr w:rsidR="003A78BA" w:rsidRPr="00C05F12" w14:paraId="53247FC7" w14:textId="77777777" w:rsidTr="00CE2E63">
        <w:trPr>
          <w:cantSplit/>
          <w:trHeight w:val="409"/>
        </w:trPr>
        <w:tc>
          <w:tcPr>
            <w:tcW w:w="3309" w:type="dxa"/>
            <w:noWrap/>
            <w:vAlign w:val="center"/>
          </w:tcPr>
          <w:p w14:paraId="6E9E6446" w14:textId="77777777" w:rsidR="003A78BA" w:rsidRPr="00C05F12" w:rsidRDefault="003A78BA" w:rsidP="00F563DA">
            <w:pPr>
              <w:autoSpaceDE w:val="0"/>
              <w:autoSpaceDN w:val="0"/>
              <w:adjustRightInd w:val="0"/>
              <w:spacing w:after="0" w:line="240" w:lineRule="auto"/>
              <w:ind w:left="60" w:right="60"/>
              <w:rPr>
                <w:rFonts w:ascii="Times New Roman" w:hAnsi="Times New Roman" w:cs="Times New Roman"/>
                <w:lang w:val="en-GB"/>
              </w:rPr>
            </w:pPr>
            <w:r w:rsidRPr="00C05F12">
              <w:rPr>
                <w:rFonts w:ascii="Times New Roman" w:hAnsi="Times New Roman" w:cs="Times New Roman"/>
                <w:lang w:val="en-GB"/>
              </w:rPr>
              <w:t xml:space="preserve">p  </w:t>
            </w:r>
          </w:p>
        </w:tc>
        <w:tc>
          <w:tcPr>
            <w:tcW w:w="1830" w:type="dxa"/>
            <w:vAlign w:val="center"/>
          </w:tcPr>
          <w:p w14:paraId="4D79C26C" w14:textId="77777777" w:rsidR="003A78BA" w:rsidRPr="00C05F12" w:rsidRDefault="003A78BA" w:rsidP="00F563DA">
            <w:pPr>
              <w:autoSpaceDE w:val="0"/>
              <w:autoSpaceDN w:val="0"/>
              <w:adjustRightInd w:val="0"/>
              <w:spacing w:after="0" w:line="240" w:lineRule="auto"/>
              <w:ind w:left="60" w:right="60"/>
              <w:jc w:val="center"/>
              <w:rPr>
                <w:rFonts w:ascii="Times New Roman" w:hAnsi="Times New Roman" w:cs="Times New Roman"/>
                <w:b/>
                <w:sz w:val="21"/>
                <w:szCs w:val="21"/>
                <w:lang w:val="en-GB"/>
              </w:rPr>
            </w:pPr>
            <w:r w:rsidRPr="00C05F12">
              <w:rPr>
                <w:rFonts w:ascii="Times New Roman" w:hAnsi="Times New Roman" w:cs="Times New Roman"/>
                <w:b/>
                <w:sz w:val="21"/>
                <w:szCs w:val="21"/>
                <w:lang w:val="en-GB"/>
              </w:rPr>
              <w:t xml:space="preserve"> .000*</w:t>
            </w:r>
          </w:p>
        </w:tc>
      </w:tr>
      <w:tr w:rsidR="003A78BA" w:rsidRPr="00C05F12" w14:paraId="57D5DA0C" w14:textId="77777777" w:rsidTr="00CE2E63">
        <w:trPr>
          <w:cantSplit/>
          <w:trHeight w:val="400"/>
        </w:trPr>
        <w:tc>
          <w:tcPr>
            <w:tcW w:w="3309" w:type="dxa"/>
            <w:noWrap/>
            <w:vAlign w:val="center"/>
          </w:tcPr>
          <w:p w14:paraId="3A46C744" w14:textId="77777777" w:rsidR="003A78BA" w:rsidRPr="00C05F12" w:rsidRDefault="003A78BA" w:rsidP="00F563DA">
            <w:pPr>
              <w:spacing w:after="0" w:line="240" w:lineRule="auto"/>
              <w:rPr>
                <w:rFonts w:ascii="Times New Roman" w:hAnsi="Times New Roman" w:cs="Times New Roman"/>
                <w:vertAlign w:val="superscript"/>
                <w:lang w:val="en-GB"/>
              </w:rPr>
            </w:pPr>
            <w:r w:rsidRPr="00C05F12">
              <w:rPr>
                <w:rFonts w:ascii="Times New Roman" w:hAnsi="Times New Roman" w:cs="Times New Roman"/>
                <w:lang w:val="en-GB"/>
              </w:rPr>
              <w:t>Approx. Chi-Square</w:t>
            </w:r>
          </w:p>
        </w:tc>
        <w:tc>
          <w:tcPr>
            <w:tcW w:w="1830" w:type="dxa"/>
            <w:vAlign w:val="center"/>
          </w:tcPr>
          <w:p w14:paraId="48574A9A" w14:textId="47531A17" w:rsidR="003A78BA" w:rsidRPr="00C05F12" w:rsidRDefault="00B50EFB" w:rsidP="00F563DA">
            <w:pPr>
              <w:autoSpaceDE w:val="0"/>
              <w:autoSpaceDN w:val="0"/>
              <w:adjustRightInd w:val="0"/>
              <w:spacing w:after="0" w:line="240" w:lineRule="auto"/>
              <w:ind w:left="60" w:right="60"/>
              <w:jc w:val="center"/>
              <w:rPr>
                <w:rFonts w:ascii="Times New Roman" w:hAnsi="Times New Roman" w:cs="Times New Roman"/>
                <w:sz w:val="21"/>
                <w:szCs w:val="21"/>
                <w:lang w:val="en-GB"/>
              </w:rPr>
            </w:pPr>
            <w:r w:rsidRPr="00C05F12">
              <w:rPr>
                <w:rFonts w:ascii="Times New Roman" w:hAnsi="Times New Roman" w:cs="Times New Roman"/>
                <w:sz w:val="21"/>
                <w:szCs w:val="21"/>
                <w:lang w:val="en-GB"/>
              </w:rPr>
              <w:t>3005.275</w:t>
            </w:r>
          </w:p>
        </w:tc>
      </w:tr>
      <w:tr w:rsidR="003A78BA" w:rsidRPr="00C05F12" w14:paraId="0A313E4F" w14:textId="77777777" w:rsidTr="00CE2E63">
        <w:trPr>
          <w:cantSplit/>
          <w:trHeight w:val="400"/>
        </w:trPr>
        <w:tc>
          <w:tcPr>
            <w:tcW w:w="3309" w:type="dxa"/>
            <w:tcBorders>
              <w:bottom w:val="single" w:sz="4" w:space="0" w:color="auto"/>
            </w:tcBorders>
            <w:noWrap/>
            <w:vAlign w:val="center"/>
          </w:tcPr>
          <w:p w14:paraId="421AF1F9" w14:textId="77777777" w:rsidR="003A78BA" w:rsidRPr="00C05F12" w:rsidRDefault="003A78BA" w:rsidP="00F563DA">
            <w:pPr>
              <w:autoSpaceDE w:val="0"/>
              <w:autoSpaceDN w:val="0"/>
              <w:adjustRightInd w:val="0"/>
              <w:spacing w:after="0" w:line="240" w:lineRule="auto"/>
              <w:ind w:right="60"/>
              <w:rPr>
                <w:rFonts w:ascii="Times New Roman" w:hAnsi="Times New Roman" w:cs="Times New Roman"/>
                <w:lang w:val="en-GB"/>
              </w:rPr>
            </w:pPr>
            <w:proofErr w:type="spellStart"/>
            <w:r w:rsidRPr="00C05F12">
              <w:rPr>
                <w:rFonts w:ascii="Times New Roman" w:hAnsi="Times New Roman" w:cs="Times New Roman"/>
                <w:lang w:val="en-GB"/>
              </w:rPr>
              <w:t>df</w:t>
            </w:r>
            <w:proofErr w:type="spellEnd"/>
          </w:p>
        </w:tc>
        <w:tc>
          <w:tcPr>
            <w:tcW w:w="1830" w:type="dxa"/>
            <w:tcBorders>
              <w:bottom w:val="single" w:sz="4" w:space="0" w:color="auto"/>
            </w:tcBorders>
          </w:tcPr>
          <w:p w14:paraId="1EC1C1B7" w14:textId="77777777" w:rsidR="003A78BA" w:rsidRPr="00C05F12" w:rsidRDefault="003A78BA" w:rsidP="00F563DA">
            <w:pPr>
              <w:autoSpaceDE w:val="0"/>
              <w:autoSpaceDN w:val="0"/>
              <w:adjustRightInd w:val="0"/>
              <w:spacing w:after="0" w:line="240" w:lineRule="auto"/>
              <w:ind w:left="60" w:right="60"/>
              <w:jc w:val="center"/>
              <w:rPr>
                <w:rFonts w:ascii="Times New Roman" w:hAnsi="Times New Roman" w:cs="Times New Roman"/>
                <w:sz w:val="21"/>
                <w:szCs w:val="21"/>
                <w:lang w:val="en-GB"/>
              </w:rPr>
            </w:pPr>
            <w:r w:rsidRPr="00C05F12">
              <w:rPr>
                <w:rFonts w:ascii="Times New Roman" w:hAnsi="Times New Roman" w:cs="Times New Roman"/>
                <w:sz w:val="21"/>
                <w:szCs w:val="21"/>
                <w:lang w:val="en-GB"/>
              </w:rPr>
              <w:t>190</w:t>
            </w:r>
          </w:p>
        </w:tc>
      </w:tr>
      <w:tr w:rsidR="003A78BA" w:rsidRPr="00C05F12" w14:paraId="760F7808" w14:textId="77777777" w:rsidTr="00CE2E63">
        <w:trPr>
          <w:cantSplit/>
          <w:trHeight w:val="418"/>
        </w:trPr>
        <w:tc>
          <w:tcPr>
            <w:tcW w:w="3309" w:type="dxa"/>
            <w:tcBorders>
              <w:top w:val="single" w:sz="4" w:space="0" w:color="auto"/>
              <w:bottom w:val="single" w:sz="4" w:space="0" w:color="auto"/>
            </w:tcBorders>
            <w:noWrap/>
            <w:vAlign w:val="center"/>
          </w:tcPr>
          <w:p w14:paraId="1E30125A" w14:textId="77777777" w:rsidR="003A78BA" w:rsidRPr="00C05F12" w:rsidRDefault="003A78BA" w:rsidP="00F563DA">
            <w:pPr>
              <w:autoSpaceDE w:val="0"/>
              <w:autoSpaceDN w:val="0"/>
              <w:adjustRightInd w:val="0"/>
              <w:spacing w:after="0" w:line="240" w:lineRule="auto"/>
              <w:ind w:right="60"/>
              <w:rPr>
                <w:rFonts w:ascii="Times New Roman" w:hAnsi="Times New Roman" w:cs="Times New Roman"/>
                <w:b/>
                <w:sz w:val="21"/>
                <w:szCs w:val="21"/>
                <w:lang w:val="en-GB"/>
              </w:rPr>
            </w:pPr>
            <w:r w:rsidRPr="00C05F12">
              <w:rPr>
                <w:rFonts w:ascii="Times New Roman" w:hAnsi="Times New Roman" w:cs="Times New Roman"/>
                <w:b/>
                <w:sz w:val="21"/>
                <w:szCs w:val="21"/>
                <w:lang w:val="en-GB"/>
              </w:rPr>
              <w:t xml:space="preserve">* p&lt;0.001 </w:t>
            </w:r>
          </w:p>
        </w:tc>
        <w:tc>
          <w:tcPr>
            <w:tcW w:w="1830" w:type="dxa"/>
            <w:tcBorders>
              <w:top w:val="single" w:sz="4" w:space="0" w:color="auto"/>
              <w:bottom w:val="single" w:sz="4" w:space="0" w:color="auto"/>
            </w:tcBorders>
          </w:tcPr>
          <w:p w14:paraId="353CBC45" w14:textId="77777777" w:rsidR="003A78BA" w:rsidRPr="00C05F12" w:rsidRDefault="003A78BA" w:rsidP="00F563DA">
            <w:pPr>
              <w:autoSpaceDE w:val="0"/>
              <w:autoSpaceDN w:val="0"/>
              <w:adjustRightInd w:val="0"/>
              <w:spacing w:after="0" w:line="240" w:lineRule="auto"/>
              <w:ind w:left="60" w:right="60"/>
              <w:jc w:val="center"/>
              <w:rPr>
                <w:rFonts w:ascii="Times New Roman" w:hAnsi="Times New Roman" w:cs="Times New Roman"/>
                <w:sz w:val="21"/>
                <w:szCs w:val="21"/>
                <w:lang w:val="en-GB"/>
              </w:rPr>
            </w:pPr>
          </w:p>
        </w:tc>
      </w:tr>
    </w:tbl>
    <w:p w14:paraId="5EC0AE0C" w14:textId="77777777" w:rsidR="00C05F12" w:rsidRPr="00C05F12" w:rsidRDefault="00C05F12">
      <w:pPr>
        <w:pStyle w:val="FBEParagraf"/>
        <w:spacing w:after="120"/>
        <w:ind w:firstLine="0"/>
        <w:rPr>
          <w:b/>
          <w:color w:val="000000"/>
          <w:lang w:val="en-GB"/>
        </w:rPr>
      </w:pPr>
    </w:p>
    <w:p w14:paraId="540DD946" w14:textId="555CA8B3" w:rsidR="007D7E64" w:rsidRPr="00B07823" w:rsidRDefault="00000000">
      <w:pPr>
        <w:pStyle w:val="FBEParagraf"/>
        <w:spacing w:after="120"/>
        <w:ind w:firstLine="0"/>
        <w:rPr>
          <w:b/>
          <w:sz w:val="24"/>
          <w:szCs w:val="24"/>
          <w:lang w:val="en-GB"/>
        </w:rPr>
      </w:pPr>
      <w:r w:rsidRPr="00B07823">
        <w:rPr>
          <w:b/>
          <w:color w:val="000000"/>
          <w:sz w:val="24"/>
          <w:szCs w:val="24"/>
          <w:lang w:val="en-GB"/>
        </w:rPr>
        <w:t xml:space="preserve">Table </w:t>
      </w:r>
      <w:r w:rsidR="00F563DA" w:rsidRPr="00B07823">
        <w:rPr>
          <w:b/>
          <w:color w:val="000000"/>
          <w:sz w:val="24"/>
          <w:szCs w:val="24"/>
          <w:lang w:val="en-GB"/>
        </w:rPr>
        <w:t>2</w:t>
      </w:r>
      <w:r w:rsidRPr="00B07823">
        <w:rPr>
          <w:b/>
          <w:color w:val="000000"/>
          <w:sz w:val="24"/>
          <w:szCs w:val="24"/>
          <w:lang w:val="en-GB"/>
        </w:rPr>
        <w:t xml:space="preserve">. </w:t>
      </w:r>
      <w:r w:rsidRPr="00B07823">
        <w:rPr>
          <w:sz w:val="24"/>
          <w:szCs w:val="24"/>
          <w:lang w:val="en-GB"/>
        </w:rPr>
        <w:t xml:space="preserve">Content Validity </w:t>
      </w:r>
      <w:r w:rsidR="00550272" w:rsidRPr="00B07823">
        <w:rPr>
          <w:sz w:val="24"/>
          <w:szCs w:val="24"/>
          <w:lang w:val="en-GB"/>
        </w:rPr>
        <w:t>of SEES-TR</w:t>
      </w:r>
    </w:p>
    <w:tbl>
      <w:tblPr>
        <w:tblStyle w:val="TableGrid"/>
        <w:tblW w:w="67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056"/>
        <w:gridCol w:w="1675"/>
        <w:gridCol w:w="1218"/>
      </w:tblGrid>
      <w:tr w:rsidR="007D7E64" w:rsidRPr="00C05F12" w14:paraId="3DFFD015" w14:textId="77777777" w:rsidTr="00281AF1">
        <w:trPr>
          <w:cnfStyle w:val="100000000000" w:firstRow="1" w:lastRow="0" w:firstColumn="0" w:lastColumn="0" w:oddVBand="0" w:evenVBand="0" w:oddHBand="0" w:evenHBand="0" w:firstRowFirstColumn="0" w:firstRowLastColumn="0" w:lastRowFirstColumn="0" w:lastRowLastColumn="0"/>
          <w:trHeight w:val="292"/>
        </w:trPr>
        <w:tc>
          <w:tcPr>
            <w:tcW w:w="790" w:type="dxa"/>
            <w:tcBorders>
              <w:bottom w:val="nil"/>
            </w:tcBorders>
            <w:noWrap/>
          </w:tcPr>
          <w:p w14:paraId="32552560" w14:textId="77777777" w:rsidR="007D7E64" w:rsidRPr="00C05F12" w:rsidRDefault="00000000">
            <w:pPr>
              <w:pStyle w:val="FBEizelgeiYaz"/>
              <w:spacing w:before="0" w:after="0"/>
              <w:rPr>
                <w:b/>
                <w:color w:val="auto"/>
                <w:sz w:val="20"/>
                <w:szCs w:val="20"/>
                <w:lang w:val="en-GB"/>
              </w:rPr>
            </w:pPr>
            <w:r w:rsidRPr="00C05F12">
              <w:rPr>
                <w:b/>
                <w:color w:val="auto"/>
                <w:sz w:val="20"/>
                <w:szCs w:val="20"/>
                <w:lang w:val="en-GB"/>
              </w:rPr>
              <w:t>No</w:t>
            </w:r>
          </w:p>
        </w:tc>
        <w:tc>
          <w:tcPr>
            <w:tcW w:w="3056" w:type="dxa"/>
            <w:tcBorders>
              <w:bottom w:val="nil"/>
            </w:tcBorders>
          </w:tcPr>
          <w:p w14:paraId="0787B0A4" w14:textId="4F44326B" w:rsidR="007D7E64" w:rsidRPr="00C05F12" w:rsidRDefault="00000000">
            <w:pPr>
              <w:pStyle w:val="FBEizelgeiYaz"/>
              <w:spacing w:before="0" w:after="0"/>
              <w:rPr>
                <w:b/>
                <w:color w:val="auto"/>
                <w:sz w:val="20"/>
                <w:szCs w:val="20"/>
                <w:lang w:val="en-GB"/>
              </w:rPr>
            </w:pPr>
            <w:r w:rsidRPr="00C05F12">
              <w:rPr>
                <w:b/>
                <w:color w:val="auto"/>
                <w:sz w:val="20"/>
                <w:szCs w:val="20"/>
                <w:lang w:val="en-GB"/>
              </w:rPr>
              <w:t xml:space="preserve">Experts who rated with a </w:t>
            </w:r>
            <w:r w:rsidR="00F73CFA" w:rsidRPr="00C05F12">
              <w:rPr>
                <w:b/>
                <w:color w:val="auto"/>
                <w:sz w:val="20"/>
                <w:szCs w:val="20"/>
                <w:lang w:val="en-GB"/>
              </w:rPr>
              <w:t>and</w:t>
            </w:r>
            <w:r w:rsidRPr="00C05F12">
              <w:rPr>
                <w:b/>
                <w:color w:val="auto"/>
                <w:sz w:val="20"/>
                <w:szCs w:val="20"/>
                <w:lang w:val="en-GB"/>
              </w:rPr>
              <w:t xml:space="preserve"> b </w:t>
            </w:r>
          </w:p>
        </w:tc>
        <w:tc>
          <w:tcPr>
            <w:tcW w:w="1675" w:type="dxa"/>
            <w:tcBorders>
              <w:bottom w:val="nil"/>
            </w:tcBorders>
          </w:tcPr>
          <w:p w14:paraId="7B90321B" w14:textId="77777777" w:rsidR="007D7E64" w:rsidRPr="00C05F12" w:rsidRDefault="00000000">
            <w:pPr>
              <w:pStyle w:val="FBEizelgeiYaz"/>
              <w:spacing w:before="0" w:after="0"/>
              <w:rPr>
                <w:b/>
                <w:color w:val="auto"/>
                <w:sz w:val="20"/>
                <w:szCs w:val="20"/>
                <w:lang w:val="en-GB"/>
              </w:rPr>
            </w:pPr>
            <w:r w:rsidRPr="00C05F12">
              <w:rPr>
                <w:b/>
                <w:color w:val="auto"/>
                <w:sz w:val="20"/>
                <w:szCs w:val="20"/>
                <w:lang w:val="en-GB"/>
              </w:rPr>
              <w:t>Total experts</w:t>
            </w:r>
          </w:p>
        </w:tc>
        <w:tc>
          <w:tcPr>
            <w:tcW w:w="1218" w:type="dxa"/>
            <w:tcBorders>
              <w:bottom w:val="nil"/>
            </w:tcBorders>
          </w:tcPr>
          <w:p w14:paraId="65DF2E4B" w14:textId="4C73F723" w:rsidR="007D7E64" w:rsidRPr="00C05F12" w:rsidRDefault="00705BB8">
            <w:pPr>
              <w:pStyle w:val="FBEizelgeiYaz"/>
              <w:spacing w:before="0" w:after="0"/>
              <w:rPr>
                <w:b/>
                <w:color w:val="auto"/>
                <w:sz w:val="20"/>
                <w:szCs w:val="20"/>
                <w:lang w:val="en-GB"/>
              </w:rPr>
            </w:pPr>
            <w:r w:rsidRPr="00C05F12">
              <w:rPr>
                <w:b/>
                <w:color w:val="auto"/>
                <w:sz w:val="20"/>
                <w:szCs w:val="20"/>
                <w:lang w:val="en-GB"/>
              </w:rPr>
              <w:t>CVR</w:t>
            </w:r>
          </w:p>
        </w:tc>
      </w:tr>
      <w:tr w:rsidR="007D7E64" w:rsidRPr="00C05F12" w14:paraId="68B76EB4" w14:textId="77777777" w:rsidTr="00281AF1">
        <w:trPr>
          <w:trHeight w:val="292"/>
        </w:trPr>
        <w:tc>
          <w:tcPr>
            <w:tcW w:w="790" w:type="dxa"/>
            <w:noWrap/>
          </w:tcPr>
          <w:p w14:paraId="19DE917E" w14:textId="77777777" w:rsidR="007D7E64" w:rsidRPr="00C05F12" w:rsidRDefault="00000000">
            <w:pPr>
              <w:pStyle w:val="FBEizelgeiYaz"/>
              <w:spacing w:before="0" w:after="0"/>
              <w:rPr>
                <w:color w:val="auto"/>
                <w:sz w:val="20"/>
                <w:szCs w:val="20"/>
                <w:vertAlign w:val="superscript"/>
                <w:lang w:val="en-GB"/>
              </w:rPr>
            </w:pPr>
            <w:r w:rsidRPr="00C05F12">
              <w:rPr>
                <w:color w:val="auto"/>
                <w:sz w:val="20"/>
                <w:szCs w:val="20"/>
                <w:lang w:val="en-GB"/>
              </w:rPr>
              <w:t>1</w:t>
            </w:r>
          </w:p>
        </w:tc>
        <w:tc>
          <w:tcPr>
            <w:tcW w:w="3056" w:type="dxa"/>
          </w:tcPr>
          <w:p w14:paraId="0A805CC7"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7973F523"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70903E6A"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08574D63" w14:textId="77777777" w:rsidTr="00281AF1">
        <w:trPr>
          <w:trHeight w:val="292"/>
        </w:trPr>
        <w:tc>
          <w:tcPr>
            <w:tcW w:w="790" w:type="dxa"/>
            <w:noWrap/>
          </w:tcPr>
          <w:p w14:paraId="601ED584"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2</w:t>
            </w:r>
          </w:p>
        </w:tc>
        <w:tc>
          <w:tcPr>
            <w:tcW w:w="3056" w:type="dxa"/>
          </w:tcPr>
          <w:p w14:paraId="19F218E6"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77B1F144"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0081A303"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4C7D2383" w14:textId="77777777" w:rsidTr="00281AF1">
        <w:trPr>
          <w:trHeight w:val="292"/>
        </w:trPr>
        <w:tc>
          <w:tcPr>
            <w:tcW w:w="790" w:type="dxa"/>
            <w:noWrap/>
          </w:tcPr>
          <w:p w14:paraId="18407149"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3</w:t>
            </w:r>
          </w:p>
        </w:tc>
        <w:tc>
          <w:tcPr>
            <w:tcW w:w="3056" w:type="dxa"/>
          </w:tcPr>
          <w:p w14:paraId="7B46C3D6"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64D3E7C8"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306FCFA1"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314C5F07" w14:textId="77777777" w:rsidTr="00281AF1">
        <w:trPr>
          <w:trHeight w:val="292"/>
        </w:trPr>
        <w:tc>
          <w:tcPr>
            <w:tcW w:w="790" w:type="dxa"/>
            <w:noWrap/>
          </w:tcPr>
          <w:p w14:paraId="77C83220"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4</w:t>
            </w:r>
          </w:p>
        </w:tc>
        <w:tc>
          <w:tcPr>
            <w:tcW w:w="3056" w:type="dxa"/>
          </w:tcPr>
          <w:p w14:paraId="5637F826"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3C37B3AE"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3FF4E6F0"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749B127B" w14:textId="77777777" w:rsidTr="00281AF1">
        <w:trPr>
          <w:trHeight w:val="292"/>
        </w:trPr>
        <w:tc>
          <w:tcPr>
            <w:tcW w:w="790" w:type="dxa"/>
            <w:noWrap/>
          </w:tcPr>
          <w:p w14:paraId="59E66137"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5</w:t>
            </w:r>
          </w:p>
        </w:tc>
        <w:tc>
          <w:tcPr>
            <w:tcW w:w="3056" w:type="dxa"/>
          </w:tcPr>
          <w:p w14:paraId="762C545E"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5</w:t>
            </w:r>
          </w:p>
        </w:tc>
        <w:tc>
          <w:tcPr>
            <w:tcW w:w="1675" w:type="dxa"/>
          </w:tcPr>
          <w:p w14:paraId="1DAD8EBD"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2649B46A"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0.83</w:t>
            </w:r>
          </w:p>
        </w:tc>
      </w:tr>
      <w:tr w:rsidR="007D7E64" w:rsidRPr="00C05F12" w14:paraId="71E4A3CC" w14:textId="77777777" w:rsidTr="00281AF1">
        <w:trPr>
          <w:trHeight w:val="292"/>
        </w:trPr>
        <w:tc>
          <w:tcPr>
            <w:tcW w:w="790" w:type="dxa"/>
            <w:noWrap/>
          </w:tcPr>
          <w:p w14:paraId="7C20FFED"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6</w:t>
            </w:r>
          </w:p>
        </w:tc>
        <w:tc>
          <w:tcPr>
            <w:tcW w:w="3056" w:type="dxa"/>
          </w:tcPr>
          <w:p w14:paraId="1907220F"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41B24FC6"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70AB2CDA"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4B54DC63" w14:textId="77777777" w:rsidTr="00281AF1">
        <w:trPr>
          <w:trHeight w:val="292"/>
        </w:trPr>
        <w:tc>
          <w:tcPr>
            <w:tcW w:w="790" w:type="dxa"/>
            <w:noWrap/>
          </w:tcPr>
          <w:p w14:paraId="6B6CCC02"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7</w:t>
            </w:r>
          </w:p>
        </w:tc>
        <w:tc>
          <w:tcPr>
            <w:tcW w:w="3056" w:type="dxa"/>
          </w:tcPr>
          <w:p w14:paraId="47DB4F27"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5</w:t>
            </w:r>
          </w:p>
        </w:tc>
        <w:tc>
          <w:tcPr>
            <w:tcW w:w="1675" w:type="dxa"/>
          </w:tcPr>
          <w:p w14:paraId="437870B2"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7E883B38"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0.83</w:t>
            </w:r>
          </w:p>
        </w:tc>
      </w:tr>
      <w:tr w:rsidR="007D7E64" w:rsidRPr="00C05F12" w14:paraId="212A577C" w14:textId="77777777" w:rsidTr="00281AF1">
        <w:trPr>
          <w:trHeight w:val="292"/>
        </w:trPr>
        <w:tc>
          <w:tcPr>
            <w:tcW w:w="790" w:type="dxa"/>
            <w:noWrap/>
          </w:tcPr>
          <w:p w14:paraId="1197A459"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8</w:t>
            </w:r>
          </w:p>
        </w:tc>
        <w:tc>
          <w:tcPr>
            <w:tcW w:w="3056" w:type="dxa"/>
          </w:tcPr>
          <w:p w14:paraId="0188B0C5"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73F21F26"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2AA1EDBE"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27AD6FF1" w14:textId="77777777" w:rsidTr="00281AF1">
        <w:trPr>
          <w:trHeight w:val="292"/>
        </w:trPr>
        <w:tc>
          <w:tcPr>
            <w:tcW w:w="790" w:type="dxa"/>
            <w:noWrap/>
          </w:tcPr>
          <w:p w14:paraId="706AF222"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9</w:t>
            </w:r>
          </w:p>
        </w:tc>
        <w:tc>
          <w:tcPr>
            <w:tcW w:w="3056" w:type="dxa"/>
          </w:tcPr>
          <w:p w14:paraId="51D7E422"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6257C7D6"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5C9A54A0"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66256ABB" w14:textId="77777777" w:rsidTr="00281AF1">
        <w:trPr>
          <w:trHeight w:val="292"/>
        </w:trPr>
        <w:tc>
          <w:tcPr>
            <w:tcW w:w="790" w:type="dxa"/>
            <w:noWrap/>
          </w:tcPr>
          <w:p w14:paraId="43AC4705"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10</w:t>
            </w:r>
          </w:p>
        </w:tc>
        <w:tc>
          <w:tcPr>
            <w:tcW w:w="3056" w:type="dxa"/>
          </w:tcPr>
          <w:p w14:paraId="432D55D2"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3D422C4F"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2EAAB66E"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7915F5FA" w14:textId="77777777" w:rsidTr="00281AF1">
        <w:trPr>
          <w:trHeight w:val="292"/>
        </w:trPr>
        <w:tc>
          <w:tcPr>
            <w:tcW w:w="790" w:type="dxa"/>
            <w:noWrap/>
          </w:tcPr>
          <w:p w14:paraId="447C80CB"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11</w:t>
            </w:r>
          </w:p>
        </w:tc>
        <w:tc>
          <w:tcPr>
            <w:tcW w:w="3056" w:type="dxa"/>
          </w:tcPr>
          <w:p w14:paraId="7765C50F"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1645BE12"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0C99887E"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12BF5F89" w14:textId="77777777" w:rsidTr="00281AF1">
        <w:trPr>
          <w:trHeight w:val="292"/>
        </w:trPr>
        <w:tc>
          <w:tcPr>
            <w:tcW w:w="790" w:type="dxa"/>
            <w:noWrap/>
          </w:tcPr>
          <w:p w14:paraId="5A8A7E77"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12</w:t>
            </w:r>
          </w:p>
        </w:tc>
        <w:tc>
          <w:tcPr>
            <w:tcW w:w="3056" w:type="dxa"/>
          </w:tcPr>
          <w:p w14:paraId="0E2284CF"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5D4DAA0D"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07819F0D"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41F4164A" w14:textId="77777777" w:rsidTr="00281AF1">
        <w:trPr>
          <w:trHeight w:val="292"/>
        </w:trPr>
        <w:tc>
          <w:tcPr>
            <w:tcW w:w="790" w:type="dxa"/>
            <w:noWrap/>
          </w:tcPr>
          <w:p w14:paraId="52C0CBE2"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13</w:t>
            </w:r>
          </w:p>
        </w:tc>
        <w:tc>
          <w:tcPr>
            <w:tcW w:w="3056" w:type="dxa"/>
          </w:tcPr>
          <w:p w14:paraId="495A7105"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5</w:t>
            </w:r>
          </w:p>
        </w:tc>
        <w:tc>
          <w:tcPr>
            <w:tcW w:w="1675" w:type="dxa"/>
          </w:tcPr>
          <w:p w14:paraId="2DAEB771"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22C02FBC"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0.83</w:t>
            </w:r>
          </w:p>
        </w:tc>
      </w:tr>
      <w:tr w:rsidR="007D7E64" w:rsidRPr="00C05F12" w14:paraId="6868FFF6" w14:textId="77777777" w:rsidTr="00281AF1">
        <w:trPr>
          <w:trHeight w:val="292"/>
        </w:trPr>
        <w:tc>
          <w:tcPr>
            <w:tcW w:w="790" w:type="dxa"/>
            <w:noWrap/>
          </w:tcPr>
          <w:p w14:paraId="4C07EA4D"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14</w:t>
            </w:r>
          </w:p>
        </w:tc>
        <w:tc>
          <w:tcPr>
            <w:tcW w:w="3056" w:type="dxa"/>
          </w:tcPr>
          <w:p w14:paraId="66B46882"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5</w:t>
            </w:r>
          </w:p>
        </w:tc>
        <w:tc>
          <w:tcPr>
            <w:tcW w:w="1675" w:type="dxa"/>
          </w:tcPr>
          <w:p w14:paraId="321A2994"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30B9F140"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0.83</w:t>
            </w:r>
          </w:p>
        </w:tc>
      </w:tr>
      <w:tr w:rsidR="007D7E64" w:rsidRPr="00C05F12" w14:paraId="3DC69CF6" w14:textId="77777777" w:rsidTr="00281AF1">
        <w:trPr>
          <w:trHeight w:val="292"/>
        </w:trPr>
        <w:tc>
          <w:tcPr>
            <w:tcW w:w="790" w:type="dxa"/>
            <w:noWrap/>
          </w:tcPr>
          <w:p w14:paraId="1F3066CC"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15</w:t>
            </w:r>
          </w:p>
        </w:tc>
        <w:tc>
          <w:tcPr>
            <w:tcW w:w="3056" w:type="dxa"/>
          </w:tcPr>
          <w:p w14:paraId="1EE45F34"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3A24FF1F"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385C08B3"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7B8F086C" w14:textId="77777777" w:rsidTr="00281AF1">
        <w:trPr>
          <w:trHeight w:val="292"/>
        </w:trPr>
        <w:tc>
          <w:tcPr>
            <w:tcW w:w="790" w:type="dxa"/>
            <w:noWrap/>
          </w:tcPr>
          <w:p w14:paraId="07804C5B"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16</w:t>
            </w:r>
          </w:p>
        </w:tc>
        <w:tc>
          <w:tcPr>
            <w:tcW w:w="3056" w:type="dxa"/>
          </w:tcPr>
          <w:p w14:paraId="5FFE015E"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2E8769D6"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1BF405CB"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552AF0C2" w14:textId="77777777" w:rsidTr="00281AF1">
        <w:trPr>
          <w:trHeight w:val="292"/>
        </w:trPr>
        <w:tc>
          <w:tcPr>
            <w:tcW w:w="790" w:type="dxa"/>
            <w:noWrap/>
          </w:tcPr>
          <w:p w14:paraId="3943029B"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17</w:t>
            </w:r>
          </w:p>
        </w:tc>
        <w:tc>
          <w:tcPr>
            <w:tcW w:w="3056" w:type="dxa"/>
          </w:tcPr>
          <w:p w14:paraId="5AC7D963"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Pr>
          <w:p w14:paraId="3FEB8614"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4983824F"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27482000" w14:textId="77777777" w:rsidTr="00281AF1">
        <w:trPr>
          <w:trHeight w:val="292"/>
        </w:trPr>
        <w:tc>
          <w:tcPr>
            <w:tcW w:w="790" w:type="dxa"/>
            <w:tcBorders>
              <w:bottom w:val="single" w:sz="4" w:space="0" w:color="auto"/>
            </w:tcBorders>
            <w:noWrap/>
          </w:tcPr>
          <w:p w14:paraId="6B631711"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18</w:t>
            </w:r>
          </w:p>
        </w:tc>
        <w:tc>
          <w:tcPr>
            <w:tcW w:w="3056" w:type="dxa"/>
            <w:tcBorders>
              <w:bottom w:val="single" w:sz="4" w:space="0" w:color="auto"/>
            </w:tcBorders>
          </w:tcPr>
          <w:p w14:paraId="5378EA26"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Borders>
              <w:bottom w:val="single" w:sz="4" w:space="0" w:color="auto"/>
            </w:tcBorders>
          </w:tcPr>
          <w:p w14:paraId="60BBA120"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Borders>
              <w:bottom w:val="single" w:sz="4" w:space="0" w:color="auto"/>
            </w:tcBorders>
          </w:tcPr>
          <w:p w14:paraId="192122FE"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r w:rsidR="007D7E64" w:rsidRPr="00C05F12" w14:paraId="257456F3" w14:textId="77777777" w:rsidTr="00281AF1">
        <w:trPr>
          <w:trHeight w:val="292"/>
        </w:trPr>
        <w:tc>
          <w:tcPr>
            <w:tcW w:w="790" w:type="dxa"/>
            <w:noWrap/>
          </w:tcPr>
          <w:p w14:paraId="15005C8C"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19</w:t>
            </w:r>
          </w:p>
        </w:tc>
        <w:tc>
          <w:tcPr>
            <w:tcW w:w="3056" w:type="dxa"/>
          </w:tcPr>
          <w:p w14:paraId="49EB1158"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5</w:t>
            </w:r>
          </w:p>
        </w:tc>
        <w:tc>
          <w:tcPr>
            <w:tcW w:w="1675" w:type="dxa"/>
          </w:tcPr>
          <w:p w14:paraId="5A05366F"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Pr>
          <w:p w14:paraId="15061585"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0.83</w:t>
            </w:r>
          </w:p>
        </w:tc>
      </w:tr>
      <w:tr w:rsidR="007D7E64" w:rsidRPr="00C05F12" w14:paraId="6F792CC5" w14:textId="77777777" w:rsidTr="00281AF1">
        <w:trPr>
          <w:trHeight w:val="302"/>
        </w:trPr>
        <w:tc>
          <w:tcPr>
            <w:tcW w:w="790" w:type="dxa"/>
            <w:tcBorders>
              <w:top w:val="single" w:sz="4" w:space="0" w:color="auto"/>
              <w:tl2br w:val="nil"/>
              <w:tr2bl w:val="nil"/>
            </w:tcBorders>
            <w:noWrap/>
          </w:tcPr>
          <w:p w14:paraId="7B3874A0" w14:textId="77777777" w:rsidR="007D7E64" w:rsidRPr="00C05F12" w:rsidRDefault="00000000">
            <w:pPr>
              <w:pStyle w:val="FBEizelgeiYaz"/>
              <w:spacing w:before="0" w:after="0"/>
              <w:rPr>
                <w:color w:val="auto"/>
                <w:sz w:val="20"/>
                <w:szCs w:val="20"/>
                <w:lang w:val="en-GB"/>
              </w:rPr>
            </w:pPr>
            <w:r w:rsidRPr="00C05F12">
              <w:rPr>
                <w:color w:val="auto"/>
                <w:sz w:val="20"/>
                <w:szCs w:val="20"/>
                <w:lang w:val="en-GB"/>
              </w:rPr>
              <w:t>20</w:t>
            </w:r>
          </w:p>
        </w:tc>
        <w:tc>
          <w:tcPr>
            <w:tcW w:w="3056" w:type="dxa"/>
            <w:tcBorders>
              <w:top w:val="single" w:sz="4" w:space="0" w:color="auto"/>
              <w:tl2br w:val="nil"/>
              <w:tr2bl w:val="nil"/>
            </w:tcBorders>
          </w:tcPr>
          <w:p w14:paraId="3FDF21D9"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675" w:type="dxa"/>
            <w:tcBorders>
              <w:top w:val="single" w:sz="4" w:space="0" w:color="auto"/>
              <w:tl2br w:val="nil"/>
              <w:tr2bl w:val="nil"/>
            </w:tcBorders>
          </w:tcPr>
          <w:p w14:paraId="6E22681B"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6</w:t>
            </w:r>
          </w:p>
        </w:tc>
        <w:tc>
          <w:tcPr>
            <w:tcW w:w="1218" w:type="dxa"/>
            <w:tcBorders>
              <w:top w:val="single" w:sz="4" w:space="0" w:color="auto"/>
              <w:tl2br w:val="nil"/>
              <w:tr2bl w:val="nil"/>
            </w:tcBorders>
          </w:tcPr>
          <w:p w14:paraId="3900D1B0" w14:textId="77777777" w:rsidR="007D7E64" w:rsidRPr="00C05F12" w:rsidRDefault="00000000">
            <w:pPr>
              <w:pStyle w:val="FBEizelgeiYaz"/>
              <w:spacing w:before="0" w:after="0"/>
              <w:rPr>
                <w:color w:val="auto"/>
                <w:sz w:val="20"/>
                <w:szCs w:val="20"/>
                <w:shd w:val="clear" w:color="auto" w:fill="FFFFFF"/>
                <w:lang w:val="en-GB"/>
              </w:rPr>
            </w:pPr>
            <w:r w:rsidRPr="00C05F12">
              <w:rPr>
                <w:color w:val="auto"/>
                <w:sz w:val="20"/>
                <w:szCs w:val="20"/>
                <w:shd w:val="clear" w:color="auto" w:fill="FFFFFF"/>
                <w:lang w:val="en-GB"/>
              </w:rPr>
              <w:t>1.00</w:t>
            </w:r>
          </w:p>
        </w:tc>
      </w:tr>
    </w:tbl>
    <w:p w14:paraId="150F0160" w14:textId="77777777" w:rsidR="007D7E64" w:rsidRPr="00C05F12" w:rsidRDefault="007D7E64">
      <w:pPr>
        <w:rPr>
          <w:rFonts w:ascii="Times New Roman" w:hAnsi="Times New Roman" w:cs="Times New Roman"/>
          <w:lang w:val="en-GB"/>
        </w:rPr>
      </w:pPr>
    </w:p>
    <w:p w14:paraId="3A9625C7" w14:textId="77777777" w:rsidR="00C05F12" w:rsidRPr="00C05F12" w:rsidRDefault="00C05F12">
      <w:pPr>
        <w:pStyle w:val="FBEParagraf"/>
        <w:spacing w:after="120"/>
        <w:ind w:firstLine="0"/>
        <w:rPr>
          <w:b/>
          <w:color w:val="000000"/>
          <w:lang w:val="en-GB"/>
        </w:rPr>
      </w:pPr>
    </w:p>
    <w:p w14:paraId="7BB485B4" w14:textId="19F0811E" w:rsidR="007D7E64" w:rsidRPr="00B07823" w:rsidRDefault="00000000">
      <w:pPr>
        <w:pStyle w:val="FBEParagraf"/>
        <w:spacing w:after="120"/>
        <w:ind w:firstLine="0"/>
        <w:rPr>
          <w:sz w:val="24"/>
          <w:szCs w:val="24"/>
          <w:lang w:val="en-GB"/>
        </w:rPr>
      </w:pPr>
      <w:r w:rsidRPr="00B07823">
        <w:rPr>
          <w:b/>
          <w:color w:val="000000"/>
          <w:sz w:val="24"/>
          <w:szCs w:val="24"/>
          <w:lang w:val="en-GB"/>
        </w:rPr>
        <w:t xml:space="preserve">Table </w:t>
      </w:r>
      <w:r w:rsidR="00F563DA" w:rsidRPr="00B07823">
        <w:rPr>
          <w:b/>
          <w:color w:val="000000"/>
          <w:sz w:val="24"/>
          <w:szCs w:val="24"/>
          <w:lang w:val="en-GB"/>
        </w:rPr>
        <w:t>3</w:t>
      </w:r>
      <w:r w:rsidRPr="00B07823">
        <w:rPr>
          <w:b/>
          <w:color w:val="000000"/>
          <w:sz w:val="24"/>
          <w:szCs w:val="24"/>
          <w:lang w:val="en-GB"/>
        </w:rPr>
        <w:t>.</w:t>
      </w:r>
      <w:r w:rsidRPr="00B07823">
        <w:rPr>
          <w:color w:val="000000"/>
          <w:sz w:val="24"/>
          <w:szCs w:val="24"/>
          <w:lang w:val="en-GB"/>
        </w:rPr>
        <w:t xml:space="preserve"> Salzburg Emotional Eating Scale-Turkish </w:t>
      </w:r>
      <w:r w:rsidR="0062719F" w:rsidRPr="00B07823">
        <w:rPr>
          <w:color w:val="000000"/>
          <w:sz w:val="24"/>
          <w:szCs w:val="24"/>
          <w:lang w:val="en-GB"/>
        </w:rPr>
        <w:t xml:space="preserve">version </w:t>
      </w:r>
      <w:r w:rsidRPr="00B07823">
        <w:rPr>
          <w:color w:val="000000"/>
          <w:sz w:val="24"/>
          <w:szCs w:val="24"/>
          <w:lang w:val="en-GB"/>
        </w:rPr>
        <w:t>(SEES-TR)</w:t>
      </w:r>
    </w:p>
    <w:tbl>
      <w:tblPr>
        <w:tblStyle w:val="TableGrid"/>
        <w:tblW w:w="9379" w:type="dxa"/>
        <w:tblInd w:w="108" w:type="dxa"/>
        <w:tblLayout w:type="fixed"/>
        <w:tblLook w:val="04A0" w:firstRow="1" w:lastRow="0" w:firstColumn="1" w:lastColumn="0" w:noHBand="0" w:noVBand="1"/>
      </w:tblPr>
      <w:tblGrid>
        <w:gridCol w:w="2724"/>
        <w:gridCol w:w="1418"/>
        <w:gridCol w:w="1417"/>
        <w:gridCol w:w="1012"/>
        <w:gridCol w:w="1396"/>
        <w:gridCol w:w="1412"/>
      </w:tblGrid>
      <w:tr w:rsidR="007D7E64" w:rsidRPr="00C05F12" w14:paraId="0B35E7D4" w14:textId="77777777" w:rsidTr="009B3AE8">
        <w:trPr>
          <w:cnfStyle w:val="100000000000" w:firstRow="1" w:lastRow="0" w:firstColumn="0" w:lastColumn="0" w:oddVBand="0" w:evenVBand="0" w:oddHBand="0" w:evenHBand="0" w:firstRowFirstColumn="0" w:firstRowLastColumn="0" w:lastRowFirstColumn="0" w:lastRowLastColumn="0"/>
          <w:cantSplit/>
          <w:trHeight w:val="303"/>
        </w:trPr>
        <w:tc>
          <w:tcPr>
            <w:tcW w:w="9379" w:type="dxa"/>
            <w:gridSpan w:val="6"/>
            <w:tcBorders>
              <w:bottom w:val="single" w:sz="4" w:space="0" w:color="auto"/>
            </w:tcBorders>
          </w:tcPr>
          <w:p w14:paraId="577A55AE" w14:textId="77777777" w:rsidR="007D7E64" w:rsidRPr="00C05F12" w:rsidRDefault="00000000" w:rsidP="005670DE">
            <w:pPr>
              <w:spacing w:after="0"/>
              <w:rPr>
                <w:rFonts w:ascii="Times New Roman" w:hAnsi="Times New Roman" w:cs="Times New Roman"/>
                <w:sz w:val="20"/>
                <w:szCs w:val="20"/>
                <w:lang w:val="en-GB"/>
              </w:rPr>
            </w:pPr>
            <w:r w:rsidRPr="00C05F12">
              <w:rPr>
                <w:rFonts w:ascii="Times New Roman" w:hAnsi="Times New Roman" w:cs="Times New Roman"/>
                <w:b/>
                <w:sz w:val="20"/>
                <w:szCs w:val="20"/>
                <w:lang w:val="en-GB"/>
              </w:rPr>
              <w:t xml:space="preserve">SALZBURG DUYGUSAL YEME ÖLÇEĞİ </w:t>
            </w:r>
          </w:p>
        </w:tc>
      </w:tr>
      <w:tr w:rsidR="007D7E64" w:rsidRPr="00C05F12" w14:paraId="46C6DEE9" w14:textId="77777777" w:rsidTr="009B3AE8">
        <w:trPr>
          <w:cantSplit/>
          <w:trHeight w:val="1041"/>
        </w:trPr>
        <w:tc>
          <w:tcPr>
            <w:tcW w:w="2724" w:type="dxa"/>
            <w:tcBorders>
              <w:top w:val="single" w:sz="4" w:space="0" w:color="auto"/>
            </w:tcBorders>
          </w:tcPr>
          <w:p w14:paraId="2E0B6DE8" w14:textId="77777777" w:rsidR="007D7E64" w:rsidRPr="00C05F12" w:rsidRDefault="007D7E64" w:rsidP="005670DE">
            <w:pPr>
              <w:widowControl w:val="0"/>
              <w:autoSpaceDE w:val="0"/>
              <w:autoSpaceDN w:val="0"/>
              <w:adjustRightInd w:val="0"/>
              <w:spacing w:before="240" w:after="0" w:line="360" w:lineRule="auto"/>
              <w:jc w:val="both"/>
              <w:rPr>
                <w:rFonts w:ascii="Times New Roman" w:hAnsi="Times New Roman" w:cs="Times New Roman"/>
                <w:sz w:val="20"/>
                <w:szCs w:val="20"/>
                <w:lang w:val="en-GB"/>
              </w:rPr>
            </w:pPr>
          </w:p>
        </w:tc>
        <w:tc>
          <w:tcPr>
            <w:tcW w:w="1418" w:type="dxa"/>
            <w:tcBorders>
              <w:top w:val="single" w:sz="4" w:space="0" w:color="auto"/>
            </w:tcBorders>
          </w:tcPr>
          <w:p w14:paraId="07843879" w14:textId="77777777" w:rsidR="007D7E64" w:rsidRPr="00C05F12" w:rsidRDefault="00000000" w:rsidP="005670DE">
            <w:pPr>
              <w:spacing w:after="0"/>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Her </w:t>
            </w:r>
            <w:proofErr w:type="spellStart"/>
            <w:r w:rsidRPr="00C05F12">
              <w:rPr>
                <w:rFonts w:ascii="Times New Roman" w:hAnsi="Times New Roman" w:cs="Times New Roman"/>
                <w:sz w:val="20"/>
                <w:szCs w:val="20"/>
                <w:lang w:val="en-GB"/>
              </w:rPr>
              <w:t>zamankinden</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çok</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daha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az</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yerim</w:t>
            </w:r>
            <w:proofErr w:type="spellEnd"/>
            <w:r w:rsidRPr="00C05F12">
              <w:rPr>
                <w:rFonts w:ascii="Times New Roman" w:hAnsi="Times New Roman" w:cs="Times New Roman"/>
                <w:sz w:val="20"/>
                <w:szCs w:val="20"/>
                <w:lang w:val="en-GB"/>
              </w:rPr>
              <w:t>.</w:t>
            </w:r>
          </w:p>
        </w:tc>
        <w:tc>
          <w:tcPr>
            <w:tcW w:w="1417" w:type="dxa"/>
            <w:tcBorders>
              <w:top w:val="single" w:sz="4" w:space="0" w:color="auto"/>
            </w:tcBorders>
          </w:tcPr>
          <w:p w14:paraId="76772F9A" w14:textId="77777777" w:rsidR="007D7E64" w:rsidRPr="00C05F12" w:rsidRDefault="00000000" w:rsidP="005670DE">
            <w:pPr>
              <w:spacing w:after="0"/>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Her </w:t>
            </w:r>
            <w:proofErr w:type="spellStart"/>
            <w:r w:rsidRPr="00C05F12">
              <w:rPr>
                <w:rFonts w:ascii="Times New Roman" w:hAnsi="Times New Roman" w:cs="Times New Roman"/>
                <w:sz w:val="20"/>
                <w:szCs w:val="20"/>
                <w:lang w:val="en-GB"/>
              </w:rPr>
              <w:t>zamankinden</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daha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az</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yerim</w:t>
            </w:r>
            <w:proofErr w:type="spellEnd"/>
            <w:r w:rsidRPr="00C05F12">
              <w:rPr>
                <w:rFonts w:ascii="Times New Roman" w:hAnsi="Times New Roman" w:cs="Times New Roman"/>
                <w:sz w:val="20"/>
                <w:szCs w:val="20"/>
                <w:lang w:val="en-GB"/>
              </w:rPr>
              <w:t>.</w:t>
            </w:r>
          </w:p>
        </w:tc>
        <w:tc>
          <w:tcPr>
            <w:tcW w:w="1012" w:type="dxa"/>
            <w:tcBorders>
              <w:top w:val="single" w:sz="4" w:space="0" w:color="auto"/>
            </w:tcBorders>
          </w:tcPr>
          <w:p w14:paraId="556A293F" w14:textId="77777777" w:rsidR="007D7E64" w:rsidRPr="00C05F12" w:rsidRDefault="00000000" w:rsidP="005670DE">
            <w:pPr>
              <w:spacing w:after="0"/>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Her </w:t>
            </w:r>
            <w:proofErr w:type="spellStart"/>
            <w:r w:rsidRPr="00C05F12">
              <w:rPr>
                <w:rFonts w:ascii="Times New Roman" w:hAnsi="Times New Roman" w:cs="Times New Roman"/>
                <w:sz w:val="20"/>
                <w:szCs w:val="20"/>
                <w:lang w:val="en-GB"/>
              </w:rPr>
              <w:t>zamanki</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kadar</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yerim</w:t>
            </w:r>
            <w:proofErr w:type="spellEnd"/>
            <w:r w:rsidRPr="00C05F12">
              <w:rPr>
                <w:rFonts w:ascii="Times New Roman" w:hAnsi="Times New Roman" w:cs="Times New Roman"/>
                <w:sz w:val="20"/>
                <w:szCs w:val="20"/>
                <w:lang w:val="en-GB"/>
              </w:rPr>
              <w:t>.</w:t>
            </w:r>
          </w:p>
        </w:tc>
        <w:tc>
          <w:tcPr>
            <w:tcW w:w="1396" w:type="dxa"/>
            <w:tcBorders>
              <w:top w:val="single" w:sz="4" w:space="0" w:color="auto"/>
            </w:tcBorders>
          </w:tcPr>
          <w:p w14:paraId="64BD2AEE" w14:textId="77777777" w:rsidR="007D7E64" w:rsidRPr="00C05F12" w:rsidRDefault="00000000" w:rsidP="005670DE">
            <w:pPr>
              <w:spacing w:after="0"/>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Her </w:t>
            </w:r>
            <w:proofErr w:type="spellStart"/>
            <w:r w:rsidRPr="00C05F12">
              <w:rPr>
                <w:rFonts w:ascii="Times New Roman" w:hAnsi="Times New Roman" w:cs="Times New Roman"/>
                <w:sz w:val="20"/>
                <w:szCs w:val="20"/>
                <w:lang w:val="en-GB"/>
              </w:rPr>
              <w:t>zamankinden</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daha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fazla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yerim</w:t>
            </w:r>
            <w:proofErr w:type="spellEnd"/>
            <w:r w:rsidRPr="00C05F12">
              <w:rPr>
                <w:rFonts w:ascii="Times New Roman" w:hAnsi="Times New Roman" w:cs="Times New Roman"/>
                <w:sz w:val="20"/>
                <w:szCs w:val="20"/>
                <w:lang w:val="en-GB"/>
              </w:rPr>
              <w:t>.</w:t>
            </w:r>
          </w:p>
        </w:tc>
        <w:tc>
          <w:tcPr>
            <w:tcW w:w="1412" w:type="dxa"/>
            <w:tcBorders>
              <w:top w:val="single" w:sz="4" w:space="0" w:color="auto"/>
            </w:tcBorders>
          </w:tcPr>
          <w:p w14:paraId="4824CC85" w14:textId="77777777" w:rsidR="007D7E64" w:rsidRPr="00C05F12" w:rsidRDefault="00000000" w:rsidP="005670DE">
            <w:pPr>
              <w:spacing w:after="0"/>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Her </w:t>
            </w:r>
            <w:proofErr w:type="spellStart"/>
            <w:r w:rsidRPr="00C05F12">
              <w:rPr>
                <w:rFonts w:ascii="Times New Roman" w:hAnsi="Times New Roman" w:cs="Times New Roman"/>
                <w:sz w:val="20"/>
                <w:szCs w:val="20"/>
                <w:lang w:val="en-GB"/>
              </w:rPr>
              <w:t>zamankinden</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çok</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daha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fazla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yerim</w:t>
            </w:r>
            <w:proofErr w:type="spellEnd"/>
            <w:r w:rsidRPr="00C05F12">
              <w:rPr>
                <w:rFonts w:ascii="Times New Roman" w:hAnsi="Times New Roman" w:cs="Times New Roman"/>
                <w:sz w:val="20"/>
                <w:szCs w:val="20"/>
                <w:lang w:val="en-GB"/>
              </w:rPr>
              <w:t>.</w:t>
            </w:r>
          </w:p>
        </w:tc>
      </w:tr>
      <w:tr w:rsidR="007D7E64" w:rsidRPr="00C05F12" w14:paraId="7E5FF411" w14:textId="77777777" w:rsidTr="009B3AE8">
        <w:trPr>
          <w:cantSplit/>
          <w:trHeight w:val="292"/>
        </w:trPr>
        <w:tc>
          <w:tcPr>
            <w:tcW w:w="2724" w:type="dxa"/>
          </w:tcPr>
          <w:p w14:paraId="56626D41"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1.İyimser </w:t>
            </w:r>
            <w:proofErr w:type="spellStart"/>
            <w:r w:rsidRPr="00C05F12">
              <w:rPr>
                <w:rFonts w:ascii="Times New Roman" w:hAnsi="Times New Roman" w:cs="Times New Roman"/>
                <w:sz w:val="20"/>
                <w:szCs w:val="20"/>
                <w:lang w:val="en-GB"/>
              </w:rPr>
              <w:t>hissettiğimde</w:t>
            </w:r>
            <w:proofErr w:type="spellEnd"/>
            <w:r w:rsidRPr="00C05F12">
              <w:rPr>
                <w:rFonts w:ascii="Times New Roman" w:hAnsi="Times New Roman" w:cs="Times New Roman"/>
                <w:sz w:val="20"/>
                <w:szCs w:val="20"/>
                <w:lang w:val="en-GB"/>
              </w:rPr>
              <w:t>,</w:t>
            </w:r>
          </w:p>
        </w:tc>
        <w:tc>
          <w:tcPr>
            <w:tcW w:w="1418" w:type="dxa"/>
          </w:tcPr>
          <w:p w14:paraId="190643F0"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20690231"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7785C785"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62444295"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6FBB4556"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20564B0D" w14:textId="77777777" w:rsidTr="009B3AE8">
        <w:trPr>
          <w:cantSplit/>
          <w:trHeight w:val="292"/>
        </w:trPr>
        <w:tc>
          <w:tcPr>
            <w:tcW w:w="2724" w:type="dxa"/>
          </w:tcPr>
          <w:p w14:paraId="42232BBC"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2.Mutlu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w:t>
            </w:r>
          </w:p>
        </w:tc>
        <w:tc>
          <w:tcPr>
            <w:tcW w:w="1418" w:type="dxa"/>
          </w:tcPr>
          <w:p w14:paraId="5A519301"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068160B0"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2C66F2D1"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047DFC38"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70419DF9"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5F3FF743" w14:textId="77777777" w:rsidTr="009B3AE8">
        <w:trPr>
          <w:cantSplit/>
          <w:trHeight w:val="292"/>
        </w:trPr>
        <w:tc>
          <w:tcPr>
            <w:tcW w:w="2724" w:type="dxa"/>
          </w:tcPr>
          <w:p w14:paraId="2989F349"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3.Neşeli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w:t>
            </w:r>
          </w:p>
        </w:tc>
        <w:tc>
          <w:tcPr>
            <w:tcW w:w="1418" w:type="dxa"/>
          </w:tcPr>
          <w:p w14:paraId="2C470EE3"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3D12EC5D"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1A0273B8"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6B1E1BB4"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7D19BBA0"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05A7A127" w14:textId="77777777" w:rsidTr="009B3AE8">
        <w:trPr>
          <w:cantSplit/>
          <w:trHeight w:val="292"/>
        </w:trPr>
        <w:tc>
          <w:tcPr>
            <w:tcW w:w="2724" w:type="dxa"/>
          </w:tcPr>
          <w:p w14:paraId="33FDB535"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4.Gurur </w:t>
            </w:r>
            <w:proofErr w:type="spellStart"/>
            <w:r w:rsidRPr="00C05F12">
              <w:rPr>
                <w:rFonts w:ascii="Times New Roman" w:hAnsi="Times New Roman" w:cs="Times New Roman"/>
                <w:sz w:val="20"/>
                <w:szCs w:val="20"/>
                <w:lang w:val="en-GB"/>
              </w:rPr>
              <w:t>duyduğumda</w:t>
            </w:r>
            <w:proofErr w:type="spellEnd"/>
            <w:r w:rsidRPr="00C05F12">
              <w:rPr>
                <w:rFonts w:ascii="Times New Roman" w:hAnsi="Times New Roman" w:cs="Times New Roman"/>
                <w:sz w:val="20"/>
                <w:szCs w:val="20"/>
                <w:lang w:val="en-GB"/>
              </w:rPr>
              <w:t>,</w:t>
            </w:r>
          </w:p>
        </w:tc>
        <w:tc>
          <w:tcPr>
            <w:tcW w:w="1418" w:type="dxa"/>
          </w:tcPr>
          <w:p w14:paraId="271D935D"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34AB19D9"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230B631D"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06E61BBE"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44C2F116"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245F2676" w14:textId="77777777" w:rsidTr="009B3AE8">
        <w:trPr>
          <w:cantSplit/>
          <w:trHeight w:val="458"/>
        </w:trPr>
        <w:tc>
          <w:tcPr>
            <w:tcW w:w="2724" w:type="dxa"/>
          </w:tcPr>
          <w:p w14:paraId="0ADE0593"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lastRenderedPageBreak/>
              <w:t xml:space="preserve">5.Kendime </w:t>
            </w:r>
            <w:proofErr w:type="spellStart"/>
            <w:r w:rsidRPr="00C05F12">
              <w:rPr>
                <w:rFonts w:ascii="Times New Roman" w:hAnsi="Times New Roman" w:cs="Times New Roman"/>
                <w:sz w:val="20"/>
                <w:szCs w:val="20"/>
                <w:lang w:val="en-GB"/>
              </w:rPr>
              <w:t>güvendiğimi</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hissettiğimde</w:t>
            </w:r>
            <w:proofErr w:type="spellEnd"/>
            <w:r w:rsidRPr="00C05F12">
              <w:rPr>
                <w:rFonts w:ascii="Times New Roman" w:hAnsi="Times New Roman" w:cs="Times New Roman"/>
                <w:sz w:val="20"/>
                <w:szCs w:val="20"/>
                <w:lang w:val="en-GB"/>
              </w:rPr>
              <w:t>,</w:t>
            </w:r>
          </w:p>
        </w:tc>
        <w:tc>
          <w:tcPr>
            <w:tcW w:w="1418" w:type="dxa"/>
          </w:tcPr>
          <w:p w14:paraId="028898EB"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4D5F31E8"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580A7683"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24715948"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2B7AE2E5"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6DB66DC0" w14:textId="77777777" w:rsidTr="009B3AE8">
        <w:trPr>
          <w:cantSplit/>
          <w:trHeight w:val="292"/>
        </w:trPr>
        <w:tc>
          <w:tcPr>
            <w:tcW w:w="2724" w:type="dxa"/>
          </w:tcPr>
          <w:p w14:paraId="71534A57"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6.Yalnız </w:t>
            </w:r>
            <w:proofErr w:type="spellStart"/>
            <w:r w:rsidRPr="00C05F12">
              <w:rPr>
                <w:rFonts w:ascii="Times New Roman" w:hAnsi="Times New Roman" w:cs="Times New Roman"/>
                <w:sz w:val="20"/>
                <w:szCs w:val="20"/>
                <w:lang w:val="en-GB"/>
              </w:rPr>
              <w:t>hissettiğimde</w:t>
            </w:r>
            <w:proofErr w:type="spellEnd"/>
            <w:r w:rsidRPr="00C05F12">
              <w:rPr>
                <w:rFonts w:ascii="Times New Roman" w:hAnsi="Times New Roman" w:cs="Times New Roman"/>
                <w:sz w:val="20"/>
                <w:szCs w:val="20"/>
                <w:lang w:val="en-GB"/>
              </w:rPr>
              <w:t>,</w:t>
            </w:r>
          </w:p>
        </w:tc>
        <w:tc>
          <w:tcPr>
            <w:tcW w:w="1418" w:type="dxa"/>
          </w:tcPr>
          <w:p w14:paraId="2357E4C4"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7DF00219"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7B8D838C"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7EFC8578"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38995749"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64098957" w14:textId="77777777" w:rsidTr="009B3AE8">
        <w:trPr>
          <w:cantSplit/>
          <w:trHeight w:val="292"/>
        </w:trPr>
        <w:tc>
          <w:tcPr>
            <w:tcW w:w="2724" w:type="dxa"/>
          </w:tcPr>
          <w:p w14:paraId="0A9D3D9D"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7.Depresif </w:t>
            </w:r>
            <w:proofErr w:type="spellStart"/>
            <w:r w:rsidRPr="00C05F12">
              <w:rPr>
                <w:rFonts w:ascii="Times New Roman" w:hAnsi="Times New Roman" w:cs="Times New Roman"/>
                <w:sz w:val="20"/>
                <w:szCs w:val="20"/>
                <w:lang w:val="en-GB"/>
              </w:rPr>
              <w:t>hissettiğimde</w:t>
            </w:r>
            <w:proofErr w:type="spellEnd"/>
            <w:r w:rsidRPr="00C05F12">
              <w:rPr>
                <w:rFonts w:ascii="Times New Roman" w:hAnsi="Times New Roman" w:cs="Times New Roman"/>
                <w:sz w:val="20"/>
                <w:szCs w:val="20"/>
                <w:lang w:val="en-GB"/>
              </w:rPr>
              <w:t>,</w:t>
            </w:r>
          </w:p>
        </w:tc>
        <w:tc>
          <w:tcPr>
            <w:tcW w:w="1418" w:type="dxa"/>
          </w:tcPr>
          <w:p w14:paraId="4D5161DD"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46242D1B"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74E34C22"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4EECA0B3"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66DDBF87"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6EFA2407" w14:textId="77777777" w:rsidTr="009B3AE8">
        <w:trPr>
          <w:cantSplit/>
          <w:trHeight w:val="292"/>
        </w:trPr>
        <w:tc>
          <w:tcPr>
            <w:tcW w:w="2724" w:type="dxa"/>
          </w:tcPr>
          <w:p w14:paraId="5CE6ACA4"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8.Üzgün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w:t>
            </w:r>
          </w:p>
        </w:tc>
        <w:tc>
          <w:tcPr>
            <w:tcW w:w="1418" w:type="dxa"/>
          </w:tcPr>
          <w:p w14:paraId="1879E7D9"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17C02243"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40EF212F"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30D8CE6F"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0874414F"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2179E867" w14:textId="77777777" w:rsidTr="009B3AE8">
        <w:trPr>
          <w:cantSplit/>
          <w:trHeight w:val="292"/>
        </w:trPr>
        <w:tc>
          <w:tcPr>
            <w:tcW w:w="2724" w:type="dxa"/>
          </w:tcPr>
          <w:p w14:paraId="0D450074"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9.Sıkıldığımda,</w:t>
            </w:r>
          </w:p>
        </w:tc>
        <w:tc>
          <w:tcPr>
            <w:tcW w:w="1418" w:type="dxa"/>
          </w:tcPr>
          <w:p w14:paraId="2B2F28CD"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4B3CFEF6"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7E0E0FEF"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7C864B97"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470EE527"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25660D09" w14:textId="77777777" w:rsidTr="009B3AE8">
        <w:trPr>
          <w:cantSplit/>
          <w:trHeight w:val="458"/>
        </w:trPr>
        <w:tc>
          <w:tcPr>
            <w:tcW w:w="2724" w:type="dxa"/>
          </w:tcPr>
          <w:p w14:paraId="5CD58C16"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10.Hayal </w:t>
            </w:r>
            <w:proofErr w:type="spellStart"/>
            <w:r w:rsidRPr="00C05F12">
              <w:rPr>
                <w:rFonts w:ascii="Times New Roman" w:hAnsi="Times New Roman" w:cs="Times New Roman"/>
                <w:sz w:val="20"/>
                <w:szCs w:val="20"/>
                <w:lang w:val="en-GB"/>
              </w:rPr>
              <w:t>kırıklığına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uğradığımda</w:t>
            </w:r>
            <w:proofErr w:type="spellEnd"/>
            <w:r w:rsidRPr="00C05F12">
              <w:rPr>
                <w:rFonts w:ascii="Times New Roman" w:hAnsi="Times New Roman" w:cs="Times New Roman"/>
                <w:sz w:val="20"/>
                <w:szCs w:val="20"/>
                <w:lang w:val="en-GB"/>
              </w:rPr>
              <w:t>,</w:t>
            </w:r>
          </w:p>
        </w:tc>
        <w:tc>
          <w:tcPr>
            <w:tcW w:w="1418" w:type="dxa"/>
          </w:tcPr>
          <w:p w14:paraId="076C0B93"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5704C93D"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6DA903E5"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08076720"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1F0BDE90"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6683021C" w14:textId="77777777" w:rsidTr="009B3AE8">
        <w:trPr>
          <w:cantSplit/>
          <w:trHeight w:val="292"/>
        </w:trPr>
        <w:tc>
          <w:tcPr>
            <w:tcW w:w="2724" w:type="dxa"/>
          </w:tcPr>
          <w:p w14:paraId="570EDA20"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11.Öfkeli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w:t>
            </w:r>
          </w:p>
        </w:tc>
        <w:tc>
          <w:tcPr>
            <w:tcW w:w="1418" w:type="dxa"/>
          </w:tcPr>
          <w:p w14:paraId="6FD2DEE1"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07BD551A"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05768790"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2F3B4CDF"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1100CB46"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069A77A0" w14:textId="77777777" w:rsidTr="009B3AE8">
        <w:trPr>
          <w:cantSplit/>
          <w:trHeight w:val="292"/>
        </w:trPr>
        <w:tc>
          <w:tcPr>
            <w:tcW w:w="2724" w:type="dxa"/>
          </w:tcPr>
          <w:p w14:paraId="4AF4E987"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12.Kızgın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w:t>
            </w:r>
          </w:p>
        </w:tc>
        <w:tc>
          <w:tcPr>
            <w:tcW w:w="1418" w:type="dxa"/>
          </w:tcPr>
          <w:p w14:paraId="30AFB576"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5FD14C67"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7B6CF1C4"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1D83F10E"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69C35B82"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55433EEF" w14:textId="77777777" w:rsidTr="009B3AE8">
        <w:trPr>
          <w:cantSplit/>
          <w:trHeight w:val="685"/>
        </w:trPr>
        <w:tc>
          <w:tcPr>
            <w:tcW w:w="2724" w:type="dxa"/>
          </w:tcPr>
          <w:p w14:paraId="6EEBF017"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13.İrrite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Herhangi</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bir</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sebeple</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daha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kolay</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sinirlenebilme</w:t>
            </w:r>
            <w:proofErr w:type="spellEnd"/>
            <w:r w:rsidRPr="00C05F12">
              <w:rPr>
                <w:rFonts w:ascii="Times New Roman" w:hAnsi="Times New Roman" w:cs="Times New Roman"/>
                <w:sz w:val="20"/>
                <w:szCs w:val="20"/>
                <w:lang w:val="en-GB"/>
              </w:rPr>
              <w:t>),</w:t>
            </w:r>
          </w:p>
        </w:tc>
        <w:tc>
          <w:tcPr>
            <w:tcW w:w="1418" w:type="dxa"/>
          </w:tcPr>
          <w:p w14:paraId="6C66A0AF"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382F3CDB"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073E6AF7"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009A2B33"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3577F01C"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1343364A" w14:textId="77777777" w:rsidTr="009B3AE8">
        <w:trPr>
          <w:cantSplit/>
          <w:trHeight w:val="913"/>
        </w:trPr>
        <w:tc>
          <w:tcPr>
            <w:tcW w:w="2724" w:type="dxa"/>
          </w:tcPr>
          <w:p w14:paraId="0FD2372F"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14. </w:t>
            </w:r>
            <w:proofErr w:type="spellStart"/>
            <w:r w:rsidRPr="00C05F12">
              <w:rPr>
                <w:rFonts w:ascii="Times New Roman" w:hAnsi="Times New Roman" w:cs="Times New Roman"/>
                <w:sz w:val="20"/>
                <w:szCs w:val="20"/>
                <w:lang w:val="en-GB"/>
              </w:rPr>
              <w:t>Moralim</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bozuk</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olduğunda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Kızgınlık</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sonucu</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oluşan</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keyifsizlik</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ve</w:t>
            </w:r>
            <w:proofErr w:type="spellEnd"/>
            <w:r w:rsidRPr="00C05F12">
              <w:rPr>
                <w:rFonts w:ascii="Times New Roman" w:hAnsi="Times New Roman" w:cs="Times New Roman"/>
                <w:sz w:val="20"/>
                <w:szCs w:val="20"/>
                <w:lang w:val="en-GB"/>
              </w:rPr>
              <w:t xml:space="preserve"> moral </w:t>
            </w:r>
            <w:proofErr w:type="spellStart"/>
            <w:r w:rsidRPr="00C05F12">
              <w:rPr>
                <w:rFonts w:ascii="Times New Roman" w:hAnsi="Times New Roman" w:cs="Times New Roman"/>
                <w:sz w:val="20"/>
                <w:szCs w:val="20"/>
                <w:lang w:val="en-GB"/>
              </w:rPr>
              <w:t>bozukluğu</w:t>
            </w:r>
            <w:proofErr w:type="spellEnd"/>
            <w:r w:rsidRPr="00C05F12">
              <w:rPr>
                <w:rFonts w:ascii="Times New Roman" w:hAnsi="Times New Roman" w:cs="Times New Roman"/>
                <w:sz w:val="20"/>
                <w:szCs w:val="20"/>
                <w:lang w:val="en-GB"/>
              </w:rPr>
              <w:t xml:space="preserve">), </w:t>
            </w:r>
          </w:p>
        </w:tc>
        <w:tc>
          <w:tcPr>
            <w:tcW w:w="1418" w:type="dxa"/>
          </w:tcPr>
          <w:p w14:paraId="0E9BD02F"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0A8E40D7"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0E5A4091"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376BA097"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36FC9740"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590FF01A" w14:textId="77777777" w:rsidTr="009B3AE8">
        <w:trPr>
          <w:cantSplit/>
          <w:trHeight w:val="292"/>
        </w:trPr>
        <w:tc>
          <w:tcPr>
            <w:tcW w:w="2724" w:type="dxa"/>
          </w:tcPr>
          <w:p w14:paraId="148665AA"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15.Kıskandığımda,</w:t>
            </w:r>
          </w:p>
        </w:tc>
        <w:tc>
          <w:tcPr>
            <w:tcW w:w="1418" w:type="dxa"/>
          </w:tcPr>
          <w:p w14:paraId="02F6E7C1"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5525850B"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1B6DDE1A"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60EE5386"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320731D8"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6E0FD4A5" w14:textId="77777777" w:rsidTr="009B3AE8">
        <w:trPr>
          <w:cantSplit/>
          <w:trHeight w:val="685"/>
        </w:trPr>
        <w:tc>
          <w:tcPr>
            <w:tcW w:w="2724" w:type="dxa"/>
          </w:tcPr>
          <w:p w14:paraId="537AFDF8"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16.Gergin (</w:t>
            </w:r>
            <w:proofErr w:type="spellStart"/>
            <w:r w:rsidRPr="00C05F12">
              <w:rPr>
                <w:rFonts w:ascii="Times New Roman" w:hAnsi="Times New Roman" w:cs="Times New Roman"/>
                <w:sz w:val="20"/>
                <w:szCs w:val="20"/>
                <w:lang w:val="en-GB"/>
              </w:rPr>
              <w:t>Stresli</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durumlarda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oluşan</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gerginlik</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w:t>
            </w:r>
          </w:p>
        </w:tc>
        <w:tc>
          <w:tcPr>
            <w:tcW w:w="1418" w:type="dxa"/>
          </w:tcPr>
          <w:p w14:paraId="306DFBD8"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066364C4"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2E1D57C5"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36BCEC9F"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08CE5141"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1630395A" w14:textId="77777777" w:rsidTr="009B3AE8">
        <w:trPr>
          <w:cantSplit/>
          <w:trHeight w:val="292"/>
        </w:trPr>
        <w:tc>
          <w:tcPr>
            <w:tcW w:w="2724" w:type="dxa"/>
          </w:tcPr>
          <w:p w14:paraId="705DBA52"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17.Kaygılı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w:t>
            </w:r>
          </w:p>
        </w:tc>
        <w:tc>
          <w:tcPr>
            <w:tcW w:w="1418" w:type="dxa"/>
          </w:tcPr>
          <w:p w14:paraId="56C1C9B5"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63641093"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10DCBFDB"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7FB8EFF9"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74DB253B"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2967639F" w14:textId="77777777" w:rsidTr="009B3AE8">
        <w:trPr>
          <w:cantSplit/>
          <w:trHeight w:val="292"/>
        </w:trPr>
        <w:tc>
          <w:tcPr>
            <w:tcW w:w="2724" w:type="dxa"/>
          </w:tcPr>
          <w:p w14:paraId="53150158"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18.Endişeli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w:t>
            </w:r>
          </w:p>
        </w:tc>
        <w:tc>
          <w:tcPr>
            <w:tcW w:w="1418" w:type="dxa"/>
          </w:tcPr>
          <w:p w14:paraId="67E16A07"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4DAD7F4F"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13F9E1B4"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74546E5C"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661AB38F"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696099F7" w14:textId="77777777" w:rsidTr="009B3AE8">
        <w:trPr>
          <w:cantSplit/>
          <w:trHeight w:val="685"/>
        </w:trPr>
        <w:tc>
          <w:tcPr>
            <w:tcW w:w="2724" w:type="dxa"/>
          </w:tcPr>
          <w:p w14:paraId="7E658919"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 xml:space="preserve">19.Gergin </w:t>
            </w:r>
            <w:proofErr w:type="spellStart"/>
            <w:r w:rsidRPr="00C05F12">
              <w:rPr>
                <w:rFonts w:ascii="Times New Roman" w:hAnsi="Times New Roman" w:cs="Times New Roman"/>
                <w:sz w:val="20"/>
                <w:szCs w:val="20"/>
                <w:lang w:val="en-GB"/>
              </w:rPr>
              <w:t>olduğumda</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Sınav</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randevu</w:t>
            </w:r>
            <w:proofErr w:type="spellEnd"/>
            <w:r w:rsidRPr="00C05F12">
              <w:rPr>
                <w:rFonts w:ascii="Times New Roman" w:hAnsi="Times New Roman" w:cs="Times New Roman"/>
                <w:sz w:val="20"/>
                <w:szCs w:val="20"/>
                <w:lang w:val="en-GB"/>
              </w:rPr>
              <w:t xml:space="preserve"> vb. </w:t>
            </w:r>
            <w:proofErr w:type="spellStart"/>
            <w:r w:rsidRPr="00C05F12">
              <w:rPr>
                <w:rFonts w:ascii="Times New Roman" w:hAnsi="Times New Roman" w:cs="Times New Roman"/>
                <w:sz w:val="20"/>
                <w:szCs w:val="20"/>
                <w:lang w:val="en-GB"/>
              </w:rPr>
              <w:t>öncesi</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hissedilen</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gerginlik</w:t>
            </w:r>
            <w:proofErr w:type="spellEnd"/>
            <w:r w:rsidRPr="00C05F12">
              <w:rPr>
                <w:rFonts w:ascii="Times New Roman" w:hAnsi="Times New Roman" w:cs="Times New Roman"/>
                <w:sz w:val="20"/>
                <w:szCs w:val="20"/>
                <w:lang w:val="en-GB"/>
              </w:rPr>
              <w:t>),</w:t>
            </w:r>
          </w:p>
        </w:tc>
        <w:tc>
          <w:tcPr>
            <w:tcW w:w="1418" w:type="dxa"/>
          </w:tcPr>
          <w:p w14:paraId="18498915"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581CADFD"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5F4BA810"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747B4FE4"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39B4D51D" w14:textId="77777777" w:rsidR="007D7E64" w:rsidRPr="00C05F12" w:rsidRDefault="007D7E64" w:rsidP="005670DE">
            <w:pPr>
              <w:pStyle w:val="NoSpacing"/>
              <w:rPr>
                <w:rFonts w:ascii="Times New Roman" w:hAnsi="Times New Roman" w:cs="Times New Roman"/>
                <w:sz w:val="20"/>
                <w:szCs w:val="20"/>
                <w:lang w:val="en-GB"/>
              </w:rPr>
            </w:pPr>
          </w:p>
        </w:tc>
      </w:tr>
      <w:tr w:rsidR="007D7E64" w:rsidRPr="00C05F12" w14:paraId="1800BF68" w14:textId="77777777" w:rsidTr="009B3AE8">
        <w:trPr>
          <w:cantSplit/>
          <w:trHeight w:val="463"/>
        </w:trPr>
        <w:tc>
          <w:tcPr>
            <w:tcW w:w="2724" w:type="dxa"/>
          </w:tcPr>
          <w:p w14:paraId="39FF902B" w14:textId="77777777" w:rsidR="007D7E64" w:rsidRPr="00C05F12" w:rsidRDefault="00000000" w:rsidP="005670DE">
            <w:pPr>
              <w:pStyle w:val="NoSpacing"/>
              <w:rPr>
                <w:rFonts w:ascii="Times New Roman" w:hAnsi="Times New Roman" w:cs="Times New Roman"/>
                <w:sz w:val="20"/>
                <w:szCs w:val="20"/>
                <w:lang w:val="en-GB"/>
              </w:rPr>
            </w:pPr>
            <w:r w:rsidRPr="00C05F12">
              <w:rPr>
                <w:rFonts w:ascii="Times New Roman" w:hAnsi="Times New Roman" w:cs="Times New Roman"/>
                <w:sz w:val="20"/>
                <w:szCs w:val="20"/>
                <w:lang w:val="en-GB"/>
              </w:rPr>
              <w:t>20.Rahatsız (</w:t>
            </w:r>
            <w:proofErr w:type="spellStart"/>
            <w:r w:rsidRPr="00C05F12">
              <w:rPr>
                <w:rFonts w:ascii="Times New Roman" w:hAnsi="Times New Roman" w:cs="Times New Roman"/>
                <w:sz w:val="20"/>
                <w:szCs w:val="20"/>
                <w:lang w:val="en-GB"/>
              </w:rPr>
              <w:t>huzursuz</w:t>
            </w:r>
            <w:proofErr w:type="spellEnd"/>
            <w:r w:rsidRPr="00C05F12">
              <w:rPr>
                <w:rFonts w:ascii="Times New Roman" w:hAnsi="Times New Roman" w:cs="Times New Roman"/>
                <w:sz w:val="20"/>
                <w:szCs w:val="20"/>
                <w:lang w:val="en-GB"/>
              </w:rPr>
              <w:t xml:space="preserve">) </w:t>
            </w:r>
            <w:proofErr w:type="spellStart"/>
            <w:r w:rsidRPr="00C05F12">
              <w:rPr>
                <w:rFonts w:ascii="Times New Roman" w:hAnsi="Times New Roman" w:cs="Times New Roman"/>
                <w:sz w:val="20"/>
                <w:szCs w:val="20"/>
                <w:lang w:val="en-GB"/>
              </w:rPr>
              <w:t>hissettiğimde</w:t>
            </w:r>
            <w:proofErr w:type="spellEnd"/>
            <w:r w:rsidRPr="00C05F12">
              <w:rPr>
                <w:rFonts w:ascii="Times New Roman" w:hAnsi="Times New Roman" w:cs="Times New Roman"/>
                <w:sz w:val="20"/>
                <w:szCs w:val="20"/>
                <w:lang w:val="en-GB"/>
              </w:rPr>
              <w:t>,</w:t>
            </w:r>
          </w:p>
        </w:tc>
        <w:tc>
          <w:tcPr>
            <w:tcW w:w="1418" w:type="dxa"/>
          </w:tcPr>
          <w:p w14:paraId="1C4A89A1" w14:textId="77777777" w:rsidR="007D7E64" w:rsidRPr="00C05F12" w:rsidRDefault="007D7E64" w:rsidP="005670DE">
            <w:pPr>
              <w:pStyle w:val="NoSpacing"/>
              <w:rPr>
                <w:rFonts w:ascii="Times New Roman" w:hAnsi="Times New Roman" w:cs="Times New Roman"/>
                <w:sz w:val="20"/>
                <w:szCs w:val="20"/>
                <w:lang w:val="en-GB"/>
              </w:rPr>
            </w:pPr>
          </w:p>
        </w:tc>
        <w:tc>
          <w:tcPr>
            <w:tcW w:w="1417" w:type="dxa"/>
          </w:tcPr>
          <w:p w14:paraId="728EAE51" w14:textId="77777777" w:rsidR="007D7E64" w:rsidRPr="00C05F12" w:rsidRDefault="007D7E64" w:rsidP="005670DE">
            <w:pPr>
              <w:pStyle w:val="NoSpacing"/>
              <w:rPr>
                <w:rFonts w:ascii="Times New Roman" w:hAnsi="Times New Roman" w:cs="Times New Roman"/>
                <w:sz w:val="20"/>
                <w:szCs w:val="20"/>
                <w:lang w:val="en-GB"/>
              </w:rPr>
            </w:pPr>
          </w:p>
        </w:tc>
        <w:tc>
          <w:tcPr>
            <w:tcW w:w="1012" w:type="dxa"/>
          </w:tcPr>
          <w:p w14:paraId="66C2488B" w14:textId="77777777" w:rsidR="007D7E64" w:rsidRPr="00C05F12" w:rsidRDefault="007D7E64" w:rsidP="005670DE">
            <w:pPr>
              <w:pStyle w:val="NoSpacing"/>
              <w:rPr>
                <w:rFonts w:ascii="Times New Roman" w:hAnsi="Times New Roman" w:cs="Times New Roman"/>
                <w:sz w:val="20"/>
                <w:szCs w:val="20"/>
                <w:lang w:val="en-GB"/>
              </w:rPr>
            </w:pPr>
          </w:p>
        </w:tc>
        <w:tc>
          <w:tcPr>
            <w:tcW w:w="1396" w:type="dxa"/>
          </w:tcPr>
          <w:p w14:paraId="4665E4B9" w14:textId="77777777" w:rsidR="007D7E64" w:rsidRPr="00C05F12" w:rsidRDefault="007D7E64" w:rsidP="005670DE">
            <w:pPr>
              <w:pStyle w:val="NoSpacing"/>
              <w:rPr>
                <w:rFonts w:ascii="Times New Roman" w:hAnsi="Times New Roman" w:cs="Times New Roman"/>
                <w:sz w:val="20"/>
                <w:szCs w:val="20"/>
                <w:lang w:val="en-GB"/>
              </w:rPr>
            </w:pPr>
          </w:p>
        </w:tc>
        <w:tc>
          <w:tcPr>
            <w:tcW w:w="1412" w:type="dxa"/>
          </w:tcPr>
          <w:p w14:paraId="4E045A15" w14:textId="77777777" w:rsidR="007D7E64" w:rsidRPr="00C05F12" w:rsidRDefault="007D7E64" w:rsidP="005670DE">
            <w:pPr>
              <w:pStyle w:val="NoSpacing"/>
              <w:rPr>
                <w:rFonts w:ascii="Times New Roman" w:hAnsi="Times New Roman" w:cs="Times New Roman"/>
                <w:sz w:val="20"/>
                <w:szCs w:val="20"/>
                <w:lang w:val="en-GB"/>
              </w:rPr>
            </w:pPr>
          </w:p>
        </w:tc>
      </w:tr>
    </w:tbl>
    <w:p w14:paraId="6FBBC235" w14:textId="77777777" w:rsidR="007D7E64" w:rsidRPr="00C05F12" w:rsidRDefault="007D7E64">
      <w:pPr>
        <w:rPr>
          <w:rFonts w:ascii="Times New Roman" w:hAnsi="Times New Roman" w:cs="Times New Roman"/>
          <w:lang w:val="en-GB"/>
        </w:rPr>
      </w:pPr>
    </w:p>
    <w:p w14:paraId="49608E97" w14:textId="77777777" w:rsidR="00625811" w:rsidRPr="00C05F12" w:rsidRDefault="00625811">
      <w:pPr>
        <w:rPr>
          <w:rFonts w:ascii="Times New Roman" w:hAnsi="Times New Roman" w:cs="Times New Roman"/>
          <w:lang w:val="en-GB"/>
        </w:rPr>
      </w:pPr>
    </w:p>
    <w:p w14:paraId="05BD48FD" w14:textId="77777777" w:rsidR="009C0BEF" w:rsidRPr="00C05F12" w:rsidRDefault="009C0BEF" w:rsidP="00C05F12">
      <w:pPr>
        <w:pStyle w:val="FBEParagraf"/>
        <w:spacing w:before="0" w:line="240" w:lineRule="auto"/>
        <w:ind w:firstLine="0"/>
        <w:rPr>
          <w:b/>
          <w:lang w:val="en-GB"/>
        </w:rPr>
      </w:pPr>
      <w:r w:rsidRPr="00C05F12">
        <w:rPr>
          <w:b/>
          <w:noProof/>
          <w:lang w:val="en-GB"/>
        </w:rPr>
        <w:lastRenderedPageBreak/>
        <w:drawing>
          <wp:inline distT="0" distB="0" distL="0" distR="0" wp14:anchorId="148065B5" wp14:editId="35692D9A">
            <wp:extent cx="5239171" cy="7736910"/>
            <wp:effectExtent l="0" t="0" r="6350" b="0"/>
            <wp:docPr id="574395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7241" t="1487" r="7739" b="3171"/>
                    <a:stretch/>
                  </pic:blipFill>
                  <pic:spPr bwMode="auto">
                    <a:xfrm>
                      <a:off x="0" y="0"/>
                      <a:ext cx="5239507" cy="7737406"/>
                    </a:xfrm>
                    <a:prstGeom prst="rect">
                      <a:avLst/>
                    </a:prstGeom>
                    <a:noFill/>
                    <a:ln>
                      <a:noFill/>
                    </a:ln>
                    <a:extLst>
                      <a:ext uri="{53640926-AAD7-44D8-BBD7-CCE9431645EC}">
                        <a14:shadowObscured xmlns:a14="http://schemas.microsoft.com/office/drawing/2010/main"/>
                      </a:ext>
                    </a:extLst>
                  </pic:spPr>
                </pic:pic>
              </a:graphicData>
            </a:graphic>
          </wp:inline>
        </w:drawing>
      </w:r>
    </w:p>
    <w:p w14:paraId="49A5C336" w14:textId="6E1D590B" w:rsidR="009C0BEF" w:rsidRPr="00C05F12" w:rsidRDefault="009C0BEF" w:rsidP="009C0BEF">
      <w:pPr>
        <w:pStyle w:val="FBEParagraf"/>
        <w:spacing w:line="240" w:lineRule="auto"/>
        <w:ind w:firstLine="0"/>
        <w:rPr>
          <w:sz w:val="21"/>
          <w:szCs w:val="21"/>
          <w:lang w:val="en-GB"/>
        </w:rPr>
      </w:pPr>
      <w:r w:rsidRPr="00C05F12">
        <w:rPr>
          <w:sz w:val="21"/>
          <w:szCs w:val="21"/>
          <w:lang w:val="en-GB"/>
        </w:rPr>
        <w:t>SEES-TR subscales; F1: Happiness, F2: Sadness, F3: Anger, F4: Anxiety</w:t>
      </w:r>
    </w:p>
    <w:p w14:paraId="572B1770" w14:textId="2B728B71" w:rsidR="00C05F12" w:rsidRPr="00B07823" w:rsidRDefault="00625811" w:rsidP="00B07823">
      <w:pPr>
        <w:pStyle w:val="FBEParagraf"/>
        <w:spacing w:line="240" w:lineRule="auto"/>
        <w:ind w:firstLine="0"/>
        <w:rPr>
          <w:sz w:val="24"/>
          <w:szCs w:val="24"/>
          <w:lang w:val="en-GB"/>
        </w:rPr>
      </w:pPr>
      <w:r w:rsidRPr="00B07823">
        <w:rPr>
          <w:b/>
          <w:sz w:val="24"/>
          <w:szCs w:val="24"/>
          <w:lang w:val="en-GB"/>
        </w:rPr>
        <w:t>Figure 1</w:t>
      </w:r>
      <w:r w:rsidRPr="00B07823">
        <w:rPr>
          <w:sz w:val="24"/>
          <w:szCs w:val="24"/>
          <w:lang w:val="en-GB"/>
        </w:rPr>
        <w:t>. CFA Diagram for SEES-TR</w:t>
      </w:r>
    </w:p>
    <w:p w14:paraId="421994B1" w14:textId="77777777" w:rsidR="00B07823" w:rsidRPr="00B07823" w:rsidRDefault="00B07823" w:rsidP="00B07823">
      <w:pPr>
        <w:pStyle w:val="FBEParagraf"/>
        <w:spacing w:line="240" w:lineRule="auto"/>
        <w:ind w:firstLine="0"/>
        <w:rPr>
          <w:lang w:val="en-GB"/>
        </w:rPr>
      </w:pPr>
    </w:p>
    <w:p w14:paraId="394F219C" w14:textId="6C1405B0" w:rsidR="00342EB3" w:rsidRPr="00B07823" w:rsidRDefault="007A35A9" w:rsidP="00C05F12">
      <w:pPr>
        <w:spacing w:before="240" w:after="240" w:line="480" w:lineRule="auto"/>
        <w:ind w:right="565"/>
        <w:jc w:val="both"/>
        <w:rPr>
          <w:rFonts w:ascii="Times New Roman" w:eastAsia="Times New Roman" w:hAnsi="Times New Roman" w:cs="Times New Roman"/>
          <w:sz w:val="24"/>
          <w:szCs w:val="24"/>
          <w:lang w:val="en-GB" w:eastAsia="tr-TR"/>
        </w:rPr>
      </w:pPr>
      <w:r w:rsidRPr="00B07823">
        <w:rPr>
          <w:rFonts w:ascii="Times New Roman" w:eastAsia="Times New Roman" w:hAnsi="Times New Roman" w:cs="Times New Roman"/>
          <w:sz w:val="24"/>
          <w:szCs w:val="24"/>
          <w:lang w:val="en-GB" w:eastAsia="tr-TR"/>
        </w:rPr>
        <w:t xml:space="preserve">The bootstrap method was utilized in the confirmatory factor analysis. Within the framework of the employed method, the maximum likelihood (ML) estimation method comprised four latent variables on the CFA diagram, representing the scale as happiness, sadness, anger, and anxiety. </w:t>
      </w:r>
      <w:r w:rsidRPr="00B07823">
        <w:rPr>
          <w:rFonts w:ascii="Times New Roman" w:eastAsia="Times New Roman" w:hAnsi="Times New Roman" w:cs="Times New Roman"/>
          <w:sz w:val="24"/>
          <w:szCs w:val="24"/>
          <w:lang w:val="en-GB" w:eastAsia="tr-TR"/>
        </w:rPr>
        <w:lastRenderedPageBreak/>
        <w:t>Regarding the item distribution according to the latent variable in the confirmatory factor analysis, items 1, 2, 3, 4, and 5 represented the happiness subscale; items 6, 7, 8, 9, and 10 represented the sadness subscale; items 11, 12, 13, 14, and 15 represented the anger subscale; and items 16, 17, 18, 19, and 20 represented the anxiety subscale. The confirmatory factor analysis diagram, depicting the latent variables, covariances between latent variables, one-way effects between observable variables and latent variables, and error terms of independent variables, is illustrated in Figure 1.</w:t>
      </w:r>
    </w:p>
    <w:p w14:paraId="64C88FF0" w14:textId="77777777" w:rsidR="007A35A9" w:rsidRPr="00C05F12" w:rsidRDefault="007A35A9" w:rsidP="00625811">
      <w:pPr>
        <w:pStyle w:val="FBEParagraf"/>
        <w:spacing w:line="240" w:lineRule="auto"/>
        <w:ind w:firstLine="0"/>
        <w:rPr>
          <w:lang w:val="en-GB"/>
        </w:rPr>
      </w:pPr>
    </w:p>
    <w:sectPr w:rsidR="007A35A9" w:rsidRPr="00C05F12">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72299" w14:textId="77777777" w:rsidR="00545828" w:rsidRDefault="00545828">
      <w:pPr>
        <w:spacing w:line="240" w:lineRule="auto"/>
      </w:pPr>
      <w:r>
        <w:separator/>
      </w:r>
    </w:p>
  </w:endnote>
  <w:endnote w:type="continuationSeparator" w:id="0">
    <w:p w14:paraId="06062548" w14:textId="77777777" w:rsidR="00545828" w:rsidRDefault="005458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92952" w14:textId="77777777" w:rsidR="00545828" w:rsidRDefault="00545828">
      <w:pPr>
        <w:spacing w:after="0"/>
      </w:pPr>
      <w:r>
        <w:separator/>
      </w:r>
    </w:p>
  </w:footnote>
  <w:footnote w:type="continuationSeparator" w:id="0">
    <w:p w14:paraId="652577B3" w14:textId="77777777" w:rsidR="00545828" w:rsidRDefault="0054582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36F8B"/>
    <w:multiLevelType w:val="hybridMultilevel"/>
    <w:tmpl w:val="CC6E50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08556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9C1"/>
    <w:rsid w:val="0001607F"/>
    <w:rsid w:val="0006328C"/>
    <w:rsid w:val="000A40D7"/>
    <w:rsid w:val="000D26AB"/>
    <w:rsid w:val="001E45D0"/>
    <w:rsid w:val="00281AF1"/>
    <w:rsid w:val="00283767"/>
    <w:rsid w:val="00294D4A"/>
    <w:rsid w:val="003124B3"/>
    <w:rsid w:val="0032181D"/>
    <w:rsid w:val="003369C1"/>
    <w:rsid w:val="00340325"/>
    <w:rsid w:val="00342EB3"/>
    <w:rsid w:val="0034508E"/>
    <w:rsid w:val="00357C5E"/>
    <w:rsid w:val="003A20E0"/>
    <w:rsid w:val="003A78BA"/>
    <w:rsid w:val="003B7331"/>
    <w:rsid w:val="00405FE2"/>
    <w:rsid w:val="004135E2"/>
    <w:rsid w:val="004223EA"/>
    <w:rsid w:val="004A07EA"/>
    <w:rsid w:val="004A1573"/>
    <w:rsid w:val="0053037D"/>
    <w:rsid w:val="00545828"/>
    <w:rsid w:val="00550272"/>
    <w:rsid w:val="005670DE"/>
    <w:rsid w:val="00625811"/>
    <w:rsid w:val="0062719F"/>
    <w:rsid w:val="006662DE"/>
    <w:rsid w:val="006C42C7"/>
    <w:rsid w:val="006F34BA"/>
    <w:rsid w:val="00700832"/>
    <w:rsid w:val="00705BB8"/>
    <w:rsid w:val="007A30B1"/>
    <w:rsid w:val="007A35A9"/>
    <w:rsid w:val="007D0833"/>
    <w:rsid w:val="007D7E64"/>
    <w:rsid w:val="007F0C86"/>
    <w:rsid w:val="007F3276"/>
    <w:rsid w:val="00874C68"/>
    <w:rsid w:val="00896DAC"/>
    <w:rsid w:val="00945B1A"/>
    <w:rsid w:val="00986516"/>
    <w:rsid w:val="009A3676"/>
    <w:rsid w:val="009B3AE8"/>
    <w:rsid w:val="009C0BEF"/>
    <w:rsid w:val="009D647E"/>
    <w:rsid w:val="009D7A31"/>
    <w:rsid w:val="00A41EA8"/>
    <w:rsid w:val="00B07823"/>
    <w:rsid w:val="00B46DD3"/>
    <w:rsid w:val="00B50EFB"/>
    <w:rsid w:val="00B52D60"/>
    <w:rsid w:val="00B803D7"/>
    <w:rsid w:val="00B902F0"/>
    <w:rsid w:val="00B96F00"/>
    <w:rsid w:val="00BF2618"/>
    <w:rsid w:val="00C05F12"/>
    <w:rsid w:val="00C349F9"/>
    <w:rsid w:val="00CB41A6"/>
    <w:rsid w:val="00CB69FB"/>
    <w:rsid w:val="00CD6A40"/>
    <w:rsid w:val="00D16064"/>
    <w:rsid w:val="00D318B1"/>
    <w:rsid w:val="00DB0DB2"/>
    <w:rsid w:val="00DF561C"/>
    <w:rsid w:val="00DF6ED6"/>
    <w:rsid w:val="00E601EE"/>
    <w:rsid w:val="00E679B6"/>
    <w:rsid w:val="00EB697D"/>
    <w:rsid w:val="00F11ABD"/>
    <w:rsid w:val="00F563DA"/>
    <w:rsid w:val="00F6739B"/>
    <w:rsid w:val="00F73CFA"/>
    <w:rsid w:val="099A3865"/>
    <w:rsid w:val="0B8128B2"/>
    <w:rsid w:val="144D1DE1"/>
    <w:rsid w:val="20C81E21"/>
    <w:rsid w:val="38D6558B"/>
    <w:rsid w:val="52207A7D"/>
    <w:rsid w:val="55303DCB"/>
    <w:rsid w:val="5C5E5858"/>
    <w:rsid w:val="5E2A0D44"/>
    <w:rsid w:val="62274D59"/>
    <w:rsid w:val="63F6569F"/>
    <w:rsid w:val="6EA54965"/>
    <w:rsid w:val="743E3D68"/>
    <w:rsid w:val="75100CC5"/>
    <w:rsid w:val="762E73EE"/>
    <w:rsid w:val="7C5F1B8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3FDD1"/>
  <w15:docId w15:val="{1BE8FF9E-0BD7-A14F-9961-44C719443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val="tr-TR" w:eastAsia="en-US"/>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99"/>
    <w:semiHidden/>
    <w:unhideWhenUsed/>
    <w:qFormat/>
    <w:pPr>
      <w:spacing w:after="120"/>
    </w:pPr>
  </w:style>
  <w:style w:type="character" w:styleId="Emphasis">
    <w:name w:val="Emphasis"/>
    <w:basedOn w:val="DefaultParagraphFont"/>
    <w:uiPriority w:val="20"/>
    <w:qFormat/>
    <w:rPr>
      <w:i/>
      <w:iCs/>
    </w:rPr>
  </w:style>
  <w:style w:type="table" w:styleId="TableGrid">
    <w:name w:val="Table Grid"/>
    <w:basedOn w:val="TableSimple1"/>
    <w:uiPriority w:val="59"/>
    <w:qFormat/>
    <w:pPr>
      <w:spacing w:after="0" w:line="240" w:lineRule="auto"/>
    </w:p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1">
    <w:name w:val="Table Simple 1"/>
    <w:basedOn w:val="TableNormal"/>
    <w:uiPriority w:val="99"/>
    <w:semiHidden/>
    <w:unhideWhenUsed/>
    <w:qFormat/>
    <w:pPr>
      <w:spacing w:after="200" w:line="276"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LightShading">
    <w:name w:val="Light Shading"/>
    <w:basedOn w:val="TableNormal"/>
    <w:uiPriority w:val="60"/>
    <w:qFormat/>
    <w:rPr>
      <w:color w:val="000000" w:themeColor="text1" w:themeShade="BF"/>
      <w:sz w:val="22"/>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472C4" w:themeColor="accent1"/>
      <w:kern w:val="0"/>
      <w:sz w:val="26"/>
      <w:szCs w:val="26"/>
      <w:lang w:val="tr-TR"/>
      <w14:ligatures w14:val="none"/>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472C4" w:themeColor="accent1"/>
      <w:kern w:val="0"/>
      <w:sz w:val="22"/>
      <w:szCs w:val="22"/>
      <w:lang w:val="tr-TR"/>
      <w14:ligatures w14:val="none"/>
    </w:rPr>
  </w:style>
  <w:style w:type="paragraph" w:customStyle="1" w:styleId="FBEParagraf">
    <w:name w:val="FBE Paragraf"/>
    <w:basedOn w:val="BodyText"/>
    <w:link w:val="FBEParagrafChar"/>
    <w:qFormat/>
    <w:pPr>
      <w:autoSpaceDE w:val="0"/>
      <w:autoSpaceDN w:val="0"/>
      <w:spacing w:before="240" w:after="240" w:line="360" w:lineRule="auto"/>
      <w:ind w:firstLine="709"/>
      <w:jc w:val="both"/>
    </w:pPr>
    <w:rPr>
      <w:rFonts w:ascii="Times New Roman" w:eastAsia="Times New Roman" w:hAnsi="Times New Roman" w:cs="Times New Roman"/>
      <w:lang w:eastAsia="tr-TR"/>
    </w:rPr>
  </w:style>
  <w:style w:type="character" w:customStyle="1" w:styleId="FBEParagrafChar">
    <w:name w:val="FBE Paragraf Char"/>
    <w:basedOn w:val="BodyTextChar"/>
    <w:link w:val="FBEParagraf"/>
    <w:qFormat/>
    <w:rPr>
      <w:rFonts w:ascii="Times New Roman" w:eastAsia="Times New Roman" w:hAnsi="Times New Roman" w:cs="Times New Roman"/>
      <w:kern w:val="0"/>
      <w:sz w:val="22"/>
      <w:szCs w:val="22"/>
      <w:lang w:val="tr-TR" w:eastAsia="tr-TR"/>
      <w14:ligatures w14:val="none"/>
    </w:rPr>
  </w:style>
  <w:style w:type="character" w:customStyle="1" w:styleId="BodyTextChar">
    <w:name w:val="Body Text Char"/>
    <w:basedOn w:val="DefaultParagraphFont"/>
    <w:link w:val="BodyText"/>
    <w:uiPriority w:val="99"/>
    <w:semiHidden/>
    <w:qFormat/>
    <w:rPr>
      <w:kern w:val="0"/>
      <w:sz w:val="22"/>
      <w:szCs w:val="22"/>
      <w:lang w:val="tr-TR"/>
      <w14:ligatures w14:val="none"/>
    </w:rPr>
  </w:style>
  <w:style w:type="paragraph" w:customStyle="1" w:styleId="DecimalAligned">
    <w:name w:val="Decimal Aligned"/>
    <w:basedOn w:val="Normal"/>
    <w:uiPriority w:val="40"/>
    <w:qFormat/>
    <w:pPr>
      <w:tabs>
        <w:tab w:val="decimal" w:pos="360"/>
      </w:tabs>
    </w:pPr>
    <w:rPr>
      <w:lang w:eastAsia="tr-TR"/>
    </w:rPr>
  </w:style>
  <w:style w:type="character" w:customStyle="1" w:styleId="BalloonTextChar">
    <w:name w:val="Balloon Text Char"/>
    <w:basedOn w:val="DefaultParagraphFont"/>
    <w:link w:val="BalloonText"/>
    <w:uiPriority w:val="99"/>
    <w:semiHidden/>
    <w:qFormat/>
    <w:rPr>
      <w:rFonts w:ascii="Tahoma" w:hAnsi="Tahoma" w:cs="Tahoma"/>
      <w:kern w:val="0"/>
      <w:sz w:val="16"/>
      <w:szCs w:val="16"/>
      <w:lang w:val="tr-TR"/>
      <w14:ligatures w14:val="none"/>
    </w:rPr>
  </w:style>
  <w:style w:type="character" w:customStyle="1" w:styleId="FBEizelgeiYazChar">
    <w:name w:val="FBE Çizelge İçi Yazı Char"/>
    <w:basedOn w:val="DefaultParagraphFont"/>
    <w:link w:val="FBEizelgeiYaz"/>
    <w:locked/>
    <w:rPr>
      <w:rFonts w:ascii="Times New Roman" w:eastAsia="Times New Roman" w:hAnsi="Times New Roman" w:cs="Times New Roman"/>
      <w:bCs/>
      <w:color w:val="000000"/>
      <w:sz w:val="24"/>
      <w:szCs w:val="24"/>
    </w:rPr>
  </w:style>
  <w:style w:type="paragraph" w:customStyle="1" w:styleId="FBEizelgeiYaz">
    <w:name w:val="FBE Çizelge İçi Yazı"/>
    <w:basedOn w:val="Normal"/>
    <w:link w:val="FBEizelgeiYazChar"/>
    <w:qFormat/>
    <w:pPr>
      <w:spacing w:before="120" w:after="120" w:line="240" w:lineRule="auto"/>
    </w:pPr>
    <w:rPr>
      <w:rFonts w:ascii="Times New Roman" w:eastAsia="Times New Roman" w:hAnsi="Times New Roman" w:cs="Times New Roman"/>
      <w:bCs/>
      <w:color w:val="000000"/>
      <w:sz w:val="24"/>
      <w:szCs w:val="24"/>
      <w:lang w:eastAsia="tr-TR"/>
    </w:rPr>
  </w:style>
  <w:style w:type="paragraph" w:styleId="NoSpacing">
    <w:name w:val="No Spacing"/>
    <w:uiPriority w:val="1"/>
    <w:qFormat/>
    <w:rPr>
      <w:rFonts w:asciiTheme="minorHAnsi" w:eastAsiaTheme="minorHAnsi" w:hAnsiTheme="minorHAnsi" w:cstheme="minorBidi"/>
      <w:sz w:val="22"/>
      <w:szCs w:val="22"/>
      <w:lang w:val="tr-TR" w:eastAsia="en-US"/>
    </w:rPr>
  </w:style>
  <w:style w:type="character" w:styleId="Hyperlink">
    <w:name w:val="Hyperlink"/>
    <w:basedOn w:val="DefaultParagraphFont"/>
    <w:uiPriority w:val="99"/>
    <w:unhideWhenUsed/>
    <w:rsid w:val="00342EB3"/>
    <w:rPr>
      <w:color w:val="0563C1" w:themeColor="hyperlink"/>
      <w:u w:val="single"/>
    </w:rPr>
  </w:style>
  <w:style w:type="character" w:styleId="UnresolvedMention">
    <w:name w:val="Unresolved Mention"/>
    <w:basedOn w:val="DefaultParagraphFont"/>
    <w:uiPriority w:val="99"/>
    <w:semiHidden/>
    <w:unhideWhenUsed/>
    <w:rsid w:val="00342EB3"/>
    <w:rPr>
      <w:color w:val="605E5C"/>
      <w:shd w:val="clear" w:color="auto" w:fill="E1DFDD"/>
    </w:rPr>
  </w:style>
  <w:style w:type="paragraph" w:styleId="ListParagraph">
    <w:name w:val="List Paragraph"/>
    <w:basedOn w:val="Normal"/>
    <w:uiPriority w:val="99"/>
    <w:unhideWhenUsed/>
    <w:rsid w:val="00BF2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67A45-8799-4CC5-BC40-BF60406DF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Cigdem Bozkir</dc:creator>
  <cp:lastModifiedBy>Çiğdem Bozkır</cp:lastModifiedBy>
  <cp:revision>12</cp:revision>
  <dcterms:created xsi:type="dcterms:W3CDTF">2024-12-19T09:10:00Z</dcterms:created>
  <dcterms:modified xsi:type="dcterms:W3CDTF">2025-01-17T22:05:00Z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EC62562977844DDD8205DCBC74754AEF_13</vt:lpwstr>
  </property>
</Properties>
</file>