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2543F" w14:textId="77777777" w:rsidR="009D4BD0" w:rsidRDefault="00000000">
      <w:pPr>
        <w:pStyle w:val="ab"/>
        <w:widowControl/>
        <w:spacing w:line="480" w:lineRule="auto"/>
        <w:jc w:val="center"/>
        <w:rPr>
          <w:rStyle w:val="af1"/>
          <w:rFonts w:ascii="Times New Roman" w:hAnsi="Times New Roman"/>
          <w:szCs w:val="24"/>
        </w:rPr>
      </w:pPr>
      <w:r>
        <w:rPr>
          <w:rStyle w:val="af1"/>
          <w:rFonts w:ascii="Times New Roman" w:hAnsi="Times New Roman" w:hint="eastAsia"/>
          <w:szCs w:val="24"/>
        </w:rPr>
        <w:t>Bidirectional associations between anxiety and eating disorder symptoms in adolescence: the moderating role of childhood household dysfunction</w:t>
      </w:r>
    </w:p>
    <w:p w14:paraId="5DF6E1E8" w14:textId="77777777" w:rsidR="009D4BD0" w:rsidRDefault="009D4BD0">
      <w:pPr>
        <w:widowControl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456622" w14:textId="77777777" w:rsidR="009D4BD0" w:rsidRDefault="00000000">
      <w:pPr>
        <w:widowControl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Material</w:t>
      </w:r>
    </w:p>
    <w:p w14:paraId="786C12EB" w14:textId="77777777" w:rsidR="009D4BD0" w:rsidRDefault="009D4BD0">
      <w:pPr>
        <w:widowControl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1EC924" w14:textId="77777777" w:rsidR="009D4BD0" w:rsidRDefault="00000000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eMethods. Measurements and definitions of the eating disorder </w:t>
      </w:r>
      <w:r>
        <w:rPr>
          <w:rFonts w:ascii="Times New Roman" w:hAnsi="Times New Roman" w:cs="Times New Roman" w:hint="eastAsia"/>
          <w:sz w:val="24"/>
          <w:szCs w:val="24"/>
        </w:rPr>
        <w:t>(ED)</w:t>
      </w:r>
      <w:r>
        <w:rPr>
          <w:rFonts w:ascii="Times New Roman" w:hAnsi="Times New Roman" w:cs="Times New Roman"/>
          <w:sz w:val="24"/>
          <w:szCs w:val="24"/>
        </w:rPr>
        <w:t xml:space="preserve"> symptoms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 covariates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69174903" w14:textId="77777777" w:rsidR="009D4BD0" w:rsidRDefault="00000000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eTable 1. The specific definitions and coding of childhood household dysfunction</w:t>
      </w:r>
      <w:r>
        <w:rPr>
          <w:rFonts w:ascii="Times New Roman" w:hAnsi="Times New Roman" w:cs="Times New Roman" w:hint="eastAsia"/>
          <w:sz w:val="24"/>
          <w:szCs w:val="24"/>
        </w:rPr>
        <w:t xml:space="preserve"> (CHD) indicators.</w:t>
      </w:r>
    </w:p>
    <w:p w14:paraId="3D58D740" w14:textId="77777777" w:rsidR="009D4BD0" w:rsidRDefault="00000000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eFigure 1. Directed Acyclic Graph (DAG) for anxiety, </w:t>
      </w:r>
      <w:r>
        <w:rPr>
          <w:rFonts w:ascii="Times New Roman" w:hAnsi="Times New Roman" w:cs="Times New Roman" w:hint="eastAsia"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symptoms, </w:t>
      </w:r>
      <w:r>
        <w:rPr>
          <w:rFonts w:ascii="Times New Roman" w:hAnsi="Times New Roman" w:cs="Times New Roman" w:hint="eastAsia"/>
          <w:sz w:val="24"/>
          <w:szCs w:val="24"/>
        </w:rPr>
        <w:t>CHD</w:t>
      </w:r>
      <w:r>
        <w:rPr>
          <w:rFonts w:ascii="Times New Roman" w:hAnsi="Times New Roman" w:cs="Times New Roman"/>
          <w:sz w:val="24"/>
          <w:szCs w:val="24"/>
        </w:rPr>
        <w:t>, and other covariates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14467FF4" w14:textId="77777777" w:rsidR="009D4BD0" w:rsidRDefault="00000000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eTable 2. Baseline characteristics according to the number of CHD (N=9686)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6FA774FA" w14:textId="77777777" w:rsidR="009D4BD0" w:rsidRDefault="00000000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eFigure 2. Scatter plots of baseline body mass index (BMI) against anxiety and eating disorder (ED) symptoms at baseline (T1) and follow-up (T2).</w:t>
      </w:r>
    </w:p>
    <w:p w14:paraId="063F83A6" w14:textId="77777777" w:rsidR="009D4BD0" w:rsidRDefault="00000000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Table 3. </w:t>
      </w:r>
      <w:r>
        <w:rPr>
          <w:rFonts w:ascii="Times New Roman" w:hAnsi="Times New Roman" w:cs="Times New Roman" w:hint="eastAsia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he bidirectional association between anxiety and </w:t>
      </w:r>
      <w:r>
        <w:rPr>
          <w:rFonts w:ascii="Times New Roman" w:hAnsi="Times New Roman" w:cs="Times New Roman" w:hint="eastAsia"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symptoms</w:t>
      </w:r>
      <w:r>
        <w:rPr>
          <w:rFonts w:ascii="Times New Roman" w:hAnsi="Times New Roman" w:cs="Times New Roman" w:hint="eastAsia"/>
          <w:sz w:val="24"/>
          <w:szCs w:val="24"/>
        </w:rPr>
        <w:t xml:space="preserve"> for boys and girls.</w:t>
      </w:r>
    </w:p>
    <w:p w14:paraId="4DAA2F47" w14:textId="77777777" w:rsidR="009D4BD0" w:rsidRDefault="00000000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eTable 4. The moderating role of the cumulative CHD score on the relationship between anxiety and ED symptoms for boys and girls.</w:t>
      </w:r>
    </w:p>
    <w:p w14:paraId="14E48492" w14:textId="77777777" w:rsidR="009D4BD0" w:rsidRDefault="00000000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eTable 5. The moderating role of individual CHD indicators on the relationship between anxiety and ED symptoms.</w:t>
      </w:r>
    </w:p>
    <w:p w14:paraId="1DBE9D59" w14:textId="77777777" w:rsidR="009D4BD0" w:rsidRDefault="00000000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eTable 6. The moderating role of individual CHD indicators on the relationship between anxiety and ED symptoms for boys and girls.</w:t>
      </w:r>
    </w:p>
    <w:p w14:paraId="34A71DAC" w14:textId="77777777" w:rsidR="009D4BD0" w:rsidRDefault="00000000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eMethods. Measurements and definitions of the eating disorder (ED) symptoms and covariates</w:t>
      </w:r>
    </w:p>
    <w:p w14:paraId="0A2A2E1F" w14:textId="77777777" w:rsidR="009D4BD0" w:rsidRDefault="00000000">
      <w:pPr>
        <w:rPr>
          <w:b/>
          <w:bCs/>
          <w:i/>
          <w:iCs/>
        </w:rPr>
      </w:pPr>
      <w:r>
        <w:rPr>
          <w:rFonts w:ascii="Times New Roman" w:hAnsi="Times New Roman" w:cs="Times New Roman" w:hint="eastAsia"/>
          <w:b/>
          <w:bCs/>
          <w:i/>
          <w:iCs/>
          <w:sz w:val="24"/>
          <w:szCs w:val="24"/>
        </w:rPr>
        <w:t>ED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symptoms</w:t>
      </w:r>
    </w:p>
    <w:p w14:paraId="0F381E8D" w14:textId="77777777" w:rsidR="009D4BD0" w:rsidRDefault="00000000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symptoms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were assessed using the Sick, Control, One, Fat, Food (SCOFF) questionnaire. It contains five questions addressing the core features of anorexia nervosa and bulimia nervosa. The questions are:</w:t>
      </w:r>
    </w:p>
    <w:p w14:paraId="76F8BF0B" w14:textId="77777777" w:rsidR="009D4BD0" w:rsidRDefault="00000000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(1) Do you make yourself sick because you feel uncomfortably full?</w:t>
      </w:r>
      <w:r>
        <w:rPr>
          <w:rFonts w:ascii="Times New Roman" w:hAnsi="Times New Roman" w:cs="Times New Roman" w:hint="eastAsia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deliberate vomiting</w:t>
      </w:r>
      <w:r>
        <w:rPr>
          <w:rFonts w:ascii="Times New Roman" w:hAnsi="Times New Roman" w:cs="Times New Roman" w:hint="eastAsia"/>
          <w:sz w:val="24"/>
          <w:szCs w:val="24"/>
        </w:rPr>
        <w:t>)</w:t>
      </w:r>
    </w:p>
    <w:p w14:paraId="3FC5EF33" w14:textId="77777777" w:rsidR="009D4BD0" w:rsidRDefault="00000000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Do you worry you have lost control over how much you eat?</w:t>
      </w:r>
      <w:r>
        <w:rPr>
          <w:rFonts w:ascii="Times New Roman" w:hAnsi="Times New Roman" w:cs="Times New Roman" w:hint="eastAsia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loss of control over eating</w:t>
      </w:r>
      <w:r>
        <w:rPr>
          <w:rFonts w:ascii="Times New Roman" w:hAnsi="Times New Roman" w:cs="Times New Roman" w:hint="eastAsia"/>
          <w:sz w:val="24"/>
          <w:szCs w:val="24"/>
        </w:rPr>
        <w:t>)</w:t>
      </w:r>
    </w:p>
    <w:p w14:paraId="27764814" w14:textId="77777777" w:rsidR="009D4BD0" w:rsidRDefault="00000000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(3) Have you recently lost more than one stone in a 3-month period?</w:t>
      </w:r>
      <w:r>
        <w:rPr>
          <w:rFonts w:ascii="Times New Roman" w:hAnsi="Times New Roman" w:cs="Times New Roman" w:hint="eastAsia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weight loss</w:t>
      </w:r>
      <w:r>
        <w:rPr>
          <w:rFonts w:ascii="Times New Roman" w:hAnsi="Times New Roman" w:cs="Times New Roman" w:hint="eastAsia"/>
          <w:sz w:val="24"/>
          <w:szCs w:val="24"/>
        </w:rPr>
        <w:t>)</w:t>
      </w:r>
    </w:p>
    <w:p w14:paraId="7FB7E4DA" w14:textId="77777777" w:rsidR="009D4BD0" w:rsidRDefault="00000000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(4) Do you </w:t>
      </w:r>
      <w:r>
        <w:rPr>
          <w:rFonts w:ascii="Times New Roman" w:hAnsi="Times New Roman" w:cs="Times New Roman" w:hint="eastAsia"/>
          <w:sz w:val="24"/>
          <w:szCs w:val="24"/>
        </w:rPr>
        <w:t>perc</w:t>
      </w:r>
      <w:r>
        <w:rPr>
          <w:rFonts w:ascii="Times New Roman" w:hAnsi="Times New Roman" w:cs="Times New Roman"/>
          <w:sz w:val="24"/>
          <w:szCs w:val="24"/>
        </w:rPr>
        <w:t>eive yourself as fat when others say you are too thin?</w:t>
      </w:r>
      <w:r>
        <w:rPr>
          <w:rFonts w:ascii="Times New Roman" w:hAnsi="Times New Roman" w:cs="Times New Roman" w:hint="eastAsia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body image distortion</w:t>
      </w:r>
      <w:r>
        <w:rPr>
          <w:rFonts w:ascii="Times New Roman" w:hAnsi="Times New Roman" w:cs="Times New Roman" w:hint="eastAsia"/>
          <w:sz w:val="24"/>
          <w:szCs w:val="24"/>
        </w:rPr>
        <w:t>)</w:t>
      </w:r>
    </w:p>
    <w:p w14:paraId="4CD38B3C" w14:textId="77777777" w:rsidR="009D4BD0" w:rsidRDefault="00000000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(5) Would you say that food dominates your life?</w:t>
      </w:r>
      <w:r>
        <w:rPr>
          <w:rFonts w:ascii="Times New Roman" w:hAnsi="Times New Roman" w:cs="Times New Roman" w:hint="eastAsia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high impact of food on life</w:t>
      </w:r>
      <w:r>
        <w:rPr>
          <w:rFonts w:ascii="Times New Roman" w:hAnsi="Times New Roman" w:cs="Times New Roman" w:hint="eastAsia"/>
          <w:sz w:val="24"/>
          <w:szCs w:val="24"/>
        </w:rPr>
        <w:t>)</w:t>
      </w:r>
    </w:p>
    <w:p w14:paraId="6A91695E" w14:textId="77777777" w:rsidR="009D4BD0" w:rsidRDefault="00000000">
      <w:pPr>
        <w:widowControl/>
        <w:spacing w:line="48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i/>
          <w:iCs/>
          <w:sz w:val="24"/>
          <w:szCs w:val="24"/>
        </w:rPr>
        <w:t>Covariates</w:t>
      </w:r>
    </w:p>
    <w:p w14:paraId="67841C8E" w14:textId="77777777" w:rsidR="009D4BD0" w:rsidRDefault="00000000">
      <w:pPr>
        <w:spacing w:line="480" w:lineRule="auto"/>
      </w:pPr>
      <w:r>
        <w:rPr>
          <w:rFonts w:ascii="Times New Roman" w:hAnsi="Times New Roman" w:cs="Times New Roman"/>
          <w:sz w:val="24"/>
          <w:szCs w:val="24"/>
        </w:rPr>
        <w:t>Age, sex, ethnicity, household economic status, and parental educational level were self-reported, and body mass index (BMI) was objectively measured. Age was assessed by asking participants to state their age in years, and it was treated as a continuous variable in the analyses. Sex was coded as 1 for “</w:t>
      </w:r>
      <w:r>
        <w:rPr>
          <w:rFonts w:ascii="Times New Roman" w:hAnsi="Times New Roman" w:cs="Times New Roman" w:hint="eastAsia"/>
          <w:sz w:val="24"/>
          <w:szCs w:val="24"/>
        </w:rPr>
        <w:t>boys</w:t>
      </w:r>
      <w:r>
        <w:rPr>
          <w:rFonts w:ascii="Times New Roman" w:hAnsi="Times New Roman" w:cs="Times New Roman"/>
          <w:sz w:val="24"/>
          <w:szCs w:val="24"/>
        </w:rPr>
        <w:t>” and 2 for “</w:t>
      </w:r>
      <w:r>
        <w:rPr>
          <w:rFonts w:ascii="Times New Roman" w:hAnsi="Times New Roman" w:cs="Times New Roman" w:hint="eastAsia"/>
          <w:sz w:val="24"/>
          <w:szCs w:val="24"/>
        </w:rPr>
        <w:t>girls</w:t>
      </w:r>
      <w:r>
        <w:rPr>
          <w:rFonts w:ascii="Times New Roman" w:hAnsi="Times New Roman" w:cs="Times New Roman"/>
          <w:sz w:val="24"/>
          <w:szCs w:val="24"/>
        </w:rPr>
        <w:t xml:space="preserve">”. For ethnicity, ask the participants, “Is their ethnicity Han?” and if not, ask them to indicate their specific ethnicity. Ethnicity was categorized into two groups: Han and ethnic minorities, with the Han ethnicity representing the predominant group in China numerically. For parental educational level, participants reported their father’s and </w:t>
      </w:r>
      <w:r>
        <w:rPr>
          <w:rFonts w:ascii="Times New Roman" w:hAnsi="Times New Roman" w:cs="Times New Roman"/>
          <w:sz w:val="24"/>
          <w:szCs w:val="24"/>
        </w:rPr>
        <w:lastRenderedPageBreak/>
        <w:t>mother’s highest level of education, with values of 1 for primary school or below, 2 for junior high school, 3 for high school, and 4 for college or above. BMI was calculated as weight in kilograms divided by height in meters squared (kg/m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). Weight and height were measured objectively by trained research staff using a standard stadiometer and a calibrated weighing scale. All measurements were conducted under standardized conditions to ensure accuracy and reliability. 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f0"/>
        <w:tblpPr w:leftFromText="180" w:rightFromText="180" w:vertAnchor="text" w:horzAnchor="page" w:tblpXSpec="center" w:tblpY="191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56"/>
        <w:gridCol w:w="4426"/>
        <w:gridCol w:w="1440"/>
      </w:tblGrid>
      <w:tr w:rsidR="009D4BD0" w14:paraId="3B92977A" w14:textId="77777777">
        <w:tc>
          <w:tcPr>
            <w:tcW w:w="5000" w:type="pct"/>
            <w:gridSpan w:val="3"/>
            <w:tcBorders>
              <w:bottom w:val="single" w:sz="8" w:space="0" w:color="auto"/>
            </w:tcBorders>
          </w:tcPr>
          <w:p w14:paraId="52485285" w14:textId="77777777" w:rsidR="009D4BD0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lastRenderedPageBreak/>
              <w:t>eTable 1. The specific definitions and coding of childhood household dysfunction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 (CHD) indicators.</w:t>
            </w:r>
          </w:p>
        </w:tc>
      </w:tr>
      <w:tr w:rsidR="009D4BD0" w14:paraId="2B678B8F" w14:textId="77777777">
        <w:tc>
          <w:tcPr>
            <w:tcW w:w="1558" w:type="pct"/>
            <w:tcBorders>
              <w:top w:val="single" w:sz="8" w:space="0" w:color="auto"/>
              <w:bottom w:val="single" w:sz="8" w:space="0" w:color="auto"/>
            </w:tcBorders>
          </w:tcPr>
          <w:p w14:paraId="01C9F106" w14:textId="77777777" w:rsidR="009D4BD0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ndicators</w:t>
            </w:r>
          </w:p>
        </w:tc>
        <w:tc>
          <w:tcPr>
            <w:tcW w:w="2597" w:type="pct"/>
            <w:tcBorders>
              <w:top w:val="single" w:sz="8" w:space="0" w:color="auto"/>
              <w:bottom w:val="single" w:sz="8" w:space="0" w:color="auto"/>
            </w:tcBorders>
          </w:tcPr>
          <w:p w14:paraId="3B303485" w14:textId="77777777" w:rsidR="009D4BD0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Definition</w:t>
            </w:r>
          </w:p>
        </w:tc>
        <w:tc>
          <w:tcPr>
            <w:tcW w:w="844" w:type="pct"/>
            <w:tcBorders>
              <w:top w:val="single" w:sz="8" w:space="0" w:color="auto"/>
              <w:bottom w:val="single" w:sz="8" w:space="0" w:color="auto"/>
            </w:tcBorders>
          </w:tcPr>
          <w:p w14:paraId="435B94C8" w14:textId="77777777" w:rsidR="009D4BD0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Code</w:t>
            </w:r>
          </w:p>
        </w:tc>
      </w:tr>
      <w:tr w:rsidR="009D4BD0" w14:paraId="6D187181" w14:textId="77777777">
        <w:tc>
          <w:tcPr>
            <w:tcW w:w="1558" w:type="pct"/>
            <w:tcBorders>
              <w:top w:val="single" w:sz="8" w:space="0" w:color="auto"/>
            </w:tcBorders>
          </w:tcPr>
          <w:p w14:paraId="3E61AAB1" w14:textId="77777777" w:rsidR="009D4BD0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Parental separation </w:t>
            </w:r>
          </w:p>
        </w:tc>
        <w:tc>
          <w:tcPr>
            <w:tcW w:w="2597" w:type="pct"/>
            <w:tcBorders>
              <w:top w:val="single" w:sz="8" w:space="0" w:color="auto"/>
            </w:tcBorders>
          </w:tcPr>
          <w:p w14:paraId="43DE158D" w14:textId="77777777" w:rsidR="009D4BD0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Were your parents divorced?</w:t>
            </w:r>
          </w:p>
        </w:tc>
        <w:tc>
          <w:tcPr>
            <w:tcW w:w="844" w:type="pct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9EDA67A" w14:textId="77777777" w:rsidR="009D4BD0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0=yes, 1=no</w:t>
            </w:r>
          </w:p>
        </w:tc>
      </w:tr>
      <w:tr w:rsidR="009D4BD0" w14:paraId="6F5783CF" w14:textId="77777777">
        <w:trPr>
          <w:trHeight w:val="333"/>
        </w:trPr>
        <w:tc>
          <w:tcPr>
            <w:tcW w:w="1558" w:type="pct"/>
          </w:tcPr>
          <w:p w14:paraId="5DC7643D" w14:textId="77777777" w:rsidR="009D4BD0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Parental criminality </w:t>
            </w:r>
          </w:p>
        </w:tc>
        <w:tc>
          <w:tcPr>
            <w:tcW w:w="2597" w:type="pct"/>
          </w:tcPr>
          <w:p w14:paraId="455D5419" w14:textId="77777777" w:rsidR="009D4BD0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Were one or both of your parents in </w:t>
            </w:r>
            <w:r>
              <w:rPr>
                <w:rFonts w:ascii="Times New Roman" w:hAnsi="Times New Roman" w:cs="Times New Roman" w:hint="eastAsia"/>
                <w:szCs w:val="21"/>
              </w:rPr>
              <w:t>prison</w:t>
            </w:r>
            <w:r>
              <w:rPr>
                <w:rFonts w:ascii="Times New Roman" w:hAnsi="Times New Roman" w:cs="Times New Roman"/>
                <w:szCs w:val="21"/>
              </w:rPr>
              <w:t>?</w:t>
            </w:r>
          </w:p>
        </w:tc>
        <w:tc>
          <w:tcPr>
            <w:tcW w:w="844" w:type="pct"/>
            <w:vMerge/>
            <w:tcBorders>
              <w:top w:val="single" w:sz="8" w:space="0" w:color="auto"/>
              <w:bottom w:val="single" w:sz="8" w:space="0" w:color="auto"/>
            </w:tcBorders>
          </w:tcPr>
          <w:p w14:paraId="2870180D" w14:textId="77777777" w:rsidR="009D4BD0" w:rsidRDefault="009D4BD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9D4BD0" w14:paraId="54D50E92" w14:textId="77777777">
        <w:tc>
          <w:tcPr>
            <w:tcW w:w="1558" w:type="pct"/>
          </w:tcPr>
          <w:p w14:paraId="0B689B48" w14:textId="77777777" w:rsidR="009D4BD0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shd w:val="clear" w:color="auto" w:fill="FFFFFF"/>
              </w:rPr>
              <w:t xml:space="preserve">Witnessing </w:t>
            </w:r>
            <w:r>
              <w:rPr>
                <w:rFonts w:ascii="Times New Roman" w:hAnsi="Times New Roman" w:cs="Times New Roman"/>
                <w:szCs w:val="21"/>
              </w:rPr>
              <w:t xml:space="preserve">domestic violence </w:t>
            </w:r>
          </w:p>
        </w:tc>
        <w:tc>
          <w:tcPr>
            <w:tcW w:w="2597" w:type="pct"/>
          </w:tcPr>
          <w:p w14:paraId="4719CF08" w14:textId="77777777" w:rsidR="009D4BD0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Have you ever witnessed domestic violence?</w:t>
            </w:r>
          </w:p>
        </w:tc>
        <w:tc>
          <w:tcPr>
            <w:tcW w:w="844" w:type="pct"/>
            <w:vMerge/>
            <w:tcBorders>
              <w:top w:val="single" w:sz="8" w:space="0" w:color="auto"/>
              <w:bottom w:val="single" w:sz="8" w:space="0" w:color="auto"/>
            </w:tcBorders>
          </w:tcPr>
          <w:p w14:paraId="44283063" w14:textId="77777777" w:rsidR="009D4BD0" w:rsidRDefault="009D4BD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9D4BD0" w14:paraId="5E5DA902" w14:textId="77777777">
        <w:tc>
          <w:tcPr>
            <w:tcW w:w="1558" w:type="pct"/>
          </w:tcPr>
          <w:p w14:paraId="0C9CD142" w14:textId="77777777" w:rsidR="009D4BD0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Suffering physical violence from caregivers </w:t>
            </w:r>
          </w:p>
        </w:tc>
        <w:tc>
          <w:tcPr>
            <w:tcW w:w="2597" w:type="pct"/>
          </w:tcPr>
          <w:p w14:paraId="771478C3" w14:textId="77777777" w:rsidR="009D4BD0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Did your guardian ever hit you?</w:t>
            </w:r>
          </w:p>
        </w:tc>
        <w:tc>
          <w:tcPr>
            <w:tcW w:w="844" w:type="pct"/>
            <w:vMerge/>
            <w:tcBorders>
              <w:top w:val="single" w:sz="8" w:space="0" w:color="auto"/>
              <w:bottom w:val="single" w:sz="8" w:space="0" w:color="auto"/>
            </w:tcBorders>
          </w:tcPr>
          <w:p w14:paraId="6769BBFC" w14:textId="77777777" w:rsidR="009D4BD0" w:rsidRDefault="009D4BD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9D4BD0" w14:paraId="38111F7B" w14:textId="77777777">
        <w:tc>
          <w:tcPr>
            <w:tcW w:w="1558" w:type="pct"/>
          </w:tcPr>
          <w:p w14:paraId="4A29923C" w14:textId="77777777" w:rsidR="009D4BD0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Household </w:t>
            </w:r>
            <w:r>
              <w:rPr>
                <w:rFonts w:ascii="Times New Roman" w:hAnsi="Times New Roman" w:cs="Times New Roman" w:hint="eastAsia"/>
                <w:szCs w:val="21"/>
              </w:rPr>
              <w:t>mental illness</w:t>
            </w:r>
          </w:p>
        </w:tc>
        <w:tc>
          <w:tcPr>
            <w:tcW w:w="2597" w:type="pct"/>
          </w:tcPr>
          <w:p w14:paraId="37DBDFD7" w14:textId="77777777" w:rsidR="009D4BD0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Have you ever lived with people with </w:t>
            </w:r>
            <w:r>
              <w:rPr>
                <w:rFonts w:ascii="Times New Roman" w:hAnsi="Times New Roman" w:cs="Times New Roman" w:hint="eastAsia"/>
                <w:szCs w:val="21"/>
              </w:rPr>
              <w:t>mental illness</w:t>
            </w:r>
            <w:r>
              <w:rPr>
                <w:rFonts w:ascii="Times New Roman" w:hAnsi="Times New Roman" w:cs="Times New Roman"/>
                <w:szCs w:val="21"/>
              </w:rPr>
              <w:t>?</w:t>
            </w:r>
          </w:p>
        </w:tc>
        <w:tc>
          <w:tcPr>
            <w:tcW w:w="844" w:type="pct"/>
            <w:vMerge/>
            <w:tcBorders>
              <w:top w:val="single" w:sz="8" w:space="0" w:color="auto"/>
              <w:bottom w:val="single" w:sz="8" w:space="0" w:color="auto"/>
            </w:tcBorders>
          </w:tcPr>
          <w:p w14:paraId="0926FEFF" w14:textId="77777777" w:rsidR="009D4BD0" w:rsidRDefault="009D4BD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9D4BD0" w14:paraId="5B5D7D75" w14:textId="77777777">
        <w:tc>
          <w:tcPr>
            <w:tcW w:w="1558" w:type="pct"/>
          </w:tcPr>
          <w:p w14:paraId="03F176EC" w14:textId="77777777" w:rsidR="009D4BD0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Household substance abuse </w:t>
            </w:r>
          </w:p>
        </w:tc>
        <w:tc>
          <w:tcPr>
            <w:tcW w:w="2597" w:type="pct"/>
          </w:tcPr>
          <w:p w14:paraId="616BE8EA" w14:textId="77777777" w:rsidR="009D4BD0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Have you ever lived with people with substance abuse?</w:t>
            </w:r>
          </w:p>
        </w:tc>
        <w:tc>
          <w:tcPr>
            <w:tcW w:w="844" w:type="pct"/>
            <w:vMerge/>
            <w:tcBorders>
              <w:top w:val="single" w:sz="8" w:space="0" w:color="auto"/>
              <w:bottom w:val="single" w:sz="8" w:space="0" w:color="auto"/>
            </w:tcBorders>
          </w:tcPr>
          <w:p w14:paraId="03D34728" w14:textId="77777777" w:rsidR="009D4BD0" w:rsidRDefault="009D4BD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9D4BD0" w14:paraId="4DF8378B" w14:textId="77777777">
        <w:tc>
          <w:tcPr>
            <w:tcW w:w="1558" w:type="pct"/>
          </w:tcPr>
          <w:p w14:paraId="2CA2C6A0" w14:textId="77777777" w:rsidR="009D4BD0" w:rsidRDefault="00000000">
            <w:pPr>
              <w:jc w:val="left"/>
              <w:rPr>
                <w:rFonts w:ascii="Times New Roman" w:hAnsi="Times New Roman" w:cs="Times New Roman"/>
                <w:szCs w:val="21"/>
                <w:highlight w:val="yellow"/>
              </w:rPr>
            </w:pPr>
            <w:r>
              <w:rPr>
                <w:rFonts w:ascii="Times New Roman" w:hAnsi="Times New Roman" w:cs="Times New Roman"/>
                <w:szCs w:val="21"/>
              </w:rPr>
              <w:t>Household poverty</w:t>
            </w:r>
          </w:p>
        </w:tc>
        <w:tc>
          <w:tcPr>
            <w:tcW w:w="2597" w:type="pct"/>
          </w:tcPr>
          <w:p w14:paraId="7BAAA8C9" w14:textId="77777777" w:rsidR="009D4BD0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Have you ever suffered household poverty?</w:t>
            </w:r>
          </w:p>
        </w:tc>
        <w:tc>
          <w:tcPr>
            <w:tcW w:w="844" w:type="pct"/>
            <w:vMerge/>
            <w:tcBorders>
              <w:top w:val="single" w:sz="8" w:space="0" w:color="auto"/>
              <w:bottom w:val="single" w:sz="8" w:space="0" w:color="auto"/>
            </w:tcBorders>
          </w:tcPr>
          <w:p w14:paraId="5D1A1DDB" w14:textId="77777777" w:rsidR="009D4BD0" w:rsidRDefault="009D4BD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9D4BD0" w14:paraId="0B2F7579" w14:textId="77777777">
        <w:tc>
          <w:tcPr>
            <w:tcW w:w="1558" w:type="pct"/>
            <w:tcBorders>
              <w:bottom w:val="single" w:sz="8" w:space="0" w:color="auto"/>
            </w:tcBorders>
          </w:tcPr>
          <w:p w14:paraId="4677B94B" w14:textId="77777777" w:rsidR="009D4BD0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Parental death </w:t>
            </w:r>
          </w:p>
        </w:tc>
        <w:tc>
          <w:tcPr>
            <w:tcW w:w="2597" w:type="pct"/>
            <w:tcBorders>
              <w:bottom w:val="single" w:sz="8" w:space="0" w:color="auto"/>
            </w:tcBorders>
          </w:tcPr>
          <w:p w14:paraId="7A0C5E5D" w14:textId="77777777" w:rsidR="009D4BD0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Have one or both of your parents passed away?</w:t>
            </w:r>
          </w:p>
        </w:tc>
        <w:tc>
          <w:tcPr>
            <w:tcW w:w="844" w:type="pct"/>
            <w:vMerge/>
            <w:tcBorders>
              <w:top w:val="single" w:sz="8" w:space="0" w:color="auto"/>
              <w:bottom w:val="single" w:sz="8" w:space="0" w:color="auto"/>
            </w:tcBorders>
          </w:tcPr>
          <w:p w14:paraId="478D1A1C" w14:textId="77777777" w:rsidR="009D4BD0" w:rsidRDefault="009D4BD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36BA5981" w14:textId="77777777" w:rsidR="009D4BD0" w:rsidRDefault="00000000">
      <w:r>
        <w:br w:type="page"/>
      </w:r>
    </w:p>
    <w:p w14:paraId="26088CB2" w14:textId="77777777" w:rsidR="009D4BD0" w:rsidRDefault="00000000">
      <w:pPr>
        <w:jc w:val="center"/>
      </w:pPr>
      <w:r>
        <w:rPr>
          <w:rFonts w:hint="eastAsia"/>
          <w:noProof/>
        </w:rPr>
        <w:lastRenderedPageBreak/>
        <w:drawing>
          <wp:inline distT="0" distB="0" distL="114300" distR="114300" wp14:anchorId="2D8F5CA8" wp14:editId="6FE2708B">
            <wp:extent cx="4433570" cy="2822575"/>
            <wp:effectExtent l="0" t="0" r="0" b="0"/>
            <wp:docPr id="3" name="图片 3" descr="dagitty-model (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agitty-model (7)"/>
                    <pic:cNvPicPr>
                      <a:picLocks noChangeAspect="1"/>
                    </pic:cNvPicPr>
                  </pic:nvPicPr>
                  <pic:blipFill>
                    <a:blip r:embed="rId4"/>
                    <a:srcRect l="5421" t="16283" r="10469" b="9099"/>
                    <a:stretch>
                      <a:fillRect/>
                    </a:stretch>
                  </pic:blipFill>
                  <pic:spPr>
                    <a:xfrm>
                      <a:off x="0" y="0"/>
                      <a:ext cx="4433570" cy="282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A528B" w14:textId="77777777" w:rsidR="009D4BD0" w:rsidRDefault="009D4BD0"/>
    <w:p w14:paraId="740D7C14" w14:textId="77777777" w:rsidR="009D4BD0" w:rsidRDefault="00000000">
      <w:pPr>
        <w:widowControl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e</w:t>
      </w:r>
      <w:r>
        <w:rPr>
          <w:rFonts w:ascii="Times New Roman" w:hAnsi="Times New Roman" w:cs="Times New Roman" w:hint="eastAsia"/>
          <w:b/>
          <w:bCs/>
          <w:szCs w:val="21"/>
        </w:rPr>
        <w:t>Figure</w:t>
      </w:r>
      <w:r>
        <w:rPr>
          <w:rFonts w:ascii="Times New Roman" w:hAnsi="Times New Roman" w:cs="Times New Roman"/>
          <w:b/>
          <w:bCs/>
          <w:szCs w:val="21"/>
        </w:rPr>
        <w:t xml:space="preserve"> 1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. </w:t>
      </w:r>
      <w:r>
        <w:rPr>
          <w:rFonts w:ascii="Times New Roman" w:hAnsi="Times New Roman" w:cs="Times New Roman"/>
          <w:b/>
          <w:bCs/>
          <w:szCs w:val="21"/>
        </w:rPr>
        <w:t xml:space="preserve">Directed Acyclic Graph (DAG) for anxiety, </w:t>
      </w:r>
      <w:r>
        <w:rPr>
          <w:rFonts w:ascii="Times New Roman" w:hAnsi="Times New Roman" w:cs="Times New Roman" w:hint="eastAsia"/>
          <w:b/>
          <w:bCs/>
          <w:szCs w:val="21"/>
        </w:rPr>
        <w:t>ED</w:t>
      </w:r>
      <w:r>
        <w:rPr>
          <w:rFonts w:ascii="Times New Roman" w:hAnsi="Times New Roman" w:cs="Times New Roman"/>
          <w:b/>
          <w:bCs/>
          <w:szCs w:val="21"/>
        </w:rPr>
        <w:t xml:space="preserve"> symptoms, </w:t>
      </w:r>
      <w:r>
        <w:rPr>
          <w:rFonts w:ascii="Times New Roman" w:hAnsi="Times New Roman" w:cs="Times New Roman" w:hint="eastAsia"/>
          <w:b/>
          <w:bCs/>
          <w:szCs w:val="21"/>
        </w:rPr>
        <w:t>CHD</w:t>
      </w:r>
      <w:r>
        <w:rPr>
          <w:rFonts w:ascii="Times New Roman" w:hAnsi="Times New Roman" w:cs="Times New Roman"/>
          <w:b/>
          <w:bCs/>
          <w:szCs w:val="21"/>
        </w:rPr>
        <w:t>, and other covariates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at baseline (T1) and follow-up (T2).</w:t>
      </w:r>
    </w:p>
    <w:p w14:paraId="445E0673" w14:textId="77777777" w:rsidR="009D4BD0" w:rsidRDefault="00000000">
      <w:pPr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szCs w:val="21"/>
        </w:rPr>
        <w:t>Note: ED symptoms, eating disorder symptoms; CHD, childhood household dysfunction; body mass index, BMI. The minimally sufficient adjustment set was baseline age, sex, ethnicity, BMI, household economic status, and parental educational level. All covariates were measured at T1.</w:t>
      </w:r>
    </w:p>
    <w:p w14:paraId="662A34EE" w14:textId="77777777" w:rsidR="009D4BD0" w:rsidRDefault="009D4BD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C3D6F6A" w14:textId="77777777" w:rsidR="009D4BD0" w:rsidRDefault="00000000">
      <w:pPr>
        <w:widowControl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BE8375B" w14:textId="77777777" w:rsidR="009D4BD0" w:rsidRDefault="009D4BD0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0"/>
        <w:tblW w:w="4998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34"/>
        <w:gridCol w:w="1503"/>
        <w:gridCol w:w="1513"/>
        <w:gridCol w:w="1699"/>
        <w:gridCol w:w="1070"/>
      </w:tblGrid>
      <w:tr w:rsidR="009D4BD0" w14:paraId="09A8103E" w14:textId="77777777">
        <w:tc>
          <w:tcPr>
            <w:tcW w:w="5000" w:type="pct"/>
            <w:gridSpan w:val="5"/>
            <w:tcBorders>
              <w:top w:val="nil"/>
              <w:bottom w:val="single" w:sz="8" w:space="0" w:color="auto"/>
            </w:tcBorders>
            <w:vAlign w:val="center"/>
          </w:tcPr>
          <w:p w14:paraId="76A09604" w14:textId="77777777" w:rsidR="009D4BD0" w:rsidRDefault="00000000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Table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 2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Baseline characteristics according to the number of CHD (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=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8703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).</w:t>
            </w:r>
          </w:p>
        </w:tc>
      </w:tr>
      <w:tr w:rsidR="009D4BD0" w14:paraId="71E5EDCE" w14:textId="77777777">
        <w:tc>
          <w:tcPr>
            <w:tcW w:w="1605" w:type="pct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F83C682" w14:textId="77777777" w:rsidR="009D4BD0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Characteristic</w:t>
            </w:r>
          </w:p>
        </w:tc>
        <w:tc>
          <w:tcPr>
            <w:tcW w:w="3395" w:type="pct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D63349B" w14:textId="77777777" w:rsidR="009D4BD0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the number of CHD</w:t>
            </w:r>
          </w:p>
        </w:tc>
      </w:tr>
      <w:tr w:rsidR="009D4BD0" w14:paraId="7F758EA3" w14:textId="77777777">
        <w:tc>
          <w:tcPr>
            <w:tcW w:w="1605" w:type="pct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CE0ED53" w14:textId="77777777" w:rsidR="009D4BD0" w:rsidRDefault="009D4BD0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82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BFD5BCB" w14:textId="77777777" w:rsidR="009D4BD0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>=6702)</w:t>
            </w:r>
          </w:p>
        </w:tc>
        <w:tc>
          <w:tcPr>
            <w:tcW w:w="888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1B7885C" w14:textId="77777777" w:rsidR="009D4BD0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>=1356)</w:t>
            </w:r>
          </w:p>
        </w:tc>
        <w:tc>
          <w:tcPr>
            <w:tcW w:w="997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8F716CD" w14:textId="77777777" w:rsidR="009D4BD0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≥2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>=645)</w:t>
            </w:r>
          </w:p>
        </w:tc>
        <w:tc>
          <w:tcPr>
            <w:tcW w:w="628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A328718" w14:textId="77777777" w:rsidR="009D4BD0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  <w:r>
              <w:rPr>
                <w:rFonts w:ascii="Times New Roman" w:hAnsi="Times New Roman" w:cs="Times New Roman" w:hint="eastAsia"/>
                <w:i/>
                <w:iCs/>
                <w:szCs w:val="21"/>
                <w:vertAlign w:val="superscript"/>
              </w:rPr>
              <w:t>a</w:t>
            </w:r>
          </w:p>
        </w:tc>
      </w:tr>
      <w:tr w:rsidR="009D4BD0" w14:paraId="311DB8B4" w14:textId="77777777">
        <w:trPr>
          <w:trHeight w:val="411"/>
        </w:trPr>
        <w:tc>
          <w:tcPr>
            <w:tcW w:w="1605" w:type="pct"/>
            <w:tcBorders>
              <w:top w:val="single" w:sz="8" w:space="0" w:color="auto"/>
            </w:tcBorders>
            <w:vAlign w:val="center"/>
          </w:tcPr>
          <w:p w14:paraId="5BEE0B35" w14:textId="77777777" w:rsidR="009D4BD0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Age</w:t>
            </w:r>
            <w:r>
              <w:rPr>
                <w:rFonts w:ascii="Times New Roman" w:hAnsi="Times New Roman" w:cs="Times New Roman" w:hint="eastAsia"/>
                <w:szCs w:val="21"/>
              </w:rPr>
              <w:t>,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mean (SD)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szCs w:val="21"/>
              </w:rPr>
              <w:t>years</w:t>
            </w:r>
          </w:p>
        </w:tc>
        <w:tc>
          <w:tcPr>
            <w:tcW w:w="882" w:type="pct"/>
            <w:tcBorders>
              <w:top w:val="single" w:sz="8" w:space="0" w:color="auto"/>
            </w:tcBorders>
            <w:vAlign w:val="center"/>
          </w:tcPr>
          <w:p w14:paraId="5630E42B" w14:textId="77777777" w:rsidR="009D4BD0" w:rsidRDefault="00000000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15.89 (0.59)</w:t>
            </w:r>
          </w:p>
        </w:tc>
        <w:tc>
          <w:tcPr>
            <w:tcW w:w="888" w:type="pct"/>
            <w:tcBorders>
              <w:top w:val="single" w:sz="8" w:space="0" w:color="auto"/>
            </w:tcBorders>
            <w:vAlign w:val="center"/>
          </w:tcPr>
          <w:p w14:paraId="2CAE1F63" w14:textId="77777777" w:rsidR="009D4BD0" w:rsidRDefault="00000000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15.92 (0.58)</w:t>
            </w:r>
          </w:p>
        </w:tc>
        <w:tc>
          <w:tcPr>
            <w:tcW w:w="997" w:type="pct"/>
            <w:tcBorders>
              <w:top w:val="single" w:sz="8" w:space="0" w:color="auto"/>
            </w:tcBorders>
            <w:vAlign w:val="center"/>
          </w:tcPr>
          <w:p w14:paraId="2EF6E3AB" w14:textId="77777777" w:rsidR="009D4BD0" w:rsidRDefault="00000000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15.90 (0.56)</w:t>
            </w:r>
          </w:p>
        </w:tc>
        <w:tc>
          <w:tcPr>
            <w:tcW w:w="628" w:type="pct"/>
            <w:tcBorders>
              <w:top w:val="single" w:sz="8" w:space="0" w:color="auto"/>
            </w:tcBorders>
            <w:vAlign w:val="center"/>
          </w:tcPr>
          <w:p w14:paraId="5088F4A2" w14:textId="77777777" w:rsidR="009D4BD0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252</w:t>
            </w:r>
          </w:p>
        </w:tc>
      </w:tr>
      <w:tr w:rsidR="009D4BD0" w14:paraId="7687F4D1" w14:textId="77777777">
        <w:tc>
          <w:tcPr>
            <w:tcW w:w="1605" w:type="pct"/>
            <w:vAlign w:val="center"/>
          </w:tcPr>
          <w:p w14:paraId="5C43A0AA" w14:textId="77777777" w:rsidR="009D4BD0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Sex, n (%)</w:t>
            </w:r>
          </w:p>
        </w:tc>
        <w:tc>
          <w:tcPr>
            <w:tcW w:w="882" w:type="pct"/>
            <w:vAlign w:val="center"/>
          </w:tcPr>
          <w:p w14:paraId="29777A58" w14:textId="77777777" w:rsidR="009D4BD0" w:rsidRDefault="009D4B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88" w:type="pct"/>
            <w:vAlign w:val="center"/>
          </w:tcPr>
          <w:p w14:paraId="679D3A9D" w14:textId="77777777" w:rsidR="009D4BD0" w:rsidRDefault="009D4B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7" w:type="pct"/>
            <w:vAlign w:val="center"/>
          </w:tcPr>
          <w:p w14:paraId="15DE7F2A" w14:textId="77777777" w:rsidR="009D4BD0" w:rsidRDefault="009D4B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8" w:type="pct"/>
            <w:vAlign w:val="center"/>
          </w:tcPr>
          <w:p w14:paraId="13C137D7" w14:textId="77777777" w:rsidR="009D4BD0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9D4BD0" w14:paraId="0B413A26" w14:textId="77777777">
        <w:tc>
          <w:tcPr>
            <w:tcW w:w="1605" w:type="pct"/>
            <w:vAlign w:val="center"/>
          </w:tcPr>
          <w:p w14:paraId="58C7DB3A" w14:textId="77777777" w:rsidR="009D4BD0" w:rsidRDefault="00000000">
            <w:pPr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Boys</w:t>
            </w:r>
          </w:p>
        </w:tc>
        <w:tc>
          <w:tcPr>
            <w:tcW w:w="882" w:type="pct"/>
            <w:vAlign w:val="center"/>
          </w:tcPr>
          <w:p w14:paraId="06323018" w14:textId="77777777" w:rsidR="009D4BD0" w:rsidRDefault="00000000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3629 (54.1)</w:t>
            </w:r>
          </w:p>
        </w:tc>
        <w:tc>
          <w:tcPr>
            <w:tcW w:w="888" w:type="pct"/>
            <w:vAlign w:val="center"/>
          </w:tcPr>
          <w:p w14:paraId="4E6BAB09" w14:textId="77777777" w:rsidR="009D4BD0" w:rsidRDefault="00000000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636 (46.9)</w:t>
            </w:r>
          </w:p>
        </w:tc>
        <w:tc>
          <w:tcPr>
            <w:tcW w:w="997" w:type="pct"/>
            <w:vAlign w:val="center"/>
          </w:tcPr>
          <w:p w14:paraId="138D5974" w14:textId="77777777" w:rsidR="009D4BD0" w:rsidRDefault="00000000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310 (48.1)</w:t>
            </w:r>
          </w:p>
        </w:tc>
        <w:tc>
          <w:tcPr>
            <w:tcW w:w="628" w:type="pct"/>
            <w:vAlign w:val="center"/>
          </w:tcPr>
          <w:p w14:paraId="30AD812C" w14:textId="77777777" w:rsidR="009D4BD0" w:rsidRDefault="009D4BD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9D4BD0" w14:paraId="3A7F0039" w14:textId="77777777">
        <w:tc>
          <w:tcPr>
            <w:tcW w:w="1605" w:type="pct"/>
            <w:vAlign w:val="center"/>
          </w:tcPr>
          <w:p w14:paraId="60606A04" w14:textId="77777777" w:rsidR="009D4BD0" w:rsidRDefault="00000000">
            <w:pPr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Girls</w:t>
            </w:r>
          </w:p>
        </w:tc>
        <w:tc>
          <w:tcPr>
            <w:tcW w:w="882" w:type="pct"/>
            <w:vAlign w:val="center"/>
          </w:tcPr>
          <w:p w14:paraId="6DD00DB7" w14:textId="77777777" w:rsidR="009D4BD0" w:rsidRDefault="00000000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3073 (45.9)</w:t>
            </w:r>
          </w:p>
        </w:tc>
        <w:tc>
          <w:tcPr>
            <w:tcW w:w="888" w:type="pct"/>
            <w:vAlign w:val="center"/>
          </w:tcPr>
          <w:p w14:paraId="61AB25C2" w14:textId="77777777" w:rsidR="009D4BD0" w:rsidRDefault="00000000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720 (53.1)</w:t>
            </w:r>
          </w:p>
        </w:tc>
        <w:tc>
          <w:tcPr>
            <w:tcW w:w="997" w:type="pct"/>
            <w:vAlign w:val="center"/>
          </w:tcPr>
          <w:p w14:paraId="7DD45C1D" w14:textId="77777777" w:rsidR="009D4BD0" w:rsidRDefault="00000000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335 (51.9)</w:t>
            </w:r>
          </w:p>
        </w:tc>
        <w:tc>
          <w:tcPr>
            <w:tcW w:w="628" w:type="pct"/>
            <w:vAlign w:val="center"/>
          </w:tcPr>
          <w:p w14:paraId="56DEC02A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9D4BD0" w14:paraId="79B06F99" w14:textId="77777777">
        <w:tc>
          <w:tcPr>
            <w:tcW w:w="1605" w:type="pct"/>
            <w:vAlign w:val="center"/>
          </w:tcPr>
          <w:p w14:paraId="353852F0" w14:textId="77777777" w:rsidR="009D4BD0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Ethnicity, n (%)</w:t>
            </w:r>
          </w:p>
        </w:tc>
        <w:tc>
          <w:tcPr>
            <w:tcW w:w="882" w:type="pct"/>
            <w:vAlign w:val="center"/>
          </w:tcPr>
          <w:p w14:paraId="4CD29EEC" w14:textId="77777777" w:rsidR="009D4BD0" w:rsidRDefault="009D4B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88" w:type="pct"/>
            <w:vAlign w:val="center"/>
          </w:tcPr>
          <w:p w14:paraId="4727A67D" w14:textId="77777777" w:rsidR="009D4BD0" w:rsidRDefault="009D4B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7" w:type="pct"/>
            <w:vAlign w:val="center"/>
          </w:tcPr>
          <w:p w14:paraId="572AF2AF" w14:textId="77777777" w:rsidR="009D4BD0" w:rsidRDefault="009D4B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8" w:type="pct"/>
            <w:vAlign w:val="center"/>
          </w:tcPr>
          <w:p w14:paraId="25AD0548" w14:textId="77777777" w:rsidR="009D4BD0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111</w:t>
            </w:r>
          </w:p>
        </w:tc>
      </w:tr>
      <w:tr w:rsidR="009D4BD0" w14:paraId="33D7E34D" w14:textId="77777777">
        <w:tc>
          <w:tcPr>
            <w:tcW w:w="1605" w:type="pct"/>
            <w:vAlign w:val="center"/>
          </w:tcPr>
          <w:p w14:paraId="00B635A0" w14:textId="77777777" w:rsidR="009D4BD0" w:rsidRDefault="00000000">
            <w:pPr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Han</w:t>
            </w:r>
          </w:p>
        </w:tc>
        <w:tc>
          <w:tcPr>
            <w:tcW w:w="882" w:type="pct"/>
            <w:vAlign w:val="center"/>
          </w:tcPr>
          <w:p w14:paraId="6933E3F5" w14:textId="77777777" w:rsidR="009D4BD0" w:rsidRDefault="00000000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6595 (98.4)</w:t>
            </w:r>
          </w:p>
        </w:tc>
        <w:tc>
          <w:tcPr>
            <w:tcW w:w="888" w:type="pct"/>
            <w:vAlign w:val="center"/>
          </w:tcPr>
          <w:p w14:paraId="06BD2DFD" w14:textId="77777777" w:rsidR="009D4BD0" w:rsidRDefault="00000000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1325 (97.7)</w:t>
            </w:r>
          </w:p>
        </w:tc>
        <w:tc>
          <w:tcPr>
            <w:tcW w:w="997" w:type="pct"/>
            <w:vAlign w:val="center"/>
          </w:tcPr>
          <w:p w14:paraId="2299E4C8" w14:textId="77777777" w:rsidR="009D4BD0" w:rsidRDefault="00000000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630 (97.7)</w:t>
            </w:r>
          </w:p>
        </w:tc>
        <w:tc>
          <w:tcPr>
            <w:tcW w:w="628" w:type="pct"/>
            <w:vAlign w:val="center"/>
          </w:tcPr>
          <w:p w14:paraId="04EA8408" w14:textId="77777777" w:rsidR="009D4BD0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</w:tr>
      <w:tr w:rsidR="009D4BD0" w14:paraId="6458C67E" w14:textId="77777777">
        <w:trPr>
          <w:trHeight w:val="264"/>
        </w:trPr>
        <w:tc>
          <w:tcPr>
            <w:tcW w:w="1605" w:type="pct"/>
            <w:vAlign w:val="center"/>
          </w:tcPr>
          <w:p w14:paraId="7C37C3E1" w14:textId="77777777" w:rsidR="009D4BD0" w:rsidRDefault="00000000">
            <w:pPr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Non-Han</w:t>
            </w:r>
          </w:p>
        </w:tc>
        <w:tc>
          <w:tcPr>
            <w:tcW w:w="882" w:type="pct"/>
            <w:vAlign w:val="center"/>
          </w:tcPr>
          <w:p w14:paraId="026296D0" w14:textId="77777777" w:rsidR="009D4BD0" w:rsidRDefault="00000000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107 (1.6)</w:t>
            </w:r>
          </w:p>
        </w:tc>
        <w:tc>
          <w:tcPr>
            <w:tcW w:w="888" w:type="pct"/>
            <w:vAlign w:val="center"/>
          </w:tcPr>
          <w:p w14:paraId="1B4057A5" w14:textId="77777777" w:rsidR="009D4BD0" w:rsidRDefault="00000000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31 (2.3)</w:t>
            </w:r>
          </w:p>
        </w:tc>
        <w:tc>
          <w:tcPr>
            <w:tcW w:w="997" w:type="pct"/>
            <w:vAlign w:val="center"/>
          </w:tcPr>
          <w:p w14:paraId="0E6F239F" w14:textId="77777777" w:rsidR="009D4BD0" w:rsidRDefault="00000000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15 (2.3)</w:t>
            </w:r>
          </w:p>
        </w:tc>
        <w:tc>
          <w:tcPr>
            <w:tcW w:w="628" w:type="pct"/>
            <w:vAlign w:val="center"/>
          </w:tcPr>
          <w:p w14:paraId="58B64A99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9D4BD0" w14:paraId="2E4185B0" w14:textId="77777777">
        <w:tc>
          <w:tcPr>
            <w:tcW w:w="2487" w:type="pct"/>
            <w:gridSpan w:val="2"/>
            <w:vAlign w:val="center"/>
          </w:tcPr>
          <w:p w14:paraId="3CC3B3BA" w14:textId="77777777" w:rsidR="009D4BD0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Household economic status, n (%)</w:t>
            </w:r>
          </w:p>
        </w:tc>
        <w:tc>
          <w:tcPr>
            <w:tcW w:w="888" w:type="pct"/>
            <w:vAlign w:val="center"/>
          </w:tcPr>
          <w:p w14:paraId="3AD2CC40" w14:textId="77777777" w:rsidR="009D4BD0" w:rsidRDefault="009D4B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7" w:type="pct"/>
            <w:vAlign w:val="center"/>
          </w:tcPr>
          <w:p w14:paraId="43F27962" w14:textId="77777777" w:rsidR="009D4BD0" w:rsidRDefault="009D4B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8" w:type="pct"/>
            <w:vAlign w:val="center"/>
          </w:tcPr>
          <w:p w14:paraId="48277F0A" w14:textId="77777777" w:rsidR="009D4BD0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  <w:tr w:rsidR="009D4BD0" w14:paraId="1F2FD310" w14:textId="77777777">
        <w:tc>
          <w:tcPr>
            <w:tcW w:w="1605" w:type="pct"/>
            <w:vAlign w:val="center"/>
          </w:tcPr>
          <w:p w14:paraId="22B28FB9" w14:textId="77777777" w:rsidR="009D4BD0" w:rsidRDefault="00000000">
            <w:pPr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Above average</w:t>
            </w:r>
          </w:p>
        </w:tc>
        <w:tc>
          <w:tcPr>
            <w:tcW w:w="882" w:type="pct"/>
            <w:vAlign w:val="center"/>
          </w:tcPr>
          <w:p w14:paraId="37407D6E" w14:textId="77777777" w:rsidR="009D4BD0" w:rsidRDefault="00000000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2103 (31.4)</w:t>
            </w:r>
          </w:p>
        </w:tc>
        <w:tc>
          <w:tcPr>
            <w:tcW w:w="888" w:type="pct"/>
            <w:vAlign w:val="center"/>
          </w:tcPr>
          <w:p w14:paraId="4018BAE7" w14:textId="77777777" w:rsidR="009D4BD0" w:rsidRDefault="00000000">
            <w:pPr>
              <w:pStyle w:val="HTML"/>
              <w:widowControl/>
              <w:shd w:val="clear" w:color="auto" w:fill="FFFFFF"/>
              <w:wordWrap w:val="0"/>
              <w:spacing w:line="192" w:lineRule="atLeast"/>
              <w:rPr>
                <w:rFonts w:ascii="Times New Roman" w:hAnsi="Times New Roman" w:hint="default"/>
                <w:sz w:val="21"/>
                <w:szCs w:val="21"/>
              </w:rPr>
            </w:pPr>
            <w:r>
              <w:rPr>
                <w:rFonts w:ascii="Times New Roman" w:eastAsia="Lucida Console" w:hAnsi="Times New Roman" w:hint="default"/>
                <w:color w:val="000000"/>
                <w:sz w:val="21"/>
                <w:szCs w:val="21"/>
                <w:shd w:val="clear" w:color="auto" w:fill="FFFFFF"/>
              </w:rPr>
              <w:t>272 (20.1)</w:t>
            </w:r>
          </w:p>
        </w:tc>
        <w:tc>
          <w:tcPr>
            <w:tcW w:w="997" w:type="pct"/>
            <w:vAlign w:val="center"/>
          </w:tcPr>
          <w:p w14:paraId="0FC716DF" w14:textId="77777777" w:rsidR="009D4BD0" w:rsidRDefault="00000000">
            <w:pPr>
              <w:pStyle w:val="HTML"/>
              <w:widowControl/>
              <w:shd w:val="clear" w:color="auto" w:fill="FFFFFF"/>
              <w:wordWrap w:val="0"/>
              <w:spacing w:line="192" w:lineRule="atLeast"/>
              <w:rPr>
                <w:rFonts w:ascii="Times New Roman" w:hAnsi="Times New Roman" w:hint="default"/>
                <w:sz w:val="21"/>
                <w:szCs w:val="21"/>
              </w:rPr>
            </w:pPr>
            <w:r>
              <w:rPr>
                <w:rFonts w:ascii="Times New Roman" w:eastAsia="Lucida Console" w:hAnsi="Times New Roman" w:hint="default"/>
                <w:color w:val="000000"/>
                <w:sz w:val="21"/>
                <w:szCs w:val="21"/>
                <w:shd w:val="clear" w:color="auto" w:fill="FFFFFF"/>
              </w:rPr>
              <w:t>115 (17.8)</w:t>
            </w:r>
          </w:p>
        </w:tc>
        <w:tc>
          <w:tcPr>
            <w:tcW w:w="628" w:type="pct"/>
            <w:vAlign w:val="center"/>
          </w:tcPr>
          <w:p w14:paraId="63C53284" w14:textId="77777777" w:rsidR="009D4BD0" w:rsidRDefault="009D4BD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9D4BD0" w14:paraId="5466AE0D" w14:textId="77777777">
        <w:tc>
          <w:tcPr>
            <w:tcW w:w="1605" w:type="pct"/>
            <w:vAlign w:val="center"/>
          </w:tcPr>
          <w:p w14:paraId="08C0CFE1" w14:textId="77777777" w:rsidR="009D4BD0" w:rsidRDefault="00000000">
            <w:pPr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Average</w:t>
            </w:r>
          </w:p>
        </w:tc>
        <w:tc>
          <w:tcPr>
            <w:tcW w:w="882" w:type="pct"/>
            <w:vAlign w:val="center"/>
          </w:tcPr>
          <w:p w14:paraId="67F38DA7" w14:textId="77777777" w:rsidR="009D4BD0" w:rsidRDefault="00000000">
            <w:pPr>
              <w:pStyle w:val="HTML"/>
              <w:widowControl/>
              <w:shd w:val="clear" w:color="auto" w:fill="FFFFFF"/>
              <w:wordWrap w:val="0"/>
              <w:spacing w:line="192" w:lineRule="atLeast"/>
              <w:rPr>
                <w:rFonts w:ascii="Times New Roman" w:hAnsi="Times New Roman" w:hint="default"/>
                <w:sz w:val="21"/>
                <w:szCs w:val="21"/>
              </w:rPr>
            </w:pPr>
            <w:r>
              <w:rPr>
                <w:rFonts w:ascii="Times New Roman" w:eastAsia="Lucida Console" w:hAnsi="Times New Roman" w:hint="default"/>
                <w:color w:val="000000"/>
                <w:sz w:val="21"/>
                <w:szCs w:val="21"/>
                <w:shd w:val="clear" w:color="auto" w:fill="FFFFFF"/>
              </w:rPr>
              <w:t>4098 (61.1)</w:t>
            </w:r>
          </w:p>
        </w:tc>
        <w:tc>
          <w:tcPr>
            <w:tcW w:w="888" w:type="pct"/>
            <w:vAlign w:val="center"/>
          </w:tcPr>
          <w:p w14:paraId="058E323D" w14:textId="77777777" w:rsidR="009D4BD0" w:rsidRDefault="00000000">
            <w:pPr>
              <w:pStyle w:val="HTML"/>
              <w:widowControl/>
              <w:shd w:val="clear" w:color="auto" w:fill="FFFFFF"/>
              <w:wordWrap w:val="0"/>
              <w:spacing w:line="192" w:lineRule="atLeast"/>
              <w:rPr>
                <w:rFonts w:ascii="Times New Roman" w:hAnsi="Times New Roman" w:hint="default"/>
                <w:sz w:val="21"/>
                <w:szCs w:val="21"/>
              </w:rPr>
            </w:pPr>
            <w:r>
              <w:rPr>
                <w:rFonts w:ascii="Times New Roman" w:eastAsia="Lucida Console" w:hAnsi="Times New Roman" w:hint="default"/>
                <w:color w:val="000000"/>
                <w:sz w:val="21"/>
                <w:szCs w:val="21"/>
                <w:shd w:val="clear" w:color="auto" w:fill="FFFFFF"/>
              </w:rPr>
              <w:t>863 (63.6)</w:t>
            </w:r>
          </w:p>
        </w:tc>
        <w:tc>
          <w:tcPr>
            <w:tcW w:w="997" w:type="pct"/>
            <w:vAlign w:val="center"/>
          </w:tcPr>
          <w:p w14:paraId="3B29F739" w14:textId="77777777" w:rsidR="009D4BD0" w:rsidRDefault="00000000">
            <w:pPr>
              <w:pStyle w:val="HTML"/>
              <w:widowControl/>
              <w:shd w:val="clear" w:color="auto" w:fill="FFFFFF"/>
              <w:wordWrap w:val="0"/>
              <w:spacing w:line="192" w:lineRule="atLeast"/>
              <w:rPr>
                <w:rFonts w:ascii="Times New Roman" w:hAnsi="Times New Roman" w:hint="default"/>
                <w:sz w:val="21"/>
                <w:szCs w:val="21"/>
              </w:rPr>
            </w:pPr>
            <w:r>
              <w:rPr>
                <w:rFonts w:ascii="Times New Roman" w:eastAsia="Lucida Console" w:hAnsi="Times New Roman" w:hint="default"/>
                <w:color w:val="000000"/>
                <w:sz w:val="21"/>
                <w:szCs w:val="21"/>
                <w:shd w:val="clear" w:color="auto" w:fill="FFFFFF"/>
              </w:rPr>
              <w:t>374 (58.0)</w:t>
            </w:r>
          </w:p>
        </w:tc>
        <w:tc>
          <w:tcPr>
            <w:tcW w:w="628" w:type="pct"/>
            <w:vAlign w:val="center"/>
          </w:tcPr>
          <w:p w14:paraId="53FE0DDD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9D4BD0" w14:paraId="59BA192E" w14:textId="77777777">
        <w:trPr>
          <w:trHeight w:val="90"/>
        </w:trPr>
        <w:tc>
          <w:tcPr>
            <w:tcW w:w="1605" w:type="pct"/>
            <w:vAlign w:val="center"/>
          </w:tcPr>
          <w:p w14:paraId="02300F9A" w14:textId="77777777" w:rsidR="009D4BD0" w:rsidRDefault="00000000">
            <w:pPr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Below average</w:t>
            </w:r>
          </w:p>
        </w:tc>
        <w:tc>
          <w:tcPr>
            <w:tcW w:w="882" w:type="pct"/>
            <w:vAlign w:val="center"/>
          </w:tcPr>
          <w:p w14:paraId="08D3497C" w14:textId="77777777" w:rsidR="009D4BD0" w:rsidRDefault="00000000">
            <w:pPr>
              <w:pStyle w:val="HTML"/>
              <w:widowControl/>
              <w:shd w:val="clear" w:color="auto" w:fill="FFFFFF"/>
              <w:wordWrap w:val="0"/>
              <w:spacing w:line="192" w:lineRule="atLeast"/>
              <w:rPr>
                <w:rFonts w:ascii="Times New Roman" w:hAnsi="Times New Roman" w:hint="default"/>
                <w:sz w:val="21"/>
                <w:szCs w:val="21"/>
              </w:rPr>
            </w:pPr>
            <w:r>
              <w:rPr>
                <w:rFonts w:ascii="Times New Roman" w:eastAsia="Lucida Console" w:hAnsi="Times New Roman" w:hint="default"/>
                <w:color w:val="000000"/>
                <w:sz w:val="21"/>
                <w:szCs w:val="21"/>
                <w:shd w:val="clear" w:color="auto" w:fill="FFFFFF"/>
              </w:rPr>
              <w:t>501 (7.5)</w:t>
            </w:r>
          </w:p>
        </w:tc>
        <w:tc>
          <w:tcPr>
            <w:tcW w:w="888" w:type="pct"/>
            <w:vAlign w:val="center"/>
          </w:tcPr>
          <w:p w14:paraId="2CB6D8EA" w14:textId="77777777" w:rsidR="009D4BD0" w:rsidRDefault="00000000">
            <w:pPr>
              <w:pStyle w:val="HTML"/>
              <w:widowControl/>
              <w:shd w:val="clear" w:color="auto" w:fill="FFFFFF"/>
              <w:wordWrap w:val="0"/>
              <w:spacing w:line="192" w:lineRule="atLeast"/>
              <w:rPr>
                <w:rFonts w:ascii="Times New Roman" w:hAnsi="Times New Roman" w:hint="default"/>
                <w:sz w:val="21"/>
                <w:szCs w:val="21"/>
              </w:rPr>
            </w:pPr>
            <w:r>
              <w:rPr>
                <w:rFonts w:ascii="Times New Roman" w:eastAsia="Lucida Console" w:hAnsi="Times New Roman" w:hint="default"/>
                <w:color w:val="000000"/>
                <w:sz w:val="21"/>
                <w:szCs w:val="21"/>
                <w:shd w:val="clear" w:color="auto" w:fill="FFFFFF"/>
              </w:rPr>
              <w:t>221 16.3)</w:t>
            </w:r>
          </w:p>
        </w:tc>
        <w:tc>
          <w:tcPr>
            <w:tcW w:w="997" w:type="pct"/>
            <w:vAlign w:val="center"/>
          </w:tcPr>
          <w:p w14:paraId="7DAC62AF" w14:textId="77777777" w:rsidR="009D4BD0" w:rsidRDefault="00000000">
            <w:pPr>
              <w:pStyle w:val="HTML"/>
              <w:widowControl/>
              <w:shd w:val="clear" w:color="auto" w:fill="FFFFFF"/>
              <w:wordWrap w:val="0"/>
              <w:spacing w:line="192" w:lineRule="atLeast"/>
              <w:rPr>
                <w:rFonts w:ascii="Times New Roman" w:hAnsi="Times New Roman" w:hint="default"/>
                <w:sz w:val="21"/>
                <w:szCs w:val="21"/>
              </w:rPr>
            </w:pPr>
            <w:r>
              <w:rPr>
                <w:rFonts w:ascii="Times New Roman" w:eastAsia="Lucida Console" w:hAnsi="Times New Roman" w:hint="default"/>
                <w:color w:val="000000"/>
                <w:sz w:val="21"/>
                <w:szCs w:val="21"/>
                <w:shd w:val="clear" w:color="auto" w:fill="FFFFFF"/>
              </w:rPr>
              <w:t>156 (24.2)</w:t>
            </w:r>
          </w:p>
        </w:tc>
        <w:tc>
          <w:tcPr>
            <w:tcW w:w="628" w:type="pct"/>
            <w:vAlign w:val="center"/>
          </w:tcPr>
          <w:p w14:paraId="5952D4C9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9D4BD0" w14:paraId="24C36763" w14:textId="77777777">
        <w:trPr>
          <w:trHeight w:val="90"/>
        </w:trPr>
        <w:tc>
          <w:tcPr>
            <w:tcW w:w="2487" w:type="pct"/>
            <w:gridSpan w:val="2"/>
            <w:vAlign w:val="center"/>
          </w:tcPr>
          <w:p w14:paraId="5364E4B5" w14:textId="77777777" w:rsidR="009D4BD0" w:rsidRDefault="00000000">
            <w:pPr>
              <w:widowControl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>Father’s educational level, n (%)</w:t>
            </w:r>
          </w:p>
        </w:tc>
        <w:tc>
          <w:tcPr>
            <w:tcW w:w="888" w:type="pct"/>
            <w:vAlign w:val="center"/>
          </w:tcPr>
          <w:p w14:paraId="60A6DC47" w14:textId="77777777" w:rsidR="009D4BD0" w:rsidRDefault="009D4BD0">
            <w:pPr>
              <w:widowControl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97" w:type="pct"/>
            <w:vAlign w:val="center"/>
          </w:tcPr>
          <w:p w14:paraId="7C5D788A" w14:textId="77777777" w:rsidR="009D4BD0" w:rsidRDefault="009D4BD0">
            <w:pPr>
              <w:widowControl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628" w:type="pct"/>
            <w:vAlign w:val="center"/>
          </w:tcPr>
          <w:p w14:paraId="28E643CA" w14:textId="77777777" w:rsidR="009D4BD0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9D4BD0" w14:paraId="3BD4956F" w14:textId="77777777">
        <w:trPr>
          <w:trHeight w:val="90"/>
        </w:trPr>
        <w:tc>
          <w:tcPr>
            <w:tcW w:w="1605" w:type="pct"/>
            <w:vAlign w:val="center"/>
          </w:tcPr>
          <w:p w14:paraId="776213FB" w14:textId="77777777" w:rsidR="009D4BD0" w:rsidRDefault="00000000">
            <w:pPr>
              <w:ind w:leftChars="100" w:left="21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Primary school or below</w:t>
            </w:r>
          </w:p>
        </w:tc>
        <w:tc>
          <w:tcPr>
            <w:tcW w:w="882" w:type="pct"/>
            <w:vAlign w:val="center"/>
          </w:tcPr>
          <w:p w14:paraId="08A58E48" w14:textId="77777777" w:rsidR="009D4BD0" w:rsidRDefault="00000000">
            <w:pPr>
              <w:pStyle w:val="HTML"/>
              <w:widowControl/>
              <w:shd w:val="clear" w:color="auto" w:fill="FFFFFF"/>
              <w:wordWrap w:val="0"/>
              <w:spacing w:line="192" w:lineRule="atLeast"/>
              <w:rPr>
                <w:rFonts w:ascii="Times New Roman" w:hAnsi="Times New Roman" w:hint="default"/>
                <w:color w:val="000000"/>
                <w:sz w:val="21"/>
                <w:szCs w:val="21"/>
              </w:rPr>
            </w:pPr>
            <w:r>
              <w:rPr>
                <w:rFonts w:ascii="Times New Roman" w:eastAsia="Lucida Console" w:hAnsi="Times New Roman" w:hint="default"/>
                <w:color w:val="000000"/>
                <w:sz w:val="21"/>
                <w:szCs w:val="21"/>
                <w:shd w:val="clear" w:color="auto" w:fill="FFFFFF"/>
              </w:rPr>
              <w:t>457 (6.8)</w:t>
            </w:r>
          </w:p>
        </w:tc>
        <w:tc>
          <w:tcPr>
            <w:tcW w:w="888" w:type="pct"/>
            <w:vAlign w:val="center"/>
          </w:tcPr>
          <w:p w14:paraId="52500AA4" w14:textId="77777777" w:rsidR="009D4BD0" w:rsidRDefault="00000000">
            <w:pPr>
              <w:pStyle w:val="HTML"/>
              <w:widowControl/>
              <w:shd w:val="clear" w:color="auto" w:fill="FFFFFF"/>
              <w:wordWrap w:val="0"/>
              <w:spacing w:line="192" w:lineRule="atLeast"/>
              <w:rPr>
                <w:rFonts w:ascii="Times New Roman" w:hAnsi="Times New Roman" w:hint="default"/>
                <w:color w:val="000000"/>
                <w:sz w:val="21"/>
                <w:szCs w:val="21"/>
              </w:rPr>
            </w:pPr>
            <w:r>
              <w:rPr>
                <w:rFonts w:ascii="Times New Roman" w:eastAsia="Lucida Console" w:hAnsi="Times New Roman" w:hint="default"/>
                <w:color w:val="000000"/>
                <w:sz w:val="21"/>
                <w:szCs w:val="21"/>
                <w:shd w:val="clear" w:color="auto" w:fill="FFFFFF"/>
              </w:rPr>
              <w:t>132 (9.7)</w:t>
            </w:r>
          </w:p>
        </w:tc>
        <w:tc>
          <w:tcPr>
            <w:tcW w:w="997" w:type="pct"/>
            <w:vAlign w:val="center"/>
          </w:tcPr>
          <w:p w14:paraId="63B50F0A" w14:textId="77777777" w:rsidR="009D4BD0" w:rsidRDefault="00000000">
            <w:pPr>
              <w:pStyle w:val="HTML"/>
              <w:widowControl/>
              <w:shd w:val="clear" w:color="auto" w:fill="FFFFFF"/>
              <w:wordWrap w:val="0"/>
              <w:spacing w:line="192" w:lineRule="atLeast"/>
              <w:rPr>
                <w:rFonts w:ascii="Times New Roman" w:hAnsi="Times New Roman" w:hint="default"/>
                <w:color w:val="000000"/>
                <w:sz w:val="21"/>
                <w:szCs w:val="21"/>
              </w:rPr>
            </w:pPr>
            <w:r>
              <w:rPr>
                <w:rFonts w:ascii="Times New Roman" w:eastAsia="Lucida Console" w:hAnsi="Times New Roman" w:hint="default"/>
                <w:color w:val="000000"/>
                <w:sz w:val="21"/>
                <w:szCs w:val="21"/>
                <w:shd w:val="clear" w:color="auto" w:fill="FFFFFF"/>
              </w:rPr>
              <w:t>76 (11.8)</w:t>
            </w:r>
          </w:p>
        </w:tc>
        <w:tc>
          <w:tcPr>
            <w:tcW w:w="628" w:type="pct"/>
            <w:vAlign w:val="center"/>
          </w:tcPr>
          <w:p w14:paraId="340EEE31" w14:textId="77777777" w:rsidR="009D4BD0" w:rsidRDefault="009D4BD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9D4BD0" w14:paraId="3F4E41BA" w14:textId="77777777">
        <w:trPr>
          <w:trHeight w:val="90"/>
        </w:trPr>
        <w:tc>
          <w:tcPr>
            <w:tcW w:w="1605" w:type="pct"/>
            <w:vAlign w:val="center"/>
          </w:tcPr>
          <w:p w14:paraId="65758FAD" w14:textId="77777777" w:rsidR="009D4BD0" w:rsidRDefault="00000000">
            <w:pPr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Junior high school</w:t>
            </w:r>
          </w:p>
        </w:tc>
        <w:tc>
          <w:tcPr>
            <w:tcW w:w="882" w:type="pct"/>
            <w:vAlign w:val="center"/>
          </w:tcPr>
          <w:p w14:paraId="6A15BD35" w14:textId="77777777" w:rsidR="009D4BD0" w:rsidRDefault="00000000">
            <w:pPr>
              <w:pStyle w:val="HTML"/>
              <w:widowControl/>
              <w:shd w:val="clear" w:color="auto" w:fill="FFFFFF"/>
              <w:wordWrap w:val="0"/>
              <w:spacing w:line="192" w:lineRule="atLeast"/>
              <w:rPr>
                <w:rFonts w:ascii="Times New Roman" w:hAnsi="Times New Roman" w:hint="default"/>
                <w:color w:val="000000"/>
                <w:sz w:val="21"/>
                <w:szCs w:val="21"/>
              </w:rPr>
            </w:pPr>
            <w:r>
              <w:rPr>
                <w:rFonts w:ascii="Times New Roman" w:eastAsia="Lucida Console" w:hAnsi="Times New Roman" w:hint="default"/>
                <w:color w:val="000000"/>
                <w:sz w:val="21"/>
                <w:szCs w:val="21"/>
                <w:shd w:val="clear" w:color="auto" w:fill="FFFFFF"/>
              </w:rPr>
              <w:t>2611 (39.0)</w:t>
            </w:r>
          </w:p>
        </w:tc>
        <w:tc>
          <w:tcPr>
            <w:tcW w:w="888" w:type="pct"/>
            <w:vAlign w:val="center"/>
          </w:tcPr>
          <w:p w14:paraId="5F088088" w14:textId="77777777" w:rsidR="009D4BD0" w:rsidRDefault="00000000">
            <w:pPr>
              <w:pStyle w:val="HTML"/>
              <w:widowControl/>
              <w:shd w:val="clear" w:color="auto" w:fill="FFFFFF"/>
              <w:wordWrap w:val="0"/>
              <w:spacing w:line="192" w:lineRule="atLeast"/>
              <w:rPr>
                <w:rFonts w:ascii="Times New Roman" w:hAnsi="Times New Roman" w:hint="default"/>
                <w:color w:val="000000"/>
                <w:sz w:val="21"/>
                <w:szCs w:val="21"/>
              </w:rPr>
            </w:pPr>
            <w:r>
              <w:rPr>
                <w:rFonts w:ascii="Times New Roman" w:eastAsia="Lucida Console" w:hAnsi="Times New Roman" w:hint="default"/>
                <w:color w:val="000000"/>
                <w:sz w:val="21"/>
                <w:szCs w:val="21"/>
                <w:shd w:val="clear" w:color="auto" w:fill="FFFFFF"/>
              </w:rPr>
              <w:t>512 (37.8)</w:t>
            </w:r>
          </w:p>
        </w:tc>
        <w:tc>
          <w:tcPr>
            <w:tcW w:w="997" w:type="pct"/>
            <w:vAlign w:val="center"/>
          </w:tcPr>
          <w:p w14:paraId="6437B8EC" w14:textId="77777777" w:rsidR="009D4BD0" w:rsidRDefault="00000000">
            <w:pPr>
              <w:pStyle w:val="HTML"/>
              <w:widowControl/>
              <w:shd w:val="clear" w:color="auto" w:fill="FFFFFF"/>
              <w:wordWrap w:val="0"/>
              <w:spacing w:line="192" w:lineRule="atLeast"/>
              <w:rPr>
                <w:rFonts w:ascii="Times New Roman" w:hAnsi="Times New Roman" w:hint="default"/>
                <w:color w:val="000000"/>
                <w:sz w:val="21"/>
                <w:szCs w:val="21"/>
              </w:rPr>
            </w:pPr>
            <w:r>
              <w:rPr>
                <w:rFonts w:ascii="Times New Roman" w:eastAsia="Lucida Console" w:hAnsi="Times New Roman" w:hint="default"/>
                <w:color w:val="000000"/>
                <w:sz w:val="21"/>
                <w:szCs w:val="21"/>
                <w:shd w:val="clear" w:color="auto" w:fill="FFFFFF"/>
              </w:rPr>
              <w:t>248 (38.4)</w:t>
            </w:r>
          </w:p>
        </w:tc>
        <w:tc>
          <w:tcPr>
            <w:tcW w:w="628" w:type="pct"/>
            <w:vAlign w:val="center"/>
          </w:tcPr>
          <w:p w14:paraId="48BE1591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9D4BD0" w14:paraId="43C7BBB9" w14:textId="77777777">
        <w:trPr>
          <w:trHeight w:val="299"/>
        </w:trPr>
        <w:tc>
          <w:tcPr>
            <w:tcW w:w="1605" w:type="pct"/>
            <w:vAlign w:val="center"/>
          </w:tcPr>
          <w:p w14:paraId="383C658C" w14:textId="77777777" w:rsidR="009D4BD0" w:rsidRDefault="00000000">
            <w:pPr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High school</w:t>
            </w:r>
          </w:p>
        </w:tc>
        <w:tc>
          <w:tcPr>
            <w:tcW w:w="882" w:type="pct"/>
            <w:vAlign w:val="center"/>
          </w:tcPr>
          <w:p w14:paraId="001071B2" w14:textId="77777777" w:rsidR="009D4BD0" w:rsidRDefault="00000000">
            <w:pPr>
              <w:pStyle w:val="HTML"/>
              <w:widowControl/>
              <w:shd w:val="clear" w:color="auto" w:fill="FFFFFF"/>
              <w:wordWrap w:val="0"/>
              <w:spacing w:line="192" w:lineRule="atLeast"/>
              <w:rPr>
                <w:rFonts w:ascii="Times New Roman" w:hAnsi="Times New Roman" w:hint="default"/>
                <w:color w:val="000000"/>
                <w:sz w:val="21"/>
                <w:szCs w:val="21"/>
              </w:rPr>
            </w:pPr>
            <w:r>
              <w:rPr>
                <w:rFonts w:ascii="Times New Roman" w:eastAsia="Lucida Console" w:hAnsi="Times New Roman" w:hint="default"/>
                <w:color w:val="000000"/>
                <w:sz w:val="21"/>
                <w:szCs w:val="21"/>
                <w:shd w:val="clear" w:color="auto" w:fill="FFFFFF"/>
              </w:rPr>
              <w:t>2124 (31.7)</w:t>
            </w:r>
          </w:p>
        </w:tc>
        <w:tc>
          <w:tcPr>
            <w:tcW w:w="888" w:type="pct"/>
            <w:vAlign w:val="center"/>
          </w:tcPr>
          <w:p w14:paraId="11E6783B" w14:textId="77777777" w:rsidR="009D4BD0" w:rsidRDefault="00000000">
            <w:pPr>
              <w:pStyle w:val="HTML"/>
              <w:widowControl/>
              <w:shd w:val="clear" w:color="auto" w:fill="FFFFFF"/>
              <w:wordWrap w:val="0"/>
              <w:spacing w:line="192" w:lineRule="atLeast"/>
              <w:rPr>
                <w:rFonts w:ascii="Times New Roman" w:hAnsi="Times New Roman" w:hint="default"/>
                <w:color w:val="000000"/>
                <w:sz w:val="21"/>
                <w:szCs w:val="21"/>
              </w:rPr>
            </w:pPr>
            <w:r>
              <w:rPr>
                <w:rFonts w:ascii="Times New Roman" w:eastAsia="Lucida Console" w:hAnsi="Times New Roman" w:hint="default"/>
                <w:color w:val="000000"/>
                <w:sz w:val="21"/>
                <w:szCs w:val="21"/>
                <w:shd w:val="clear" w:color="auto" w:fill="FFFFFF"/>
              </w:rPr>
              <w:t>395 (29.1)</w:t>
            </w:r>
          </w:p>
        </w:tc>
        <w:tc>
          <w:tcPr>
            <w:tcW w:w="997" w:type="pct"/>
            <w:vAlign w:val="center"/>
          </w:tcPr>
          <w:p w14:paraId="519F3C9C" w14:textId="77777777" w:rsidR="009D4BD0" w:rsidRDefault="00000000">
            <w:pPr>
              <w:pStyle w:val="HTML"/>
              <w:widowControl/>
              <w:shd w:val="clear" w:color="auto" w:fill="FFFFFF"/>
              <w:wordWrap w:val="0"/>
              <w:spacing w:line="192" w:lineRule="atLeast"/>
              <w:rPr>
                <w:rFonts w:ascii="Times New Roman" w:hAnsi="Times New Roman" w:hint="default"/>
                <w:color w:val="000000"/>
                <w:sz w:val="21"/>
                <w:szCs w:val="21"/>
              </w:rPr>
            </w:pPr>
            <w:r>
              <w:rPr>
                <w:rFonts w:ascii="Times New Roman" w:eastAsia="Lucida Console" w:hAnsi="Times New Roman" w:hint="default"/>
                <w:color w:val="000000"/>
                <w:sz w:val="21"/>
                <w:szCs w:val="21"/>
                <w:shd w:val="clear" w:color="auto" w:fill="FFFFFF"/>
              </w:rPr>
              <w:t>184 (28.5)</w:t>
            </w:r>
          </w:p>
        </w:tc>
        <w:tc>
          <w:tcPr>
            <w:tcW w:w="628" w:type="pct"/>
            <w:vAlign w:val="center"/>
          </w:tcPr>
          <w:p w14:paraId="64E5179D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9D4BD0" w14:paraId="3830E0D0" w14:textId="77777777">
        <w:trPr>
          <w:trHeight w:val="90"/>
        </w:trPr>
        <w:tc>
          <w:tcPr>
            <w:tcW w:w="1605" w:type="pct"/>
            <w:vAlign w:val="center"/>
          </w:tcPr>
          <w:p w14:paraId="6079924E" w14:textId="77777777" w:rsidR="009D4BD0" w:rsidRDefault="00000000">
            <w:pPr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College or above</w:t>
            </w:r>
          </w:p>
        </w:tc>
        <w:tc>
          <w:tcPr>
            <w:tcW w:w="882" w:type="pct"/>
            <w:vAlign w:val="center"/>
          </w:tcPr>
          <w:p w14:paraId="32EE9BF8" w14:textId="77777777" w:rsidR="009D4BD0" w:rsidRDefault="00000000">
            <w:pPr>
              <w:pStyle w:val="HTML"/>
              <w:widowControl/>
              <w:shd w:val="clear" w:color="auto" w:fill="FFFFFF"/>
              <w:wordWrap w:val="0"/>
              <w:spacing w:line="192" w:lineRule="atLeast"/>
              <w:rPr>
                <w:rFonts w:ascii="Times New Roman" w:hAnsi="Times New Roman" w:hint="default"/>
                <w:color w:val="000000"/>
                <w:sz w:val="21"/>
                <w:szCs w:val="21"/>
              </w:rPr>
            </w:pPr>
            <w:r>
              <w:rPr>
                <w:rFonts w:ascii="Times New Roman" w:eastAsia="Lucida Console" w:hAnsi="Times New Roman" w:hint="default"/>
                <w:color w:val="000000"/>
                <w:sz w:val="21"/>
                <w:szCs w:val="21"/>
                <w:shd w:val="clear" w:color="auto" w:fill="FFFFFF"/>
              </w:rPr>
              <w:t>1510 (22.5)</w:t>
            </w:r>
          </w:p>
        </w:tc>
        <w:tc>
          <w:tcPr>
            <w:tcW w:w="888" w:type="pct"/>
            <w:vAlign w:val="center"/>
          </w:tcPr>
          <w:p w14:paraId="06E24693" w14:textId="77777777" w:rsidR="009D4BD0" w:rsidRDefault="00000000">
            <w:pPr>
              <w:pStyle w:val="HTML"/>
              <w:widowControl/>
              <w:shd w:val="clear" w:color="auto" w:fill="FFFFFF"/>
              <w:wordWrap w:val="0"/>
              <w:spacing w:line="192" w:lineRule="atLeast"/>
              <w:rPr>
                <w:rFonts w:ascii="Times New Roman" w:hAnsi="Times New Roman" w:hint="default"/>
                <w:color w:val="000000"/>
                <w:sz w:val="21"/>
                <w:szCs w:val="21"/>
              </w:rPr>
            </w:pPr>
            <w:r>
              <w:rPr>
                <w:rFonts w:ascii="Times New Roman" w:eastAsia="Lucida Console" w:hAnsi="Times New Roman" w:hint="default"/>
                <w:color w:val="000000"/>
                <w:sz w:val="21"/>
                <w:szCs w:val="21"/>
                <w:shd w:val="clear" w:color="auto" w:fill="FFFFFF"/>
              </w:rPr>
              <w:t>317 (23.4)</w:t>
            </w:r>
          </w:p>
        </w:tc>
        <w:tc>
          <w:tcPr>
            <w:tcW w:w="997" w:type="pct"/>
            <w:vAlign w:val="center"/>
          </w:tcPr>
          <w:p w14:paraId="31BA21D6" w14:textId="77777777" w:rsidR="009D4BD0" w:rsidRDefault="00000000">
            <w:pPr>
              <w:pStyle w:val="HTML"/>
              <w:widowControl/>
              <w:shd w:val="clear" w:color="auto" w:fill="FFFFFF"/>
              <w:wordWrap w:val="0"/>
              <w:spacing w:line="192" w:lineRule="atLeast"/>
              <w:rPr>
                <w:rFonts w:ascii="Times New Roman" w:hAnsi="Times New Roman" w:hint="default"/>
                <w:color w:val="000000"/>
                <w:sz w:val="21"/>
                <w:szCs w:val="21"/>
              </w:rPr>
            </w:pPr>
            <w:r>
              <w:rPr>
                <w:rFonts w:ascii="Times New Roman" w:eastAsia="Lucida Console" w:hAnsi="Times New Roman" w:hint="default"/>
                <w:color w:val="000000"/>
                <w:sz w:val="21"/>
                <w:szCs w:val="21"/>
                <w:shd w:val="clear" w:color="auto" w:fill="FFFFFF"/>
              </w:rPr>
              <w:t>137 (21.2)</w:t>
            </w:r>
          </w:p>
        </w:tc>
        <w:tc>
          <w:tcPr>
            <w:tcW w:w="628" w:type="pct"/>
            <w:vAlign w:val="center"/>
          </w:tcPr>
          <w:p w14:paraId="4CB0DD91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9D4BD0" w14:paraId="4A91782A" w14:textId="77777777">
        <w:trPr>
          <w:trHeight w:val="90"/>
        </w:trPr>
        <w:tc>
          <w:tcPr>
            <w:tcW w:w="2487" w:type="pct"/>
            <w:gridSpan w:val="2"/>
            <w:vAlign w:val="center"/>
          </w:tcPr>
          <w:p w14:paraId="462D5CEF" w14:textId="77777777" w:rsidR="009D4BD0" w:rsidRDefault="00000000">
            <w:pPr>
              <w:widowControl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>Mother’s educational level, n (%)</w:t>
            </w:r>
          </w:p>
        </w:tc>
        <w:tc>
          <w:tcPr>
            <w:tcW w:w="888" w:type="pct"/>
            <w:vAlign w:val="center"/>
          </w:tcPr>
          <w:p w14:paraId="555320B4" w14:textId="77777777" w:rsidR="009D4BD0" w:rsidRDefault="009D4BD0">
            <w:pPr>
              <w:widowControl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97" w:type="pct"/>
            <w:vAlign w:val="center"/>
          </w:tcPr>
          <w:p w14:paraId="711A7819" w14:textId="77777777" w:rsidR="009D4BD0" w:rsidRDefault="009D4BD0">
            <w:pPr>
              <w:widowControl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628" w:type="pct"/>
            <w:vAlign w:val="center"/>
          </w:tcPr>
          <w:p w14:paraId="1F7E47B4" w14:textId="77777777" w:rsidR="009D4BD0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16</w:t>
            </w:r>
          </w:p>
        </w:tc>
      </w:tr>
      <w:tr w:rsidR="009D4BD0" w14:paraId="40151D8B" w14:textId="77777777">
        <w:trPr>
          <w:trHeight w:val="90"/>
        </w:trPr>
        <w:tc>
          <w:tcPr>
            <w:tcW w:w="1605" w:type="pct"/>
            <w:vAlign w:val="center"/>
          </w:tcPr>
          <w:p w14:paraId="49BBD0CD" w14:textId="77777777" w:rsidR="009D4BD0" w:rsidRDefault="00000000">
            <w:pPr>
              <w:ind w:leftChars="100" w:left="21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Primary school or below</w:t>
            </w:r>
          </w:p>
        </w:tc>
        <w:tc>
          <w:tcPr>
            <w:tcW w:w="882" w:type="pct"/>
            <w:vAlign w:val="center"/>
          </w:tcPr>
          <w:p w14:paraId="454637BE" w14:textId="77777777" w:rsidR="009D4BD0" w:rsidRDefault="00000000">
            <w:pPr>
              <w:pStyle w:val="HTML"/>
              <w:widowControl/>
              <w:shd w:val="clear" w:color="auto" w:fill="FFFFFF"/>
              <w:wordWrap w:val="0"/>
              <w:spacing w:line="192" w:lineRule="atLeast"/>
              <w:rPr>
                <w:rFonts w:ascii="Times New Roman" w:hAnsi="Times New Roman" w:hint="default"/>
                <w:color w:val="000000"/>
                <w:sz w:val="21"/>
                <w:szCs w:val="21"/>
              </w:rPr>
            </w:pPr>
            <w:r>
              <w:rPr>
                <w:rFonts w:ascii="Times New Roman" w:eastAsia="Lucida Console" w:hAnsi="Times New Roman" w:hint="default"/>
                <w:color w:val="000000"/>
                <w:sz w:val="21"/>
                <w:szCs w:val="21"/>
                <w:shd w:val="clear" w:color="auto" w:fill="FFFFFF"/>
              </w:rPr>
              <w:t>757 (11.3)</w:t>
            </w:r>
          </w:p>
        </w:tc>
        <w:tc>
          <w:tcPr>
            <w:tcW w:w="888" w:type="pct"/>
            <w:vAlign w:val="center"/>
          </w:tcPr>
          <w:p w14:paraId="31D543C0" w14:textId="77777777" w:rsidR="009D4BD0" w:rsidRDefault="00000000">
            <w:pPr>
              <w:pStyle w:val="HTML"/>
              <w:widowControl/>
              <w:shd w:val="clear" w:color="auto" w:fill="FFFFFF"/>
              <w:wordWrap w:val="0"/>
              <w:spacing w:line="192" w:lineRule="atLeast"/>
              <w:rPr>
                <w:rFonts w:ascii="Times New Roman" w:hAnsi="Times New Roman" w:hint="default"/>
                <w:color w:val="000000"/>
                <w:sz w:val="21"/>
                <w:szCs w:val="21"/>
              </w:rPr>
            </w:pPr>
            <w:r>
              <w:rPr>
                <w:rFonts w:ascii="Times New Roman" w:eastAsia="Lucida Console" w:hAnsi="Times New Roman" w:hint="default"/>
                <w:color w:val="000000"/>
                <w:sz w:val="21"/>
                <w:szCs w:val="21"/>
                <w:shd w:val="clear" w:color="auto" w:fill="FFFFFF"/>
              </w:rPr>
              <w:t>193 (14.2)</w:t>
            </w:r>
          </w:p>
        </w:tc>
        <w:tc>
          <w:tcPr>
            <w:tcW w:w="997" w:type="pct"/>
            <w:vAlign w:val="center"/>
          </w:tcPr>
          <w:p w14:paraId="5D94DA6A" w14:textId="77777777" w:rsidR="009D4BD0" w:rsidRDefault="00000000">
            <w:pPr>
              <w:pStyle w:val="HTML"/>
              <w:widowControl/>
              <w:shd w:val="clear" w:color="auto" w:fill="FFFFFF"/>
              <w:wordWrap w:val="0"/>
              <w:spacing w:line="192" w:lineRule="atLeast"/>
              <w:rPr>
                <w:rFonts w:ascii="Times New Roman" w:hAnsi="Times New Roman" w:hint="default"/>
                <w:color w:val="000000"/>
                <w:sz w:val="21"/>
                <w:szCs w:val="21"/>
              </w:rPr>
            </w:pPr>
            <w:r>
              <w:rPr>
                <w:rFonts w:ascii="Times New Roman" w:eastAsia="Lucida Console" w:hAnsi="Times New Roman" w:hint="default"/>
                <w:color w:val="000000"/>
                <w:sz w:val="21"/>
                <w:szCs w:val="21"/>
                <w:shd w:val="clear" w:color="auto" w:fill="FFFFFF"/>
              </w:rPr>
              <w:t>94 (14.6)</w:t>
            </w:r>
          </w:p>
        </w:tc>
        <w:tc>
          <w:tcPr>
            <w:tcW w:w="628" w:type="pct"/>
            <w:vAlign w:val="center"/>
          </w:tcPr>
          <w:p w14:paraId="328C0128" w14:textId="77777777" w:rsidR="009D4BD0" w:rsidRDefault="009D4BD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9D4BD0" w14:paraId="35FE2BD9" w14:textId="77777777">
        <w:trPr>
          <w:trHeight w:val="280"/>
        </w:trPr>
        <w:tc>
          <w:tcPr>
            <w:tcW w:w="1605" w:type="pct"/>
            <w:vAlign w:val="center"/>
          </w:tcPr>
          <w:p w14:paraId="051B3850" w14:textId="77777777" w:rsidR="009D4BD0" w:rsidRDefault="00000000">
            <w:pPr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Junior high school</w:t>
            </w:r>
          </w:p>
        </w:tc>
        <w:tc>
          <w:tcPr>
            <w:tcW w:w="882" w:type="pct"/>
            <w:vAlign w:val="center"/>
          </w:tcPr>
          <w:p w14:paraId="004C0E3D" w14:textId="77777777" w:rsidR="009D4BD0" w:rsidRDefault="00000000">
            <w:pPr>
              <w:pStyle w:val="HTML"/>
              <w:widowControl/>
              <w:shd w:val="clear" w:color="auto" w:fill="FFFFFF"/>
              <w:wordWrap w:val="0"/>
              <w:spacing w:line="192" w:lineRule="atLeast"/>
              <w:rPr>
                <w:rFonts w:ascii="Times New Roman" w:hAnsi="Times New Roman" w:hint="default"/>
                <w:color w:val="000000"/>
                <w:sz w:val="21"/>
                <w:szCs w:val="21"/>
              </w:rPr>
            </w:pPr>
            <w:r>
              <w:rPr>
                <w:rFonts w:ascii="Times New Roman" w:eastAsia="Lucida Console" w:hAnsi="Times New Roman" w:hint="default"/>
                <w:color w:val="000000"/>
                <w:sz w:val="21"/>
                <w:szCs w:val="21"/>
                <w:shd w:val="clear" w:color="auto" w:fill="FFFFFF"/>
              </w:rPr>
              <w:t>2591 (38.7)</w:t>
            </w:r>
          </w:p>
        </w:tc>
        <w:tc>
          <w:tcPr>
            <w:tcW w:w="888" w:type="pct"/>
            <w:vAlign w:val="center"/>
          </w:tcPr>
          <w:p w14:paraId="00CADDFB" w14:textId="77777777" w:rsidR="009D4BD0" w:rsidRDefault="00000000">
            <w:pPr>
              <w:pStyle w:val="HTML"/>
              <w:widowControl/>
              <w:shd w:val="clear" w:color="auto" w:fill="FFFFFF"/>
              <w:wordWrap w:val="0"/>
              <w:spacing w:line="192" w:lineRule="atLeast"/>
              <w:rPr>
                <w:rFonts w:ascii="Times New Roman" w:hAnsi="Times New Roman" w:hint="default"/>
                <w:color w:val="000000"/>
                <w:sz w:val="21"/>
                <w:szCs w:val="21"/>
              </w:rPr>
            </w:pPr>
            <w:r>
              <w:rPr>
                <w:rFonts w:ascii="Times New Roman" w:eastAsia="Lucida Console" w:hAnsi="Times New Roman" w:hint="default"/>
                <w:color w:val="000000"/>
                <w:sz w:val="21"/>
                <w:szCs w:val="21"/>
                <w:shd w:val="clear" w:color="auto" w:fill="FFFFFF"/>
              </w:rPr>
              <w:t>486 (35.8)</w:t>
            </w:r>
          </w:p>
        </w:tc>
        <w:tc>
          <w:tcPr>
            <w:tcW w:w="997" w:type="pct"/>
            <w:vAlign w:val="center"/>
          </w:tcPr>
          <w:p w14:paraId="01B292EC" w14:textId="77777777" w:rsidR="009D4BD0" w:rsidRDefault="00000000">
            <w:pPr>
              <w:pStyle w:val="HTML"/>
              <w:widowControl/>
              <w:shd w:val="clear" w:color="auto" w:fill="FFFFFF"/>
              <w:wordWrap w:val="0"/>
              <w:spacing w:line="192" w:lineRule="atLeast"/>
              <w:rPr>
                <w:rFonts w:ascii="Times New Roman" w:hAnsi="Times New Roman" w:hint="default"/>
                <w:color w:val="000000"/>
                <w:sz w:val="21"/>
                <w:szCs w:val="21"/>
              </w:rPr>
            </w:pPr>
            <w:r>
              <w:rPr>
                <w:rFonts w:ascii="Times New Roman" w:eastAsia="Lucida Console" w:hAnsi="Times New Roman" w:hint="default"/>
                <w:color w:val="000000"/>
                <w:sz w:val="21"/>
                <w:szCs w:val="21"/>
                <w:shd w:val="clear" w:color="auto" w:fill="FFFFFF"/>
              </w:rPr>
              <w:t>241 (37.4)</w:t>
            </w:r>
          </w:p>
        </w:tc>
        <w:tc>
          <w:tcPr>
            <w:tcW w:w="628" w:type="pct"/>
            <w:vAlign w:val="center"/>
          </w:tcPr>
          <w:p w14:paraId="3ABB1415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9D4BD0" w14:paraId="79E95F33" w14:textId="77777777">
        <w:trPr>
          <w:trHeight w:val="90"/>
        </w:trPr>
        <w:tc>
          <w:tcPr>
            <w:tcW w:w="1605" w:type="pct"/>
            <w:vAlign w:val="center"/>
          </w:tcPr>
          <w:p w14:paraId="72E4F50D" w14:textId="77777777" w:rsidR="009D4BD0" w:rsidRDefault="00000000">
            <w:pPr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High school</w:t>
            </w:r>
          </w:p>
        </w:tc>
        <w:tc>
          <w:tcPr>
            <w:tcW w:w="882" w:type="pct"/>
            <w:vAlign w:val="center"/>
          </w:tcPr>
          <w:p w14:paraId="5499F007" w14:textId="77777777" w:rsidR="009D4BD0" w:rsidRDefault="00000000">
            <w:pPr>
              <w:pStyle w:val="HTML"/>
              <w:widowControl/>
              <w:shd w:val="clear" w:color="auto" w:fill="FFFFFF"/>
              <w:wordWrap w:val="0"/>
              <w:spacing w:line="192" w:lineRule="atLeast"/>
              <w:rPr>
                <w:rFonts w:ascii="Times New Roman" w:hAnsi="Times New Roman" w:hint="default"/>
                <w:color w:val="000000"/>
                <w:sz w:val="21"/>
                <w:szCs w:val="21"/>
              </w:rPr>
            </w:pPr>
            <w:r>
              <w:rPr>
                <w:rFonts w:ascii="Times New Roman" w:eastAsia="Lucida Console" w:hAnsi="Times New Roman" w:hint="default"/>
                <w:color w:val="000000"/>
                <w:sz w:val="21"/>
                <w:szCs w:val="21"/>
                <w:shd w:val="clear" w:color="auto" w:fill="FFFFFF"/>
              </w:rPr>
              <w:t>1825 (27.2)</w:t>
            </w:r>
          </w:p>
        </w:tc>
        <w:tc>
          <w:tcPr>
            <w:tcW w:w="888" w:type="pct"/>
            <w:vAlign w:val="center"/>
          </w:tcPr>
          <w:p w14:paraId="309A2392" w14:textId="77777777" w:rsidR="009D4BD0" w:rsidRDefault="00000000">
            <w:pPr>
              <w:pStyle w:val="HTML"/>
              <w:widowControl/>
              <w:shd w:val="clear" w:color="auto" w:fill="FFFFFF"/>
              <w:wordWrap w:val="0"/>
              <w:spacing w:line="192" w:lineRule="atLeast"/>
              <w:rPr>
                <w:rFonts w:ascii="Times New Roman" w:hAnsi="Times New Roman" w:hint="default"/>
                <w:color w:val="000000"/>
                <w:sz w:val="21"/>
                <w:szCs w:val="21"/>
              </w:rPr>
            </w:pPr>
            <w:r>
              <w:rPr>
                <w:rFonts w:ascii="Times New Roman" w:eastAsia="Lucida Console" w:hAnsi="Times New Roman" w:hint="default"/>
                <w:color w:val="000000"/>
                <w:sz w:val="21"/>
                <w:szCs w:val="21"/>
                <w:shd w:val="clear" w:color="auto" w:fill="FFFFFF"/>
              </w:rPr>
              <w:t>357 (26.3)</w:t>
            </w:r>
          </w:p>
        </w:tc>
        <w:tc>
          <w:tcPr>
            <w:tcW w:w="997" w:type="pct"/>
            <w:vAlign w:val="center"/>
          </w:tcPr>
          <w:p w14:paraId="24536884" w14:textId="77777777" w:rsidR="009D4BD0" w:rsidRDefault="00000000">
            <w:pPr>
              <w:pStyle w:val="HTML"/>
              <w:widowControl/>
              <w:shd w:val="clear" w:color="auto" w:fill="FFFFFF"/>
              <w:wordWrap w:val="0"/>
              <w:spacing w:line="192" w:lineRule="atLeast"/>
              <w:rPr>
                <w:rFonts w:ascii="Times New Roman" w:hAnsi="Times New Roman" w:hint="default"/>
                <w:color w:val="000000"/>
                <w:sz w:val="21"/>
                <w:szCs w:val="21"/>
              </w:rPr>
            </w:pPr>
            <w:r>
              <w:rPr>
                <w:rFonts w:ascii="Times New Roman" w:eastAsia="Lucida Console" w:hAnsi="Times New Roman" w:hint="default"/>
                <w:color w:val="000000"/>
                <w:sz w:val="21"/>
                <w:szCs w:val="21"/>
                <w:shd w:val="clear" w:color="auto" w:fill="FFFFFF"/>
              </w:rPr>
              <w:t>166 (25.7)</w:t>
            </w:r>
          </w:p>
        </w:tc>
        <w:tc>
          <w:tcPr>
            <w:tcW w:w="628" w:type="pct"/>
            <w:vAlign w:val="center"/>
          </w:tcPr>
          <w:p w14:paraId="2EDD4694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9D4BD0" w14:paraId="261BBD71" w14:textId="77777777">
        <w:tc>
          <w:tcPr>
            <w:tcW w:w="1605" w:type="pct"/>
            <w:vAlign w:val="center"/>
          </w:tcPr>
          <w:p w14:paraId="08F613A7" w14:textId="77777777" w:rsidR="009D4BD0" w:rsidRDefault="00000000">
            <w:pPr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College or above</w:t>
            </w:r>
          </w:p>
        </w:tc>
        <w:tc>
          <w:tcPr>
            <w:tcW w:w="882" w:type="pct"/>
            <w:vAlign w:val="center"/>
          </w:tcPr>
          <w:p w14:paraId="635CA556" w14:textId="77777777" w:rsidR="009D4BD0" w:rsidRDefault="00000000">
            <w:pPr>
              <w:pStyle w:val="HTML"/>
              <w:widowControl/>
              <w:shd w:val="clear" w:color="auto" w:fill="FFFFFF"/>
              <w:wordWrap w:val="0"/>
              <w:spacing w:line="192" w:lineRule="atLeast"/>
              <w:rPr>
                <w:rFonts w:ascii="Times New Roman" w:hAnsi="Times New Roman" w:hint="default"/>
                <w:color w:val="000000"/>
                <w:sz w:val="21"/>
                <w:szCs w:val="21"/>
              </w:rPr>
            </w:pPr>
            <w:r>
              <w:rPr>
                <w:rFonts w:ascii="Times New Roman" w:eastAsia="Lucida Console" w:hAnsi="Times New Roman" w:hint="default"/>
                <w:color w:val="000000"/>
                <w:sz w:val="21"/>
                <w:szCs w:val="21"/>
                <w:shd w:val="clear" w:color="auto" w:fill="FFFFFF"/>
              </w:rPr>
              <w:t>1529 (22.8)</w:t>
            </w:r>
          </w:p>
        </w:tc>
        <w:tc>
          <w:tcPr>
            <w:tcW w:w="888" w:type="pct"/>
            <w:vAlign w:val="center"/>
          </w:tcPr>
          <w:p w14:paraId="743FD2DE" w14:textId="77777777" w:rsidR="009D4BD0" w:rsidRDefault="00000000">
            <w:pPr>
              <w:pStyle w:val="HTML"/>
              <w:widowControl/>
              <w:shd w:val="clear" w:color="auto" w:fill="FFFFFF"/>
              <w:wordWrap w:val="0"/>
              <w:spacing w:line="192" w:lineRule="atLeast"/>
              <w:rPr>
                <w:rFonts w:ascii="Times New Roman" w:hAnsi="Times New Roman" w:hint="default"/>
                <w:color w:val="000000"/>
                <w:sz w:val="21"/>
                <w:szCs w:val="21"/>
              </w:rPr>
            </w:pPr>
            <w:r>
              <w:rPr>
                <w:rFonts w:ascii="Times New Roman" w:eastAsia="Lucida Console" w:hAnsi="Times New Roman" w:hint="default"/>
                <w:color w:val="000000"/>
                <w:sz w:val="21"/>
                <w:szCs w:val="21"/>
                <w:shd w:val="clear" w:color="auto" w:fill="FFFFFF"/>
              </w:rPr>
              <w:t>320 (23.6)</w:t>
            </w:r>
          </w:p>
        </w:tc>
        <w:tc>
          <w:tcPr>
            <w:tcW w:w="997" w:type="pct"/>
            <w:vAlign w:val="center"/>
          </w:tcPr>
          <w:p w14:paraId="4F898DCD" w14:textId="77777777" w:rsidR="009D4BD0" w:rsidRDefault="00000000">
            <w:pPr>
              <w:pStyle w:val="HTML"/>
              <w:widowControl/>
              <w:shd w:val="clear" w:color="auto" w:fill="FFFFFF"/>
              <w:wordWrap w:val="0"/>
              <w:spacing w:line="192" w:lineRule="atLeast"/>
              <w:rPr>
                <w:rFonts w:ascii="Times New Roman" w:hAnsi="Times New Roman" w:hint="default"/>
                <w:color w:val="000000"/>
                <w:sz w:val="21"/>
                <w:szCs w:val="21"/>
              </w:rPr>
            </w:pPr>
            <w:r>
              <w:rPr>
                <w:rFonts w:ascii="Times New Roman" w:eastAsia="Lucida Console" w:hAnsi="Times New Roman" w:hint="default"/>
                <w:color w:val="000000"/>
                <w:sz w:val="21"/>
                <w:szCs w:val="21"/>
                <w:shd w:val="clear" w:color="auto" w:fill="FFFFFF"/>
              </w:rPr>
              <w:t>144 (22.3)</w:t>
            </w:r>
          </w:p>
        </w:tc>
        <w:tc>
          <w:tcPr>
            <w:tcW w:w="628" w:type="pct"/>
            <w:vAlign w:val="center"/>
          </w:tcPr>
          <w:p w14:paraId="6B11D4C0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9D4BD0" w14:paraId="09DAA748" w14:textId="77777777">
        <w:tc>
          <w:tcPr>
            <w:tcW w:w="1605" w:type="pct"/>
            <w:tcBorders>
              <w:bottom w:val="single" w:sz="8" w:space="0" w:color="auto"/>
            </w:tcBorders>
            <w:vAlign w:val="center"/>
          </w:tcPr>
          <w:p w14:paraId="113F5CEA" w14:textId="77777777" w:rsidR="009D4BD0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BMI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,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mean (SD)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, kg/m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²</w:t>
            </w:r>
          </w:p>
        </w:tc>
        <w:tc>
          <w:tcPr>
            <w:tcW w:w="882" w:type="pct"/>
            <w:tcBorders>
              <w:bottom w:val="single" w:sz="8" w:space="0" w:color="auto"/>
            </w:tcBorders>
            <w:vAlign w:val="center"/>
          </w:tcPr>
          <w:p w14:paraId="46DC2DB6" w14:textId="77777777" w:rsidR="009D4BD0" w:rsidRDefault="00000000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20.99 (3.85)</w:t>
            </w:r>
          </w:p>
        </w:tc>
        <w:tc>
          <w:tcPr>
            <w:tcW w:w="888" w:type="pct"/>
            <w:tcBorders>
              <w:bottom w:val="single" w:sz="8" w:space="0" w:color="auto"/>
            </w:tcBorders>
            <w:vAlign w:val="center"/>
          </w:tcPr>
          <w:p w14:paraId="07D27B82" w14:textId="77777777" w:rsidR="009D4BD0" w:rsidRDefault="00000000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21.23 (4.25)</w:t>
            </w:r>
          </w:p>
        </w:tc>
        <w:tc>
          <w:tcPr>
            <w:tcW w:w="997" w:type="pct"/>
            <w:tcBorders>
              <w:bottom w:val="single" w:sz="8" w:space="0" w:color="auto"/>
            </w:tcBorders>
            <w:vAlign w:val="center"/>
          </w:tcPr>
          <w:p w14:paraId="30D8DC48" w14:textId="77777777" w:rsidR="009D4BD0" w:rsidRDefault="00000000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21.57 (4.22)</w:t>
            </w:r>
          </w:p>
        </w:tc>
        <w:tc>
          <w:tcPr>
            <w:tcW w:w="628" w:type="pct"/>
            <w:tcBorders>
              <w:bottom w:val="single" w:sz="8" w:space="0" w:color="auto"/>
            </w:tcBorders>
            <w:vAlign w:val="center"/>
          </w:tcPr>
          <w:p w14:paraId="0A877686" w14:textId="77777777" w:rsidR="009D4BD0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9D4BD0" w14:paraId="5DB26D6C" w14:textId="77777777">
        <w:tc>
          <w:tcPr>
            <w:tcW w:w="5000" w:type="pct"/>
            <w:gridSpan w:val="5"/>
            <w:tcBorders>
              <w:top w:val="single" w:sz="8" w:space="0" w:color="auto"/>
              <w:bottom w:val="nil"/>
            </w:tcBorders>
            <w:vAlign w:val="center"/>
          </w:tcPr>
          <w:p w14:paraId="24503C44" w14:textId="77777777" w:rsidR="009D4BD0" w:rsidRDefault="00000000">
            <w:pPr>
              <w:widowControl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Note: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CHD, childhood household dysfunction;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BMI, body mass index. </w:t>
            </w:r>
          </w:p>
          <w:p w14:paraId="3524BEA4" w14:textId="77777777" w:rsidR="009D4BD0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vertAlign w:val="superscript"/>
                <w:lang w:bidi="ar"/>
              </w:rPr>
              <w:t>a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: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value was based on the χ²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 test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for categorical data and analysis of variance for continuous data.</w:t>
            </w:r>
          </w:p>
        </w:tc>
      </w:tr>
    </w:tbl>
    <w:p w14:paraId="211CABE4" w14:textId="77777777" w:rsidR="009D4BD0" w:rsidRDefault="009D4BD0"/>
    <w:p w14:paraId="63FB13A1" w14:textId="77777777" w:rsidR="009D4BD0" w:rsidRDefault="009D4BD0">
      <w:pPr>
        <w:tabs>
          <w:tab w:val="left" w:pos="2689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322D0478" w14:textId="77777777" w:rsidR="009D4BD0" w:rsidRDefault="0000000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noProof/>
          <w:sz w:val="24"/>
          <w:szCs w:val="24"/>
        </w:rPr>
        <w:lastRenderedPageBreak/>
        <w:drawing>
          <wp:inline distT="0" distB="0" distL="114300" distR="114300" wp14:anchorId="5D048AB1" wp14:editId="12498E6E">
            <wp:extent cx="5266690" cy="3289935"/>
            <wp:effectExtent l="0" t="0" r="6350" b="1905"/>
            <wp:docPr id="2" name="图片 2" descr="7c6b685c3aee96a32fe9b21890e9b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c6b685c3aee96a32fe9b21890e9b3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8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1488A" w14:textId="77777777" w:rsidR="009D4BD0" w:rsidRDefault="009D4BD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6187A8D" w14:textId="77777777" w:rsidR="009D4BD0" w:rsidRDefault="00000000">
      <w:pPr>
        <w:widowControl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e</w:t>
      </w:r>
      <w:r>
        <w:rPr>
          <w:rFonts w:ascii="Times New Roman" w:hAnsi="Times New Roman" w:cs="Times New Roman" w:hint="eastAsia"/>
          <w:b/>
          <w:bCs/>
          <w:szCs w:val="21"/>
        </w:rPr>
        <w:t>Figure</w:t>
      </w:r>
      <w:r>
        <w:rPr>
          <w:rFonts w:ascii="Times New Roman" w:hAnsi="Times New Roman" w:cs="Times New Roman"/>
          <w:b/>
          <w:bCs/>
          <w:szCs w:val="21"/>
        </w:rPr>
        <w:t xml:space="preserve"> 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2. Scatter plots of baseline body mass index (BMI) against anxiety and eating disorder (ED) symptoms at baseline (T1) and follow-up (T2). </w:t>
      </w:r>
    </w:p>
    <w:p w14:paraId="14223157" w14:textId="77777777" w:rsidR="009D4BD0" w:rsidRDefault="00000000">
      <w:pPr>
        <w:widowControl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Note: The red lines represent locally weighted regression (LOESS) smoothed curves fitted to the data.</w:t>
      </w:r>
      <w:r>
        <w:rPr>
          <w:rFonts w:ascii="Times New Roman" w:hAnsi="Times New Roman" w:cs="Times New Roman" w:hint="eastAsia"/>
          <w:szCs w:val="21"/>
        </w:rPr>
        <w:tab/>
        <w:t>Spearman</w:t>
      </w:r>
      <w:r>
        <w:rPr>
          <w:rFonts w:ascii="Times New Roman" w:hAnsi="Times New Roman" w:cs="Times New Roman"/>
          <w:szCs w:val="21"/>
        </w:rPr>
        <w:t>’</w:t>
      </w:r>
      <w:r>
        <w:rPr>
          <w:rFonts w:ascii="Times New Roman" w:hAnsi="Times New Roman" w:cs="Times New Roman" w:hint="eastAsia"/>
          <w:szCs w:val="21"/>
        </w:rPr>
        <w:t>s rank correlation coefficients (</w:t>
      </w:r>
      <w:r>
        <w:rPr>
          <w:rFonts w:ascii="Times New Roman" w:hAnsi="Times New Roman" w:cs="Times New Roman"/>
          <w:szCs w:val="21"/>
        </w:rPr>
        <w:t>ρ</w:t>
      </w:r>
      <w:r>
        <w:rPr>
          <w:rFonts w:ascii="Times New Roman" w:hAnsi="Times New Roman" w:cs="Times New Roman" w:hint="eastAsia"/>
          <w:szCs w:val="21"/>
        </w:rPr>
        <w:t>) and corresponding p-values are displayed in the top right of each panel.</w:t>
      </w:r>
    </w:p>
    <w:p w14:paraId="7ECBA055" w14:textId="77777777" w:rsidR="009D4BD0" w:rsidRDefault="009D4BD0">
      <w:pPr>
        <w:tabs>
          <w:tab w:val="left" w:pos="2689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  <w:sectPr w:rsidR="009D4BD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Style w:val="af0"/>
        <w:tblpPr w:leftFromText="180" w:rightFromText="180" w:vertAnchor="text" w:horzAnchor="page" w:tblpX="1730" w:tblpY="105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7"/>
        <w:gridCol w:w="1740"/>
        <w:gridCol w:w="1706"/>
        <w:gridCol w:w="961"/>
        <w:gridCol w:w="1707"/>
        <w:gridCol w:w="967"/>
        <w:gridCol w:w="1707"/>
        <w:gridCol w:w="958"/>
        <w:gridCol w:w="1707"/>
        <w:gridCol w:w="984"/>
      </w:tblGrid>
      <w:tr w:rsidR="009D4BD0" w14:paraId="06F151F8" w14:textId="77777777">
        <w:tc>
          <w:tcPr>
            <w:tcW w:w="5000" w:type="pct"/>
            <w:gridSpan w:val="10"/>
            <w:tcBorders>
              <w:top w:val="nil"/>
              <w:bottom w:val="single" w:sz="8" w:space="0" w:color="auto"/>
            </w:tcBorders>
            <w:vAlign w:val="center"/>
          </w:tcPr>
          <w:p w14:paraId="64D2D2E4" w14:textId="77777777" w:rsidR="009D4BD0" w:rsidRDefault="00000000">
            <w:pPr>
              <w:tabs>
                <w:tab w:val="left" w:pos="2689"/>
              </w:tabs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lastRenderedPageBreak/>
              <w:t>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Table 3. 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he bidirectional association between anxiety and 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ED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symptoms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 for boys and girls. </w:t>
            </w:r>
          </w:p>
        </w:tc>
      </w:tr>
      <w:tr w:rsidR="009D4BD0" w14:paraId="439E26F5" w14:textId="77777777">
        <w:tc>
          <w:tcPr>
            <w:tcW w:w="613" w:type="pct"/>
            <w:vMerge w:val="restart"/>
            <w:tcBorders>
              <w:top w:val="single" w:sz="8" w:space="0" w:color="auto"/>
            </w:tcBorders>
            <w:vAlign w:val="center"/>
          </w:tcPr>
          <w:p w14:paraId="72E2421A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Outcome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(T2)</w:t>
            </w:r>
          </w:p>
        </w:tc>
        <w:tc>
          <w:tcPr>
            <w:tcW w:w="614" w:type="pct"/>
            <w:vMerge w:val="restart"/>
            <w:tcBorders>
              <w:top w:val="single" w:sz="8" w:space="0" w:color="auto"/>
            </w:tcBorders>
            <w:vAlign w:val="center"/>
          </w:tcPr>
          <w:p w14:paraId="6D0EC35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Predictor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(T1)</w:t>
            </w:r>
          </w:p>
        </w:tc>
        <w:tc>
          <w:tcPr>
            <w:tcW w:w="1884" w:type="pct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A6825EF" w14:textId="77777777" w:rsidR="009D4BD0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Boys</w:t>
            </w:r>
          </w:p>
        </w:tc>
        <w:tc>
          <w:tcPr>
            <w:tcW w:w="1887" w:type="pct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884397C" w14:textId="77777777" w:rsidR="009D4BD0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Girls</w:t>
            </w:r>
          </w:p>
        </w:tc>
      </w:tr>
      <w:tr w:rsidR="009D4BD0" w14:paraId="04FEDDE1" w14:textId="77777777">
        <w:tc>
          <w:tcPr>
            <w:tcW w:w="613" w:type="pct"/>
            <w:vMerge/>
            <w:vAlign w:val="center"/>
          </w:tcPr>
          <w:p w14:paraId="254967D6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" w:type="pct"/>
            <w:vMerge/>
            <w:vAlign w:val="center"/>
          </w:tcPr>
          <w:p w14:paraId="0C2146A0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1" w:type="pct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39F1F5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Model 1</w:t>
            </w:r>
          </w:p>
        </w:tc>
        <w:tc>
          <w:tcPr>
            <w:tcW w:w="943" w:type="pct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A826E2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Model 2</w:t>
            </w:r>
          </w:p>
        </w:tc>
        <w:tc>
          <w:tcPr>
            <w:tcW w:w="940" w:type="pct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8C8995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Model 1</w:t>
            </w:r>
          </w:p>
        </w:tc>
        <w:tc>
          <w:tcPr>
            <w:tcW w:w="946" w:type="pct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2AEBFC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Model 2</w:t>
            </w:r>
          </w:p>
        </w:tc>
      </w:tr>
      <w:tr w:rsidR="009D4BD0" w14:paraId="01573101" w14:textId="77777777">
        <w:tc>
          <w:tcPr>
            <w:tcW w:w="613" w:type="pct"/>
            <w:vMerge/>
            <w:tcBorders>
              <w:bottom w:val="single" w:sz="8" w:space="0" w:color="auto"/>
            </w:tcBorders>
            <w:vAlign w:val="center"/>
          </w:tcPr>
          <w:p w14:paraId="4092ABE6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" w:type="pct"/>
            <w:vMerge/>
            <w:tcBorders>
              <w:bottom w:val="single" w:sz="8" w:space="0" w:color="auto"/>
            </w:tcBorders>
            <w:vAlign w:val="center"/>
          </w:tcPr>
          <w:p w14:paraId="55D97901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304077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β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(95% CI)</w:t>
            </w:r>
          </w:p>
        </w:tc>
        <w:tc>
          <w:tcPr>
            <w:tcW w:w="339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C9FFE0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602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0E06406" w14:textId="77777777" w:rsidR="009D4BD0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β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(95% CI)</w:t>
            </w:r>
          </w:p>
        </w:tc>
        <w:tc>
          <w:tcPr>
            <w:tcW w:w="341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B6A1716" w14:textId="77777777" w:rsidR="009D4BD0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602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004B03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β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(95% CI)</w:t>
            </w:r>
          </w:p>
        </w:tc>
        <w:tc>
          <w:tcPr>
            <w:tcW w:w="337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EE7EB64" w14:textId="77777777" w:rsidR="009D4BD0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602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23E3FE1" w14:textId="77777777" w:rsidR="009D4BD0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β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(95% CI)</w:t>
            </w:r>
          </w:p>
        </w:tc>
        <w:tc>
          <w:tcPr>
            <w:tcW w:w="343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92591CE" w14:textId="77777777" w:rsidR="009D4BD0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*</w:t>
            </w:r>
          </w:p>
        </w:tc>
      </w:tr>
      <w:tr w:rsidR="009D4BD0" w14:paraId="1CC761A7" w14:textId="77777777">
        <w:trPr>
          <w:trHeight w:val="310"/>
        </w:trPr>
        <w:tc>
          <w:tcPr>
            <w:tcW w:w="613" w:type="pct"/>
            <w:vMerge w:val="restart"/>
            <w:tcBorders>
              <w:top w:val="single" w:sz="8" w:space="0" w:color="auto"/>
            </w:tcBorders>
            <w:vAlign w:val="center"/>
          </w:tcPr>
          <w:p w14:paraId="08FFAA7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nxiety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14" w:type="pct"/>
            <w:tcBorders>
              <w:top w:val="single" w:sz="8" w:space="0" w:color="auto"/>
            </w:tcBorders>
            <w:vAlign w:val="center"/>
          </w:tcPr>
          <w:p w14:paraId="533A5192" w14:textId="77777777" w:rsidR="009D4BD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nxiety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02" w:type="pct"/>
            <w:tcBorders>
              <w:top w:val="single" w:sz="8" w:space="0" w:color="auto"/>
            </w:tcBorders>
            <w:vAlign w:val="center"/>
          </w:tcPr>
          <w:p w14:paraId="7F582CE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47, 0.54)</w:t>
            </w:r>
          </w:p>
        </w:tc>
        <w:tc>
          <w:tcPr>
            <w:tcW w:w="339" w:type="pct"/>
            <w:tcBorders>
              <w:top w:val="single" w:sz="8" w:space="0" w:color="auto"/>
            </w:tcBorders>
            <w:vAlign w:val="center"/>
          </w:tcPr>
          <w:p w14:paraId="74C0BBB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&lt;0.001</w:t>
            </w:r>
          </w:p>
        </w:tc>
        <w:tc>
          <w:tcPr>
            <w:tcW w:w="602" w:type="pct"/>
            <w:tcBorders>
              <w:top w:val="single" w:sz="8" w:space="0" w:color="auto"/>
            </w:tcBorders>
            <w:vAlign w:val="center"/>
          </w:tcPr>
          <w:p w14:paraId="20EE551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47, 0.53)</w:t>
            </w:r>
          </w:p>
        </w:tc>
        <w:tc>
          <w:tcPr>
            <w:tcW w:w="341" w:type="pct"/>
            <w:tcBorders>
              <w:top w:val="single" w:sz="8" w:space="0" w:color="auto"/>
            </w:tcBorders>
            <w:vAlign w:val="center"/>
          </w:tcPr>
          <w:p w14:paraId="724325B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&lt;0.001</w:t>
            </w:r>
          </w:p>
        </w:tc>
        <w:tc>
          <w:tcPr>
            <w:tcW w:w="602" w:type="pct"/>
            <w:tcBorders>
              <w:top w:val="single" w:sz="8" w:space="0" w:color="auto"/>
            </w:tcBorders>
            <w:vAlign w:val="center"/>
          </w:tcPr>
          <w:p w14:paraId="150A35C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8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5, 0.61)</w:t>
            </w:r>
          </w:p>
        </w:tc>
        <w:tc>
          <w:tcPr>
            <w:tcW w:w="337" w:type="pct"/>
            <w:tcBorders>
              <w:top w:val="single" w:sz="8" w:space="0" w:color="auto"/>
            </w:tcBorders>
            <w:vAlign w:val="center"/>
          </w:tcPr>
          <w:p w14:paraId="43BD9611" w14:textId="77777777" w:rsidR="009D4BD0" w:rsidRDefault="00000000">
            <w:pPr>
              <w:jc w:val="center"/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&lt;0.001</w:t>
            </w:r>
          </w:p>
        </w:tc>
        <w:tc>
          <w:tcPr>
            <w:tcW w:w="602" w:type="pct"/>
            <w:tcBorders>
              <w:top w:val="single" w:sz="8" w:space="0" w:color="auto"/>
            </w:tcBorders>
            <w:vAlign w:val="center"/>
          </w:tcPr>
          <w:p w14:paraId="5B32D94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7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4, 0.60)</w:t>
            </w:r>
          </w:p>
        </w:tc>
        <w:tc>
          <w:tcPr>
            <w:tcW w:w="343" w:type="pct"/>
            <w:tcBorders>
              <w:top w:val="single" w:sz="8" w:space="0" w:color="auto"/>
            </w:tcBorders>
            <w:vAlign w:val="center"/>
          </w:tcPr>
          <w:p w14:paraId="48C7319E" w14:textId="77777777" w:rsidR="009D4BD0" w:rsidRDefault="00000000">
            <w:pPr>
              <w:jc w:val="center"/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&lt;0.001</w:t>
            </w:r>
          </w:p>
        </w:tc>
      </w:tr>
      <w:tr w:rsidR="009D4BD0" w14:paraId="4DA032D4" w14:textId="77777777">
        <w:tc>
          <w:tcPr>
            <w:tcW w:w="613" w:type="pct"/>
            <w:vMerge/>
            <w:vAlign w:val="center"/>
          </w:tcPr>
          <w:p w14:paraId="27FA02AF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" w:type="pct"/>
            <w:vAlign w:val="center"/>
          </w:tcPr>
          <w:p w14:paraId="3D45C433" w14:textId="77777777" w:rsidR="009D4BD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ED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symptoms </w:t>
            </w:r>
          </w:p>
        </w:tc>
        <w:tc>
          <w:tcPr>
            <w:tcW w:w="602" w:type="pct"/>
            <w:vAlign w:val="center"/>
          </w:tcPr>
          <w:p w14:paraId="38849D1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6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3, 0.09)</w:t>
            </w:r>
          </w:p>
        </w:tc>
        <w:tc>
          <w:tcPr>
            <w:tcW w:w="339" w:type="pct"/>
            <w:vAlign w:val="center"/>
          </w:tcPr>
          <w:p w14:paraId="528B368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&lt;0.001</w:t>
            </w:r>
          </w:p>
        </w:tc>
        <w:tc>
          <w:tcPr>
            <w:tcW w:w="602" w:type="pct"/>
            <w:vAlign w:val="center"/>
          </w:tcPr>
          <w:p w14:paraId="41B885B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5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2, 0.09)</w:t>
            </w:r>
          </w:p>
        </w:tc>
        <w:tc>
          <w:tcPr>
            <w:tcW w:w="341" w:type="pct"/>
            <w:vAlign w:val="center"/>
          </w:tcPr>
          <w:p w14:paraId="5EEF2DD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&lt;0.001</w:t>
            </w:r>
          </w:p>
        </w:tc>
        <w:tc>
          <w:tcPr>
            <w:tcW w:w="602" w:type="pct"/>
            <w:vAlign w:val="center"/>
          </w:tcPr>
          <w:p w14:paraId="18BED2A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7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, 0.10)</w:t>
            </w:r>
          </w:p>
        </w:tc>
        <w:tc>
          <w:tcPr>
            <w:tcW w:w="337" w:type="pct"/>
            <w:vAlign w:val="center"/>
          </w:tcPr>
          <w:p w14:paraId="6BA3E499" w14:textId="77777777" w:rsidR="009D4BD0" w:rsidRDefault="00000000">
            <w:pPr>
              <w:jc w:val="center"/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&lt;0.001</w:t>
            </w:r>
          </w:p>
        </w:tc>
        <w:tc>
          <w:tcPr>
            <w:tcW w:w="602" w:type="pct"/>
            <w:vAlign w:val="center"/>
          </w:tcPr>
          <w:p w14:paraId="0985A79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7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, 0.10)</w:t>
            </w:r>
          </w:p>
        </w:tc>
        <w:tc>
          <w:tcPr>
            <w:tcW w:w="343" w:type="pct"/>
            <w:vAlign w:val="center"/>
          </w:tcPr>
          <w:p w14:paraId="6779FB07" w14:textId="77777777" w:rsidR="009D4BD0" w:rsidRDefault="00000000">
            <w:pPr>
              <w:jc w:val="center"/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&lt;0.001</w:t>
            </w:r>
          </w:p>
        </w:tc>
      </w:tr>
      <w:tr w:rsidR="009D4BD0" w14:paraId="1572767B" w14:textId="77777777">
        <w:tc>
          <w:tcPr>
            <w:tcW w:w="613" w:type="pct"/>
            <w:vMerge w:val="restart"/>
            <w:vAlign w:val="center"/>
          </w:tcPr>
          <w:p w14:paraId="15CACF7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ED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symptoms </w:t>
            </w:r>
          </w:p>
        </w:tc>
        <w:tc>
          <w:tcPr>
            <w:tcW w:w="614" w:type="pct"/>
            <w:vAlign w:val="center"/>
          </w:tcPr>
          <w:p w14:paraId="20853FDA" w14:textId="77777777" w:rsidR="009D4BD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ED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symptoms</w:t>
            </w:r>
          </w:p>
        </w:tc>
        <w:tc>
          <w:tcPr>
            <w:tcW w:w="602" w:type="pct"/>
            <w:vAlign w:val="center"/>
          </w:tcPr>
          <w:p w14:paraId="32EF563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26, 0.34)</w:t>
            </w:r>
          </w:p>
        </w:tc>
        <w:tc>
          <w:tcPr>
            <w:tcW w:w="339" w:type="pct"/>
            <w:vAlign w:val="center"/>
          </w:tcPr>
          <w:p w14:paraId="22CAD1B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&lt;0.001</w:t>
            </w:r>
          </w:p>
        </w:tc>
        <w:tc>
          <w:tcPr>
            <w:tcW w:w="602" w:type="pct"/>
            <w:vAlign w:val="center"/>
          </w:tcPr>
          <w:p w14:paraId="59DC6EF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28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24, 0.32)</w:t>
            </w:r>
          </w:p>
        </w:tc>
        <w:tc>
          <w:tcPr>
            <w:tcW w:w="341" w:type="pct"/>
            <w:vAlign w:val="center"/>
          </w:tcPr>
          <w:p w14:paraId="7899BB8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&lt;0.001</w:t>
            </w:r>
          </w:p>
        </w:tc>
        <w:tc>
          <w:tcPr>
            <w:tcW w:w="602" w:type="pct"/>
            <w:vAlign w:val="center"/>
          </w:tcPr>
          <w:p w14:paraId="3CBBA33A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9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6, 0.43)</w:t>
            </w:r>
          </w:p>
        </w:tc>
        <w:tc>
          <w:tcPr>
            <w:tcW w:w="337" w:type="pct"/>
            <w:vAlign w:val="center"/>
          </w:tcPr>
          <w:p w14:paraId="0571ADAF" w14:textId="77777777" w:rsidR="009D4BD0" w:rsidRDefault="00000000">
            <w:pPr>
              <w:jc w:val="center"/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&lt;0.001</w:t>
            </w:r>
          </w:p>
        </w:tc>
        <w:tc>
          <w:tcPr>
            <w:tcW w:w="602" w:type="pct"/>
            <w:vAlign w:val="center"/>
          </w:tcPr>
          <w:p w14:paraId="7520BC3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8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5, 0.42)</w:t>
            </w:r>
          </w:p>
        </w:tc>
        <w:tc>
          <w:tcPr>
            <w:tcW w:w="343" w:type="pct"/>
            <w:vAlign w:val="center"/>
          </w:tcPr>
          <w:p w14:paraId="03E22357" w14:textId="77777777" w:rsidR="009D4BD0" w:rsidRDefault="00000000">
            <w:pPr>
              <w:jc w:val="center"/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&lt;0.001</w:t>
            </w:r>
          </w:p>
        </w:tc>
      </w:tr>
      <w:tr w:rsidR="009D4BD0" w14:paraId="20AE038A" w14:textId="77777777">
        <w:tc>
          <w:tcPr>
            <w:tcW w:w="613" w:type="pct"/>
            <w:vMerge/>
            <w:vAlign w:val="center"/>
          </w:tcPr>
          <w:p w14:paraId="63381729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" w:type="pct"/>
            <w:vAlign w:val="center"/>
          </w:tcPr>
          <w:p w14:paraId="79DD6EDC" w14:textId="77777777" w:rsidR="009D4BD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nxiety</w:t>
            </w:r>
          </w:p>
        </w:tc>
        <w:tc>
          <w:tcPr>
            <w:tcW w:w="602" w:type="pct"/>
            <w:vAlign w:val="center"/>
          </w:tcPr>
          <w:p w14:paraId="3EF2EE8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09, 0.16)</w:t>
            </w:r>
          </w:p>
        </w:tc>
        <w:tc>
          <w:tcPr>
            <w:tcW w:w="339" w:type="pct"/>
            <w:vAlign w:val="center"/>
          </w:tcPr>
          <w:p w14:paraId="08B472A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&lt;0.001</w:t>
            </w:r>
          </w:p>
        </w:tc>
        <w:tc>
          <w:tcPr>
            <w:tcW w:w="602" w:type="pct"/>
            <w:vAlign w:val="center"/>
          </w:tcPr>
          <w:p w14:paraId="0D9F357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09, 0.16)</w:t>
            </w:r>
          </w:p>
        </w:tc>
        <w:tc>
          <w:tcPr>
            <w:tcW w:w="341" w:type="pct"/>
            <w:vAlign w:val="center"/>
          </w:tcPr>
          <w:p w14:paraId="2FD2733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&lt;0.001</w:t>
            </w:r>
          </w:p>
        </w:tc>
        <w:tc>
          <w:tcPr>
            <w:tcW w:w="602" w:type="pct"/>
            <w:vAlign w:val="center"/>
          </w:tcPr>
          <w:p w14:paraId="379BCBA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6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3, 0.19)</w:t>
            </w:r>
          </w:p>
        </w:tc>
        <w:tc>
          <w:tcPr>
            <w:tcW w:w="337" w:type="pct"/>
            <w:vAlign w:val="center"/>
          </w:tcPr>
          <w:p w14:paraId="6EE13729" w14:textId="77777777" w:rsidR="009D4BD0" w:rsidRDefault="00000000">
            <w:pPr>
              <w:jc w:val="center"/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&lt;0.001</w:t>
            </w:r>
          </w:p>
        </w:tc>
        <w:tc>
          <w:tcPr>
            <w:tcW w:w="602" w:type="pct"/>
            <w:vAlign w:val="center"/>
          </w:tcPr>
          <w:p w14:paraId="510E0A2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6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3, 0.19)</w:t>
            </w:r>
          </w:p>
        </w:tc>
        <w:tc>
          <w:tcPr>
            <w:tcW w:w="343" w:type="pct"/>
            <w:vAlign w:val="center"/>
          </w:tcPr>
          <w:p w14:paraId="22A7F6A6" w14:textId="77777777" w:rsidR="009D4BD0" w:rsidRDefault="00000000">
            <w:pPr>
              <w:jc w:val="center"/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&lt;0.001</w:t>
            </w:r>
          </w:p>
        </w:tc>
      </w:tr>
      <w:tr w:rsidR="009D4BD0" w14:paraId="13F57491" w14:textId="77777777" w:rsidTr="0073444F">
        <w:trPr>
          <w:trHeight w:val="105"/>
        </w:trPr>
        <w:tc>
          <w:tcPr>
            <w:tcW w:w="5000" w:type="pct"/>
            <w:gridSpan w:val="10"/>
            <w:tcBorders>
              <w:top w:val="single" w:sz="8" w:space="0" w:color="auto"/>
              <w:bottom w:val="nil"/>
            </w:tcBorders>
            <w:vAlign w:val="center"/>
          </w:tcPr>
          <w:p w14:paraId="4ECA98AD" w14:textId="77777777" w:rsidR="009D4BD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Note: Model 1 was a crude model. Model 2 was adjusted for baseline age, ethnicity, body mass index, household economic status, and parental educational level.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β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= standardized coefficients;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ED symptoms, eating disorder symptoms.</w:t>
            </w:r>
          </w:p>
          <w:p w14:paraId="4D5012FE" w14:textId="78F252F9" w:rsidR="009D4BD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*</w:t>
            </w:r>
            <w:r w:rsidR="003445DF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Statistical significance was set at </w:t>
            </w:r>
            <w:r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&lt; 0.025 (0.05/2) after Bonferroni correction for the two sex-specific models.</w:t>
            </w:r>
          </w:p>
        </w:tc>
      </w:tr>
    </w:tbl>
    <w:p w14:paraId="4A858D6E" w14:textId="77777777" w:rsidR="009D4BD0" w:rsidRDefault="009D4BD0">
      <w:pPr>
        <w:jc w:val="left"/>
      </w:pPr>
    </w:p>
    <w:p w14:paraId="008F9BFE" w14:textId="77777777" w:rsidR="009D4BD0" w:rsidRDefault="00000000">
      <w:pPr>
        <w:widowControl/>
        <w:jc w:val="left"/>
      </w:pPr>
      <w:r>
        <w:br w:type="page"/>
      </w:r>
    </w:p>
    <w:p w14:paraId="20600963" w14:textId="77777777" w:rsidR="009D4BD0" w:rsidRDefault="009D4BD0">
      <w:pPr>
        <w:jc w:val="left"/>
      </w:pPr>
    </w:p>
    <w:tbl>
      <w:tblPr>
        <w:tblStyle w:val="af0"/>
        <w:tblpPr w:leftFromText="180" w:rightFromText="180" w:vertAnchor="text" w:horzAnchor="page" w:tblpX="1727" w:tblpY="91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7"/>
        <w:gridCol w:w="2043"/>
        <w:gridCol w:w="1701"/>
        <w:gridCol w:w="950"/>
        <w:gridCol w:w="1854"/>
        <w:gridCol w:w="978"/>
        <w:gridCol w:w="1721"/>
        <w:gridCol w:w="780"/>
        <w:gridCol w:w="1633"/>
        <w:gridCol w:w="111"/>
        <w:gridCol w:w="1046"/>
      </w:tblGrid>
      <w:tr w:rsidR="009D4BD0" w14:paraId="13F95CCC" w14:textId="77777777">
        <w:tc>
          <w:tcPr>
            <w:tcW w:w="5000" w:type="pct"/>
            <w:gridSpan w:val="11"/>
            <w:tcBorders>
              <w:top w:val="nil"/>
              <w:bottom w:val="single" w:sz="8" w:space="0" w:color="auto"/>
            </w:tcBorders>
            <w:vAlign w:val="center"/>
          </w:tcPr>
          <w:p w14:paraId="1F54D197" w14:textId="77777777" w:rsidR="009D4BD0" w:rsidRDefault="00000000">
            <w:pPr>
              <w:tabs>
                <w:tab w:val="left" w:pos="2689"/>
              </w:tabs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Table 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The moderating role of the cumulative CHD score on the relationship between anxiety and ED symptoms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 for boys and girls.</w:t>
            </w:r>
          </w:p>
        </w:tc>
      </w:tr>
      <w:tr w:rsidR="009D4BD0" w14:paraId="4167DADA" w14:textId="77777777">
        <w:tc>
          <w:tcPr>
            <w:tcW w:w="479" w:type="pct"/>
            <w:vMerge w:val="restart"/>
            <w:tcBorders>
              <w:top w:val="single" w:sz="8" w:space="0" w:color="auto"/>
            </w:tcBorders>
            <w:vAlign w:val="center"/>
          </w:tcPr>
          <w:p w14:paraId="6069AC2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Outcome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(T2)</w:t>
            </w:r>
          </w:p>
        </w:tc>
        <w:tc>
          <w:tcPr>
            <w:tcW w:w="721" w:type="pct"/>
            <w:vMerge w:val="restart"/>
            <w:tcBorders>
              <w:top w:val="single" w:sz="8" w:space="0" w:color="auto"/>
            </w:tcBorders>
            <w:vAlign w:val="center"/>
          </w:tcPr>
          <w:p w14:paraId="50FE328A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Predictor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(T1)</w:t>
            </w:r>
          </w:p>
        </w:tc>
        <w:tc>
          <w:tcPr>
            <w:tcW w:w="1934" w:type="pct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2E5BC9D" w14:textId="77777777" w:rsidR="009D4BD0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Boys</w:t>
            </w:r>
          </w:p>
        </w:tc>
        <w:tc>
          <w:tcPr>
            <w:tcW w:w="1866" w:type="pct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2819CC5" w14:textId="77777777" w:rsidR="009D4BD0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Girls</w:t>
            </w:r>
          </w:p>
        </w:tc>
      </w:tr>
      <w:tr w:rsidR="009D4BD0" w14:paraId="01F2BB0C" w14:textId="77777777">
        <w:trPr>
          <w:trHeight w:val="299"/>
        </w:trPr>
        <w:tc>
          <w:tcPr>
            <w:tcW w:w="479" w:type="pct"/>
            <w:vMerge/>
            <w:vAlign w:val="center"/>
          </w:tcPr>
          <w:p w14:paraId="4843BA42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pct"/>
            <w:vMerge/>
            <w:vAlign w:val="center"/>
          </w:tcPr>
          <w:p w14:paraId="694D5762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" w:type="pct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71E298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Model 1</w:t>
            </w:r>
          </w:p>
        </w:tc>
        <w:tc>
          <w:tcPr>
            <w:tcW w:w="999" w:type="pct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B2C4BE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Model 2</w:t>
            </w:r>
          </w:p>
        </w:tc>
        <w:tc>
          <w:tcPr>
            <w:tcW w:w="882" w:type="pct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D69B72A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Model 1</w:t>
            </w:r>
          </w:p>
        </w:tc>
        <w:tc>
          <w:tcPr>
            <w:tcW w:w="984" w:type="pct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BA4879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Model 2</w:t>
            </w:r>
          </w:p>
        </w:tc>
      </w:tr>
      <w:tr w:rsidR="009D4BD0" w14:paraId="411ACE46" w14:textId="77777777">
        <w:tc>
          <w:tcPr>
            <w:tcW w:w="479" w:type="pct"/>
            <w:vMerge/>
            <w:tcBorders>
              <w:bottom w:val="single" w:sz="8" w:space="0" w:color="auto"/>
            </w:tcBorders>
            <w:vAlign w:val="center"/>
          </w:tcPr>
          <w:p w14:paraId="57FE7341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pct"/>
            <w:vMerge/>
            <w:tcBorders>
              <w:bottom w:val="single" w:sz="8" w:space="0" w:color="auto"/>
            </w:tcBorders>
            <w:vAlign w:val="center"/>
          </w:tcPr>
          <w:p w14:paraId="579871C9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E520F7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β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(95% CI)</w:t>
            </w:r>
          </w:p>
        </w:tc>
        <w:tc>
          <w:tcPr>
            <w:tcW w:w="335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D278A0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P*</w:t>
            </w:r>
          </w:p>
        </w:tc>
        <w:tc>
          <w:tcPr>
            <w:tcW w:w="654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0E7849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β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(95% CI)</w:t>
            </w:r>
          </w:p>
        </w:tc>
        <w:tc>
          <w:tcPr>
            <w:tcW w:w="345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CD752E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P*</w:t>
            </w:r>
          </w:p>
        </w:tc>
        <w:tc>
          <w:tcPr>
            <w:tcW w:w="607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B952A7B" w14:textId="77777777" w:rsidR="009D4BD0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β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(95% CI)</w:t>
            </w:r>
          </w:p>
        </w:tc>
        <w:tc>
          <w:tcPr>
            <w:tcW w:w="275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48BAF89" w14:textId="77777777" w:rsidR="009D4BD0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P*</w:t>
            </w:r>
          </w:p>
        </w:tc>
        <w:tc>
          <w:tcPr>
            <w:tcW w:w="5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DDA088B" w14:textId="77777777" w:rsidR="009D4BD0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β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(95% CI)</w:t>
            </w:r>
          </w:p>
        </w:tc>
        <w:tc>
          <w:tcPr>
            <w:tcW w:w="408" w:type="pct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08673F2" w14:textId="77777777" w:rsidR="009D4BD0" w:rsidRDefault="00000000">
            <w:pPr>
              <w:jc w:val="center"/>
            </w:pPr>
            <w:r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P*</w:t>
            </w:r>
          </w:p>
        </w:tc>
      </w:tr>
      <w:tr w:rsidR="009D4BD0" w14:paraId="4134169B" w14:textId="77777777">
        <w:trPr>
          <w:trHeight w:val="309"/>
        </w:trPr>
        <w:tc>
          <w:tcPr>
            <w:tcW w:w="479" w:type="pct"/>
            <w:vMerge w:val="restart"/>
            <w:tcBorders>
              <w:top w:val="single" w:sz="8" w:space="0" w:color="auto"/>
            </w:tcBorders>
            <w:vAlign w:val="center"/>
          </w:tcPr>
          <w:p w14:paraId="3C68389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nxiety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1" w:type="pct"/>
            <w:tcBorders>
              <w:top w:val="single" w:sz="8" w:space="0" w:color="auto"/>
            </w:tcBorders>
            <w:vAlign w:val="center"/>
          </w:tcPr>
          <w:p w14:paraId="054F99AE" w14:textId="77777777" w:rsidR="009D4BD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nxiety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00" w:type="pct"/>
            <w:tcBorders>
              <w:top w:val="single" w:sz="8" w:space="0" w:color="auto"/>
            </w:tcBorders>
            <w:vAlign w:val="center"/>
          </w:tcPr>
          <w:p w14:paraId="59C74AC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49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45, 0.53)</w:t>
            </w:r>
          </w:p>
        </w:tc>
        <w:tc>
          <w:tcPr>
            <w:tcW w:w="335" w:type="pct"/>
            <w:tcBorders>
              <w:top w:val="single" w:sz="8" w:space="0" w:color="auto"/>
            </w:tcBorders>
            <w:vAlign w:val="center"/>
          </w:tcPr>
          <w:p w14:paraId="4D8B9DD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&lt;0.001</w:t>
            </w:r>
          </w:p>
        </w:tc>
        <w:tc>
          <w:tcPr>
            <w:tcW w:w="654" w:type="pct"/>
            <w:tcBorders>
              <w:top w:val="single" w:sz="8" w:space="0" w:color="auto"/>
            </w:tcBorders>
            <w:vAlign w:val="center"/>
          </w:tcPr>
          <w:p w14:paraId="0032FEC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49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45, 0.53)</w:t>
            </w:r>
          </w:p>
        </w:tc>
        <w:tc>
          <w:tcPr>
            <w:tcW w:w="345" w:type="pct"/>
            <w:tcBorders>
              <w:top w:val="single" w:sz="8" w:space="0" w:color="auto"/>
            </w:tcBorders>
            <w:vAlign w:val="center"/>
          </w:tcPr>
          <w:p w14:paraId="3F64B83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&lt;0.01</w:t>
            </w:r>
          </w:p>
        </w:tc>
        <w:tc>
          <w:tcPr>
            <w:tcW w:w="607" w:type="pct"/>
            <w:tcBorders>
              <w:top w:val="single" w:sz="8" w:space="0" w:color="auto"/>
            </w:tcBorders>
            <w:vAlign w:val="center"/>
          </w:tcPr>
          <w:p w14:paraId="15FBD7F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57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54, 0.61)</w:t>
            </w:r>
          </w:p>
        </w:tc>
        <w:tc>
          <w:tcPr>
            <w:tcW w:w="275" w:type="pct"/>
            <w:tcBorders>
              <w:top w:val="single" w:sz="8" w:space="0" w:color="auto"/>
            </w:tcBorders>
            <w:vAlign w:val="center"/>
          </w:tcPr>
          <w:p w14:paraId="799A147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&lt;0.01</w:t>
            </w:r>
          </w:p>
        </w:tc>
        <w:tc>
          <w:tcPr>
            <w:tcW w:w="615" w:type="pct"/>
            <w:gridSpan w:val="2"/>
            <w:tcBorders>
              <w:top w:val="single" w:sz="8" w:space="0" w:color="auto"/>
            </w:tcBorders>
            <w:vAlign w:val="center"/>
          </w:tcPr>
          <w:p w14:paraId="271040B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57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53, 0.61)</w:t>
            </w:r>
          </w:p>
        </w:tc>
        <w:tc>
          <w:tcPr>
            <w:tcW w:w="369" w:type="pct"/>
            <w:tcBorders>
              <w:top w:val="single" w:sz="8" w:space="0" w:color="auto"/>
            </w:tcBorders>
            <w:vAlign w:val="center"/>
          </w:tcPr>
          <w:p w14:paraId="358EC54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&lt;0.001</w:t>
            </w:r>
          </w:p>
        </w:tc>
      </w:tr>
      <w:tr w:rsidR="009D4BD0" w14:paraId="0338EA7D" w14:textId="77777777">
        <w:tc>
          <w:tcPr>
            <w:tcW w:w="479" w:type="pct"/>
            <w:vMerge/>
            <w:vAlign w:val="center"/>
          </w:tcPr>
          <w:p w14:paraId="065406EA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pct"/>
            <w:vAlign w:val="center"/>
          </w:tcPr>
          <w:p w14:paraId="6099E0E0" w14:textId="77777777" w:rsidR="009D4BD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ED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symptoms </w:t>
            </w:r>
          </w:p>
        </w:tc>
        <w:tc>
          <w:tcPr>
            <w:tcW w:w="600" w:type="pct"/>
            <w:vAlign w:val="center"/>
          </w:tcPr>
          <w:p w14:paraId="0A54CF1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6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2, 0.09)</w:t>
            </w:r>
          </w:p>
        </w:tc>
        <w:tc>
          <w:tcPr>
            <w:tcW w:w="335" w:type="pct"/>
            <w:vAlign w:val="center"/>
          </w:tcPr>
          <w:p w14:paraId="729A47E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0.001</w:t>
            </w:r>
          </w:p>
        </w:tc>
        <w:tc>
          <w:tcPr>
            <w:tcW w:w="654" w:type="pct"/>
            <w:vAlign w:val="center"/>
          </w:tcPr>
          <w:p w14:paraId="23C6386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5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2, 0.09)</w:t>
            </w:r>
          </w:p>
        </w:tc>
        <w:tc>
          <w:tcPr>
            <w:tcW w:w="345" w:type="pct"/>
            <w:vAlign w:val="center"/>
          </w:tcPr>
          <w:p w14:paraId="066D764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0.003</w:t>
            </w:r>
          </w:p>
        </w:tc>
        <w:tc>
          <w:tcPr>
            <w:tcW w:w="607" w:type="pct"/>
            <w:vAlign w:val="center"/>
          </w:tcPr>
          <w:p w14:paraId="305FF6A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6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3, 0.09)</w:t>
            </w:r>
          </w:p>
        </w:tc>
        <w:tc>
          <w:tcPr>
            <w:tcW w:w="275" w:type="pct"/>
            <w:vAlign w:val="center"/>
          </w:tcPr>
          <w:p w14:paraId="6C867BF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&lt;0.001</w:t>
            </w:r>
          </w:p>
        </w:tc>
        <w:tc>
          <w:tcPr>
            <w:tcW w:w="615" w:type="pct"/>
            <w:gridSpan w:val="2"/>
            <w:vAlign w:val="center"/>
          </w:tcPr>
          <w:p w14:paraId="7E4DE8D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6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3, 0.09)</w:t>
            </w:r>
          </w:p>
        </w:tc>
        <w:tc>
          <w:tcPr>
            <w:tcW w:w="369" w:type="pct"/>
            <w:vAlign w:val="center"/>
          </w:tcPr>
          <w:p w14:paraId="0DEAC94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&lt;0.001</w:t>
            </w:r>
          </w:p>
        </w:tc>
      </w:tr>
      <w:tr w:rsidR="009D4BD0" w14:paraId="7FCDF06E" w14:textId="77777777">
        <w:tc>
          <w:tcPr>
            <w:tcW w:w="479" w:type="pct"/>
            <w:vMerge/>
            <w:vAlign w:val="center"/>
          </w:tcPr>
          <w:p w14:paraId="39885F47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pct"/>
            <w:vAlign w:val="center"/>
          </w:tcPr>
          <w:p w14:paraId="3FBC0488" w14:textId="77777777" w:rsidR="009D4BD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CHD</w:t>
            </w:r>
          </w:p>
        </w:tc>
        <w:tc>
          <w:tcPr>
            <w:tcW w:w="600" w:type="pct"/>
            <w:vAlign w:val="center"/>
          </w:tcPr>
          <w:p w14:paraId="2B06A8C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8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, 0.12)</w:t>
            </w:r>
          </w:p>
        </w:tc>
        <w:tc>
          <w:tcPr>
            <w:tcW w:w="335" w:type="pct"/>
            <w:vAlign w:val="center"/>
          </w:tcPr>
          <w:p w14:paraId="3986A0A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&lt;0.001</w:t>
            </w:r>
          </w:p>
        </w:tc>
        <w:tc>
          <w:tcPr>
            <w:tcW w:w="654" w:type="pct"/>
            <w:vAlign w:val="center"/>
          </w:tcPr>
          <w:p w14:paraId="7CCF15B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7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3, 0.12)</w:t>
            </w:r>
          </w:p>
        </w:tc>
        <w:tc>
          <w:tcPr>
            <w:tcW w:w="345" w:type="pct"/>
            <w:vAlign w:val="center"/>
          </w:tcPr>
          <w:p w14:paraId="2F81EE6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0.001</w:t>
            </w:r>
          </w:p>
        </w:tc>
        <w:tc>
          <w:tcPr>
            <w:tcW w:w="607" w:type="pct"/>
            <w:vAlign w:val="center"/>
          </w:tcPr>
          <w:p w14:paraId="26A3606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8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3, 0.13)</w:t>
            </w:r>
          </w:p>
        </w:tc>
        <w:tc>
          <w:tcPr>
            <w:tcW w:w="275" w:type="pct"/>
            <w:vAlign w:val="center"/>
          </w:tcPr>
          <w:p w14:paraId="64B5FC5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0.003</w:t>
            </w:r>
          </w:p>
        </w:tc>
        <w:tc>
          <w:tcPr>
            <w:tcW w:w="615" w:type="pct"/>
            <w:gridSpan w:val="2"/>
            <w:vAlign w:val="center"/>
          </w:tcPr>
          <w:p w14:paraId="349FC81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7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2, 0.13)</w:t>
            </w:r>
          </w:p>
        </w:tc>
        <w:tc>
          <w:tcPr>
            <w:tcW w:w="369" w:type="pct"/>
            <w:vAlign w:val="center"/>
          </w:tcPr>
          <w:p w14:paraId="70CCE72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0.005</w:t>
            </w:r>
          </w:p>
        </w:tc>
      </w:tr>
      <w:tr w:rsidR="009D4BD0" w14:paraId="6421DF80" w14:textId="77777777">
        <w:tc>
          <w:tcPr>
            <w:tcW w:w="479" w:type="pct"/>
            <w:vMerge/>
            <w:vAlign w:val="center"/>
          </w:tcPr>
          <w:p w14:paraId="1A8D9DA1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pct"/>
            <w:vAlign w:val="center"/>
          </w:tcPr>
          <w:p w14:paraId="45E4F218" w14:textId="77777777" w:rsidR="009D4BD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CHD × anxiety</w:t>
            </w:r>
          </w:p>
        </w:tc>
        <w:tc>
          <w:tcPr>
            <w:tcW w:w="600" w:type="pct"/>
            <w:vAlign w:val="center"/>
          </w:tcPr>
          <w:p w14:paraId="7B285CE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 (-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6, 0.06)</w:t>
            </w:r>
          </w:p>
        </w:tc>
        <w:tc>
          <w:tcPr>
            <w:tcW w:w="335" w:type="pct"/>
            <w:vAlign w:val="center"/>
          </w:tcPr>
          <w:p w14:paraId="56820AF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965</w:t>
            </w:r>
          </w:p>
        </w:tc>
        <w:tc>
          <w:tcPr>
            <w:tcW w:w="654" w:type="pct"/>
            <w:vAlign w:val="center"/>
          </w:tcPr>
          <w:p w14:paraId="55EBDDA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 (-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6, 0.06)</w:t>
            </w:r>
          </w:p>
        </w:tc>
        <w:tc>
          <w:tcPr>
            <w:tcW w:w="345" w:type="pct"/>
            <w:vAlign w:val="center"/>
          </w:tcPr>
          <w:p w14:paraId="54A4334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929</w:t>
            </w:r>
          </w:p>
        </w:tc>
        <w:tc>
          <w:tcPr>
            <w:tcW w:w="607" w:type="pct"/>
            <w:vAlign w:val="center"/>
          </w:tcPr>
          <w:p w14:paraId="3A50072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 (-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8, 0.04)</w:t>
            </w:r>
          </w:p>
        </w:tc>
        <w:tc>
          <w:tcPr>
            <w:tcW w:w="275" w:type="pct"/>
            <w:vAlign w:val="center"/>
          </w:tcPr>
          <w:p w14:paraId="2B30482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426</w:t>
            </w:r>
          </w:p>
        </w:tc>
        <w:tc>
          <w:tcPr>
            <w:tcW w:w="615" w:type="pct"/>
            <w:gridSpan w:val="2"/>
            <w:vAlign w:val="center"/>
          </w:tcPr>
          <w:p w14:paraId="764BDA5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 (-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8, 0.04)</w:t>
            </w:r>
          </w:p>
        </w:tc>
        <w:tc>
          <w:tcPr>
            <w:tcW w:w="369" w:type="pct"/>
            <w:vAlign w:val="center"/>
          </w:tcPr>
          <w:p w14:paraId="570489A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428</w:t>
            </w:r>
          </w:p>
        </w:tc>
      </w:tr>
      <w:tr w:rsidR="009D4BD0" w14:paraId="075E001A" w14:textId="77777777">
        <w:tc>
          <w:tcPr>
            <w:tcW w:w="479" w:type="pct"/>
            <w:vMerge/>
            <w:vAlign w:val="center"/>
          </w:tcPr>
          <w:p w14:paraId="028819CE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pct"/>
            <w:vAlign w:val="center"/>
          </w:tcPr>
          <w:p w14:paraId="3A52A151" w14:textId="77777777" w:rsidR="009D4BD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CHD × ED symptoms</w:t>
            </w:r>
          </w:p>
        </w:tc>
        <w:tc>
          <w:tcPr>
            <w:tcW w:w="600" w:type="pct"/>
            <w:vAlign w:val="center"/>
          </w:tcPr>
          <w:p w14:paraId="0F03841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02 (-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6, 0.03)</w:t>
            </w:r>
          </w:p>
        </w:tc>
        <w:tc>
          <w:tcPr>
            <w:tcW w:w="335" w:type="pct"/>
            <w:vAlign w:val="center"/>
          </w:tcPr>
          <w:p w14:paraId="14EEFA7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538</w:t>
            </w:r>
          </w:p>
        </w:tc>
        <w:tc>
          <w:tcPr>
            <w:tcW w:w="654" w:type="pct"/>
            <w:vAlign w:val="center"/>
          </w:tcPr>
          <w:p w14:paraId="2F0A683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02 (-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6, 0.03)</w:t>
            </w:r>
          </w:p>
        </w:tc>
        <w:tc>
          <w:tcPr>
            <w:tcW w:w="345" w:type="pct"/>
            <w:vAlign w:val="center"/>
          </w:tcPr>
          <w:p w14:paraId="3D4DC5E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543</w:t>
            </w:r>
          </w:p>
        </w:tc>
        <w:tc>
          <w:tcPr>
            <w:tcW w:w="607" w:type="pct"/>
            <w:vAlign w:val="center"/>
          </w:tcPr>
          <w:p w14:paraId="6BAEDFC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02 (-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4, 0.08)</w:t>
            </w:r>
          </w:p>
        </w:tc>
        <w:tc>
          <w:tcPr>
            <w:tcW w:w="275" w:type="pct"/>
            <w:vAlign w:val="center"/>
          </w:tcPr>
          <w:p w14:paraId="2ECC98F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470</w:t>
            </w:r>
          </w:p>
        </w:tc>
        <w:tc>
          <w:tcPr>
            <w:tcW w:w="615" w:type="pct"/>
            <w:gridSpan w:val="2"/>
            <w:vAlign w:val="center"/>
          </w:tcPr>
          <w:p w14:paraId="7A15C96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02 (-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4, 0.08)</w:t>
            </w:r>
          </w:p>
        </w:tc>
        <w:tc>
          <w:tcPr>
            <w:tcW w:w="369" w:type="pct"/>
            <w:vAlign w:val="center"/>
          </w:tcPr>
          <w:p w14:paraId="30DC1D5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496</w:t>
            </w:r>
          </w:p>
        </w:tc>
      </w:tr>
      <w:tr w:rsidR="009D4BD0" w14:paraId="7327050E" w14:textId="77777777">
        <w:tc>
          <w:tcPr>
            <w:tcW w:w="479" w:type="pct"/>
            <w:vMerge w:val="restart"/>
            <w:vAlign w:val="center"/>
          </w:tcPr>
          <w:p w14:paraId="3C369E1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ED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symptoms </w:t>
            </w:r>
          </w:p>
        </w:tc>
        <w:tc>
          <w:tcPr>
            <w:tcW w:w="721" w:type="pct"/>
            <w:vAlign w:val="center"/>
          </w:tcPr>
          <w:p w14:paraId="165BBE7C" w14:textId="77777777" w:rsidR="009D4BD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ED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symptoms</w:t>
            </w:r>
          </w:p>
        </w:tc>
        <w:tc>
          <w:tcPr>
            <w:tcW w:w="600" w:type="pct"/>
            <w:vAlign w:val="center"/>
          </w:tcPr>
          <w:p w14:paraId="58A764A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28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24, 0.32)</w:t>
            </w:r>
          </w:p>
        </w:tc>
        <w:tc>
          <w:tcPr>
            <w:tcW w:w="335" w:type="pct"/>
            <w:vAlign w:val="center"/>
          </w:tcPr>
          <w:p w14:paraId="28CC363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&lt;0.001</w:t>
            </w:r>
          </w:p>
        </w:tc>
        <w:tc>
          <w:tcPr>
            <w:tcW w:w="654" w:type="pct"/>
            <w:vAlign w:val="center"/>
          </w:tcPr>
          <w:p w14:paraId="3D4827D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28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24, 0.32)</w:t>
            </w:r>
          </w:p>
        </w:tc>
        <w:tc>
          <w:tcPr>
            <w:tcW w:w="345" w:type="pct"/>
            <w:vAlign w:val="center"/>
          </w:tcPr>
          <w:p w14:paraId="142CE00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&lt;0.01</w:t>
            </w:r>
          </w:p>
        </w:tc>
        <w:tc>
          <w:tcPr>
            <w:tcW w:w="607" w:type="pct"/>
            <w:vAlign w:val="center"/>
          </w:tcPr>
          <w:p w14:paraId="189B81F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38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34, 0.42)</w:t>
            </w:r>
          </w:p>
        </w:tc>
        <w:tc>
          <w:tcPr>
            <w:tcW w:w="275" w:type="pct"/>
            <w:vAlign w:val="center"/>
          </w:tcPr>
          <w:p w14:paraId="20D5287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&lt;0.01</w:t>
            </w:r>
          </w:p>
        </w:tc>
        <w:tc>
          <w:tcPr>
            <w:tcW w:w="615" w:type="pct"/>
            <w:gridSpan w:val="2"/>
            <w:vAlign w:val="center"/>
          </w:tcPr>
          <w:p w14:paraId="2C7E00E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37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33, 0.41)</w:t>
            </w:r>
          </w:p>
        </w:tc>
        <w:tc>
          <w:tcPr>
            <w:tcW w:w="369" w:type="pct"/>
            <w:vAlign w:val="center"/>
          </w:tcPr>
          <w:p w14:paraId="78F53CB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&lt;0.001</w:t>
            </w:r>
          </w:p>
        </w:tc>
      </w:tr>
      <w:tr w:rsidR="009D4BD0" w14:paraId="7105C285" w14:textId="77777777">
        <w:tc>
          <w:tcPr>
            <w:tcW w:w="479" w:type="pct"/>
            <w:vMerge/>
            <w:vAlign w:val="center"/>
          </w:tcPr>
          <w:p w14:paraId="3AF9DC5A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pct"/>
            <w:vAlign w:val="center"/>
          </w:tcPr>
          <w:p w14:paraId="1E8742B0" w14:textId="77777777" w:rsidR="009D4BD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nxiety</w:t>
            </w:r>
          </w:p>
        </w:tc>
        <w:tc>
          <w:tcPr>
            <w:tcW w:w="600" w:type="pct"/>
            <w:vAlign w:val="center"/>
          </w:tcPr>
          <w:p w14:paraId="4616132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08, 0.16)</w:t>
            </w:r>
          </w:p>
        </w:tc>
        <w:tc>
          <w:tcPr>
            <w:tcW w:w="335" w:type="pct"/>
            <w:vAlign w:val="center"/>
          </w:tcPr>
          <w:p w14:paraId="57EAC33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&lt;0.001</w:t>
            </w:r>
          </w:p>
        </w:tc>
        <w:tc>
          <w:tcPr>
            <w:tcW w:w="654" w:type="pct"/>
            <w:vAlign w:val="center"/>
          </w:tcPr>
          <w:p w14:paraId="645030A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08, 0.16)</w:t>
            </w:r>
          </w:p>
        </w:tc>
        <w:tc>
          <w:tcPr>
            <w:tcW w:w="345" w:type="pct"/>
            <w:vAlign w:val="center"/>
          </w:tcPr>
          <w:p w14:paraId="73686E4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&lt;0.01</w:t>
            </w:r>
          </w:p>
        </w:tc>
        <w:tc>
          <w:tcPr>
            <w:tcW w:w="607" w:type="pct"/>
            <w:vAlign w:val="center"/>
          </w:tcPr>
          <w:p w14:paraId="085BAFA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5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11, 0.19)</w:t>
            </w:r>
          </w:p>
        </w:tc>
        <w:tc>
          <w:tcPr>
            <w:tcW w:w="275" w:type="pct"/>
            <w:vAlign w:val="center"/>
          </w:tcPr>
          <w:p w14:paraId="406E57E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&lt;0.01</w:t>
            </w:r>
          </w:p>
        </w:tc>
        <w:tc>
          <w:tcPr>
            <w:tcW w:w="615" w:type="pct"/>
            <w:gridSpan w:val="2"/>
            <w:vAlign w:val="center"/>
          </w:tcPr>
          <w:p w14:paraId="6430437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5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11, 0.18)</w:t>
            </w:r>
          </w:p>
        </w:tc>
        <w:tc>
          <w:tcPr>
            <w:tcW w:w="369" w:type="pct"/>
            <w:vAlign w:val="center"/>
          </w:tcPr>
          <w:p w14:paraId="2A9A002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&lt;0.001</w:t>
            </w:r>
          </w:p>
        </w:tc>
      </w:tr>
      <w:tr w:rsidR="009D4BD0" w14:paraId="704FE718" w14:textId="77777777">
        <w:tc>
          <w:tcPr>
            <w:tcW w:w="479" w:type="pct"/>
            <w:vMerge/>
            <w:vAlign w:val="center"/>
          </w:tcPr>
          <w:p w14:paraId="0504520B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pct"/>
            <w:vAlign w:val="center"/>
          </w:tcPr>
          <w:p w14:paraId="11CC2EDD" w14:textId="77777777" w:rsidR="009D4BD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CHD</w:t>
            </w:r>
          </w:p>
        </w:tc>
        <w:tc>
          <w:tcPr>
            <w:tcW w:w="600" w:type="pct"/>
            <w:vAlign w:val="center"/>
          </w:tcPr>
          <w:p w14:paraId="612E96F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6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1, 0.10)</w:t>
            </w:r>
          </w:p>
        </w:tc>
        <w:tc>
          <w:tcPr>
            <w:tcW w:w="335" w:type="pct"/>
            <w:vAlign w:val="center"/>
          </w:tcPr>
          <w:p w14:paraId="53629B4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0.024</w:t>
            </w:r>
          </w:p>
        </w:tc>
        <w:tc>
          <w:tcPr>
            <w:tcW w:w="654" w:type="pct"/>
            <w:vAlign w:val="center"/>
          </w:tcPr>
          <w:p w14:paraId="08EB13CA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6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1, 0.10)</w:t>
            </w:r>
          </w:p>
        </w:tc>
        <w:tc>
          <w:tcPr>
            <w:tcW w:w="345" w:type="pct"/>
            <w:vAlign w:val="center"/>
          </w:tcPr>
          <w:p w14:paraId="3D62D39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0.020</w:t>
            </w:r>
          </w:p>
        </w:tc>
        <w:tc>
          <w:tcPr>
            <w:tcW w:w="607" w:type="pct"/>
            <w:vAlign w:val="center"/>
          </w:tcPr>
          <w:p w14:paraId="135B61C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7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2, 0.12)</w:t>
            </w:r>
          </w:p>
        </w:tc>
        <w:tc>
          <w:tcPr>
            <w:tcW w:w="275" w:type="pct"/>
            <w:vAlign w:val="center"/>
          </w:tcPr>
          <w:p w14:paraId="33C3E68A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0.006</w:t>
            </w:r>
          </w:p>
        </w:tc>
        <w:tc>
          <w:tcPr>
            <w:tcW w:w="615" w:type="pct"/>
            <w:gridSpan w:val="2"/>
            <w:vAlign w:val="center"/>
          </w:tcPr>
          <w:p w14:paraId="7D7019A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7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2, 0.12)</w:t>
            </w:r>
          </w:p>
        </w:tc>
        <w:tc>
          <w:tcPr>
            <w:tcW w:w="369" w:type="pct"/>
            <w:vAlign w:val="center"/>
          </w:tcPr>
          <w:p w14:paraId="50949CC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0.008</w:t>
            </w:r>
          </w:p>
        </w:tc>
      </w:tr>
      <w:tr w:rsidR="009D4BD0" w14:paraId="21B5D3D4" w14:textId="77777777">
        <w:tc>
          <w:tcPr>
            <w:tcW w:w="479" w:type="pct"/>
            <w:vMerge/>
            <w:vAlign w:val="center"/>
          </w:tcPr>
          <w:p w14:paraId="44616B45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pct"/>
            <w:vAlign w:val="center"/>
          </w:tcPr>
          <w:p w14:paraId="685D10F4" w14:textId="77777777" w:rsidR="009D4BD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CHD × anxiety</w:t>
            </w:r>
          </w:p>
        </w:tc>
        <w:tc>
          <w:tcPr>
            <w:tcW w:w="600" w:type="pct"/>
            <w:vAlign w:val="center"/>
          </w:tcPr>
          <w:p w14:paraId="5560472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 (-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9, 0.04)</w:t>
            </w:r>
          </w:p>
        </w:tc>
        <w:tc>
          <w:tcPr>
            <w:tcW w:w="335" w:type="pct"/>
            <w:vAlign w:val="center"/>
          </w:tcPr>
          <w:p w14:paraId="69961C7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99</w:t>
            </w:r>
          </w:p>
        </w:tc>
        <w:tc>
          <w:tcPr>
            <w:tcW w:w="654" w:type="pct"/>
            <w:vAlign w:val="center"/>
          </w:tcPr>
          <w:p w14:paraId="3ED02DF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 (-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9, 0.04)</w:t>
            </w:r>
          </w:p>
        </w:tc>
        <w:tc>
          <w:tcPr>
            <w:tcW w:w="345" w:type="pct"/>
            <w:vAlign w:val="center"/>
          </w:tcPr>
          <w:p w14:paraId="53806A4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483</w:t>
            </w:r>
          </w:p>
        </w:tc>
        <w:tc>
          <w:tcPr>
            <w:tcW w:w="607" w:type="pct"/>
            <w:vAlign w:val="center"/>
          </w:tcPr>
          <w:p w14:paraId="0079B77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 (-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7, 0.05)</w:t>
            </w:r>
          </w:p>
        </w:tc>
        <w:tc>
          <w:tcPr>
            <w:tcW w:w="275" w:type="pct"/>
            <w:vAlign w:val="center"/>
          </w:tcPr>
          <w:p w14:paraId="5880981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750</w:t>
            </w:r>
          </w:p>
        </w:tc>
        <w:tc>
          <w:tcPr>
            <w:tcW w:w="615" w:type="pct"/>
            <w:gridSpan w:val="2"/>
            <w:vAlign w:val="center"/>
          </w:tcPr>
          <w:p w14:paraId="5856885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 (-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7, 0.05)</w:t>
            </w:r>
          </w:p>
        </w:tc>
        <w:tc>
          <w:tcPr>
            <w:tcW w:w="369" w:type="pct"/>
            <w:vAlign w:val="center"/>
          </w:tcPr>
          <w:p w14:paraId="0ABA21F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810</w:t>
            </w:r>
          </w:p>
        </w:tc>
      </w:tr>
      <w:tr w:rsidR="009D4BD0" w14:paraId="7FF209E5" w14:textId="77777777">
        <w:tc>
          <w:tcPr>
            <w:tcW w:w="479" w:type="pct"/>
            <w:vMerge/>
            <w:tcBorders>
              <w:bottom w:val="single" w:sz="8" w:space="0" w:color="auto"/>
            </w:tcBorders>
            <w:vAlign w:val="center"/>
          </w:tcPr>
          <w:p w14:paraId="578C3059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pct"/>
            <w:tcBorders>
              <w:bottom w:val="single" w:sz="8" w:space="0" w:color="auto"/>
            </w:tcBorders>
            <w:vAlign w:val="center"/>
          </w:tcPr>
          <w:p w14:paraId="3827B959" w14:textId="77777777" w:rsidR="009D4BD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CHD × ED symptoms</w:t>
            </w:r>
          </w:p>
        </w:tc>
        <w:tc>
          <w:tcPr>
            <w:tcW w:w="600" w:type="pct"/>
            <w:tcBorders>
              <w:bottom w:val="single" w:sz="8" w:space="0" w:color="auto"/>
            </w:tcBorders>
            <w:vAlign w:val="center"/>
          </w:tcPr>
          <w:p w14:paraId="66FE5E3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4 (-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01, 0.10)</w:t>
            </w:r>
          </w:p>
        </w:tc>
        <w:tc>
          <w:tcPr>
            <w:tcW w:w="335" w:type="pct"/>
            <w:tcBorders>
              <w:bottom w:val="single" w:sz="8" w:space="0" w:color="auto"/>
            </w:tcBorders>
            <w:vAlign w:val="center"/>
          </w:tcPr>
          <w:p w14:paraId="4770C6A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140</w:t>
            </w:r>
          </w:p>
        </w:tc>
        <w:tc>
          <w:tcPr>
            <w:tcW w:w="654" w:type="pct"/>
            <w:tcBorders>
              <w:bottom w:val="single" w:sz="8" w:space="0" w:color="auto"/>
            </w:tcBorders>
            <w:vAlign w:val="center"/>
          </w:tcPr>
          <w:p w14:paraId="4C83009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4 (-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01, 0.10)</w:t>
            </w:r>
          </w:p>
        </w:tc>
        <w:tc>
          <w:tcPr>
            <w:tcW w:w="345" w:type="pct"/>
            <w:tcBorders>
              <w:bottom w:val="single" w:sz="8" w:space="0" w:color="auto"/>
            </w:tcBorders>
            <w:vAlign w:val="center"/>
          </w:tcPr>
          <w:p w14:paraId="58BA729A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150</w:t>
            </w:r>
          </w:p>
        </w:tc>
        <w:tc>
          <w:tcPr>
            <w:tcW w:w="607" w:type="pct"/>
            <w:tcBorders>
              <w:bottom w:val="single" w:sz="8" w:space="0" w:color="auto"/>
            </w:tcBorders>
            <w:vAlign w:val="center"/>
          </w:tcPr>
          <w:p w14:paraId="03CB5E4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 (-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04, 0.08)</w:t>
            </w:r>
          </w:p>
        </w:tc>
        <w:tc>
          <w:tcPr>
            <w:tcW w:w="275" w:type="pct"/>
            <w:tcBorders>
              <w:bottom w:val="single" w:sz="8" w:space="0" w:color="auto"/>
            </w:tcBorders>
            <w:vAlign w:val="center"/>
          </w:tcPr>
          <w:p w14:paraId="2BEDA07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450</w:t>
            </w:r>
          </w:p>
        </w:tc>
        <w:tc>
          <w:tcPr>
            <w:tcW w:w="615" w:type="pct"/>
            <w:gridSpan w:val="2"/>
            <w:tcBorders>
              <w:bottom w:val="single" w:sz="8" w:space="0" w:color="auto"/>
            </w:tcBorders>
            <w:vAlign w:val="center"/>
          </w:tcPr>
          <w:p w14:paraId="5630DB2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 (-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04, 0.08)</w:t>
            </w:r>
          </w:p>
        </w:tc>
        <w:tc>
          <w:tcPr>
            <w:tcW w:w="369" w:type="pct"/>
            <w:tcBorders>
              <w:bottom w:val="single" w:sz="8" w:space="0" w:color="auto"/>
            </w:tcBorders>
            <w:vAlign w:val="center"/>
          </w:tcPr>
          <w:p w14:paraId="2B553C2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511</w:t>
            </w:r>
          </w:p>
        </w:tc>
      </w:tr>
      <w:tr w:rsidR="009D4BD0" w14:paraId="018C0C14" w14:textId="77777777">
        <w:tc>
          <w:tcPr>
            <w:tcW w:w="5000" w:type="pct"/>
            <w:gridSpan w:val="11"/>
            <w:tcBorders>
              <w:top w:val="single" w:sz="8" w:space="0" w:color="auto"/>
              <w:bottom w:val="nil"/>
            </w:tcBorders>
            <w:vAlign w:val="center"/>
          </w:tcPr>
          <w:p w14:paraId="037292F3" w14:textId="77777777" w:rsidR="009D4BD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Note: Model 1 was a crude model. Model 2 was adjusted for baseline age, ethnicity, body mass index, household economic status, and parental educational level.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β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= standardized coefficients;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ED symptoms, eating disorder symptoms; CHD, childhood household dysfunction.</w:t>
            </w:r>
          </w:p>
          <w:p w14:paraId="5D7C3863" w14:textId="09C0280B" w:rsidR="009D4BD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*</w:t>
            </w:r>
            <w:r w:rsidR="003445DF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Statistical significance was set at </w:t>
            </w:r>
            <w:r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&lt; 0.025 (0.05/2) after Bonferroni correction for the two sex-specific models.</w:t>
            </w:r>
          </w:p>
        </w:tc>
      </w:tr>
    </w:tbl>
    <w:p w14:paraId="74B81422" w14:textId="77777777" w:rsidR="009D4BD0" w:rsidRPr="003445DF" w:rsidRDefault="009D4BD0">
      <w:pPr>
        <w:jc w:val="left"/>
        <w:rPr>
          <w:rFonts w:ascii="Times New Roman" w:eastAsia="宋体" w:hAnsi="Times New Roman" w:cs="Times New Roman"/>
          <w:sz w:val="24"/>
        </w:rPr>
      </w:pPr>
    </w:p>
    <w:p w14:paraId="54E95762" w14:textId="77777777" w:rsidR="009D4BD0" w:rsidRDefault="00000000">
      <w:pPr>
        <w:widowControl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br w:type="page"/>
      </w:r>
    </w:p>
    <w:p w14:paraId="16CA39B9" w14:textId="77777777" w:rsidR="009D4BD0" w:rsidRDefault="009D4BD0">
      <w:pPr>
        <w:jc w:val="left"/>
        <w:rPr>
          <w:rFonts w:ascii="Times New Roman" w:eastAsia="宋体" w:hAnsi="Times New Roman" w:cs="Times New Roman"/>
          <w:sz w:val="24"/>
        </w:rPr>
        <w:sectPr w:rsidR="009D4BD0">
          <w:pgSz w:w="16838" w:h="11906" w:orient="landscape"/>
          <w:pgMar w:top="1803" w:right="1440" w:bottom="1803" w:left="1440" w:header="851" w:footer="992" w:gutter="0"/>
          <w:cols w:space="0"/>
          <w:docGrid w:type="lines" w:linePitch="319"/>
        </w:sectPr>
      </w:pPr>
    </w:p>
    <w:p w14:paraId="67152FFE" w14:textId="77777777" w:rsidR="009D4BD0" w:rsidRDefault="009D4BD0">
      <w:pPr>
        <w:jc w:val="left"/>
        <w:rPr>
          <w:rFonts w:ascii="Times New Roman" w:eastAsia="宋体" w:hAnsi="Times New Roman" w:cs="Times New Roman"/>
          <w:sz w:val="24"/>
        </w:rPr>
      </w:pPr>
    </w:p>
    <w:tbl>
      <w:tblPr>
        <w:tblStyle w:val="af0"/>
        <w:tblpPr w:leftFromText="180" w:rightFromText="180" w:vertAnchor="text" w:horzAnchor="page" w:tblpX="1551" w:tblpY="719"/>
        <w:tblOverlap w:val="never"/>
        <w:tblW w:w="510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0"/>
        <w:gridCol w:w="2659"/>
        <w:gridCol w:w="1613"/>
        <w:gridCol w:w="787"/>
        <w:gridCol w:w="1613"/>
        <w:gridCol w:w="739"/>
      </w:tblGrid>
      <w:tr w:rsidR="009D4BD0" w14:paraId="32643365" w14:textId="77777777">
        <w:tc>
          <w:tcPr>
            <w:tcW w:w="5000" w:type="pct"/>
            <w:gridSpan w:val="6"/>
            <w:tcBorders>
              <w:top w:val="nil"/>
              <w:bottom w:val="single" w:sz="8" w:space="0" w:color="auto"/>
            </w:tcBorders>
            <w:vAlign w:val="center"/>
          </w:tcPr>
          <w:p w14:paraId="32DF0F8C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eTable 5. The moderating role of individual CHD indicators on the relationship between anxiety and ED symptoms.</w:t>
            </w:r>
          </w:p>
        </w:tc>
      </w:tr>
      <w:tr w:rsidR="009D4BD0" w14:paraId="3342F613" w14:textId="77777777">
        <w:tc>
          <w:tcPr>
            <w:tcW w:w="736" w:type="pct"/>
            <w:vMerge w:val="restart"/>
            <w:tcBorders>
              <w:top w:val="single" w:sz="8" w:space="0" w:color="auto"/>
            </w:tcBorders>
            <w:vAlign w:val="center"/>
          </w:tcPr>
          <w:p w14:paraId="491472BF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Outcome (T2)</w:t>
            </w:r>
          </w:p>
        </w:tc>
        <w:tc>
          <w:tcPr>
            <w:tcW w:w="1530" w:type="pct"/>
            <w:vMerge w:val="restart"/>
            <w:tcBorders>
              <w:top w:val="single" w:sz="8" w:space="0" w:color="auto"/>
            </w:tcBorders>
            <w:vAlign w:val="center"/>
          </w:tcPr>
          <w:p w14:paraId="3082E70C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Predictor (T1)</w:t>
            </w:r>
          </w:p>
        </w:tc>
        <w:tc>
          <w:tcPr>
            <w:tcW w:w="1381" w:type="pct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8E69326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Model 1</w:t>
            </w:r>
          </w:p>
        </w:tc>
        <w:tc>
          <w:tcPr>
            <w:tcW w:w="1353" w:type="pct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0A7DFD7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Model 2</w:t>
            </w:r>
          </w:p>
        </w:tc>
      </w:tr>
      <w:tr w:rsidR="009D4BD0" w14:paraId="2FAD46F1" w14:textId="77777777">
        <w:tc>
          <w:tcPr>
            <w:tcW w:w="736" w:type="pct"/>
            <w:vMerge/>
            <w:tcBorders>
              <w:bottom w:val="single" w:sz="8" w:space="0" w:color="auto"/>
            </w:tcBorders>
            <w:vAlign w:val="center"/>
          </w:tcPr>
          <w:p w14:paraId="2AE70EDF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vMerge/>
            <w:tcBorders>
              <w:bottom w:val="single" w:sz="8" w:space="0" w:color="auto"/>
            </w:tcBorders>
            <w:vAlign w:val="center"/>
          </w:tcPr>
          <w:p w14:paraId="7D323DED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928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B7EA0CA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β (95% CI)</w:t>
            </w:r>
          </w:p>
        </w:tc>
        <w:tc>
          <w:tcPr>
            <w:tcW w:w="453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3EB2A3F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eastAsia="宋体" w:hAnsi="Times New Roman" w:cs="Times New Roman" w:hint="eastAsia"/>
                <w:i/>
                <w:iCs/>
                <w:sz w:val="18"/>
                <w:szCs w:val="18"/>
              </w:rPr>
              <w:t>*</w:t>
            </w:r>
          </w:p>
        </w:tc>
        <w:tc>
          <w:tcPr>
            <w:tcW w:w="928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FC06397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β (95% CI)</w:t>
            </w:r>
          </w:p>
        </w:tc>
        <w:tc>
          <w:tcPr>
            <w:tcW w:w="425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2B9743E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eastAsia="宋体" w:hAnsi="Times New Roman" w:cs="Times New Roman" w:hint="eastAsia"/>
                <w:i/>
                <w:iCs/>
                <w:sz w:val="18"/>
                <w:szCs w:val="18"/>
              </w:rPr>
              <w:t>*</w:t>
            </w:r>
          </w:p>
        </w:tc>
      </w:tr>
      <w:tr w:rsidR="009D4BD0" w14:paraId="3DD1FA7F" w14:textId="77777777">
        <w:tc>
          <w:tcPr>
            <w:tcW w:w="736" w:type="pct"/>
            <w:vMerge w:val="restart"/>
            <w:tcBorders>
              <w:top w:val="single" w:sz="8" w:space="0" w:color="auto"/>
            </w:tcBorders>
            <w:vAlign w:val="center"/>
          </w:tcPr>
          <w:p w14:paraId="25874BEB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Anxiety </w:t>
            </w:r>
          </w:p>
        </w:tc>
        <w:tc>
          <w:tcPr>
            <w:tcW w:w="1530" w:type="pct"/>
            <w:tcBorders>
              <w:top w:val="single" w:sz="8" w:space="0" w:color="auto"/>
            </w:tcBorders>
            <w:vAlign w:val="center"/>
          </w:tcPr>
          <w:p w14:paraId="52782AF8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Anxiety </w:t>
            </w:r>
          </w:p>
        </w:tc>
        <w:tc>
          <w:tcPr>
            <w:tcW w:w="928" w:type="pct"/>
            <w:tcBorders>
              <w:top w:val="single" w:sz="8" w:space="0" w:color="auto"/>
            </w:tcBorders>
            <w:vAlign w:val="center"/>
          </w:tcPr>
          <w:p w14:paraId="67155990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0.55 (0.52, 0.57)</w:t>
            </w:r>
          </w:p>
        </w:tc>
        <w:tc>
          <w:tcPr>
            <w:tcW w:w="453" w:type="pct"/>
            <w:tcBorders>
              <w:top w:val="single" w:sz="8" w:space="0" w:color="auto"/>
            </w:tcBorders>
            <w:vAlign w:val="center"/>
          </w:tcPr>
          <w:p w14:paraId="3919D19D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928" w:type="pct"/>
            <w:tcBorders>
              <w:top w:val="single" w:sz="8" w:space="0" w:color="auto"/>
            </w:tcBorders>
            <w:vAlign w:val="center"/>
          </w:tcPr>
          <w:p w14:paraId="2E8B47E2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0.54 (0.52, 0.56)</w:t>
            </w:r>
          </w:p>
        </w:tc>
        <w:tc>
          <w:tcPr>
            <w:tcW w:w="425" w:type="pct"/>
            <w:tcBorders>
              <w:top w:val="single" w:sz="8" w:space="0" w:color="auto"/>
            </w:tcBorders>
            <w:vAlign w:val="center"/>
          </w:tcPr>
          <w:p w14:paraId="30516665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9D4BD0" w14:paraId="7896DEE8" w14:textId="77777777">
        <w:tc>
          <w:tcPr>
            <w:tcW w:w="736" w:type="pct"/>
            <w:vMerge/>
            <w:vAlign w:val="center"/>
          </w:tcPr>
          <w:p w14:paraId="3B83B0C1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vAlign w:val="center"/>
          </w:tcPr>
          <w:p w14:paraId="4620B50E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ED symptoms </w:t>
            </w:r>
          </w:p>
        </w:tc>
        <w:tc>
          <w:tcPr>
            <w:tcW w:w="928" w:type="pct"/>
            <w:vAlign w:val="center"/>
          </w:tcPr>
          <w:p w14:paraId="6FCEA4DD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0.07 (0.05, 0.10)</w:t>
            </w:r>
          </w:p>
        </w:tc>
        <w:tc>
          <w:tcPr>
            <w:tcW w:w="453" w:type="pct"/>
            <w:vAlign w:val="center"/>
          </w:tcPr>
          <w:p w14:paraId="659796C3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928" w:type="pct"/>
            <w:vAlign w:val="center"/>
          </w:tcPr>
          <w:p w14:paraId="037FA703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0.06 (0.04, 0.09)</w:t>
            </w:r>
          </w:p>
        </w:tc>
        <w:tc>
          <w:tcPr>
            <w:tcW w:w="425" w:type="pct"/>
            <w:vAlign w:val="center"/>
          </w:tcPr>
          <w:p w14:paraId="5336CE58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9D4BD0" w14:paraId="57254F4F" w14:textId="77777777">
        <w:tc>
          <w:tcPr>
            <w:tcW w:w="736" w:type="pct"/>
            <w:vMerge/>
            <w:vAlign w:val="center"/>
          </w:tcPr>
          <w:p w14:paraId="4EF25B6C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vAlign w:val="center"/>
          </w:tcPr>
          <w:p w14:paraId="42AA22B7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Parental separation</w:t>
            </w:r>
          </w:p>
        </w:tc>
        <w:tc>
          <w:tcPr>
            <w:tcW w:w="928" w:type="pct"/>
            <w:vAlign w:val="center"/>
          </w:tcPr>
          <w:p w14:paraId="14029037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0.05 (0.02, 0.07)</w:t>
            </w:r>
          </w:p>
        </w:tc>
        <w:tc>
          <w:tcPr>
            <w:tcW w:w="453" w:type="pct"/>
            <w:vAlign w:val="center"/>
          </w:tcPr>
          <w:p w14:paraId="41633744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928" w:type="pct"/>
            <w:vAlign w:val="center"/>
          </w:tcPr>
          <w:p w14:paraId="164C08C4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0.04 (0.01, 0.07)</w:t>
            </w:r>
          </w:p>
        </w:tc>
        <w:tc>
          <w:tcPr>
            <w:tcW w:w="425" w:type="pct"/>
            <w:vAlign w:val="center"/>
          </w:tcPr>
          <w:p w14:paraId="7DF9119A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0.004</w:t>
            </w:r>
          </w:p>
        </w:tc>
      </w:tr>
      <w:tr w:rsidR="009D4BD0" w14:paraId="12AEC9DD" w14:textId="77777777">
        <w:tc>
          <w:tcPr>
            <w:tcW w:w="736" w:type="pct"/>
            <w:vMerge/>
            <w:vAlign w:val="center"/>
          </w:tcPr>
          <w:p w14:paraId="4D606809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vAlign w:val="center"/>
          </w:tcPr>
          <w:p w14:paraId="0683EF0D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Parental separation × anxiety</w:t>
            </w:r>
          </w:p>
        </w:tc>
        <w:tc>
          <w:tcPr>
            <w:tcW w:w="928" w:type="pct"/>
            <w:vAlign w:val="center"/>
          </w:tcPr>
          <w:p w14:paraId="0E7667AB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-0.02 (-0.06, 0.02)</w:t>
            </w:r>
          </w:p>
        </w:tc>
        <w:tc>
          <w:tcPr>
            <w:tcW w:w="453" w:type="pct"/>
            <w:vAlign w:val="center"/>
          </w:tcPr>
          <w:p w14:paraId="6F73C975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0.246</w:t>
            </w:r>
          </w:p>
        </w:tc>
        <w:tc>
          <w:tcPr>
            <w:tcW w:w="928" w:type="pct"/>
            <w:vAlign w:val="center"/>
          </w:tcPr>
          <w:p w14:paraId="48049280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-0.02 (-0.06, 0.01)</w:t>
            </w:r>
          </w:p>
        </w:tc>
        <w:tc>
          <w:tcPr>
            <w:tcW w:w="425" w:type="pct"/>
            <w:vAlign w:val="center"/>
          </w:tcPr>
          <w:p w14:paraId="72752239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0.224</w:t>
            </w:r>
          </w:p>
        </w:tc>
      </w:tr>
      <w:tr w:rsidR="009D4BD0" w14:paraId="4A9E527B" w14:textId="77777777">
        <w:tc>
          <w:tcPr>
            <w:tcW w:w="736" w:type="pct"/>
            <w:vMerge/>
            <w:vAlign w:val="center"/>
          </w:tcPr>
          <w:p w14:paraId="5682DF01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vAlign w:val="center"/>
          </w:tcPr>
          <w:p w14:paraId="75B1FA48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Parental separation × ED symptoms</w:t>
            </w:r>
          </w:p>
        </w:tc>
        <w:tc>
          <w:tcPr>
            <w:tcW w:w="928" w:type="pct"/>
            <w:vAlign w:val="center"/>
          </w:tcPr>
          <w:p w14:paraId="47DBA2F4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0.00 (-0.03, 0.04)</w:t>
            </w:r>
          </w:p>
        </w:tc>
        <w:tc>
          <w:tcPr>
            <w:tcW w:w="453" w:type="pct"/>
            <w:vAlign w:val="center"/>
          </w:tcPr>
          <w:p w14:paraId="50073BCA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0.858</w:t>
            </w:r>
          </w:p>
        </w:tc>
        <w:tc>
          <w:tcPr>
            <w:tcW w:w="928" w:type="pct"/>
            <w:vAlign w:val="center"/>
          </w:tcPr>
          <w:p w14:paraId="408D835C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0.00 (-0.03, 0.04)</w:t>
            </w:r>
          </w:p>
        </w:tc>
        <w:tc>
          <w:tcPr>
            <w:tcW w:w="425" w:type="pct"/>
            <w:vAlign w:val="center"/>
          </w:tcPr>
          <w:p w14:paraId="0FF52522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0.840</w:t>
            </w:r>
          </w:p>
        </w:tc>
      </w:tr>
      <w:tr w:rsidR="009D4BD0" w14:paraId="6862CD92" w14:textId="77777777">
        <w:tc>
          <w:tcPr>
            <w:tcW w:w="736" w:type="pct"/>
            <w:vMerge w:val="restart"/>
            <w:vAlign w:val="center"/>
          </w:tcPr>
          <w:p w14:paraId="36CF1D50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ED symptoms </w:t>
            </w:r>
          </w:p>
        </w:tc>
        <w:tc>
          <w:tcPr>
            <w:tcW w:w="1530" w:type="pct"/>
            <w:vAlign w:val="center"/>
          </w:tcPr>
          <w:p w14:paraId="42A45DBB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ED symptoms</w:t>
            </w:r>
          </w:p>
        </w:tc>
        <w:tc>
          <w:tcPr>
            <w:tcW w:w="928" w:type="pct"/>
            <w:vAlign w:val="center"/>
          </w:tcPr>
          <w:p w14:paraId="36AC9657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0.37 (0.35, 0.40)</w:t>
            </w:r>
          </w:p>
        </w:tc>
        <w:tc>
          <w:tcPr>
            <w:tcW w:w="453" w:type="pct"/>
            <w:vAlign w:val="center"/>
          </w:tcPr>
          <w:p w14:paraId="1610656B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928" w:type="pct"/>
            <w:vAlign w:val="center"/>
          </w:tcPr>
          <w:p w14:paraId="0E0F7D3C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0.34 (0.31, 0.36)</w:t>
            </w:r>
          </w:p>
        </w:tc>
        <w:tc>
          <w:tcPr>
            <w:tcW w:w="425" w:type="pct"/>
            <w:vAlign w:val="center"/>
          </w:tcPr>
          <w:p w14:paraId="03442597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9D4BD0" w14:paraId="431A7266" w14:textId="77777777">
        <w:tc>
          <w:tcPr>
            <w:tcW w:w="736" w:type="pct"/>
            <w:vMerge/>
            <w:vAlign w:val="center"/>
          </w:tcPr>
          <w:p w14:paraId="31755154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vAlign w:val="center"/>
          </w:tcPr>
          <w:p w14:paraId="7CBDD496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Anxiety</w:t>
            </w:r>
          </w:p>
        </w:tc>
        <w:tc>
          <w:tcPr>
            <w:tcW w:w="928" w:type="pct"/>
            <w:vAlign w:val="center"/>
          </w:tcPr>
          <w:p w14:paraId="19916CDD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0.14 (0.12, 0.17)</w:t>
            </w:r>
          </w:p>
        </w:tc>
        <w:tc>
          <w:tcPr>
            <w:tcW w:w="453" w:type="pct"/>
            <w:vAlign w:val="center"/>
          </w:tcPr>
          <w:p w14:paraId="7B0A2330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928" w:type="pct"/>
            <w:vAlign w:val="center"/>
          </w:tcPr>
          <w:p w14:paraId="4EF4DE86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0.14 (0.12, 0.17)</w:t>
            </w:r>
          </w:p>
        </w:tc>
        <w:tc>
          <w:tcPr>
            <w:tcW w:w="425" w:type="pct"/>
            <w:vAlign w:val="center"/>
          </w:tcPr>
          <w:p w14:paraId="23099EB6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9D4BD0" w14:paraId="3AF87893" w14:textId="77777777">
        <w:tc>
          <w:tcPr>
            <w:tcW w:w="736" w:type="pct"/>
            <w:vMerge/>
            <w:vAlign w:val="center"/>
          </w:tcPr>
          <w:p w14:paraId="68A39B6D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vAlign w:val="center"/>
          </w:tcPr>
          <w:p w14:paraId="678EA5C6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Parental separation</w:t>
            </w:r>
          </w:p>
        </w:tc>
        <w:tc>
          <w:tcPr>
            <w:tcW w:w="928" w:type="pct"/>
            <w:vAlign w:val="center"/>
          </w:tcPr>
          <w:p w14:paraId="667A7C76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0.04 (0.01, 0.07)</w:t>
            </w:r>
          </w:p>
        </w:tc>
        <w:tc>
          <w:tcPr>
            <w:tcW w:w="453" w:type="pct"/>
            <w:vAlign w:val="center"/>
          </w:tcPr>
          <w:p w14:paraId="0405AB6A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0.024</w:t>
            </w:r>
          </w:p>
        </w:tc>
        <w:tc>
          <w:tcPr>
            <w:tcW w:w="928" w:type="pct"/>
            <w:vAlign w:val="center"/>
          </w:tcPr>
          <w:p w14:paraId="688DAE3D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0.03 (0.00, 0.06)</w:t>
            </w:r>
          </w:p>
        </w:tc>
        <w:tc>
          <w:tcPr>
            <w:tcW w:w="425" w:type="pct"/>
            <w:vAlign w:val="center"/>
          </w:tcPr>
          <w:p w14:paraId="1E6244DC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0.045</w:t>
            </w:r>
          </w:p>
        </w:tc>
      </w:tr>
      <w:tr w:rsidR="009D4BD0" w14:paraId="635370EF" w14:textId="77777777">
        <w:tc>
          <w:tcPr>
            <w:tcW w:w="736" w:type="pct"/>
            <w:vMerge/>
            <w:vAlign w:val="center"/>
          </w:tcPr>
          <w:p w14:paraId="69367245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vAlign w:val="center"/>
          </w:tcPr>
          <w:p w14:paraId="68CABD38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Parental separation × anxiety</w:t>
            </w:r>
          </w:p>
        </w:tc>
        <w:tc>
          <w:tcPr>
            <w:tcW w:w="928" w:type="pct"/>
            <w:vAlign w:val="center"/>
          </w:tcPr>
          <w:p w14:paraId="44CA0CB9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-0.01 (-0.04, 0.02)</w:t>
            </w:r>
          </w:p>
        </w:tc>
        <w:tc>
          <w:tcPr>
            <w:tcW w:w="453" w:type="pct"/>
            <w:vAlign w:val="center"/>
          </w:tcPr>
          <w:p w14:paraId="1656E6F5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0.541</w:t>
            </w:r>
          </w:p>
        </w:tc>
        <w:tc>
          <w:tcPr>
            <w:tcW w:w="928" w:type="pct"/>
            <w:vAlign w:val="center"/>
          </w:tcPr>
          <w:p w14:paraId="1EE6FF00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-0.01 (-0.04, 0.02)</w:t>
            </w:r>
          </w:p>
        </w:tc>
        <w:tc>
          <w:tcPr>
            <w:tcW w:w="425" w:type="pct"/>
            <w:vAlign w:val="center"/>
          </w:tcPr>
          <w:p w14:paraId="1ED16D1B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0.548</w:t>
            </w:r>
          </w:p>
        </w:tc>
      </w:tr>
      <w:tr w:rsidR="009D4BD0" w14:paraId="04AA2E19" w14:textId="77777777">
        <w:tc>
          <w:tcPr>
            <w:tcW w:w="736" w:type="pct"/>
            <w:vMerge/>
            <w:tcBorders>
              <w:bottom w:val="nil"/>
            </w:tcBorders>
            <w:vAlign w:val="center"/>
          </w:tcPr>
          <w:p w14:paraId="13206FA5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bottom w:val="nil"/>
            </w:tcBorders>
            <w:vAlign w:val="center"/>
          </w:tcPr>
          <w:p w14:paraId="5E67D938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Parental separation × ED symptoms</w:t>
            </w:r>
          </w:p>
        </w:tc>
        <w:tc>
          <w:tcPr>
            <w:tcW w:w="928" w:type="pct"/>
            <w:tcBorders>
              <w:bottom w:val="nil"/>
            </w:tcBorders>
            <w:vAlign w:val="center"/>
          </w:tcPr>
          <w:p w14:paraId="51050FBC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0.02 (-0.02, 0.05)</w:t>
            </w:r>
          </w:p>
        </w:tc>
        <w:tc>
          <w:tcPr>
            <w:tcW w:w="453" w:type="pct"/>
            <w:tcBorders>
              <w:bottom w:val="nil"/>
            </w:tcBorders>
            <w:vAlign w:val="center"/>
          </w:tcPr>
          <w:p w14:paraId="4A3989B2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0.261</w:t>
            </w:r>
          </w:p>
        </w:tc>
        <w:tc>
          <w:tcPr>
            <w:tcW w:w="928" w:type="pct"/>
            <w:tcBorders>
              <w:bottom w:val="nil"/>
            </w:tcBorders>
            <w:vAlign w:val="center"/>
          </w:tcPr>
          <w:p w14:paraId="1C6448CF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0.02 (-0.02, 0.05)</w:t>
            </w:r>
          </w:p>
        </w:tc>
        <w:tc>
          <w:tcPr>
            <w:tcW w:w="425" w:type="pct"/>
            <w:tcBorders>
              <w:bottom w:val="nil"/>
            </w:tcBorders>
            <w:vAlign w:val="center"/>
          </w:tcPr>
          <w:p w14:paraId="4E49EA31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0.298</w:t>
            </w:r>
          </w:p>
        </w:tc>
      </w:tr>
      <w:tr w:rsidR="009D4BD0" w14:paraId="63BF05FB" w14:textId="77777777">
        <w:tc>
          <w:tcPr>
            <w:tcW w:w="736" w:type="pct"/>
            <w:vMerge w:val="restart"/>
            <w:tcBorders>
              <w:top w:val="nil"/>
            </w:tcBorders>
            <w:vAlign w:val="center"/>
          </w:tcPr>
          <w:p w14:paraId="0FB735D3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Anxiety </w:t>
            </w: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029890BC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Anxiety 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31F52ECD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0.54 (0.52, 0.57)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26113249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7CC2F3C1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0.54 (0.52, 0.56)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5E0E4020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9D4BD0" w14:paraId="7C7BE1CB" w14:textId="77777777">
        <w:tc>
          <w:tcPr>
            <w:tcW w:w="736" w:type="pct"/>
            <w:vMerge/>
            <w:vAlign w:val="center"/>
          </w:tcPr>
          <w:p w14:paraId="32555FC7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104816DC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ED symptoms 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38A1A6ED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0.08 (0.05, 0.10)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2C8DA3FF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50D93591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0.06 (0.04, 0.09)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37E8E3E7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9D4BD0" w14:paraId="50970887" w14:textId="77777777">
        <w:tc>
          <w:tcPr>
            <w:tcW w:w="736" w:type="pct"/>
            <w:vMerge/>
            <w:vAlign w:val="center"/>
          </w:tcPr>
          <w:p w14:paraId="37921086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7990AE2E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Parental criminality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3E77222F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0.05 (0.01, 0.09)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7B672822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0.022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3F7B8FFF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0.02 (0.01, 0.09)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024FF5D8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0.023</w:t>
            </w:r>
          </w:p>
        </w:tc>
      </w:tr>
      <w:tr w:rsidR="009D4BD0" w14:paraId="614CC139" w14:textId="77777777">
        <w:tc>
          <w:tcPr>
            <w:tcW w:w="736" w:type="pct"/>
            <w:vMerge/>
            <w:vAlign w:val="center"/>
          </w:tcPr>
          <w:p w14:paraId="4D2F1190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21C1AF16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Parental criminality × anxiety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1E669671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-0.05 (-0.10, -0.01)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60A63069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0.019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629C114C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-0.05 (-0.10, -0.01)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185072B1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0.021</w:t>
            </w:r>
          </w:p>
        </w:tc>
      </w:tr>
      <w:tr w:rsidR="009D4BD0" w14:paraId="79547C82" w14:textId="77777777">
        <w:tc>
          <w:tcPr>
            <w:tcW w:w="736" w:type="pct"/>
            <w:vMerge/>
            <w:tcBorders>
              <w:bottom w:val="nil"/>
            </w:tcBorders>
            <w:vAlign w:val="center"/>
          </w:tcPr>
          <w:p w14:paraId="589D8823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2E7C9E27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Parental criminality × ED symptoms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7DCC062C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0.02 (-0.02, 0.06)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1715B52E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0.325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36D46E78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0.02 (-0.02, 0.06)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0E9EB362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0.305</w:t>
            </w:r>
          </w:p>
        </w:tc>
      </w:tr>
      <w:tr w:rsidR="009D4BD0" w14:paraId="39A93835" w14:textId="77777777">
        <w:tc>
          <w:tcPr>
            <w:tcW w:w="736" w:type="pct"/>
            <w:vMerge w:val="restart"/>
            <w:tcBorders>
              <w:top w:val="nil"/>
            </w:tcBorders>
            <w:vAlign w:val="center"/>
          </w:tcPr>
          <w:p w14:paraId="39397320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ED symptoms </w:t>
            </w: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6C025BAD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ED symptoms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3183FFDF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0.38 (0.36, 0.41)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2FFBE9CD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6E452481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0.34 (0.32, 0.37)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6D964A31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9D4BD0" w14:paraId="080D46BF" w14:textId="77777777">
        <w:tc>
          <w:tcPr>
            <w:tcW w:w="736" w:type="pct"/>
            <w:vMerge/>
            <w:vAlign w:val="center"/>
          </w:tcPr>
          <w:p w14:paraId="2BDE0D37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00ADC728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Anxiety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25BE0AA5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0.14 (0.12, 0.17)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06AB2FDE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7058010B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0.14 (0.12, 0.16)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7B2CFDB0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9D4BD0" w14:paraId="01A842B5" w14:textId="77777777">
        <w:tc>
          <w:tcPr>
            <w:tcW w:w="736" w:type="pct"/>
            <w:vMerge/>
            <w:vAlign w:val="center"/>
          </w:tcPr>
          <w:p w14:paraId="005FBFF8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74543182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Parental criminality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5CFC2CB5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0.05 (0.01, 0.09)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514BF3CB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0.012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69D49CFE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0.05 (0.01, 0.09)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1C97ABD8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0.011</w:t>
            </w:r>
          </w:p>
        </w:tc>
      </w:tr>
      <w:tr w:rsidR="009D4BD0" w14:paraId="193D9183" w14:textId="77777777">
        <w:tc>
          <w:tcPr>
            <w:tcW w:w="736" w:type="pct"/>
            <w:vMerge/>
            <w:vAlign w:val="center"/>
          </w:tcPr>
          <w:p w14:paraId="2F13C6F0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24C3ACF9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Parental criminality × anxiety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01CF8BE3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-0.02 (-0.06, 0.02)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123640DF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0.280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46636C17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-0.02 (-0.06, 0.02)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6F36829C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0.288</w:t>
            </w:r>
          </w:p>
        </w:tc>
      </w:tr>
      <w:tr w:rsidR="009D4BD0" w14:paraId="18219265" w14:textId="77777777">
        <w:tc>
          <w:tcPr>
            <w:tcW w:w="736" w:type="pct"/>
            <w:vMerge/>
            <w:tcBorders>
              <w:bottom w:val="nil"/>
            </w:tcBorders>
            <w:vAlign w:val="center"/>
          </w:tcPr>
          <w:p w14:paraId="6A040536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3748D26B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Parental criminality × ED symptoms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7FBD18A0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0.00 (-0.04, 0.03)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1466B674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0.810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43722B13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0.00 (-0.03, 0.03)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0DEB54D1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0.906</w:t>
            </w:r>
          </w:p>
        </w:tc>
      </w:tr>
      <w:tr w:rsidR="009D4BD0" w14:paraId="0FF04AA1" w14:textId="77777777">
        <w:tc>
          <w:tcPr>
            <w:tcW w:w="736" w:type="pct"/>
            <w:vMerge w:val="restart"/>
            <w:tcBorders>
              <w:top w:val="nil"/>
            </w:tcBorders>
            <w:vAlign w:val="center"/>
          </w:tcPr>
          <w:p w14:paraId="5AF9F692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Anxiety </w:t>
            </w: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42751CA0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Anxiety 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21D7FAF2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0.53 (0.51, 0.56)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75C2E110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50412A22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0.53 (0.50, 0.56)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6EFA35D6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9D4BD0" w14:paraId="01768EAB" w14:textId="77777777">
        <w:tc>
          <w:tcPr>
            <w:tcW w:w="736" w:type="pct"/>
            <w:vMerge/>
            <w:vAlign w:val="center"/>
          </w:tcPr>
          <w:p w14:paraId="106BCDF2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12C86D05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ED symptoms 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2E0B23D2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0.07 (0.05, 0.09)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7C6A024E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09E7746F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0.06 (0.04, 0.08)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0F6A70D0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9D4BD0" w14:paraId="2CA05612" w14:textId="77777777">
        <w:tc>
          <w:tcPr>
            <w:tcW w:w="736" w:type="pct"/>
            <w:vMerge/>
            <w:vAlign w:val="center"/>
          </w:tcPr>
          <w:p w14:paraId="3C4BE4F4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469B2C46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Witnessing domestic violence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49FE513F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0.06 (0.02, 0.09)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3C7FB33B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0.002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0A0BB401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0.05 (0.02, 0.09)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7E054E78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0.004</w:t>
            </w:r>
          </w:p>
        </w:tc>
      </w:tr>
      <w:tr w:rsidR="009D4BD0" w14:paraId="44D257C2" w14:textId="77777777">
        <w:tc>
          <w:tcPr>
            <w:tcW w:w="736" w:type="pct"/>
            <w:vMerge/>
            <w:vAlign w:val="center"/>
          </w:tcPr>
          <w:p w14:paraId="1E12A969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4CF9F5D0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Witnessing domestic violence × anxiety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2C581025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-0.01 (-0.05, 0.04)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49701E47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0.830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6D466487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0.00 (-0.05, 0.04)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408B8DF9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0.897</w:t>
            </w:r>
          </w:p>
        </w:tc>
      </w:tr>
      <w:tr w:rsidR="009D4BD0" w14:paraId="04AF2A60" w14:textId="77777777">
        <w:tc>
          <w:tcPr>
            <w:tcW w:w="736" w:type="pct"/>
            <w:vMerge/>
            <w:vAlign w:val="center"/>
          </w:tcPr>
          <w:p w14:paraId="547D8032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6DABEC62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Witnessing domestic violence × ED symptoms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77984CDB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0.00 (-0.03, 0.04)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28C964EC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0.806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513172D9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0.00 (-0.03, 0.04)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710FC2C0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0.809</w:t>
            </w:r>
          </w:p>
        </w:tc>
      </w:tr>
      <w:tr w:rsidR="009D4BD0" w14:paraId="687EEEB8" w14:textId="77777777">
        <w:tc>
          <w:tcPr>
            <w:tcW w:w="736" w:type="pct"/>
            <w:vMerge w:val="restart"/>
            <w:tcBorders>
              <w:top w:val="nil"/>
              <w:bottom w:val="single" w:sz="8" w:space="0" w:color="auto"/>
            </w:tcBorders>
            <w:vAlign w:val="center"/>
          </w:tcPr>
          <w:p w14:paraId="4EF96AA2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ED symptoms </w:t>
            </w: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517CA6D0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ED symptoms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36184ADC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0.37 (0.34, 0.39)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5CFCB6D5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65FEEC35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0.33 (0.30, 0.36)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7FB89D7E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9D4BD0" w14:paraId="42012039" w14:textId="77777777">
        <w:tc>
          <w:tcPr>
            <w:tcW w:w="736" w:type="pct"/>
            <w:vMerge/>
            <w:tcBorders>
              <w:bottom w:val="single" w:sz="8" w:space="0" w:color="auto"/>
            </w:tcBorders>
            <w:vAlign w:val="center"/>
          </w:tcPr>
          <w:p w14:paraId="68990419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513F2B91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Anxiety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7F773682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0.14 (0.11, 0.16)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1B731B74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29F0FF25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0.13 (0.11, 0.16)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1D78E54B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9D4BD0" w14:paraId="3DB6861F" w14:textId="77777777">
        <w:tc>
          <w:tcPr>
            <w:tcW w:w="736" w:type="pct"/>
            <w:vMerge/>
            <w:tcBorders>
              <w:bottom w:val="single" w:sz="8" w:space="0" w:color="auto"/>
            </w:tcBorders>
            <w:vAlign w:val="center"/>
          </w:tcPr>
          <w:p w14:paraId="403E0A77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</w:tcBorders>
            <w:vAlign w:val="center"/>
          </w:tcPr>
          <w:p w14:paraId="27245651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Witnessing domestic violence</w:t>
            </w:r>
          </w:p>
        </w:tc>
        <w:tc>
          <w:tcPr>
            <w:tcW w:w="928" w:type="pct"/>
            <w:tcBorders>
              <w:top w:val="nil"/>
            </w:tcBorders>
            <w:vAlign w:val="center"/>
          </w:tcPr>
          <w:p w14:paraId="38102829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0.05 (0.01, 0.08)</w:t>
            </w:r>
          </w:p>
        </w:tc>
        <w:tc>
          <w:tcPr>
            <w:tcW w:w="453" w:type="pct"/>
            <w:tcBorders>
              <w:top w:val="nil"/>
            </w:tcBorders>
            <w:vAlign w:val="center"/>
          </w:tcPr>
          <w:p w14:paraId="5EE1725A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0.009</w:t>
            </w:r>
          </w:p>
        </w:tc>
        <w:tc>
          <w:tcPr>
            <w:tcW w:w="928" w:type="pct"/>
            <w:tcBorders>
              <w:top w:val="nil"/>
            </w:tcBorders>
            <w:vAlign w:val="center"/>
          </w:tcPr>
          <w:p w14:paraId="09ECCF26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0.05 (0.01, 0.08)</w:t>
            </w:r>
          </w:p>
        </w:tc>
        <w:tc>
          <w:tcPr>
            <w:tcW w:w="425" w:type="pct"/>
            <w:tcBorders>
              <w:top w:val="nil"/>
            </w:tcBorders>
            <w:vAlign w:val="center"/>
          </w:tcPr>
          <w:p w14:paraId="5CD3A039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0.009</w:t>
            </w:r>
          </w:p>
        </w:tc>
      </w:tr>
      <w:tr w:rsidR="009D4BD0" w14:paraId="171C5026" w14:textId="77777777">
        <w:tc>
          <w:tcPr>
            <w:tcW w:w="736" w:type="pct"/>
            <w:vMerge/>
            <w:tcBorders>
              <w:bottom w:val="single" w:sz="8" w:space="0" w:color="auto"/>
            </w:tcBorders>
            <w:vAlign w:val="center"/>
          </w:tcPr>
          <w:p w14:paraId="1E441DD1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single" w:sz="8" w:space="0" w:color="auto"/>
            </w:tcBorders>
            <w:vAlign w:val="center"/>
          </w:tcPr>
          <w:p w14:paraId="3638AA80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Witnessing domestic violence × anxiety</w:t>
            </w:r>
          </w:p>
        </w:tc>
        <w:tc>
          <w:tcPr>
            <w:tcW w:w="928" w:type="pct"/>
            <w:tcBorders>
              <w:top w:val="nil"/>
              <w:bottom w:val="single" w:sz="8" w:space="0" w:color="auto"/>
            </w:tcBorders>
            <w:vAlign w:val="center"/>
          </w:tcPr>
          <w:p w14:paraId="36F1C698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0.00 (-0.04, 0.04)</w:t>
            </w:r>
          </w:p>
        </w:tc>
        <w:tc>
          <w:tcPr>
            <w:tcW w:w="453" w:type="pct"/>
            <w:tcBorders>
              <w:top w:val="nil"/>
              <w:bottom w:val="single" w:sz="8" w:space="0" w:color="auto"/>
            </w:tcBorders>
            <w:vAlign w:val="center"/>
          </w:tcPr>
          <w:p w14:paraId="745C83BE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0.864</w:t>
            </w:r>
          </w:p>
        </w:tc>
        <w:tc>
          <w:tcPr>
            <w:tcW w:w="928" w:type="pct"/>
            <w:tcBorders>
              <w:top w:val="nil"/>
              <w:bottom w:val="single" w:sz="8" w:space="0" w:color="auto"/>
            </w:tcBorders>
            <w:vAlign w:val="center"/>
          </w:tcPr>
          <w:p w14:paraId="1C36F7A7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0.00 (-0.04, 0.04)</w:t>
            </w:r>
          </w:p>
        </w:tc>
        <w:tc>
          <w:tcPr>
            <w:tcW w:w="425" w:type="pct"/>
            <w:tcBorders>
              <w:top w:val="nil"/>
              <w:bottom w:val="single" w:sz="8" w:space="0" w:color="auto"/>
            </w:tcBorders>
            <w:vAlign w:val="center"/>
          </w:tcPr>
          <w:p w14:paraId="03C77D3D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0.918</w:t>
            </w:r>
          </w:p>
        </w:tc>
      </w:tr>
      <w:tr w:rsidR="009D4BD0" w14:paraId="6A484338" w14:textId="77777777">
        <w:tc>
          <w:tcPr>
            <w:tcW w:w="5000" w:type="pct"/>
            <w:gridSpan w:val="6"/>
            <w:tcBorders>
              <w:top w:val="single" w:sz="8" w:space="0" w:color="FFFFFF" w:themeColor="background1"/>
              <w:bottom w:val="single" w:sz="8" w:space="0" w:color="auto"/>
            </w:tcBorders>
            <w:vAlign w:val="center"/>
          </w:tcPr>
          <w:p w14:paraId="343B841E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lastRenderedPageBreak/>
              <w:t>eTable 5. The moderating role of individual CHD indicators on the relationship between anxiety and ED symptoms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8"/>
              </w:rPr>
              <w:t xml:space="preserve"> (continued)</w:t>
            </w:r>
            <w:r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.</w:t>
            </w:r>
          </w:p>
        </w:tc>
      </w:tr>
      <w:tr w:rsidR="009D4BD0" w14:paraId="484602AD" w14:textId="77777777">
        <w:tc>
          <w:tcPr>
            <w:tcW w:w="736" w:type="pct"/>
            <w:tcBorders>
              <w:top w:val="single" w:sz="8" w:space="0" w:color="auto"/>
            </w:tcBorders>
            <w:vAlign w:val="center"/>
          </w:tcPr>
          <w:p w14:paraId="7147B0C1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single" w:sz="8" w:space="0" w:color="auto"/>
              <w:bottom w:val="nil"/>
            </w:tcBorders>
            <w:vAlign w:val="center"/>
          </w:tcPr>
          <w:p w14:paraId="6654CE27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Witnessing domestic violence × ED symptoms</w:t>
            </w:r>
          </w:p>
        </w:tc>
        <w:tc>
          <w:tcPr>
            <w:tcW w:w="928" w:type="pct"/>
            <w:tcBorders>
              <w:top w:val="single" w:sz="8" w:space="0" w:color="auto"/>
              <w:bottom w:val="nil"/>
            </w:tcBorders>
            <w:vAlign w:val="center"/>
          </w:tcPr>
          <w:p w14:paraId="5E75998A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0.03 (-0.01, 0.07)</w:t>
            </w:r>
          </w:p>
        </w:tc>
        <w:tc>
          <w:tcPr>
            <w:tcW w:w="453" w:type="pct"/>
            <w:tcBorders>
              <w:top w:val="single" w:sz="8" w:space="0" w:color="auto"/>
              <w:bottom w:val="nil"/>
            </w:tcBorders>
            <w:vAlign w:val="center"/>
          </w:tcPr>
          <w:p w14:paraId="60902822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0.137</w:t>
            </w:r>
          </w:p>
        </w:tc>
        <w:tc>
          <w:tcPr>
            <w:tcW w:w="928" w:type="pct"/>
            <w:tcBorders>
              <w:top w:val="single" w:sz="8" w:space="0" w:color="auto"/>
              <w:bottom w:val="nil"/>
            </w:tcBorders>
            <w:vAlign w:val="center"/>
          </w:tcPr>
          <w:p w14:paraId="15609ADD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0.03 (-0.01, 0.07)</w:t>
            </w:r>
          </w:p>
        </w:tc>
        <w:tc>
          <w:tcPr>
            <w:tcW w:w="425" w:type="pct"/>
            <w:tcBorders>
              <w:top w:val="single" w:sz="8" w:space="0" w:color="auto"/>
              <w:bottom w:val="nil"/>
            </w:tcBorders>
            <w:vAlign w:val="center"/>
          </w:tcPr>
          <w:p w14:paraId="3621C316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0.145</w:t>
            </w:r>
          </w:p>
        </w:tc>
      </w:tr>
      <w:tr w:rsidR="009D4BD0" w14:paraId="46FA55E1" w14:textId="77777777">
        <w:tc>
          <w:tcPr>
            <w:tcW w:w="736" w:type="pct"/>
            <w:vMerge w:val="restart"/>
            <w:vAlign w:val="center"/>
          </w:tcPr>
          <w:p w14:paraId="40E17EF7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Anxiety </w:t>
            </w: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25D09496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Anxiety 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4DE10393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0.54 (0.51, 0.56)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4C530A60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28C1D4E6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0.53 (0.50, 0.55)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2F115518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9D4BD0" w14:paraId="31A819C1" w14:textId="77777777">
        <w:tc>
          <w:tcPr>
            <w:tcW w:w="736" w:type="pct"/>
            <w:vMerge/>
            <w:vAlign w:val="center"/>
          </w:tcPr>
          <w:p w14:paraId="0CBD829E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5D488DC3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ED symptoms 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43734BAE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0.08 (0.05, 0.10)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392B23E2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470C6E7E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0.07 (0.04, 0.09)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42F7A600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9D4BD0" w14:paraId="0C03E481" w14:textId="77777777">
        <w:tc>
          <w:tcPr>
            <w:tcW w:w="736" w:type="pct"/>
            <w:vMerge/>
            <w:vAlign w:val="center"/>
          </w:tcPr>
          <w:p w14:paraId="18F0CD18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68F8CC3C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Suffering physical violence from caregivers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2BC014AE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0.04 (0.00, 0.07)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02E62CDC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0.038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535398A3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0.04 (0.00, 0.07)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49137F35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0.044</w:t>
            </w:r>
          </w:p>
        </w:tc>
      </w:tr>
      <w:tr w:rsidR="009D4BD0" w14:paraId="68E5A737" w14:textId="77777777">
        <w:tc>
          <w:tcPr>
            <w:tcW w:w="736" w:type="pct"/>
            <w:vMerge/>
            <w:vAlign w:val="center"/>
          </w:tcPr>
          <w:p w14:paraId="0C61F0F3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246543B7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Suffering physical violence from caregivers × anxiety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5BE3881D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0.01 (-0.03, 0.05)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42E9A90F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0.742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19078D34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0.01 (-0.04, 0.05)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51C0B4D1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0.774</w:t>
            </w:r>
          </w:p>
        </w:tc>
      </w:tr>
      <w:tr w:rsidR="009D4BD0" w14:paraId="584FC149" w14:textId="77777777">
        <w:tc>
          <w:tcPr>
            <w:tcW w:w="736" w:type="pct"/>
            <w:vMerge/>
            <w:tcBorders>
              <w:bottom w:val="nil"/>
            </w:tcBorders>
            <w:vAlign w:val="center"/>
          </w:tcPr>
          <w:p w14:paraId="4D4CDB65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1889998B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Suffering physical violence from caregivers × ED symptoms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71D439E4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-0.01 (-0.04, 0.03)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75BDDC35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0.754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0FB5CB2D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0.00 (-0.04, 0.03)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4C4042CE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0.809</w:t>
            </w:r>
          </w:p>
        </w:tc>
      </w:tr>
      <w:tr w:rsidR="009D4BD0" w14:paraId="690DF09A" w14:textId="77777777">
        <w:tc>
          <w:tcPr>
            <w:tcW w:w="736" w:type="pct"/>
            <w:vMerge w:val="restart"/>
            <w:tcBorders>
              <w:top w:val="nil"/>
            </w:tcBorders>
            <w:vAlign w:val="center"/>
          </w:tcPr>
          <w:p w14:paraId="06B6EF4E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ED symptoms </w:t>
            </w: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33073863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ED symptoms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370AF885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0.37 (0.35, 0.40)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3AECD5E4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2AD661EC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0.34 (0.31, 0.36)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7D776941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9D4BD0" w14:paraId="10EB518F" w14:textId="77777777">
        <w:tc>
          <w:tcPr>
            <w:tcW w:w="736" w:type="pct"/>
            <w:vMerge/>
            <w:vAlign w:val="center"/>
          </w:tcPr>
          <w:p w14:paraId="56D425E0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23BDEBBA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Anxiety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480900E2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0.14 (0.12, 0.17)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1C73AE6D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1CF75AA6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0.14 (0.12, 0.17)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585D5DFB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9D4BD0" w14:paraId="6B5257E7" w14:textId="77777777">
        <w:tc>
          <w:tcPr>
            <w:tcW w:w="736" w:type="pct"/>
            <w:vMerge/>
            <w:vAlign w:val="center"/>
          </w:tcPr>
          <w:p w14:paraId="2EA49997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7BA509FF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Suffering physical violence from caregivers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057D7B2B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0.03 (-0.00, 0.06)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39EAD9F1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0.085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01B7CAAC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0.03 (-0.01, 0.06)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02E6CCFA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0.120</w:t>
            </w:r>
          </w:p>
        </w:tc>
      </w:tr>
      <w:tr w:rsidR="009D4BD0" w14:paraId="27AC6332" w14:textId="77777777">
        <w:tc>
          <w:tcPr>
            <w:tcW w:w="736" w:type="pct"/>
            <w:vMerge/>
            <w:vAlign w:val="center"/>
          </w:tcPr>
          <w:p w14:paraId="51033BE3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041D5926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Suffering physical violence from caregivers × anxiety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74F1A692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-0.02 (-0.06, 0.02)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75902FD6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0.234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37882E3D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-0.02 (-0.06, 0.02)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7E62999F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0.283</w:t>
            </w:r>
          </w:p>
        </w:tc>
      </w:tr>
      <w:tr w:rsidR="009D4BD0" w14:paraId="4641FF97" w14:textId="77777777">
        <w:tc>
          <w:tcPr>
            <w:tcW w:w="736" w:type="pct"/>
            <w:vMerge/>
            <w:tcBorders>
              <w:bottom w:val="nil"/>
            </w:tcBorders>
            <w:vAlign w:val="center"/>
          </w:tcPr>
          <w:p w14:paraId="1B66475D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3DCC783A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Suffering physical violence from caregivers × ED symptoms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682D20CF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0.03 (-0.01, 0.07)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265099F0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0.120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7D2E65E0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0.03 (-0.01, 0.07)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78072C78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0.130</w:t>
            </w:r>
          </w:p>
        </w:tc>
      </w:tr>
      <w:tr w:rsidR="009D4BD0" w14:paraId="0444754E" w14:textId="77777777">
        <w:tc>
          <w:tcPr>
            <w:tcW w:w="736" w:type="pct"/>
            <w:vMerge w:val="restart"/>
            <w:tcBorders>
              <w:top w:val="nil"/>
            </w:tcBorders>
            <w:vAlign w:val="center"/>
          </w:tcPr>
          <w:p w14:paraId="6CF71167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Anxiety </w:t>
            </w: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5D639C8B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Anxiety 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51797190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0.54 (0.52, 0.56)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3B067ED3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033C3282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0.54 (0.51, 0.56)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376A4E23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9D4BD0" w14:paraId="54104B8D" w14:textId="77777777">
        <w:tc>
          <w:tcPr>
            <w:tcW w:w="736" w:type="pct"/>
            <w:vMerge/>
            <w:vAlign w:val="center"/>
          </w:tcPr>
          <w:p w14:paraId="5154DA9F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3F53E2D3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ED symptoms 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1031830F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0.07 (0.05, 0.10)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567D9816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2B406254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0.06 (0.04, 0.09)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6008FE4A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9D4BD0" w14:paraId="5C73EC19" w14:textId="77777777">
        <w:tc>
          <w:tcPr>
            <w:tcW w:w="736" w:type="pct"/>
            <w:vMerge/>
            <w:vAlign w:val="center"/>
          </w:tcPr>
          <w:p w14:paraId="102F44EE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007416BC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Household mental illness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0098ED96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0.01 (-0.02, 0.04)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05DF4B52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0.411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62592DC3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0.01 (-0.02, 0.04)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123D8069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0.501</w:t>
            </w:r>
          </w:p>
        </w:tc>
      </w:tr>
      <w:tr w:rsidR="009D4BD0" w14:paraId="35042710" w14:textId="77777777">
        <w:tc>
          <w:tcPr>
            <w:tcW w:w="736" w:type="pct"/>
            <w:vMerge/>
            <w:vAlign w:val="center"/>
          </w:tcPr>
          <w:p w14:paraId="66355E83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2877A2DB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Household mental illness × anxiety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10AF682E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0.00 (-0.04, 0.04)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343C5E2A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0.982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0AF5469B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0.00 (-0.04, 0.04)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7EA25783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0.977</w:t>
            </w:r>
          </w:p>
        </w:tc>
      </w:tr>
      <w:tr w:rsidR="009D4BD0" w14:paraId="4F71659B" w14:textId="77777777">
        <w:tc>
          <w:tcPr>
            <w:tcW w:w="736" w:type="pct"/>
            <w:vMerge/>
            <w:tcBorders>
              <w:bottom w:val="nil"/>
            </w:tcBorders>
            <w:vAlign w:val="center"/>
          </w:tcPr>
          <w:p w14:paraId="7B5B6EFE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7DBE12D6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Household mental illness × ED symptoms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7FE592A6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0.02 (-0.02, 0.04)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2537F4B3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0.335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6EB33D62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0.02 (-0.02, 0.05)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6D46C7F1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0.315</w:t>
            </w:r>
          </w:p>
        </w:tc>
      </w:tr>
      <w:tr w:rsidR="009D4BD0" w14:paraId="5193B59F" w14:textId="77777777">
        <w:tc>
          <w:tcPr>
            <w:tcW w:w="736" w:type="pct"/>
            <w:vMerge w:val="restart"/>
            <w:tcBorders>
              <w:top w:val="nil"/>
            </w:tcBorders>
            <w:vAlign w:val="center"/>
          </w:tcPr>
          <w:p w14:paraId="4C53CB4B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ED symptoms </w:t>
            </w: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45AAC9DF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ED symptoms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440F50BF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0.38 (0.35, 0.40)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1A9975F9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0C4F88FB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0.34 (0.32, 0.37)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6246CF83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9D4BD0" w14:paraId="070B90E3" w14:textId="77777777">
        <w:tc>
          <w:tcPr>
            <w:tcW w:w="736" w:type="pct"/>
            <w:vMerge/>
            <w:vAlign w:val="center"/>
          </w:tcPr>
          <w:p w14:paraId="2AAB7738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0F096CBF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Anxiety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779DA736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0.14 (0.12, 0.16)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7624BBEC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7A4A4FEE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0.14 (0.12, 0.16)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0FE95FC4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9D4BD0" w14:paraId="7228EB99" w14:textId="77777777">
        <w:tc>
          <w:tcPr>
            <w:tcW w:w="736" w:type="pct"/>
            <w:vMerge/>
            <w:vAlign w:val="center"/>
          </w:tcPr>
          <w:p w14:paraId="61C20E28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6CA60F7C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Household mental illness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39AD0B06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0.01 (-0.03, 0.04)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3E8CAC23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0.688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35B49514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0.01 (-0.03, 0.04)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6BC7FC5A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0.787</w:t>
            </w:r>
          </w:p>
        </w:tc>
      </w:tr>
      <w:tr w:rsidR="009D4BD0" w14:paraId="4D82083F" w14:textId="77777777">
        <w:tc>
          <w:tcPr>
            <w:tcW w:w="736" w:type="pct"/>
            <w:vMerge/>
            <w:vAlign w:val="center"/>
          </w:tcPr>
          <w:p w14:paraId="26E343CB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77AC9C48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Household mental illness × anxiety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33F478AF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0.01 (-0.03, 0.05)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44C69516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0.597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115239B9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0.01 (-0.02, 0.04)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1A7D21AF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0.574</w:t>
            </w:r>
          </w:p>
        </w:tc>
      </w:tr>
      <w:tr w:rsidR="009D4BD0" w14:paraId="11FF9B7C" w14:textId="77777777">
        <w:tc>
          <w:tcPr>
            <w:tcW w:w="736" w:type="pct"/>
            <w:vMerge/>
            <w:tcBorders>
              <w:bottom w:val="nil"/>
            </w:tcBorders>
            <w:vAlign w:val="center"/>
          </w:tcPr>
          <w:p w14:paraId="10833248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142C9C05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Household mental illness × ED symptoms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0E6A3792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0.01 (-0.03, 0.04)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1BE2A805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0.771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61548255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0.01 (-0.03, 0.04)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0218F1C4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0.632</w:t>
            </w:r>
          </w:p>
        </w:tc>
      </w:tr>
      <w:tr w:rsidR="009D4BD0" w14:paraId="52636143" w14:textId="77777777">
        <w:tc>
          <w:tcPr>
            <w:tcW w:w="736" w:type="pct"/>
            <w:vMerge w:val="restart"/>
            <w:tcBorders>
              <w:top w:val="nil"/>
            </w:tcBorders>
            <w:vAlign w:val="center"/>
          </w:tcPr>
          <w:p w14:paraId="15FCAF21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Anxiety </w:t>
            </w: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19D74F9F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Anxiety 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741636F0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0.54 (0.52, 0.56)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13468D86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14B01C95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0.53 (0.51, 0.56)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43453DDF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9D4BD0" w14:paraId="5FB4FB35" w14:textId="77777777">
        <w:tc>
          <w:tcPr>
            <w:tcW w:w="736" w:type="pct"/>
            <w:vMerge/>
            <w:vAlign w:val="center"/>
          </w:tcPr>
          <w:p w14:paraId="49972B98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47704168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ED symptoms 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388A0ECB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0.08 (0.06, 0.10)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23665DAF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2924D78B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0.07 (0.04, 0.09)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056DC897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9D4BD0" w14:paraId="6F3BF988" w14:textId="77777777">
        <w:tc>
          <w:tcPr>
            <w:tcW w:w="736" w:type="pct"/>
            <w:vMerge/>
            <w:vAlign w:val="center"/>
          </w:tcPr>
          <w:p w14:paraId="3D15FC7E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0F843841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Household substance abuse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5E6EDE38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0.01 (-0.02, 0.04)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5E4FE48E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0.348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3A00101A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0.01 (-0.02, 0.04)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2F767A3B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0.387</w:t>
            </w:r>
          </w:p>
        </w:tc>
      </w:tr>
      <w:tr w:rsidR="009D4BD0" w14:paraId="408A1384" w14:textId="77777777">
        <w:tc>
          <w:tcPr>
            <w:tcW w:w="736" w:type="pct"/>
            <w:vMerge/>
            <w:vAlign w:val="center"/>
          </w:tcPr>
          <w:p w14:paraId="6AE0B6E9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49D6070C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Household substance abuse × anxiety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32D941AF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0.01 (-0.02, 0.05)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53B9A6BF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0.472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143ED4DE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0.02 (-0.04, 0.04)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4978F634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0.419</w:t>
            </w:r>
          </w:p>
        </w:tc>
      </w:tr>
      <w:tr w:rsidR="009D4BD0" w14:paraId="3A516A86" w14:textId="77777777">
        <w:tc>
          <w:tcPr>
            <w:tcW w:w="736" w:type="pct"/>
            <w:vMerge/>
            <w:vAlign w:val="center"/>
          </w:tcPr>
          <w:p w14:paraId="0C1B74A4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</w:tcBorders>
            <w:vAlign w:val="center"/>
          </w:tcPr>
          <w:p w14:paraId="14566836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Household substance abuse × ED symptoms</w:t>
            </w:r>
          </w:p>
        </w:tc>
        <w:tc>
          <w:tcPr>
            <w:tcW w:w="928" w:type="pct"/>
            <w:tcBorders>
              <w:top w:val="nil"/>
            </w:tcBorders>
            <w:vAlign w:val="center"/>
          </w:tcPr>
          <w:p w14:paraId="51E88EAC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-0.01 (0.05, 0.03)</w:t>
            </w:r>
          </w:p>
        </w:tc>
        <w:tc>
          <w:tcPr>
            <w:tcW w:w="453" w:type="pct"/>
            <w:tcBorders>
              <w:top w:val="nil"/>
            </w:tcBorders>
            <w:vAlign w:val="center"/>
          </w:tcPr>
          <w:p w14:paraId="61B63905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0.571</w:t>
            </w:r>
          </w:p>
        </w:tc>
        <w:tc>
          <w:tcPr>
            <w:tcW w:w="928" w:type="pct"/>
            <w:tcBorders>
              <w:top w:val="nil"/>
            </w:tcBorders>
            <w:vAlign w:val="center"/>
          </w:tcPr>
          <w:p w14:paraId="26B65B2C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-0.01 (-0.05, 0.02)</w:t>
            </w:r>
          </w:p>
        </w:tc>
        <w:tc>
          <w:tcPr>
            <w:tcW w:w="425" w:type="pct"/>
            <w:tcBorders>
              <w:top w:val="nil"/>
            </w:tcBorders>
            <w:vAlign w:val="center"/>
          </w:tcPr>
          <w:p w14:paraId="3CD45F1B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0.520</w:t>
            </w:r>
          </w:p>
        </w:tc>
      </w:tr>
      <w:tr w:rsidR="009D4BD0" w14:paraId="7F70E019" w14:textId="77777777">
        <w:tc>
          <w:tcPr>
            <w:tcW w:w="736" w:type="pct"/>
            <w:vMerge w:val="restart"/>
            <w:tcBorders>
              <w:top w:val="nil"/>
            </w:tcBorders>
            <w:vAlign w:val="center"/>
          </w:tcPr>
          <w:p w14:paraId="607056BE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50BC9C7A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ED symptoms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6ECBCBE9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0.38 (0.36, 0.41)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1B5A9073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7C644758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0.34 (0.32, 0.37)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2E11E452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9D4BD0" w14:paraId="32E512C2" w14:textId="77777777">
        <w:tc>
          <w:tcPr>
            <w:tcW w:w="736" w:type="pct"/>
            <w:vMerge/>
            <w:tcBorders>
              <w:bottom w:val="single" w:sz="8" w:space="0" w:color="auto"/>
            </w:tcBorders>
            <w:vAlign w:val="center"/>
          </w:tcPr>
          <w:p w14:paraId="285215C5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single" w:sz="8" w:space="0" w:color="auto"/>
            </w:tcBorders>
            <w:vAlign w:val="center"/>
          </w:tcPr>
          <w:p w14:paraId="7019F59D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Anxiety</w:t>
            </w:r>
          </w:p>
        </w:tc>
        <w:tc>
          <w:tcPr>
            <w:tcW w:w="928" w:type="pct"/>
            <w:tcBorders>
              <w:top w:val="nil"/>
              <w:bottom w:val="single" w:sz="8" w:space="0" w:color="auto"/>
            </w:tcBorders>
            <w:vAlign w:val="center"/>
          </w:tcPr>
          <w:p w14:paraId="2EF07A14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0.14 (0.12, 0.17)</w:t>
            </w:r>
          </w:p>
        </w:tc>
        <w:tc>
          <w:tcPr>
            <w:tcW w:w="453" w:type="pct"/>
            <w:tcBorders>
              <w:top w:val="nil"/>
              <w:bottom w:val="single" w:sz="8" w:space="0" w:color="auto"/>
            </w:tcBorders>
            <w:vAlign w:val="center"/>
          </w:tcPr>
          <w:p w14:paraId="5A881646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928" w:type="pct"/>
            <w:tcBorders>
              <w:top w:val="nil"/>
              <w:bottom w:val="single" w:sz="8" w:space="0" w:color="auto"/>
            </w:tcBorders>
            <w:vAlign w:val="center"/>
          </w:tcPr>
          <w:p w14:paraId="31CB606F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0.14 (0.12, 0.16)</w:t>
            </w:r>
          </w:p>
        </w:tc>
        <w:tc>
          <w:tcPr>
            <w:tcW w:w="425" w:type="pct"/>
            <w:tcBorders>
              <w:top w:val="nil"/>
              <w:bottom w:val="single" w:sz="8" w:space="0" w:color="auto"/>
            </w:tcBorders>
            <w:vAlign w:val="center"/>
          </w:tcPr>
          <w:p w14:paraId="623F5678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9D4BD0" w14:paraId="35610903" w14:textId="77777777">
        <w:tc>
          <w:tcPr>
            <w:tcW w:w="5000" w:type="pct"/>
            <w:gridSpan w:val="6"/>
            <w:tcBorders>
              <w:top w:val="single" w:sz="8" w:space="0" w:color="FFFFFF" w:themeColor="background1"/>
            </w:tcBorders>
            <w:vAlign w:val="center"/>
          </w:tcPr>
          <w:p w14:paraId="190D7C2A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lastRenderedPageBreak/>
              <w:t>eTable 5. The moderating role of individual CHD indicators on the relationship between anxiety and ED symptoms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8"/>
              </w:rPr>
              <w:t xml:space="preserve"> (continued)</w:t>
            </w:r>
            <w:r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.</w:t>
            </w:r>
          </w:p>
        </w:tc>
      </w:tr>
      <w:tr w:rsidR="009D4BD0" w14:paraId="68D06977" w14:textId="77777777">
        <w:tc>
          <w:tcPr>
            <w:tcW w:w="736" w:type="pct"/>
            <w:vMerge w:val="restart"/>
            <w:tcBorders>
              <w:top w:val="single" w:sz="8" w:space="0" w:color="auto"/>
            </w:tcBorders>
            <w:vAlign w:val="center"/>
          </w:tcPr>
          <w:p w14:paraId="66A382F1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ED symptoms</w:t>
            </w:r>
          </w:p>
        </w:tc>
        <w:tc>
          <w:tcPr>
            <w:tcW w:w="1530" w:type="pct"/>
            <w:tcBorders>
              <w:top w:val="single" w:sz="8" w:space="0" w:color="auto"/>
              <w:bottom w:val="nil"/>
            </w:tcBorders>
            <w:vAlign w:val="center"/>
          </w:tcPr>
          <w:p w14:paraId="29E34300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Household substance abuse</w:t>
            </w:r>
          </w:p>
        </w:tc>
        <w:tc>
          <w:tcPr>
            <w:tcW w:w="928" w:type="pct"/>
            <w:tcBorders>
              <w:top w:val="single" w:sz="8" w:space="0" w:color="auto"/>
              <w:bottom w:val="nil"/>
            </w:tcBorders>
            <w:vAlign w:val="center"/>
          </w:tcPr>
          <w:p w14:paraId="0E8E1C9D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0.05 (0.01, 0.09)</w:t>
            </w:r>
          </w:p>
        </w:tc>
        <w:tc>
          <w:tcPr>
            <w:tcW w:w="453" w:type="pct"/>
            <w:tcBorders>
              <w:top w:val="single" w:sz="8" w:space="0" w:color="auto"/>
              <w:bottom w:val="nil"/>
            </w:tcBorders>
            <w:vAlign w:val="center"/>
          </w:tcPr>
          <w:p w14:paraId="7CEC5CB1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0.028</w:t>
            </w:r>
          </w:p>
        </w:tc>
        <w:tc>
          <w:tcPr>
            <w:tcW w:w="928" w:type="pct"/>
            <w:tcBorders>
              <w:top w:val="single" w:sz="8" w:space="0" w:color="auto"/>
              <w:bottom w:val="nil"/>
            </w:tcBorders>
            <w:vAlign w:val="center"/>
          </w:tcPr>
          <w:p w14:paraId="12ACF235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0.05 (0.01, 0.09)</w:t>
            </w:r>
          </w:p>
        </w:tc>
        <w:tc>
          <w:tcPr>
            <w:tcW w:w="425" w:type="pct"/>
            <w:tcBorders>
              <w:top w:val="single" w:sz="8" w:space="0" w:color="auto"/>
              <w:bottom w:val="nil"/>
            </w:tcBorders>
            <w:vAlign w:val="center"/>
          </w:tcPr>
          <w:p w14:paraId="0FD49121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0.019</w:t>
            </w:r>
          </w:p>
        </w:tc>
      </w:tr>
      <w:tr w:rsidR="009D4BD0" w14:paraId="0AC60990" w14:textId="77777777">
        <w:tc>
          <w:tcPr>
            <w:tcW w:w="736" w:type="pct"/>
            <w:vMerge/>
            <w:vAlign w:val="center"/>
          </w:tcPr>
          <w:p w14:paraId="1E6AE934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068123BF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Household substance abuse × anxiety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2344FE2D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-0.02 (-0.06, 0.02)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28D7C922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0.345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794BED72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-0.02 (-0.06, 0.02)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70E13548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0.309</w:t>
            </w:r>
          </w:p>
        </w:tc>
      </w:tr>
      <w:tr w:rsidR="009D4BD0" w14:paraId="38995A28" w14:textId="77777777">
        <w:tc>
          <w:tcPr>
            <w:tcW w:w="736" w:type="pct"/>
            <w:vMerge/>
            <w:tcBorders>
              <w:bottom w:val="nil"/>
            </w:tcBorders>
            <w:vAlign w:val="center"/>
          </w:tcPr>
          <w:p w14:paraId="6A699D45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70C3569A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Household substance abuse × ED symptoms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10DE396D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-0.01 (-0.05, 0.03)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384DB83B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0.561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18A17AAA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-0.01 (-0.05, 0.03)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05EB8D53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0.566</w:t>
            </w:r>
          </w:p>
        </w:tc>
      </w:tr>
      <w:tr w:rsidR="009D4BD0" w14:paraId="3E952B27" w14:textId="77777777">
        <w:tc>
          <w:tcPr>
            <w:tcW w:w="736" w:type="pct"/>
            <w:vMerge w:val="restart"/>
            <w:tcBorders>
              <w:top w:val="nil"/>
            </w:tcBorders>
            <w:vAlign w:val="center"/>
          </w:tcPr>
          <w:p w14:paraId="6E24826D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Anxiety </w:t>
            </w: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09AC7DE5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Anxiety 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39667C0E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0.54 (0.51, 0.56)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2BB1F1F7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649C5224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0.53 (0.51, 0.56)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5C081EDF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9D4BD0" w14:paraId="0E45825A" w14:textId="77777777">
        <w:tc>
          <w:tcPr>
            <w:tcW w:w="736" w:type="pct"/>
            <w:vMerge/>
            <w:vAlign w:val="center"/>
          </w:tcPr>
          <w:p w14:paraId="7BA53E59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0D55CB9B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ED symptoms 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2F70A2BF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0.08 (0.05, 0.10)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0F203E06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62F82E57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0.07 (0.04, 0.09)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6616A85A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9D4BD0" w14:paraId="4A9216E3" w14:textId="77777777">
        <w:tc>
          <w:tcPr>
            <w:tcW w:w="736" w:type="pct"/>
            <w:vMerge/>
            <w:vAlign w:val="center"/>
          </w:tcPr>
          <w:p w14:paraId="1BA681A0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5DC7A32D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Household poverty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4ECBDD33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0.06 (0.03, 0.10)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7DF1BDEC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3E10031E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0.06 (0.02, 0.10)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07545D75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0.003</w:t>
            </w:r>
          </w:p>
        </w:tc>
      </w:tr>
      <w:tr w:rsidR="009D4BD0" w14:paraId="4B967B9E" w14:textId="77777777">
        <w:tc>
          <w:tcPr>
            <w:tcW w:w="736" w:type="pct"/>
            <w:vMerge/>
            <w:vAlign w:val="center"/>
          </w:tcPr>
          <w:p w14:paraId="6184E3F2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4229A0D1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Household poverty × anxiety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520B4CF6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-0.02 (-0.06, 0.03)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16946DCF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0.398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57455C04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-0.02 (-0.06, 0.03)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1AE7D9AD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0.448</w:t>
            </w:r>
          </w:p>
        </w:tc>
      </w:tr>
      <w:tr w:rsidR="009D4BD0" w14:paraId="112127C2" w14:textId="77777777">
        <w:tc>
          <w:tcPr>
            <w:tcW w:w="736" w:type="pct"/>
            <w:vMerge/>
            <w:tcBorders>
              <w:bottom w:val="nil"/>
            </w:tcBorders>
            <w:vAlign w:val="center"/>
          </w:tcPr>
          <w:p w14:paraId="671137F5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1A9CB0DC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Household poverty × ED symptoms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0839AF42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-0.01 (-0.05, 0.02)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28052775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0.562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68C77AFC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-0.01 (-0.05, 0.02)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47C5FA53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0.546</w:t>
            </w:r>
          </w:p>
        </w:tc>
      </w:tr>
      <w:tr w:rsidR="009D4BD0" w14:paraId="2EE7E82C" w14:textId="77777777">
        <w:tc>
          <w:tcPr>
            <w:tcW w:w="736" w:type="pct"/>
            <w:vMerge w:val="restart"/>
            <w:tcBorders>
              <w:top w:val="nil"/>
            </w:tcBorders>
            <w:vAlign w:val="center"/>
          </w:tcPr>
          <w:p w14:paraId="3FFEFCA4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ED symptoms </w:t>
            </w: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342EFE24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ED symptoms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09D86766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0.38 (0.35, 0.40)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4E036FFF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74EC6F76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0.34 (0.31, 0.36)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2D7CFC4D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9D4BD0" w14:paraId="15B92351" w14:textId="77777777">
        <w:tc>
          <w:tcPr>
            <w:tcW w:w="736" w:type="pct"/>
            <w:vMerge/>
            <w:vAlign w:val="center"/>
          </w:tcPr>
          <w:p w14:paraId="11C29D6E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721E3656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Anxiety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0C1775FC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0.14 (0.12, 0.17)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7B15F7DF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14D3101D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0.14 (0.12, 0.16)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001DE3CF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9D4BD0" w14:paraId="2B295146" w14:textId="77777777">
        <w:tc>
          <w:tcPr>
            <w:tcW w:w="736" w:type="pct"/>
            <w:vMerge/>
            <w:vAlign w:val="center"/>
          </w:tcPr>
          <w:p w14:paraId="7A8C86DB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7C1E831C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Household poverty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3998CFAB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-0.01 (-0.04, 0.02)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3663AEC2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0.520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293427F0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-0.01 (-0.04, 0.03)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50ECE566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0.703</w:t>
            </w:r>
          </w:p>
        </w:tc>
      </w:tr>
      <w:tr w:rsidR="009D4BD0" w14:paraId="0195F5D5" w14:textId="77777777">
        <w:tc>
          <w:tcPr>
            <w:tcW w:w="736" w:type="pct"/>
            <w:vMerge/>
            <w:vAlign w:val="center"/>
          </w:tcPr>
          <w:p w14:paraId="6B1FAE63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39720281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Household poverty × anxiety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65D6CFF9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0.00 (-0.04, 0.04)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7CF57DBD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0.886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70E5A648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0.01 (-0.03, 0.05)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35290447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0.743</w:t>
            </w:r>
          </w:p>
        </w:tc>
      </w:tr>
      <w:tr w:rsidR="009D4BD0" w14:paraId="655C88D8" w14:textId="77777777">
        <w:tc>
          <w:tcPr>
            <w:tcW w:w="736" w:type="pct"/>
            <w:vMerge/>
            <w:tcBorders>
              <w:bottom w:val="nil"/>
            </w:tcBorders>
            <w:vAlign w:val="center"/>
          </w:tcPr>
          <w:p w14:paraId="71049E47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593908F2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Household poverty × ED symptoms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7C191A94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0.03 (-0.01, 0.06)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6A1DAAD5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0.191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0F2F8C04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0.03 (-0.01, 0.06)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2E1B38BD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0.209</w:t>
            </w:r>
          </w:p>
        </w:tc>
      </w:tr>
      <w:tr w:rsidR="009D4BD0" w14:paraId="78F7B971" w14:textId="77777777">
        <w:tc>
          <w:tcPr>
            <w:tcW w:w="736" w:type="pct"/>
            <w:vMerge w:val="restart"/>
            <w:tcBorders>
              <w:top w:val="nil"/>
            </w:tcBorders>
            <w:vAlign w:val="center"/>
          </w:tcPr>
          <w:p w14:paraId="29FAACAC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Anxiety </w:t>
            </w: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10BF1309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Anxiety 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0D49FDDD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0.54 (0.51, 0.56)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6A9CC699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1B7BC815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0.53 (0.51, 0.56)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76B781B3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9D4BD0" w14:paraId="1F122FB2" w14:textId="77777777">
        <w:tc>
          <w:tcPr>
            <w:tcW w:w="736" w:type="pct"/>
            <w:vMerge/>
            <w:vAlign w:val="center"/>
          </w:tcPr>
          <w:p w14:paraId="52922933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4C435AD3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ED symptoms 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4F002D90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0.08 (0.05, 0.10)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54E0D024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4F9DE552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0.07 (0.04, 0.09)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7773585F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9D4BD0" w14:paraId="0A18B793" w14:textId="77777777">
        <w:tc>
          <w:tcPr>
            <w:tcW w:w="736" w:type="pct"/>
            <w:vMerge/>
            <w:vAlign w:val="center"/>
          </w:tcPr>
          <w:p w14:paraId="17BC8AD2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372654E2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Parental death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54933D97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0.01 (-0.02, 0.03)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2FAE9B61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0.695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588BA3B1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0.00 (-0.02, 0.03)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001393C6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0.891</w:t>
            </w:r>
          </w:p>
        </w:tc>
      </w:tr>
      <w:tr w:rsidR="009D4BD0" w14:paraId="2A3A98E4" w14:textId="77777777">
        <w:tc>
          <w:tcPr>
            <w:tcW w:w="736" w:type="pct"/>
            <w:vMerge/>
            <w:vAlign w:val="center"/>
          </w:tcPr>
          <w:p w14:paraId="71472F0F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52E543D5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Parental death × anxiety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406833E5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0.03 (0.00, 0.06)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789BB925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0.039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091AC24C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0.03 (0.00, 0.06)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629C88D7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0.038</w:t>
            </w:r>
          </w:p>
        </w:tc>
      </w:tr>
      <w:tr w:rsidR="009D4BD0" w14:paraId="2FA7D580" w14:textId="77777777">
        <w:tc>
          <w:tcPr>
            <w:tcW w:w="736" w:type="pct"/>
            <w:vMerge/>
            <w:vAlign w:val="center"/>
          </w:tcPr>
          <w:p w14:paraId="2508352D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46ECCABA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Parental death × ED symptoms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052A1113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0.00 (-0.03, 0.02)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39DDAEAA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0.871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08828268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0.00 (-0.03, 0.02)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11D190AC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0.864</w:t>
            </w:r>
          </w:p>
        </w:tc>
      </w:tr>
      <w:tr w:rsidR="009D4BD0" w14:paraId="1274AED2" w14:textId="77777777">
        <w:tc>
          <w:tcPr>
            <w:tcW w:w="736" w:type="pct"/>
            <w:vMerge w:val="restart"/>
            <w:tcBorders>
              <w:top w:val="nil"/>
              <w:bottom w:val="single" w:sz="8" w:space="0" w:color="auto"/>
            </w:tcBorders>
            <w:vAlign w:val="center"/>
          </w:tcPr>
          <w:p w14:paraId="54B6601F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ED symptoms </w:t>
            </w: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7392702E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ED symptoms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53E69CA1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0.38 (0.35, 0.40)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5113B95C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7CBAD556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0.34 (0.32, 0.37)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2697390F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9D4BD0" w14:paraId="42763BD9" w14:textId="77777777">
        <w:tc>
          <w:tcPr>
            <w:tcW w:w="736" w:type="pct"/>
            <w:vMerge/>
            <w:tcBorders>
              <w:bottom w:val="single" w:sz="8" w:space="0" w:color="auto"/>
            </w:tcBorders>
            <w:vAlign w:val="center"/>
          </w:tcPr>
          <w:p w14:paraId="216374E0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7F876CE5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Anxiety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09697DE3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0.14 (0.12, 0.17)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2F0F2823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738382CE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0.14 (0.12, 0.16)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173E0C9A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9D4BD0" w14:paraId="5A859E32" w14:textId="77777777">
        <w:tc>
          <w:tcPr>
            <w:tcW w:w="736" w:type="pct"/>
            <w:vMerge/>
            <w:tcBorders>
              <w:bottom w:val="single" w:sz="8" w:space="0" w:color="auto"/>
            </w:tcBorders>
            <w:vAlign w:val="center"/>
          </w:tcPr>
          <w:p w14:paraId="4CE2CDBF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nil"/>
            </w:tcBorders>
            <w:vAlign w:val="center"/>
          </w:tcPr>
          <w:p w14:paraId="33FBF107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Parental death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635A6ECF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0.02 (-0.01, 0.05)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14:paraId="1F59F02A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0.265</w:t>
            </w:r>
          </w:p>
        </w:tc>
        <w:tc>
          <w:tcPr>
            <w:tcW w:w="928" w:type="pct"/>
            <w:tcBorders>
              <w:top w:val="nil"/>
              <w:bottom w:val="nil"/>
            </w:tcBorders>
            <w:vAlign w:val="center"/>
          </w:tcPr>
          <w:p w14:paraId="585F437D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0.01 (-0.02, 0.04)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59ACF025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0.387</w:t>
            </w:r>
          </w:p>
        </w:tc>
      </w:tr>
      <w:tr w:rsidR="009D4BD0" w14:paraId="1040062A" w14:textId="77777777">
        <w:tc>
          <w:tcPr>
            <w:tcW w:w="736" w:type="pct"/>
            <w:vMerge/>
            <w:tcBorders>
              <w:bottom w:val="single" w:sz="8" w:space="0" w:color="auto"/>
            </w:tcBorders>
            <w:vAlign w:val="center"/>
          </w:tcPr>
          <w:p w14:paraId="5312CD70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</w:tcBorders>
            <w:vAlign w:val="center"/>
          </w:tcPr>
          <w:p w14:paraId="13602366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Parental death × anxiety</w:t>
            </w:r>
          </w:p>
        </w:tc>
        <w:tc>
          <w:tcPr>
            <w:tcW w:w="928" w:type="pct"/>
            <w:tcBorders>
              <w:top w:val="nil"/>
            </w:tcBorders>
            <w:vAlign w:val="center"/>
          </w:tcPr>
          <w:p w14:paraId="6A3AAE22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0.00 (-0.04, 0.04)</w:t>
            </w:r>
          </w:p>
        </w:tc>
        <w:tc>
          <w:tcPr>
            <w:tcW w:w="453" w:type="pct"/>
            <w:tcBorders>
              <w:top w:val="nil"/>
            </w:tcBorders>
            <w:vAlign w:val="center"/>
          </w:tcPr>
          <w:p w14:paraId="68374363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0.915</w:t>
            </w:r>
          </w:p>
        </w:tc>
        <w:tc>
          <w:tcPr>
            <w:tcW w:w="928" w:type="pct"/>
            <w:tcBorders>
              <w:top w:val="nil"/>
            </w:tcBorders>
            <w:vAlign w:val="center"/>
          </w:tcPr>
          <w:p w14:paraId="2B212287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0.00 (-0.03, 0.04)</w:t>
            </w:r>
          </w:p>
        </w:tc>
        <w:tc>
          <w:tcPr>
            <w:tcW w:w="425" w:type="pct"/>
            <w:tcBorders>
              <w:top w:val="nil"/>
            </w:tcBorders>
            <w:vAlign w:val="center"/>
          </w:tcPr>
          <w:p w14:paraId="31366EA9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0.823</w:t>
            </w:r>
          </w:p>
        </w:tc>
      </w:tr>
      <w:tr w:rsidR="009D4BD0" w14:paraId="64D4AD69" w14:textId="77777777">
        <w:tc>
          <w:tcPr>
            <w:tcW w:w="736" w:type="pct"/>
            <w:vMerge/>
            <w:tcBorders>
              <w:bottom w:val="single" w:sz="8" w:space="0" w:color="auto"/>
            </w:tcBorders>
            <w:vAlign w:val="center"/>
          </w:tcPr>
          <w:p w14:paraId="033938A7" w14:textId="77777777" w:rsidR="009D4BD0" w:rsidRDefault="009D4BD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30" w:type="pct"/>
            <w:tcBorders>
              <w:top w:val="nil"/>
              <w:bottom w:val="single" w:sz="8" w:space="0" w:color="auto"/>
            </w:tcBorders>
            <w:vAlign w:val="center"/>
          </w:tcPr>
          <w:p w14:paraId="453F0568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Parental death × ED symptoms</w:t>
            </w:r>
          </w:p>
        </w:tc>
        <w:tc>
          <w:tcPr>
            <w:tcW w:w="928" w:type="pct"/>
            <w:tcBorders>
              <w:top w:val="nil"/>
              <w:bottom w:val="single" w:sz="8" w:space="0" w:color="auto"/>
            </w:tcBorders>
            <w:vAlign w:val="center"/>
          </w:tcPr>
          <w:p w14:paraId="1DBF3D1A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0.00 (-0.03, 0.04)</w:t>
            </w:r>
          </w:p>
        </w:tc>
        <w:tc>
          <w:tcPr>
            <w:tcW w:w="453" w:type="pct"/>
            <w:tcBorders>
              <w:top w:val="nil"/>
              <w:bottom w:val="single" w:sz="8" w:space="0" w:color="auto"/>
            </w:tcBorders>
            <w:vAlign w:val="center"/>
          </w:tcPr>
          <w:p w14:paraId="4C97E284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0.820</w:t>
            </w:r>
          </w:p>
        </w:tc>
        <w:tc>
          <w:tcPr>
            <w:tcW w:w="928" w:type="pct"/>
            <w:tcBorders>
              <w:top w:val="nil"/>
              <w:bottom w:val="single" w:sz="8" w:space="0" w:color="auto"/>
            </w:tcBorders>
            <w:vAlign w:val="center"/>
          </w:tcPr>
          <w:p w14:paraId="79D9B425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0.00 (-0.03, 0.04)</w:t>
            </w:r>
          </w:p>
        </w:tc>
        <w:tc>
          <w:tcPr>
            <w:tcW w:w="425" w:type="pct"/>
            <w:tcBorders>
              <w:top w:val="nil"/>
              <w:bottom w:val="single" w:sz="8" w:space="0" w:color="auto"/>
            </w:tcBorders>
            <w:vAlign w:val="center"/>
          </w:tcPr>
          <w:p w14:paraId="2FE0F99C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0.866</w:t>
            </w:r>
          </w:p>
        </w:tc>
      </w:tr>
      <w:tr w:rsidR="009D4BD0" w14:paraId="68133B7B" w14:textId="77777777">
        <w:tc>
          <w:tcPr>
            <w:tcW w:w="5000" w:type="pct"/>
            <w:gridSpan w:val="6"/>
            <w:tcBorders>
              <w:top w:val="nil"/>
              <w:bottom w:val="nil"/>
            </w:tcBorders>
            <w:vAlign w:val="center"/>
          </w:tcPr>
          <w:p w14:paraId="4E0D89E2" w14:textId="77777777" w:rsidR="009D4BD0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Note: Model 1 was a crude model. Model 2 was adjusted for baseline age, sex, ethnicity, body mass index, household economic status, and parental educational level. β = standardized coefficients; ED symptoms, eating disorder symptoms; CHD, childhood household dysfunction.</w:t>
            </w:r>
          </w:p>
          <w:p w14:paraId="786F7CCA" w14:textId="068C1864" w:rsidR="009D4BD0" w:rsidRDefault="003445DF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00000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Statistical significance was set at </w:t>
            </w:r>
            <w:r w:rsidR="00000000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P</w:t>
            </w:r>
            <w:r w:rsidR="00000000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&lt; 0.006 (0.05/8) after Bonferroni correction for the eight individual CHD indicator models.</w:t>
            </w:r>
          </w:p>
        </w:tc>
      </w:tr>
    </w:tbl>
    <w:p w14:paraId="44DDBF51" w14:textId="77777777" w:rsidR="009D4BD0" w:rsidRDefault="009D4BD0">
      <w:pPr>
        <w:jc w:val="left"/>
        <w:rPr>
          <w:rFonts w:ascii="Times New Roman" w:eastAsia="宋体" w:hAnsi="Times New Roman" w:cs="Times New Roman"/>
          <w:sz w:val="24"/>
        </w:rPr>
        <w:sectPr w:rsidR="009D4BD0">
          <w:pgSz w:w="11906" w:h="16838"/>
          <w:pgMar w:top="1440" w:right="1803" w:bottom="1440" w:left="1803" w:header="851" w:footer="992" w:gutter="0"/>
          <w:cols w:space="0"/>
          <w:docGrid w:type="linesAndChars" w:linePitch="319"/>
        </w:sectPr>
      </w:pPr>
    </w:p>
    <w:tbl>
      <w:tblPr>
        <w:tblStyle w:val="af0"/>
        <w:tblpPr w:leftFromText="180" w:rightFromText="180" w:vertAnchor="text" w:horzAnchor="page" w:tblpX="1723" w:tblpY="1018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3"/>
        <w:gridCol w:w="2832"/>
        <w:gridCol w:w="1622"/>
        <w:gridCol w:w="893"/>
        <w:gridCol w:w="1622"/>
        <w:gridCol w:w="950"/>
        <w:gridCol w:w="1738"/>
        <w:gridCol w:w="740"/>
        <w:gridCol w:w="1610"/>
        <w:gridCol w:w="734"/>
      </w:tblGrid>
      <w:tr w:rsidR="009D4BD0" w14:paraId="6FFC97B6" w14:textId="77777777">
        <w:tc>
          <w:tcPr>
            <w:tcW w:w="5000" w:type="pct"/>
            <w:gridSpan w:val="10"/>
            <w:tcBorders>
              <w:top w:val="nil"/>
              <w:bottom w:val="single" w:sz="8" w:space="0" w:color="auto"/>
            </w:tcBorders>
            <w:vAlign w:val="center"/>
          </w:tcPr>
          <w:p w14:paraId="0A0153E8" w14:textId="77777777" w:rsidR="009D4BD0" w:rsidRDefault="00000000">
            <w:pPr>
              <w:tabs>
                <w:tab w:val="left" w:pos="2689"/>
              </w:tabs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lastRenderedPageBreak/>
              <w:t>e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Table 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 The moderating role of individual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CHD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indicator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 on the relationship between anxiety and ED symptoms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for boys and girls</w:t>
            </w:r>
            <w:r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.</w:t>
            </w:r>
          </w:p>
        </w:tc>
      </w:tr>
      <w:tr w:rsidR="009D4BD0" w14:paraId="2320EC68" w14:textId="77777777">
        <w:tc>
          <w:tcPr>
            <w:tcW w:w="506" w:type="pct"/>
            <w:vMerge w:val="restart"/>
            <w:tcBorders>
              <w:top w:val="single" w:sz="8" w:space="0" w:color="auto"/>
            </w:tcBorders>
            <w:vAlign w:val="center"/>
          </w:tcPr>
          <w:p w14:paraId="4855164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Outcome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(T2)</w:t>
            </w:r>
          </w:p>
        </w:tc>
        <w:tc>
          <w:tcPr>
            <w:tcW w:w="999" w:type="pct"/>
            <w:vMerge w:val="restart"/>
            <w:tcBorders>
              <w:top w:val="single" w:sz="8" w:space="0" w:color="auto"/>
            </w:tcBorders>
            <w:vAlign w:val="center"/>
          </w:tcPr>
          <w:p w14:paraId="03458B7A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Predictor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(T1)</w:t>
            </w:r>
          </w:p>
        </w:tc>
        <w:tc>
          <w:tcPr>
            <w:tcW w:w="1794" w:type="pct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E04725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Boys</w:t>
            </w:r>
          </w:p>
        </w:tc>
        <w:tc>
          <w:tcPr>
            <w:tcW w:w="1701" w:type="pct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BA2E46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Girls</w:t>
            </w:r>
          </w:p>
        </w:tc>
      </w:tr>
      <w:tr w:rsidR="009D4BD0" w14:paraId="7AC28807" w14:textId="77777777">
        <w:tc>
          <w:tcPr>
            <w:tcW w:w="506" w:type="pct"/>
            <w:vMerge/>
            <w:vAlign w:val="center"/>
          </w:tcPr>
          <w:p w14:paraId="411A12F8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vMerge/>
            <w:vAlign w:val="center"/>
          </w:tcPr>
          <w:p w14:paraId="20568EFC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7" w:type="pct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3B819B0" w14:textId="77777777" w:rsidR="009D4BD0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Model 1</w:t>
            </w:r>
          </w:p>
        </w:tc>
        <w:tc>
          <w:tcPr>
            <w:tcW w:w="907" w:type="pct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8BE3AFF" w14:textId="77777777" w:rsidR="009D4BD0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Model 2</w:t>
            </w:r>
          </w:p>
        </w:tc>
        <w:tc>
          <w:tcPr>
            <w:tcW w:w="874" w:type="pct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4EA1C1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Model 1</w:t>
            </w:r>
          </w:p>
        </w:tc>
        <w:tc>
          <w:tcPr>
            <w:tcW w:w="827" w:type="pct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4451EF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Model 2</w:t>
            </w:r>
          </w:p>
        </w:tc>
      </w:tr>
      <w:tr w:rsidR="009D4BD0" w14:paraId="4AB5EB7C" w14:textId="77777777">
        <w:tc>
          <w:tcPr>
            <w:tcW w:w="506" w:type="pct"/>
            <w:vMerge/>
            <w:tcBorders>
              <w:bottom w:val="single" w:sz="8" w:space="0" w:color="auto"/>
            </w:tcBorders>
            <w:vAlign w:val="center"/>
          </w:tcPr>
          <w:p w14:paraId="13E9769F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vMerge/>
            <w:tcBorders>
              <w:bottom w:val="single" w:sz="8" w:space="0" w:color="auto"/>
            </w:tcBorders>
            <w:vAlign w:val="center"/>
          </w:tcPr>
          <w:p w14:paraId="7E7871D2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DB3911A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β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(95% CI)</w:t>
            </w:r>
          </w:p>
        </w:tc>
        <w:tc>
          <w:tcPr>
            <w:tcW w:w="315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CD2906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*</w:t>
            </w:r>
          </w:p>
        </w:tc>
        <w:tc>
          <w:tcPr>
            <w:tcW w:w="572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4FA7FE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β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(95% CI)</w:t>
            </w:r>
          </w:p>
        </w:tc>
        <w:tc>
          <w:tcPr>
            <w:tcW w:w="335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90AB65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*</w:t>
            </w:r>
          </w:p>
        </w:tc>
        <w:tc>
          <w:tcPr>
            <w:tcW w:w="613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B02CCA7" w14:textId="77777777" w:rsidR="009D4BD0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β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(95% CI)</w:t>
            </w:r>
          </w:p>
        </w:tc>
        <w:tc>
          <w:tcPr>
            <w:tcW w:w="261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571E55A" w14:textId="77777777" w:rsidR="009D4BD0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*</w:t>
            </w:r>
          </w:p>
        </w:tc>
        <w:tc>
          <w:tcPr>
            <w:tcW w:w="568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D78A0DD" w14:textId="77777777" w:rsidR="009D4BD0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β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(95% CI)</w:t>
            </w:r>
          </w:p>
        </w:tc>
        <w:tc>
          <w:tcPr>
            <w:tcW w:w="259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7BFF8BA" w14:textId="77777777" w:rsidR="009D4BD0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*</w:t>
            </w:r>
          </w:p>
        </w:tc>
      </w:tr>
      <w:tr w:rsidR="009D4BD0" w14:paraId="1198736C" w14:textId="77777777">
        <w:tc>
          <w:tcPr>
            <w:tcW w:w="506" w:type="pct"/>
            <w:vMerge w:val="restart"/>
            <w:tcBorders>
              <w:top w:val="single" w:sz="8" w:space="0" w:color="auto"/>
            </w:tcBorders>
            <w:vAlign w:val="center"/>
          </w:tcPr>
          <w:p w14:paraId="4017CDD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nxiety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9" w:type="pct"/>
            <w:tcBorders>
              <w:top w:val="single" w:sz="8" w:space="0" w:color="auto"/>
            </w:tcBorders>
            <w:vAlign w:val="center"/>
          </w:tcPr>
          <w:p w14:paraId="6C3F6F43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nxiety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72" w:type="pct"/>
            <w:tcBorders>
              <w:top w:val="single" w:sz="8" w:space="0" w:color="auto"/>
            </w:tcBorders>
            <w:vAlign w:val="center"/>
          </w:tcPr>
          <w:p w14:paraId="589C613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47, 0.54)</w:t>
            </w:r>
          </w:p>
        </w:tc>
        <w:tc>
          <w:tcPr>
            <w:tcW w:w="315" w:type="pct"/>
            <w:tcBorders>
              <w:top w:val="single" w:sz="8" w:space="0" w:color="auto"/>
            </w:tcBorders>
            <w:vAlign w:val="center"/>
          </w:tcPr>
          <w:p w14:paraId="024A48D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72" w:type="pct"/>
            <w:tcBorders>
              <w:top w:val="single" w:sz="8" w:space="0" w:color="auto"/>
            </w:tcBorders>
            <w:vAlign w:val="center"/>
          </w:tcPr>
          <w:p w14:paraId="76D8E2A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46, 0.54)</w:t>
            </w:r>
          </w:p>
        </w:tc>
        <w:tc>
          <w:tcPr>
            <w:tcW w:w="335" w:type="pct"/>
            <w:tcBorders>
              <w:top w:val="single" w:sz="8" w:space="0" w:color="auto"/>
            </w:tcBorders>
            <w:vAlign w:val="center"/>
          </w:tcPr>
          <w:p w14:paraId="797C014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613" w:type="pct"/>
            <w:tcBorders>
              <w:top w:val="single" w:sz="8" w:space="0" w:color="auto"/>
            </w:tcBorders>
            <w:vAlign w:val="center"/>
          </w:tcPr>
          <w:p w14:paraId="2548EA4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8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5, 0.62)</w:t>
            </w:r>
          </w:p>
        </w:tc>
        <w:tc>
          <w:tcPr>
            <w:tcW w:w="261" w:type="pct"/>
            <w:tcBorders>
              <w:top w:val="single" w:sz="8" w:space="0" w:color="auto"/>
            </w:tcBorders>
            <w:vAlign w:val="center"/>
          </w:tcPr>
          <w:p w14:paraId="794FE97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68" w:type="pct"/>
            <w:tcBorders>
              <w:top w:val="single" w:sz="8" w:space="0" w:color="auto"/>
            </w:tcBorders>
            <w:vAlign w:val="center"/>
          </w:tcPr>
          <w:p w14:paraId="09BCBEB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8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5, 0.61)</w:t>
            </w:r>
          </w:p>
        </w:tc>
        <w:tc>
          <w:tcPr>
            <w:tcW w:w="259" w:type="pct"/>
            <w:tcBorders>
              <w:top w:val="single" w:sz="8" w:space="0" w:color="auto"/>
            </w:tcBorders>
            <w:vAlign w:val="center"/>
          </w:tcPr>
          <w:p w14:paraId="28EC702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9D4BD0" w14:paraId="45CADEA5" w14:textId="77777777">
        <w:tc>
          <w:tcPr>
            <w:tcW w:w="506" w:type="pct"/>
            <w:vMerge/>
            <w:vAlign w:val="center"/>
          </w:tcPr>
          <w:p w14:paraId="2090C07E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vAlign w:val="center"/>
          </w:tcPr>
          <w:p w14:paraId="6C355579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ED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symptoms </w:t>
            </w:r>
          </w:p>
        </w:tc>
        <w:tc>
          <w:tcPr>
            <w:tcW w:w="572" w:type="pct"/>
            <w:vAlign w:val="center"/>
          </w:tcPr>
          <w:p w14:paraId="551CE98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3, 0.10)</w:t>
            </w:r>
          </w:p>
        </w:tc>
        <w:tc>
          <w:tcPr>
            <w:tcW w:w="315" w:type="pct"/>
            <w:vAlign w:val="center"/>
          </w:tcPr>
          <w:p w14:paraId="5137F9D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72" w:type="pct"/>
            <w:vAlign w:val="center"/>
          </w:tcPr>
          <w:p w14:paraId="6B79B65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3, 0.09)</w:t>
            </w:r>
          </w:p>
        </w:tc>
        <w:tc>
          <w:tcPr>
            <w:tcW w:w="335" w:type="pct"/>
            <w:vAlign w:val="center"/>
          </w:tcPr>
          <w:p w14:paraId="375497F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0.001</w:t>
            </w:r>
          </w:p>
        </w:tc>
        <w:tc>
          <w:tcPr>
            <w:tcW w:w="613" w:type="pct"/>
            <w:vAlign w:val="center"/>
          </w:tcPr>
          <w:p w14:paraId="4355FA4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3, 0.10)</w:t>
            </w:r>
          </w:p>
        </w:tc>
        <w:tc>
          <w:tcPr>
            <w:tcW w:w="261" w:type="pct"/>
            <w:vAlign w:val="center"/>
          </w:tcPr>
          <w:p w14:paraId="546E533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68" w:type="pct"/>
            <w:vAlign w:val="center"/>
          </w:tcPr>
          <w:p w14:paraId="277A9F3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3, 0.09)</w:t>
            </w:r>
          </w:p>
        </w:tc>
        <w:tc>
          <w:tcPr>
            <w:tcW w:w="259" w:type="pct"/>
            <w:vAlign w:val="center"/>
          </w:tcPr>
          <w:p w14:paraId="263B236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9D4BD0" w14:paraId="165E688C" w14:textId="77777777">
        <w:tc>
          <w:tcPr>
            <w:tcW w:w="506" w:type="pct"/>
            <w:vMerge/>
            <w:vAlign w:val="center"/>
          </w:tcPr>
          <w:p w14:paraId="12CC35D0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vAlign w:val="center"/>
          </w:tcPr>
          <w:p w14:paraId="3F39262F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arental separation</w:t>
            </w:r>
          </w:p>
        </w:tc>
        <w:tc>
          <w:tcPr>
            <w:tcW w:w="572" w:type="pct"/>
            <w:vAlign w:val="center"/>
          </w:tcPr>
          <w:p w14:paraId="0E7AA6B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1, 0.09)</w:t>
            </w:r>
          </w:p>
        </w:tc>
        <w:tc>
          <w:tcPr>
            <w:tcW w:w="315" w:type="pct"/>
            <w:vAlign w:val="center"/>
          </w:tcPr>
          <w:p w14:paraId="125A01C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0.019</w:t>
            </w:r>
          </w:p>
        </w:tc>
        <w:tc>
          <w:tcPr>
            <w:tcW w:w="572" w:type="pct"/>
            <w:vAlign w:val="center"/>
          </w:tcPr>
          <w:p w14:paraId="22025C6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1, 0.09)</w:t>
            </w:r>
          </w:p>
        </w:tc>
        <w:tc>
          <w:tcPr>
            <w:tcW w:w="335" w:type="pct"/>
            <w:vAlign w:val="center"/>
          </w:tcPr>
          <w:p w14:paraId="4FA0791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0.024</w:t>
            </w:r>
          </w:p>
        </w:tc>
        <w:tc>
          <w:tcPr>
            <w:tcW w:w="613" w:type="pct"/>
            <w:vAlign w:val="center"/>
          </w:tcPr>
          <w:p w14:paraId="5A53649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0, 0.08)</w:t>
            </w:r>
          </w:p>
        </w:tc>
        <w:tc>
          <w:tcPr>
            <w:tcW w:w="261" w:type="pct"/>
            <w:vAlign w:val="center"/>
          </w:tcPr>
          <w:p w14:paraId="4C46D5E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0.052</w:t>
            </w:r>
          </w:p>
        </w:tc>
        <w:tc>
          <w:tcPr>
            <w:tcW w:w="568" w:type="pct"/>
            <w:vAlign w:val="center"/>
          </w:tcPr>
          <w:p w14:paraId="548847E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0, 0.08)</w:t>
            </w:r>
          </w:p>
        </w:tc>
        <w:tc>
          <w:tcPr>
            <w:tcW w:w="259" w:type="pct"/>
            <w:vAlign w:val="center"/>
          </w:tcPr>
          <w:p w14:paraId="0B3BF62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0.062</w:t>
            </w:r>
          </w:p>
        </w:tc>
      </w:tr>
      <w:tr w:rsidR="009D4BD0" w14:paraId="4BCEBC73" w14:textId="77777777">
        <w:tc>
          <w:tcPr>
            <w:tcW w:w="506" w:type="pct"/>
            <w:vMerge/>
            <w:vAlign w:val="center"/>
          </w:tcPr>
          <w:p w14:paraId="3EDD6F71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vAlign w:val="center"/>
          </w:tcPr>
          <w:p w14:paraId="50091ED0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arental separation × anxiety</w:t>
            </w:r>
          </w:p>
        </w:tc>
        <w:tc>
          <w:tcPr>
            <w:tcW w:w="572" w:type="pct"/>
            <w:vAlign w:val="center"/>
          </w:tcPr>
          <w:p w14:paraId="08EFE67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6, 0.04)</w:t>
            </w:r>
          </w:p>
        </w:tc>
        <w:tc>
          <w:tcPr>
            <w:tcW w:w="315" w:type="pct"/>
            <w:vAlign w:val="center"/>
          </w:tcPr>
          <w:p w14:paraId="7668E89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679</w:t>
            </w:r>
          </w:p>
        </w:tc>
        <w:tc>
          <w:tcPr>
            <w:tcW w:w="572" w:type="pct"/>
            <w:vAlign w:val="center"/>
          </w:tcPr>
          <w:p w14:paraId="31B11EF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6, 0.04)</w:t>
            </w:r>
          </w:p>
        </w:tc>
        <w:tc>
          <w:tcPr>
            <w:tcW w:w="335" w:type="pct"/>
            <w:vAlign w:val="center"/>
          </w:tcPr>
          <w:p w14:paraId="72FD9F4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0.668</w:t>
            </w:r>
          </w:p>
        </w:tc>
        <w:tc>
          <w:tcPr>
            <w:tcW w:w="613" w:type="pct"/>
            <w:vAlign w:val="center"/>
          </w:tcPr>
          <w:p w14:paraId="06D5484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10, 0.02)</w:t>
            </w:r>
          </w:p>
        </w:tc>
        <w:tc>
          <w:tcPr>
            <w:tcW w:w="261" w:type="pct"/>
            <w:vAlign w:val="center"/>
          </w:tcPr>
          <w:p w14:paraId="3F43B16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171</w:t>
            </w:r>
          </w:p>
        </w:tc>
        <w:tc>
          <w:tcPr>
            <w:tcW w:w="568" w:type="pct"/>
            <w:vAlign w:val="center"/>
          </w:tcPr>
          <w:p w14:paraId="22FA7B5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10, 0.02)</w:t>
            </w:r>
          </w:p>
        </w:tc>
        <w:tc>
          <w:tcPr>
            <w:tcW w:w="259" w:type="pct"/>
            <w:vAlign w:val="center"/>
          </w:tcPr>
          <w:p w14:paraId="7E59884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0.158</w:t>
            </w:r>
          </w:p>
        </w:tc>
      </w:tr>
      <w:tr w:rsidR="009D4BD0" w14:paraId="19F45A60" w14:textId="77777777">
        <w:tc>
          <w:tcPr>
            <w:tcW w:w="506" w:type="pct"/>
            <w:vMerge/>
            <w:vAlign w:val="center"/>
          </w:tcPr>
          <w:p w14:paraId="552076BF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vAlign w:val="center"/>
          </w:tcPr>
          <w:p w14:paraId="59785799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arental separation × ED symptoms</w:t>
            </w:r>
          </w:p>
        </w:tc>
        <w:tc>
          <w:tcPr>
            <w:tcW w:w="572" w:type="pct"/>
            <w:vAlign w:val="center"/>
          </w:tcPr>
          <w:p w14:paraId="78C57D1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02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6, 0.01)</w:t>
            </w:r>
          </w:p>
        </w:tc>
        <w:tc>
          <w:tcPr>
            <w:tcW w:w="315" w:type="pct"/>
            <w:vAlign w:val="center"/>
          </w:tcPr>
          <w:p w14:paraId="4B5CECD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226</w:t>
            </w:r>
          </w:p>
        </w:tc>
        <w:tc>
          <w:tcPr>
            <w:tcW w:w="572" w:type="pct"/>
            <w:vAlign w:val="center"/>
          </w:tcPr>
          <w:p w14:paraId="46F7D0B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02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6, 0.02)</w:t>
            </w:r>
          </w:p>
        </w:tc>
        <w:tc>
          <w:tcPr>
            <w:tcW w:w="335" w:type="pct"/>
            <w:vAlign w:val="center"/>
          </w:tcPr>
          <w:p w14:paraId="2C100FE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0.238</w:t>
            </w:r>
          </w:p>
        </w:tc>
        <w:tc>
          <w:tcPr>
            <w:tcW w:w="613" w:type="pct"/>
            <w:vAlign w:val="center"/>
          </w:tcPr>
          <w:p w14:paraId="7F3E9C3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03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2, 0.08)</w:t>
            </w:r>
          </w:p>
        </w:tc>
        <w:tc>
          <w:tcPr>
            <w:tcW w:w="261" w:type="pct"/>
            <w:vAlign w:val="center"/>
          </w:tcPr>
          <w:p w14:paraId="1FFC6DA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255</w:t>
            </w:r>
          </w:p>
        </w:tc>
        <w:tc>
          <w:tcPr>
            <w:tcW w:w="568" w:type="pct"/>
            <w:vAlign w:val="center"/>
          </w:tcPr>
          <w:p w14:paraId="32089BC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03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2, 0.08)</w:t>
            </w:r>
          </w:p>
        </w:tc>
        <w:tc>
          <w:tcPr>
            <w:tcW w:w="259" w:type="pct"/>
            <w:vAlign w:val="center"/>
          </w:tcPr>
          <w:p w14:paraId="0F4D0CE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0.265</w:t>
            </w:r>
          </w:p>
        </w:tc>
      </w:tr>
      <w:tr w:rsidR="009D4BD0" w14:paraId="6B67884E" w14:textId="77777777">
        <w:tc>
          <w:tcPr>
            <w:tcW w:w="506" w:type="pct"/>
            <w:vMerge w:val="restart"/>
            <w:vAlign w:val="center"/>
          </w:tcPr>
          <w:p w14:paraId="4E3BDCA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ED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symptoms </w:t>
            </w:r>
          </w:p>
        </w:tc>
        <w:tc>
          <w:tcPr>
            <w:tcW w:w="999" w:type="pct"/>
            <w:vAlign w:val="center"/>
          </w:tcPr>
          <w:p w14:paraId="698CF351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ED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symptoms</w:t>
            </w:r>
          </w:p>
        </w:tc>
        <w:tc>
          <w:tcPr>
            <w:tcW w:w="572" w:type="pct"/>
            <w:vAlign w:val="center"/>
          </w:tcPr>
          <w:p w14:paraId="5F5F65E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26, 0.34)</w:t>
            </w:r>
          </w:p>
        </w:tc>
        <w:tc>
          <w:tcPr>
            <w:tcW w:w="315" w:type="pct"/>
            <w:vAlign w:val="center"/>
          </w:tcPr>
          <w:p w14:paraId="69D55C4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72" w:type="pct"/>
            <w:vAlign w:val="center"/>
          </w:tcPr>
          <w:p w14:paraId="3943132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28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24, 0.32)</w:t>
            </w:r>
          </w:p>
        </w:tc>
        <w:tc>
          <w:tcPr>
            <w:tcW w:w="335" w:type="pct"/>
            <w:vAlign w:val="center"/>
          </w:tcPr>
          <w:p w14:paraId="5D435BF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613" w:type="pct"/>
            <w:vAlign w:val="center"/>
          </w:tcPr>
          <w:p w14:paraId="7C2C22E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8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5, 0.42)</w:t>
            </w:r>
          </w:p>
        </w:tc>
        <w:tc>
          <w:tcPr>
            <w:tcW w:w="261" w:type="pct"/>
            <w:vAlign w:val="center"/>
          </w:tcPr>
          <w:p w14:paraId="444370F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68" w:type="pct"/>
            <w:vAlign w:val="center"/>
          </w:tcPr>
          <w:p w14:paraId="6A50F84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8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4, 0.41)</w:t>
            </w:r>
          </w:p>
        </w:tc>
        <w:tc>
          <w:tcPr>
            <w:tcW w:w="259" w:type="pct"/>
            <w:vAlign w:val="center"/>
          </w:tcPr>
          <w:p w14:paraId="3F52ED5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9D4BD0" w14:paraId="4BF8F4C4" w14:textId="77777777">
        <w:tc>
          <w:tcPr>
            <w:tcW w:w="506" w:type="pct"/>
            <w:vMerge/>
            <w:vAlign w:val="center"/>
          </w:tcPr>
          <w:p w14:paraId="7DE4FB8A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vAlign w:val="center"/>
          </w:tcPr>
          <w:p w14:paraId="5492C9DA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nxiety</w:t>
            </w:r>
          </w:p>
        </w:tc>
        <w:tc>
          <w:tcPr>
            <w:tcW w:w="572" w:type="pct"/>
            <w:vAlign w:val="center"/>
          </w:tcPr>
          <w:p w14:paraId="1E569F9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0, 0.17)</w:t>
            </w:r>
          </w:p>
        </w:tc>
        <w:tc>
          <w:tcPr>
            <w:tcW w:w="315" w:type="pct"/>
            <w:vAlign w:val="center"/>
          </w:tcPr>
          <w:p w14:paraId="7C3627B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72" w:type="pct"/>
            <w:vAlign w:val="center"/>
          </w:tcPr>
          <w:p w14:paraId="449DB37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0, 0.17)</w:t>
            </w:r>
          </w:p>
        </w:tc>
        <w:tc>
          <w:tcPr>
            <w:tcW w:w="335" w:type="pct"/>
            <w:vAlign w:val="center"/>
          </w:tcPr>
          <w:p w14:paraId="70FA303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613" w:type="pct"/>
            <w:vAlign w:val="center"/>
          </w:tcPr>
          <w:p w14:paraId="4919C93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2, 0.19)</w:t>
            </w:r>
          </w:p>
        </w:tc>
        <w:tc>
          <w:tcPr>
            <w:tcW w:w="261" w:type="pct"/>
            <w:vAlign w:val="center"/>
          </w:tcPr>
          <w:p w14:paraId="7D480A4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68" w:type="pct"/>
            <w:vAlign w:val="center"/>
          </w:tcPr>
          <w:p w14:paraId="4FBF4FC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2, 0.19)</w:t>
            </w:r>
          </w:p>
        </w:tc>
        <w:tc>
          <w:tcPr>
            <w:tcW w:w="259" w:type="pct"/>
            <w:vAlign w:val="center"/>
          </w:tcPr>
          <w:p w14:paraId="7965A85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9D4BD0" w14:paraId="50777C2E" w14:textId="77777777">
        <w:tc>
          <w:tcPr>
            <w:tcW w:w="506" w:type="pct"/>
            <w:vMerge/>
            <w:vAlign w:val="center"/>
          </w:tcPr>
          <w:p w14:paraId="28D2DC25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vAlign w:val="center"/>
          </w:tcPr>
          <w:p w14:paraId="3C544238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arental separation</w:t>
            </w:r>
          </w:p>
        </w:tc>
        <w:tc>
          <w:tcPr>
            <w:tcW w:w="572" w:type="pct"/>
            <w:vAlign w:val="center"/>
          </w:tcPr>
          <w:p w14:paraId="077D42D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1, 0.10)</w:t>
            </w:r>
          </w:p>
        </w:tc>
        <w:tc>
          <w:tcPr>
            <w:tcW w:w="315" w:type="pct"/>
            <w:vAlign w:val="center"/>
          </w:tcPr>
          <w:p w14:paraId="6B79626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0.020</w:t>
            </w:r>
          </w:p>
        </w:tc>
        <w:tc>
          <w:tcPr>
            <w:tcW w:w="572" w:type="pct"/>
            <w:vAlign w:val="center"/>
          </w:tcPr>
          <w:p w14:paraId="2AC0194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1, 0.10)</w:t>
            </w:r>
          </w:p>
        </w:tc>
        <w:tc>
          <w:tcPr>
            <w:tcW w:w="335" w:type="pct"/>
            <w:vAlign w:val="center"/>
          </w:tcPr>
          <w:p w14:paraId="2695896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0.016</w:t>
            </w:r>
          </w:p>
        </w:tc>
        <w:tc>
          <w:tcPr>
            <w:tcW w:w="613" w:type="pct"/>
            <w:vAlign w:val="center"/>
          </w:tcPr>
          <w:p w14:paraId="51C46C5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3, 0.06)</w:t>
            </w:r>
          </w:p>
        </w:tc>
        <w:tc>
          <w:tcPr>
            <w:tcW w:w="261" w:type="pct"/>
            <w:vAlign w:val="center"/>
          </w:tcPr>
          <w:p w14:paraId="777D031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0.432</w:t>
            </w:r>
          </w:p>
        </w:tc>
        <w:tc>
          <w:tcPr>
            <w:tcW w:w="568" w:type="pct"/>
            <w:vAlign w:val="center"/>
          </w:tcPr>
          <w:p w14:paraId="11ED9AF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3, 0.06)</w:t>
            </w:r>
          </w:p>
        </w:tc>
        <w:tc>
          <w:tcPr>
            <w:tcW w:w="259" w:type="pct"/>
            <w:vAlign w:val="center"/>
          </w:tcPr>
          <w:p w14:paraId="635F0CB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0.435</w:t>
            </w:r>
          </w:p>
        </w:tc>
      </w:tr>
      <w:tr w:rsidR="009D4BD0" w14:paraId="6C2650B6" w14:textId="77777777">
        <w:trPr>
          <w:trHeight w:val="90"/>
        </w:trPr>
        <w:tc>
          <w:tcPr>
            <w:tcW w:w="506" w:type="pct"/>
            <w:vMerge/>
            <w:vAlign w:val="center"/>
          </w:tcPr>
          <w:p w14:paraId="12E3D74A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vAlign w:val="center"/>
          </w:tcPr>
          <w:p w14:paraId="49C6FEE9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arental separation × anxiety</w:t>
            </w:r>
          </w:p>
        </w:tc>
        <w:tc>
          <w:tcPr>
            <w:tcW w:w="572" w:type="pct"/>
            <w:vAlign w:val="center"/>
          </w:tcPr>
          <w:p w14:paraId="722DFFF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8, 0.00)</w:t>
            </w:r>
          </w:p>
        </w:tc>
        <w:tc>
          <w:tcPr>
            <w:tcW w:w="315" w:type="pct"/>
            <w:vAlign w:val="center"/>
          </w:tcPr>
          <w:p w14:paraId="69C29AD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052</w:t>
            </w:r>
          </w:p>
        </w:tc>
        <w:tc>
          <w:tcPr>
            <w:tcW w:w="572" w:type="pct"/>
            <w:vAlign w:val="center"/>
          </w:tcPr>
          <w:p w14:paraId="69BA6B8A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8, -0.00)</w:t>
            </w:r>
          </w:p>
        </w:tc>
        <w:tc>
          <w:tcPr>
            <w:tcW w:w="335" w:type="pct"/>
            <w:vAlign w:val="center"/>
          </w:tcPr>
          <w:p w14:paraId="2FBC73A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0.048</w:t>
            </w:r>
          </w:p>
        </w:tc>
        <w:tc>
          <w:tcPr>
            <w:tcW w:w="613" w:type="pct"/>
            <w:vAlign w:val="center"/>
          </w:tcPr>
          <w:p w14:paraId="6BACFA4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3, 0.06)</w:t>
            </w:r>
          </w:p>
        </w:tc>
        <w:tc>
          <w:tcPr>
            <w:tcW w:w="261" w:type="pct"/>
            <w:vAlign w:val="center"/>
          </w:tcPr>
          <w:p w14:paraId="660A22E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557</w:t>
            </w:r>
          </w:p>
        </w:tc>
        <w:tc>
          <w:tcPr>
            <w:tcW w:w="568" w:type="pct"/>
            <w:vAlign w:val="center"/>
          </w:tcPr>
          <w:p w14:paraId="2DE9B8B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3, 0.06)</w:t>
            </w:r>
          </w:p>
        </w:tc>
        <w:tc>
          <w:tcPr>
            <w:tcW w:w="259" w:type="pct"/>
            <w:vAlign w:val="center"/>
          </w:tcPr>
          <w:p w14:paraId="7A60BC5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0.553</w:t>
            </w:r>
          </w:p>
        </w:tc>
      </w:tr>
      <w:tr w:rsidR="009D4BD0" w14:paraId="46727CF0" w14:textId="77777777">
        <w:tc>
          <w:tcPr>
            <w:tcW w:w="506" w:type="pct"/>
            <w:vMerge/>
            <w:tcBorders>
              <w:bottom w:val="nil"/>
            </w:tcBorders>
            <w:vAlign w:val="center"/>
          </w:tcPr>
          <w:p w14:paraId="14F340BE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bottom w:val="nil"/>
            </w:tcBorders>
            <w:vAlign w:val="center"/>
          </w:tcPr>
          <w:p w14:paraId="53077EC8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arental separation × ED symptoms</w:t>
            </w:r>
          </w:p>
        </w:tc>
        <w:tc>
          <w:tcPr>
            <w:tcW w:w="572" w:type="pct"/>
            <w:tcBorders>
              <w:bottom w:val="nil"/>
            </w:tcBorders>
            <w:vAlign w:val="center"/>
          </w:tcPr>
          <w:p w14:paraId="61979C9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05, 0.05)</w:t>
            </w:r>
          </w:p>
        </w:tc>
        <w:tc>
          <w:tcPr>
            <w:tcW w:w="315" w:type="pct"/>
            <w:tcBorders>
              <w:bottom w:val="nil"/>
            </w:tcBorders>
            <w:vAlign w:val="center"/>
          </w:tcPr>
          <w:p w14:paraId="10602AB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958</w:t>
            </w:r>
          </w:p>
        </w:tc>
        <w:tc>
          <w:tcPr>
            <w:tcW w:w="572" w:type="pct"/>
            <w:tcBorders>
              <w:bottom w:val="nil"/>
            </w:tcBorders>
            <w:vAlign w:val="center"/>
          </w:tcPr>
          <w:p w14:paraId="5452CB9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05, 0.05)</w:t>
            </w:r>
          </w:p>
        </w:tc>
        <w:tc>
          <w:tcPr>
            <w:tcW w:w="335" w:type="pct"/>
            <w:tcBorders>
              <w:bottom w:val="nil"/>
            </w:tcBorders>
            <w:vAlign w:val="center"/>
          </w:tcPr>
          <w:p w14:paraId="0758A93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0.926</w:t>
            </w:r>
          </w:p>
        </w:tc>
        <w:tc>
          <w:tcPr>
            <w:tcW w:w="613" w:type="pct"/>
            <w:tcBorders>
              <w:bottom w:val="nil"/>
            </w:tcBorders>
            <w:vAlign w:val="center"/>
          </w:tcPr>
          <w:p w14:paraId="6F612CA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02, 0.08)</w:t>
            </w:r>
          </w:p>
        </w:tc>
        <w:tc>
          <w:tcPr>
            <w:tcW w:w="261" w:type="pct"/>
            <w:tcBorders>
              <w:bottom w:val="nil"/>
            </w:tcBorders>
            <w:vAlign w:val="center"/>
          </w:tcPr>
          <w:p w14:paraId="7DFBC66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262</w:t>
            </w:r>
          </w:p>
        </w:tc>
        <w:tc>
          <w:tcPr>
            <w:tcW w:w="568" w:type="pct"/>
            <w:tcBorders>
              <w:bottom w:val="nil"/>
            </w:tcBorders>
            <w:vAlign w:val="center"/>
          </w:tcPr>
          <w:p w14:paraId="3EF8653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03, 0.07)</w:t>
            </w:r>
          </w:p>
        </w:tc>
        <w:tc>
          <w:tcPr>
            <w:tcW w:w="259" w:type="pct"/>
            <w:tcBorders>
              <w:bottom w:val="nil"/>
            </w:tcBorders>
            <w:vAlign w:val="center"/>
          </w:tcPr>
          <w:p w14:paraId="5A4FE78A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0.327</w:t>
            </w:r>
          </w:p>
        </w:tc>
      </w:tr>
      <w:tr w:rsidR="009D4BD0" w14:paraId="6B9CDB89" w14:textId="77777777">
        <w:tc>
          <w:tcPr>
            <w:tcW w:w="506" w:type="pct"/>
            <w:vMerge w:val="restart"/>
            <w:tcBorders>
              <w:top w:val="nil"/>
            </w:tcBorders>
            <w:vAlign w:val="center"/>
          </w:tcPr>
          <w:p w14:paraId="312FDAE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nxiety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13EEAAD7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nxiety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461CAD6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48, 0.54)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55363F0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1D1E041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47, 0.54)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238F671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4F73499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8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4, 0.61)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14DB8E2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45E88B7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4, 0.60)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053C0BC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9D4BD0" w14:paraId="5C3E8E04" w14:textId="77777777">
        <w:tc>
          <w:tcPr>
            <w:tcW w:w="506" w:type="pct"/>
            <w:vMerge/>
            <w:vAlign w:val="center"/>
          </w:tcPr>
          <w:p w14:paraId="7B9EF57A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1C3C39F1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ED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symptoms 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4D87865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2, 0.09)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63390BB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1E829AE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2, 0.08)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137E928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0.002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79C8E8E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4, 0.10)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2B9B391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7CEACF8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4, 0.10)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572908A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9D4BD0" w14:paraId="6BE10E59" w14:textId="77777777">
        <w:tc>
          <w:tcPr>
            <w:tcW w:w="506" w:type="pct"/>
            <w:vMerge/>
            <w:vAlign w:val="center"/>
          </w:tcPr>
          <w:p w14:paraId="66DB1FFE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7F674CBB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Parental criminality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38F78CA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1, 0.14)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0BDAEF8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0.031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6922FAB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1, 0.14)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7DF9D41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0.031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744A4F5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2, 0.08)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61D3C14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0.262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13A9E16A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2, 0.08)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77394A3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0.250</w:t>
            </w:r>
          </w:p>
        </w:tc>
      </w:tr>
      <w:tr w:rsidR="009D4BD0" w14:paraId="4539D345" w14:textId="77777777">
        <w:tc>
          <w:tcPr>
            <w:tcW w:w="506" w:type="pct"/>
            <w:vMerge/>
            <w:vAlign w:val="center"/>
          </w:tcPr>
          <w:p w14:paraId="33F05B9A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26F6F2BF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Parental criminality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× anxiety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6ACB4E0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9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16, -0.03)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147CFE5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0.005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1A36386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9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16, -0.03)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2D1FB23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0.005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3404FB8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05, 0.05)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3E31C36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0.907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1621449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05, 0.05)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155050D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0.926</w:t>
            </w:r>
          </w:p>
        </w:tc>
      </w:tr>
      <w:tr w:rsidR="009D4BD0" w14:paraId="50C58A32" w14:textId="77777777">
        <w:tc>
          <w:tcPr>
            <w:tcW w:w="506" w:type="pct"/>
            <w:vMerge/>
            <w:vAlign w:val="center"/>
          </w:tcPr>
          <w:p w14:paraId="566ADA61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</w:tcBorders>
            <w:vAlign w:val="center"/>
          </w:tcPr>
          <w:p w14:paraId="5C488CAF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Parental criminality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× ED symptoms</w:t>
            </w:r>
          </w:p>
        </w:tc>
        <w:tc>
          <w:tcPr>
            <w:tcW w:w="572" w:type="pct"/>
            <w:tcBorders>
              <w:top w:val="nil"/>
            </w:tcBorders>
            <w:vAlign w:val="center"/>
          </w:tcPr>
          <w:p w14:paraId="664A006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03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2, 0.08)</w:t>
            </w:r>
          </w:p>
        </w:tc>
        <w:tc>
          <w:tcPr>
            <w:tcW w:w="315" w:type="pct"/>
            <w:tcBorders>
              <w:top w:val="nil"/>
            </w:tcBorders>
            <w:vAlign w:val="center"/>
          </w:tcPr>
          <w:p w14:paraId="3FFF09D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208</w:t>
            </w:r>
          </w:p>
        </w:tc>
        <w:tc>
          <w:tcPr>
            <w:tcW w:w="572" w:type="pct"/>
            <w:tcBorders>
              <w:top w:val="nil"/>
            </w:tcBorders>
            <w:vAlign w:val="center"/>
          </w:tcPr>
          <w:p w14:paraId="3628AE4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03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2, 0.09)</w:t>
            </w:r>
          </w:p>
        </w:tc>
        <w:tc>
          <w:tcPr>
            <w:tcW w:w="335" w:type="pct"/>
            <w:tcBorders>
              <w:top w:val="nil"/>
            </w:tcBorders>
            <w:vAlign w:val="center"/>
          </w:tcPr>
          <w:p w14:paraId="51B2D6B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0.199</w:t>
            </w:r>
          </w:p>
        </w:tc>
        <w:tc>
          <w:tcPr>
            <w:tcW w:w="613" w:type="pct"/>
            <w:tcBorders>
              <w:top w:val="nil"/>
            </w:tcBorders>
            <w:vAlign w:val="center"/>
          </w:tcPr>
          <w:p w14:paraId="54E362F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00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6, 0.06)</w:t>
            </w:r>
          </w:p>
        </w:tc>
        <w:tc>
          <w:tcPr>
            <w:tcW w:w="261" w:type="pct"/>
            <w:tcBorders>
              <w:top w:val="nil"/>
            </w:tcBorders>
            <w:vAlign w:val="center"/>
          </w:tcPr>
          <w:p w14:paraId="3259C5E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0.904</w:t>
            </w:r>
          </w:p>
        </w:tc>
        <w:tc>
          <w:tcPr>
            <w:tcW w:w="568" w:type="pct"/>
            <w:tcBorders>
              <w:top w:val="nil"/>
            </w:tcBorders>
            <w:vAlign w:val="center"/>
          </w:tcPr>
          <w:p w14:paraId="3909ECA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00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6, 0.06)</w:t>
            </w:r>
          </w:p>
        </w:tc>
        <w:tc>
          <w:tcPr>
            <w:tcW w:w="259" w:type="pct"/>
            <w:tcBorders>
              <w:top w:val="nil"/>
            </w:tcBorders>
            <w:vAlign w:val="center"/>
          </w:tcPr>
          <w:p w14:paraId="4CC8DCA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0.904</w:t>
            </w:r>
          </w:p>
        </w:tc>
      </w:tr>
      <w:tr w:rsidR="009D4BD0" w14:paraId="71E38A5B" w14:textId="77777777">
        <w:tc>
          <w:tcPr>
            <w:tcW w:w="506" w:type="pct"/>
            <w:vMerge w:val="restart"/>
            <w:tcBorders>
              <w:top w:val="nil"/>
            </w:tcBorders>
            <w:vAlign w:val="center"/>
          </w:tcPr>
          <w:p w14:paraId="45537B5A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2EB007B5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ED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symptoms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322486B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26, 0.34)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3E50094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1F80752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28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24, 0.31)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1E1B584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1A15452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9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6, 0.43)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3D09A71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365C7F6A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8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5, 0.42)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1590DFB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9D4BD0" w14:paraId="25751998" w14:textId="77777777">
        <w:tc>
          <w:tcPr>
            <w:tcW w:w="506" w:type="pct"/>
            <w:vMerge/>
            <w:tcBorders>
              <w:bottom w:val="single" w:sz="8" w:space="0" w:color="auto"/>
            </w:tcBorders>
            <w:vAlign w:val="center"/>
          </w:tcPr>
          <w:p w14:paraId="413FB035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single" w:sz="8" w:space="0" w:color="auto"/>
            </w:tcBorders>
            <w:vAlign w:val="center"/>
          </w:tcPr>
          <w:p w14:paraId="4357B15A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nxiety</w:t>
            </w:r>
          </w:p>
        </w:tc>
        <w:tc>
          <w:tcPr>
            <w:tcW w:w="572" w:type="pct"/>
            <w:tcBorders>
              <w:top w:val="nil"/>
              <w:bottom w:val="single" w:sz="8" w:space="0" w:color="auto"/>
            </w:tcBorders>
            <w:vAlign w:val="center"/>
          </w:tcPr>
          <w:p w14:paraId="163BAA3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09, 0.16)</w:t>
            </w:r>
          </w:p>
        </w:tc>
        <w:tc>
          <w:tcPr>
            <w:tcW w:w="315" w:type="pct"/>
            <w:tcBorders>
              <w:top w:val="nil"/>
              <w:bottom w:val="single" w:sz="8" w:space="0" w:color="auto"/>
            </w:tcBorders>
            <w:vAlign w:val="center"/>
          </w:tcPr>
          <w:p w14:paraId="09FD64E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72" w:type="pct"/>
            <w:tcBorders>
              <w:top w:val="nil"/>
              <w:bottom w:val="single" w:sz="8" w:space="0" w:color="auto"/>
            </w:tcBorders>
            <w:vAlign w:val="center"/>
          </w:tcPr>
          <w:p w14:paraId="5915E8B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10, 0.16)</w:t>
            </w:r>
          </w:p>
        </w:tc>
        <w:tc>
          <w:tcPr>
            <w:tcW w:w="335" w:type="pct"/>
            <w:tcBorders>
              <w:top w:val="nil"/>
              <w:bottom w:val="single" w:sz="8" w:space="0" w:color="auto"/>
            </w:tcBorders>
            <w:vAlign w:val="center"/>
          </w:tcPr>
          <w:p w14:paraId="388D575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613" w:type="pct"/>
            <w:tcBorders>
              <w:top w:val="nil"/>
              <w:bottom w:val="single" w:sz="8" w:space="0" w:color="auto"/>
            </w:tcBorders>
            <w:vAlign w:val="center"/>
          </w:tcPr>
          <w:p w14:paraId="215BD06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3, 0.19)</w:t>
            </w:r>
          </w:p>
        </w:tc>
        <w:tc>
          <w:tcPr>
            <w:tcW w:w="261" w:type="pct"/>
            <w:tcBorders>
              <w:top w:val="nil"/>
              <w:bottom w:val="single" w:sz="8" w:space="0" w:color="auto"/>
            </w:tcBorders>
            <w:vAlign w:val="center"/>
          </w:tcPr>
          <w:p w14:paraId="5A56398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68" w:type="pct"/>
            <w:tcBorders>
              <w:top w:val="nil"/>
              <w:bottom w:val="single" w:sz="8" w:space="0" w:color="auto"/>
            </w:tcBorders>
            <w:vAlign w:val="center"/>
          </w:tcPr>
          <w:p w14:paraId="38E91E5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2, 0.19)</w:t>
            </w:r>
          </w:p>
        </w:tc>
        <w:tc>
          <w:tcPr>
            <w:tcW w:w="259" w:type="pct"/>
            <w:tcBorders>
              <w:top w:val="nil"/>
              <w:bottom w:val="single" w:sz="8" w:space="0" w:color="auto"/>
            </w:tcBorders>
            <w:vAlign w:val="center"/>
          </w:tcPr>
          <w:p w14:paraId="623EFCC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9D4BD0" w14:paraId="40865A93" w14:textId="77777777">
        <w:tc>
          <w:tcPr>
            <w:tcW w:w="5000" w:type="pct"/>
            <w:gridSpan w:val="10"/>
            <w:tcBorders>
              <w:top w:val="single" w:sz="8" w:space="0" w:color="FFFFFF" w:themeColor="background1"/>
            </w:tcBorders>
            <w:vAlign w:val="center"/>
          </w:tcPr>
          <w:p w14:paraId="18639CE2" w14:textId="77777777" w:rsidR="009D4BD0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lastRenderedPageBreak/>
              <w:t>e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Table 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 The moderating role of individual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CHD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indicator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 on the relationship between anxiety and ED symptoms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for boys and girls 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8"/>
              </w:rPr>
              <w:t>(continued)</w:t>
            </w:r>
            <w:r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.</w:t>
            </w:r>
          </w:p>
        </w:tc>
      </w:tr>
      <w:tr w:rsidR="009D4BD0" w14:paraId="11780366" w14:textId="77777777">
        <w:tc>
          <w:tcPr>
            <w:tcW w:w="506" w:type="pct"/>
            <w:vMerge w:val="restart"/>
            <w:tcBorders>
              <w:top w:val="single" w:sz="8" w:space="0" w:color="auto"/>
            </w:tcBorders>
            <w:vAlign w:val="center"/>
          </w:tcPr>
          <w:p w14:paraId="7D4D966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ED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symptoms</w:t>
            </w:r>
          </w:p>
        </w:tc>
        <w:tc>
          <w:tcPr>
            <w:tcW w:w="999" w:type="pct"/>
            <w:tcBorders>
              <w:top w:val="single" w:sz="8" w:space="0" w:color="auto"/>
              <w:bottom w:val="nil"/>
            </w:tcBorders>
            <w:vAlign w:val="center"/>
          </w:tcPr>
          <w:p w14:paraId="248F3DC4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Parental criminality</w:t>
            </w:r>
          </w:p>
        </w:tc>
        <w:tc>
          <w:tcPr>
            <w:tcW w:w="572" w:type="pct"/>
            <w:tcBorders>
              <w:top w:val="single" w:sz="8" w:space="0" w:color="auto"/>
              <w:bottom w:val="nil"/>
            </w:tcBorders>
            <w:vAlign w:val="center"/>
          </w:tcPr>
          <w:p w14:paraId="26414DF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0, 0.13)</w:t>
            </w:r>
          </w:p>
        </w:tc>
        <w:tc>
          <w:tcPr>
            <w:tcW w:w="315" w:type="pct"/>
            <w:tcBorders>
              <w:top w:val="single" w:sz="8" w:space="0" w:color="auto"/>
              <w:bottom w:val="nil"/>
            </w:tcBorders>
            <w:vAlign w:val="center"/>
          </w:tcPr>
          <w:p w14:paraId="3258B45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0.036</w:t>
            </w:r>
          </w:p>
        </w:tc>
        <w:tc>
          <w:tcPr>
            <w:tcW w:w="572" w:type="pct"/>
            <w:tcBorders>
              <w:top w:val="single" w:sz="8" w:space="0" w:color="auto"/>
              <w:bottom w:val="nil"/>
            </w:tcBorders>
            <w:vAlign w:val="center"/>
          </w:tcPr>
          <w:p w14:paraId="100ACBD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1, 0.13)</w:t>
            </w:r>
          </w:p>
        </w:tc>
        <w:tc>
          <w:tcPr>
            <w:tcW w:w="335" w:type="pct"/>
            <w:tcBorders>
              <w:top w:val="single" w:sz="8" w:space="0" w:color="auto"/>
              <w:bottom w:val="nil"/>
            </w:tcBorders>
            <w:vAlign w:val="center"/>
          </w:tcPr>
          <w:p w14:paraId="0939C77A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0.029</w:t>
            </w:r>
          </w:p>
        </w:tc>
        <w:tc>
          <w:tcPr>
            <w:tcW w:w="613" w:type="pct"/>
            <w:tcBorders>
              <w:top w:val="single" w:sz="8" w:space="0" w:color="auto"/>
              <w:bottom w:val="nil"/>
            </w:tcBorders>
            <w:vAlign w:val="center"/>
          </w:tcPr>
          <w:p w14:paraId="08A64FC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1, 0.09)</w:t>
            </w:r>
          </w:p>
        </w:tc>
        <w:tc>
          <w:tcPr>
            <w:tcW w:w="261" w:type="pct"/>
            <w:tcBorders>
              <w:top w:val="single" w:sz="8" w:space="0" w:color="auto"/>
              <w:bottom w:val="nil"/>
            </w:tcBorders>
            <w:vAlign w:val="center"/>
          </w:tcPr>
          <w:p w14:paraId="6F4FC24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0.148</w:t>
            </w:r>
          </w:p>
        </w:tc>
        <w:tc>
          <w:tcPr>
            <w:tcW w:w="568" w:type="pct"/>
            <w:tcBorders>
              <w:top w:val="single" w:sz="8" w:space="0" w:color="auto"/>
              <w:bottom w:val="nil"/>
            </w:tcBorders>
            <w:vAlign w:val="center"/>
          </w:tcPr>
          <w:p w14:paraId="61DC61E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1, 0.10)</w:t>
            </w:r>
          </w:p>
        </w:tc>
        <w:tc>
          <w:tcPr>
            <w:tcW w:w="259" w:type="pct"/>
            <w:tcBorders>
              <w:top w:val="single" w:sz="8" w:space="0" w:color="auto"/>
              <w:bottom w:val="nil"/>
            </w:tcBorders>
            <w:vAlign w:val="center"/>
          </w:tcPr>
          <w:p w14:paraId="5EA595F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0.135</w:t>
            </w:r>
          </w:p>
        </w:tc>
      </w:tr>
      <w:tr w:rsidR="009D4BD0" w14:paraId="58FA4DDD" w14:textId="77777777">
        <w:tc>
          <w:tcPr>
            <w:tcW w:w="506" w:type="pct"/>
            <w:vMerge/>
            <w:vAlign w:val="center"/>
          </w:tcPr>
          <w:p w14:paraId="44271687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2A9814E8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Parental criminality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× anxiety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2766D64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9, 0.02)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2F37655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180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7B389F7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10, 0.01)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464B5E2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0.137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546876B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4, 0.05)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469EC47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0.875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53E4B4D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4, 0.05)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07FB911A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0.825</w:t>
            </w:r>
          </w:p>
        </w:tc>
      </w:tr>
      <w:tr w:rsidR="009D4BD0" w14:paraId="6AEFB575" w14:textId="77777777">
        <w:tc>
          <w:tcPr>
            <w:tcW w:w="506" w:type="pct"/>
            <w:vMerge/>
            <w:tcBorders>
              <w:bottom w:val="nil"/>
            </w:tcBorders>
            <w:vAlign w:val="center"/>
          </w:tcPr>
          <w:p w14:paraId="1589F2B3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68308794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Parental criminality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× ED symptoms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28CE2EB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04, 0.06)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08E2857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655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7527B49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04, 0.06)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0F472CA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0.609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388957B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06, 0.02)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07F5E44A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0.403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7F43AD3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06, 0.02)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6258277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0.398</w:t>
            </w:r>
          </w:p>
        </w:tc>
      </w:tr>
      <w:tr w:rsidR="009D4BD0" w14:paraId="33409EEA" w14:textId="77777777">
        <w:tc>
          <w:tcPr>
            <w:tcW w:w="506" w:type="pct"/>
            <w:vMerge w:val="restart"/>
            <w:tcBorders>
              <w:top w:val="nil"/>
            </w:tcBorders>
            <w:vAlign w:val="center"/>
          </w:tcPr>
          <w:p w14:paraId="09113B8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nxiety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75262EDE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nxiety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54E0DFA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49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46, 0.53)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51F0DDD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207A4DB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49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45, 0.53)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0F04B84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431D6DB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4, 0.61)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5B0769C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46722F7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4, 0.60)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2593D43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9D4BD0" w14:paraId="7FC28AE3" w14:textId="77777777">
        <w:tc>
          <w:tcPr>
            <w:tcW w:w="506" w:type="pct"/>
            <w:vMerge/>
            <w:vAlign w:val="center"/>
          </w:tcPr>
          <w:p w14:paraId="511D508C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6CA7E705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ED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symptoms 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005694B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2, 0.09)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1493171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0.001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69EA214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2, 0.09)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560A968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0.002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6F3DBC3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3, 0.09)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2E6B726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6B100DF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3, 0.09)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61F499F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9D4BD0" w14:paraId="6D8E8F7B" w14:textId="77777777">
        <w:tc>
          <w:tcPr>
            <w:tcW w:w="506" w:type="pct"/>
            <w:vMerge/>
            <w:vAlign w:val="center"/>
          </w:tcPr>
          <w:p w14:paraId="65572C96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5C565593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Witnessing domestic violence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771DD57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1, 0.11)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4E9454F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0.017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2B8C238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1, 0.11)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3A3BDAC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0.028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2545750A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0, 0.11)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74A7CB8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0.04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64391F5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0, 0.10)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7E751AB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0.054</w:t>
            </w:r>
          </w:p>
        </w:tc>
      </w:tr>
      <w:tr w:rsidR="009D4BD0" w14:paraId="4671DBC4" w14:textId="77777777">
        <w:tc>
          <w:tcPr>
            <w:tcW w:w="506" w:type="pct"/>
            <w:vMerge/>
            <w:vAlign w:val="center"/>
          </w:tcPr>
          <w:p w14:paraId="112359F2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143E60EC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Witnessing domestic violence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× anxiety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3819069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05, 0.07)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331DB16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0.847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152CB11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05, 0.07)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6E936B7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0.822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288DB9F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08, 0.04)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6023685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0.585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4966628A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07, 0.04)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77DF23E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0.620</w:t>
            </w:r>
          </w:p>
        </w:tc>
      </w:tr>
      <w:tr w:rsidR="009D4BD0" w14:paraId="5F5483D3" w14:textId="77777777">
        <w:tc>
          <w:tcPr>
            <w:tcW w:w="506" w:type="pct"/>
            <w:vMerge/>
            <w:tcBorders>
              <w:bottom w:val="nil"/>
            </w:tcBorders>
            <w:vAlign w:val="center"/>
          </w:tcPr>
          <w:p w14:paraId="1908CF8A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020E92BD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Witnessing domestic violence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× ED symptoms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0420199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5, 0.04)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5E82101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685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3EB0449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5, 0.04)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0B43A82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0.700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3D959C9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02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4, 0.08)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2FA5BD0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0.512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045088EA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02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4, 0.08)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20A1194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0.529</w:t>
            </w:r>
          </w:p>
        </w:tc>
      </w:tr>
      <w:tr w:rsidR="009D4BD0" w14:paraId="77F52B0C" w14:textId="77777777">
        <w:tc>
          <w:tcPr>
            <w:tcW w:w="506" w:type="pct"/>
            <w:vMerge w:val="restart"/>
            <w:tcBorders>
              <w:top w:val="nil"/>
            </w:tcBorders>
            <w:vAlign w:val="center"/>
          </w:tcPr>
          <w:p w14:paraId="4852223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ED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symptoms </w:t>
            </w: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11F7C61E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ED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symptoms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6978257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29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25, 0.33)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41424BC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2760F8D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27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23, 0.30)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4E362B4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0F26922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8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5, 0.42)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55C2338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163F3C2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4, 0.41)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12F2640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9D4BD0" w14:paraId="0295B096" w14:textId="77777777">
        <w:tc>
          <w:tcPr>
            <w:tcW w:w="506" w:type="pct"/>
            <w:vMerge/>
            <w:vAlign w:val="center"/>
          </w:tcPr>
          <w:p w14:paraId="138173E2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684756A1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nxiety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13D33AC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08, 0.15)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29839BE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3901713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09, 0.15)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07614BF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3AAADA7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2, 0.19)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478B6AA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4A888D8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2, 0.18)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73AB02C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9D4BD0" w14:paraId="6F6FE89C" w14:textId="77777777">
        <w:tc>
          <w:tcPr>
            <w:tcW w:w="506" w:type="pct"/>
            <w:vMerge/>
            <w:vAlign w:val="center"/>
          </w:tcPr>
          <w:p w14:paraId="43A41161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083B9A80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Witnessing domestic violence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71A2C5F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1, 0.09)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0C9167A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0.132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414334A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1, 0.09)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4A48F97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0.114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6C960BA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1, 0.11)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534B3C2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0.016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084F562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1, 0.11)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66A8A93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0.018</w:t>
            </w:r>
          </w:p>
        </w:tc>
      </w:tr>
      <w:tr w:rsidR="009D4BD0" w14:paraId="5A429D26" w14:textId="77777777">
        <w:tc>
          <w:tcPr>
            <w:tcW w:w="506" w:type="pct"/>
            <w:vMerge/>
            <w:vAlign w:val="center"/>
          </w:tcPr>
          <w:p w14:paraId="333B95C5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0FED6C07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Witnessing domestic violence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× anxiety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22560AA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6, 0.06)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59E2A44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946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66C4C67A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6, 0.06)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25FF273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0.995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48911EB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6, 0.05)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0254E86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0.881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0E6412D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6, 0.05)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30341CD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0.854</w:t>
            </w:r>
          </w:p>
        </w:tc>
      </w:tr>
      <w:tr w:rsidR="009D4BD0" w14:paraId="63E76626" w14:textId="77777777">
        <w:tc>
          <w:tcPr>
            <w:tcW w:w="506" w:type="pct"/>
            <w:vMerge/>
            <w:vAlign w:val="center"/>
          </w:tcPr>
          <w:p w14:paraId="4893941E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</w:tcBorders>
            <w:vAlign w:val="center"/>
          </w:tcPr>
          <w:p w14:paraId="60A63084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Witnessing domestic violence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× ED symptoms</w:t>
            </w:r>
          </w:p>
        </w:tc>
        <w:tc>
          <w:tcPr>
            <w:tcW w:w="572" w:type="pct"/>
            <w:tcBorders>
              <w:top w:val="nil"/>
            </w:tcBorders>
            <w:vAlign w:val="center"/>
          </w:tcPr>
          <w:p w14:paraId="62A02E3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03, 0.09)</w:t>
            </w:r>
          </w:p>
        </w:tc>
        <w:tc>
          <w:tcPr>
            <w:tcW w:w="315" w:type="pct"/>
            <w:tcBorders>
              <w:top w:val="nil"/>
            </w:tcBorders>
            <w:vAlign w:val="center"/>
          </w:tcPr>
          <w:p w14:paraId="3618D96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349</w:t>
            </w:r>
          </w:p>
        </w:tc>
        <w:tc>
          <w:tcPr>
            <w:tcW w:w="572" w:type="pct"/>
            <w:tcBorders>
              <w:top w:val="nil"/>
            </w:tcBorders>
            <w:vAlign w:val="center"/>
          </w:tcPr>
          <w:p w14:paraId="725928D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03, 0.09)</w:t>
            </w:r>
          </w:p>
        </w:tc>
        <w:tc>
          <w:tcPr>
            <w:tcW w:w="335" w:type="pct"/>
            <w:tcBorders>
              <w:top w:val="nil"/>
            </w:tcBorders>
            <w:vAlign w:val="center"/>
          </w:tcPr>
          <w:p w14:paraId="617FE96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0.347</w:t>
            </w:r>
          </w:p>
        </w:tc>
        <w:tc>
          <w:tcPr>
            <w:tcW w:w="613" w:type="pct"/>
            <w:tcBorders>
              <w:top w:val="nil"/>
            </w:tcBorders>
            <w:vAlign w:val="center"/>
          </w:tcPr>
          <w:p w14:paraId="032A5B5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03, 0.08)</w:t>
            </w:r>
          </w:p>
        </w:tc>
        <w:tc>
          <w:tcPr>
            <w:tcW w:w="261" w:type="pct"/>
            <w:tcBorders>
              <w:top w:val="nil"/>
            </w:tcBorders>
            <w:vAlign w:val="center"/>
          </w:tcPr>
          <w:p w14:paraId="0AFF6F5A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0.436</w:t>
            </w:r>
          </w:p>
        </w:tc>
        <w:tc>
          <w:tcPr>
            <w:tcW w:w="568" w:type="pct"/>
            <w:tcBorders>
              <w:top w:val="nil"/>
            </w:tcBorders>
            <w:vAlign w:val="center"/>
          </w:tcPr>
          <w:p w14:paraId="045F998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04, 0.08)</w:t>
            </w:r>
          </w:p>
        </w:tc>
        <w:tc>
          <w:tcPr>
            <w:tcW w:w="259" w:type="pct"/>
            <w:tcBorders>
              <w:top w:val="nil"/>
            </w:tcBorders>
            <w:vAlign w:val="center"/>
          </w:tcPr>
          <w:p w14:paraId="6290B11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0.469</w:t>
            </w:r>
          </w:p>
        </w:tc>
      </w:tr>
      <w:tr w:rsidR="009D4BD0" w14:paraId="1D81FBD2" w14:textId="77777777">
        <w:tc>
          <w:tcPr>
            <w:tcW w:w="506" w:type="pct"/>
            <w:vMerge w:val="restart"/>
            <w:tcBorders>
              <w:top w:val="nil"/>
            </w:tcBorders>
            <w:vAlign w:val="center"/>
          </w:tcPr>
          <w:p w14:paraId="3F46B71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nxiety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16EACDCA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nxiety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48E58F7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46, 0.54)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29BD438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5CD3C16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49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46, 0.53)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42B014F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7822160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4, 0.60)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4EB529B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170E63D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3, 0.60)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1E1818F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9D4BD0" w14:paraId="1D3F2FCA" w14:textId="77777777">
        <w:tc>
          <w:tcPr>
            <w:tcW w:w="506" w:type="pct"/>
            <w:vMerge/>
            <w:vAlign w:val="center"/>
          </w:tcPr>
          <w:p w14:paraId="1EA65D17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6F4DFEDD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ED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symptoms 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1E37576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3, 0.09)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4C1FD7B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7CA3592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2, 0.09)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21A0068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0.001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13286A4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4, 0.10)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1080EBF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3CE9775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4, 0.10)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6393195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9D4BD0" w14:paraId="7BCB1837" w14:textId="77777777">
        <w:tc>
          <w:tcPr>
            <w:tcW w:w="506" w:type="pct"/>
            <w:vMerge/>
            <w:vAlign w:val="center"/>
          </w:tcPr>
          <w:p w14:paraId="1C19196C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09F11130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Suffering physical violence from caregivers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002D26D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1, 0.07)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5F370B9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0.181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5DC4C71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1, 0.07)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6116DC2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0.191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4507B3D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1, 0.11)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538BB88A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0.081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32337A1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1, 0.11)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7BE0D7F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0.087</w:t>
            </w:r>
          </w:p>
        </w:tc>
      </w:tr>
      <w:tr w:rsidR="009D4BD0" w14:paraId="059B73ED" w14:textId="77777777">
        <w:tc>
          <w:tcPr>
            <w:tcW w:w="506" w:type="pct"/>
            <w:vMerge/>
            <w:tcBorders>
              <w:bottom w:val="single" w:sz="8" w:space="0" w:color="auto"/>
            </w:tcBorders>
            <w:vAlign w:val="center"/>
          </w:tcPr>
          <w:p w14:paraId="396CFA3B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single" w:sz="8" w:space="0" w:color="auto"/>
            </w:tcBorders>
            <w:vAlign w:val="center"/>
          </w:tcPr>
          <w:p w14:paraId="24C873D7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Suffering physical violence from caregivers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× anxiety</w:t>
            </w:r>
          </w:p>
        </w:tc>
        <w:tc>
          <w:tcPr>
            <w:tcW w:w="572" w:type="pct"/>
            <w:tcBorders>
              <w:top w:val="nil"/>
              <w:bottom w:val="single" w:sz="8" w:space="0" w:color="auto"/>
            </w:tcBorders>
            <w:vAlign w:val="center"/>
          </w:tcPr>
          <w:p w14:paraId="3910C0B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04, 0.06)</w:t>
            </w:r>
          </w:p>
        </w:tc>
        <w:tc>
          <w:tcPr>
            <w:tcW w:w="315" w:type="pct"/>
            <w:tcBorders>
              <w:top w:val="nil"/>
              <w:bottom w:val="single" w:sz="8" w:space="0" w:color="auto"/>
            </w:tcBorders>
            <w:vAlign w:val="center"/>
          </w:tcPr>
          <w:p w14:paraId="52BF175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0.706</w:t>
            </w:r>
          </w:p>
        </w:tc>
        <w:tc>
          <w:tcPr>
            <w:tcW w:w="572" w:type="pct"/>
            <w:tcBorders>
              <w:top w:val="nil"/>
              <w:bottom w:val="single" w:sz="8" w:space="0" w:color="auto"/>
            </w:tcBorders>
            <w:vAlign w:val="center"/>
          </w:tcPr>
          <w:p w14:paraId="07EFF23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04, 0.06)</w:t>
            </w:r>
          </w:p>
        </w:tc>
        <w:tc>
          <w:tcPr>
            <w:tcW w:w="335" w:type="pct"/>
            <w:tcBorders>
              <w:top w:val="nil"/>
              <w:bottom w:val="single" w:sz="8" w:space="0" w:color="auto"/>
            </w:tcBorders>
            <w:vAlign w:val="center"/>
          </w:tcPr>
          <w:p w14:paraId="1B2B56D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0.720</w:t>
            </w:r>
          </w:p>
        </w:tc>
        <w:tc>
          <w:tcPr>
            <w:tcW w:w="613" w:type="pct"/>
            <w:tcBorders>
              <w:top w:val="nil"/>
              <w:bottom w:val="single" w:sz="8" w:space="0" w:color="auto"/>
            </w:tcBorders>
            <w:vAlign w:val="center"/>
          </w:tcPr>
          <w:p w14:paraId="68AF0E1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07, 0.06)</w:t>
            </w:r>
          </w:p>
        </w:tc>
        <w:tc>
          <w:tcPr>
            <w:tcW w:w="261" w:type="pct"/>
            <w:tcBorders>
              <w:top w:val="nil"/>
              <w:bottom w:val="single" w:sz="8" w:space="0" w:color="auto"/>
            </w:tcBorders>
            <w:vAlign w:val="center"/>
          </w:tcPr>
          <w:p w14:paraId="1EBC1A4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0.979</w:t>
            </w:r>
          </w:p>
        </w:tc>
        <w:tc>
          <w:tcPr>
            <w:tcW w:w="568" w:type="pct"/>
            <w:tcBorders>
              <w:top w:val="nil"/>
              <w:bottom w:val="single" w:sz="8" w:space="0" w:color="auto"/>
            </w:tcBorders>
            <w:vAlign w:val="center"/>
          </w:tcPr>
          <w:p w14:paraId="314865F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07, 0.06)</w:t>
            </w:r>
          </w:p>
        </w:tc>
        <w:tc>
          <w:tcPr>
            <w:tcW w:w="259" w:type="pct"/>
            <w:tcBorders>
              <w:top w:val="nil"/>
              <w:bottom w:val="single" w:sz="8" w:space="0" w:color="auto"/>
            </w:tcBorders>
            <w:vAlign w:val="center"/>
          </w:tcPr>
          <w:p w14:paraId="417D791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0.941</w:t>
            </w:r>
          </w:p>
        </w:tc>
      </w:tr>
      <w:tr w:rsidR="009D4BD0" w14:paraId="1A60AF1D" w14:textId="77777777">
        <w:tc>
          <w:tcPr>
            <w:tcW w:w="5000" w:type="pct"/>
            <w:gridSpan w:val="10"/>
            <w:tcBorders>
              <w:top w:val="single" w:sz="8" w:space="0" w:color="FFFFFF" w:themeColor="background1"/>
              <w:bottom w:val="nil"/>
            </w:tcBorders>
            <w:vAlign w:val="center"/>
          </w:tcPr>
          <w:p w14:paraId="37BAF548" w14:textId="77777777" w:rsidR="009D4BD0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lastRenderedPageBreak/>
              <w:t>e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Table 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 The moderating role of individual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CHD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indicator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 on the relationship between anxiety and ED symptoms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for boys and girls 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8"/>
              </w:rPr>
              <w:t>(continued)</w:t>
            </w:r>
            <w:r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.</w:t>
            </w:r>
          </w:p>
        </w:tc>
      </w:tr>
      <w:tr w:rsidR="009D4BD0" w14:paraId="3D874B0A" w14:textId="77777777">
        <w:tc>
          <w:tcPr>
            <w:tcW w:w="506" w:type="pct"/>
            <w:tcBorders>
              <w:top w:val="single" w:sz="8" w:space="0" w:color="auto"/>
              <w:bottom w:val="nil"/>
            </w:tcBorders>
            <w:vAlign w:val="center"/>
          </w:tcPr>
          <w:p w14:paraId="0A2AAADA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single" w:sz="8" w:space="0" w:color="auto"/>
              <w:bottom w:val="nil"/>
            </w:tcBorders>
            <w:vAlign w:val="center"/>
          </w:tcPr>
          <w:p w14:paraId="21E93355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Suffering physical violence from caregivers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× ED symptoms</w:t>
            </w:r>
          </w:p>
        </w:tc>
        <w:tc>
          <w:tcPr>
            <w:tcW w:w="572" w:type="pct"/>
            <w:tcBorders>
              <w:top w:val="single" w:sz="8" w:space="0" w:color="auto"/>
              <w:bottom w:val="nil"/>
            </w:tcBorders>
            <w:vAlign w:val="center"/>
          </w:tcPr>
          <w:p w14:paraId="0A62F7F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02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6, 0.02)</w:t>
            </w:r>
          </w:p>
        </w:tc>
        <w:tc>
          <w:tcPr>
            <w:tcW w:w="315" w:type="pct"/>
            <w:tcBorders>
              <w:top w:val="single" w:sz="8" w:space="0" w:color="auto"/>
              <w:bottom w:val="nil"/>
            </w:tcBorders>
            <w:vAlign w:val="center"/>
          </w:tcPr>
          <w:p w14:paraId="11CF2EB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392</w:t>
            </w:r>
          </w:p>
        </w:tc>
        <w:tc>
          <w:tcPr>
            <w:tcW w:w="572" w:type="pct"/>
            <w:tcBorders>
              <w:top w:val="single" w:sz="8" w:space="0" w:color="auto"/>
              <w:bottom w:val="nil"/>
            </w:tcBorders>
            <w:vAlign w:val="center"/>
          </w:tcPr>
          <w:p w14:paraId="543F417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02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6, 0.02)</w:t>
            </w:r>
          </w:p>
        </w:tc>
        <w:tc>
          <w:tcPr>
            <w:tcW w:w="335" w:type="pct"/>
            <w:tcBorders>
              <w:top w:val="single" w:sz="8" w:space="0" w:color="auto"/>
              <w:bottom w:val="nil"/>
            </w:tcBorders>
            <w:vAlign w:val="center"/>
          </w:tcPr>
          <w:p w14:paraId="19BEAA0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0.398</w:t>
            </w:r>
          </w:p>
        </w:tc>
        <w:tc>
          <w:tcPr>
            <w:tcW w:w="613" w:type="pct"/>
            <w:tcBorders>
              <w:top w:val="single" w:sz="8" w:space="0" w:color="auto"/>
              <w:bottom w:val="nil"/>
            </w:tcBorders>
            <w:vAlign w:val="center"/>
          </w:tcPr>
          <w:p w14:paraId="428C97F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00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6, 0.05)</w:t>
            </w:r>
          </w:p>
        </w:tc>
        <w:tc>
          <w:tcPr>
            <w:tcW w:w="261" w:type="pct"/>
            <w:tcBorders>
              <w:top w:val="single" w:sz="8" w:space="0" w:color="auto"/>
              <w:bottom w:val="nil"/>
            </w:tcBorders>
            <w:vAlign w:val="center"/>
          </w:tcPr>
          <w:p w14:paraId="26ADDF8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0.985</w:t>
            </w:r>
          </w:p>
        </w:tc>
        <w:tc>
          <w:tcPr>
            <w:tcW w:w="568" w:type="pct"/>
            <w:tcBorders>
              <w:top w:val="single" w:sz="8" w:space="0" w:color="auto"/>
              <w:bottom w:val="nil"/>
            </w:tcBorders>
            <w:vAlign w:val="center"/>
          </w:tcPr>
          <w:p w14:paraId="7764215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00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5, 0.06)</w:t>
            </w:r>
          </w:p>
        </w:tc>
        <w:tc>
          <w:tcPr>
            <w:tcW w:w="259" w:type="pct"/>
            <w:tcBorders>
              <w:top w:val="single" w:sz="8" w:space="0" w:color="auto"/>
              <w:bottom w:val="nil"/>
            </w:tcBorders>
            <w:vAlign w:val="center"/>
          </w:tcPr>
          <w:p w14:paraId="5760F44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0.973</w:t>
            </w:r>
          </w:p>
        </w:tc>
      </w:tr>
      <w:tr w:rsidR="009D4BD0" w14:paraId="6AAD42FF" w14:textId="77777777">
        <w:tc>
          <w:tcPr>
            <w:tcW w:w="506" w:type="pct"/>
            <w:vMerge w:val="restart"/>
            <w:tcBorders>
              <w:top w:val="nil"/>
            </w:tcBorders>
            <w:vAlign w:val="center"/>
          </w:tcPr>
          <w:p w14:paraId="0A5687E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ED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symptoms </w:t>
            </w: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34A8E836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ED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symptoms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4EE12F0A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29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26, 0.33)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2FD6812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53258BE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27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23, 0.31)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627636B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6C1D59E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8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5, 0.42)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3D0FBE5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20055F4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4, 0.41)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0924FA9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9D4BD0" w14:paraId="5B5BE032" w14:textId="77777777">
        <w:tc>
          <w:tcPr>
            <w:tcW w:w="506" w:type="pct"/>
            <w:vMerge/>
            <w:vAlign w:val="center"/>
          </w:tcPr>
          <w:p w14:paraId="13F024EE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7EC56E56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nxiety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7726DC1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08, 0.15)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28D5579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1B8CEBA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09, 0.16)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083861C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760C8E9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3, 0.20)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5AC6717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09FC012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3, 0.20)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23C518F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9D4BD0" w14:paraId="5BAEBD73" w14:textId="77777777">
        <w:tc>
          <w:tcPr>
            <w:tcW w:w="506" w:type="pct"/>
            <w:vMerge/>
            <w:vAlign w:val="center"/>
          </w:tcPr>
          <w:p w14:paraId="6EB4D2E6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2A0BC19C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Suffering physical violence from caregivers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200F417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4, 0.06)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044FF44A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0.646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0A5B5DE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4, 0.06)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6E2D2D8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0.645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56391F2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0, 0.10)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686D56D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0.071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45AA368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1, 0.10)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2DF99AA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0.098</w:t>
            </w:r>
          </w:p>
        </w:tc>
      </w:tr>
      <w:tr w:rsidR="009D4BD0" w14:paraId="5275F0E9" w14:textId="77777777">
        <w:tc>
          <w:tcPr>
            <w:tcW w:w="506" w:type="pct"/>
            <w:vMerge/>
            <w:vAlign w:val="center"/>
          </w:tcPr>
          <w:p w14:paraId="59A6DB3D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713593AA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Suffering physical violence from caregivers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× anxiety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2F6EDF2A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5, 0.07)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4B74123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724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3EEBBE8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5, 0.07)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74F8B56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0.676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045510E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11, -0.01)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4E75725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0.026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0AB11F7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11, -0.01)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4811159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0.028</w:t>
            </w:r>
          </w:p>
        </w:tc>
      </w:tr>
      <w:tr w:rsidR="009D4BD0" w14:paraId="2D93C682" w14:textId="77777777">
        <w:tc>
          <w:tcPr>
            <w:tcW w:w="506" w:type="pct"/>
            <w:vMerge/>
            <w:tcBorders>
              <w:bottom w:val="nil"/>
            </w:tcBorders>
            <w:vAlign w:val="center"/>
          </w:tcPr>
          <w:p w14:paraId="11A7F72F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73C2860F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Suffering physical violence from caregivers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× ED symptoms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089DF24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04, 0.07)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2E65296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485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79F1F51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04, 0.07)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52542E5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0.552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0281FE3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02, 0.10)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5001880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0.155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65CD23E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02, 0.10)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09E83DB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0.155</w:t>
            </w:r>
          </w:p>
        </w:tc>
      </w:tr>
      <w:tr w:rsidR="009D4BD0" w14:paraId="64AF3B4D" w14:textId="77777777">
        <w:tc>
          <w:tcPr>
            <w:tcW w:w="506" w:type="pct"/>
            <w:vMerge w:val="restart"/>
            <w:tcBorders>
              <w:top w:val="nil"/>
            </w:tcBorders>
            <w:vAlign w:val="center"/>
          </w:tcPr>
          <w:p w14:paraId="193331D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nxiety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5C0B9297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nxiety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43039F5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47, 0.54)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7D05C44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614867B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46, 0.53)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31BF6B5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1785A14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8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4, 0.61)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7C87FA6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079D24D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4, 0.61)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329A4E0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9D4BD0" w14:paraId="08461BF8" w14:textId="77777777">
        <w:tc>
          <w:tcPr>
            <w:tcW w:w="506" w:type="pct"/>
            <w:vMerge/>
            <w:vAlign w:val="center"/>
          </w:tcPr>
          <w:p w14:paraId="3182E8FE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063120F5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ED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symptoms 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25CA11D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3, 0.09)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541A95A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1AED1FB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2, 0.08)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15E73BE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0.002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62F0CC4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4, 0.10)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4AD999B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18EA8D6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4, 0.10)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793F30F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9D4BD0" w14:paraId="224E506E" w14:textId="77777777">
        <w:tc>
          <w:tcPr>
            <w:tcW w:w="506" w:type="pct"/>
            <w:vMerge/>
            <w:vAlign w:val="center"/>
          </w:tcPr>
          <w:p w14:paraId="04ABC167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4C274AC2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Household mental illness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1A6BD31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3, 0.04)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358EC2D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0.619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40D4D07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3, 0.04)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3F4E982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0.730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45302D7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3, 0.06)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644C2C0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0.522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5941080A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3, 0.06)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2EDE542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0.544</w:t>
            </w:r>
          </w:p>
        </w:tc>
      </w:tr>
      <w:tr w:rsidR="009D4BD0" w14:paraId="46B13AE6" w14:textId="77777777">
        <w:tc>
          <w:tcPr>
            <w:tcW w:w="506" w:type="pct"/>
            <w:vMerge/>
            <w:vAlign w:val="center"/>
          </w:tcPr>
          <w:p w14:paraId="317048A7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3BA00D74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Household mental illness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× anxiety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0630EC5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05, 0.07)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1DE881B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0.656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7BC5A38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04, 0.07)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681F152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0.610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0B7C8D4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07, 0.03)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4443E70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0.499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7C01FCE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07, 0.03)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734F5D0A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0.505</w:t>
            </w:r>
          </w:p>
        </w:tc>
      </w:tr>
      <w:tr w:rsidR="009D4BD0" w14:paraId="18A54D13" w14:textId="77777777">
        <w:tc>
          <w:tcPr>
            <w:tcW w:w="506" w:type="pct"/>
            <w:vMerge/>
            <w:tcBorders>
              <w:bottom w:val="nil"/>
            </w:tcBorders>
            <w:vAlign w:val="center"/>
          </w:tcPr>
          <w:p w14:paraId="182D638C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2050AB1B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Household mental illness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× ED symptoms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51C0FBF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3, 0.05)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738EB4FA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607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44C1C5E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3, 0.05)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58D1AB6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0.561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7EA92D4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02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2, 0.07)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3B3B436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0.293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6B969AD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02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2, 0.07)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0BBE253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0.329</w:t>
            </w:r>
          </w:p>
        </w:tc>
      </w:tr>
      <w:tr w:rsidR="009D4BD0" w14:paraId="29F500BC" w14:textId="77777777">
        <w:tc>
          <w:tcPr>
            <w:tcW w:w="506" w:type="pct"/>
            <w:vMerge w:val="restart"/>
            <w:tcBorders>
              <w:top w:val="nil"/>
            </w:tcBorders>
            <w:vAlign w:val="center"/>
          </w:tcPr>
          <w:p w14:paraId="188A92F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ED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symptoms </w:t>
            </w: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1733F481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ED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symptoms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3F37C13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26, 0.33)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58FD533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096D7FA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28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24, 0.31)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48C7F9D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3AC9BAA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9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6, 0.43)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680B507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1519F7D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8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5, 0.42)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20459F1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9D4BD0" w14:paraId="68CD0D58" w14:textId="77777777">
        <w:tc>
          <w:tcPr>
            <w:tcW w:w="506" w:type="pct"/>
            <w:vMerge/>
            <w:vAlign w:val="center"/>
          </w:tcPr>
          <w:p w14:paraId="3729FBCC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60AD903B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nxiety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7D83207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09, 0.16)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2A80764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1D474D5A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09, 0.16)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536F465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6EE97C5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2, 0.19)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0E5443E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51BD485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2, 0.19)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658CE22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9D4BD0" w14:paraId="0393524D" w14:textId="77777777">
        <w:tc>
          <w:tcPr>
            <w:tcW w:w="506" w:type="pct"/>
            <w:vMerge/>
            <w:vAlign w:val="center"/>
          </w:tcPr>
          <w:p w14:paraId="1D85C9A1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3094E51B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Household mental illness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5B25F87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6, 0.04)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5AB9441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0.793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1076314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6, 0.04)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214D1B2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0.767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26168C8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4, 0.08)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4A19816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0.476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4F85A03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4, 0.08)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54600B0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0.474</w:t>
            </w:r>
          </w:p>
        </w:tc>
      </w:tr>
      <w:tr w:rsidR="009D4BD0" w14:paraId="32B5D6B8" w14:textId="77777777">
        <w:tc>
          <w:tcPr>
            <w:tcW w:w="506" w:type="pct"/>
            <w:vMerge/>
            <w:vAlign w:val="center"/>
          </w:tcPr>
          <w:p w14:paraId="45C91024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4D7D0972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Household mental illness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× anxiety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50E0487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4, 0.06)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4749905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763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6C343F6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4, 0.05)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2B709F9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0.815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1AA8446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3, 0.06)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4454A1E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0.569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7DD49C4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3, 0.06)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607CE6F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0.514</w:t>
            </w:r>
          </w:p>
        </w:tc>
      </w:tr>
      <w:tr w:rsidR="009D4BD0" w14:paraId="6C9EDFAB" w14:textId="77777777">
        <w:tc>
          <w:tcPr>
            <w:tcW w:w="506" w:type="pct"/>
            <w:vMerge/>
            <w:vAlign w:val="center"/>
          </w:tcPr>
          <w:p w14:paraId="04FB18C7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</w:tcBorders>
            <w:vAlign w:val="center"/>
          </w:tcPr>
          <w:p w14:paraId="2FF24C28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Household mental illness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× ED symptoms</w:t>
            </w:r>
          </w:p>
        </w:tc>
        <w:tc>
          <w:tcPr>
            <w:tcW w:w="572" w:type="pct"/>
            <w:tcBorders>
              <w:top w:val="nil"/>
            </w:tcBorders>
            <w:vAlign w:val="center"/>
          </w:tcPr>
          <w:p w14:paraId="7D60676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03, 0.07)</w:t>
            </w:r>
          </w:p>
        </w:tc>
        <w:tc>
          <w:tcPr>
            <w:tcW w:w="315" w:type="pct"/>
            <w:tcBorders>
              <w:top w:val="nil"/>
            </w:tcBorders>
            <w:vAlign w:val="center"/>
          </w:tcPr>
          <w:p w14:paraId="766BE88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470</w:t>
            </w:r>
          </w:p>
        </w:tc>
        <w:tc>
          <w:tcPr>
            <w:tcW w:w="572" w:type="pct"/>
            <w:tcBorders>
              <w:top w:val="nil"/>
            </w:tcBorders>
            <w:vAlign w:val="center"/>
          </w:tcPr>
          <w:p w14:paraId="24C57F7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03, 0.07)</w:t>
            </w:r>
          </w:p>
        </w:tc>
        <w:tc>
          <w:tcPr>
            <w:tcW w:w="335" w:type="pct"/>
            <w:tcBorders>
              <w:top w:val="nil"/>
            </w:tcBorders>
            <w:vAlign w:val="center"/>
          </w:tcPr>
          <w:p w14:paraId="47B7665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0.385</w:t>
            </w:r>
          </w:p>
        </w:tc>
        <w:tc>
          <w:tcPr>
            <w:tcW w:w="613" w:type="pct"/>
            <w:tcBorders>
              <w:top w:val="nil"/>
            </w:tcBorders>
            <w:vAlign w:val="center"/>
          </w:tcPr>
          <w:p w14:paraId="61DD482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06, 0.05)</w:t>
            </w:r>
          </w:p>
        </w:tc>
        <w:tc>
          <w:tcPr>
            <w:tcW w:w="261" w:type="pct"/>
            <w:tcBorders>
              <w:top w:val="nil"/>
            </w:tcBorders>
            <w:vAlign w:val="center"/>
          </w:tcPr>
          <w:p w14:paraId="0126F83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0.775</w:t>
            </w:r>
          </w:p>
        </w:tc>
        <w:tc>
          <w:tcPr>
            <w:tcW w:w="568" w:type="pct"/>
            <w:tcBorders>
              <w:top w:val="nil"/>
            </w:tcBorders>
            <w:vAlign w:val="center"/>
          </w:tcPr>
          <w:p w14:paraId="4F0DE25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06, 0.04)</w:t>
            </w:r>
          </w:p>
        </w:tc>
        <w:tc>
          <w:tcPr>
            <w:tcW w:w="259" w:type="pct"/>
            <w:tcBorders>
              <w:top w:val="nil"/>
            </w:tcBorders>
            <w:vAlign w:val="center"/>
          </w:tcPr>
          <w:p w14:paraId="62B248C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0.724</w:t>
            </w:r>
          </w:p>
        </w:tc>
      </w:tr>
      <w:tr w:rsidR="009D4BD0" w14:paraId="41F5278E" w14:textId="77777777">
        <w:tc>
          <w:tcPr>
            <w:tcW w:w="506" w:type="pct"/>
            <w:vMerge w:val="restart"/>
            <w:tcBorders>
              <w:top w:val="nil"/>
            </w:tcBorders>
            <w:vAlign w:val="center"/>
          </w:tcPr>
          <w:p w14:paraId="25F79A1C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26DFE8BC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nxiety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76F02F7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47, 0.54)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775ABB4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6ECF902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46, 0.53)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2BD9D74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5F25623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4, 0.61)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3834B4A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5902ABF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4, 0.60)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568B883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9D4BD0" w14:paraId="3C9448F6" w14:textId="77777777">
        <w:tc>
          <w:tcPr>
            <w:tcW w:w="506" w:type="pct"/>
            <w:vMerge/>
            <w:tcBorders>
              <w:bottom w:val="single" w:sz="8" w:space="0" w:color="auto"/>
            </w:tcBorders>
            <w:vAlign w:val="center"/>
          </w:tcPr>
          <w:p w14:paraId="74FB454E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single" w:sz="8" w:space="0" w:color="auto"/>
            </w:tcBorders>
            <w:vAlign w:val="center"/>
          </w:tcPr>
          <w:p w14:paraId="669EAF8E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ED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symptoms </w:t>
            </w:r>
          </w:p>
        </w:tc>
        <w:tc>
          <w:tcPr>
            <w:tcW w:w="572" w:type="pct"/>
            <w:tcBorders>
              <w:top w:val="nil"/>
              <w:bottom w:val="single" w:sz="8" w:space="0" w:color="auto"/>
            </w:tcBorders>
            <w:vAlign w:val="center"/>
          </w:tcPr>
          <w:p w14:paraId="70C1BBEA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3, 0.09)</w:t>
            </w:r>
          </w:p>
        </w:tc>
        <w:tc>
          <w:tcPr>
            <w:tcW w:w="315" w:type="pct"/>
            <w:tcBorders>
              <w:top w:val="nil"/>
              <w:bottom w:val="single" w:sz="8" w:space="0" w:color="auto"/>
            </w:tcBorders>
            <w:vAlign w:val="center"/>
          </w:tcPr>
          <w:p w14:paraId="5352FE5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72" w:type="pct"/>
            <w:tcBorders>
              <w:top w:val="nil"/>
              <w:bottom w:val="single" w:sz="8" w:space="0" w:color="auto"/>
            </w:tcBorders>
            <w:vAlign w:val="center"/>
          </w:tcPr>
          <w:p w14:paraId="31F40C8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3, 0.09)</w:t>
            </w:r>
          </w:p>
        </w:tc>
        <w:tc>
          <w:tcPr>
            <w:tcW w:w="335" w:type="pct"/>
            <w:tcBorders>
              <w:top w:val="nil"/>
              <w:bottom w:val="single" w:sz="8" w:space="0" w:color="auto"/>
            </w:tcBorders>
            <w:vAlign w:val="center"/>
          </w:tcPr>
          <w:p w14:paraId="7A913E0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613" w:type="pct"/>
            <w:tcBorders>
              <w:top w:val="nil"/>
              <w:bottom w:val="single" w:sz="8" w:space="0" w:color="auto"/>
            </w:tcBorders>
            <w:vAlign w:val="center"/>
          </w:tcPr>
          <w:p w14:paraId="3104979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4, 0.10)</w:t>
            </w:r>
          </w:p>
        </w:tc>
        <w:tc>
          <w:tcPr>
            <w:tcW w:w="261" w:type="pct"/>
            <w:tcBorders>
              <w:top w:val="nil"/>
              <w:bottom w:val="single" w:sz="8" w:space="0" w:color="auto"/>
            </w:tcBorders>
            <w:vAlign w:val="center"/>
          </w:tcPr>
          <w:p w14:paraId="18382CA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68" w:type="pct"/>
            <w:tcBorders>
              <w:top w:val="nil"/>
              <w:bottom w:val="single" w:sz="8" w:space="0" w:color="auto"/>
            </w:tcBorders>
            <w:vAlign w:val="center"/>
          </w:tcPr>
          <w:p w14:paraId="3E15263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4, 0.10)</w:t>
            </w:r>
          </w:p>
        </w:tc>
        <w:tc>
          <w:tcPr>
            <w:tcW w:w="259" w:type="pct"/>
            <w:tcBorders>
              <w:top w:val="nil"/>
              <w:bottom w:val="single" w:sz="8" w:space="0" w:color="auto"/>
            </w:tcBorders>
            <w:vAlign w:val="center"/>
          </w:tcPr>
          <w:p w14:paraId="4C67938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9D4BD0" w14:paraId="1E86CA11" w14:textId="77777777">
        <w:tc>
          <w:tcPr>
            <w:tcW w:w="5000" w:type="pct"/>
            <w:gridSpan w:val="10"/>
            <w:tcBorders>
              <w:top w:val="single" w:sz="8" w:space="0" w:color="FFFFFF" w:themeColor="background1"/>
            </w:tcBorders>
            <w:vAlign w:val="center"/>
          </w:tcPr>
          <w:p w14:paraId="1FBFDCD0" w14:textId="77777777" w:rsidR="009D4BD0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lastRenderedPageBreak/>
              <w:t>e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Table 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 The moderating role of individual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CHD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indicator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 on the relationship between anxiety and ED symptoms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for boys and girls 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8"/>
              </w:rPr>
              <w:t>(continued)</w:t>
            </w:r>
            <w:r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.</w:t>
            </w:r>
          </w:p>
        </w:tc>
      </w:tr>
      <w:tr w:rsidR="009D4BD0" w14:paraId="6F0DC88A" w14:textId="77777777">
        <w:tc>
          <w:tcPr>
            <w:tcW w:w="506" w:type="pct"/>
            <w:vMerge w:val="restart"/>
            <w:tcBorders>
              <w:top w:val="single" w:sz="8" w:space="0" w:color="auto"/>
            </w:tcBorders>
            <w:vAlign w:val="center"/>
          </w:tcPr>
          <w:p w14:paraId="3402B1F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nxiety</w:t>
            </w:r>
          </w:p>
        </w:tc>
        <w:tc>
          <w:tcPr>
            <w:tcW w:w="999" w:type="pct"/>
            <w:tcBorders>
              <w:top w:val="single" w:sz="8" w:space="0" w:color="auto"/>
              <w:bottom w:val="nil"/>
            </w:tcBorders>
            <w:vAlign w:val="center"/>
          </w:tcPr>
          <w:p w14:paraId="6672F925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Household substance abuse</w:t>
            </w:r>
          </w:p>
        </w:tc>
        <w:tc>
          <w:tcPr>
            <w:tcW w:w="572" w:type="pct"/>
            <w:tcBorders>
              <w:top w:val="single" w:sz="8" w:space="0" w:color="auto"/>
              <w:bottom w:val="nil"/>
            </w:tcBorders>
            <w:vAlign w:val="center"/>
          </w:tcPr>
          <w:p w14:paraId="63CCF02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3, 0.04)</w:t>
            </w:r>
          </w:p>
        </w:tc>
        <w:tc>
          <w:tcPr>
            <w:tcW w:w="315" w:type="pct"/>
            <w:tcBorders>
              <w:top w:val="single" w:sz="8" w:space="0" w:color="auto"/>
              <w:bottom w:val="nil"/>
            </w:tcBorders>
            <w:vAlign w:val="center"/>
          </w:tcPr>
          <w:p w14:paraId="4826281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0.610</w:t>
            </w:r>
          </w:p>
        </w:tc>
        <w:tc>
          <w:tcPr>
            <w:tcW w:w="572" w:type="pct"/>
            <w:tcBorders>
              <w:top w:val="single" w:sz="8" w:space="0" w:color="auto"/>
              <w:bottom w:val="nil"/>
            </w:tcBorders>
            <w:vAlign w:val="center"/>
          </w:tcPr>
          <w:p w14:paraId="7ADBDF7A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3, 0.04)</w:t>
            </w:r>
          </w:p>
        </w:tc>
        <w:tc>
          <w:tcPr>
            <w:tcW w:w="335" w:type="pct"/>
            <w:tcBorders>
              <w:top w:val="single" w:sz="8" w:space="0" w:color="auto"/>
              <w:bottom w:val="nil"/>
            </w:tcBorders>
            <w:vAlign w:val="center"/>
          </w:tcPr>
          <w:p w14:paraId="60193A3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0.715</w:t>
            </w:r>
          </w:p>
        </w:tc>
        <w:tc>
          <w:tcPr>
            <w:tcW w:w="613" w:type="pct"/>
            <w:tcBorders>
              <w:top w:val="single" w:sz="8" w:space="0" w:color="auto"/>
              <w:bottom w:val="nil"/>
            </w:tcBorders>
            <w:vAlign w:val="center"/>
          </w:tcPr>
          <w:p w14:paraId="42DB233A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4, 0.08)</w:t>
            </w:r>
          </w:p>
        </w:tc>
        <w:tc>
          <w:tcPr>
            <w:tcW w:w="261" w:type="pct"/>
            <w:tcBorders>
              <w:top w:val="single" w:sz="8" w:space="0" w:color="auto"/>
              <w:bottom w:val="nil"/>
            </w:tcBorders>
            <w:vAlign w:val="center"/>
          </w:tcPr>
          <w:p w14:paraId="6BE33A5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0.440</w:t>
            </w:r>
          </w:p>
        </w:tc>
        <w:tc>
          <w:tcPr>
            <w:tcW w:w="568" w:type="pct"/>
            <w:tcBorders>
              <w:top w:val="single" w:sz="8" w:space="0" w:color="auto"/>
              <w:bottom w:val="nil"/>
            </w:tcBorders>
            <w:vAlign w:val="center"/>
          </w:tcPr>
          <w:p w14:paraId="0742066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4, 0.08)</w:t>
            </w:r>
          </w:p>
        </w:tc>
        <w:tc>
          <w:tcPr>
            <w:tcW w:w="259" w:type="pct"/>
            <w:tcBorders>
              <w:top w:val="single" w:sz="8" w:space="0" w:color="auto"/>
              <w:bottom w:val="nil"/>
            </w:tcBorders>
            <w:vAlign w:val="center"/>
          </w:tcPr>
          <w:p w14:paraId="0AFB8AF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0.445</w:t>
            </w:r>
          </w:p>
        </w:tc>
      </w:tr>
      <w:tr w:rsidR="009D4BD0" w14:paraId="08B1DFC0" w14:textId="77777777">
        <w:tc>
          <w:tcPr>
            <w:tcW w:w="506" w:type="pct"/>
            <w:vMerge/>
            <w:vAlign w:val="center"/>
          </w:tcPr>
          <w:p w14:paraId="7ED34E8A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0B790071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Household substance abuse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× anxiety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3C12AFB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03, 0.08)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33EBCFF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0.423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7895A0A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03, 0.08)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1F4003E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0.402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75E360DA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04, 0.06)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2F078F8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0.688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5019B29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04, 0.06)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04E60DF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0.619</w:t>
            </w:r>
          </w:p>
        </w:tc>
      </w:tr>
      <w:tr w:rsidR="009D4BD0" w14:paraId="1D6215B0" w14:textId="77777777">
        <w:tc>
          <w:tcPr>
            <w:tcW w:w="506" w:type="pct"/>
            <w:vMerge/>
            <w:tcBorders>
              <w:bottom w:val="nil"/>
            </w:tcBorders>
            <w:vAlign w:val="center"/>
          </w:tcPr>
          <w:p w14:paraId="2AE16C45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25034A4A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Household substance abuse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× ED symptoms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0A45CDB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03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7, 0.01)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32F13D8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172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6BD2DE7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03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7, 0.01)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13ACE3A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0.155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6AA5691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00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7, 0.06)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66BD436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0.982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05D00BD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00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7, 0.06)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19639BF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0.902</w:t>
            </w:r>
          </w:p>
        </w:tc>
      </w:tr>
      <w:tr w:rsidR="009D4BD0" w14:paraId="64773394" w14:textId="77777777">
        <w:tc>
          <w:tcPr>
            <w:tcW w:w="506" w:type="pct"/>
            <w:vMerge w:val="restart"/>
            <w:tcBorders>
              <w:top w:val="nil"/>
            </w:tcBorders>
            <w:vAlign w:val="center"/>
          </w:tcPr>
          <w:p w14:paraId="56E6D01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ED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symptoms </w:t>
            </w: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6FC8C875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ED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symptoms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04BF17C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26, 0.34)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31FF2C7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255AAE6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28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24, 0.31)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22E1439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36EBBF9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9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6, 0.43)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0D21F0B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6A1CE67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8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5, 0.42)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71C317D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9D4BD0" w14:paraId="3E9347E8" w14:textId="77777777">
        <w:tc>
          <w:tcPr>
            <w:tcW w:w="506" w:type="pct"/>
            <w:vMerge/>
            <w:vAlign w:val="center"/>
          </w:tcPr>
          <w:p w14:paraId="4C029ABE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1AF74D08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nxiety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1C52F5D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09, 0.16)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35AEDD7A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1073620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10, 0.16)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3584255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29997E6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2, 0.19)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009322A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27A5A72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2, 0.19)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190A636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9D4BD0" w14:paraId="73DD9331" w14:textId="77777777">
        <w:tc>
          <w:tcPr>
            <w:tcW w:w="506" w:type="pct"/>
            <w:vMerge/>
            <w:vAlign w:val="center"/>
          </w:tcPr>
          <w:p w14:paraId="333A724D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643FBC20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Household substance abuse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7C2114C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1, 0.12)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1C2616F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0.028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7C4CD0E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1, 0.13)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29F65A4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0.025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6AF2FA8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3, 0.12)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06824D5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0.215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4FDCACF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2, 0.12)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5FE51ED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0.193</w:t>
            </w:r>
          </w:p>
        </w:tc>
      </w:tr>
      <w:tr w:rsidR="009D4BD0" w14:paraId="48E6A8B5" w14:textId="77777777">
        <w:tc>
          <w:tcPr>
            <w:tcW w:w="506" w:type="pct"/>
            <w:vMerge/>
            <w:vAlign w:val="center"/>
          </w:tcPr>
          <w:p w14:paraId="1664C4A0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32D7F156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Household substance abuse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× anxiety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2152477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11, -0.01)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6C8C3DD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020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5B2CBE3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11, -0.01)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5E891EE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0.013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4D73CAE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 (-0.03, 0.08)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6E3CD0B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0.358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2E200EE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 (-0.03, 0.08)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1EE817D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0.353</w:t>
            </w:r>
          </w:p>
        </w:tc>
      </w:tr>
      <w:tr w:rsidR="009D4BD0" w14:paraId="5CBD9E45" w14:textId="77777777">
        <w:tc>
          <w:tcPr>
            <w:tcW w:w="506" w:type="pct"/>
            <w:vMerge/>
            <w:tcBorders>
              <w:bottom w:val="nil"/>
            </w:tcBorders>
            <w:vAlign w:val="center"/>
          </w:tcPr>
          <w:p w14:paraId="53E3044A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4728713C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Household substance abuse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× ED symptoms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758CE94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03, 0.06)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39DE4AD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507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1FEB0D1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03, 0.05)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1761775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0.479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112CB5A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12, 0.03)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7B41881A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0.203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1C0F55B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12, 0.02)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13591D1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0.196</w:t>
            </w:r>
          </w:p>
        </w:tc>
      </w:tr>
      <w:tr w:rsidR="009D4BD0" w14:paraId="62C52405" w14:textId="77777777">
        <w:tc>
          <w:tcPr>
            <w:tcW w:w="506" w:type="pct"/>
            <w:vMerge w:val="restart"/>
            <w:tcBorders>
              <w:top w:val="nil"/>
            </w:tcBorders>
            <w:vAlign w:val="center"/>
          </w:tcPr>
          <w:p w14:paraId="716DAFA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nxiety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17F7A947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nxiety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1325D0F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46, 0.53)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2CCDD10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6ED979D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46, 0.53)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282548EA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396AF7E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8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4, 0.61)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57B40F0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31B2A59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4, 0.61)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2D8858D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9D4BD0" w14:paraId="2888A3BD" w14:textId="77777777">
        <w:tc>
          <w:tcPr>
            <w:tcW w:w="506" w:type="pct"/>
            <w:vMerge/>
            <w:vAlign w:val="center"/>
          </w:tcPr>
          <w:p w14:paraId="4003AD95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6826F7D5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ED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symptoms 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39FE83E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3, 0.09)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74168FA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2092D57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2, 0.08)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3C14D6A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0.001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067ABD8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4, 0.10)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2DC4974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69EBD54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4, 0.10)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1762133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9D4BD0" w14:paraId="3A198103" w14:textId="77777777">
        <w:tc>
          <w:tcPr>
            <w:tcW w:w="506" w:type="pct"/>
            <w:vMerge/>
            <w:vAlign w:val="center"/>
          </w:tcPr>
          <w:p w14:paraId="1CFE5351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63CF131B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Household poverty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1A1CD3F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8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3, 0.13)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5EFD814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0.002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3E56527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2, 0.13)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10A79EB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0.006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09809E6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2, 0.09)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2648EF8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0.203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5719739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2, 0.08)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0674637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0.247</w:t>
            </w:r>
          </w:p>
        </w:tc>
      </w:tr>
      <w:tr w:rsidR="009D4BD0" w14:paraId="64DA98CE" w14:textId="77777777">
        <w:tc>
          <w:tcPr>
            <w:tcW w:w="506" w:type="pct"/>
            <w:vMerge/>
            <w:vAlign w:val="center"/>
          </w:tcPr>
          <w:p w14:paraId="7F771851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16ECDF87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Household poverty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× anxiety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1847FA8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08, 0.04)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1C623D7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0.562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7FDD022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08, 0.05)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5CA9738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0.632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6BC1F38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08, 0.05)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0AA995E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0.649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26E8C0C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08, 0.05)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4A38171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0.641</w:t>
            </w:r>
          </w:p>
        </w:tc>
      </w:tr>
      <w:tr w:rsidR="009D4BD0" w14:paraId="29A196AA" w14:textId="77777777">
        <w:tc>
          <w:tcPr>
            <w:tcW w:w="506" w:type="pct"/>
            <w:vMerge/>
            <w:tcBorders>
              <w:bottom w:val="nil"/>
            </w:tcBorders>
            <w:vAlign w:val="center"/>
          </w:tcPr>
          <w:p w14:paraId="312513AB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7670521F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Household poverty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× ED symptoms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4E0B68A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6, 0.04)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26BA65A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685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57DB484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6, 0.04)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126FDE7A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0.671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68B6A14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00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6, 0.06)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4155C1B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0.997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11F44CD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00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6, 0.06)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6433932A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0.974</w:t>
            </w:r>
          </w:p>
        </w:tc>
      </w:tr>
      <w:tr w:rsidR="009D4BD0" w14:paraId="712FB7E6" w14:textId="77777777">
        <w:tc>
          <w:tcPr>
            <w:tcW w:w="506" w:type="pct"/>
            <w:vMerge w:val="restart"/>
            <w:tcBorders>
              <w:top w:val="nil"/>
            </w:tcBorders>
            <w:vAlign w:val="center"/>
          </w:tcPr>
          <w:p w14:paraId="371DBA8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ED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symptoms </w:t>
            </w: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0A895417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ED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symptoms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516BACA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29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25, 0.33)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2ACC5D2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7D1DDDF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27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23, 0.30)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7DD8DC7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038EA09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9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6, 0.43)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11B489B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561413C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8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5, 0.42)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5B47EBD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9D4BD0" w14:paraId="77AFC225" w14:textId="77777777">
        <w:tc>
          <w:tcPr>
            <w:tcW w:w="506" w:type="pct"/>
            <w:vMerge/>
            <w:vAlign w:val="center"/>
          </w:tcPr>
          <w:p w14:paraId="4EAEEB1D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277E9B6B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nxiety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3F1D103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09, 0.16)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5903FE9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094B0DA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09, 0.16)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1F57598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7512105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2, 0.19)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5109CF5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00633E0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2, 0.19)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7A505A9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9D4BD0" w14:paraId="2457F718" w14:textId="77777777">
        <w:tc>
          <w:tcPr>
            <w:tcW w:w="506" w:type="pct"/>
            <w:vMerge/>
            <w:vAlign w:val="center"/>
          </w:tcPr>
          <w:p w14:paraId="2CB8008D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29F9E57C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Household poverty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72E58BBA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6, 0.02)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6B2E5BE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0.381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6C89689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6, 0.03)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6E7E4C6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0.543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7E47279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5, 0.06)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0AC6FA5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0.915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0E7F9D4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5, 0.06)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50C157F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0.938</w:t>
            </w:r>
          </w:p>
        </w:tc>
      </w:tr>
      <w:tr w:rsidR="009D4BD0" w14:paraId="739D1236" w14:textId="77777777">
        <w:tc>
          <w:tcPr>
            <w:tcW w:w="506" w:type="pct"/>
            <w:vMerge/>
            <w:vAlign w:val="center"/>
          </w:tcPr>
          <w:p w14:paraId="5DAF2A2F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23F23E71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Household poverty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× anxiety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1F52481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5, 0.05)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32A3BE4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969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4EC72DD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5, 0.05)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4A36639A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0.972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2397E44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4, 0.08)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151CA59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0.586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0709AE7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4, 0.08)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19768A1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0.524</w:t>
            </w:r>
          </w:p>
        </w:tc>
      </w:tr>
      <w:tr w:rsidR="009D4BD0" w14:paraId="63F19C59" w14:textId="77777777">
        <w:tc>
          <w:tcPr>
            <w:tcW w:w="506" w:type="pct"/>
            <w:vMerge/>
            <w:vAlign w:val="center"/>
          </w:tcPr>
          <w:p w14:paraId="6BD08ABD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</w:tcBorders>
            <w:vAlign w:val="center"/>
          </w:tcPr>
          <w:p w14:paraId="3A676EDE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Household poverty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× ED symptoms</w:t>
            </w:r>
          </w:p>
        </w:tc>
        <w:tc>
          <w:tcPr>
            <w:tcW w:w="572" w:type="pct"/>
            <w:tcBorders>
              <w:top w:val="nil"/>
            </w:tcBorders>
            <w:vAlign w:val="center"/>
          </w:tcPr>
          <w:p w14:paraId="2D151E6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00, 0.11)</w:t>
            </w:r>
          </w:p>
        </w:tc>
        <w:tc>
          <w:tcPr>
            <w:tcW w:w="315" w:type="pct"/>
            <w:tcBorders>
              <w:top w:val="nil"/>
            </w:tcBorders>
            <w:vAlign w:val="center"/>
          </w:tcPr>
          <w:p w14:paraId="1E3B400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047</w:t>
            </w:r>
          </w:p>
        </w:tc>
        <w:tc>
          <w:tcPr>
            <w:tcW w:w="572" w:type="pct"/>
            <w:tcBorders>
              <w:top w:val="nil"/>
            </w:tcBorders>
            <w:vAlign w:val="center"/>
          </w:tcPr>
          <w:p w14:paraId="6213859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00, 0.11)</w:t>
            </w:r>
          </w:p>
        </w:tc>
        <w:tc>
          <w:tcPr>
            <w:tcW w:w="335" w:type="pct"/>
            <w:tcBorders>
              <w:top w:val="nil"/>
            </w:tcBorders>
            <w:vAlign w:val="center"/>
          </w:tcPr>
          <w:p w14:paraId="21F8A4C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0.044</w:t>
            </w:r>
          </w:p>
        </w:tc>
        <w:tc>
          <w:tcPr>
            <w:tcW w:w="613" w:type="pct"/>
            <w:tcBorders>
              <w:top w:val="nil"/>
            </w:tcBorders>
            <w:vAlign w:val="center"/>
          </w:tcPr>
          <w:p w14:paraId="5AD7607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07, 0.06)</w:t>
            </w:r>
          </w:p>
        </w:tc>
        <w:tc>
          <w:tcPr>
            <w:tcW w:w="261" w:type="pct"/>
            <w:tcBorders>
              <w:top w:val="nil"/>
            </w:tcBorders>
            <w:vAlign w:val="center"/>
          </w:tcPr>
          <w:p w14:paraId="139C386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0.912</w:t>
            </w:r>
          </w:p>
        </w:tc>
        <w:tc>
          <w:tcPr>
            <w:tcW w:w="568" w:type="pct"/>
            <w:tcBorders>
              <w:top w:val="nil"/>
            </w:tcBorders>
            <w:vAlign w:val="center"/>
          </w:tcPr>
          <w:p w14:paraId="6B2BACD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07, 0.06)</w:t>
            </w:r>
          </w:p>
        </w:tc>
        <w:tc>
          <w:tcPr>
            <w:tcW w:w="259" w:type="pct"/>
            <w:tcBorders>
              <w:top w:val="nil"/>
            </w:tcBorders>
            <w:vAlign w:val="center"/>
          </w:tcPr>
          <w:p w14:paraId="0592988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0.879</w:t>
            </w:r>
          </w:p>
        </w:tc>
      </w:tr>
      <w:tr w:rsidR="009D4BD0" w14:paraId="226D3688" w14:textId="77777777">
        <w:tc>
          <w:tcPr>
            <w:tcW w:w="506" w:type="pct"/>
            <w:vMerge w:val="restart"/>
            <w:tcBorders>
              <w:top w:val="nil"/>
            </w:tcBorders>
            <w:vAlign w:val="center"/>
          </w:tcPr>
          <w:p w14:paraId="4707FC77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186D3DEB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nxiety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31ED2E4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47, 0.53)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7315EFD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2B9F5AA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46, 0.53)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1B65BE6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2946CB1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4, 0.60)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1BEAF2E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1F743EF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4, 0.60)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49A0371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9D4BD0" w14:paraId="1F780A0A" w14:textId="77777777">
        <w:tc>
          <w:tcPr>
            <w:tcW w:w="506" w:type="pct"/>
            <w:vMerge/>
            <w:tcBorders>
              <w:bottom w:val="single" w:sz="8" w:space="0" w:color="auto"/>
            </w:tcBorders>
            <w:vAlign w:val="center"/>
          </w:tcPr>
          <w:p w14:paraId="52D1D174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single" w:sz="8" w:space="0" w:color="auto"/>
            </w:tcBorders>
            <w:vAlign w:val="center"/>
          </w:tcPr>
          <w:p w14:paraId="565D2502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ED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symptoms </w:t>
            </w:r>
          </w:p>
        </w:tc>
        <w:tc>
          <w:tcPr>
            <w:tcW w:w="572" w:type="pct"/>
            <w:tcBorders>
              <w:top w:val="nil"/>
              <w:bottom w:val="single" w:sz="8" w:space="0" w:color="auto"/>
            </w:tcBorders>
            <w:vAlign w:val="center"/>
          </w:tcPr>
          <w:p w14:paraId="4E619DB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3, 0.09)</w:t>
            </w:r>
          </w:p>
        </w:tc>
        <w:tc>
          <w:tcPr>
            <w:tcW w:w="315" w:type="pct"/>
            <w:tcBorders>
              <w:top w:val="nil"/>
              <w:bottom w:val="single" w:sz="8" w:space="0" w:color="auto"/>
            </w:tcBorders>
            <w:vAlign w:val="center"/>
          </w:tcPr>
          <w:p w14:paraId="11EC1CB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72" w:type="pct"/>
            <w:tcBorders>
              <w:top w:val="nil"/>
              <w:bottom w:val="single" w:sz="8" w:space="0" w:color="auto"/>
            </w:tcBorders>
            <w:vAlign w:val="center"/>
          </w:tcPr>
          <w:p w14:paraId="2A1785C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2, 0.09)</w:t>
            </w:r>
          </w:p>
        </w:tc>
        <w:tc>
          <w:tcPr>
            <w:tcW w:w="335" w:type="pct"/>
            <w:tcBorders>
              <w:top w:val="nil"/>
              <w:bottom w:val="single" w:sz="8" w:space="0" w:color="auto"/>
            </w:tcBorders>
            <w:vAlign w:val="center"/>
          </w:tcPr>
          <w:p w14:paraId="63732A0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0.001</w:t>
            </w:r>
          </w:p>
        </w:tc>
        <w:tc>
          <w:tcPr>
            <w:tcW w:w="613" w:type="pct"/>
            <w:tcBorders>
              <w:top w:val="nil"/>
              <w:bottom w:val="single" w:sz="8" w:space="0" w:color="auto"/>
            </w:tcBorders>
            <w:vAlign w:val="center"/>
          </w:tcPr>
          <w:p w14:paraId="54215F5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4, 0.10)</w:t>
            </w:r>
          </w:p>
        </w:tc>
        <w:tc>
          <w:tcPr>
            <w:tcW w:w="261" w:type="pct"/>
            <w:tcBorders>
              <w:top w:val="nil"/>
              <w:bottom w:val="single" w:sz="8" w:space="0" w:color="auto"/>
            </w:tcBorders>
            <w:vAlign w:val="center"/>
          </w:tcPr>
          <w:p w14:paraId="1F53309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68" w:type="pct"/>
            <w:tcBorders>
              <w:top w:val="nil"/>
              <w:bottom w:val="single" w:sz="8" w:space="0" w:color="auto"/>
            </w:tcBorders>
            <w:vAlign w:val="center"/>
          </w:tcPr>
          <w:p w14:paraId="557B321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4, 0.10)</w:t>
            </w:r>
          </w:p>
        </w:tc>
        <w:tc>
          <w:tcPr>
            <w:tcW w:w="259" w:type="pct"/>
            <w:tcBorders>
              <w:top w:val="nil"/>
              <w:bottom w:val="single" w:sz="8" w:space="0" w:color="auto"/>
            </w:tcBorders>
            <w:vAlign w:val="center"/>
          </w:tcPr>
          <w:p w14:paraId="723CBEF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9D4BD0" w14:paraId="59167AAF" w14:textId="77777777">
        <w:tc>
          <w:tcPr>
            <w:tcW w:w="5000" w:type="pct"/>
            <w:gridSpan w:val="10"/>
            <w:tcBorders>
              <w:top w:val="single" w:sz="8" w:space="0" w:color="FFFFFF" w:themeColor="background1"/>
            </w:tcBorders>
            <w:vAlign w:val="center"/>
          </w:tcPr>
          <w:p w14:paraId="5B25ED89" w14:textId="77777777" w:rsidR="009D4BD0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lastRenderedPageBreak/>
              <w:t>e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Table 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 The moderating role of individual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CHD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indicators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on the relationship between anxiety and ED symptoms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for boys and girls 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8"/>
              </w:rPr>
              <w:t>(continued)</w:t>
            </w:r>
            <w:r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.</w:t>
            </w:r>
          </w:p>
        </w:tc>
      </w:tr>
      <w:tr w:rsidR="009D4BD0" w14:paraId="687FF136" w14:textId="77777777">
        <w:tc>
          <w:tcPr>
            <w:tcW w:w="506" w:type="pct"/>
            <w:vMerge w:val="restart"/>
            <w:tcBorders>
              <w:top w:val="single" w:sz="8" w:space="0" w:color="auto"/>
            </w:tcBorders>
            <w:vAlign w:val="center"/>
          </w:tcPr>
          <w:p w14:paraId="4E6D643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nxiety</w:t>
            </w:r>
          </w:p>
        </w:tc>
        <w:tc>
          <w:tcPr>
            <w:tcW w:w="999" w:type="pct"/>
            <w:tcBorders>
              <w:top w:val="single" w:sz="8" w:space="0" w:color="auto"/>
              <w:bottom w:val="nil"/>
            </w:tcBorders>
            <w:vAlign w:val="center"/>
          </w:tcPr>
          <w:p w14:paraId="55AA673F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Parental death</w:t>
            </w:r>
          </w:p>
        </w:tc>
        <w:tc>
          <w:tcPr>
            <w:tcW w:w="572" w:type="pct"/>
            <w:tcBorders>
              <w:top w:val="single" w:sz="8" w:space="0" w:color="auto"/>
              <w:bottom w:val="nil"/>
            </w:tcBorders>
            <w:vAlign w:val="center"/>
          </w:tcPr>
          <w:p w14:paraId="0547D0D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2, 0.04)</w:t>
            </w:r>
          </w:p>
        </w:tc>
        <w:tc>
          <w:tcPr>
            <w:tcW w:w="315" w:type="pct"/>
            <w:tcBorders>
              <w:top w:val="single" w:sz="8" w:space="0" w:color="auto"/>
              <w:bottom w:val="nil"/>
            </w:tcBorders>
            <w:vAlign w:val="center"/>
          </w:tcPr>
          <w:p w14:paraId="2F24036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0.644</w:t>
            </w:r>
          </w:p>
        </w:tc>
        <w:tc>
          <w:tcPr>
            <w:tcW w:w="572" w:type="pct"/>
            <w:tcBorders>
              <w:top w:val="single" w:sz="8" w:space="0" w:color="auto"/>
              <w:bottom w:val="nil"/>
            </w:tcBorders>
            <w:vAlign w:val="center"/>
          </w:tcPr>
          <w:p w14:paraId="13A44A5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3, 0.04)</w:t>
            </w:r>
          </w:p>
        </w:tc>
        <w:tc>
          <w:tcPr>
            <w:tcW w:w="335" w:type="pct"/>
            <w:tcBorders>
              <w:top w:val="single" w:sz="8" w:space="0" w:color="auto"/>
              <w:bottom w:val="nil"/>
            </w:tcBorders>
            <w:vAlign w:val="center"/>
          </w:tcPr>
          <w:p w14:paraId="20C481A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0.860</w:t>
            </w:r>
          </w:p>
        </w:tc>
        <w:tc>
          <w:tcPr>
            <w:tcW w:w="613" w:type="pct"/>
            <w:tcBorders>
              <w:top w:val="single" w:sz="8" w:space="0" w:color="auto"/>
              <w:bottom w:val="nil"/>
            </w:tcBorders>
            <w:vAlign w:val="center"/>
          </w:tcPr>
          <w:p w14:paraId="2DAE0D2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4, 0.05)</w:t>
            </w:r>
          </w:p>
        </w:tc>
        <w:tc>
          <w:tcPr>
            <w:tcW w:w="261" w:type="pct"/>
            <w:tcBorders>
              <w:top w:val="single" w:sz="8" w:space="0" w:color="auto"/>
              <w:bottom w:val="nil"/>
            </w:tcBorders>
            <w:vAlign w:val="center"/>
          </w:tcPr>
          <w:p w14:paraId="093A665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0.848</w:t>
            </w:r>
          </w:p>
        </w:tc>
        <w:tc>
          <w:tcPr>
            <w:tcW w:w="568" w:type="pct"/>
            <w:tcBorders>
              <w:top w:val="single" w:sz="8" w:space="0" w:color="auto"/>
              <w:bottom w:val="nil"/>
            </w:tcBorders>
            <w:vAlign w:val="center"/>
          </w:tcPr>
          <w:p w14:paraId="20749F5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4, 0.04)</w:t>
            </w:r>
          </w:p>
        </w:tc>
        <w:tc>
          <w:tcPr>
            <w:tcW w:w="259" w:type="pct"/>
            <w:tcBorders>
              <w:top w:val="single" w:sz="8" w:space="0" w:color="auto"/>
              <w:bottom w:val="nil"/>
            </w:tcBorders>
            <w:vAlign w:val="center"/>
          </w:tcPr>
          <w:p w14:paraId="351101D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0.945</w:t>
            </w:r>
          </w:p>
        </w:tc>
      </w:tr>
      <w:tr w:rsidR="009D4BD0" w14:paraId="774D2FF3" w14:textId="77777777">
        <w:tc>
          <w:tcPr>
            <w:tcW w:w="506" w:type="pct"/>
            <w:vMerge/>
            <w:vAlign w:val="center"/>
          </w:tcPr>
          <w:p w14:paraId="0F55A499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63983E59" w14:textId="77777777" w:rsidR="009D4BD0" w:rsidRDefault="00000000">
            <w:pPr>
              <w:jc w:val="left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Parental death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× anxiety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629CC21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0.03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00, 0.07)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32CE931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0.078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39EDD60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0.03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00, 0.07)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7438FAB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0.073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48F6804A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0.02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02, 0.07)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33A479D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0.315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47E3EB1A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0.02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02, 0.07)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0DBF19C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0.303</w:t>
            </w:r>
          </w:p>
        </w:tc>
      </w:tr>
      <w:tr w:rsidR="009D4BD0" w14:paraId="1C7D3C23" w14:textId="77777777">
        <w:tc>
          <w:tcPr>
            <w:tcW w:w="506" w:type="pct"/>
            <w:vMerge/>
            <w:vAlign w:val="center"/>
          </w:tcPr>
          <w:p w14:paraId="673567C0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</w:tcBorders>
            <w:vAlign w:val="center"/>
          </w:tcPr>
          <w:p w14:paraId="06DA0EF0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Parental death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× ED symptoms</w:t>
            </w:r>
          </w:p>
        </w:tc>
        <w:tc>
          <w:tcPr>
            <w:tcW w:w="572" w:type="pct"/>
            <w:tcBorders>
              <w:top w:val="nil"/>
            </w:tcBorders>
            <w:vAlign w:val="center"/>
          </w:tcPr>
          <w:p w14:paraId="767BCD0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4, 0.01)</w:t>
            </w:r>
          </w:p>
        </w:tc>
        <w:tc>
          <w:tcPr>
            <w:tcW w:w="315" w:type="pct"/>
            <w:tcBorders>
              <w:top w:val="nil"/>
            </w:tcBorders>
            <w:vAlign w:val="center"/>
          </w:tcPr>
          <w:p w14:paraId="0675561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354</w:t>
            </w:r>
          </w:p>
        </w:tc>
        <w:tc>
          <w:tcPr>
            <w:tcW w:w="572" w:type="pct"/>
            <w:tcBorders>
              <w:top w:val="nil"/>
            </w:tcBorders>
            <w:vAlign w:val="center"/>
          </w:tcPr>
          <w:p w14:paraId="5E74946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4, 0.01)</w:t>
            </w:r>
          </w:p>
        </w:tc>
        <w:tc>
          <w:tcPr>
            <w:tcW w:w="335" w:type="pct"/>
            <w:tcBorders>
              <w:top w:val="nil"/>
            </w:tcBorders>
            <w:vAlign w:val="center"/>
          </w:tcPr>
          <w:p w14:paraId="396D604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0.398</w:t>
            </w:r>
          </w:p>
        </w:tc>
        <w:tc>
          <w:tcPr>
            <w:tcW w:w="613" w:type="pct"/>
            <w:tcBorders>
              <w:top w:val="nil"/>
            </w:tcBorders>
            <w:vAlign w:val="center"/>
          </w:tcPr>
          <w:p w14:paraId="3412394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4, 0.05)</w:t>
            </w:r>
          </w:p>
        </w:tc>
        <w:tc>
          <w:tcPr>
            <w:tcW w:w="261" w:type="pct"/>
            <w:tcBorders>
              <w:top w:val="nil"/>
            </w:tcBorders>
            <w:vAlign w:val="center"/>
          </w:tcPr>
          <w:p w14:paraId="3A2B9A2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0.721</w:t>
            </w:r>
          </w:p>
        </w:tc>
        <w:tc>
          <w:tcPr>
            <w:tcW w:w="568" w:type="pct"/>
            <w:tcBorders>
              <w:top w:val="nil"/>
            </w:tcBorders>
            <w:vAlign w:val="center"/>
          </w:tcPr>
          <w:p w14:paraId="35C5A9B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4, 0.05)</w:t>
            </w:r>
          </w:p>
        </w:tc>
        <w:tc>
          <w:tcPr>
            <w:tcW w:w="259" w:type="pct"/>
            <w:tcBorders>
              <w:top w:val="nil"/>
            </w:tcBorders>
            <w:vAlign w:val="center"/>
          </w:tcPr>
          <w:p w14:paraId="7B0C289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0.764</w:t>
            </w:r>
          </w:p>
        </w:tc>
      </w:tr>
      <w:tr w:rsidR="009D4BD0" w14:paraId="3D1E6353" w14:textId="77777777">
        <w:tc>
          <w:tcPr>
            <w:tcW w:w="506" w:type="pct"/>
            <w:vMerge w:val="restart"/>
            <w:tcBorders>
              <w:top w:val="nil"/>
            </w:tcBorders>
            <w:vAlign w:val="center"/>
          </w:tcPr>
          <w:p w14:paraId="0B78CF21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ED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symptoms </w:t>
            </w: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34AED23F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ED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symptoms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31C489A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26, 0.34)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5BE1086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630B6D1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28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24, 0.32)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4865153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68EC0DF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9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6, 0.42)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42DF8F0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157F978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8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5, 0.41)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5AE5CE0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9D4BD0" w14:paraId="6E74EA76" w14:textId="77777777">
        <w:tc>
          <w:tcPr>
            <w:tcW w:w="506" w:type="pct"/>
            <w:vMerge/>
            <w:vAlign w:val="center"/>
          </w:tcPr>
          <w:p w14:paraId="51D52D22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7A316437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nxiety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53DE7D4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09, 0.15)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1978EAD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4ED59F4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09, 0.16)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744C65F2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31EFD81F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3, 0.19)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5942E39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762313B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3, 0.19)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3AB936B7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9D4BD0" w14:paraId="01095539" w14:textId="77777777">
        <w:tc>
          <w:tcPr>
            <w:tcW w:w="506" w:type="pct"/>
            <w:vMerge/>
            <w:vAlign w:val="center"/>
          </w:tcPr>
          <w:p w14:paraId="1653A4DC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21E8464B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Parental death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66DD71D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3, 0.08)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5864AFE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0.319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29BCFB4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3, 0.07)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51FF80E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0.379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520199D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3, 0.05)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2277276B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0.576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502FFFB3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3, 0.04)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5C7148F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0.808</w:t>
            </w:r>
          </w:p>
        </w:tc>
      </w:tr>
      <w:tr w:rsidR="009D4BD0" w14:paraId="77E916D9" w14:textId="77777777">
        <w:tc>
          <w:tcPr>
            <w:tcW w:w="506" w:type="pct"/>
            <w:vMerge/>
            <w:vAlign w:val="center"/>
          </w:tcPr>
          <w:p w14:paraId="5E171A3C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nil"/>
            </w:tcBorders>
            <w:vAlign w:val="center"/>
          </w:tcPr>
          <w:p w14:paraId="37566849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Parental death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× anxiety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08EB7A7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5, 0.07)</w:t>
            </w:r>
          </w:p>
        </w:tc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14:paraId="4CC5AE59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716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56BE6FF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5, 0.08)</w:t>
            </w:r>
          </w:p>
        </w:tc>
        <w:tc>
          <w:tcPr>
            <w:tcW w:w="335" w:type="pct"/>
            <w:tcBorders>
              <w:top w:val="nil"/>
              <w:bottom w:val="nil"/>
            </w:tcBorders>
            <w:vAlign w:val="center"/>
          </w:tcPr>
          <w:p w14:paraId="62DB06B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0.661</w:t>
            </w:r>
          </w:p>
        </w:tc>
        <w:tc>
          <w:tcPr>
            <w:tcW w:w="613" w:type="pct"/>
            <w:tcBorders>
              <w:top w:val="nil"/>
              <w:bottom w:val="nil"/>
            </w:tcBorders>
            <w:vAlign w:val="center"/>
          </w:tcPr>
          <w:p w14:paraId="079D711A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6, 0.03)</w:t>
            </w:r>
          </w:p>
        </w:tc>
        <w:tc>
          <w:tcPr>
            <w:tcW w:w="261" w:type="pct"/>
            <w:tcBorders>
              <w:top w:val="nil"/>
              <w:bottom w:val="nil"/>
            </w:tcBorders>
            <w:vAlign w:val="center"/>
          </w:tcPr>
          <w:p w14:paraId="3E08A506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0.554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6CAFA1F5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5, 0.03)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28E5187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0.684</w:t>
            </w:r>
          </w:p>
        </w:tc>
      </w:tr>
      <w:tr w:rsidR="009D4BD0" w14:paraId="6A40A143" w14:textId="77777777">
        <w:tc>
          <w:tcPr>
            <w:tcW w:w="506" w:type="pct"/>
            <w:vMerge/>
            <w:tcBorders>
              <w:bottom w:val="single" w:sz="8" w:space="0" w:color="auto"/>
            </w:tcBorders>
            <w:vAlign w:val="center"/>
          </w:tcPr>
          <w:p w14:paraId="441E7FD0" w14:textId="77777777" w:rsidR="009D4BD0" w:rsidRDefault="009D4B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single" w:sz="8" w:space="0" w:color="auto"/>
            </w:tcBorders>
            <w:vAlign w:val="center"/>
          </w:tcPr>
          <w:p w14:paraId="611A2780" w14:textId="77777777" w:rsidR="009D4BD0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Parental death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× ED symptoms</w:t>
            </w:r>
          </w:p>
        </w:tc>
        <w:tc>
          <w:tcPr>
            <w:tcW w:w="572" w:type="pct"/>
            <w:tcBorders>
              <w:top w:val="nil"/>
              <w:bottom w:val="single" w:sz="8" w:space="0" w:color="auto"/>
            </w:tcBorders>
            <w:vAlign w:val="center"/>
          </w:tcPr>
          <w:p w14:paraId="436A4AA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06, 0.03)</w:t>
            </w:r>
          </w:p>
        </w:tc>
        <w:tc>
          <w:tcPr>
            <w:tcW w:w="315" w:type="pct"/>
            <w:tcBorders>
              <w:top w:val="nil"/>
              <w:bottom w:val="single" w:sz="8" w:space="0" w:color="auto"/>
            </w:tcBorders>
            <w:vAlign w:val="center"/>
          </w:tcPr>
          <w:p w14:paraId="5FBE5A0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535</w:t>
            </w:r>
          </w:p>
        </w:tc>
        <w:tc>
          <w:tcPr>
            <w:tcW w:w="572" w:type="pct"/>
            <w:tcBorders>
              <w:top w:val="nil"/>
              <w:bottom w:val="single" w:sz="8" w:space="0" w:color="auto"/>
            </w:tcBorders>
            <w:vAlign w:val="center"/>
          </w:tcPr>
          <w:p w14:paraId="2491BB2E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06, 0.03)</w:t>
            </w:r>
          </w:p>
        </w:tc>
        <w:tc>
          <w:tcPr>
            <w:tcW w:w="335" w:type="pct"/>
            <w:tcBorders>
              <w:top w:val="nil"/>
              <w:bottom w:val="single" w:sz="8" w:space="0" w:color="auto"/>
            </w:tcBorders>
            <w:vAlign w:val="center"/>
          </w:tcPr>
          <w:p w14:paraId="05C6A35D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0.520</w:t>
            </w:r>
          </w:p>
        </w:tc>
        <w:tc>
          <w:tcPr>
            <w:tcW w:w="613" w:type="pct"/>
            <w:tcBorders>
              <w:top w:val="nil"/>
              <w:bottom w:val="single" w:sz="8" w:space="0" w:color="auto"/>
            </w:tcBorders>
            <w:vAlign w:val="center"/>
          </w:tcPr>
          <w:p w14:paraId="3075DD7C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03, 0.07)</w:t>
            </w:r>
          </w:p>
        </w:tc>
        <w:tc>
          <w:tcPr>
            <w:tcW w:w="261" w:type="pct"/>
            <w:tcBorders>
              <w:top w:val="nil"/>
              <w:bottom w:val="single" w:sz="8" w:space="0" w:color="auto"/>
            </w:tcBorders>
            <w:vAlign w:val="center"/>
          </w:tcPr>
          <w:p w14:paraId="34BEA874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0.375</w:t>
            </w:r>
          </w:p>
        </w:tc>
        <w:tc>
          <w:tcPr>
            <w:tcW w:w="568" w:type="pct"/>
            <w:tcBorders>
              <w:top w:val="nil"/>
              <w:bottom w:val="single" w:sz="8" w:space="0" w:color="auto"/>
            </w:tcBorders>
            <w:vAlign w:val="center"/>
          </w:tcPr>
          <w:p w14:paraId="11512BC8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03, 0.06)</w:t>
            </w:r>
          </w:p>
        </w:tc>
        <w:tc>
          <w:tcPr>
            <w:tcW w:w="259" w:type="pct"/>
            <w:tcBorders>
              <w:top w:val="nil"/>
              <w:bottom w:val="single" w:sz="8" w:space="0" w:color="auto"/>
            </w:tcBorders>
            <w:vAlign w:val="center"/>
          </w:tcPr>
          <w:p w14:paraId="72094FA0" w14:textId="77777777" w:rsidR="009D4BD0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0.415</w:t>
            </w:r>
          </w:p>
        </w:tc>
      </w:tr>
      <w:tr w:rsidR="009D4BD0" w14:paraId="2A17CD99" w14:textId="77777777">
        <w:tc>
          <w:tcPr>
            <w:tcW w:w="5000" w:type="pct"/>
            <w:gridSpan w:val="10"/>
            <w:tcBorders>
              <w:top w:val="single" w:sz="8" w:space="0" w:color="auto"/>
              <w:bottom w:val="nil"/>
            </w:tcBorders>
            <w:vAlign w:val="center"/>
          </w:tcPr>
          <w:p w14:paraId="4C777602" w14:textId="77777777" w:rsidR="009D4BD0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Note: Model 1 was a crude model. Model 2 was adjusted for baseline age, ethnicity, body mass index, household economic status, and parental educational level.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β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= standardized coefficients;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ED symptoms, eating disorder symptoms; CHD, childhood household dysfunction.</w:t>
            </w:r>
          </w:p>
          <w:p w14:paraId="1DF70F6F" w14:textId="0DA541A3" w:rsidR="009D4BD0" w:rsidRDefault="003445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00000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Statistical significance was set at </w:t>
            </w:r>
            <w:r w:rsidR="00000000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P</w:t>
            </w:r>
            <w:r w:rsidR="00000000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&lt; 0.003 (0.05/16) after Bonferroni correction for the sixteen individual CHD indicator models stratified by sex.</w:t>
            </w:r>
          </w:p>
        </w:tc>
      </w:tr>
    </w:tbl>
    <w:p w14:paraId="6E3729DD" w14:textId="77777777" w:rsidR="009D4BD0" w:rsidRDefault="009D4BD0">
      <w:pPr>
        <w:jc w:val="left"/>
        <w:rPr>
          <w:rFonts w:ascii="Times New Roman" w:eastAsia="宋体" w:hAnsi="Times New Roman" w:cs="Times New Roman"/>
          <w:sz w:val="24"/>
        </w:rPr>
      </w:pPr>
    </w:p>
    <w:p w14:paraId="554E07D5" w14:textId="77777777" w:rsidR="009D4BD0" w:rsidRDefault="009D4BD0">
      <w:pPr>
        <w:jc w:val="left"/>
      </w:pPr>
    </w:p>
    <w:sectPr w:rsidR="009D4BD0">
      <w:pgSz w:w="16838" w:h="11906" w:orient="landscape"/>
      <w:pgMar w:top="1803" w:right="1440" w:bottom="1803" w:left="1440" w:header="851" w:footer="992" w:gutter="0"/>
      <w:cols w:space="0"/>
      <w:docGrid w:type="lines" w:linePitch="31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ucida Console">
    <w:panose1 w:val="020B0609040504020204"/>
    <w:charset w:val="00"/>
    <w:family w:val="modern"/>
    <w:pitch w:val="default"/>
    <w:sig w:usb0="8000028F" w:usb1="00001800" w:usb2="00000000" w:usb3="00000000" w:csb0="0000001F" w:csb1="D7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9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tLQwNDIzNjG0ABJmlko6SsGpxcWZ+XkgBea1AOCCT/0sAAAA"/>
  </w:docVars>
  <w:rsids>
    <w:rsidRoot w:val="1BD52761"/>
    <w:rsid w:val="00003A8B"/>
    <w:rsid w:val="000311C0"/>
    <w:rsid w:val="00044F5E"/>
    <w:rsid w:val="00045A2F"/>
    <w:rsid w:val="000A06FC"/>
    <w:rsid w:val="000F03DB"/>
    <w:rsid w:val="00130A6E"/>
    <w:rsid w:val="001D322A"/>
    <w:rsid w:val="00214966"/>
    <w:rsid w:val="00240CF1"/>
    <w:rsid w:val="002D397E"/>
    <w:rsid w:val="002F107F"/>
    <w:rsid w:val="00322258"/>
    <w:rsid w:val="00324C5A"/>
    <w:rsid w:val="003445DF"/>
    <w:rsid w:val="0037493E"/>
    <w:rsid w:val="00391ABD"/>
    <w:rsid w:val="0040310C"/>
    <w:rsid w:val="004D37DC"/>
    <w:rsid w:val="005D2012"/>
    <w:rsid w:val="00641878"/>
    <w:rsid w:val="00666CEA"/>
    <w:rsid w:val="00696A8A"/>
    <w:rsid w:val="0073444F"/>
    <w:rsid w:val="00756EC2"/>
    <w:rsid w:val="007C15AD"/>
    <w:rsid w:val="008B6729"/>
    <w:rsid w:val="008C45FB"/>
    <w:rsid w:val="00903444"/>
    <w:rsid w:val="009C7977"/>
    <w:rsid w:val="009D4BD0"/>
    <w:rsid w:val="00A66B99"/>
    <w:rsid w:val="00AD6382"/>
    <w:rsid w:val="00B64831"/>
    <w:rsid w:val="00B75589"/>
    <w:rsid w:val="00BA1ABE"/>
    <w:rsid w:val="00BF1C02"/>
    <w:rsid w:val="00C52D2E"/>
    <w:rsid w:val="00C7419B"/>
    <w:rsid w:val="00C77F1D"/>
    <w:rsid w:val="00D95E40"/>
    <w:rsid w:val="00E0122D"/>
    <w:rsid w:val="00E86BDD"/>
    <w:rsid w:val="00EC2745"/>
    <w:rsid w:val="00EF3DCC"/>
    <w:rsid w:val="00F35089"/>
    <w:rsid w:val="00F572BF"/>
    <w:rsid w:val="00FC075E"/>
    <w:rsid w:val="04530B03"/>
    <w:rsid w:val="066C2DAF"/>
    <w:rsid w:val="0AAC3B64"/>
    <w:rsid w:val="0D375B68"/>
    <w:rsid w:val="11090E57"/>
    <w:rsid w:val="11CB3AC2"/>
    <w:rsid w:val="12260CF8"/>
    <w:rsid w:val="12A02598"/>
    <w:rsid w:val="1B363BE7"/>
    <w:rsid w:val="1BD52761"/>
    <w:rsid w:val="1C001D5C"/>
    <w:rsid w:val="1DB50236"/>
    <w:rsid w:val="1E281F5F"/>
    <w:rsid w:val="1EEB24F8"/>
    <w:rsid w:val="217F3103"/>
    <w:rsid w:val="2322375E"/>
    <w:rsid w:val="24704B96"/>
    <w:rsid w:val="25853B30"/>
    <w:rsid w:val="26307F40"/>
    <w:rsid w:val="2BCB769A"/>
    <w:rsid w:val="32F87473"/>
    <w:rsid w:val="359C114E"/>
    <w:rsid w:val="3E9522AF"/>
    <w:rsid w:val="4985206A"/>
    <w:rsid w:val="4F561C5B"/>
    <w:rsid w:val="542F1001"/>
    <w:rsid w:val="54FE1085"/>
    <w:rsid w:val="5745392A"/>
    <w:rsid w:val="5BDB6F5F"/>
    <w:rsid w:val="5F6942F1"/>
    <w:rsid w:val="66B52E7A"/>
    <w:rsid w:val="6D01750D"/>
    <w:rsid w:val="6E0E0405"/>
    <w:rsid w:val="7CAA1027"/>
    <w:rsid w:val="7F210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54A3CE41"/>
  <w15:docId w15:val="{60A4CC47-236D-534C-9C8E-7BC056D70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uiPriority="10" w:qFormat="1"/>
    <w:lsdException w:name="Default Paragraph Font" w:semiHidden="1" w:uiPriority="1" w:unhideWhenUsed="1" w:qFormat="1"/>
    <w:lsdException w:name="Subtitle" w:uiPriority="1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semiHidden="1" w:uiPriority="99" w:unhideWhenUsed="1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D53A0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D53A0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D53A0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D53A0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D53A0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D53A0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HTML">
    <w:name w:val="HTML Preformatted"/>
    <w:basedOn w:val="a"/>
    <w:link w:val="HTML0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paragraph" w:styleId="ab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c">
    <w:name w:val="Title"/>
    <w:basedOn w:val="a"/>
    <w:next w:val="a"/>
    <w:link w:val="ad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annotation subject"/>
    <w:basedOn w:val="a3"/>
    <w:next w:val="a3"/>
    <w:link w:val="af"/>
    <w:qFormat/>
    <w:rPr>
      <w:b/>
      <w:bCs/>
    </w:r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qFormat/>
    <w:rPr>
      <w:b/>
    </w:rPr>
  </w:style>
  <w:style w:type="character" w:styleId="af2">
    <w:name w:val="annotation reference"/>
    <w:basedOn w:val="a0"/>
    <w:qFormat/>
    <w:rPr>
      <w:sz w:val="21"/>
      <w:szCs w:val="21"/>
    </w:rPr>
  </w:style>
  <w:style w:type="character" w:customStyle="1" w:styleId="a8">
    <w:name w:val="页眉 字符"/>
    <w:basedOn w:val="a0"/>
    <w:link w:val="a7"/>
    <w:qFormat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D53A0" w:themeColor="accent1" w:themeShade="BF"/>
      <w:kern w:val="2"/>
      <w:sz w:val="48"/>
      <w:szCs w:val="48"/>
      <w14:ligatures w14:val="standardContextual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D53A0" w:themeColor="accent1" w:themeShade="BF"/>
      <w:kern w:val="2"/>
      <w:sz w:val="40"/>
      <w:szCs w:val="40"/>
      <w14:ligatures w14:val="standardContextual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D53A0" w:themeColor="accent1" w:themeShade="BF"/>
      <w:kern w:val="2"/>
      <w:sz w:val="32"/>
      <w:szCs w:val="32"/>
      <w14:ligatures w14:val="standardContextual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asciiTheme="minorHAnsi" w:eastAsiaTheme="minorEastAsia" w:hAnsiTheme="minorHAnsi" w:cstheme="majorBidi"/>
      <w:color w:val="2D53A0" w:themeColor="accent1" w:themeShade="BF"/>
      <w:kern w:val="2"/>
      <w:sz w:val="28"/>
      <w:szCs w:val="28"/>
      <w14:ligatures w14:val="standardContextual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asciiTheme="minorHAnsi" w:eastAsiaTheme="minorEastAsia" w:hAnsiTheme="minorHAnsi" w:cstheme="majorBidi"/>
      <w:color w:val="2D53A0" w:themeColor="accent1" w:themeShade="BF"/>
      <w:kern w:val="2"/>
      <w:sz w:val="24"/>
      <w:szCs w:val="24"/>
      <w14:ligatures w14:val="standardContextual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asciiTheme="minorHAnsi" w:eastAsiaTheme="minorEastAsia" w:hAnsiTheme="minorHAnsi" w:cstheme="majorBidi"/>
      <w:b/>
      <w:bCs/>
      <w:color w:val="2D53A0" w:themeColor="accent1" w:themeShade="BF"/>
      <w:kern w:val="2"/>
      <w:sz w:val="21"/>
      <w:szCs w:val="22"/>
      <w14:ligatures w14:val="standardContextual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1"/>
      <w:szCs w:val="22"/>
      <w14:ligatures w14:val="standardContextual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asciiTheme="minorHAnsi" w:eastAsiaTheme="minorEastAsia" w:hAnsiTheme="minorHAnsi" w:cstheme="majorBidi"/>
      <w:color w:val="595959" w:themeColor="text1" w:themeTint="A6"/>
      <w:kern w:val="2"/>
      <w:sz w:val="21"/>
      <w:szCs w:val="22"/>
      <w14:ligatures w14:val="standardContextual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asciiTheme="minorHAnsi" w:eastAsiaTheme="majorEastAsia" w:hAnsiTheme="minorHAnsi" w:cstheme="majorBidi"/>
      <w:color w:val="595959" w:themeColor="text1" w:themeTint="A6"/>
      <w:kern w:val="2"/>
      <w:sz w:val="21"/>
      <w:szCs w:val="22"/>
      <w14:ligatures w14:val="standardContextual"/>
    </w:rPr>
  </w:style>
  <w:style w:type="character" w:customStyle="1" w:styleId="ad">
    <w:name w:val="标题 字符"/>
    <w:basedOn w:val="a0"/>
    <w:link w:val="ac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a">
    <w:name w:val="副标题 字符"/>
    <w:basedOn w:val="a0"/>
    <w:link w:val="a9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af3">
    <w:name w:val="Quote"/>
    <w:basedOn w:val="a"/>
    <w:next w:val="a"/>
    <w:link w:val="af4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4">
    <w:name w:val="引用 字符"/>
    <w:basedOn w:val="a0"/>
    <w:link w:val="af3"/>
    <w:uiPriority w:val="29"/>
    <w:qFormat/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:szCs w:val="22"/>
      <w14:ligatures w14:val="standardContextual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D53A0" w:themeColor="accent1" w:themeShade="BF"/>
    </w:rPr>
  </w:style>
  <w:style w:type="paragraph" w:styleId="af6">
    <w:name w:val="Intense Quote"/>
    <w:basedOn w:val="a"/>
    <w:next w:val="a"/>
    <w:link w:val="af7"/>
    <w:uiPriority w:val="30"/>
    <w:qFormat/>
    <w:pPr>
      <w:pBdr>
        <w:top w:val="single" w:sz="4" w:space="10" w:color="2D53A0" w:themeColor="accent1" w:themeShade="BF"/>
        <w:bottom w:val="single" w:sz="4" w:space="10" w:color="2D53A0" w:themeColor="accent1" w:themeShade="BF"/>
      </w:pBdr>
      <w:spacing w:before="360" w:after="360"/>
      <w:ind w:left="864" w:right="864"/>
      <w:jc w:val="center"/>
    </w:pPr>
    <w:rPr>
      <w:i/>
      <w:iCs/>
      <w:color w:val="2D53A0" w:themeColor="accent1" w:themeShade="BF"/>
    </w:rPr>
  </w:style>
  <w:style w:type="character" w:customStyle="1" w:styleId="af7">
    <w:name w:val="明显引用 字符"/>
    <w:basedOn w:val="a0"/>
    <w:link w:val="af6"/>
    <w:uiPriority w:val="30"/>
    <w:qFormat/>
    <w:rPr>
      <w:rFonts w:asciiTheme="minorHAnsi" w:eastAsiaTheme="minorEastAsia" w:hAnsiTheme="minorHAnsi" w:cstheme="minorBidi"/>
      <w:i/>
      <w:iCs/>
      <w:color w:val="2D53A0" w:themeColor="accent1" w:themeShade="BF"/>
      <w:kern w:val="2"/>
      <w:sz w:val="21"/>
      <w:szCs w:val="22"/>
      <w14:ligatures w14:val="standardContextual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D53A0" w:themeColor="accent1" w:themeShade="BF"/>
      <w:spacing w:val="5"/>
    </w:rPr>
  </w:style>
  <w:style w:type="character" w:customStyle="1" w:styleId="HTML0">
    <w:name w:val="HTML 预设格式 字符"/>
    <w:basedOn w:val="a0"/>
    <w:link w:val="HTML"/>
    <w:uiPriority w:val="99"/>
    <w:semiHidden/>
    <w:qFormat/>
    <w:rPr>
      <w:rFonts w:ascii="宋体" w:hAnsi="宋体"/>
      <w:sz w:val="24"/>
      <w:szCs w:val="24"/>
      <w14:ligatures w14:val="standardContextual"/>
    </w:rPr>
  </w:style>
  <w:style w:type="paragraph" w:customStyle="1" w:styleId="13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character" w:customStyle="1" w:styleId="a4">
    <w:name w:val="批注文字 字符"/>
    <w:basedOn w:val="a0"/>
    <w:link w:val="a3"/>
    <w:qFormat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character" w:customStyle="1" w:styleId="af">
    <w:name w:val="批注主题 字符"/>
    <w:basedOn w:val="a4"/>
    <w:link w:val="ae"/>
    <w:qFormat/>
    <w:rPr>
      <w:rFonts w:asciiTheme="minorHAnsi" w:eastAsiaTheme="minorEastAsia" w:hAnsiTheme="minorHAnsi" w:cstheme="minorBidi"/>
      <w:b/>
      <w:bCs/>
      <w:kern w:val="2"/>
      <w:sz w:val="21"/>
      <w:szCs w:val="22"/>
      <w14:ligatures w14:val="standardContextual"/>
    </w:rPr>
  </w:style>
  <w:style w:type="paragraph" w:customStyle="1" w:styleId="21">
    <w:name w:val="修订2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paragraph" w:customStyle="1" w:styleId="31">
    <w:name w:val="修订3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paragraph" w:styleId="af8">
    <w:name w:val="Revision"/>
    <w:hidden/>
    <w:uiPriority w:val="99"/>
    <w:unhideWhenUsed/>
    <w:rsid w:val="0073444F"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17</Pages>
  <Words>4084</Words>
  <Characters>23279</Characters>
  <Application>Microsoft Office Word</Application>
  <DocSecurity>0</DocSecurity>
  <Lines>193</Lines>
  <Paragraphs>54</Paragraphs>
  <ScaleCrop>false</ScaleCrop>
  <Company>中山大学</Company>
  <LinksUpToDate>false</LinksUpToDate>
  <CharactersWithSpaces>27309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蒋桂昱</dc:creator>
  <cp:lastModifiedBy>h12292</cp:lastModifiedBy>
  <cp:revision>10</cp:revision>
  <dcterms:created xsi:type="dcterms:W3CDTF">2025-06-18T10:18:00Z</dcterms:created>
  <dcterms:modified xsi:type="dcterms:W3CDTF">2025-11-11T15:21:00Z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DC7A8D773D344268B1B11939EEDE077B_13</vt:lpwstr>
  </property>
  <property fmtid="{D5CDD505-2E9C-101B-9397-08002B2CF9AE}" pid="4" name="KSOTemplateDocerSaveRecord">
    <vt:lpwstr>eyJoZGlkIjoiMTYxMTJhM2Q3YjNmNWRhY2YyYTVmMDliMjdiOTQzYTMiLCJ1c2VySWQiOiIxNjY3MzYzNjM1In0=</vt:lpwstr>
  </property>
</Properties>
</file>